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1D7B3" w14:textId="67F97200" w:rsidR="00A21017" w:rsidRDefault="00A76A39" w:rsidP="00A76A39">
      <w:pPr>
        <w:pStyle w:val="NoSpacing"/>
        <w:spacing w:line="480" w:lineRule="auto"/>
        <w:jc w:val="center"/>
      </w:pPr>
      <w:r>
        <w:t>UNIVERSITY OF OKLAHOMA</w:t>
      </w:r>
    </w:p>
    <w:p w14:paraId="67975CCA" w14:textId="3ED3222D" w:rsidR="00A76A39" w:rsidRDefault="00A76A39" w:rsidP="00A76A39">
      <w:pPr>
        <w:pStyle w:val="NoSpacing"/>
        <w:spacing w:line="480" w:lineRule="auto"/>
        <w:jc w:val="center"/>
      </w:pPr>
      <w:r>
        <w:t>GRADUATE COLLEGE</w:t>
      </w:r>
    </w:p>
    <w:p w14:paraId="44D2ED04" w14:textId="6ADB9608" w:rsidR="00A76A39" w:rsidRDefault="00A76A39" w:rsidP="00A76A39">
      <w:pPr>
        <w:pStyle w:val="NoSpacing"/>
        <w:spacing w:line="480" w:lineRule="auto"/>
        <w:jc w:val="center"/>
      </w:pPr>
    </w:p>
    <w:p w14:paraId="2F91A405" w14:textId="014E136F" w:rsidR="00A76A39" w:rsidRDefault="00A76A39" w:rsidP="00A76A39">
      <w:pPr>
        <w:pStyle w:val="NoSpacing"/>
        <w:spacing w:line="480" w:lineRule="auto"/>
      </w:pPr>
    </w:p>
    <w:p w14:paraId="2B4C44F8" w14:textId="27FEA80D" w:rsidR="00A76A39" w:rsidRDefault="00A76A39" w:rsidP="00A76A39">
      <w:pPr>
        <w:pStyle w:val="NoSpacing"/>
        <w:spacing w:line="480" w:lineRule="auto"/>
        <w:jc w:val="center"/>
      </w:pPr>
    </w:p>
    <w:p w14:paraId="6F81C469" w14:textId="6058F5DA" w:rsidR="00A76A39" w:rsidRDefault="00A76A39" w:rsidP="00A76A39">
      <w:pPr>
        <w:pStyle w:val="NoSpacing"/>
        <w:spacing w:line="480" w:lineRule="auto"/>
        <w:jc w:val="center"/>
      </w:pPr>
    </w:p>
    <w:p w14:paraId="60420923" w14:textId="6C14F195" w:rsidR="00A76A39" w:rsidRDefault="00A76A39" w:rsidP="00A76A39">
      <w:pPr>
        <w:pStyle w:val="NoSpacing"/>
        <w:spacing w:line="480" w:lineRule="auto"/>
        <w:jc w:val="center"/>
      </w:pPr>
      <w:r>
        <w:t>CONCEPTUALIZING SOCIAL POWER IN ADOLESENCE</w:t>
      </w:r>
    </w:p>
    <w:p w14:paraId="2CEDD4CF" w14:textId="3B09DBFF" w:rsidR="00A76A39" w:rsidRDefault="00A76A39" w:rsidP="00A76A39">
      <w:pPr>
        <w:pStyle w:val="NoSpacing"/>
        <w:spacing w:line="480" w:lineRule="auto"/>
      </w:pPr>
    </w:p>
    <w:p w14:paraId="04499477" w14:textId="15D15002" w:rsidR="00A76A39" w:rsidRDefault="00A76A39" w:rsidP="00A76A39">
      <w:pPr>
        <w:pStyle w:val="NoSpacing"/>
        <w:spacing w:line="480" w:lineRule="auto"/>
        <w:jc w:val="center"/>
      </w:pPr>
    </w:p>
    <w:p w14:paraId="19F707BD" w14:textId="34F09B2D" w:rsidR="00A76A39" w:rsidRDefault="00A76A39" w:rsidP="00A76A39">
      <w:pPr>
        <w:pStyle w:val="NoSpacing"/>
        <w:spacing w:line="480" w:lineRule="auto"/>
        <w:jc w:val="center"/>
      </w:pPr>
    </w:p>
    <w:p w14:paraId="72D66C5C" w14:textId="2707F238" w:rsidR="00A76A39" w:rsidRDefault="00A76A39" w:rsidP="00A76A39">
      <w:pPr>
        <w:pStyle w:val="NoSpacing"/>
        <w:spacing w:line="480" w:lineRule="auto"/>
      </w:pPr>
    </w:p>
    <w:p w14:paraId="76E41E4A" w14:textId="286AF5D2" w:rsidR="00A76A39" w:rsidRDefault="00A76A39" w:rsidP="00A76A39">
      <w:pPr>
        <w:pStyle w:val="NoSpacing"/>
        <w:spacing w:line="480" w:lineRule="auto"/>
        <w:jc w:val="center"/>
      </w:pPr>
    </w:p>
    <w:p w14:paraId="73C1CD24" w14:textId="1CC0D347" w:rsidR="00A76A39" w:rsidRDefault="00A76A39" w:rsidP="00A76A39">
      <w:pPr>
        <w:pStyle w:val="NoSpacing"/>
        <w:spacing w:line="480" w:lineRule="auto"/>
        <w:jc w:val="center"/>
      </w:pPr>
      <w:r>
        <w:t>A DISSERTATION</w:t>
      </w:r>
    </w:p>
    <w:p w14:paraId="2C7617AC" w14:textId="47A2C42E" w:rsidR="00A76A39" w:rsidRDefault="00A76A39" w:rsidP="00A76A39">
      <w:pPr>
        <w:pStyle w:val="NoSpacing"/>
        <w:spacing w:line="480" w:lineRule="auto"/>
        <w:jc w:val="center"/>
      </w:pPr>
      <w:r>
        <w:t>SUBMITTED TO THE GRADUATE FACULTY</w:t>
      </w:r>
    </w:p>
    <w:p w14:paraId="4A4CEDAE" w14:textId="4B084D48" w:rsidR="00A76A39" w:rsidRDefault="00A76A39" w:rsidP="00A76A39">
      <w:pPr>
        <w:pStyle w:val="NoSpacing"/>
        <w:spacing w:line="480" w:lineRule="auto"/>
        <w:jc w:val="center"/>
      </w:pPr>
      <w:r>
        <w:t>In partial fulfillment of the requirements for the</w:t>
      </w:r>
    </w:p>
    <w:p w14:paraId="188994AE" w14:textId="04C2E6D9" w:rsidR="00A76A39" w:rsidRDefault="00A76A39" w:rsidP="00A76A39">
      <w:pPr>
        <w:pStyle w:val="NoSpacing"/>
        <w:spacing w:line="480" w:lineRule="auto"/>
        <w:jc w:val="center"/>
      </w:pPr>
      <w:r>
        <w:t>Degree of</w:t>
      </w:r>
    </w:p>
    <w:p w14:paraId="441EC915" w14:textId="4D5C0A78" w:rsidR="00A76A39" w:rsidRDefault="00A76A39" w:rsidP="00A76A39">
      <w:pPr>
        <w:pStyle w:val="NoSpacing"/>
        <w:spacing w:line="480" w:lineRule="auto"/>
        <w:jc w:val="center"/>
      </w:pPr>
      <w:r>
        <w:t>DOCTOR OF PHILOSOPHY</w:t>
      </w:r>
    </w:p>
    <w:p w14:paraId="5F0A89F0" w14:textId="325AAF0E" w:rsidR="00A76A39" w:rsidRDefault="00A76A39" w:rsidP="00A76A39">
      <w:pPr>
        <w:pStyle w:val="NoSpacing"/>
        <w:spacing w:line="480" w:lineRule="auto"/>
        <w:jc w:val="center"/>
      </w:pPr>
    </w:p>
    <w:p w14:paraId="5BFA7105" w14:textId="31CEAADA" w:rsidR="00A76A39" w:rsidRDefault="00A76A39" w:rsidP="00A76A39">
      <w:pPr>
        <w:pStyle w:val="NoSpacing"/>
        <w:spacing w:line="480" w:lineRule="auto"/>
        <w:jc w:val="center"/>
      </w:pPr>
    </w:p>
    <w:p w14:paraId="607D4576" w14:textId="40DE98A8" w:rsidR="00A76A39" w:rsidRDefault="00A76A39" w:rsidP="00A76A39">
      <w:pPr>
        <w:pStyle w:val="NoSpacing"/>
        <w:spacing w:line="480" w:lineRule="auto"/>
        <w:jc w:val="center"/>
      </w:pPr>
    </w:p>
    <w:p w14:paraId="3693483D" w14:textId="523BD74D" w:rsidR="00A76A39" w:rsidRDefault="00A76A39" w:rsidP="00A76A39">
      <w:pPr>
        <w:pStyle w:val="NoSpacing"/>
        <w:spacing w:line="480" w:lineRule="auto"/>
        <w:jc w:val="center"/>
      </w:pPr>
      <w:r>
        <w:t>By</w:t>
      </w:r>
    </w:p>
    <w:p w14:paraId="5CBF84E1" w14:textId="4A957CFD" w:rsidR="00A76A39" w:rsidRDefault="00A76A39" w:rsidP="00A76A39">
      <w:pPr>
        <w:pStyle w:val="NoSpacing"/>
        <w:jc w:val="center"/>
      </w:pPr>
      <w:r>
        <w:t>KEEGAN MCMILLIN</w:t>
      </w:r>
    </w:p>
    <w:p w14:paraId="0E40312C" w14:textId="56E349AB" w:rsidR="00A76A39" w:rsidRDefault="00A76A39" w:rsidP="00A76A39">
      <w:pPr>
        <w:pStyle w:val="NoSpacing"/>
        <w:jc w:val="center"/>
      </w:pPr>
      <w:r>
        <w:t>Norman, Oklahoma</w:t>
      </w:r>
    </w:p>
    <w:p w14:paraId="688E0254" w14:textId="31DC4B24" w:rsidR="00A76A39" w:rsidRDefault="00A76A39" w:rsidP="00A76A39">
      <w:pPr>
        <w:pStyle w:val="NoSpacing"/>
        <w:jc w:val="center"/>
      </w:pPr>
      <w:r>
        <w:t>2021</w:t>
      </w:r>
    </w:p>
    <w:p w14:paraId="3B05BF20" w14:textId="6681FCFF" w:rsidR="00DC1303" w:rsidRDefault="00DC1303" w:rsidP="0060365F">
      <w:pPr>
        <w:pStyle w:val="NoSpacing"/>
      </w:pPr>
    </w:p>
    <w:p w14:paraId="23D3C2B1" w14:textId="0DE0C40A" w:rsidR="00DC1303" w:rsidRDefault="00DC1303" w:rsidP="00DC1303">
      <w:pPr>
        <w:pStyle w:val="NoSpacing"/>
        <w:jc w:val="center"/>
      </w:pPr>
    </w:p>
    <w:p w14:paraId="02CD6EE8" w14:textId="3FAB3BEA" w:rsidR="00DC1303" w:rsidRDefault="00A76A39" w:rsidP="00DC1303">
      <w:pPr>
        <w:pStyle w:val="NoSpacing"/>
        <w:jc w:val="center"/>
      </w:pPr>
      <w:r>
        <w:t xml:space="preserve">CONCEPTUALIZING SOCIAL POWER IN ADOLESCENCE </w:t>
      </w:r>
    </w:p>
    <w:p w14:paraId="27265641" w14:textId="05C5A925" w:rsidR="00A76A39" w:rsidRDefault="00A76A39" w:rsidP="00DC1303">
      <w:pPr>
        <w:pStyle w:val="NoSpacing"/>
        <w:jc w:val="center"/>
      </w:pPr>
    </w:p>
    <w:p w14:paraId="0AF6AD36" w14:textId="345FB002" w:rsidR="00A76A39" w:rsidRDefault="00A76A39" w:rsidP="00DC1303">
      <w:pPr>
        <w:pStyle w:val="NoSpacing"/>
        <w:jc w:val="center"/>
      </w:pPr>
    </w:p>
    <w:p w14:paraId="55F009D4" w14:textId="2227C38A" w:rsidR="00A76A39" w:rsidRDefault="00A76A39" w:rsidP="00DC1303">
      <w:pPr>
        <w:pStyle w:val="NoSpacing"/>
        <w:jc w:val="center"/>
      </w:pPr>
    </w:p>
    <w:p w14:paraId="6A8548F1" w14:textId="164C2E27" w:rsidR="0060365F" w:rsidRDefault="0060365F" w:rsidP="00DC1303">
      <w:pPr>
        <w:pStyle w:val="NoSpacing"/>
        <w:jc w:val="center"/>
      </w:pPr>
    </w:p>
    <w:p w14:paraId="03935787" w14:textId="469182DA" w:rsidR="0060365F" w:rsidRDefault="0060365F" w:rsidP="00DC1303">
      <w:pPr>
        <w:pStyle w:val="NoSpacing"/>
        <w:jc w:val="center"/>
      </w:pPr>
    </w:p>
    <w:p w14:paraId="5755B07F" w14:textId="0D60E709" w:rsidR="0060365F" w:rsidRDefault="0060365F" w:rsidP="00DC1303">
      <w:pPr>
        <w:pStyle w:val="NoSpacing"/>
        <w:jc w:val="center"/>
      </w:pPr>
    </w:p>
    <w:p w14:paraId="598BF126" w14:textId="68AF3770" w:rsidR="0060365F" w:rsidRDefault="0060365F" w:rsidP="00DC1303">
      <w:pPr>
        <w:pStyle w:val="NoSpacing"/>
        <w:jc w:val="center"/>
      </w:pPr>
    </w:p>
    <w:p w14:paraId="24EEAE76" w14:textId="77777777" w:rsidR="0060365F" w:rsidRDefault="0060365F" w:rsidP="00DC1303">
      <w:pPr>
        <w:pStyle w:val="NoSpacing"/>
        <w:jc w:val="center"/>
      </w:pPr>
    </w:p>
    <w:p w14:paraId="7F6BEACB" w14:textId="6A1B7789" w:rsidR="00A76A39" w:rsidRDefault="00A76A39" w:rsidP="00DC1303">
      <w:pPr>
        <w:pStyle w:val="NoSpacing"/>
        <w:jc w:val="center"/>
      </w:pPr>
    </w:p>
    <w:p w14:paraId="3AC5C479" w14:textId="6B9115AD" w:rsidR="00A76A39" w:rsidRDefault="00A76A39" w:rsidP="00DC1303">
      <w:pPr>
        <w:pStyle w:val="NoSpacing"/>
        <w:jc w:val="center"/>
      </w:pPr>
      <w:r>
        <w:t>A DISSERTATION APPROVED FOR THE</w:t>
      </w:r>
      <w:r>
        <w:br/>
        <w:t>DEPARTMENT OF PSYCHOLOGY</w:t>
      </w:r>
    </w:p>
    <w:p w14:paraId="37F98F40" w14:textId="7BF95866" w:rsidR="00A76A39" w:rsidRDefault="00A76A39" w:rsidP="00DC1303">
      <w:pPr>
        <w:pStyle w:val="NoSpacing"/>
        <w:jc w:val="center"/>
      </w:pPr>
    </w:p>
    <w:p w14:paraId="27C12C34" w14:textId="38C99724" w:rsidR="00A76A39" w:rsidRDefault="00A76A39" w:rsidP="00DC1303">
      <w:pPr>
        <w:pStyle w:val="NoSpacing"/>
        <w:jc w:val="center"/>
      </w:pPr>
    </w:p>
    <w:p w14:paraId="28B80829" w14:textId="371DDCB2" w:rsidR="00A76A39" w:rsidRDefault="00A76A39" w:rsidP="00DC1303">
      <w:pPr>
        <w:pStyle w:val="NoSpacing"/>
        <w:jc w:val="center"/>
      </w:pPr>
    </w:p>
    <w:p w14:paraId="0FA85D4D" w14:textId="49101522" w:rsidR="00A76A39" w:rsidRDefault="00A76A39" w:rsidP="00DC1303">
      <w:pPr>
        <w:pStyle w:val="NoSpacing"/>
        <w:jc w:val="center"/>
      </w:pPr>
    </w:p>
    <w:p w14:paraId="0907A21B" w14:textId="3F1F5C81" w:rsidR="00A76A39" w:rsidRDefault="00A76A39" w:rsidP="00DC1303">
      <w:pPr>
        <w:pStyle w:val="NoSpacing"/>
        <w:jc w:val="center"/>
      </w:pPr>
    </w:p>
    <w:p w14:paraId="312C8E91" w14:textId="77777777" w:rsidR="00A76A39" w:rsidRDefault="00A76A39" w:rsidP="00DC1303">
      <w:pPr>
        <w:pStyle w:val="NoSpacing"/>
        <w:jc w:val="center"/>
      </w:pPr>
    </w:p>
    <w:p w14:paraId="03BD9B98" w14:textId="1C06BBE9" w:rsidR="00A76A39" w:rsidRDefault="00A76A39" w:rsidP="00DC1303">
      <w:pPr>
        <w:pStyle w:val="NoSpacing"/>
        <w:jc w:val="center"/>
      </w:pPr>
    </w:p>
    <w:p w14:paraId="49639B22" w14:textId="0D4337C1" w:rsidR="00A76A39" w:rsidRDefault="00A76A39" w:rsidP="00DC1303">
      <w:pPr>
        <w:pStyle w:val="NoSpacing"/>
        <w:jc w:val="center"/>
      </w:pPr>
    </w:p>
    <w:p w14:paraId="66BE96C4" w14:textId="38AACB20" w:rsidR="00A76A39" w:rsidRDefault="00A76A39" w:rsidP="00DC1303">
      <w:pPr>
        <w:pStyle w:val="NoSpacing"/>
        <w:jc w:val="center"/>
      </w:pPr>
    </w:p>
    <w:p w14:paraId="0B3F5003" w14:textId="36E5C384" w:rsidR="00A76A39" w:rsidRDefault="00A76A39" w:rsidP="00DC1303">
      <w:pPr>
        <w:pStyle w:val="NoSpacing"/>
        <w:jc w:val="center"/>
      </w:pPr>
      <w:r>
        <w:t>BY THE COMMITTEE CONSISTING OF</w:t>
      </w:r>
    </w:p>
    <w:p w14:paraId="278A7CC4" w14:textId="06E12E91" w:rsidR="00A76A39" w:rsidRDefault="00A76A39" w:rsidP="00DC1303">
      <w:pPr>
        <w:pStyle w:val="NoSpacing"/>
        <w:jc w:val="center"/>
      </w:pPr>
    </w:p>
    <w:p w14:paraId="05272FFD" w14:textId="74B5E055" w:rsidR="00A76A39" w:rsidRDefault="00A76A39" w:rsidP="00DC1303">
      <w:pPr>
        <w:pStyle w:val="NoSpacing"/>
        <w:jc w:val="center"/>
      </w:pPr>
    </w:p>
    <w:p w14:paraId="006C0050" w14:textId="4A54B209" w:rsidR="00A76A39" w:rsidRDefault="00A76A39" w:rsidP="00DC1303">
      <w:pPr>
        <w:pStyle w:val="NoSpacing"/>
        <w:jc w:val="center"/>
      </w:pPr>
    </w:p>
    <w:p w14:paraId="2E3EED39" w14:textId="77777777" w:rsidR="00A76A39" w:rsidRDefault="00A76A39" w:rsidP="00DC1303">
      <w:pPr>
        <w:pStyle w:val="NoSpacing"/>
        <w:jc w:val="center"/>
      </w:pPr>
    </w:p>
    <w:p w14:paraId="0B408C42" w14:textId="465187FC" w:rsidR="00A76A39" w:rsidRDefault="00A76A39" w:rsidP="00DC1303">
      <w:pPr>
        <w:pStyle w:val="NoSpacing"/>
        <w:jc w:val="center"/>
      </w:pPr>
    </w:p>
    <w:p w14:paraId="40DA9761" w14:textId="2FED6C2F" w:rsidR="00A76A39" w:rsidRDefault="00A76A39" w:rsidP="00A76A39">
      <w:pPr>
        <w:pStyle w:val="NoSpacing"/>
        <w:jc w:val="right"/>
      </w:pPr>
      <w:r>
        <w:t>Dr. Lara Mayeux, Chair</w:t>
      </w:r>
    </w:p>
    <w:p w14:paraId="425C10F4" w14:textId="61033E39" w:rsidR="00A76A39" w:rsidRDefault="00A76A39" w:rsidP="00A76A39">
      <w:pPr>
        <w:pStyle w:val="NoSpacing"/>
        <w:jc w:val="right"/>
      </w:pPr>
    </w:p>
    <w:p w14:paraId="54770BE3" w14:textId="2AF1C00D" w:rsidR="00A76A39" w:rsidRDefault="00A76A39" w:rsidP="00A76A39">
      <w:pPr>
        <w:pStyle w:val="NoSpacing"/>
        <w:jc w:val="right"/>
      </w:pPr>
      <w:r>
        <w:t>Dr. Robert Terry</w:t>
      </w:r>
    </w:p>
    <w:p w14:paraId="176183DF" w14:textId="130CD0FD" w:rsidR="00A76A39" w:rsidRDefault="00A76A39" w:rsidP="00A76A39">
      <w:pPr>
        <w:pStyle w:val="NoSpacing"/>
        <w:jc w:val="right"/>
      </w:pPr>
    </w:p>
    <w:p w14:paraId="6DBA3E9E" w14:textId="66F1F2A2" w:rsidR="00A76A39" w:rsidRDefault="00A76A39" w:rsidP="00A76A39">
      <w:pPr>
        <w:pStyle w:val="NoSpacing"/>
        <w:jc w:val="right"/>
      </w:pPr>
      <w:r>
        <w:t>Dr. Hairong Song</w:t>
      </w:r>
    </w:p>
    <w:p w14:paraId="6AF62D74" w14:textId="013ABDF8" w:rsidR="00A76A39" w:rsidRDefault="00A76A39" w:rsidP="00A76A39">
      <w:pPr>
        <w:pStyle w:val="NoSpacing"/>
        <w:jc w:val="right"/>
      </w:pPr>
    </w:p>
    <w:p w14:paraId="45968C44" w14:textId="58AD2733" w:rsidR="00A76A39" w:rsidRDefault="00A76A39" w:rsidP="00A76A39">
      <w:pPr>
        <w:pStyle w:val="NoSpacing"/>
        <w:jc w:val="right"/>
      </w:pPr>
      <w:r>
        <w:t>Dr. Chan Hellman</w:t>
      </w:r>
    </w:p>
    <w:p w14:paraId="74B9327D" w14:textId="7FD2CB3C" w:rsidR="00DC1303" w:rsidRDefault="00DC1303" w:rsidP="00DC1303">
      <w:pPr>
        <w:pStyle w:val="NoSpacing"/>
        <w:jc w:val="center"/>
      </w:pPr>
    </w:p>
    <w:p w14:paraId="54CBB74E" w14:textId="00FA2046" w:rsidR="00A76A39" w:rsidRDefault="00A76A39" w:rsidP="00DC1303">
      <w:pPr>
        <w:pStyle w:val="NoSpacing"/>
        <w:jc w:val="center"/>
      </w:pPr>
    </w:p>
    <w:p w14:paraId="16B4BDE0" w14:textId="77777777" w:rsidR="00A76A39" w:rsidRDefault="00A76A39">
      <w:r>
        <w:br w:type="page"/>
      </w:r>
    </w:p>
    <w:p w14:paraId="07CDE5EB" w14:textId="77777777" w:rsidR="00DC1303" w:rsidRDefault="00DC1303" w:rsidP="00DC1303">
      <w:pPr>
        <w:pStyle w:val="NoSpacing"/>
        <w:jc w:val="center"/>
      </w:pPr>
    </w:p>
    <w:p w14:paraId="1A70620F" w14:textId="646E8714" w:rsidR="00DC1303" w:rsidRDefault="00DC1303" w:rsidP="00DC1303">
      <w:pPr>
        <w:pStyle w:val="NoSpacing"/>
        <w:jc w:val="center"/>
      </w:pPr>
    </w:p>
    <w:p w14:paraId="7F40FBDA" w14:textId="7B0AE87B" w:rsidR="00DC1303" w:rsidRDefault="00DC1303" w:rsidP="00DC1303">
      <w:pPr>
        <w:pStyle w:val="NoSpacing"/>
        <w:jc w:val="center"/>
      </w:pPr>
    </w:p>
    <w:p w14:paraId="6C85B47C" w14:textId="6069F859" w:rsidR="00DC1303" w:rsidRDefault="00DC1303" w:rsidP="00DC1303">
      <w:pPr>
        <w:pStyle w:val="NoSpacing"/>
        <w:jc w:val="center"/>
      </w:pPr>
    </w:p>
    <w:p w14:paraId="5C695F8C" w14:textId="5183694E" w:rsidR="00DC1303" w:rsidRDefault="00DC1303" w:rsidP="00DC1303">
      <w:pPr>
        <w:pStyle w:val="NoSpacing"/>
        <w:jc w:val="center"/>
      </w:pPr>
    </w:p>
    <w:p w14:paraId="396BC14F" w14:textId="75E3C3B8" w:rsidR="00DC1303" w:rsidRDefault="00DC1303" w:rsidP="00DC1303">
      <w:pPr>
        <w:pStyle w:val="NoSpacing"/>
        <w:jc w:val="center"/>
      </w:pPr>
    </w:p>
    <w:p w14:paraId="3DD869BF" w14:textId="325DA0A0" w:rsidR="00DC1303" w:rsidRDefault="00DC1303" w:rsidP="00DC1303">
      <w:pPr>
        <w:pStyle w:val="NoSpacing"/>
        <w:jc w:val="center"/>
      </w:pPr>
    </w:p>
    <w:p w14:paraId="4CE7E49A" w14:textId="7739D6E9" w:rsidR="00DC1303" w:rsidRDefault="00DC1303" w:rsidP="00DC1303">
      <w:pPr>
        <w:pStyle w:val="NoSpacing"/>
        <w:jc w:val="center"/>
      </w:pPr>
    </w:p>
    <w:p w14:paraId="7389CB33" w14:textId="41FC258E" w:rsidR="00A76A39" w:rsidRDefault="00A76A39" w:rsidP="00DC1303">
      <w:pPr>
        <w:pStyle w:val="NoSpacing"/>
        <w:spacing w:line="480" w:lineRule="auto"/>
        <w:jc w:val="center"/>
      </w:pPr>
    </w:p>
    <w:p w14:paraId="01399A5F" w14:textId="19E3E390" w:rsidR="00A76A39" w:rsidRDefault="00A76A39" w:rsidP="00DC1303">
      <w:pPr>
        <w:pStyle w:val="NoSpacing"/>
        <w:spacing w:line="480" w:lineRule="auto"/>
        <w:jc w:val="center"/>
      </w:pPr>
    </w:p>
    <w:p w14:paraId="569DD5DE" w14:textId="002280BA" w:rsidR="00A76A39" w:rsidRDefault="00A76A39" w:rsidP="00DC1303">
      <w:pPr>
        <w:pStyle w:val="NoSpacing"/>
        <w:spacing w:line="480" w:lineRule="auto"/>
        <w:jc w:val="center"/>
      </w:pPr>
    </w:p>
    <w:p w14:paraId="46B11DE9" w14:textId="13D55249" w:rsidR="00A76A39" w:rsidRDefault="00A76A39" w:rsidP="00DC1303">
      <w:pPr>
        <w:pStyle w:val="NoSpacing"/>
        <w:spacing w:line="480" w:lineRule="auto"/>
        <w:jc w:val="center"/>
      </w:pPr>
    </w:p>
    <w:p w14:paraId="79C265D3" w14:textId="31C94F68" w:rsidR="00A76A39" w:rsidRDefault="00A76A39" w:rsidP="00DC1303">
      <w:pPr>
        <w:pStyle w:val="NoSpacing"/>
        <w:spacing w:line="480" w:lineRule="auto"/>
        <w:jc w:val="center"/>
      </w:pPr>
    </w:p>
    <w:p w14:paraId="12F81716" w14:textId="529A5359" w:rsidR="00A76A39" w:rsidRDefault="00A76A39" w:rsidP="00DC1303">
      <w:pPr>
        <w:pStyle w:val="NoSpacing"/>
        <w:spacing w:line="480" w:lineRule="auto"/>
        <w:jc w:val="center"/>
      </w:pPr>
    </w:p>
    <w:p w14:paraId="057C6B8E" w14:textId="1136E17C" w:rsidR="00A76A39" w:rsidRDefault="00A76A39" w:rsidP="00DC1303">
      <w:pPr>
        <w:pStyle w:val="NoSpacing"/>
        <w:spacing w:line="480" w:lineRule="auto"/>
        <w:jc w:val="center"/>
      </w:pPr>
    </w:p>
    <w:p w14:paraId="0174FCAF" w14:textId="000E869E" w:rsidR="00A76A39" w:rsidRDefault="00A76A39" w:rsidP="00DC1303">
      <w:pPr>
        <w:pStyle w:val="NoSpacing"/>
        <w:spacing w:line="480" w:lineRule="auto"/>
        <w:jc w:val="center"/>
      </w:pPr>
    </w:p>
    <w:p w14:paraId="484F01FD" w14:textId="1A0C1ACB" w:rsidR="00A76A39" w:rsidRDefault="00A76A39" w:rsidP="00DC1303">
      <w:pPr>
        <w:pStyle w:val="NoSpacing"/>
        <w:spacing w:line="480" w:lineRule="auto"/>
        <w:jc w:val="center"/>
      </w:pPr>
    </w:p>
    <w:p w14:paraId="5D6C9CD6" w14:textId="2AC99556" w:rsidR="00A76A39" w:rsidRDefault="00A76A39" w:rsidP="00DC1303">
      <w:pPr>
        <w:pStyle w:val="NoSpacing"/>
        <w:spacing w:line="480" w:lineRule="auto"/>
        <w:jc w:val="center"/>
      </w:pPr>
    </w:p>
    <w:p w14:paraId="1272C4AF" w14:textId="57F02924" w:rsidR="00A76A39" w:rsidRDefault="00A76A39" w:rsidP="00DC1303">
      <w:pPr>
        <w:pStyle w:val="NoSpacing"/>
        <w:spacing w:line="480" w:lineRule="auto"/>
        <w:jc w:val="center"/>
      </w:pPr>
    </w:p>
    <w:p w14:paraId="3367336E" w14:textId="192CC546" w:rsidR="00A76A39" w:rsidRDefault="00A76A39" w:rsidP="00DC1303">
      <w:pPr>
        <w:pStyle w:val="NoSpacing"/>
        <w:spacing w:line="480" w:lineRule="auto"/>
        <w:jc w:val="center"/>
      </w:pPr>
    </w:p>
    <w:p w14:paraId="6598DEC0" w14:textId="34A6612A" w:rsidR="00A76A39" w:rsidRDefault="00A76A39" w:rsidP="00DC1303">
      <w:pPr>
        <w:pStyle w:val="NoSpacing"/>
        <w:spacing w:line="480" w:lineRule="auto"/>
        <w:jc w:val="center"/>
      </w:pPr>
    </w:p>
    <w:p w14:paraId="6DEA53EF" w14:textId="51A2E332" w:rsidR="00A76A39" w:rsidRDefault="00A76A39" w:rsidP="00DC1303">
      <w:pPr>
        <w:pStyle w:val="NoSpacing"/>
        <w:spacing w:line="480" w:lineRule="auto"/>
        <w:jc w:val="center"/>
      </w:pPr>
    </w:p>
    <w:p w14:paraId="70F2DA3D" w14:textId="2FAB57A3" w:rsidR="00A76A39" w:rsidRDefault="00A76A39" w:rsidP="00DC1303">
      <w:pPr>
        <w:pStyle w:val="NoSpacing"/>
        <w:spacing w:line="480" w:lineRule="auto"/>
        <w:jc w:val="center"/>
      </w:pPr>
    </w:p>
    <w:p w14:paraId="5B4DDD42" w14:textId="552E0D09" w:rsidR="00A76A39" w:rsidRDefault="00A76A39" w:rsidP="00DC1303">
      <w:pPr>
        <w:pStyle w:val="NoSpacing"/>
        <w:spacing w:line="480" w:lineRule="auto"/>
        <w:jc w:val="center"/>
      </w:pPr>
    </w:p>
    <w:p w14:paraId="62B6E6DD" w14:textId="1DC388E6" w:rsidR="00A76A39" w:rsidRDefault="00A76A39" w:rsidP="00DC1303">
      <w:pPr>
        <w:pStyle w:val="NoSpacing"/>
        <w:spacing w:line="480" w:lineRule="auto"/>
        <w:jc w:val="center"/>
      </w:pPr>
    </w:p>
    <w:p w14:paraId="49BC1887" w14:textId="73C1BB20" w:rsidR="00A76A39" w:rsidRDefault="00A76A39" w:rsidP="00A76A39">
      <w:pPr>
        <w:pStyle w:val="NoSpacing"/>
        <w:spacing w:line="480" w:lineRule="auto"/>
        <w:jc w:val="center"/>
      </w:pPr>
      <w:r>
        <w:t>© Copyright by KEEGAN MCMILLIN 2021</w:t>
      </w:r>
    </w:p>
    <w:p w14:paraId="7167A682" w14:textId="5005BCEC" w:rsidR="00A76A39" w:rsidRDefault="00A76A39" w:rsidP="00A76A39">
      <w:pPr>
        <w:pStyle w:val="NoSpacing"/>
        <w:spacing w:line="480" w:lineRule="auto"/>
        <w:jc w:val="center"/>
      </w:pPr>
      <w:r>
        <w:t>All Rights Reserved</w:t>
      </w:r>
    </w:p>
    <w:p w14:paraId="2B26909D" w14:textId="77777777" w:rsidR="00F36F26" w:rsidRDefault="00F36F26" w:rsidP="00074477">
      <w:pPr>
        <w:pStyle w:val="Head-1"/>
        <w:sectPr w:rsidR="00F36F26" w:rsidSect="00F36F26">
          <w:footerReference w:type="default" r:id="rId8"/>
          <w:headerReference w:type="first" r:id="rId9"/>
          <w:footerReference w:type="first" r:id="rId10"/>
          <w:pgSz w:w="12240" w:h="15840"/>
          <w:pgMar w:top="1440" w:right="1440" w:bottom="1440" w:left="1440" w:header="720" w:footer="720" w:gutter="0"/>
          <w:pgNumType w:fmt="lowerRoman" w:start="1"/>
          <w:cols w:space="720"/>
          <w:titlePg/>
          <w:docGrid w:linePitch="360"/>
        </w:sectPr>
      </w:pPr>
    </w:p>
    <w:p w14:paraId="41610E6A" w14:textId="1D2B8F56" w:rsidR="00A76A39" w:rsidRDefault="00A76A39" w:rsidP="00074477">
      <w:pPr>
        <w:pStyle w:val="Head-1"/>
      </w:pPr>
      <w:bookmarkStart w:id="0" w:name="_Toc69216736"/>
      <w:r>
        <w:lastRenderedPageBreak/>
        <w:t>Acknowledgments</w:t>
      </w:r>
      <w:bookmarkEnd w:id="0"/>
    </w:p>
    <w:p w14:paraId="25F273B2" w14:textId="698ED161" w:rsidR="00746DCF" w:rsidRDefault="00746DCF" w:rsidP="00A76A39">
      <w:r>
        <w:tab/>
        <w:t xml:space="preserve">To set the scene: I’m writing this on a beautiful Spring day on the (presumed) tail-end of a global pandemic, birds are chirping, and I’m wondering if I can maybe squeeze in a quick nap before my next meeting. 2020 was certainly a stumbling point for many, and I’m very thankful for all of you who—maybe against my will at the time—kept me marching along towards the doctoral finish line. </w:t>
      </w:r>
    </w:p>
    <w:p w14:paraId="72BDFC5C" w14:textId="62304B01" w:rsidR="00A90841" w:rsidRDefault="00A76A39" w:rsidP="00A90841">
      <w:pPr>
        <w:ind w:firstLine="720"/>
      </w:pPr>
      <w:r>
        <w:t xml:space="preserve">Of course, first and foremost, I would like to acknowledge and </w:t>
      </w:r>
      <w:r w:rsidR="00746DCF">
        <w:t>recognize my parents, Lori and Wayne McMillin: without the support, guidance, inspiration, and bourbon provided by you two I would be nowhere near where I am today. Thank you for always being there for me whenever I needed, for helping me stay grounded, and for instilling in me the values of surrounding yourself with people who want to see you succeed—our team is Red Hot!</w:t>
      </w:r>
    </w:p>
    <w:p w14:paraId="6759BDEE" w14:textId="6165911F" w:rsidR="00A76A39" w:rsidRDefault="00746DCF" w:rsidP="00A76A39">
      <w:r>
        <w:tab/>
      </w:r>
      <w:r w:rsidR="009B5C08">
        <w:t xml:space="preserve">I would like to acknowledge my committee for their help and support in completing this project: Lara Mayeux, who took a displaced graduate student under her wing and </w:t>
      </w:r>
      <w:r w:rsidR="00A90841">
        <w:t>gave</w:t>
      </w:r>
      <w:r w:rsidR="009B5C08">
        <w:t xml:space="preserve"> me full support and mentorship when I needed it</w:t>
      </w:r>
      <w:r w:rsidR="00A90841">
        <w:t>—I am very grateful for you and all you’ve done for me</w:t>
      </w:r>
      <w:r w:rsidR="009B5C08">
        <w:t xml:space="preserve">. Robert Terry, whose good </w:t>
      </w:r>
      <w:r w:rsidR="00E3465F">
        <w:t>humor,</w:t>
      </w:r>
      <w:r w:rsidR="009B5C08">
        <w:t xml:space="preserve"> and deep knowledge of all things psychometrics remains suspiciously other-worldly. Hairong Song, who taught me all there is to know about advanced </w:t>
      </w:r>
      <w:r w:rsidR="00E3465F">
        <w:t>data analysis</w:t>
      </w:r>
      <w:r w:rsidR="009B5C08">
        <w:t xml:space="preserve">, and who has been very patient as I promptly forgot. Chan Hellman, who supported one McMillin through grad school and </w:t>
      </w:r>
      <w:r w:rsidR="00E3465F">
        <w:t xml:space="preserve">has now </w:t>
      </w:r>
      <w:r w:rsidR="00A32A24">
        <w:t>supported</w:t>
      </w:r>
      <w:r w:rsidR="009B5C08">
        <w:t xml:space="preserve"> another </w:t>
      </w:r>
      <w:r w:rsidR="00E3465F">
        <w:t xml:space="preserve">one </w:t>
      </w:r>
      <w:r w:rsidR="009B5C08">
        <w:t xml:space="preserve">about 20 years later, thank you for being </w:t>
      </w:r>
      <w:r w:rsidR="00A32A24">
        <w:t xml:space="preserve">a role model. </w:t>
      </w:r>
      <w:r w:rsidR="00E3465F">
        <w:t>Finally, I’d like to thank Eric Day, who has been a wonderful department chair, mentor, and friend to me throughout graduate school.</w:t>
      </w:r>
    </w:p>
    <w:p w14:paraId="72001A57" w14:textId="41FFF9A2" w:rsidR="00E3465F" w:rsidRDefault="00E3465F" w:rsidP="00A90841">
      <w:r>
        <w:tab/>
        <w:t xml:space="preserve">I would like to acknowledge and thank Ally Finken, for being my partner in crime for the past few years and </w:t>
      </w:r>
      <w:r w:rsidR="00A90841">
        <w:t>being a true inspiration to</w:t>
      </w:r>
      <w:r>
        <w:t xml:space="preserve"> me to </w:t>
      </w:r>
      <w:r w:rsidR="00A90841">
        <w:t>keep working hard and to play harder</w:t>
      </w:r>
      <w:r>
        <w:t xml:space="preserve"> (and Bailey Finken, who makes sure I keep my eye on the ball). Thank you to John Gilmore, Stew Kennedy, and Travis McMorrough, who keep me sane every day by blowing up my phone doing deep dives into our Pillars</w:t>
      </w:r>
      <w:r w:rsidR="00A90841">
        <w:t xml:space="preserve"> and providing much-needed comic relief throughout my days. </w:t>
      </w:r>
    </w:p>
    <w:p w14:paraId="14188090" w14:textId="300AC676" w:rsidR="0022531D" w:rsidRPr="007A72B9" w:rsidRDefault="0022531D" w:rsidP="00A90841">
      <w:pPr>
        <w:rPr>
          <w:sz w:val="18"/>
          <w:szCs w:val="18"/>
        </w:rPr>
      </w:pPr>
      <w:r w:rsidRPr="007A72B9">
        <w:rPr>
          <w:sz w:val="18"/>
          <w:szCs w:val="18"/>
        </w:rPr>
        <w:tab/>
      </w:r>
      <w:r w:rsidRPr="007A72B9">
        <w:t>I would like to acknowledge and thank Principal of the Year Kyle Hilterbran and the Clinton Middle School students, parents, and staff for letting us come to your school to run our studies: without you there would be no data for this dissertation. It isn’t easy being a Champion, but somebody’s got to do it!</w:t>
      </w:r>
    </w:p>
    <w:p w14:paraId="2F9015E2" w14:textId="36889508" w:rsidR="009B5C08" w:rsidRDefault="00E3465F" w:rsidP="00A76A39">
      <w:r>
        <w:tab/>
        <w:t xml:space="preserve">Oh jeez this is really dragging on, huh? There are so many other people I want to acknowledge, </w:t>
      </w:r>
      <w:r w:rsidR="00A90841">
        <w:t xml:space="preserve">but here is a smattering of those who helped make this possible: Meghan Mahan, Saxon Mahan, Kelsey Richels, Sunny Richels, Stephen Foster, Carmen Foster, Molly O’Mealey, Maggie Kleiser, Stephanie Stern, Will Stern, Michelle Todd, Duncan McCollum, Melody Reese, and so many more. </w:t>
      </w:r>
    </w:p>
    <w:p w14:paraId="30CA34B7" w14:textId="20E44411" w:rsidR="00CF2B28" w:rsidRDefault="00CF2B28" w:rsidP="00A76A39">
      <w:r>
        <w:tab/>
        <w:t>Alright, on to the show:</w:t>
      </w:r>
    </w:p>
    <w:p w14:paraId="7013FE5E" w14:textId="77777777" w:rsidR="00CF2B28" w:rsidRDefault="00CF2B28">
      <w:r>
        <w:br w:type="page"/>
      </w:r>
    </w:p>
    <w:sdt>
      <w:sdtPr>
        <w:rPr>
          <w:b w:val="0"/>
        </w:rPr>
        <w:id w:val="-1854023612"/>
        <w:docPartObj>
          <w:docPartGallery w:val="Table of Contents"/>
          <w:docPartUnique/>
        </w:docPartObj>
      </w:sdtPr>
      <w:sdtEndPr>
        <w:rPr>
          <w:bCs/>
          <w:noProof/>
        </w:rPr>
      </w:sdtEndPr>
      <w:sdtContent>
        <w:p w14:paraId="78F2CCF1" w14:textId="7B568D9D" w:rsidR="00090A34" w:rsidRPr="00AD5499" w:rsidRDefault="00AD5499" w:rsidP="00C53DF5">
          <w:pPr>
            <w:pStyle w:val="Table-1"/>
            <w:jc w:val="center"/>
            <w:rPr>
              <w:sz w:val="28"/>
              <w:szCs w:val="28"/>
            </w:rPr>
          </w:pPr>
          <w:r w:rsidRPr="00AD5499">
            <w:rPr>
              <w:sz w:val="28"/>
              <w:szCs w:val="28"/>
            </w:rPr>
            <w:t xml:space="preserve">Table of </w:t>
          </w:r>
          <w:r w:rsidR="00090A34" w:rsidRPr="00AD5499">
            <w:rPr>
              <w:sz w:val="28"/>
              <w:szCs w:val="28"/>
            </w:rPr>
            <w:t>Contents</w:t>
          </w:r>
        </w:p>
        <w:p w14:paraId="6877FF86" w14:textId="4281B3EE" w:rsidR="00F3737C" w:rsidRDefault="00090A34">
          <w:pPr>
            <w:pStyle w:val="TOC1"/>
            <w:rPr>
              <w:rFonts w:asciiTheme="minorHAnsi" w:eastAsiaTheme="minorEastAsia" w:hAnsiTheme="minorHAnsi" w:cstheme="minorBidi"/>
              <w:b w:val="0"/>
              <w:bCs w:val="0"/>
              <w:sz w:val="22"/>
              <w:szCs w:val="22"/>
            </w:rPr>
          </w:pPr>
          <w:r>
            <w:fldChar w:fldCharType="begin"/>
          </w:r>
          <w:r>
            <w:instrText xml:space="preserve"> TOC \o "1-3" \h \z \u </w:instrText>
          </w:r>
          <w:r>
            <w:fldChar w:fldCharType="separate"/>
          </w:r>
          <w:hyperlink w:anchor="_Toc69216736" w:history="1">
            <w:r w:rsidR="00F3737C" w:rsidRPr="00A17B17">
              <w:rPr>
                <w:rStyle w:val="Hyperlink"/>
              </w:rPr>
              <w:t>Acknowledgments</w:t>
            </w:r>
            <w:r w:rsidR="00F3737C">
              <w:rPr>
                <w:webHidden/>
              </w:rPr>
              <w:tab/>
            </w:r>
            <w:r w:rsidR="00F3737C">
              <w:rPr>
                <w:webHidden/>
              </w:rPr>
              <w:fldChar w:fldCharType="begin"/>
            </w:r>
            <w:r w:rsidR="00F3737C">
              <w:rPr>
                <w:webHidden/>
              </w:rPr>
              <w:instrText xml:space="preserve"> PAGEREF _Toc69216736 \h </w:instrText>
            </w:r>
            <w:r w:rsidR="00F3737C">
              <w:rPr>
                <w:webHidden/>
              </w:rPr>
            </w:r>
            <w:r w:rsidR="00F3737C">
              <w:rPr>
                <w:webHidden/>
              </w:rPr>
              <w:fldChar w:fldCharType="separate"/>
            </w:r>
            <w:r w:rsidR="00F3737C">
              <w:rPr>
                <w:webHidden/>
              </w:rPr>
              <w:t>iv</w:t>
            </w:r>
            <w:r w:rsidR="00F3737C">
              <w:rPr>
                <w:webHidden/>
              </w:rPr>
              <w:fldChar w:fldCharType="end"/>
            </w:r>
          </w:hyperlink>
        </w:p>
        <w:p w14:paraId="5E92A440" w14:textId="0C19BDC7" w:rsidR="00F3737C" w:rsidRDefault="00410506">
          <w:pPr>
            <w:pStyle w:val="TOC1"/>
            <w:rPr>
              <w:rFonts w:asciiTheme="minorHAnsi" w:eastAsiaTheme="minorEastAsia" w:hAnsiTheme="minorHAnsi" w:cstheme="minorBidi"/>
              <w:b w:val="0"/>
              <w:bCs w:val="0"/>
              <w:sz w:val="22"/>
              <w:szCs w:val="22"/>
            </w:rPr>
          </w:pPr>
          <w:hyperlink w:anchor="_Toc69216737" w:history="1">
            <w:r w:rsidR="00F3737C" w:rsidRPr="00A17B17">
              <w:rPr>
                <w:rStyle w:val="Hyperlink"/>
              </w:rPr>
              <w:t>List of Tables</w:t>
            </w:r>
            <w:r w:rsidR="00F3737C">
              <w:rPr>
                <w:webHidden/>
              </w:rPr>
              <w:tab/>
            </w:r>
            <w:r w:rsidR="00F3737C">
              <w:rPr>
                <w:webHidden/>
              </w:rPr>
              <w:fldChar w:fldCharType="begin"/>
            </w:r>
            <w:r w:rsidR="00F3737C">
              <w:rPr>
                <w:webHidden/>
              </w:rPr>
              <w:instrText xml:space="preserve"> PAGEREF _Toc69216737 \h </w:instrText>
            </w:r>
            <w:r w:rsidR="00F3737C">
              <w:rPr>
                <w:webHidden/>
              </w:rPr>
            </w:r>
            <w:r w:rsidR="00F3737C">
              <w:rPr>
                <w:webHidden/>
              </w:rPr>
              <w:fldChar w:fldCharType="separate"/>
            </w:r>
            <w:r w:rsidR="00F3737C">
              <w:rPr>
                <w:webHidden/>
              </w:rPr>
              <w:t>vii</w:t>
            </w:r>
            <w:r w:rsidR="00F3737C">
              <w:rPr>
                <w:webHidden/>
              </w:rPr>
              <w:fldChar w:fldCharType="end"/>
            </w:r>
          </w:hyperlink>
        </w:p>
        <w:p w14:paraId="3AB40CA8" w14:textId="30612DF7" w:rsidR="00F3737C" w:rsidRDefault="00410506">
          <w:pPr>
            <w:pStyle w:val="TOC1"/>
            <w:rPr>
              <w:rFonts w:asciiTheme="minorHAnsi" w:eastAsiaTheme="minorEastAsia" w:hAnsiTheme="minorHAnsi" w:cstheme="minorBidi"/>
              <w:b w:val="0"/>
              <w:bCs w:val="0"/>
              <w:sz w:val="22"/>
              <w:szCs w:val="22"/>
            </w:rPr>
          </w:pPr>
          <w:hyperlink w:anchor="_Toc69216738" w:history="1">
            <w:r w:rsidR="00F3737C" w:rsidRPr="00A17B17">
              <w:rPr>
                <w:rStyle w:val="Hyperlink"/>
              </w:rPr>
              <w:t>List of Figures</w:t>
            </w:r>
            <w:r w:rsidR="00F3737C">
              <w:rPr>
                <w:webHidden/>
              </w:rPr>
              <w:tab/>
            </w:r>
            <w:r w:rsidR="00F3737C">
              <w:rPr>
                <w:webHidden/>
              </w:rPr>
              <w:fldChar w:fldCharType="begin"/>
            </w:r>
            <w:r w:rsidR="00F3737C">
              <w:rPr>
                <w:webHidden/>
              </w:rPr>
              <w:instrText xml:space="preserve"> PAGEREF _Toc69216738 \h </w:instrText>
            </w:r>
            <w:r w:rsidR="00F3737C">
              <w:rPr>
                <w:webHidden/>
              </w:rPr>
            </w:r>
            <w:r w:rsidR="00F3737C">
              <w:rPr>
                <w:webHidden/>
              </w:rPr>
              <w:fldChar w:fldCharType="separate"/>
            </w:r>
            <w:r w:rsidR="00F3737C">
              <w:rPr>
                <w:webHidden/>
              </w:rPr>
              <w:t>viii</w:t>
            </w:r>
            <w:r w:rsidR="00F3737C">
              <w:rPr>
                <w:webHidden/>
              </w:rPr>
              <w:fldChar w:fldCharType="end"/>
            </w:r>
          </w:hyperlink>
        </w:p>
        <w:p w14:paraId="285667F8" w14:textId="1D2DCEE4" w:rsidR="00F3737C" w:rsidRDefault="00410506">
          <w:pPr>
            <w:pStyle w:val="TOC1"/>
            <w:rPr>
              <w:rFonts w:asciiTheme="minorHAnsi" w:eastAsiaTheme="minorEastAsia" w:hAnsiTheme="minorHAnsi" w:cstheme="minorBidi"/>
              <w:b w:val="0"/>
              <w:bCs w:val="0"/>
              <w:sz w:val="22"/>
              <w:szCs w:val="22"/>
            </w:rPr>
          </w:pPr>
          <w:hyperlink w:anchor="_Toc69216739" w:history="1">
            <w:r w:rsidR="00F3737C" w:rsidRPr="00A17B17">
              <w:rPr>
                <w:rStyle w:val="Hyperlink"/>
              </w:rPr>
              <w:t>Abstract</w:t>
            </w:r>
            <w:r w:rsidR="00F3737C">
              <w:rPr>
                <w:webHidden/>
              </w:rPr>
              <w:tab/>
            </w:r>
            <w:r w:rsidR="00F3737C">
              <w:rPr>
                <w:webHidden/>
              </w:rPr>
              <w:fldChar w:fldCharType="begin"/>
            </w:r>
            <w:r w:rsidR="00F3737C">
              <w:rPr>
                <w:webHidden/>
              </w:rPr>
              <w:instrText xml:space="preserve"> PAGEREF _Toc69216739 \h </w:instrText>
            </w:r>
            <w:r w:rsidR="00F3737C">
              <w:rPr>
                <w:webHidden/>
              </w:rPr>
            </w:r>
            <w:r w:rsidR="00F3737C">
              <w:rPr>
                <w:webHidden/>
              </w:rPr>
              <w:fldChar w:fldCharType="separate"/>
            </w:r>
            <w:r w:rsidR="00F3737C">
              <w:rPr>
                <w:webHidden/>
              </w:rPr>
              <w:t>ix</w:t>
            </w:r>
            <w:r w:rsidR="00F3737C">
              <w:rPr>
                <w:webHidden/>
              </w:rPr>
              <w:fldChar w:fldCharType="end"/>
            </w:r>
          </w:hyperlink>
        </w:p>
        <w:p w14:paraId="15DF4DE4" w14:textId="5A69164A" w:rsidR="00F3737C" w:rsidRDefault="00410506">
          <w:pPr>
            <w:pStyle w:val="TOC1"/>
            <w:rPr>
              <w:rFonts w:asciiTheme="minorHAnsi" w:eastAsiaTheme="minorEastAsia" w:hAnsiTheme="minorHAnsi" w:cstheme="minorBidi"/>
              <w:b w:val="0"/>
              <w:bCs w:val="0"/>
              <w:sz w:val="22"/>
              <w:szCs w:val="22"/>
            </w:rPr>
          </w:pPr>
          <w:hyperlink w:anchor="_Toc69216740" w:history="1">
            <w:r w:rsidR="00F3737C" w:rsidRPr="00A17B17">
              <w:rPr>
                <w:rStyle w:val="Hyperlink"/>
              </w:rPr>
              <w:t>Conceptualizing Social Power in Adolescence:</w:t>
            </w:r>
            <w:r w:rsidR="00F3737C">
              <w:rPr>
                <w:webHidden/>
              </w:rPr>
              <w:tab/>
            </w:r>
            <w:r w:rsidR="00F3737C">
              <w:rPr>
                <w:webHidden/>
              </w:rPr>
              <w:fldChar w:fldCharType="begin"/>
            </w:r>
            <w:r w:rsidR="00F3737C">
              <w:rPr>
                <w:webHidden/>
              </w:rPr>
              <w:instrText xml:space="preserve"> PAGEREF _Toc69216740 \h </w:instrText>
            </w:r>
            <w:r w:rsidR="00F3737C">
              <w:rPr>
                <w:webHidden/>
              </w:rPr>
            </w:r>
            <w:r w:rsidR="00F3737C">
              <w:rPr>
                <w:webHidden/>
              </w:rPr>
              <w:fldChar w:fldCharType="separate"/>
            </w:r>
            <w:r w:rsidR="00F3737C">
              <w:rPr>
                <w:webHidden/>
              </w:rPr>
              <w:t>9</w:t>
            </w:r>
            <w:r w:rsidR="00F3737C">
              <w:rPr>
                <w:webHidden/>
              </w:rPr>
              <w:fldChar w:fldCharType="end"/>
            </w:r>
          </w:hyperlink>
        </w:p>
        <w:p w14:paraId="32BBF188" w14:textId="4F7F6FEC" w:rsidR="00F3737C" w:rsidRDefault="00410506">
          <w:pPr>
            <w:pStyle w:val="TOC2"/>
            <w:tabs>
              <w:tab w:val="right" w:leader="dot" w:pos="9350"/>
            </w:tabs>
            <w:rPr>
              <w:rFonts w:asciiTheme="minorHAnsi" w:hAnsiTheme="minorHAnsi" w:cstheme="minorBidi"/>
              <w:b w:val="0"/>
              <w:bCs w:val="0"/>
              <w:noProof/>
              <w:sz w:val="22"/>
              <w:szCs w:val="22"/>
            </w:rPr>
          </w:pPr>
          <w:hyperlink w:anchor="_Toc69216741" w:history="1">
            <w:r w:rsidR="00F3737C" w:rsidRPr="00A17B17">
              <w:rPr>
                <w:rStyle w:val="Hyperlink"/>
                <w:noProof/>
              </w:rPr>
              <w:t>Defining Power</w:t>
            </w:r>
            <w:r w:rsidR="00F3737C">
              <w:rPr>
                <w:noProof/>
                <w:webHidden/>
              </w:rPr>
              <w:tab/>
            </w:r>
            <w:r w:rsidR="00F3737C">
              <w:rPr>
                <w:noProof/>
                <w:webHidden/>
              </w:rPr>
              <w:fldChar w:fldCharType="begin"/>
            </w:r>
            <w:r w:rsidR="00F3737C">
              <w:rPr>
                <w:noProof/>
                <w:webHidden/>
              </w:rPr>
              <w:instrText xml:space="preserve"> PAGEREF _Toc69216741 \h </w:instrText>
            </w:r>
            <w:r w:rsidR="00F3737C">
              <w:rPr>
                <w:noProof/>
                <w:webHidden/>
              </w:rPr>
            </w:r>
            <w:r w:rsidR="00F3737C">
              <w:rPr>
                <w:noProof/>
                <w:webHidden/>
              </w:rPr>
              <w:fldChar w:fldCharType="separate"/>
            </w:r>
            <w:r w:rsidR="00F3737C">
              <w:rPr>
                <w:noProof/>
                <w:webHidden/>
              </w:rPr>
              <w:t>14</w:t>
            </w:r>
            <w:r w:rsidR="00F3737C">
              <w:rPr>
                <w:noProof/>
                <w:webHidden/>
              </w:rPr>
              <w:fldChar w:fldCharType="end"/>
            </w:r>
          </w:hyperlink>
        </w:p>
        <w:p w14:paraId="6F2DAFBE" w14:textId="053381CC" w:rsidR="00F3737C" w:rsidRDefault="00410506">
          <w:pPr>
            <w:pStyle w:val="TOC2"/>
            <w:tabs>
              <w:tab w:val="right" w:leader="dot" w:pos="9350"/>
            </w:tabs>
            <w:rPr>
              <w:rFonts w:asciiTheme="minorHAnsi" w:hAnsiTheme="minorHAnsi" w:cstheme="minorBidi"/>
              <w:b w:val="0"/>
              <w:bCs w:val="0"/>
              <w:noProof/>
              <w:sz w:val="22"/>
              <w:szCs w:val="22"/>
            </w:rPr>
          </w:pPr>
          <w:hyperlink w:anchor="_Toc69216742" w:history="1">
            <w:r w:rsidR="00F3737C" w:rsidRPr="00A17B17">
              <w:rPr>
                <w:rStyle w:val="Hyperlink"/>
                <w:noProof/>
              </w:rPr>
              <w:t>From There to Here: Power in Adolescents</w:t>
            </w:r>
            <w:r w:rsidR="00F3737C">
              <w:rPr>
                <w:noProof/>
                <w:webHidden/>
              </w:rPr>
              <w:tab/>
            </w:r>
            <w:r w:rsidR="00F3737C">
              <w:rPr>
                <w:noProof/>
                <w:webHidden/>
              </w:rPr>
              <w:fldChar w:fldCharType="begin"/>
            </w:r>
            <w:r w:rsidR="00F3737C">
              <w:rPr>
                <w:noProof/>
                <w:webHidden/>
              </w:rPr>
              <w:instrText xml:space="preserve"> PAGEREF _Toc69216742 \h </w:instrText>
            </w:r>
            <w:r w:rsidR="00F3737C">
              <w:rPr>
                <w:noProof/>
                <w:webHidden/>
              </w:rPr>
            </w:r>
            <w:r w:rsidR="00F3737C">
              <w:rPr>
                <w:noProof/>
                <w:webHidden/>
              </w:rPr>
              <w:fldChar w:fldCharType="separate"/>
            </w:r>
            <w:r w:rsidR="00F3737C">
              <w:rPr>
                <w:noProof/>
                <w:webHidden/>
              </w:rPr>
              <w:t>18</w:t>
            </w:r>
            <w:r w:rsidR="00F3737C">
              <w:rPr>
                <w:noProof/>
                <w:webHidden/>
              </w:rPr>
              <w:fldChar w:fldCharType="end"/>
            </w:r>
          </w:hyperlink>
        </w:p>
        <w:p w14:paraId="46BBF4D9" w14:textId="2E16D176" w:rsidR="00F3737C" w:rsidRDefault="00410506">
          <w:pPr>
            <w:pStyle w:val="TOC2"/>
            <w:tabs>
              <w:tab w:val="right" w:leader="dot" w:pos="9350"/>
            </w:tabs>
            <w:rPr>
              <w:rFonts w:asciiTheme="minorHAnsi" w:hAnsiTheme="minorHAnsi" w:cstheme="minorBidi"/>
              <w:b w:val="0"/>
              <w:bCs w:val="0"/>
              <w:noProof/>
              <w:sz w:val="22"/>
              <w:szCs w:val="22"/>
            </w:rPr>
          </w:pPr>
          <w:hyperlink w:anchor="_Toc69216743" w:history="1">
            <w:r w:rsidR="00F3737C" w:rsidRPr="00A17B17">
              <w:rPr>
                <w:rStyle w:val="Hyperlink"/>
                <w:noProof/>
              </w:rPr>
              <w:t>Summary and Prospectus:</w:t>
            </w:r>
            <w:r w:rsidR="00F3737C">
              <w:rPr>
                <w:noProof/>
                <w:webHidden/>
              </w:rPr>
              <w:tab/>
            </w:r>
            <w:r w:rsidR="00F3737C">
              <w:rPr>
                <w:noProof/>
                <w:webHidden/>
              </w:rPr>
              <w:fldChar w:fldCharType="begin"/>
            </w:r>
            <w:r w:rsidR="00F3737C">
              <w:rPr>
                <w:noProof/>
                <w:webHidden/>
              </w:rPr>
              <w:instrText xml:space="preserve"> PAGEREF _Toc69216743 \h </w:instrText>
            </w:r>
            <w:r w:rsidR="00F3737C">
              <w:rPr>
                <w:noProof/>
                <w:webHidden/>
              </w:rPr>
            </w:r>
            <w:r w:rsidR="00F3737C">
              <w:rPr>
                <w:noProof/>
                <w:webHidden/>
              </w:rPr>
              <w:fldChar w:fldCharType="separate"/>
            </w:r>
            <w:r w:rsidR="00F3737C">
              <w:rPr>
                <w:noProof/>
                <w:webHidden/>
              </w:rPr>
              <w:t>19</w:t>
            </w:r>
            <w:r w:rsidR="00F3737C">
              <w:rPr>
                <w:noProof/>
                <w:webHidden/>
              </w:rPr>
              <w:fldChar w:fldCharType="end"/>
            </w:r>
          </w:hyperlink>
        </w:p>
        <w:p w14:paraId="33AD072B" w14:textId="76C33AC5" w:rsidR="00F3737C" w:rsidRDefault="00410506">
          <w:pPr>
            <w:pStyle w:val="TOC2"/>
            <w:tabs>
              <w:tab w:val="right" w:leader="dot" w:pos="9350"/>
            </w:tabs>
            <w:rPr>
              <w:rFonts w:asciiTheme="minorHAnsi" w:hAnsiTheme="minorHAnsi" w:cstheme="minorBidi"/>
              <w:b w:val="0"/>
              <w:bCs w:val="0"/>
              <w:noProof/>
              <w:sz w:val="22"/>
              <w:szCs w:val="22"/>
            </w:rPr>
          </w:pPr>
          <w:hyperlink w:anchor="_Toc69216744" w:history="1">
            <w:r w:rsidR="00F3737C" w:rsidRPr="00A17B17">
              <w:rPr>
                <w:rStyle w:val="Hyperlink"/>
                <w:noProof/>
              </w:rPr>
              <w:t>Research Questions and Hypotheses:</w:t>
            </w:r>
            <w:r w:rsidR="00F3737C">
              <w:rPr>
                <w:noProof/>
                <w:webHidden/>
              </w:rPr>
              <w:tab/>
            </w:r>
            <w:r w:rsidR="00F3737C">
              <w:rPr>
                <w:noProof/>
                <w:webHidden/>
              </w:rPr>
              <w:fldChar w:fldCharType="begin"/>
            </w:r>
            <w:r w:rsidR="00F3737C">
              <w:rPr>
                <w:noProof/>
                <w:webHidden/>
              </w:rPr>
              <w:instrText xml:space="preserve"> PAGEREF _Toc69216744 \h </w:instrText>
            </w:r>
            <w:r w:rsidR="00F3737C">
              <w:rPr>
                <w:noProof/>
                <w:webHidden/>
              </w:rPr>
            </w:r>
            <w:r w:rsidR="00F3737C">
              <w:rPr>
                <w:noProof/>
                <w:webHidden/>
              </w:rPr>
              <w:fldChar w:fldCharType="separate"/>
            </w:r>
            <w:r w:rsidR="00F3737C">
              <w:rPr>
                <w:noProof/>
                <w:webHidden/>
              </w:rPr>
              <w:t>20</w:t>
            </w:r>
            <w:r w:rsidR="00F3737C">
              <w:rPr>
                <w:noProof/>
                <w:webHidden/>
              </w:rPr>
              <w:fldChar w:fldCharType="end"/>
            </w:r>
          </w:hyperlink>
        </w:p>
        <w:p w14:paraId="0FF8CA66" w14:textId="47313BE5" w:rsidR="00F3737C" w:rsidRDefault="00410506">
          <w:pPr>
            <w:pStyle w:val="TOC3"/>
            <w:tabs>
              <w:tab w:val="right" w:leader="dot" w:pos="9350"/>
            </w:tabs>
            <w:rPr>
              <w:rFonts w:asciiTheme="minorHAnsi" w:hAnsiTheme="minorHAnsi" w:cstheme="minorBidi"/>
              <w:i w:val="0"/>
              <w:iCs w:val="0"/>
              <w:noProof/>
              <w:sz w:val="22"/>
              <w:szCs w:val="22"/>
            </w:rPr>
          </w:pPr>
          <w:hyperlink w:anchor="_Toc69216745" w:history="1">
            <w:r w:rsidR="00F3737C" w:rsidRPr="00A17B17">
              <w:rPr>
                <w:rStyle w:val="Hyperlink"/>
                <w:noProof/>
              </w:rPr>
              <w:t>Proposed Analyses</w:t>
            </w:r>
            <w:r w:rsidR="00F3737C">
              <w:rPr>
                <w:noProof/>
                <w:webHidden/>
              </w:rPr>
              <w:tab/>
            </w:r>
            <w:r w:rsidR="00F3737C">
              <w:rPr>
                <w:noProof/>
                <w:webHidden/>
              </w:rPr>
              <w:fldChar w:fldCharType="begin"/>
            </w:r>
            <w:r w:rsidR="00F3737C">
              <w:rPr>
                <w:noProof/>
                <w:webHidden/>
              </w:rPr>
              <w:instrText xml:space="preserve"> PAGEREF _Toc69216745 \h </w:instrText>
            </w:r>
            <w:r w:rsidR="00F3737C">
              <w:rPr>
                <w:noProof/>
                <w:webHidden/>
              </w:rPr>
            </w:r>
            <w:r w:rsidR="00F3737C">
              <w:rPr>
                <w:noProof/>
                <w:webHidden/>
              </w:rPr>
              <w:fldChar w:fldCharType="separate"/>
            </w:r>
            <w:r w:rsidR="00F3737C">
              <w:rPr>
                <w:noProof/>
                <w:webHidden/>
              </w:rPr>
              <w:t>20</w:t>
            </w:r>
            <w:r w:rsidR="00F3737C">
              <w:rPr>
                <w:noProof/>
                <w:webHidden/>
              </w:rPr>
              <w:fldChar w:fldCharType="end"/>
            </w:r>
          </w:hyperlink>
        </w:p>
        <w:p w14:paraId="5679735C" w14:textId="6A279467" w:rsidR="00F3737C" w:rsidRDefault="00410506">
          <w:pPr>
            <w:pStyle w:val="TOC2"/>
            <w:tabs>
              <w:tab w:val="right" w:leader="dot" w:pos="9350"/>
            </w:tabs>
            <w:rPr>
              <w:rFonts w:asciiTheme="minorHAnsi" w:hAnsiTheme="minorHAnsi" w:cstheme="minorBidi"/>
              <w:b w:val="0"/>
              <w:bCs w:val="0"/>
              <w:noProof/>
              <w:sz w:val="22"/>
              <w:szCs w:val="22"/>
            </w:rPr>
          </w:pPr>
          <w:hyperlink w:anchor="_Toc69216746" w:history="1">
            <w:r w:rsidR="00F3737C" w:rsidRPr="00A17B17">
              <w:rPr>
                <w:rStyle w:val="Hyperlink"/>
                <w:noProof/>
              </w:rPr>
              <w:t>Research Question 1:</w:t>
            </w:r>
            <w:r w:rsidR="00F3737C">
              <w:rPr>
                <w:noProof/>
                <w:webHidden/>
              </w:rPr>
              <w:tab/>
            </w:r>
            <w:r w:rsidR="00F3737C">
              <w:rPr>
                <w:noProof/>
                <w:webHidden/>
              </w:rPr>
              <w:fldChar w:fldCharType="begin"/>
            </w:r>
            <w:r w:rsidR="00F3737C">
              <w:rPr>
                <w:noProof/>
                <w:webHidden/>
              </w:rPr>
              <w:instrText xml:space="preserve"> PAGEREF _Toc69216746 \h </w:instrText>
            </w:r>
            <w:r w:rsidR="00F3737C">
              <w:rPr>
                <w:noProof/>
                <w:webHidden/>
              </w:rPr>
            </w:r>
            <w:r w:rsidR="00F3737C">
              <w:rPr>
                <w:noProof/>
                <w:webHidden/>
              </w:rPr>
              <w:fldChar w:fldCharType="separate"/>
            </w:r>
            <w:r w:rsidR="00F3737C">
              <w:rPr>
                <w:noProof/>
                <w:webHidden/>
              </w:rPr>
              <w:t>20</w:t>
            </w:r>
            <w:r w:rsidR="00F3737C">
              <w:rPr>
                <w:noProof/>
                <w:webHidden/>
              </w:rPr>
              <w:fldChar w:fldCharType="end"/>
            </w:r>
          </w:hyperlink>
        </w:p>
        <w:p w14:paraId="0C4B7521" w14:textId="728B1286" w:rsidR="00F3737C" w:rsidRDefault="00410506">
          <w:pPr>
            <w:pStyle w:val="TOC3"/>
            <w:tabs>
              <w:tab w:val="right" w:leader="dot" w:pos="9350"/>
            </w:tabs>
            <w:rPr>
              <w:rFonts w:asciiTheme="minorHAnsi" w:hAnsiTheme="minorHAnsi" w:cstheme="minorBidi"/>
              <w:i w:val="0"/>
              <w:iCs w:val="0"/>
              <w:noProof/>
              <w:sz w:val="22"/>
              <w:szCs w:val="22"/>
            </w:rPr>
          </w:pPr>
          <w:hyperlink w:anchor="_Toc69216747" w:history="1">
            <w:r w:rsidR="00F3737C" w:rsidRPr="00A17B17">
              <w:rPr>
                <w:rStyle w:val="Hyperlink"/>
                <w:noProof/>
              </w:rPr>
              <w:t>Are the three items used to capture power in Vaillancourt &amp; Hymel (2006) able to be validated and improved upon?</w:t>
            </w:r>
            <w:r w:rsidR="00F3737C">
              <w:rPr>
                <w:noProof/>
                <w:webHidden/>
              </w:rPr>
              <w:tab/>
            </w:r>
            <w:r w:rsidR="00F3737C">
              <w:rPr>
                <w:noProof/>
                <w:webHidden/>
              </w:rPr>
              <w:fldChar w:fldCharType="begin"/>
            </w:r>
            <w:r w:rsidR="00F3737C">
              <w:rPr>
                <w:noProof/>
                <w:webHidden/>
              </w:rPr>
              <w:instrText xml:space="preserve"> PAGEREF _Toc69216747 \h </w:instrText>
            </w:r>
            <w:r w:rsidR="00F3737C">
              <w:rPr>
                <w:noProof/>
                <w:webHidden/>
              </w:rPr>
            </w:r>
            <w:r w:rsidR="00F3737C">
              <w:rPr>
                <w:noProof/>
                <w:webHidden/>
              </w:rPr>
              <w:fldChar w:fldCharType="separate"/>
            </w:r>
            <w:r w:rsidR="00F3737C">
              <w:rPr>
                <w:noProof/>
                <w:webHidden/>
              </w:rPr>
              <w:t>20</w:t>
            </w:r>
            <w:r w:rsidR="00F3737C">
              <w:rPr>
                <w:noProof/>
                <w:webHidden/>
              </w:rPr>
              <w:fldChar w:fldCharType="end"/>
            </w:r>
          </w:hyperlink>
        </w:p>
        <w:p w14:paraId="45D92B42" w14:textId="57723EAE" w:rsidR="00F3737C" w:rsidRDefault="00410506">
          <w:pPr>
            <w:pStyle w:val="TOC2"/>
            <w:tabs>
              <w:tab w:val="right" w:leader="dot" w:pos="9350"/>
            </w:tabs>
            <w:rPr>
              <w:rFonts w:asciiTheme="minorHAnsi" w:hAnsiTheme="minorHAnsi" w:cstheme="minorBidi"/>
              <w:b w:val="0"/>
              <w:bCs w:val="0"/>
              <w:noProof/>
              <w:sz w:val="22"/>
              <w:szCs w:val="22"/>
            </w:rPr>
          </w:pPr>
          <w:hyperlink w:anchor="_Toc69216748" w:history="1">
            <w:r w:rsidR="00F3737C" w:rsidRPr="00A17B17">
              <w:rPr>
                <w:rStyle w:val="Hyperlink"/>
                <w:noProof/>
              </w:rPr>
              <w:t>Research Question 2:</w:t>
            </w:r>
            <w:r w:rsidR="00F3737C">
              <w:rPr>
                <w:noProof/>
                <w:webHidden/>
              </w:rPr>
              <w:tab/>
            </w:r>
            <w:r w:rsidR="00F3737C">
              <w:rPr>
                <w:noProof/>
                <w:webHidden/>
              </w:rPr>
              <w:fldChar w:fldCharType="begin"/>
            </w:r>
            <w:r w:rsidR="00F3737C">
              <w:rPr>
                <w:noProof/>
                <w:webHidden/>
              </w:rPr>
              <w:instrText xml:space="preserve"> PAGEREF _Toc69216748 \h </w:instrText>
            </w:r>
            <w:r w:rsidR="00F3737C">
              <w:rPr>
                <w:noProof/>
                <w:webHidden/>
              </w:rPr>
            </w:r>
            <w:r w:rsidR="00F3737C">
              <w:rPr>
                <w:noProof/>
                <w:webHidden/>
              </w:rPr>
              <w:fldChar w:fldCharType="separate"/>
            </w:r>
            <w:r w:rsidR="00F3737C">
              <w:rPr>
                <w:noProof/>
                <w:webHidden/>
              </w:rPr>
              <w:t>21</w:t>
            </w:r>
            <w:r w:rsidR="00F3737C">
              <w:rPr>
                <w:noProof/>
                <w:webHidden/>
              </w:rPr>
              <w:fldChar w:fldCharType="end"/>
            </w:r>
          </w:hyperlink>
        </w:p>
        <w:p w14:paraId="375D6CA0" w14:textId="75AAF03E" w:rsidR="00F3737C" w:rsidRDefault="00410506">
          <w:pPr>
            <w:pStyle w:val="TOC3"/>
            <w:tabs>
              <w:tab w:val="right" w:leader="dot" w:pos="9350"/>
            </w:tabs>
            <w:rPr>
              <w:rFonts w:asciiTheme="minorHAnsi" w:hAnsiTheme="minorHAnsi" w:cstheme="minorBidi"/>
              <w:i w:val="0"/>
              <w:iCs w:val="0"/>
              <w:noProof/>
              <w:sz w:val="22"/>
              <w:szCs w:val="22"/>
            </w:rPr>
          </w:pPr>
          <w:hyperlink w:anchor="_Toc69216749" w:history="1">
            <w:r w:rsidR="00F3737C" w:rsidRPr="00A17B17">
              <w:rPr>
                <w:rStyle w:val="Hyperlink"/>
                <w:noProof/>
              </w:rPr>
              <w:t>To what extent do the multi-item construct and two-item construct converge and diverge with each other and with popularity?</w:t>
            </w:r>
            <w:r w:rsidR="00F3737C">
              <w:rPr>
                <w:noProof/>
                <w:webHidden/>
              </w:rPr>
              <w:tab/>
            </w:r>
            <w:r w:rsidR="00F3737C">
              <w:rPr>
                <w:noProof/>
                <w:webHidden/>
              </w:rPr>
              <w:fldChar w:fldCharType="begin"/>
            </w:r>
            <w:r w:rsidR="00F3737C">
              <w:rPr>
                <w:noProof/>
                <w:webHidden/>
              </w:rPr>
              <w:instrText xml:space="preserve"> PAGEREF _Toc69216749 \h </w:instrText>
            </w:r>
            <w:r w:rsidR="00F3737C">
              <w:rPr>
                <w:noProof/>
                <w:webHidden/>
              </w:rPr>
            </w:r>
            <w:r w:rsidR="00F3737C">
              <w:rPr>
                <w:noProof/>
                <w:webHidden/>
              </w:rPr>
              <w:fldChar w:fldCharType="separate"/>
            </w:r>
            <w:r w:rsidR="00F3737C">
              <w:rPr>
                <w:noProof/>
                <w:webHidden/>
              </w:rPr>
              <w:t>21</w:t>
            </w:r>
            <w:r w:rsidR="00F3737C">
              <w:rPr>
                <w:noProof/>
                <w:webHidden/>
              </w:rPr>
              <w:fldChar w:fldCharType="end"/>
            </w:r>
          </w:hyperlink>
        </w:p>
        <w:p w14:paraId="161D1450" w14:textId="6AA16930" w:rsidR="00F3737C" w:rsidRDefault="00410506">
          <w:pPr>
            <w:pStyle w:val="TOC2"/>
            <w:tabs>
              <w:tab w:val="right" w:leader="dot" w:pos="9350"/>
            </w:tabs>
            <w:rPr>
              <w:rFonts w:asciiTheme="minorHAnsi" w:hAnsiTheme="minorHAnsi" w:cstheme="minorBidi"/>
              <w:b w:val="0"/>
              <w:bCs w:val="0"/>
              <w:noProof/>
              <w:sz w:val="22"/>
              <w:szCs w:val="22"/>
            </w:rPr>
          </w:pPr>
          <w:hyperlink w:anchor="_Toc69216750" w:history="1">
            <w:r w:rsidR="00F3737C" w:rsidRPr="00A17B17">
              <w:rPr>
                <w:rStyle w:val="Hyperlink"/>
                <w:noProof/>
              </w:rPr>
              <w:t>Research Question 3:</w:t>
            </w:r>
            <w:r w:rsidR="00F3737C">
              <w:rPr>
                <w:noProof/>
                <w:webHidden/>
              </w:rPr>
              <w:tab/>
            </w:r>
            <w:r w:rsidR="00F3737C">
              <w:rPr>
                <w:noProof/>
                <w:webHidden/>
              </w:rPr>
              <w:fldChar w:fldCharType="begin"/>
            </w:r>
            <w:r w:rsidR="00F3737C">
              <w:rPr>
                <w:noProof/>
                <w:webHidden/>
              </w:rPr>
              <w:instrText xml:space="preserve"> PAGEREF _Toc69216750 \h </w:instrText>
            </w:r>
            <w:r w:rsidR="00F3737C">
              <w:rPr>
                <w:noProof/>
                <w:webHidden/>
              </w:rPr>
            </w:r>
            <w:r w:rsidR="00F3737C">
              <w:rPr>
                <w:noProof/>
                <w:webHidden/>
              </w:rPr>
              <w:fldChar w:fldCharType="separate"/>
            </w:r>
            <w:r w:rsidR="00F3737C">
              <w:rPr>
                <w:noProof/>
                <w:webHidden/>
              </w:rPr>
              <w:t>23</w:t>
            </w:r>
            <w:r w:rsidR="00F3737C">
              <w:rPr>
                <w:noProof/>
                <w:webHidden/>
              </w:rPr>
              <w:fldChar w:fldCharType="end"/>
            </w:r>
          </w:hyperlink>
        </w:p>
        <w:p w14:paraId="74A100E6" w14:textId="1335FD22" w:rsidR="00F3737C" w:rsidRDefault="00410506">
          <w:pPr>
            <w:pStyle w:val="TOC3"/>
            <w:tabs>
              <w:tab w:val="right" w:leader="dot" w:pos="9350"/>
            </w:tabs>
            <w:rPr>
              <w:rFonts w:asciiTheme="minorHAnsi" w:hAnsiTheme="minorHAnsi" w:cstheme="minorBidi"/>
              <w:i w:val="0"/>
              <w:iCs w:val="0"/>
              <w:noProof/>
              <w:sz w:val="22"/>
              <w:szCs w:val="22"/>
            </w:rPr>
          </w:pPr>
          <w:hyperlink w:anchor="_Toc69216751" w:history="1">
            <w:r w:rsidR="00F3737C" w:rsidRPr="00A17B17">
              <w:rPr>
                <w:rStyle w:val="Hyperlink"/>
                <w:noProof/>
              </w:rPr>
              <w:t>Does power uniquely contribute to the prediction of prosocial or antisocial behaviors above and beyond popularity?</w:t>
            </w:r>
            <w:r w:rsidR="00F3737C">
              <w:rPr>
                <w:noProof/>
                <w:webHidden/>
              </w:rPr>
              <w:tab/>
            </w:r>
            <w:r w:rsidR="00F3737C">
              <w:rPr>
                <w:noProof/>
                <w:webHidden/>
              </w:rPr>
              <w:fldChar w:fldCharType="begin"/>
            </w:r>
            <w:r w:rsidR="00F3737C">
              <w:rPr>
                <w:noProof/>
                <w:webHidden/>
              </w:rPr>
              <w:instrText xml:space="preserve"> PAGEREF _Toc69216751 \h </w:instrText>
            </w:r>
            <w:r w:rsidR="00F3737C">
              <w:rPr>
                <w:noProof/>
                <w:webHidden/>
              </w:rPr>
            </w:r>
            <w:r w:rsidR="00F3737C">
              <w:rPr>
                <w:noProof/>
                <w:webHidden/>
              </w:rPr>
              <w:fldChar w:fldCharType="separate"/>
            </w:r>
            <w:r w:rsidR="00F3737C">
              <w:rPr>
                <w:noProof/>
                <w:webHidden/>
              </w:rPr>
              <w:t>23</w:t>
            </w:r>
            <w:r w:rsidR="00F3737C">
              <w:rPr>
                <w:noProof/>
                <w:webHidden/>
              </w:rPr>
              <w:fldChar w:fldCharType="end"/>
            </w:r>
          </w:hyperlink>
        </w:p>
        <w:p w14:paraId="5FAC6E77" w14:textId="7714487B" w:rsidR="00F3737C" w:rsidRDefault="00410506">
          <w:pPr>
            <w:pStyle w:val="TOC1"/>
            <w:rPr>
              <w:rFonts w:asciiTheme="minorHAnsi" w:eastAsiaTheme="minorEastAsia" w:hAnsiTheme="minorHAnsi" w:cstheme="minorBidi"/>
              <w:b w:val="0"/>
              <w:bCs w:val="0"/>
              <w:sz w:val="22"/>
              <w:szCs w:val="22"/>
            </w:rPr>
          </w:pPr>
          <w:hyperlink w:anchor="_Toc69216752" w:history="1">
            <w:r w:rsidR="00F3737C" w:rsidRPr="00A17B17">
              <w:rPr>
                <w:rStyle w:val="Hyperlink"/>
              </w:rPr>
              <w:t>Methods</w:t>
            </w:r>
            <w:r w:rsidR="00F3737C">
              <w:rPr>
                <w:webHidden/>
              </w:rPr>
              <w:tab/>
            </w:r>
            <w:r w:rsidR="00F3737C">
              <w:rPr>
                <w:webHidden/>
              </w:rPr>
              <w:fldChar w:fldCharType="begin"/>
            </w:r>
            <w:r w:rsidR="00F3737C">
              <w:rPr>
                <w:webHidden/>
              </w:rPr>
              <w:instrText xml:space="preserve"> PAGEREF _Toc69216752 \h </w:instrText>
            </w:r>
            <w:r w:rsidR="00F3737C">
              <w:rPr>
                <w:webHidden/>
              </w:rPr>
            </w:r>
            <w:r w:rsidR="00F3737C">
              <w:rPr>
                <w:webHidden/>
              </w:rPr>
              <w:fldChar w:fldCharType="separate"/>
            </w:r>
            <w:r w:rsidR="00F3737C">
              <w:rPr>
                <w:webHidden/>
              </w:rPr>
              <w:t>24</w:t>
            </w:r>
            <w:r w:rsidR="00F3737C">
              <w:rPr>
                <w:webHidden/>
              </w:rPr>
              <w:fldChar w:fldCharType="end"/>
            </w:r>
          </w:hyperlink>
        </w:p>
        <w:p w14:paraId="7516AF42" w14:textId="2B7F1685" w:rsidR="00F3737C" w:rsidRDefault="00410506">
          <w:pPr>
            <w:pStyle w:val="TOC2"/>
            <w:tabs>
              <w:tab w:val="right" w:leader="dot" w:pos="9350"/>
            </w:tabs>
            <w:rPr>
              <w:rFonts w:asciiTheme="minorHAnsi" w:hAnsiTheme="minorHAnsi" w:cstheme="minorBidi"/>
              <w:b w:val="0"/>
              <w:bCs w:val="0"/>
              <w:noProof/>
              <w:sz w:val="22"/>
              <w:szCs w:val="22"/>
            </w:rPr>
          </w:pPr>
          <w:hyperlink w:anchor="_Toc69216753" w:history="1">
            <w:r w:rsidR="00F3737C" w:rsidRPr="00A17B17">
              <w:rPr>
                <w:rStyle w:val="Hyperlink"/>
                <w:noProof/>
              </w:rPr>
              <w:t>Participants</w:t>
            </w:r>
            <w:r w:rsidR="00F3737C">
              <w:rPr>
                <w:noProof/>
                <w:webHidden/>
              </w:rPr>
              <w:tab/>
            </w:r>
            <w:r w:rsidR="00F3737C">
              <w:rPr>
                <w:noProof/>
                <w:webHidden/>
              </w:rPr>
              <w:fldChar w:fldCharType="begin"/>
            </w:r>
            <w:r w:rsidR="00F3737C">
              <w:rPr>
                <w:noProof/>
                <w:webHidden/>
              </w:rPr>
              <w:instrText xml:space="preserve"> PAGEREF _Toc69216753 \h </w:instrText>
            </w:r>
            <w:r w:rsidR="00F3737C">
              <w:rPr>
                <w:noProof/>
                <w:webHidden/>
              </w:rPr>
            </w:r>
            <w:r w:rsidR="00F3737C">
              <w:rPr>
                <w:noProof/>
                <w:webHidden/>
              </w:rPr>
              <w:fldChar w:fldCharType="separate"/>
            </w:r>
            <w:r w:rsidR="00F3737C">
              <w:rPr>
                <w:noProof/>
                <w:webHidden/>
              </w:rPr>
              <w:t>24</w:t>
            </w:r>
            <w:r w:rsidR="00F3737C">
              <w:rPr>
                <w:noProof/>
                <w:webHidden/>
              </w:rPr>
              <w:fldChar w:fldCharType="end"/>
            </w:r>
          </w:hyperlink>
        </w:p>
        <w:p w14:paraId="024E63A0" w14:textId="02004090" w:rsidR="00F3737C" w:rsidRDefault="00410506">
          <w:pPr>
            <w:pStyle w:val="TOC2"/>
            <w:tabs>
              <w:tab w:val="right" w:leader="dot" w:pos="9350"/>
            </w:tabs>
            <w:rPr>
              <w:rFonts w:asciiTheme="minorHAnsi" w:hAnsiTheme="minorHAnsi" w:cstheme="minorBidi"/>
              <w:b w:val="0"/>
              <w:bCs w:val="0"/>
              <w:noProof/>
              <w:sz w:val="22"/>
              <w:szCs w:val="22"/>
            </w:rPr>
          </w:pPr>
          <w:hyperlink w:anchor="_Toc69216754" w:history="1">
            <w:r w:rsidR="00F3737C" w:rsidRPr="00A17B17">
              <w:rPr>
                <w:rStyle w:val="Hyperlink"/>
                <w:noProof/>
              </w:rPr>
              <w:t>Procedure</w:t>
            </w:r>
            <w:r w:rsidR="00F3737C">
              <w:rPr>
                <w:noProof/>
                <w:webHidden/>
              </w:rPr>
              <w:tab/>
            </w:r>
            <w:r w:rsidR="00F3737C">
              <w:rPr>
                <w:noProof/>
                <w:webHidden/>
              </w:rPr>
              <w:fldChar w:fldCharType="begin"/>
            </w:r>
            <w:r w:rsidR="00F3737C">
              <w:rPr>
                <w:noProof/>
                <w:webHidden/>
              </w:rPr>
              <w:instrText xml:space="preserve"> PAGEREF _Toc69216754 \h </w:instrText>
            </w:r>
            <w:r w:rsidR="00F3737C">
              <w:rPr>
                <w:noProof/>
                <w:webHidden/>
              </w:rPr>
            </w:r>
            <w:r w:rsidR="00F3737C">
              <w:rPr>
                <w:noProof/>
                <w:webHidden/>
              </w:rPr>
              <w:fldChar w:fldCharType="separate"/>
            </w:r>
            <w:r w:rsidR="00F3737C">
              <w:rPr>
                <w:noProof/>
                <w:webHidden/>
              </w:rPr>
              <w:t>24</w:t>
            </w:r>
            <w:r w:rsidR="00F3737C">
              <w:rPr>
                <w:noProof/>
                <w:webHidden/>
              </w:rPr>
              <w:fldChar w:fldCharType="end"/>
            </w:r>
          </w:hyperlink>
        </w:p>
        <w:p w14:paraId="1450B34A" w14:textId="034BFBA1" w:rsidR="00F3737C" w:rsidRDefault="00410506">
          <w:pPr>
            <w:pStyle w:val="TOC2"/>
            <w:tabs>
              <w:tab w:val="right" w:leader="dot" w:pos="9350"/>
            </w:tabs>
            <w:rPr>
              <w:rFonts w:asciiTheme="minorHAnsi" w:hAnsiTheme="minorHAnsi" w:cstheme="minorBidi"/>
              <w:b w:val="0"/>
              <w:bCs w:val="0"/>
              <w:noProof/>
              <w:sz w:val="22"/>
              <w:szCs w:val="22"/>
            </w:rPr>
          </w:pPr>
          <w:hyperlink w:anchor="_Toc69216755" w:history="1">
            <w:r w:rsidR="00F3737C" w:rsidRPr="00A17B17">
              <w:rPr>
                <w:rStyle w:val="Hyperlink"/>
                <w:noProof/>
              </w:rPr>
              <w:t>Measures</w:t>
            </w:r>
            <w:r w:rsidR="00F3737C">
              <w:rPr>
                <w:noProof/>
                <w:webHidden/>
              </w:rPr>
              <w:tab/>
            </w:r>
            <w:r w:rsidR="00F3737C">
              <w:rPr>
                <w:noProof/>
                <w:webHidden/>
              </w:rPr>
              <w:fldChar w:fldCharType="begin"/>
            </w:r>
            <w:r w:rsidR="00F3737C">
              <w:rPr>
                <w:noProof/>
                <w:webHidden/>
              </w:rPr>
              <w:instrText xml:space="preserve"> PAGEREF _Toc69216755 \h </w:instrText>
            </w:r>
            <w:r w:rsidR="00F3737C">
              <w:rPr>
                <w:noProof/>
                <w:webHidden/>
              </w:rPr>
            </w:r>
            <w:r w:rsidR="00F3737C">
              <w:rPr>
                <w:noProof/>
                <w:webHidden/>
              </w:rPr>
              <w:fldChar w:fldCharType="separate"/>
            </w:r>
            <w:r w:rsidR="00F3737C">
              <w:rPr>
                <w:noProof/>
                <w:webHidden/>
              </w:rPr>
              <w:t>25</w:t>
            </w:r>
            <w:r w:rsidR="00F3737C">
              <w:rPr>
                <w:noProof/>
                <w:webHidden/>
              </w:rPr>
              <w:fldChar w:fldCharType="end"/>
            </w:r>
          </w:hyperlink>
        </w:p>
        <w:p w14:paraId="76FAE045" w14:textId="3FE29D66" w:rsidR="00F3737C" w:rsidRDefault="00410506">
          <w:pPr>
            <w:pStyle w:val="TOC3"/>
            <w:tabs>
              <w:tab w:val="right" w:leader="dot" w:pos="9350"/>
            </w:tabs>
            <w:rPr>
              <w:rFonts w:asciiTheme="minorHAnsi" w:hAnsiTheme="minorHAnsi" w:cstheme="minorBidi"/>
              <w:i w:val="0"/>
              <w:iCs w:val="0"/>
              <w:noProof/>
              <w:sz w:val="22"/>
              <w:szCs w:val="22"/>
            </w:rPr>
          </w:pPr>
          <w:hyperlink w:anchor="_Toc69216756" w:history="1">
            <w:r w:rsidR="00F3737C" w:rsidRPr="00A17B17">
              <w:rPr>
                <w:rStyle w:val="Hyperlink"/>
                <w:noProof/>
              </w:rPr>
              <w:t>Popularity.</w:t>
            </w:r>
            <w:r w:rsidR="00F3737C">
              <w:rPr>
                <w:noProof/>
                <w:webHidden/>
              </w:rPr>
              <w:tab/>
            </w:r>
            <w:r w:rsidR="00F3737C">
              <w:rPr>
                <w:noProof/>
                <w:webHidden/>
              </w:rPr>
              <w:fldChar w:fldCharType="begin"/>
            </w:r>
            <w:r w:rsidR="00F3737C">
              <w:rPr>
                <w:noProof/>
                <w:webHidden/>
              </w:rPr>
              <w:instrText xml:space="preserve"> PAGEREF _Toc69216756 \h </w:instrText>
            </w:r>
            <w:r w:rsidR="00F3737C">
              <w:rPr>
                <w:noProof/>
                <w:webHidden/>
              </w:rPr>
            </w:r>
            <w:r w:rsidR="00F3737C">
              <w:rPr>
                <w:noProof/>
                <w:webHidden/>
              </w:rPr>
              <w:fldChar w:fldCharType="separate"/>
            </w:r>
            <w:r w:rsidR="00F3737C">
              <w:rPr>
                <w:noProof/>
                <w:webHidden/>
              </w:rPr>
              <w:t>25</w:t>
            </w:r>
            <w:r w:rsidR="00F3737C">
              <w:rPr>
                <w:noProof/>
                <w:webHidden/>
              </w:rPr>
              <w:fldChar w:fldCharType="end"/>
            </w:r>
          </w:hyperlink>
        </w:p>
        <w:p w14:paraId="117AA55D" w14:textId="0E9B3B5A" w:rsidR="00F3737C" w:rsidRDefault="00410506">
          <w:pPr>
            <w:pStyle w:val="TOC3"/>
            <w:tabs>
              <w:tab w:val="right" w:leader="dot" w:pos="9350"/>
            </w:tabs>
            <w:rPr>
              <w:rFonts w:asciiTheme="minorHAnsi" w:hAnsiTheme="minorHAnsi" w:cstheme="minorBidi"/>
              <w:i w:val="0"/>
              <w:iCs w:val="0"/>
              <w:noProof/>
              <w:sz w:val="22"/>
              <w:szCs w:val="22"/>
            </w:rPr>
          </w:pPr>
          <w:hyperlink w:anchor="_Toc69216757" w:history="1">
            <w:r w:rsidR="00F3737C" w:rsidRPr="00A17B17">
              <w:rPr>
                <w:rStyle w:val="Hyperlink"/>
                <w:noProof/>
              </w:rPr>
              <w:t>Social Power.</w:t>
            </w:r>
            <w:r w:rsidR="00F3737C">
              <w:rPr>
                <w:noProof/>
                <w:webHidden/>
              </w:rPr>
              <w:tab/>
            </w:r>
            <w:r w:rsidR="00F3737C">
              <w:rPr>
                <w:noProof/>
                <w:webHidden/>
              </w:rPr>
              <w:fldChar w:fldCharType="begin"/>
            </w:r>
            <w:r w:rsidR="00F3737C">
              <w:rPr>
                <w:noProof/>
                <w:webHidden/>
              </w:rPr>
              <w:instrText xml:space="preserve"> PAGEREF _Toc69216757 \h </w:instrText>
            </w:r>
            <w:r w:rsidR="00F3737C">
              <w:rPr>
                <w:noProof/>
                <w:webHidden/>
              </w:rPr>
            </w:r>
            <w:r w:rsidR="00F3737C">
              <w:rPr>
                <w:noProof/>
                <w:webHidden/>
              </w:rPr>
              <w:fldChar w:fldCharType="separate"/>
            </w:r>
            <w:r w:rsidR="00F3737C">
              <w:rPr>
                <w:noProof/>
                <w:webHidden/>
              </w:rPr>
              <w:t>25</w:t>
            </w:r>
            <w:r w:rsidR="00F3737C">
              <w:rPr>
                <w:noProof/>
                <w:webHidden/>
              </w:rPr>
              <w:fldChar w:fldCharType="end"/>
            </w:r>
          </w:hyperlink>
        </w:p>
        <w:p w14:paraId="2926A2A6" w14:textId="090AF6D7" w:rsidR="00F3737C" w:rsidRDefault="00410506">
          <w:pPr>
            <w:pStyle w:val="TOC3"/>
            <w:tabs>
              <w:tab w:val="right" w:leader="dot" w:pos="9350"/>
            </w:tabs>
            <w:rPr>
              <w:rFonts w:asciiTheme="minorHAnsi" w:hAnsiTheme="minorHAnsi" w:cstheme="minorBidi"/>
              <w:i w:val="0"/>
              <w:iCs w:val="0"/>
              <w:noProof/>
              <w:sz w:val="22"/>
              <w:szCs w:val="22"/>
            </w:rPr>
          </w:pPr>
          <w:hyperlink w:anchor="_Toc69216758" w:history="1">
            <w:r w:rsidR="00F3737C" w:rsidRPr="00A17B17">
              <w:rPr>
                <w:rStyle w:val="Hyperlink"/>
                <w:noProof/>
              </w:rPr>
              <w:t>Peer Acceptance.</w:t>
            </w:r>
            <w:r w:rsidR="00F3737C">
              <w:rPr>
                <w:noProof/>
                <w:webHidden/>
              </w:rPr>
              <w:tab/>
            </w:r>
            <w:r w:rsidR="00F3737C">
              <w:rPr>
                <w:noProof/>
                <w:webHidden/>
              </w:rPr>
              <w:fldChar w:fldCharType="begin"/>
            </w:r>
            <w:r w:rsidR="00F3737C">
              <w:rPr>
                <w:noProof/>
                <w:webHidden/>
              </w:rPr>
              <w:instrText xml:space="preserve"> PAGEREF _Toc69216758 \h </w:instrText>
            </w:r>
            <w:r w:rsidR="00F3737C">
              <w:rPr>
                <w:noProof/>
                <w:webHidden/>
              </w:rPr>
            </w:r>
            <w:r w:rsidR="00F3737C">
              <w:rPr>
                <w:noProof/>
                <w:webHidden/>
              </w:rPr>
              <w:fldChar w:fldCharType="separate"/>
            </w:r>
            <w:r w:rsidR="00F3737C">
              <w:rPr>
                <w:noProof/>
                <w:webHidden/>
              </w:rPr>
              <w:t>26</w:t>
            </w:r>
            <w:r w:rsidR="00F3737C">
              <w:rPr>
                <w:noProof/>
                <w:webHidden/>
              </w:rPr>
              <w:fldChar w:fldCharType="end"/>
            </w:r>
          </w:hyperlink>
        </w:p>
        <w:p w14:paraId="4A3A872E" w14:textId="0893CEFB" w:rsidR="00F3737C" w:rsidRDefault="00410506">
          <w:pPr>
            <w:pStyle w:val="TOC3"/>
            <w:tabs>
              <w:tab w:val="right" w:leader="dot" w:pos="9350"/>
            </w:tabs>
            <w:rPr>
              <w:rFonts w:asciiTheme="minorHAnsi" w:hAnsiTheme="minorHAnsi" w:cstheme="minorBidi"/>
              <w:i w:val="0"/>
              <w:iCs w:val="0"/>
              <w:noProof/>
              <w:sz w:val="22"/>
              <w:szCs w:val="22"/>
            </w:rPr>
          </w:pPr>
          <w:hyperlink w:anchor="_Toc69216759" w:history="1">
            <w:r w:rsidR="00F3737C" w:rsidRPr="00A17B17">
              <w:rPr>
                <w:rStyle w:val="Hyperlink"/>
                <w:noProof/>
              </w:rPr>
              <w:t>Overt Aggression.</w:t>
            </w:r>
            <w:r w:rsidR="00F3737C">
              <w:rPr>
                <w:noProof/>
                <w:webHidden/>
              </w:rPr>
              <w:tab/>
            </w:r>
            <w:r w:rsidR="00F3737C">
              <w:rPr>
                <w:noProof/>
                <w:webHidden/>
              </w:rPr>
              <w:fldChar w:fldCharType="begin"/>
            </w:r>
            <w:r w:rsidR="00F3737C">
              <w:rPr>
                <w:noProof/>
                <w:webHidden/>
              </w:rPr>
              <w:instrText xml:space="preserve"> PAGEREF _Toc69216759 \h </w:instrText>
            </w:r>
            <w:r w:rsidR="00F3737C">
              <w:rPr>
                <w:noProof/>
                <w:webHidden/>
              </w:rPr>
            </w:r>
            <w:r w:rsidR="00F3737C">
              <w:rPr>
                <w:noProof/>
                <w:webHidden/>
              </w:rPr>
              <w:fldChar w:fldCharType="separate"/>
            </w:r>
            <w:r w:rsidR="00F3737C">
              <w:rPr>
                <w:noProof/>
                <w:webHidden/>
              </w:rPr>
              <w:t>26</w:t>
            </w:r>
            <w:r w:rsidR="00F3737C">
              <w:rPr>
                <w:noProof/>
                <w:webHidden/>
              </w:rPr>
              <w:fldChar w:fldCharType="end"/>
            </w:r>
          </w:hyperlink>
        </w:p>
        <w:p w14:paraId="4260D77D" w14:textId="55CE0A99" w:rsidR="00F3737C" w:rsidRDefault="00410506">
          <w:pPr>
            <w:pStyle w:val="TOC3"/>
            <w:tabs>
              <w:tab w:val="right" w:leader="dot" w:pos="9350"/>
            </w:tabs>
            <w:rPr>
              <w:rFonts w:asciiTheme="minorHAnsi" w:hAnsiTheme="minorHAnsi" w:cstheme="minorBidi"/>
              <w:i w:val="0"/>
              <w:iCs w:val="0"/>
              <w:noProof/>
              <w:sz w:val="22"/>
              <w:szCs w:val="22"/>
            </w:rPr>
          </w:pPr>
          <w:hyperlink w:anchor="_Toc69216760" w:history="1">
            <w:r w:rsidR="00F3737C" w:rsidRPr="00A17B17">
              <w:rPr>
                <w:rStyle w:val="Hyperlink"/>
                <w:noProof/>
              </w:rPr>
              <w:t>Relational Aggression.</w:t>
            </w:r>
            <w:r w:rsidR="00F3737C">
              <w:rPr>
                <w:noProof/>
                <w:webHidden/>
              </w:rPr>
              <w:tab/>
            </w:r>
            <w:r w:rsidR="00F3737C">
              <w:rPr>
                <w:noProof/>
                <w:webHidden/>
              </w:rPr>
              <w:fldChar w:fldCharType="begin"/>
            </w:r>
            <w:r w:rsidR="00F3737C">
              <w:rPr>
                <w:noProof/>
                <w:webHidden/>
              </w:rPr>
              <w:instrText xml:space="preserve"> PAGEREF _Toc69216760 \h </w:instrText>
            </w:r>
            <w:r w:rsidR="00F3737C">
              <w:rPr>
                <w:noProof/>
                <w:webHidden/>
              </w:rPr>
            </w:r>
            <w:r w:rsidR="00F3737C">
              <w:rPr>
                <w:noProof/>
                <w:webHidden/>
              </w:rPr>
              <w:fldChar w:fldCharType="separate"/>
            </w:r>
            <w:r w:rsidR="00F3737C">
              <w:rPr>
                <w:noProof/>
                <w:webHidden/>
              </w:rPr>
              <w:t>26</w:t>
            </w:r>
            <w:r w:rsidR="00F3737C">
              <w:rPr>
                <w:noProof/>
                <w:webHidden/>
              </w:rPr>
              <w:fldChar w:fldCharType="end"/>
            </w:r>
          </w:hyperlink>
        </w:p>
        <w:p w14:paraId="18379FD8" w14:textId="1B013954" w:rsidR="00F3737C" w:rsidRDefault="00410506">
          <w:pPr>
            <w:pStyle w:val="TOC3"/>
            <w:tabs>
              <w:tab w:val="right" w:leader="dot" w:pos="9350"/>
            </w:tabs>
            <w:rPr>
              <w:rFonts w:asciiTheme="minorHAnsi" w:hAnsiTheme="minorHAnsi" w:cstheme="minorBidi"/>
              <w:i w:val="0"/>
              <w:iCs w:val="0"/>
              <w:noProof/>
              <w:sz w:val="22"/>
              <w:szCs w:val="22"/>
            </w:rPr>
          </w:pPr>
          <w:hyperlink w:anchor="_Toc69216761" w:history="1">
            <w:r w:rsidR="00F3737C" w:rsidRPr="00A17B17">
              <w:rPr>
                <w:rStyle w:val="Hyperlink"/>
                <w:noProof/>
              </w:rPr>
              <w:t>Prosocial Behavior.</w:t>
            </w:r>
            <w:r w:rsidR="00F3737C">
              <w:rPr>
                <w:noProof/>
                <w:webHidden/>
              </w:rPr>
              <w:tab/>
            </w:r>
            <w:r w:rsidR="00F3737C">
              <w:rPr>
                <w:noProof/>
                <w:webHidden/>
              </w:rPr>
              <w:fldChar w:fldCharType="begin"/>
            </w:r>
            <w:r w:rsidR="00F3737C">
              <w:rPr>
                <w:noProof/>
                <w:webHidden/>
              </w:rPr>
              <w:instrText xml:space="preserve"> PAGEREF _Toc69216761 \h </w:instrText>
            </w:r>
            <w:r w:rsidR="00F3737C">
              <w:rPr>
                <w:noProof/>
                <w:webHidden/>
              </w:rPr>
            </w:r>
            <w:r w:rsidR="00F3737C">
              <w:rPr>
                <w:noProof/>
                <w:webHidden/>
              </w:rPr>
              <w:fldChar w:fldCharType="separate"/>
            </w:r>
            <w:r w:rsidR="00F3737C">
              <w:rPr>
                <w:noProof/>
                <w:webHidden/>
              </w:rPr>
              <w:t>27</w:t>
            </w:r>
            <w:r w:rsidR="00F3737C">
              <w:rPr>
                <w:noProof/>
                <w:webHidden/>
              </w:rPr>
              <w:fldChar w:fldCharType="end"/>
            </w:r>
          </w:hyperlink>
        </w:p>
        <w:p w14:paraId="28FBD53F" w14:textId="41F5F47F" w:rsidR="00F3737C" w:rsidRDefault="00410506">
          <w:pPr>
            <w:pStyle w:val="TOC3"/>
            <w:tabs>
              <w:tab w:val="right" w:leader="dot" w:pos="9350"/>
            </w:tabs>
            <w:rPr>
              <w:rFonts w:asciiTheme="minorHAnsi" w:hAnsiTheme="minorHAnsi" w:cstheme="minorBidi"/>
              <w:i w:val="0"/>
              <w:iCs w:val="0"/>
              <w:noProof/>
              <w:sz w:val="22"/>
              <w:szCs w:val="22"/>
            </w:rPr>
          </w:pPr>
          <w:hyperlink w:anchor="_Toc69216762" w:history="1">
            <w:r w:rsidR="00F3737C" w:rsidRPr="00A17B17">
              <w:rPr>
                <w:rStyle w:val="Hyperlink"/>
                <w:noProof/>
              </w:rPr>
              <w:t>Gender Typicality.</w:t>
            </w:r>
            <w:r w:rsidR="00F3737C">
              <w:rPr>
                <w:noProof/>
                <w:webHidden/>
              </w:rPr>
              <w:tab/>
            </w:r>
            <w:r w:rsidR="00F3737C">
              <w:rPr>
                <w:noProof/>
                <w:webHidden/>
              </w:rPr>
              <w:fldChar w:fldCharType="begin"/>
            </w:r>
            <w:r w:rsidR="00F3737C">
              <w:rPr>
                <w:noProof/>
                <w:webHidden/>
              </w:rPr>
              <w:instrText xml:space="preserve"> PAGEREF _Toc69216762 \h </w:instrText>
            </w:r>
            <w:r w:rsidR="00F3737C">
              <w:rPr>
                <w:noProof/>
                <w:webHidden/>
              </w:rPr>
            </w:r>
            <w:r w:rsidR="00F3737C">
              <w:rPr>
                <w:noProof/>
                <w:webHidden/>
              </w:rPr>
              <w:fldChar w:fldCharType="separate"/>
            </w:r>
            <w:r w:rsidR="00F3737C">
              <w:rPr>
                <w:noProof/>
                <w:webHidden/>
              </w:rPr>
              <w:t>27</w:t>
            </w:r>
            <w:r w:rsidR="00F3737C">
              <w:rPr>
                <w:noProof/>
                <w:webHidden/>
              </w:rPr>
              <w:fldChar w:fldCharType="end"/>
            </w:r>
          </w:hyperlink>
        </w:p>
        <w:p w14:paraId="60309911" w14:textId="4F097E63" w:rsidR="00F3737C" w:rsidRDefault="00410506">
          <w:pPr>
            <w:pStyle w:val="TOC1"/>
            <w:rPr>
              <w:rFonts w:asciiTheme="minorHAnsi" w:eastAsiaTheme="minorEastAsia" w:hAnsiTheme="minorHAnsi" w:cstheme="minorBidi"/>
              <w:b w:val="0"/>
              <w:bCs w:val="0"/>
              <w:sz w:val="22"/>
              <w:szCs w:val="22"/>
            </w:rPr>
          </w:pPr>
          <w:hyperlink w:anchor="_Toc69216763" w:history="1">
            <w:r w:rsidR="00F3737C" w:rsidRPr="00A17B17">
              <w:rPr>
                <w:rStyle w:val="Hyperlink"/>
              </w:rPr>
              <w:t>Results</w:t>
            </w:r>
            <w:r w:rsidR="00F3737C">
              <w:rPr>
                <w:webHidden/>
              </w:rPr>
              <w:tab/>
            </w:r>
            <w:r w:rsidR="00F3737C">
              <w:rPr>
                <w:webHidden/>
              </w:rPr>
              <w:fldChar w:fldCharType="begin"/>
            </w:r>
            <w:r w:rsidR="00F3737C">
              <w:rPr>
                <w:webHidden/>
              </w:rPr>
              <w:instrText xml:space="preserve"> PAGEREF _Toc69216763 \h </w:instrText>
            </w:r>
            <w:r w:rsidR="00F3737C">
              <w:rPr>
                <w:webHidden/>
              </w:rPr>
            </w:r>
            <w:r w:rsidR="00F3737C">
              <w:rPr>
                <w:webHidden/>
              </w:rPr>
              <w:fldChar w:fldCharType="separate"/>
            </w:r>
            <w:r w:rsidR="00F3737C">
              <w:rPr>
                <w:webHidden/>
              </w:rPr>
              <w:t>27</w:t>
            </w:r>
            <w:r w:rsidR="00F3737C">
              <w:rPr>
                <w:webHidden/>
              </w:rPr>
              <w:fldChar w:fldCharType="end"/>
            </w:r>
          </w:hyperlink>
        </w:p>
        <w:p w14:paraId="436D1072" w14:textId="517AAF24" w:rsidR="00F3737C" w:rsidRDefault="00410506">
          <w:pPr>
            <w:pStyle w:val="TOC2"/>
            <w:tabs>
              <w:tab w:val="right" w:leader="dot" w:pos="9350"/>
            </w:tabs>
            <w:rPr>
              <w:rFonts w:asciiTheme="minorHAnsi" w:hAnsiTheme="minorHAnsi" w:cstheme="minorBidi"/>
              <w:b w:val="0"/>
              <w:bCs w:val="0"/>
              <w:noProof/>
              <w:sz w:val="22"/>
              <w:szCs w:val="22"/>
            </w:rPr>
          </w:pPr>
          <w:hyperlink w:anchor="_Toc69216764" w:history="1">
            <w:r w:rsidR="00F3737C" w:rsidRPr="00A17B17">
              <w:rPr>
                <w:rStyle w:val="Hyperlink"/>
                <w:noProof/>
              </w:rPr>
              <w:t>Preliminary Analyses</w:t>
            </w:r>
            <w:r w:rsidR="00F3737C">
              <w:rPr>
                <w:noProof/>
                <w:webHidden/>
              </w:rPr>
              <w:tab/>
            </w:r>
            <w:r w:rsidR="00F3737C">
              <w:rPr>
                <w:noProof/>
                <w:webHidden/>
              </w:rPr>
              <w:fldChar w:fldCharType="begin"/>
            </w:r>
            <w:r w:rsidR="00F3737C">
              <w:rPr>
                <w:noProof/>
                <w:webHidden/>
              </w:rPr>
              <w:instrText xml:space="preserve"> PAGEREF _Toc69216764 \h </w:instrText>
            </w:r>
            <w:r w:rsidR="00F3737C">
              <w:rPr>
                <w:noProof/>
                <w:webHidden/>
              </w:rPr>
            </w:r>
            <w:r w:rsidR="00F3737C">
              <w:rPr>
                <w:noProof/>
                <w:webHidden/>
              </w:rPr>
              <w:fldChar w:fldCharType="separate"/>
            </w:r>
            <w:r w:rsidR="00F3737C">
              <w:rPr>
                <w:noProof/>
                <w:webHidden/>
              </w:rPr>
              <w:t>27</w:t>
            </w:r>
            <w:r w:rsidR="00F3737C">
              <w:rPr>
                <w:noProof/>
                <w:webHidden/>
              </w:rPr>
              <w:fldChar w:fldCharType="end"/>
            </w:r>
          </w:hyperlink>
        </w:p>
        <w:p w14:paraId="4A1CB523" w14:textId="17269163" w:rsidR="00F3737C" w:rsidRDefault="00410506">
          <w:pPr>
            <w:pStyle w:val="TOC2"/>
            <w:tabs>
              <w:tab w:val="right" w:leader="dot" w:pos="9350"/>
            </w:tabs>
            <w:rPr>
              <w:rFonts w:asciiTheme="minorHAnsi" w:hAnsiTheme="minorHAnsi" w:cstheme="minorBidi"/>
              <w:b w:val="0"/>
              <w:bCs w:val="0"/>
              <w:noProof/>
              <w:sz w:val="22"/>
              <w:szCs w:val="22"/>
            </w:rPr>
          </w:pPr>
          <w:hyperlink w:anchor="_Toc69216765" w:history="1">
            <w:r w:rsidR="00F3737C" w:rsidRPr="00A17B17">
              <w:rPr>
                <w:rStyle w:val="Hyperlink"/>
                <w:noProof/>
              </w:rPr>
              <w:t>Testing Competing Models of Social Power</w:t>
            </w:r>
            <w:r w:rsidR="00F3737C">
              <w:rPr>
                <w:noProof/>
                <w:webHidden/>
              </w:rPr>
              <w:tab/>
            </w:r>
            <w:r w:rsidR="00F3737C">
              <w:rPr>
                <w:noProof/>
                <w:webHidden/>
              </w:rPr>
              <w:fldChar w:fldCharType="begin"/>
            </w:r>
            <w:r w:rsidR="00F3737C">
              <w:rPr>
                <w:noProof/>
                <w:webHidden/>
              </w:rPr>
              <w:instrText xml:space="preserve"> PAGEREF _Toc69216765 \h </w:instrText>
            </w:r>
            <w:r w:rsidR="00F3737C">
              <w:rPr>
                <w:noProof/>
                <w:webHidden/>
              </w:rPr>
            </w:r>
            <w:r w:rsidR="00F3737C">
              <w:rPr>
                <w:noProof/>
                <w:webHidden/>
              </w:rPr>
              <w:fldChar w:fldCharType="separate"/>
            </w:r>
            <w:r w:rsidR="00F3737C">
              <w:rPr>
                <w:noProof/>
                <w:webHidden/>
              </w:rPr>
              <w:t>28</w:t>
            </w:r>
            <w:r w:rsidR="00F3737C">
              <w:rPr>
                <w:noProof/>
                <w:webHidden/>
              </w:rPr>
              <w:fldChar w:fldCharType="end"/>
            </w:r>
          </w:hyperlink>
        </w:p>
        <w:p w14:paraId="4A5DE3BE" w14:textId="6B5A3571" w:rsidR="00F3737C" w:rsidRDefault="00410506">
          <w:pPr>
            <w:pStyle w:val="TOC2"/>
            <w:tabs>
              <w:tab w:val="right" w:leader="dot" w:pos="9350"/>
            </w:tabs>
            <w:rPr>
              <w:rFonts w:asciiTheme="minorHAnsi" w:hAnsiTheme="minorHAnsi" w:cstheme="minorBidi"/>
              <w:b w:val="0"/>
              <w:bCs w:val="0"/>
              <w:noProof/>
              <w:sz w:val="22"/>
              <w:szCs w:val="22"/>
            </w:rPr>
          </w:pPr>
          <w:hyperlink w:anchor="_Toc69216766" w:history="1">
            <w:r w:rsidR="00F3737C" w:rsidRPr="00A17B17">
              <w:rPr>
                <w:rStyle w:val="Hyperlink"/>
                <w:noProof/>
              </w:rPr>
              <w:t>Testing Direct vs Indirect Measures of Social Power</w:t>
            </w:r>
            <w:r w:rsidR="00F3737C">
              <w:rPr>
                <w:noProof/>
                <w:webHidden/>
              </w:rPr>
              <w:tab/>
            </w:r>
            <w:r w:rsidR="00F3737C">
              <w:rPr>
                <w:noProof/>
                <w:webHidden/>
              </w:rPr>
              <w:fldChar w:fldCharType="begin"/>
            </w:r>
            <w:r w:rsidR="00F3737C">
              <w:rPr>
                <w:noProof/>
                <w:webHidden/>
              </w:rPr>
              <w:instrText xml:space="preserve"> PAGEREF _Toc69216766 \h </w:instrText>
            </w:r>
            <w:r w:rsidR="00F3737C">
              <w:rPr>
                <w:noProof/>
                <w:webHidden/>
              </w:rPr>
            </w:r>
            <w:r w:rsidR="00F3737C">
              <w:rPr>
                <w:noProof/>
                <w:webHidden/>
              </w:rPr>
              <w:fldChar w:fldCharType="separate"/>
            </w:r>
            <w:r w:rsidR="00F3737C">
              <w:rPr>
                <w:noProof/>
                <w:webHidden/>
              </w:rPr>
              <w:t>30</w:t>
            </w:r>
            <w:r w:rsidR="00F3737C">
              <w:rPr>
                <w:noProof/>
                <w:webHidden/>
              </w:rPr>
              <w:fldChar w:fldCharType="end"/>
            </w:r>
          </w:hyperlink>
        </w:p>
        <w:p w14:paraId="0EF6DCAC" w14:textId="29A9D4AF" w:rsidR="00F3737C" w:rsidRDefault="00410506">
          <w:pPr>
            <w:pStyle w:val="TOC2"/>
            <w:tabs>
              <w:tab w:val="right" w:leader="dot" w:pos="9350"/>
            </w:tabs>
            <w:rPr>
              <w:rFonts w:asciiTheme="minorHAnsi" w:hAnsiTheme="minorHAnsi" w:cstheme="minorBidi"/>
              <w:b w:val="0"/>
              <w:bCs w:val="0"/>
              <w:noProof/>
              <w:sz w:val="22"/>
              <w:szCs w:val="22"/>
            </w:rPr>
          </w:pPr>
          <w:hyperlink w:anchor="_Toc69216767" w:history="1">
            <w:r w:rsidR="00F3737C" w:rsidRPr="00A17B17">
              <w:rPr>
                <w:rStyle w:val="Hyperlink"/>
                <w:noProof/>
              </w:rPr>
              <w:t>The Effects of Power on Outcomes of Interest</w:t>
            </w:r>
            <w:r w:rsidR="00F3737C">
              <w:rPr>
                <w:noProof/>
                <w:webHidden/>
              </w:rPr>
              <w:tab/>
            </w:r>
            <w:r w:rsidR="00F3737C">
              <w:rPr>
                <w:noProof/>
                <w:webHidden/>
              </w:rPr>
              <w:fldChar w:fldCharType="begin"/>
            </w:r>
            <w:r w:rsidR="00F3737C">
              <w:rPr>
                <w:noProof/>
                <w:webHidden/>
              </w:rPr>
              <w:instrText xml:space="preserve"> PAGEREF _Toc69216767 \h </w:instrText>
            </w:r>
            <w:r w:rsidR="00F3737C">
              <w:rPr>
                <w:noProof/>
                <w:webHidden/>
              </w:rPr>
            </w:r>
            <w:r w:rsidR="00F3737C">
              <w:rPr>
                <w:noProof/>
                <w:webHidden/>
              </w:rPr>
              <w:fldChar w:fldCharType="separate"/>
            </w:r>
            <w:r w:rsidR="00F3737C">
              <w:rPr>
                <w:noProof/>
                <w:webHidden/>
              </w:rPr>
              <w:t>31</w:t>
            </w:r>
            <w:r w:rsidR="00F3737C">
              <w:rPr>
                <w:noProof/>
                <w:webHidden/>
              </w:rPr>
              <w:fldChar w:fldCharType="end"/>
            </w:r>
          </w:hyperlink>
        </w:p>
        <w:p w14:paraId="2F7C747F" w14:textId="4054A880" w:rsidR="00F3737C" w:rsidRDefault="00410506">
          <w:pPr>
            <w:pStyle w:val="TOC3"/>
            <w:tabs>
              <w:tab w:val="right" w:leader="dot" w:pos="9350"/>
            </w:tabs>
            <w:rPr>
              <w:rFonts w:asciiTheme="minorHAnsi" w:hAnsiTheme="minorHAnsi" w:cstheme="minorBidi"/>
              <w:i w:val="0"/>
              <w:iCs w:val="0"/>
              <w:noProof/>
              <w:sz w:val="22"/>
              <w:szCs w:val="22"/>
            </w:rPr>
          </w:pPr>
          <w:hyperlink w:anchor="_Toc69216768" w:history="1">
            <w:r w:rsidR="00F3737C" w:rsidRPr="00A17B17">
              <w:rPr>
                <w:rStyle w:val="Hyperlink"/>
                <w:noProof/>
              </w:rPr>
              <w:t>Power Predicting Social Preference</w:t>
            </w:r>
            <w:r w:rsidR="00F3737C">
              <w:rPr>
                <w:noProof/>
                <w:webHidden/>
              </w:rPr>
              <w:tab/>
            </w:r>
            <w:r w:rsidR="00F3737C">
              <w:rPr>
                <w:noProof/>
                <w:webHidden/>
              </w:rPr>
              <w:fldChar w:fldCharType="begin"/>
            </w:r>
            <w:r w:rsidR="00F3737C">
              <w:rPr>
                <w:noProof/>
                <w:webHidden/>
              </w:rPr>
              <w:instrText xml:space="preserve"> PAGEREF _Toc69216768 \h </w:instrText>
            </w:r>
            <w:r w:rsidR="00F3737C">
              <w:rPr>
                <w:noProof/>
                <w:webHidden/>
              </w:rPr>
            </w:r>
            <w:r w:rsidR="00F3737C">
              <w:rPr>
                <w:noProof/>
                <w:webHidden/>
              </w:rPr>
              <w:fldChar w:fldCharType="separate"/>
            </w:r>
            <w:r w:rsidR="00F3737C">
              <w:rPr>
                <w:noProof/>
                <w:webHidden/>
              </w:rPr>
              <w:t>32</w:t>
            </w:r>
            <w:r w:rsidR="00F3737C">
              <w:rPr>
                <w:noProof/>
                <w:webHidden/>
              </w:rPr>
              <w:fldChar w:fldCharType="end"/>
            </w:r>
          </w:hyperlink>
        </w:p>
        <w:p w14:paraId="548E06F3" w14:textId="787814F8" w:rsidR="00F3737C" w:rsidRDefault="00410506">
          <w:pPr>
            <w:pStyle w:val="TOC3"/>
            <w:tabs>
              <w:tab w:val="right" w:leader="dot" w:pos="9350"/>
            </w:tabs>
            <w:rPr>
              <w:rFonts w:asciiTheme="minorHAnsi" w:hAnsiTheme="minorHAnsi" w:cstheme="minorBidi"/>
              <w:i w:val="0"/>
              <w:iCs w:val="0"/>
              <w:noProof/>
              <w:sz w:val="22"/>
              <w:szCs w:val="22"/>
            </w:rPr>
          </w:pPr>
          <w:hyperlink w:anchor="_Toc69216769" w:history="1">
            <w:r w:rsidR="00F3737C" w:rsidRPr="00A17B17">
              <w:rPr>
                <w:rStyle w:val="Hyperlink"/>
                <w:noProof/>
              </w:rPr>
              <w:t>Power Predicting Prosocial Behavior</w:t>
            </w:r>
            <w:r w:rsidR="00F3737C">
              <w:rPr>
                <w:noProof/>
                <w:webHidden/>
              </w:rPr>
              <w:tab/>
            </w:r>
            <w:r w:rsidR="00F3737C">
              <w:rPr>
                <w:noProof/>
                <w:webHidden/>
              </w:rPr>
              <w:fldChar w:fldCharType="begin"/>
            </w:r>
            <w:r w:rsidR="00F3737C">
              <w:rPr>
                <w:noProof/>
                <w:webHidden/>
              </w:rPr>
              <w:instrText xml:space="preserve"> PAGEREF _Toc69216769 \h </w:instrText>
            </w:r>
            <w:r w:rsidR="00F3737C">
              <w:rPr>
                <w:noProof/>
                <w:webHidden/>
              </w:rPr>
            </w:r>
            <w:r w:rsidR="00F3737C">
              <w:rPr>
                <w:noProof/>
                <w:webHidden/>
              </w:rPr>
              <w:fldChar w:fldCharType="separate"/>
            </w:r>
            <w:r w:rsidR="00F3737C">
              <w:rPr>
                <w:noProof/>
                <w:webHidden/>
              </w:rPr>
              <w:t>33</w:t>
            </w:r>
            <w:r w:rsidR="00F3737C">
              <w:rPr>
                <w:noProof/>
                <w:webHidden/>
              </w:rPr>
              <w:fldChar w:fldCharType="end"/>
            </w:r>
          </w:hyperlink>
        </w:p>
        <w:p w14:paraId="67AD77CF" w14:textId="21ABD542" w:rsidR="00F3737C" w:rsidRDefault="00410506">
          <w:pPr>
            <w:pStyle w:val="TOC3"/>
            <w:tabs>
              <w:tab w:val="right" w:leader="dot" w:pos="9350"/>
            </w:tabs>
            <w:rPr>
              <w:rFonts w:asciiTheme="minorHAnsi" w:hAnsiTheme="minorHAnsi" w:cstheme="minorBidi"/>
              <w:i w:val="0"/>
              <w:iCs w:val="0"/>
              <w:noProof/>
              <w:sz w:val="22"/>
              <w:szCs w:val="22"/>
            </w:rPr>
          </w:pPr>
          <w:hyperlink w:anchor="_Toc69216770" w:history="1">
            <w:r w:rsidR="00F3737C" w:rsidRPr="00A17B17">
              <w:rPr>
                <w:rStyle w:val="Hyperlink"/>
                <w:noProof/>
              </w:rPr>
              <w:t>Power Predicting Overt Aggression</w:t>
            </w:r>
            <w:r w:rsidR="00F3737C">
              <w:rPr>
                <w:noProof/>
                <w:webHidden/>
              </w:rPr>
              <w:tab/>
            </w:r>
            <w:r w:rsidR="00F3737C">
              <w:rPr>
                <w:noProof/>
                <w:webHidden/>
              </w:rPr>
              <w:fldChar w:fldCharType="begin"/>
            </w:r>
            <w:r w:rsidR="00F3737C">
              <w:rPr>
                <w:noProof/>
                <w:webHidden/>
              </w:rPr>
              <w:instrText xml:space="preserve"> PAGEREF _Toc69216770 \h </w:instrText>
            </w:r>
            <w:r w:rsidR="00F3737C">
              <w:rPr>
                <w:noProof/>
                <w:webHidden/>
              </w:rPr>
            </w:r>
            <w:r w:rsidR="00F3737C">
              <w:rPr>
                <w:noProof/>
                <w:webHidden/>
              </w:rPr>
              <w:fldChar w:fldCharType="separate"/>
            </w:r>
            <w:r w:rsidR="00F3737C">
              <w:rPr>
                <w:noProof/>
                <w:webHidden/>
              </w:rPr>
              <w:t>33</w:t>
            </w:r>
            <w:r w:rsidR="00F3737C">
              <w:rPr>
                <w:noProof/>
                <w:webHidden/>
              </w:rPr>
              <w:fldChar w:fldCharType="end"/>
            </w:r>
          </w:hyperlink>
        </w:p>
        <w:p w14:paraId="04DA30BF" w14:textId="3842E791" w:rsidR="00F3737C" w:rsidRDefault="00410506">
          <w:pPr>
            <w:pStyle w:val="TOC3"/>
            <w:tabs>
              <w:tab w:val="right" w:leader="dot" w:pos="9350"/>
            </w:tabs>
            <w:rPr>
              <w:rFonts w:asciiTheme="minorHAnsi" w:hAnsiTheme="minorHAnsi" w:cstheme="minorBidi"/>
              <w:i w:val="0"/>
              <w:iCs w:val="0"/>
              <w:noProof/>
              <w:sz w:val="22"/>
              <w:szCs w:val="22"/>
            </w:rPr>
          </w:pPr>
          <w:hyperlink w:anchor="_Toc69216771" w:history="1">
            <w:r w:rsidR="00F3737C" w:rsidRPr="00A17B17">
              <w:rPr>
                <w:rStyle w:val="Hyperlink"/>
                <w:noProof/>
              </w:rPr>
              <w:t>Power Predicting Relational Aggression</w:t>
            </w:r>
            <w:r w:rsidR="00F3737C">
              <w:rPr>
                <w:noProof/>
                <w:webHidden/>
              </w:rPr>
              <w:tab/>
            </w:r>
            <w:r w:rsidR="00F3737C">
              <w:rPr>
                <w:noProof/>
                <w:webHidden/>
              </w:rPr>
              <w:fldChar w:fldCharType="begin"/>
            </w:r>
            <w:r w:rsidR="00F3737C">
              <w:rPr>
                <w:noProof/>
                <w:webHidden/>
              </w:rPr>
              <w:instrText xml:space="preserve"> PAGEREF _Toc69216771 \h </w:instrText>
            </w:r>
            <w:r w:rsidR="00F3737C">
              <w:rPr>
                <w:noProof/>
                <w:webHidden/>
              </w:rPr>
            </w:r>
            <w:r w:rsidR="00F3737C">
              <w:rPr>
                <w:noProof/>
                <w:webHidden/>
              </w:rPr>
              <w:fldChar w:fldCharType="separate"/>
            </w:r>
            <w:r w:rsidR="00F3737C">
              <w:rPr>
                <w:noProof/>
                <w:webHidden/>
              </w:rPr>
              <w:t>33</w:t>
            </w:r>
            <w:r w:rsidR="00F3737C">
              <w:rPr>
                <w:noProof/>
                <w:webHidden/>
              </w:rPr>
              <w:fldChar w:fldCharType="end"/>
            </w:r>
          </w:hyperlink>
        </w:p>
        <w:p w14:paraId="418CBC1F" w14:textId="2D3FEF9A" w:rsidR="00F3737C" w:rsidRDefault="00410506">
          <w:pPr>
            <w:pStyle w:val="TOC3"/>
            <w:tabs>
              <w:tab w:val="right" w:leader="dot" w:pos="9350"/>
            </w:tabs>
            <w:rPr>
              <w:rFonts w:asciiTheme="minorHAnsi" w:hAnsiTheme="minorHAnsi" w:cstheme="minorBidi"/>
              <w:i w:val="0"/>
              <w:iCs w:val="0"/>
              <w:noProof/>
              <w:sz w:val="22"/>
              <w:szCs w:val="22"/>
            </w:rPr>
          </w:pPr>
          <w:hyperlink w:anchor="_Toc69216772" w:history="1">
            <w:r w:rsidR="00F3737C" w:rsidRPr="00A17B17">
              <w:rPr>
                <w:rStyle w:val="Hyperlink"/>
                <w:noProof/>
              </w:rPr>
              <w:t>Power Predicting Social Impact</w:t>
            </w:r>
            <w:r w:rsidR="00F3737C">
              <w:rPr>
                <w:noProof/>
                <w:webHidden/>
              </w:rPr>
              <w:tab/>
            </w:r>
            <w:r w:rsidR="00F3737C">
              <w:rPr>
                <w:noProof/>
                <w:webHidden/>
              </w:rPr>
              <w:fldChar w:fldCharType="begin"/>
            </w:r>
            <w:r w:rsidR="00F3737C">
              <w:rPr>
                <w:noProof/>
                <w:webHidden/>
              </w:rPr>
              <w:instrText xml:space="preserve"> PAGEREF _Toc69216772 \h </w:instrText>
            </w:r>
            <w:r w:rsidR="00F3737C">
              <w:rPr>
                <w:noProof/>
                <w:webHidden/>
              </w:rPr>
            </w:r>
            <w:r w:rsidR="00F3737C">
              <w:rPr>
                <w:noProof/>
                <w:webHidden/>
              </w:rPr>
              <w:fldChar w:fldCharType="separate"/>
            </w:r>
            <w:r w:rsidR="00F3737C">
              <w:rPr>
                <w:noProof/>
                <w:webHidden/>
              </w:rPr>
              <w:t>34</w:t>
            </w:r>
            <w:r w:rsidR="00F3737C">
              <w:rPr>
                <w:noProof/>
                <w:webHidden/>
              </w:rPr>
              <w:fldChar w:fldCharType="end"/>
            </w:r>
          </w:hyperlink>
        </w:p>
        <w:p w14:paraId="4F19B599" w14:textId="79B7F700" w:rsidR="00F3737C" w:rsidRDefault="00410506">
          <w:pPr>
            <w:pStyle w:val="TOC3"/>
            <w:tabs>
              <w:tab w:val="right" w:leader="dot" w:pos="9350"/>
            </w:tabs>
            <w:rPr>
              <w:rFonts w:asciiTheme="minorHAnsi" w:hAnsiTheme="minorHAnsi" w:cstheme="minorBidi"/>
              <w:i w:val="0"/>
              <w:iCs w:val="0"/>
              <w:noProof/>
              <w:sz w:val="22"/>
              <w:szCs w:val="22"/>
            </w:rPr>
          </w:pPr>
          <w:hyperlink w:anchor="_Toc69216773" w:history="1">
            <w:r w:rsidR="00F3737C" w:rsidRPr="00A17B17">
              <w:rPr>
                <w:rStyle w:val="Hyperlink"/>
                <w:noProof/>
              </w:rPr>
              <w:t>Power Predicting Gender Typicality</w:t>
            </w:r>
            <w:r w:rsidR="00F3737C">
              <w:rPr>
                <w:noProof/>
                <w:webHidden/>
              </w:rPr>
              <w:tab/>
            </w:r>
            <w:r w:rsidR="00F3737C">
              <w:rPr>
                <w:noProof/>
                <w:webHidden/>
              </w:rPr>
              <w:fldChar w:fldCharType="begin"/>
            </w:r>
            <w:r w:rsidR="00F3737C">
              <w:rPr>
                <w:noProof/>
                <w:webHidden/>
              </w:rPr>
              <w:instrText xml:space="preserve"> PAGEREF _Toc69216773 \h </w:instrText>
            </w:r>
            <w:r w:rsidR="00F3737C">
              <w:rPr>
                <w:noProof/>
                <w:webHidden/>
              </w:rPr>
            </w:r>
            <w:r w:rsidR="00F3737C">
              <w:rPr>
                <w:noProof/>
                <w:webHidden/>
              </w:rPr>
              <w:fldChar w:fldCharType="separate"/>
            </w:r>
            <w:r w:rsidR="00F3737C">
              <w:rPr>
                <w:noProof/>
                <w:webHidden/>
              </w:rPr>
              <w:t>34</w:t>
            </w:r>
            <w:r w:rsidR="00F3737C">
              <w:rPr>
                <w:noProof/>
                <w:webHidden/>
              </w:rPr>
              <w:fldChar w:fldCharType="end"/>
            </w:r>
          </w:hyperlink>
        </w:p>
        <w:p w14:paraId="28587B3C" w14:textId="2755A4E9" w:rsidR="00F3737C" w:rsidRDefault="00410506">
          <w:pPr>
            <w:pStyle w:val="TOC1"/>
            <w:rPr>
              <w:rFonts w:asciiTheme="minorHAnsi" w:eastAsiaTheme="minorEastAsia" w:hAnsiTheme="minorHAnsi" w:cstheme="minorBidi"/>
              <w:b w:val="0"/>
              <w:bCs w:val="0"/>
              <w:sz w:val="22"/>
              <w:szCs w:val="22"/>
            </w:rPr>
          </w:pPr>
          <w:hyperlink w:anchor="_Toc69216774" w:history="1">
            <w:r w:rsidR="00F3737C" w:rsidRPr="00A17B17">
              <w:rPr>
                <w:rStyle w:val="Hyperlink"/>
              </w:rPr>
              <w:t>Discussion</w:t>
            </w:r>
            <w:r w:rsidR="00F3737C">
              <w:rPr>
                <w:webHidden/>
              </w:rPr>
              <w:tab/>
            </w:r>
            <w:r w:rsidR="00F3737C">
              <w:rPr>
                <w:webHidden/>
              </w:rPr>
              <w:fldChar w:fldCharType="begin"/>
            </w:r>
            <w:r w:rsidR="00F3737C">
              <w:rPr>
                <w:webHidden/>
              </w:rPr>
              <w:instrText xml:space="preserve"> PAGEREF _Toc69216774 \h </w:instrText>
            </w:r>
            <w:r w:rsidR="00F3737C">
              <w:rPr>
                <w:webHidden/>
              </w:rPr>
            </w:r>
            <w:r w:rsidR="00F3737C">
              <w:rPr>
                <w:webHidden/>
              </w:rPr>
              <w:fldChar w:fldCharType="separate"/>
            </w:r>
            <w:r w:rsidR="00F3737C">
              <w:rPr>
                <w:webHidden/>
              </w:rPr>
              <w:t>35</w:t>
            </w:r>
            <w:r w:rsidR="00F3737C">
              <w:rPr>
                <w:webHidden/>
              </w:rPr>
              <w:fldChar w:fldCharType="end"/>
            </w:r>
          </w:hyperlink>
        </w:p>
        <w:p w14:paraId="657C7FAA" w14:textId="600B7B28" w:rsidR="00F3737C" w:rsidRDefault="00410506">
          <w:pPr>
            <w:pStyle w:val="TOC3"/>
            <w:tabs>
              <w:tab w:val="right" w:leader="dot" w:pos="9350"/>
            </w:tabs>
            <w:rPr>
              <w:rFonts w:asciiTheme="minorHAnsi" w:hAnsiTheme="minorHAnsi" w:cstheme="minorBidi"/>
              <w:i w:val="0"/>
              <w:iCs w:val="0"/>
              <w:noProof/>
              <w:sz w:val="22"/>
              <w:szCs w:val="22"/>
            </w:rPr>
          </w:pPr>
          <w:hyperlink w:anchor="_Toc69216775" w:history="1">
            <w:r w:rsidR="00F3737C" w:rsidRPr="00A17B17">
              <w:rPr>
                <w:rStyle w:val="Hyperlink"/>
                <w:noProof/>
              </w:rPr>
              <w:t>Strengths, Limitations, and Future Directions</w:t>
            </w:r>
            <w:r w:rsidR="00F3737C">
              <w:rPr>
                <w:noProof/>
                <w:webHidden/>
              </w:rPr>
              <w:tab/>
            </w:r>
            <w:r w:rsidR="00F3737C">
              <w:rPr>
                <w:noProof/>
                <w:webHidden/>
              </w:rPr>
              <w:fldChar w:fldCharType="begin"/>
            </w:r>
            <w:r w:rsidR="00F3737C">
              <w:rPr>
                <w:noProof/>
                <w:webHidden/>
              </w:rPr>
              <w:instrText xml:space="preserve"> PAGEREF _Toc69216775 \h </w:instrText>
            </w:r>
            <w:r w:rsidR="00F3737C">
              <w:rPr>
                <w:noProof/>
                <w:webHidden/>
              </w:rPr>
            </w:r>
            <w:r w:rsidR="00F3737C">
              <w:rPr>
                <w:noProof/>
                <w:webHidden/>
              </w:rPr>
              <w:fldChar w:fldCharType="separate"/>
            </w:r>
            <w:r w:rsidR="00F3737C">
              <w:rPr>
                <w:noProof/>
                <w:webHidden/>
              </w:rPr>
              <w:t>40</w:t>
            </w:r>
            <w:r w:rsidR="00F3737C">
              <w:rPr>
                <w:noProof/>
                <w:webHidden/>
              </w:rPr>
              <w:fldChar w:fldCharType="end"/>
            </w:r>
          </w:hyperlink>
        </w:p>
        <w:p w14:paraId="743A98E9" w14:textId="1304AC46" w:rsidR="00F3737C" w:rsidRDefault="00410506">
          <w:pPr>
            <w:pStyle w:val="TOC1"/>
            <w:rPr>
              <w:rFonts w:asciiTheme="minorHAnsi" w:eastAsiaTheme="minorEastAsia" w:hAnsiTheme="minorHAnsi" w:cstheme="minorBidi"/>
              <w:b w:val="0"/>
              <w:bCs w:val="0"/>
              <w:sz w:val="22"/>
              <w:szCs w:val="22"/>
            </w:rPr>
          </w:pPr>
          <w:hyperlink w:anchor="_Toc69216776" w:history="1">
            <w:r w:rsidR="00F3737C" w:rsidRPr="00A17B17">
              <w:rPr>
                <w:rStyle w:val="Hyperlink"/>
              </w:rPr>
              <w:t>References</w:t>
            </w:r>
            <w:r w:rsidR="00F3737C">
              <w:rPr>
                <w:webHidden/>
              </w:rPr>
              <w:tab/>
            </w:r>
            <w:r w:rsidR="00F3737C">
              <w:rPr>
                <w:webHidden/>
              </w:rPr>
              <w:fldChar w:fldCharType="begin"/>
            </w:r>
            <w:r w:rsidR="00F3737C">
              <w:rPr>
                <w:webHidden/>
              </w:rPr>
              <w:instrText xml:space="preserve"> PAGEREF _Toc69216776 \h </w:instrText>
            </w:r>
            <w:r w:rsidR="00F3737C">
              <w:rPr>
                <w:webHidden/>
              </w:rPr>
            </w:r>
            <w:r w:rsidR="00F3737C">
              <w:rPr>
                <w:webHidden/>
              </w:rPr>
              <w:fldChar w:fldCharType="separate"/>
            </w:r>
            <w:r w:rsidR="00F3737C">
              <w:rPr>
                <w:webHidden/>
              </w:rPr>
              <w:t>43</w:t>
            </w:r>
            <w:r w:rsidR="00F3737C">
              <w:rPr>
                <w:webHidden/>
              </w:rPr>
              <w:fldChar w:fldCharType="end"/>
            </w:r>
          </w:hyperlink>
        </w:p>
        <w:p w14:paraId="15AD2A78" w14:textId="07092207" w:rsidR="00090A34" w:rsidRDefault="00090A34">
          <w:r>
            <w:rPr>
              <w:b/>
              <w:bCs/>
              <w:noProof/>
            </w:rPr>
            <w:fldChar w:fldCharType="end"/>
          </w:r>
        </w:p>
      </w:sdtContent>
    </w:sdt>
    <w:p w14:paraId="3A34B2E9" w14:textId="756B4925" w:rsidR="0066596C" w:rsidRDefault="0066596C" w:rsidP="00090A34">
      <w:pPr>
        <w:pStyle w:val="Head-1"/>
        <w:spacing w:line="480" w:lineRule="auto"/>
        <w:jc w:val="left"/>
      </w:pPr>
    </w:p>
    <w:p w14:paraId="55A33DB8" w14:textId="2C4129EA" w:rsidR="00AD5499" w:rsidRDefault="0066596C">
      <w:r>
        <w:br w:type="page"/>
      </w:r>
    </w:p>
    <w:p w14:paraId="073DDA1C" w14:textId="4A9CDE1C" w:rsidR="00AD5499" w:rsidRDefault="00AD5499" w:rsidP="00AD5499">
      <w:pPr>
        <w:pStyle w:val="Head-1"/>
      </w:pPr>
      <w:bookmarkStart w:id="1" w:name="_Toc69216737"/>
      <w:r>
        <w:lastRenderedPageBreak/>
        <w:t>List of Tables</w:t>
      </w:r>
      <w:bookmarkEnd w:id="1"/>
    </w:p>
    <w:p w14:paraId="5D6DCD68" w14:textId="6259E68E" w:rsidR="00C53DF5" w:rsidRDefault="00AD5499">
      <w:pPr>
        <w:pStyle w:val="TableofFigures"/>
        <w:tabs>
          <w:tab w:val="right" w:leader="dot" w:pos="9350"/>
        </w:tabs>
        <w:rPr>
          <w:rFonts w:asciiTheme="minorHAnsi" w:eastAsiaTheme="minorEastAsia" w:hAnsiTheme="minorHAnsi" w:cstheme="minorBidi"/>
          <w:noProof/>
          <w:sz w:val="22"/>
          <w:szCs w:val="22"/>
        </w:rPr>
      </w:pPr>
      <w:r>
        <w:fldChar w:fldCharType="begin"/>
      </w:r>
      <w:r>
        <w:instrText xml:space="preserve"> TOC \h \z \c "Table" </w:instrText>
      </w:r>
      <w:r>
        <w:fldChar w:fldCharType="separate"/>
      </w:r>
      <w:hyperlink w:anchor="_Toc69214198" w:history="1">
        <w:r w:rsidR="00C53DF5" w:rsidRPr="00B42850">
          <w:rPr>
            <w:rStyle w:val="Hyperlink"/>
            <w:noProof/>
          </w:rPr>
          <w:t>Table 1. Means, Standard Deviations, and Intercorrelations among variables of interest; Full sample.</w:t>
        </w:r>
        <w:r w:rsidR="00C53DF5">
          <w:rPr>
            <w:noProof/>
            <w:webHidden/>
          </w:rPr>
          <w:tab/>
        </w:r>
        <w:r w:rsidR="00C53DF5">
          <w:rPr>
            <w:noProof/>
            <w:webHidden/>
          </w:rPr>
          <w:fldChar w:fldCharType="begin"/>
        </w:r>
        <w:r w:rsidR="00C53DF5">
          <w:rPr>
            <w:noProof/>
            <w:webHidden/>
          </w:rPr>
          <w:instrText xml:space="preserve"> PAGEREF _Toc69214198 \h </w:instrText>
        </w:r>
        <w:r w:rsidR="00C53DF5">
          <w:rPr>
            <w:noProof/>
            <w:webHidden/>
          </w:rPr>
        </w:r>
        <w:r w:rsidR="00C53DF5">
          <w:rPr>
            <w:noProof/>
            <w:webHidden/>
          </w:rPr>
          <w:fldChar w:fldCharType="separate"/>
        </w:r>
        <w:r w:rsidR="00F3737C">
          <w:rPr>
            <w:noProof/>
            <w:webHidden/>
          </w:rPr>
          <w:t>55</w:t>
        </w:r>
        <w:r w:rsidR="00C53DF5">
          <w:rPr>
            <w:noProof/>
            <w:webHidden/>
          </w:rPr>
          <w:fldChar w:fldCharType="end"/>
        </w:r>
      </w:hyperlink>
    </w:p>
    <w:p w14:paraId="586DF74E" w14:textId="3D89C3B2" w:rsidR="00C53DF5" w:rsidRDefault="00410506">
      <w:pPr>
        <w:pStyle w:val="TableofFigures"/>
        <w:tabs>
          <w:tab w:val="right" w:leader="dot" w:pos="9350"/>
        </w:tabs>
        <w:rPr>
          <w:rFonts w:asciiTheme="minorHAnsi" w:eastAsiaTheme="minorEastAsia" w:hAnsiTheme="minorHAnsi" w:cstheme="minorBidi"/>
          <w:noProof/>
          <w:sz w:val="22"/>
          <w:szCs w:val="22"/>
        </w:rPr>
      </w:pPr>
      <w:hyperlink w:anchor="_Toc69214199" w:history="1">
        <w:r w:rsidR="00C53DF5" w:rsidRPr="00B42850">
          <w:rPr>
            <w:rStyle w:val="Hyperlink"/>
            <w:noProof/>
          </w:rPr>
          <w:t>Table 2. Means, Standard Deviations, and Correlations among variables of interest; Split by gender.</w:t>
        </w:r>
        <w:r w:rsidR="00C53DF5">
          <w:rPr>
            <w:noProof/>
            <w:webHidden/>
          </w:rPr>
          <w:tab/>
        </w:r>
        <w:r w:rsidR="00C53DF5">
          <w:rPr>
            <w:noProof/>
            <w:webHidden/>
          </w:rPr>
          <w:fldChar w:fldCharType="begin"/>
        </w:r>
        <w:r w:rsidR="00C53DF5">
          <w:rPr>
            <w:noProof/>
            <w:webHidden/>
          </w:rPr>
          <w:instrText xml:space="preserve"> PAGEREF _Toc69214199 \h </w:instrText>
        </w:r>
        <w:r w:rsidR="00C53DF5">
          <w:rPr>
            <w:noProof/>
            <w:webHidden/>
          </w:rPr>
        </w:r>
        <w:r w:rsidR="00C53DF5">
          <w:rPr>
            <w:noProof/>
            <w:webHidden/>
          </w:rPr>
          <w:fldChar w:fldCharType="separate"/>
        </w:r>
        <w:r w:rsidR="00F3737C">
          <w:rPr>
            <w:noProof/>
            <w:webHidden/>
          </w:rPr>
          <w:t>56</w:t>
        </w:r>
        <w:r w:rsidR="00C53DF5">
          <w:rPr>
            <w:noProof/>
            <w:webHidden/>
          </w:rPr>
          <w:fldChar w:fldCharType="end"/>
        </w:r>
      </w:hyperlink>
    </w:p>
    <w:p w14:paraId="0DB55417" w14:textId="5787064C" w:rsidR="00C53DF5" w:rsidRDefault="00410506">
      <w:pPr>
        <w:pStyle w:val="TableofFigures"/>
        <w:tabs>
          <w:tab w:val="right" w:leader="dot" w:pos="9350"/>
        </w:tabs>
        <w:rPr>
          <w:rFonts w:asciiTheme="minorHAnsi" w:eastAsiaTheme="minorEastAsia" w:hAnsiTheme="minorHAnsi" w:cstheme="minorBidi"/>
          <w:noProof/>
          <w:sz w:val="22"/>
          <w:szCs w:val="22"/>
        </w:rPr>
      </w:pPr>
      <w:hyperlink w:anchor="_Toc69214200" w:history="1">
        <w:r w:rsidR="00C53DF5" w:rsidRPr="00B42850">
          <w:rPr>
            <w:rStyle w:val="Hyperlink"/>
            <w:noProof/>
          </w:rPr>
          <w:t>Table 3. Fit indices and factor loadings for the four CFA Models.</w:t>
        </w:r>
        <w:r w:rsidR="00C53DF5">
          <w:rPr>
            <w:noProof/>
            <w:webHidden/>
          </w:rPr>
          <w:tab/>
        </w:r>
        <w:r w:rsidR="00C53DF5">
          <w:rPr>
            <w:noProof/>
            <w:webHidden/>
          </w:rPr>
          <w:fldChar w:fldCharType="begin"/>
        </w:r>
        <w:r w:rsidR="00C53DF5">
          <w:rPr>
            <w:noProof/>
            <w:webHidden/>
          </w:rPr>
          <w:instrText xml:space="preserve"> PAGEREF _Toc69214200 \h </w:instrText>
        </w:r>
        <w:r w:rsidR="00C53DF5">
          <w:rPr>
            <w:noProof/>
            <w:webHidden/>
          </w:rPr>
        </w:r>
        <w:r w:rsidR="00C53DF5">
          <w:rPr>
            <w:noProof/>
            <w:webHidden/>
          </w:rPr>
          <w:fldChar w:fldCharType="separate"/>
        </w:r>
        <w:r w:rsidR="00F3737C">
          <w:rPr>
            <w:noProof/>
            <w:webHidden/>
          </w:rPr>
          <w:t>57</w:t>
        </w:r>
        <w:r w:rsidR="00C53DF5">
          <w:rPr>
            <w:noProof/>
            <w:webHidden/>
          </w:rPr>
          <w:fldChar w:fldCharType="end"/>
        </w:r>
      </w:hyperlink>
    </w:p>
    <w:p w14:paraId="0067A74A" w14:textId="6DD0B36E" w:rsidR="00C53DF5" w:rsidRDefault="00410506">
      <w:pPr>
        <w:pStyle w:val="TableofFigures"/>
        <w:tabs>
          <w:tab w:val="right" w:leader="dot" w:pos="9350"/>
        </w:tabs>
        <w:rPr>
          <w:rFonts w:asciiTheme="minorHAnsi" w:eastAsiaTheme="minorEastAsia" w:hAnsiTheme="minorHAnsi" w:cstheme="minorBidi"/>
          <w:noProof/>
          <w:sz w:val="22"/>
          <w:szCs w:val="22"/>
        </w:rPr>
      </w:pPr>
      <w:hyperlink w:anchor="_Toc69214201" w:history="1">
        <w:r w:rsidR="00C53DF5" w:rsidRPr="00B42850">
          <w:rPr>
            <w:rStyle w:val="Hyperlink"/>
            <w:noProof/>
          </w:rPr>
          <w:t>Table 4. Predicting popularity from different measures of power</w:t>
        </w:r>
        <w:r w:rsidR="00C53DF5">
          <w:rPr>
            <w:noProof/>
            <w:webHidden/>
          </w:rPr>
          <w:tab/>
        </w:r>
        <w:r w:rsidR="00C53DF5">
          <w:rPr>
            <w:noProof/>
            <w:webHidden/>
          </w:rPr>
          <w:fldChar w:fldCharType="begin"/>
        </w:r>
        <w:r w:rsidR="00C53DF5">
          <w:rPr>
            <w:noProof/>
            <w:webHidden/>
          </w:rPr>
          <w:instrText xml:space="preserve"> PAGEREF _Toc69214201 \h </w:instrText>
        </w:r>
        <w:r w:rsidR="00C53DF5">
          <w:rPr>
            <w:noProof/>
            <w:webHidden/>
          </w:rPr>
        </w:r>
        <w:r w:rsidR="00C53DF5">
          <w:rPr>
            <w:noProof/>
            <w:webHidden/>
          </w:rPr>
          <w:fldChar w:fldCharType="separate"/>
        </w:r>
        <w:r w:rsidR="00F3737C">
          <w:rPr>
            <w:noProof/>
            <w:webHidden/>
          </w:rPr>
          <w:t>50</w:t>
        </w:r>
        <w:r w:rsidR="00C53DF5">
          <w:rPr>
            <w:noProof/>
            <w:webHidden/>
          </w:rPr>
          <w:fldChar w:fldCharType="end"/>
        </w:r>
      </w:hyperlink>
    </w:p>
    <w:p w14:paraId="23896673" w14:textId="2DFE41F9" w:rsidR="00C53DF5" w:rsidRDefault="00410506">
      <w:pPr>
        <w:pStyle w:val="TableofFigures"/>
        <w:tabs>
          <w:tab w:val="right" w:leader="dot" w:pos="9350"/>
        </w:tabs>
        <w:rPr>
          <w:rFonts w:asciiTheme="minorHAnsi" w:eastAsiaTheme="minorEastAsia" w:hAnsiTheme="minorHAnsi" w:cstheme="minorBidi"/>
          <w:noProof/>
          <w:sz w:val="22"/>
          <w:szCs w:val="22"/>
        </w:rPr>
      </w:pPr>
      <w:hyperlink w:anchor="_Toc69214202" w:history="1">
        <w:r w:rsidR="00C53DF5" w:rsidRPr="00B42850">
          <w:rPr>
            <w:rStyle w:val="Hyperlink"/>
            <w:noProof/>
          </w:rPr>
          <w:t>Table 5. Hierarchical Linear Regression Models Predicting Social Preference</w:t>
        </w:r>
        <w:r w:rsidR="00C53DF5">
          <w:rPr>
            <w:noProof/>
            <w:webHidden/>
          </w:rPr>
          <w:tab/>
        </w:r>
        <w:r w:rsidR="00C53DF5">
          <w:rPr>
            <w:noProof/>
            <w:webHidden/>
          </w:rPr>
          <w:fldChar w:fldCharType="begin"/>
        </w:r>
        <w:r w:rsidR="00C53DF5">
          <w:rPr>
            <w:noProof/>
            <w:webHidden/>
          </w:rPr>
          <w:instrText xml:space="preserve"> PAGEREF _Toc69214202 \h </w:instrText>
        </w:r>
        <w:r w:rsidR="00C53DF5">
          <w:rPr>
            <w:noProof/>
            <w:webHidden/>
          </w:rPr>
        </w:r>
        <w:r w:rsidR="00C53DF5">
          <w:rPr>
            <w:noProof/>
            <w:webHidden/>
          </w:rPr>
          <w:fldChar w:fldCharType="separate"/>
        </w:r>
        <w:r w:rsidR="00F3737C">
          <w:rPr>
            <w:noProof/>
            <w:webHidden/>
          </w:rPr>
          <w:t>51</w:t>
        </w:r>
        <w:r w:rsidR="00C53DF5">
          <w:rPr>
            <w:noProof/>
            <w:webHidden/>
          </w:rPr>
          <w:fldChar w:fldCharType="end"/>
        </w:r>
      </w:hyperlink>
    </w:p>
    <w:p w14:paraId="692C15D4" w14:textId="3EDE0F49" w:rsidR="00C53DF5" w:rsidRDefault="00410506">
      <w:pPr>
        <w:pStyle w:val="TableofFigures"/>
        <w:tabs>
          <w:tab w:val="right" w:leader="dot" w:pos="9350"/>
        </w:tabs>
        <w:rPr>
          <w:rFonts w:asciiTheme="minorHAnsi" w:eastAsiaTheme="minorEastAsia" w:hAnsiTheme="minorHAnsi" w:cstheme="minorBidi"/>
          <w:noProof/>
          <w:sz w:val="22"/>
          <w:szCs w:val="22"/>
        </w:rPr>
      </w:pPr>
      <w:hyperlink w:anchor="_Toc69214203" w:history="1">
        <w:r w:rsidR="00C53DF5" w:rsidRPr="00B42850">
          <w:rPr>
            <w:rStyle w:val="Hyperlink"/>
            <w:noProof/>
          </w:rPr>
          <w:t>Table 6. Hierarchical Linear Regression Models Predicting Prosocial Behavior</w:t>
        </w:r>
        <w:r w:rsidR="00C53DF5">
          <w:rPr>
            <w:noProof/>
            <w:webHidden/>
          </w:rPr>
          <w:tab/>
        </w:r>
        <w:r w:rsidR="00C53DF5">
          <w:rPr>
            <w:noProof/>
            <w:webHidden/>
          </w:rPr>
          <w:fldChar w:fldCharType="begin"/>
        </w:r>
        <w:r w:rsidR="00C53DF5">
          <w:rPr>
            <w:noProof/>
            <w:webHidden/>
          </w:rPr>
          <w:instrText xml:space="preserve"> PAGEREF _Toc69214203 \h </w:instrText>
        </w:r>
        <w:r w:rsidR="00C53DF5">
          <w:rPr>
            <w:noProof/>
            <w:webHidden/>
          </w:rPr>
        </w:r>
        <w:r w:rsidR="00C53DF5">
          <w:rPr>
            <w:noProof/>
            <w:webHidden/>
          </w:rPr>
          <w:fldChar w:fldCharType="separate"/>
        </w:r>
        <w:r w:rsidR="00F3737C">
          <w:rPr>
            <w:noProof/>
            <w:webHidden/>
          </w:rPr>
          <w:t>52</w:t>
        </w:r>
        <w:r w:rsidR="00C53DF5">
          <w:rPr>
            <w:noProof/>
            <w:webHidden/>
          </w:rPr>
          <w:fldChar w:fldCharType="end"/>
        </w:r>
      </w:hyperlink>
    </w:p>
    <w:p w14:paraId="5B4E5C40" w14:textId="75FD2890" w:rsidR="00C53DF5" w:rsidRDefault="00410506">
      <w:pPr>
        <w:pStyle w:val="TableofFigures"/>
        <w:tabs>
          <w:tab w:val="right" w:leader="dot" w:pos="9350"/>
        </w:tabs>
        <w:rPr>
          <w:rFonts w:asciiTheme="minorHAnsi" w:eastAsiaTheme="minorEastAsia" w:hAnsiTheme="minorHAnsi" w:cstheme="minorBidi"/>
          <w:noProof/>
          <w:sz w:val="22"/>
          <w:szCs w:val="22"/>
        </w:rPr>
      </w:pPr>
      <w:hyperlink w:anchor="_Toc69214204" w:history="1">
        <w:r w:rsidR="00C53DF5" w:rsidRPr="00B42850">
          <w:rPr>
            <w:rStyle w:val="Hyperlink"/>
            <w:noProof/>
          </w:rPr>
          <w:t>Table 7. Hierarchical Linear Regression Models Predicting Overt Aggression</w:t>
        </w:r>
        <w:r w:rsidR="00C53DF5">
          <w:rPr>
            <w:noProof/>
            <w:webHidden/>
          </w:rPr>
          <w:tab/>
        </w:r>
        <w:r w:rsidR="00C53DF5">
          <w:rPr>
            <w:noProof/>
            <w:webHidden/>
          </w:rPr>
          <w:fldChar w:fldCharType="begin"/>
        </w:r>
        <w:r w:rsidR="00C53DF5">
          <w:rPr>
            <w:noProof/>
            <w:webHidden/>
          </w:rPr>
          <w:instrText xml:space="preserve"> PAGEREF _Toc69214204 \h </w:instrText>
        </w:r>
        <w:r w:rsidR="00C53DF5">
          <w:rPr>
            <w:noProof/>
            <w:webHidden/>
          </w:rPr>
        </w:r>
        <w:r w:rsidR="00C53DF5">
          <w:rPr>
            <w:noProof/>
            <w:webHidden/>
          </w:rPr>
          <w:fldChar w:fldCharType="separate"/>
        </w:r>
        <w:r w:rsidR="00F3737C">
          <w:rPr>
            <w:noProof/>
            <w:webHidden/>
          </w:rPr>
          <w:t>53</w:t>
        </w:r>
        <w:r w:rsidR="00C53DF5">
          <w:rPr>
            <w:noProof/>
            <w:webHidden/>
          </w:rPr>
          <w:fldChar w:fldCharType="end"/>
        </w:r>
      </w:hyperlink>
    </w:p>
    <w:p w14:paraId="6835F537" w14:textId="76D2F54A" w:rsidR="00C53DF5" w:rsidRDefault="00410506">
      <w:pPr>
        <w:pStyle w:val="TableofFigures"/>
        <w:tabs>
          <w:tab w:val="right" w:leader="dot" w:pos="9350"/>
        </w:tabs>
        <w:rPr>
          <w:rFonts w:asciiTheme="minorHAnsi" w:eastAsiaTheme="minorEastAsia" w:hAnsiTheme="minorHAnsi" w:cstheme="minorBidi"/>
          <w:noProof/>
          <w:sz w:val="22"/>
          <w:szCs w:val="22"/>
        </w:rPr>
      </w:pPr>
      <w:hyperlink w:anchor="_Toc69214205" w:history="1">
        <w:r w:rsidR="00C53DF5" w:rsidRPr="00B42850">
          <w:rPr>
            <w:rStyle w:val="Hyperlink"/>
            <w:noProof/>
          </w:rPr>
          <w:t>Table 8. Hierarchical Linear Regression Models Predicting Relational Aggression</w:t>
        </w:r>
        <w:r w:rsidR="00C53DF5">
          <w:rPr>
            <w:noProof/>
            <w:webHidden/>
          </w:rPr>
          <w:tab/>
        </w:r>
        <w:r w:rsidR="00C53DF5">
          <w:rPr>
            <w:noProof/>
            <w:webHidden/>
          </w:rPr>
          <w:fldChar w:fldCharType="begin"/>
        </w:r>
        <w:r w:rsidR="00C53DF5">
          <w:rPr>
            <w:noProof/>
            <w:webHidden/>
          </w:rPr>
          <w:instrText xml:space="preserve"> PAGEREF _Toc69214205 \h </w:instrText>
        </w:r>
        <w:r w:rsidR="00C53DF5">
          <w:rPr>
            <w:noProof/>
            <w:webHidden/>
          </w:rPr>
        </w:r>
        <w:r w:rsidR="00C53DF5">
          <w:rPr>
            <w:noProof/>
            <w:webHidden/>
          </w:rPr>
          <w:fldChar w:fldCharType="separate"/>
        </w:r>
        <w:r w:rsidR="00F3737C">
          <w:rPr>
            <w:noProof/>
            <w:webHidden/>
          </w:rPr>
          <w:t>54</w:t>
        </w:r>
        <w:r w:rsidR="00C53DF5">
          <w:rPr>
            <w:noProof/>
            <w:webHidden/>
          </w:rPr>
          <w:fldChar w:fldCharType="end"/>
        </w:r>
      </w:hyperlink>
    </w:p>
    <w:p w14:paraId="790D2362" w14:textId="5A060999" w:rsidR="00C53DF5" w:rsidRDefault="00410506">
      <w:pPr>
        <w:pStyle w:val="TableofFigures"/>
        <w:tabs>
          <w:tab w:val="right" w:leader="dot" w:pos="9350"/>
        </w:tabs>
        <w:rPr>
          <w:rFonts w:asciiTheme="minorHAnsi" w:eastAsiaTheme="minorEastAsia" w:hAnsiTheme="minorHAnsi" w:cstheme="minorBidi"/>
          <w:noProof/>
          <w:sz w:val="22"/>
          <w:szCs w:val="22"/>
        </w:rPr>
      </w:pPr>
      <w:hyperlink w:anchor="_Toc69214206" w:history="1">
        <w:r w:rsidR="00C53DF5" w:rsidRPr="00B42850">
          <w:rPr>
            <w:rStyle w:val="Hyperlink"/>
            <w:noProof/>
          </w:rPr>
          <w:t>Table 9. Hierarchical Linear Regression Models Predicting Social Impact</w:t>
        </w:r>
        <w:r w:rsidR="00C53DF5">
          <w:rPr>
            <w:noProof/>
            <w:webHidden/>
          </w:rPr>
          <w:tab/>
        </w:r>
        <w:r w:rsidR="00C53DF5">
          <w:rPr>
            <w:noProof/>
            <w:webHidden/>
          </w:rPr>
          <w:fldChar w:fldCharType="begin"/>
        </w:r>
        <w:r w:rsidR="00C53DF5">
          <w:rPr>
            <w:noProof/>
            <w:webHidden/>
          </w:rPr>
          <w:instrText xml:space="preserve"> PAGEREF _Toc69214206 \h </w:instrText>
        </w:r>
        <w:r w:rsidR="00C53DF5">
          <w:rPr>
            <w:noProof/>
            <w:webHidden/>
          </w:rPr>
        </w:r>
        <w:r w:rsidR="00C53DF5">
          <w:rPr>
            <w:noProof/>
            <w:webHidden/>
          </w:rPr>
          <w:fldChar w:fldCharType="separate"/>
        </w:r>
        <w:r w:rsidR="00F3737C">
          <w:rPr>
            <w:noProof/>
            <w:webHidden/>
          </w:rPr>
          <w:t>55</w:t>
        </w:r>
        <w:r w:rsidR="00C53DF5">
          <w:rPr>
            <w:noProof/>
            <w:webHidden/>
          </w:rPr>
          <w:fldChar w:fldCharType="end"/>
        </w:r>
      </w:hyperlink>
    </w:p>
    <w:p w14:paraId="08134FBB" w14:textId="258EC8CA" w:rsidR="00C53DF5" w:rsidRDefault="00410506">
      <w:pPr>
        <w:pStyle w:val="TableofFigures"/>
        <w:tabs>
          <w:tab w:val="right" w:leader="dot" w:pos="9350"/>
        </w:tabs>
        <w:rPr>
          <w:rFonts w:asciiTheme="minorHAnsi" w:eastAsiaTheme="minorEastAsia" w:hAnsiTheme="minorHAnsi" w:cstheme="minorBidi"/>
          <w:noProof/>
          <w:sz w:val="22"/>
          <w:szCs w:val="22"/>
        </w:rPr>
      </w:pPr>
      <w:hyperlink w:anchor="_Toc69214207" w:history="1">
        <w:r w:rsidR="00C53DF5" w:rsidRPr="00B42850">
          <w:rPr>
            <w:rStyle w:val="Hyperlink"/>
            <w:noProof/>
          </w:rPr>
          <w:t>Table 10. Hierarchical Linear Regression Models Predicting Gender Typicality</w:t>
        </w:r>
        <w:r w:rsidR="00C53DF5">
          <w:rPr>
            <w:noProof/>
            <w:webHidden/>
          </w:rPr>
          <w:tab/>
        </w:r>
        <w:r w:rsidR="00C53DF5">
          <w:rPr>
            <w:noProof/>
            <w:webHidden/>
          </w:rPr>
          <w:fldChar w:fldCharType="begin"/>
        </w:r>
        <w:r w:rsidR="00C53DF5">
          <w:rPr>
            <w:noProof/>
            <w:webHidden/>
          </w:rPr>
          <w:instrText xml:space="preserve"> PAGEREF _Toc69214207 \h </w:instrText>
        </w:r>
        <w:r w:rsidR="00C53DF5">
          <w:rPr>
            <w:noProof/>
            <w:webHidden/>
          </w:rPr>
        </w:r>
        <w:r w:rsidR="00C53DF5">
          <w:rPr>
            <w:noProof/>
            <w:webHidden/>
          </w:rPr>
          <w:fldChar w:fldCharType="separate"/>
        </w:r>
        <w:r w:rsidR="00F3737C">
          <w:rPr>
            <w:noProof/>
            <w:webHidden/>
          </w:rPr>
          <w:t>56</w:t>
        </w:r>
        <w:r w:rsidR="00C53DF5">
          <w:rPr>
            <w:noProof/>
            <w:webHidden/>
          </w:rPr>
          <w:fldChar w:fldCharType="end"/>
        </w:r>
      </w:hyperlink>
    </w:p>
    <w:p w14:paraId="060B7FE9" w14:textId="67E6666A" w:rsidR="00AD5499" w:rsidRDefault="00AD5499" w:rsidP="00AD5499">
      <w:pPr>
        <w:outlineLvl w:val="0"/>
      </w:pPr>
      <w:r>
        <w:fldChar w:fldCharType="end"/>
      </w:r>
    </w:p>
    <w:p w14:paraId="75B8689A" w14:textId="77777777" w:rsidR="00AD5499" w:rsidRDefault="00AD5499"/>
    <w:p w14:paraId="79EBAFD3" w14:textId="77777777" w:rsidR="00AD5499" w:rsidRDefault="00AD5499">
      <w:r>
        <w:br w:type="page"/>
      </w:r>
    </w:p>
    <w:p w14:paraId="025B6922" w14:textId="6969E685" w:rsidR="00AD5499" w:rsidRDefault="00AD5499" w:rsidP="00AD5499">
      <w:pPr>
        <w:pStyle w:val="Head-1"/>
      </w:pPr>
      <w:bookmarkStart w:id="2" w:name="_Toc69216738"/>
      <w:r>
        <w:lastRenderedPageBreak/>
        <w:t>List of Figures</w:t>
      </w:r>
      <w:bookmarkEnd w:id="2"/>
    </w:p>
    <w:p w14:paraId="73CDA67B" w14:textId="7D5F1B6C" w:rsidR="00C53DF5" w:rsidRDefault="00AD5499">
      <w:pPr>
        <w:pStyle w:val="TableofFigures"/>
        <w:tabs>
          <w:tab w:val="right" w:leader="dot" w:pos="9350"/>
        </w:tabs>
        <w:rPr>
          <w:rFonts w:asciiTheme="minorHAnsi" w:eastAsiaTheme="minorEastAsia" w:hAnsiTheme="minorHAnsi" w:cstheme="minorBidi"/>
          <w:noProof/>
          <w:sz w:val="22"/>
          <w:szCs w:val="22"/>
        </w:rPr>
      </w:pPr>
      <w:r>
        <w:fldChar w:fldCharType="begin"/>
      </w:r>
      <w:r>
        <w:instrText xml:space="preserve"> TOC \h \z \c "Figure" </w:instrText>
      </w:r>
      <w:r>
        <w:fldChar w:fldCharType="separate"/>
      </w:r>
      <w:hyperlink w:anchor="_Toc69214208" w:history="1">
        <w:r w:rsidR="00C53DF5" w:rsidRPr="00D26620">
          <w:rPr>
            <w:rStyle w:val="Hyperlink"/>
            <w:noProof/>
          </w:rPr>
          <w:t>Figure 1. Gender moderates the association between power and social preference.</w:t>
        </w:r>
        <w:r w:rsidR="00C53DF5">
          <w:rPr>
            <w:noProof/>
            <w:webHidden/>
          </w:rPr>
          <w:tab/>
        </w:r>
        <w:r w:rsidR="00C53DF5">
          <w:rPr>
            <w:noProof/>
            <w:webHidden/>
          </w:rPr>
          <w:fldChar w:fldCharType="begin"/>
        </w:r>
        <w:r w:rsidR="00C53DF5">
          <w:rPr>
            <w:noProof/>
            <w:webHidden/>
          </w:rPr>
          <w:instrText xml:space="preserve"> PAGEREF _Toc69214208 \h </w:instrText>
        </w:r>
        <w:r w:rsidR="00C53DF5">
          <w:rPr>
            <w:noProof/>
            <w:webHidden/>
          </w:rPr>
        </w:r>
        <w:r w:rsidR="00C53DF5">
          <w:rPr>
            <w:noProof/>
            <w:webHidden/>
          </w:rPr>
          <w:fldChar w:fldCharType="separate"/>
        </w:r>
        <w:r w:rsidR="00F3737C">
          <w:rPr>
            <w:noProof/>
            <w:webHidden/>
          </w:rPr>
          <w:t>57</w:t>
        </w:r>
        <w:r w:rsidR="00C53DF5">
          <w:rPr>
            <w:noProof/>
            <w:webHidden/>
          </w:rPr>
          <w:fldChar w:fldCharType="end"/>
        </w:r>
      </w:hyperlink>
    </w:p>
    <w:p w14:paraId="3378A1EA" w14:textId="133BF83C" w:rsidR="00C53DF5" w:rsidRDefault="00410506">
      <w:pPr>
        <w:pStyle w:val="TableofFigures"/>
        <w:tabs>
          <w:tab w:val="right" w:leader="dot" w:pos="9350"/>
        </w:tabs>
        <w:rPr>
          <w:rFonts w:asciiTheme="minorHAnsi" w:eastAsiaTheme="minorEastAsia" w:hAnsiTheme="minorHAnsi" w:cstheme="minorBidi"/>
          <w:noProof/>
          <w:sz w:val="22"/>
          <w:szCs w:val="22"/>
        </w:rPr>
      </w:pPr>
      <w:hyperlink w:anchor="_Toc69214209" w:history="1">
        <w:r w:rsidR="00C53DF5" w:rsidRPr="00D26620">
          <w:rPr>
            <w:rStyle w:val="Hyperlink"/>
            <w:noProof/>
          </w:rPr>
          <w:t>Figure 2. Gender moderates the association between power and prosocial behavior.</w:t>
        </w:r>
        <w:r w:rsidR="00C53DF5">
          <w:rPr>
            <w:noProof/>
            <w:webHidden/>
          </w:rPr>
          <w:tab/>
        </w:r>
        <w:r w:rsidR="00C53DF5">
          <w:rPr>
            <w:noProof/>
            <w:webHidden/>
          </w:rPr>
          <w:fldChar w:fldCharType="begin"/>
        </w:r>
        <w:r w:rsidR="00C53DF5">
          <w:rPr>
            <w:noProof/>
            <w:webHidden/>
          </w:rPr>
          <w:instrText xml:space="preserve"> PAGEREF _Toc69214209 \h </w:instrText>
        </w:r>
        <w:r w:rsidR="00C53DF5">
          <w:rPr>
            <w:noProof/>
            <w:webHidden/>
          </w:rPr>
        </w:r>
        <w:r w:rsidR="00C53DF5">
          <w:rPr>
            <w:noProof/>
            <w:webHidden/>
          </w:rPr>
          <w:fldChar w:fldCharType="separate"/>
        </w:r>
        <w:r w:rsidR="00F3737C">
          <w:rPr>
            <w:noProof/>
            <w:webHidden/>
          </w:rPr>
          <w:t>58</w:t>
        </w:r>
        <w:r w:rsidR="00C53DF5">
          <w:rPr>
            <w:noProof/>
            <w:webHidden/>
          </w:rPr>
          <w:fldChar w:fldCharType="end"/>
        </w:r>
      </w:hyperlink>
    </w:p>
    <w:p w14:paraId="35E850C5" w14:textId="120D785F" w:rsidR="00C53DF5" w:rsidRDefault="00410506">
      <w:pPr>
        <w:pStyle w:val="TableofFigures"/>
        <w:tabs>
          <w:tab w:val="right" w:leader="dot" w:pos="9350"/>
        </w:tabs>
        <w:rPr>
          <w:rFonts w:asciiTheme="minorHAnsi" w:eastAsiaTheme="minorEastAsia" w:hAnsiTheme="minorHAnsi" w:cstheme="minorBidi"/>
          <w:noProof/>
          <w:sz w:val="22"/>
          <w:szCs w:val="22"/>
        </w:rPr>
      </w:pPr>
      <w:hyperlink w:anchor="_Toc69214210" w:history="1">
        <w:r w:rsidR="00C53DF5" w:rsidRPr="00D26620">
          <w:rPr>
            <w:rStyle w:val="Hyperlink"/>
            <w:noProof/>
          </w:rPr>
          <w:t>Figure 3. Gender moderates the association between power and relational aggression.</w:t>
        </w:r>
        <w:r w:rsidR="00C53DF5">
          <w:rPr>
            <w:noProof/>
            <w:webHidden/>
          </w:rPr>
          <w:tab/>
        </w:r>
        <w:r w:rsidR="00C53DF5">
          <w:rPr>
            <w:noProof/>
            <w:webHidden/>
          </w:rPr>
          <w:fldChar w:fldCharType="begin"/>
        </w:r>
        <w:r w:rsidR="00C53DF5">
          <w:rPr>
            <w:noProof/>
            <w:webHidden/>
          </w:rPr>
          <w:instrText xml:space="preserve"> PAGEREF _Toc69214210 \h </w:instrText>
        </w:r>
        <w:r w:rsidR="00C53DF5">
          <w:rPr>
            <w:noProof/>
            <w:webHidden/>
          </w:rPr>
        </w:r>
        <w:r w:rsidR="00C53DF5">
          <w:rPr>
            <w:noProof/>
            <w:webHidden/>
          </w:rPr>
          <w:fldChar w:fldCharType="separate"/>
        </w:r>
        <w:r w:rsidR="00F3737C">
          <w:rPr>
            <w:noProof/>
            <w:webHidden/>
          </w:rPr>
          <w:t>59</w:t>
        </w:r>
        <w:r w:rsidR="00C53DF5">
          <w:rPr>
            <w:noProof/>
            <w:webHidden/>
          </w:rPr>
          <w:fldChar w:fldCharType="end"/>
        </w:r>
      </w:hyperlink>
    </w:p>
    <w:p w14:paraId="2C6F6956" w14:textId="1CB46326" w:rsidR="00C53DF5" w:rsidRDefault="00410506">
      <w:pPr>
        <w:pStyle w:val="TableofFigures"/>
        <w:tabs>
          <w:tab w:val="right" w:leader="dot" w:pos="9350"/>
        </w:tabs>
        <w:rPr>
          <w:rFonts w:asciiTheme="minorHAnsi" w:eastAsiaTheme="minorEastAsia" w:hAnsiTheme="minorHAnsi" w:cstheme="minorBidi"/>
          <w:noProof/>
          <w:sz w:val="22"/>
          <w:szCs w:val="22"/>
        </w:rPr>
      </w:pPr>
      <w:hyperlink w:anchor="_Toc69214211" w:history="1">
        <w:r w:rsidR="00C53DF5" w:rsidRPr="00D26620">
          <w:rPr>
            <w:rStyle w:val="Hyperlink"/>
            <w:noProof/>
          </w:rPr>
          <w:t>Figure 4. Gender moderates the association between power and social impact.</w:t>
        </w:r>
        <w:r w:rsidR="00C53DF5">
          <w:rPr>
            <w:noProof/>
            <w:webHidden/>
          </w:rPr>
          <w:tab/>
        </w:r>
        <w:r w:rsidR="00C53DF5">
          <w:rPr>
            <w:noProof/>
            <w:webHidden/>
          </w:rPr>
          <w:fldChar w:fldCharType="begin"/>
        </w:r>
        <w:r w:rsidR="00C53DF5">
          <w:rPr>
            <w:noProof/>
            <w:webHidden/>
          </w:rPr>
          <w:instrText xml:space="preserve"> PAGEREF _Toc69214211 \h </w:instrText>
        </w:r>
        <w:r w:rsidR="00C53DF5">
          <w:rPr>
            <w:noProof/>
            <w:webHidden/>
          </w:rPr>
        </w:r>
        <w:r w:rsidR="00C53DF5">
          <w:rPr>
            <w:noProof/>
            <w:webHidden/>
          </w:rPr>
          <w:fldChar w:fldCharType="separate"/>
        </w:r>
        <w:r w:rsidR="00F3737C">
          <w:rPr>
            <w:noProof/>
            <w:webHidden/>
          </w:rPr>
          <w:t>60</w:t>
        </w:r>
        <w:r w:rsidR="00C53DF5">
          <w:rPr>
            <w:noProof/>
            <w:webHidden/>
          </w:rPr>
          <w:fldChar w:fldCharType="end"/>
        </w:r>
      </w:hyperlink>
    </w:p>
    <w:p w14:paraId="5AF1D251" w14:textId="4928E4EE" w:rsidR="00AD5499" w:rsidRDefault="00AD5499">
      <w:r>
        <w:fldChar w:fldCharType="end"/>
      </w:r>
      <w:r>
        <w:br w:type="page"/>
      </w:r>
    </w:p>
    <w:p w14:paraId="2B27ADBE" w14:textId="77777777" w:rsidR="0066596C" w:rsidRPr="00AD5499" w:rsidRDefault="0066596C"/>
    <w:p w14:paraId="7005172B" w14:textId="1D231213" w:rsidR="00DC1303" w:rsidRPr="00090A34" w:rsidRDefault="0066596C" w:rsidP="00074477">
      <w:pPr>
        <w:pStyle w:val="Head-1"/>
        <w:spacing w:line="480" w:lineRule="auto"/>
      </w:pPr>
      <w:bookmarkStart w:id="3" w:name="_Toc69210576"/>
      <w:bookmarkStart w:id="4" w:name="_Toc69216739"/>
      <w:r w:rsidRPr="00074477">
        <w:t>Abstr</w:t>
      </w:r>
      <w:r w:rsidR="00DC1303" w:rsidRPr="00074477">
        <w:t>act</w:t>
      </w:r>
      <w:bookmarkEnd w:id="3"/>
      <w:bookmarkEnd w:id="4"/>
    </w:p>
    <w:p w14:paraId="759A2801" w14:textId="77777777" w:rsidR="00DC143F" w:rsidRDefault="00E63F64" w:rsidP="00074477">
      <w:pPr>
        <w:spacing w:line="480" w:lineRule="auto"/>
      </w:pPr>
      <w:r>
        <w:t xml:space="preserve">Popularity in adolescence has been of interest to researchers for decades—oft described and conceptualized as social power, yet few studies have investigated the overlap between popularity and social power outside of Vaillancourt and Hymel (2006). This dissertation explores the extent to which popularity is synonymous with social power by examining three research questions: </w:t>
      </w:r>
      <w:r w:rsidRPr="00F60CCB">
        <w:t xml:space="preserve">(1) </w:t>
      </w:r>
      <w:r>
        <w:t>to replicate</w:t>
      </w:r>
      <w:r w:rsidRPr="00F60CCB">
        <w:t xml:space="preserve"> </w:t>
      </w:r>
      <w:r>
        <w:t>research</w:t>
      </w:r>
      <w:r w:rsidRPr="00F60CCB">
        <w:t xml:space="preserve"> done by Vaillancourt and Hymel (2006), (2) </w:t>
      </w:r>
      <w:r>
        <w:t xml:space="preserve">to </w:t>
      </w:r>
      <w:r w:rsidRPr="00F60CCB">
        <w:t>measu</w:t>
      </w:r>
      <w:r>
        <w:t>re</w:t>
      </w:r>
      <w:r w:rsidRPr="00F60CCB">
        <w:t xml:space="preserve"> the convergence </w:t>
      </w:r>
      <w:r>
        <w:t>between an indirect</w:t>
      </w:r>
      <w:r w:rsidRPr="00F60CCB">
        <w:t xml:space="preserve"> </w:t>
      </w:r>
      <w:r>
        <w:t>construct</w:t>
      </w:r>
      <w:r w:rsidRPr="00F60CCB">
        <w:t xml:space="preserve"> of power</w:t>
      </w:r>
      <w:r>
        <w:t xml:space="preserve"> in the vein of Vaillancourt and Hymel</w:t>
      </w:r>
      <w:r w:rsidRPr="00F60CCB">
        <w:t xml:space="preserve"> with a new, sociometrically consistent</w:t>
      </w:r>
      <w:r>
        <w:t>, direct</w:t>
      </w:r>
      <w:r w:rsidRPr="00F60CCB">
        <w:t xml:space="preserve"> measure of power, </w:t>
      </w:r>
      <w:r>
        <w:t xml:space="preserve">and </w:t>
      </w:r>
      <w:r w:rsidRPr="00F60CCB">
        <w:t xml:space="preserve">(3) </w:t>
      </w:r>
      <w:r>
        <w:t>to look</w:t>
      </w:r>
      <w:r w:rsidRPr="00F60CCB">
        <w:t xml:space="preserve"> at the unique contributions of power </w:t>
      </w:r>
      <w:r>
        <w:t xml:space="preserve">to the prediction of </w:t>
      </w:r>
      <w:r w:rsidRPr="00F60CCB">
        <w:t xml:space="preserve"> peer-reported prosocial and antisocial behaviors.</w:t>
      </w:r>
      <w:r>
        <w:t xml:space="preserve"> This study used a longitudinal middle school sample of 314 7</w:t>
      </w:r>
      <w:r w:rsidRPr="00F60CCB">
        <w:rPr>
          <w:vertAlign w:val="superscript"/>
        </w:rPr>
        <w:t>th</w:t>
      </w:r>
      <w:r>
        <w:t xml:space="preserve"> and 8</w:t>
      </w:r>
      <w:r w:rsidRPr="00F60CCB">
        <w:rPr>
          <w:vertAlign w:val="superscript"/>
        </w:rPr>
        <w:t>th</w:t>
      </w:r>
      <w:r>
        <w:t xml:space="preserve"> graders. Sociometric and self-report data were collected as part of a larger research project in the Fall of 2019. Results suggest that while Vaillancourt and Hymel’s original model was sound, a single, direct measure of power most strongly explained the variance of popularity above and beyond the indirect measures of power. The effects of power on prosocial and antisocial are moderated by gender after controlling for popularity. </w:t>
      </w:r>
    </w:p>
    <w:p w14:paraId="2C5AC6D4" w14:textId="5D35DD10" w:rsidR="00A21017" w:rsidRDefault="00DC143F" w:rsidP="00074477">
      <w:pPr>
        <w:spacing w:line="480" w:lineRule="auto"/>
      </w:pPr>
      <w:r>
        <w:rPr>
          <w:i/>
          <w:iCs/>
        </w:rPr>
        <w:t xml:space="preserve">Keywords: Popularity, </w:t>
      </w:r>
      <w:r w:rsidR="001F2603">
        <w:rPr>
          <w:i/>
          <w:iCs/>
        </w:rPr>
        <w:t xml:space="preserve">Social </w:t>
      </w:r>
      <w:r>
        <w:rPr>
          <w:i/>
          <w:iCs/>
        </w:rPr>
        <w:t>Power, Adolescence, Measurement</w:t>
      </w:r>
      <w:r w:rsidR="00A21017">
        <w:br w:type="page"/>
      </w:r>
    </w:p>
    <w:p w14:paraId="4E0AE79B" w14:textId="77777777" w:rsidR="00F3737C" w:rsidRDefault="00F3737C" w:rsidP="00074477">
      <w:pPr>
        <w:pStyle w:val="Head-1"/>
        <w:spacing w:line="480" w:lineRule="auto"/>
        <w:sectPr w:rsidR="00F3737C" w:rsidSect="00F3737C">
          <w:footerReference w:type="default" r:id="rId11"/>
          <w:pgSz w:w="12240" w:h="15840"/>
          <w:pgMar w:top="1440" w:right="1440" w:bottom="1440" w:left="1440" w:header="720" w:footer="720" w:gutter="0"/>
          <w:pgNumType w:fmt="lowerRoman" w:start="4"/>
          <w:cols w:space="720"/>
          <w:docGrid w:linePitch="360"/>
        </w:sectPr>
      </w:pPr>
      <w:bookmarkStart w:id="5" w:name="_Toc69210577"/>
    </w:p>
    <w:p w14:paraId="54E0A41B" w14:textId="31A97C1B" w:rsidR="00074477" w:rsidRDefault="00781BAF" w:rsidP="00074477">
      <w:pPr>
        <w:pStyle w:val="Head-1"/>
        <w:spacing w:line="480" w:lineRule="auto"/>
      </w:pPr>
      <w:bookmarkStart w:id="6" w:name="_Toc69216740"/>
      <w:r>
        <w:lastRenderedPageBreak/>
        <w:t>Conceptualizing Social Power in Adolescence</w:t>
      </w:r>
      <w:r w:rsidR="00002104">
        <w:t>:</w:t>
      </w:r>
      <w:bookmarkEnd w:id="5"/>
      <w:bookmarkEnd w:id="6"/>
    </w:p>
    <w:p w14:paraId="3C66538A" w14:textId="48C1B5A2" w:rsidR="001966B4" w:rsidRDefault="004334BF" w:rsidP="00074477">
      <w:pPr>
        <w:spacing w:line="480" w:lineRule="auto"/>
        <w:ind w:firstLine="720"/>
      </w:pPr>
      <w:r>
        <w:t xml:space="preserve">Adolescence is a </w:t>
      </w:r>
      <w:r w:rsidR="00A33B87">
        <w:t xml:space="preserve">developmental period </w:t>
      </w:r>
      <w:r w:rsidR="00B02CFD">
        <w:t>in which an increased importance is placed on peer relationships (</w:t>
      </w:r>
      <w:r w:rsidR="007951DE">
        <w:t xml:space="preserve">Brown, 2011; Rubin, Bukowski, </w:t>
      </w:r>
      <w:r w:rsidR="00683560">
        <w:t xml:space="preserve">&amp; </w:t>
      </w:r>
      <w:r w:rsidR="007951DE">
        <w:t>Laursen, 2009</w:t>
      </w:r>
      <w:r w:rsidR="00B02CFD">
        <w:t xml:space="preserve">). </w:t>
      </w:r>
      <w:r w:rsidR="0086276E">
        <w:t>Early adolescence is also a time in which peer status begins to play a larger role in their thoughts and behaviors</w:t>
      </w:r>
      <w:r w:rsidR="00B11610">
        <w:t>: adolescents begin to prioritize status over other social, personal, and academic aspects</w:t>
      </w:r>
      <w:r w:rsidR="0086276E">
        <w:t xml:space="preserve"> (LaFontana &amp; Cillessen, 20</w:t>
      </w:r>
      <w:r w:rsidR="00682BCB">
        <w:t>10</w:t>
      </w:r>
      <w:r w:rsidR="0086276E">
        <w:t>). Po</w:t>
      </w:r>
      <w:r w:rsidR="007538B1">
        <w:t>pularity has been of interest to researchers for decades. While initially defined</w:t>
      </w:r>
      <w:r w:rsidR="00882E62">
        <w:t xml:space="preserve"> and measured</w:t>
      </w:r>
      <w:r w:rsidR="007538B1">
        <w:t xml:space="preserve"> as a</w:t>
      </w:r>
      <w:r w:rsidR="00A33B87">
        <w:t>n index</w:t>
      </w:r>
      <w:r w:rsidR="00B11610">
        <w:t xml:space="preserve"> </w:t>
      </w:r>
      <w:r w:rsidR="007538B1">
        <w:t xml:space="preserve">of an individual’s acceptance </w:t>
      </w:r>
      <w:r w:rsidR="00A33B87">
        <w:t>by</w:t>
      </w:r>
      <w:r w:rsidR="007538B1">
        <w:t xml:space="preserve"> his or her peer group (</w:t>
      </w:r>
      <w:r w:rsidR="00C64B23">
        <w:t>Peery, 1979; Coie, Dodge, &amp; Coppotelli, 1982; Newcomb, Bukowski, &amp; Patee, 1993</w:t>
      </w:r>
      <w:r w:rsidR="007538B1">
        <w:t xml:space="preserve">), contemporary measures </w:t>
      </w:r>
      <w:r w:rsidR="00A33B87">
        <w:t xml:space="preserve">of </w:t>
      </w:r>
      <w:r w:rsidR="007538B1">
        <w:t>popularity</w:t>
      </w:r>
      <w:r w:rsidR="00B11610">
        <w:t xml:space="preserve"> i</w:t>
      </w:r>
      <w:r w:rsidR="007538B1">
        <w:t xml:space="preserve">ndicate a </w:t>
      </w:r>
      <w:r w:rsidR="00B42C8E">
        <w:t xml:space="preserve">form of </w:t>
      </w:r>
      <w:r w:rsidR="007538B1">
        <w:t xml:space="preserve">status that is </w:t>
      </w:r>
      <w:r w:rsidR="00B42C8E">
        <w:t xml:space="preserve">defined by being </w:t>
      </w:r>
      <w:r w:rsidR="007538B1">
        <w:t>well-known</w:t>
      </w:r>
      <w:r w:rsidR="00A33B87">
        <w:t>, socially visible, and influential</w:t>
      </w:r>
      <w:r w:rsidR="007538B1">
        <w:t xml:space="preserve"> </w:t>
      </w:r>
      <w:r w:rsidR="00A33B87">
        <w:t>in</w:t>
      </w:r>
      <w:r w:rsidR="007538B1">
        <w:t xml:space="preserve"> the peer group</w:t>
      </w:r>
      <w:r w:rsidR="00A33B87">
        <w:t>,</w:t>
      </w:r>
      <w:r w:rsidR="007538B1">
        <w:t xml:space="preserve"> and describes </w:t>
      </w:r>
      <w:r w:rsidR="00B11610">
        <w:t xml:space="preserve">a peer group that consists of </w:t>
      </w:r>
      <w:r w:rsidR="00B42C8E">
        <w:t>adolescents who vary in terms of their level of peer acceptance</w:t>
      </w:r>
      <w:r w:rsidR="007538B1">
        <w:t xml:space="preserve"> (</w:t>
      </w:r>
      <w:r w:rsidR="00012138">
        <w:t>Cillessen &amp; Marks, 2011; LaFontana &amp; Cillessen, 2002</w:t>
      </w:r>
      <w:r w:rsidR="007538B1">
        <w:t>)</w:t>
      </w:r>
      <w:r w:rsidR="00B42C8E">
        <w:t>. I</w:t>
      </w:r>
      <w:r w:rsidR="007538B1">
        <w:t xml:space="preserve">n essence, popularity is a measure of… </w:t>
      </w:r>
      <w:r w:rsidR="007538B1" w:rsidRPr="00012138">
        <w:t>popularity</w:t>
      </w:r>
      <w:r w:rsidR="00F22BB7">
        <w:t>: one who is well-known in their peer group</w:t>
      </w:r>
      <w:r w:rsidR="0034764A">
        <w:t xml:space="preserve"> (Cillessen</w:t>
      </w:r>
      <w:r w:rsidR="00012138">
        <w:t xml:space="preserve"> &amp; Marks</w:t>
      </w:r>
      <w:r w:rsidR="0034764A">
        <w:t>, 2011)</w:t>
      </w:r>
      <w:r w:rsidR="007538B1">
        <w:t xml:space="preserve">. </w:t>
      </w:r>
      <w:r w:rsidR="001966B4">
        <w:t xml:space="preserve">A strength of the current study is to focus and identify what, exactly, is being measured when we </w:t>
      </w:r>
      <w:r w:rsidR="00742A6D">
        <w:t>study</w:t>
      </w:r>
      <w:r w:rsidR="001966B4">
        <w:t xml:space="preserve"> popularity—is it indeed status and influence? </w:t>
      </w:r>
    </w:p>
    <w:p w14:paraId="70B2BCB0" w14:textId="2C64CD4F" w:rsidR="00B42C8E" w:rsidRDefault="00B42C8E" w:rsidP="00074477">
      <w:pPr>
        <w:spacing w:line="480" w:lineRule="auto"/>
        <w:ind w:firstLine="720"/>
      </w:pPr>
      <w:r>
        <w:t>One of the things that</w:t>
      </w:r>
      <w:r w:rsidR="007538B1">
        <w:t xml:space="preserve"> makes popularity so interesting is the Jekyll-Hyde phenomena reported across many studies: popular </w:t>
      </w:r>
      <w:r w:rsidR="00E66291">
        <w:t>adolescents</w:t>
      </w:r>
      <w:r w:rsidR="007538B1">
        <w:t xml:space="preserve"> </w:t>
      </w:r>
      <w:r>
        <w:t>are described</w:t>
      </w:r>
      <w:r w:rsidR="00F55F40">
        <w:t xml:space="preserve"> </w:t>
      </w:r>
      <w:r w:rsidR="007538B1">
        <w:t>as prosocial (</w:t>
      </w:r>
      <w:r w:rsidR="00C31CD9" w:rsidRPr="00C31CD9">
        <w:t>Kornbluh &amp; Neal, 2016</w:t>
      </w:r>
      <w:r w:rsidR="007538B1">
        <w:t>), funny (</w:t>
      </w:r>
      <w:r w:rsidR="00C64B23">
        <w:t>Vaillancourt &amp; Hymel, 2006</w:t>
      </w:r>
      <w:r w:rsidR="007538B1">
        <w:t>), cool (</w:t>
      </w:r>
      <w:r w:rsidR="00C64B23">
        <w:t>Hoff, Reese-Weber, Schneider, &amp; Stagg, 2009; Kiefer &amp; Wang, 2016</w:t>
      </w:r>
      <w:r w:rsidR="007538B1">
        <w:t xml:space="preserve">), </w:t>
      </w:r>
      <w:r w:rsidR="004A1A2B">
        <w:t>non-submissive</w:t>
      </w:r>
      <w:r w:rsidR="00F9081B">
        <w:t xml:space="preserve"> </w:t>
      </w:r>
      <w:r w:rsidR="007538B1">
        <w:t>(</w:t>
      </w:r>
      <w:bookmarkStart w:id="7" w:name="_Hlk62478743"/>
      <w:r w:rsidR="004A1A2B">
        <w:t>Gorman, Kim, &amp; Schimmelbusch, 2002</w:t>
      </w:r>
      <w:r w:rsidR="007538B1">
        <w:t xml:space="preserve">), </w:t>
      </w:r>
      <w:r w:rsidR="00F9081B">
        <w:t>“fun” (Laursen, Altman, Bukowski, &amp; Wei, 20</w:t>
      </w:r>
      <w:r w:rsidR="00682BCB">
        <w:t>20</w:t>
      </w:r>
      <w:r w:rsidR="00F9081B">
        <w:t xml:space="preserve">) </w:t>
      </w:r>
      <w:r w:rsidR="00F55F40">
        <w:t>and attractive to their peers (</w:t>
      </w:r>
      <w:r w:rsidR="00BF3A46">
        <w:t>Borch, Hyde, &amp; Cillessen, 2010</w:t>
      </w:r>
      <w:r w:rsidR="00F55F40">
        <w:t xml:space="preserve">). Popular </w:t>
      </w:r>
      <w:r w:rsidR="006C346A">
        <w:t xml:space="preserve">youth </w:t>
      </w:r>
      <w:r w:rsidR="00F55F40">
        <w:rPr>
          <w:i/>
          <w:iCs/>
        </w:rPr>
        <w:t>also</w:t>
      </w:r>
      <w:r w:rsidR="00F55F40">
        <w:t xml:space="preserve"> tend to </w:t>
      </w:r>
      <w:r w:rsidR="006B0C6E">
        <w:t xml:space="preserve">engage in antisocial behaviors such as </w:t>
      </w:r>
      <w:r w:rsidR="00F55F40">
        <w:t>relationa</w:t>
      </w:r>
      <w:r>
        <w:t>l</w:t>
      </w:r>
      <w:r w:rsidR="001966B4">
        <w:t xml:space="preserve"> and</w:t>
      </w:r>
      <w:r w:rsidR="00161004">
        <w:t xml:space="preserve"> physical aggressi</w:t>
      </w:r>
      <w:r>
        <w:t>on</w:t>
      </w:r>
      <w:r w:rsidR="00161004">
        <w:t xml:space="preserve"> </w:t>
      </w:r>
      <w:r w:rsidR="00F55F40">
        <w:t>(</w:t>
      </w:r>
      <w:r w:rsidR="00012138">
        <w:t xml:space="preserve">Cillessen &amp; Mayeux, 2004; Cillessen &amp; Borch, 2006; </w:t>
      </w:r>
      <w:r w:rsidR="00193C2E">
        <w:t xml:space="preserve">Loflin &amp; Barry, 2016; </w:t>
      </w:r>
      <w:r w:rsidR="00012138">
        <w:t>Rose, Swenson &amp; Waller, 200</w:t>
      </w:r>
      <w:r w:rsidR="001E0226">
        <w:t>4</w:t>
      </w:r>
      <w:r w:rsidR="00161004">
        <w:t>; van den Berg, Burk, &amp; Cillessen, 2019</w:t>
      </w:r>
      <w:r w:rsidR="00F55F40">
        <w:t>), and engag</w:t>
      </w:r>
      <w:r>
        <w:t>e</w:t>
      </w:r>
      <w:r w:rsidR="00F55F40">
        <w:t xml:space="preserve"> in more </w:t>
      </w:r>
      <w:r w:rsidR="00F55F40">
        <w:lastRenderedPageBreak/>
        <w:t>risk-taking behaviors</w:t>
      </w:r>
      <w:r w:rsidR="00195EE3">
        <w:t>, such as smoking</w:t>
      </w:r>
      <w:r w:rsidR="00F55F40">
        <w:t xml:space="preserve"> (Mayeux, Sandstrom, </w:t>
      </w:r>
      <w:r w:rsidR="00C94A3C">
        <w:t>&amp;</w:t>
      </w:r>
      <w:r w:rsidR="00742A6D">
        <w:t xml:space="preserve"> </w:t>
      </w:r>
      <w:r w:rsidR="00F55F40">
        <w:t>Cillessen, 2008)</w:t>
      </w:r>
      <w:r w:rsidR="00E971A8">
        <w:t xml:space="preserve"> or </w:t>
      </w:r>
      <w:r w:rsidR="00BD5C5F">
        <w:t>drinking</w:t>
      </w:r>
      <w:r w:rsidR="00F9081B">
        <w:t xml:space="preserve"> alcohol</w:t>
      </w:r>
      <w:r w:rsidR="00BD5C5F">
        <w:t xml:space="preserve"> (La Greca, Prinstein, &amp; Fetter, 2001</w:t>
      </w:r>
      <w:r w:rsidR="001C7309">
        <w:t>; Teunissen, Spijkerman, Prinstein, Cohen, Engels, &amp; Scholte, 2012</w:t>
      </w:r>
      <w:r w:rsidR="00BD5C5F">
        <w:t>)</w:t>
      </w:r>
      <w:r w:rsidR="00F55F40">
        <w:t xml:space="preserve">. </w:t>
      </w:r>
      <w:bookmarkEnd w:id="7"/>
      <w:r w:rsidR="004E6690">
        <w:t>It should be noted that</w:t>
      </w:r>
      <w:r w:rsidR="008D7703">
        <w:t xml:space="preserve"> while</w:t>
      </w:r>
      <w:r w:rsidR="004E6690">
        <w:t xml:space="preserve"> there are </w:t>
      </w:r>
      <w:r>
        <w:t xml:space="preserve">some </w:t>
      </w:r>
      <w:r w:rsidR="006C346A">
        <w:t xml:space="preserve">adolescents </w:t>
      </w:r>
      <w:r w:rsidR="004E6690">
        <w:t>who</w:t>
      </w:r>
      <w:r>
        <w:t>se profiles are characterized by</w:t>
      </w:r>
      <w:r w:rsidR="004E6690">
        <w:t xml:space="preserve"> both prosocial and antisocial behaviors (occasionally referred to as bi-strategic controllers; Hawley, 200</w:t>
      </w:r>
      <w:r w:rsidR="009A3407">
        <w:t>3</w:t>
      </w:r>
      <w:r w:rsidR="004E6690">
        <w:t>)</w:t>
      </w:r>
      <w:r w:rsidR="008D7703">
        <w:t>,</w:t>
      </w:r>
      <w:r w:rsidR="004E6690">
        <w:t xml:space="preserve"> </w:t>
      </w:r>
      <w:r w:rsidR="008D7703">
        <w:t>i</w:t>
      </w:r>
      <w:r w:rsidR="004E6690">
        <w:t xml:space="preserve">t is more common that popular youth are </w:t>
      </w:r>
      <w:r w:rsidR="004E6690" w:rsidRPr="00161004">
        <w:t>either</w:t>
      </w:r>
      <w:r w:rsidR="004E6690">
        <w:t xml:space="preserve"> prosocial and generally liked </w:t>
      </w:r>
      <w:r w:rsidR="004E6690">
        <w:rPr>
          <w:i/>
          <w:iCs/>
        </w:rPr>
        <w:t>or</w:t>
      </w:r>
      <w:r w:rsidR="004E6690">
        <w:t xml:space="preserve"> aggressive and generally disliked (</w:t>
      </w:r>
      <w:r w:rsidR="00742A6D">
        <w:t>de</w:t>
      </w:r>
      <w:r w:rsidR="00382012">
        <w:t xml:space="preserve"> </w:t>
      </w:r>
      <w:r w:rsidR="00742A6D">
        <w:t>Bruyn</w:t>
      </w:r>
      <w:r w:rsidR="00EF27CF">
        <w:t xml:space="preserve"> &amp; Cillessen,</w:t>
      </w:r>
      <w:r w:rsidR="00742A6D">
        <w:t xml:space="preserve"> 2006; </w:t>
      </w:r>
      <w:r w:rsidR="004E6690">
        <w:t>Rodkin, Farmer, Pearl, &amp; van Acker, 2000;</w:t>
      </w:r>
      <w:r w:rsidR="009003E1">
        <w:t xml:space="preserve"> </w:t>
      </w:r>
      <w:r w:rsidR="004E6690">
        <w:t>LaFontana &amp; Cillessen, 2002)</w:t>
      </w:r>
      <w:r w:rsidR="001C7002">
        <w:t>.</w:t>
      </w:r>
      <w:r w:rsidR="004E6690">
        <w:t xml:space="preserve"> </w:t>
      </w:r>
    </w:p>
    <w:p w14:paraId="4ABFAF7D" w14:textId="27BC8E9B" w:rsidR="00EA68D0" w:rsidRDefault="00882E62" w:rsidP="00074477">
      <w:pPr>
        <w:spacing w:line="480" w:lineRule="auto"/>
        <w:ind w:firstLine="720"/>
      </w:pPr>
      <w:r>
        <w:t>Despite the</w:t>
      </w:r>
      <w:r w:rsidR="009003E1">
        <w:t>se</w:t>
      </w:r>
      <w:r w:rsidR="006E73A2">
        <w:t xml:space="preserve"> a</w:t>
      </w:r>
      <w:r>
        <w:t>ntisocial behaviors</w:t>
      </w:r>
      <w:r w:rsidR="009003E1">
        <w:t xml:space="preserve"> and risks</w:t>
      </w:r>
      <w:r>
        <w:t>, there still remains a desire among some youth to attain popular status (Dawes &amp; Xie</w:t>
      </w:r>
      <w:r w:rsidR="00C94A3C">
        <w:t>, 2014;</w:t>
      </w:r>
      <w:r>
        <w:t xml:space="preserve"> Cillessen </w:t>
      </w:r>
      <w:r w:rsidR="00C94A3C">
        <w:t>&amp;</w:t>
      </w:r>
      <w:r>
        <w:t xml:space="preserve"> </w:t>
      </w:r>
      <w:r w:rsidR="00C94A3C">
        <w:t>Caravita, 2012; Li &amp; Wright, 2014</w:t>
      </w:r>
      <w:r>
        <w:t>)</w:t>
      </w:r>
      <w:r w:rsidR="00E87A7C">
        <w:t xml:space="preserve">. </w:t>
      </w:r>
      <w:r w:rsidR="00B42C8E">
        <w:t>However, e</w:t>
      </w:r>
      <w:r w:rsidR="00F22BB7">
        <w:t xml:space="preserve">ven though there are desires among </w:t>
      </w:r>
      <w:r w:rsidR="00F22BB7" w:rsidRPr="00F22BB7">
        <w:rPr>
          <w:i/>
          <w:iCs/>
        </w:rPr>
        <w:t>some</w:t>
      </w:r>
      <w:r w:rsidR="00F22BB7">
        <w:t xml:space="preserve"> adolescents to become popular, not everyone has that particular status goal (</w:t>
      </w:r>
      <w:r w:rsidR="00C31CD9">
        <w:t>Li &amp; Wright, 2014</w:t>
      </w:r>
      <w:r w:rsidR="00160C31">
        <w:t>; van den Broek, Deutz, Schoneveld, Burk, &amp; Cillessen, 2016</w:t>
      </w:r>
      <w:r w:rsidR="00F22BB7">
        <w:t>).</w:t>
      </w:r>
      <w:r w:rsidR="00C64B23">
        <w:t xml:space="preserve"> For those </w:t>
      </w:r>
      <w:r w:rsidR="00C64B23" w:rsidRPr="00524A98">
        <w:t>ad</w:t>
      </w:r>
      <w:r w:rsidR="00524A98" w:rsidRPr="00524A98">
        <w:softHyphen/>
      </w:r>
      <w:r w:rsidR="00C64B23" w:rsidRPr="00524A98">
        <w:t>olescents</w:t>
      </w:r>
      <w:r w:rsidR="00C64B23">
        <w:t xml:space="preserve"> who do value popularity, there is an interesting link such that those who strive for popularity behave more aggressively than those who do not have that goal (Sijts</w:t>
      </w:r>
      <w:r w:rsidR="00160C31">
        <w:t xml:space="preserve">ema, Veenstra, Lindenberg, &amp; Salmivalli, 2009; Dawes &amp; Xie, 2014; Cillessen, Mayeux, Ha, de Bruyn, &amp; La Fontana, 2014). Cillessen </w:t>
      </w:r>
      <w:r w:rsidR="00B42C8E">
        <w:t>and colleagues</w:t>
      </w:r>
      <w:r w:rsidR="00160C31">
        <w:t xml:space="preserve"> (2014) found that adolescents who highly prioritize popularity showed higher levels of aggressive behaviors than low</w:t>
      </w:r>
      <w:r w:rsidR="00B42C8E">
        <w:t>er-</w:t>
      </w:r>
      <w:r w:rsidR="00160C31">
        <w:t>status adolescents and adolescents who do not prioritize popularity.</w:t>
      </w:r>
      <w:r w:rsidR="00F9081B">
        <w:t xml:space="preserve"> </w:t>
      </w:r>
      <w:r w:rsidR="00313534">
        <w:t>Ryan and Shim (2008) found that adolescents whose goals involved being seen as socially desirable were more aggressive and less prosocial than adolescents who did not prioritize these goals; these goals also positively correlated with popularity itself</w:t>
      </w:r>
      <w:r w:rsidR="00A10316">
        <w:t xml:space="preserve">, as measured via a three-item popularity subscale of the </w:t>
      </w:r>
      <w:r w:rsidR="00EA68D0">
        <w:t xml:space="preserve">self-report </w:t>
      </w:r>
      <w:r w:rsidR="00A10316">
        <w:t>Interpersonal Competence Scale (e.g., Cairns, Leung, Gest</w:t>
      </w:r>
      <w:r w:rsidR="00A711C8">
        <w:t>,</w:t>
      </w:r>
      <w:r w:rsidR="00A10316">
        <w:t xml:space="preserve"> &amp; Cairns, 1995)</w:t>
      </w:r>
      <w:r w:rsidR="00EA68D0">
        <w:t>. T</w:t>
      </w:r>
      <w:r w:rsidR="00313534">
        <w:t xml:space="preserve">he authors suggest that perhaps popularity itself encourages adolescents to behave in </w:t>
      </w:r>
      <w:r w:rsidR="00742A6D">
        <w:t xml:space="preserve">a </w:t>
      </w:r>
      <w:r w:rsidR="00313534">
        <w:t>manner consistent with being cool, or popular.</w:t>
      </w:r>
      <w:r w:rsidR="00772ECB">
        <w:t xml:space="preserve"> This was further seen in a regression model that showed </w:t>
      </w:r>
      <w:r w:rsidR="00772ECB">
        <w:lastRenderedPageBreak/>
        <w:t>that adolescents with social desirability “approach</w:t>
      </w:r>
      <w:r w:rsidR="00313534">
        <w:t xml:space="preserve"> </w:t>
      </w:r>
      <w:r w:rsidR="00772ECB">
        <w:t>goals” were negatively associated with prosocial behaviors, implying that being “nice” was incongruent with rising to the top of the middle school hierarchy.</w:t>
      </w:r>
      <w:r w:rsidR="00A63DFF">
        <w:t xml:space="preserve"> </w:t>
      </w:r>
      <w:r w:rsidR="00193C2E">
        <w:t>Lee &amp; Y</w:t>
      </w:r>
      <w:r w:rsidR="00E828C1">
        <w:t>e</w:t>
      </w:r>
      <w:r w:rsidR="00193C2E">
        <w:t xml:space="preserve">ager (2020) found that adolescents who had higher social status demonstration goals (those who endorsed the importance of being seen as popular) were more willing to engage in relationally aggressive behaviors. </w:t>
      </w:r>
      <w:r w:rsidR="00A63DFF">
        <w:t>These effects were also seen in elementary-aged children: Rodkin and colleagues (2013) used similar measures in a longitudinal sample of 3</w:t>
      </w:r>
      <w:r w:rsidR="00A63DFF" w:rsidRPr="00A63DFF">
        <w:rPr>
          <w:vertAlign w:val="superscript"/>
        </w:rPr>
        <w:t>rd</w:t>
      </w:r>
      <w:r w:rsidR="00A63DFF">
        <w:t xml:space="preserve"> through 5</w:t>
      </w:r>
      <w:r w:rsidR="00A63DFF" w:rsidRPr="00A63DFF">
        <w:rPr>
          <w:vertAlign w:val="superscript"/>
        </w:rPr>
        <w:t>th</w:t>
      </w:r>
      <w:r w:rsidR="00A63DFF">
        <w:t xml:space="preserve"> graders and found that approach goals were positively correlated with later aggressive behaviors and negatively correlated with later prosocial behaviors.</w:t>
      </w:r>
      <w:r w:rsidR="00772ECB">
        <w:t xml:space="preserve"> </w:t>
      </w:r>
      <w:r w:rsidR="00F9081B">
        <w:t>Highly visible groups are associated with behavior changes associated with maintaining status, such as self-reported deviant behaviors, misconduct, relational aggression, and prosociality (Ellis &amp; Zarbatany, 200</w:t>
      </w:r>
      <w:r w:rsidR="009A3407">
        <w:t>7</w:t>
      </w:r>
      <w:r w:rsidR="00F9081B">
        <w:t>).</w:t>
      </w:r>
      <w:r w:rsidR="004A1A2B" w:rsidRPr="004A1A2B">
        <w:t xml:space="preserve"> </w:t>
      </w:r>
    </w:p>
    <w:p w14:paraId="64504799" w14:textId="54735F30" w:rsidR="0023689B" w:rsidRDefault="00882E62" w:rsidP="00074477">
      <w:pPr>
        <w:spacing w:line="480" w:lineRule="auto"/>
        <w:ind w:firstLine="720"/>
      </w:pPr>
      <w:r w:rsidRPr="009003E1">
        <w:t xml:space="preserve">What remains unclear is </w:t>
      </w:r>
      <w:r w:rsidRPr="009003E1">
        <w:rPr>
          <w:i/>
          <w:iCs/>
        </w:rPr>
        <w:t>what</w:t>
      </w:r>
      <w:r w:rsidRPr="009003E1">
        <w:t xml:space="preserve"> popularity actually means to adolescents, both personally and interpersonally. </w:t>
      </w:r>
      <w:r w:rsidR="0086276E" w:rsidRPr="009003E1">
        <w:t>It has been generally assumed</w:t>
      </w:r>
      <w:r w:rsidR="007538B1" w:rsidRPr="009003E1">
        <w:t xml:space="preserve"> by researchers</w:t>
      </w:r>
      <w:r w:rsidR="0086276E" w:rsidRPr="009003E1">
        <w:t xml:space="preserve"> that popularity is synonymous with </w:t>
      </w:r>
      <w:r w:rsidR="00F55F40" w:rsidRPr="009003E1">
        <w:t xml:space="preserve">the concept of </w:t>
      </w:r>
      <w:r w:rsidR="0086276E" w:rsidRPr="009003E1">
        <w:t>social power</w:t>
      </w:r>
      <w:r w:rsidR="0086276E">
        <w:t xml:space="preserve"> (</w:t>
      </w:r>
      <w:r w:rsidR="00F22BB7">
        <w:t xml:space="preserve">see: </w:t>
      </w:r>
      <w:r w:rsidR="00F22BB7" w:rsidRPr="00F22BB7">
        <w:t>Bowker &amp; Etkin, 2014; Caravita &amp; Cillessen, 2012; Mayeux</w:t>
      </w:r>
      <w:r w:rsidR="00EF27CF">
        <w:t xml:space="preserve"> &amp; Cillessen</w:t>
      </w:r>
      <w:r w:rsidR="00F22BB7" w:rsidRPr="00F22BB7">
        <w:t>, 2008; Cillessen, Mayeux,</w:t>
      </w:r>
      <w:r w:rsidR="001E0226">
        <w:t xml:space="preserve"> Ha,</w:t>
      </w:r>
      <w:r w:rsidR="00F22BB7" w:rsidRPr="00F22BB7">
        <w:t xml:space="preserve"> De Bruyn, &amp; La Fontana, 2014; Closson, 2008; Ojanen &amp; Findley van Nostrand, 2014; Rose, Swenson, &amp; Waller, 2004; Kraft &amp; Mayeux, 2018</w:t>
      </w:r>
      <w:r w:rsidR="0086276E">
        <w:t>).</w:t>
      </w:r>
      <w:r w:rsidR="00195EE3">
        <w:t xml:space="preserve"> </w:t>
      </w:r>
      <w:r w:rsidR="00735EAA" w:rsidRPr="00735EAA">
        <w:t>Lease, Kennedy</w:t>
      </w:r>
      <w:r w:rsidR="00735EAA">
        <w:t>,</w:t>
      </w:r>
      <w:r w:rsidR="00735EAA" w:rsidRPr="00735EAA">
        <w:t xml:space="preserve"> and Axlerod</w:t>
      </w:r>
      <w:r w:rsidR="00735EAA">
        <w:t xml:space="preserve"> (2002)</w:t>
      </w:r>
      <w:r w:rsidR="00735EAA" w:rsidRPr="00735EAA">
        <w:t xml:space="preserve"> </w:t>
      </w:r>
      <w:r w:rsidR="00735EAA">
        <w:t xml:space="preserve">have </w:t>
      </w:r>
      <w:r w:rsidR="00735EAA" w:rsidRPr="00735EAA">
        <w:t>suggest</w:t>
      </w:r>
      <w:r w:rsidR="00735EAA">
        <w:t>ed</w:t>
      </w:r>
      <w:r w:rsidR="00735EAA" w:rsidRPr="00735EAA">
        <w:t xml:space="preserve"> that popularity is a “key </w:t>
      </w:r>
      <w:r w:rsidR="00735EAA">
        <w:t>factor”</w:t>
      </w:r>
      <w:r w:rsidR="00735EAA" w:rsidRPr="00735EAA">
        <w:t xml:space="preserve"> </w:t>
      </w:r>
      <w:r w:rsidR="00EA68D0">
        <w:t xml:space="preserve">in </w:t>
      </w:r>
      <w:r w:rsidR="00735EAA">
        <w:t xml:space="preserve">determining </w:t>
      </w:r>
      <w:r w:rsidR="00735EAA" w:rsidRPr="00735EAA">
        <w:t>social power</w:t>
      </w:r>
      <w:r w:rsidR="00B11610">
        <w:t xml:space="preserve">, while Hawley (2003) suggested that being among the most visible peer groups is associated with </w:t>
      </w:r>
      <w:r w:rsidR="009003E1">
        <w:t xml:space="preserve">having </w:t>
      </w:r>
      <w:r w:rsidR="00B11610">
        <w:t>increased power</w:t>
      </w:r>
      <w:r w:rsidR="00742A6D">
        <w:t>, which she defined as access to social resources like friendships</w:t>
      </w:r>
      <w:r w:rsidR="00735EAA">
        <w:t xml:space="preserve">. Popularity </w:t>
      </w:r>
      <w:r w:rsidR="0078487D">
        <w:t xml:space="preserve">has </w:t>
      </w:r>
      <w:r w:rsidR="00735EAA">
        <w:t xml:space="preserve">also </w:t>
      </w:r>
      <w:r w:rsidR="0078487D">
        <w:t xml:space="preserve">been described as </w:t>
      </w:r>
      <w:r w:rsidR="00EA68D0">
        <w:t xml:space="preserve">having </w:t>
      </w:r>
      <w:r w:rsidR="0078487D">
        <w:t xml:space="preserve">power when describing and justifying popular youth’s hierarchical positioning among their peers. </w:t>
      </w:r>
      <w:r>
        <w:t xml:space="preserve">Bukowski (2011) </w:t>
      </w:r>
      <w:r w:rsidR="009003E1">
        <w:t>equates popularity and social power (emphasis mine)</w:t>
      </w:r>
      <w:r>
        <w:t>, “</w:t>
      </w:r>
      <w:r>
        <w:rPr>
          <w:i/>
          <w:iCs/>
        </w:rPr>
        <w:t xml:space="preserve">Popularity is a form of status. </w:t>
      </w:r>
      <w:r w:rsidRPr="009003E1">
        <w:rPr>
          <w:b/>
          <w:bCs/>
          <w:i/>
          <w:iCs/>
        </w:rPr>
        <w:t>As a form of status</w:t>
      </w:r>
      <w:r w:rsidR="009003E1">
        <w:rPr>
          <w:b/>
          <w:bCs/>
          <w:i/>
          <w:iCs/>
        </w:rPr>
        <w:t>,</w:t>
      </w:r>
      <w:r w:rsidRPr="009003E1">
        <w:rPr>
          <w:b/>
          <w:bCs/>
          <w:i/>
          <w:iCs/>
        </w:rPr>
        <w:t xml:space="preserve"> it is a form of power.</w:t>
      </w:r>
      <w:r>
        <w:rPr>
          <w:i/>
          <w:iCs/>
        </w:rPr>
        <w:t xml:space="preserve"> Popular children are valued by the group, presumably for their </w:t>
      </w:r>
      <w:r>
        <w:rPr>
          <w:i/>
          <w:iCs/>
        </w:rPr>
        <w:lastRenderedPageBreak/>
        <w:t>contributions to group functioning</w:t>
      </w:r>
      <w:r w:rsidRPr="0078487D">
        <w:rPr>
          <w:i/>
          <w:iCs/>
        </w:rPr>
        <w:t>.</w:t>
      </w:r>
      <w:r>
        <w:rPr>
          <w:i/>
          <w:iCs/>
        </w:rPr>
        <w:t>”</w:t>
      </w:r>
      <w:r w:rsidR="00B11610">
        <w:t xml:space="preserve"> </w:t>
      </w:r>
      <w:r w:rsidR="009003E1">
        <w:t xml:space="preserve">That popular youth are indeed awarded relative social power by their peers </w:t>
      </w:r>
      <w:r w:rsidR="00EA68D0">
        <w:t>w</w:t>
      </w:r>
      <w:r w:rsidR="009003E1">
        <w:t xml:space="preserve">ould </w:t>
      </w:r>
      <w:r w:rsidR="0023689B">
        <w:t>help explain</w:t>
      </w:r>
      <w:r w:rsidR="009003E1">
        <w:t xml:space="preserve"> an increased focus and importance </w:t>
      </w:r>
      <w:r w:rsidR="00EA68D0">
        <w:t xml:space="preserve">placed </w:t>
      </w:r>
      <w:r w:rsidR="009003E1">
        <w:t xml:space="preserve">on visibility and status </w:t>
      </w:r>
      <w:r w:rsidR="0023689B">
        <w:t>in adolescence.</w:t>
      </w:r>
      <w:r w:rsidR="00313534">
        <w:t xml:space="preserve"> </w:t>
      </w:r>
      <w:r w:rsidR="001C7309" w:rsidRPr="001C7309">
        <w:t xml:space="preserve">There is some evidence to suggest that during adolescence there is increased importance placed on social rewards (Blakemore &amp; Mills, 2014) and peer recognition (Blakemore, 2018). </w:t>
      </w:r>
      <w:r w:rsidR="001C7002">
        <w:t xml:space="preserve">Popular youth, being among the most visible </w:t>
      </w:r>
      <w:r w:rsidR="00EA68D0">
        <w:t xml:space="preserve">members of </w:t>
      </w:r>
      <w:r w:rsidR="001C7002">
        <w:t>the peer system (</w:t>
      </w:r>
      <w:r w:rsidR="00E87A7C">
        <w:t xml:space="preserve">Hawley, 2003; </w:t>
      </w:r>
      <w:r w:rsidR="001C7002">
        <w:t>Lansu, Cillessen, &amp; Karremans, 2014), hold a lot of influence over their peers.</w:t>
      </w:r>
      <w:r w:rsidR="00B11610">
        <w:t xml:space="preserve"> </w:t>
      </w:r>
      <w:r w:rsidR="007951DE">
        <w:t xml:space="preserve">Popularity is also positively correlated with </w:t>
      </w:r>
      <w:r w:rsidR="00012138">
        <w:t>measures of social impact</w:t>
      </w:r>
      <w:r w:rsidR="008122E1">
        <w:t>, which is measured by combining the sum of Least-Like nominations with Most-Like nominations</w:t>
      </w:r>
      <w:r w:rsidR="00012138">
        <w:t xml:space="preserve"> </w:t>
      </w:r>
      <w:r w:rsidR="00742A6D">
        <w:t xml:space="preserve">and is an index of social visibility and peer recognition </w:t>
      </w:r>
      <w:r w:rsidR="00012138">
        <w:t>(Chen, 2005</w:t>
      </w:r>
      <w:r w:rsidR="008122E1">
        <w:t>, as cited in Cillessen, 200</w:t>
      </w:r>
      <w:r w:rsidR="00DC70A9">
        <w:t>9</w:t>
      </w:r>
      <w:r w:rsidR="008122E1">
        <w:t>; Cillessen &amp; Marks, 2011</w:t>
      </w:r>
      <w:r w:rsidR="00012138">
        <w:t>).</w:t>
      </w:r>
      <w:r w:rsidR="007951DE">
        <w:t xml:space="preserve"> </w:t>
      </w:r>
      <w:r w:rsidR="004A1A2B" w:rsidRPr="004A1A2B">
        <w:t xml:space="preserve">Eder (1985) suggested that being associated </w:t>
      </w:r>
      <w:r w:rsidR="00EA68D0">
        <w:t>with</w:t>
      </w:r>
      <w:r w:rsidR="004A1A2B" w:rsidRPr="004A1A2B">
        <w:t xml:space="preserve"> high</w:t>
      </w:r>
      <w:r w:rsidR="0023689B">
        <w:t>-</w:t>
      </w:r>
      <w:r w:rsidR="004A1A2B" w:rsidRPr="004A1A2B">
        <w:t>status groups affords greater access to social recognition, relationships, and resources than low status groups.</w:t>
      </w:r>
      <w:r w:rsidR="0023689B">
        <w:t xml:space="preserve"> </w:t>
      </w:r>
    </w:p>
    <w:p w14:paraId="55B24792" w14:textId="53B55817" w:rsidR="009C23E9" w:rsidRDefault="00B11610" w:rsidP="00074477">
      <w:pPr>
        <w:spacing w:line="480" w:lineRule="auto"/>
        <w:ind w:firstLine="720"/>
      </w:pPr>
      <w:r>
        <w:t>One way in which popular youth</w:t>
      </w:r>
      <w:r w:rsidR="004A1A2B">
        <w:t xml:space="preserve"> might</w:t>
      </w:r>
      <w:r>
        <w:t xml:space="preserve"> </w:t>
      </w:r>
      <w:r w:rsidR="004A1A2B">
        <w:t xml:space="preserve">capitalize on their influence is through others’ endorsements of their behaviors </w:t>
      </w:r>
      <w:r w:rsidR="004A1A2B">
        <w:rPr>
          <w:i/>
          <w:iCs/>
        </w:rPr>
        <w:t>because</w:t>
      </w:r>
      <w:r w:rsidR="004A1A2B">
        <w:t xml:space="preserve"> of their status. For example, Brechwald and Prinstein (2011) have suggested that beyond pure homophily, adolescents are able to influence each others’ behaviors</w:t>
      </w:r>
      <w:r w:rsidR="00F9081B">
        <w:t xml:space="preserve"> and endorsements</w:t>
      </w:r>
      <w:r w:rsidR="004A1A2B">
        <w:t xml:space="preserve"> through other avenues, including status.</w:t>
      </w:r>
      <w:r w:rsidR="0023689B">
        <w:t xml:space="preserve"> In other words, beyond just simply doing what your friend says because you two have a lot in common, you may pick up smoking because you saw a popular kid do it.</w:t>
      </w:r>
      <w:r w:rsidR="004A1A2B">
        <w:t xml:space="preserve"> Cohen </w:t>
      </w:r>
      <w:r w:rsidR="00EA68D0">
        <w:t>and</w:t>
      </w:r>
      <w:r w:rsidR="004A1A2B">
        <w:t xml:space="preserve"> Prinstein (2006) showed that adolescents are more likely to behav</w:t>
      </w:r>
      <w:r w:rsidR="00F9081B">
        <w:t xml:space="preserve">e antisocially and </w:t>
      </w:r>
      <w:r w:rsidR="0023689B">
        <w:t xml:space="preserve">even </w:t>
      </w:r>
      <w:r w:rsidR="00F9081B">
        <w:t>endorse deviant attitudes if they believed that those same actions had been endorsed by high</w:t>
      </w:r>
      <w:r w:rsidR="0023689B">
        <w:t>-</w:t>
      </w:r>
      <w:r w:rsidR="00F9081B">
        <w:t>status peers.</w:t>
      </w:r>
      <w:r w:rsidR="004A1A2B">
        <w:t xml:space="preserve"> Note that these influential behaviors </w:t>
      </w:r>
      <w:r w:rsidR="0023689B">
        <w:t>are not</w:t>
      </w:r>
      <w:r w:rsidR="004A1A2B">
        <w:t xml:space="preserve"> always negative</w:t>
      </w:r>
      <w:r w:rsidR="00F9081B">
        <w:t xml:space="preserve">: </w:t>
      </w:r>
      <w:r w:rsidR="004A1A2B">
        <w:t xml:space="preserve">Choukas-Bradley, Giletta, Cohen, </w:t>
      </w:r>
      <w:r w:rsidR="00EA68D0">
        <w:t>and</w:t>
      </w:r>
      <w:r w:rsidR="004A1A2B">
        <w:t xml:space="preserve"> Prinstein (2015) found that youth endorsed more prosocial behaviors, both publicly and privately, in an online-chatroom manipulation when the</w:t>
      </w:r>
      <w:r w:rsidR="00EA68D0">
        <w:t>y believed they were interacting with high-status</w:t>
      </w:r>
      <w:r w:rsidR="004A1A2B">
        <w:t xml:space="preserve"> peers </w:t>
      </w:r>
      <w:r w:rsidR="00EA68D0">
        <w:t>(compared to when they believed their peers were of low status)</w:t>
      </w:r>
      <w:r w:rsidR="004A1A2B">
        <w:t>.</w:t>
      </w:r>
      <w:r w:rsidR="009C23E9">
        <w:t xml:space="preserve"> Regarding alcohol consumption </w:t>
      </w:r>
      <w:r w:rsidR="009C23E9">
        <w:lastRenderedPageBreak/>
        <w:t xml:space="preserve">norms, adolescents conform to either pro-alcohol or anti-alcohol norms depending on which viewpoint the high-status group </w:t>
      </w:r>
      <w:r w:rsidR="00EA68D0">
        <w:t xml:space="preserve">in their grade endorses </w:t>
      </w:r>
      <w:r w:rsidR="009C23E9">
        <w:t xml:space="preserve"> (Teunissen, Spijkerman, Prinstein, Cohen, Engels, &amp; Scholte, 2012).</w:t>
      </w:r>
    </w:p>
    <w:p w14:paraId="738550ED" w14:textId="4FE26314" w:rsidR="00BD5C5F" w:rsidRDefault="009C23E9" w:rsidP="00074477">
      <w:pPr>
        <w:spacing w:line="480" w:lineRule="auto"/>
        <w:ind w:firstLine="720"/>
      </w:pPr>
      <w:r>
        <w:t>Additionally</w:t>
      </w:r>
      <w:r w:rsidR="00F9081B">
        <w:t>,</w:t>
      </w:r>
      <w:r w:rsidR="004A1A2B">
        <w:t xml:space="preserve"> </w:t>
      </w:r>
      <w:r w:rsidR="00F9081B">
        <w:t>a</w:t>
      </w:r>
      <w:r w:rsidR="00F9081B" w:rsidRPr="00F9081B">
        <w:t>dolescents tend to want to be friends with their high-status peers more than low-status peers (Thomas &amp; Bowker, 201</w:t>
      </w:r>
      <w:r w:rsidR="00271401">
        <w:t>3</w:t>
      </w:r>
      <w:r w:rsidR="00F9081B" w:rsidRPr="00F9081B">
        <w:t>). Thomas and Bowker (201</w:t>
      </w:r>
      <w:r w:rsidR="00271401">
        <w:t>3</w:t>
      </w:r>
      <w:r w:rsidR="00F9081B" w:rsidRPr="00F9081B">
        <w:t>) looked at desired friendships among group</w:t>
      </w:r>
      <w:r w:rsidR="00742A6D">
        <w:t>s</w:t>
      </w:r>
      <w:r w:rsidR="00F9081B" w:rsidRPr="00F9081B">
        <w:t xml:space="preserve"> of middle school adolescents and found that adolescents express</w:t>
      </w:r>
      <w:r w:rsidR="00EA68D0">
        <w:t>ed the</w:t>
      </w:r>
      <w:r w:rsidR="00F9081B" w:rsidRPr="00F9081B">
        <w:t xml:space="preserve"> desire </w:t>
      </w:r>
      <w:r w:rsidR="00EA68D0">
        <w:t>to</w:t>
      </w:r>
      <w:r w:rsidR="00F9081B" w:rsidRPr="00F9081B">
        <w:t xml:space="preserve"> becom</w:t>
      </w:r>
      <w:r w:rsidR="00EA68D0">
        <w:t>e</w:t>
      </w:r>
      <w:r w:rsidR="00F9081B" w:rsidRPr="00F9081B">
        <w:t xml:space="preserve"> friends with peers who were popular, aggressive, and well-liked. They suggest that this desire may serve as a way for the non-popular adolescent to increase their own relative standing</w:t>
      </w:r>
      <w:r w:rsidR="0023689B">
        <w:t>: by becoming friends with popular</w:t>
      </w:r>
      <w:r w:rsidR="006C346A">
        <w:t xml:space="preserve"> adolescents in their grade</w:t>
      </w:r>
      <w:r w:rsidR="0023689B">
        <w:t xml:space="preserve">, </w:t>
      </w:r>
      <w:r w:rsidR="00EA68D0">
        <w:t>they</w:t>
      </w:r>
      <w:r w:rsidR="0023689B">
        <w:t xml:space="preserve"> too can have all the social rewards that the</w:t>
      </w:r>
      <w:r w:rsidR="00EA68D0">
        <w:t xml:space="preserve"> popular crowd</w:t>
      </w:r>
      <w:r w:rsidR="0023689B">
        <w:t xml:space="preserve"> do</w:t>
      </w:r>
      <w:r w:rsidR="00EA68D0">
        <w:t>es</w:t>
      </w:r>
      <w:r w:rsidR="00F9081B" w:rsidRPr="00F9081B">
        <w:t>.</w:t>
      </w:r>
      <w:r w:rsidR="007214CF">
        <w:t xml:space="preserve"> This particular idea—one that suggests that </w:t>
      </w:r>
      <w:r w:rsidR="00EA68D0">
        <w:t xml:space="preserve">social </w:t>
      </w:r>
      <w:r w:rsidR="007214CF">
        <w:t>proximity to status</w:t>
      </w:r>
      <w:r w:rsidR="00EA68D0">
        <w:t xml:space="preserve"> can lead to gains in popularity</w:t>
      </w:r>
      <w:r w:rsidR="007214CF">
        <w:t xml:space="preserve">—has been described as “basking in reflected glory” (Cialdini &amp; Richardson, 1980). </w:t>
      </w:r>
      <w:r w:rsidR="00742A6D">
        <w:t>T</w:t>
      </w:r>
      <w:r w:rsidR="00EE063A">
        <w:t xml:space="preserve">here </w:t>
      </w:r>
      <w:r w:rsidR="00742A6D">
        <w:t xml:space="preserve">is empirical support for this idea: </w:t>
      </w:r>
      <w:r w:rsidR="00EE063A">
        <w:t xml:space="preserve">Dijkstra and colleagues (2010) found that adolescents who affiliated with their popular peers had their own status enhanced by proxy. </w:t>
      </w:r>
      <w:r>
        <w:t xml:space="preserve">These influential effects of status are not limited to in-person behaviors: Sherman and colleagues (2016) found that adolescents viewing social media (in this case, Instagram) were more likely to endorse (via “liking”) an image that more of their peers have liked than those with relatively fewer likes. </w:t>
      </w:r>
    </w:p>
    <w:p w14:paraId="0163DC84" w14:textId="686C56E4" w:rsidR="00A54951" w:rsidRDefault="00A54951" w:rsidP="00074477">
      <w:pPr>
        <w:spacing w:line="480" w:lineRule="auto"/>
        <w:ind w:firstLine="720"/>
      </w:pPr>
      <w:r>
        <w:t>Taking these findings together, it is clear that popularity status is coveted among adolescent</w:t>
      </w:r>
      <w:r w:rsidR="00654EF5">
        <w:t>s</w:t>
      </w:r>
      <w:r>
        <w:t>. To be popular means that one is awarded certain behavioral freedoms by the peer group in return for elevating the status of those near (Bukowski, 2011). Popular youth also</w:t>
      </w:r>
      <w:r w:rsidR="004C3A08">
        <w:t xml:space="preserve"> clearly</w:t>
      </w:r>
      <w:r>
        <w:t xml:space="preserve"> hold some influence over the norms and trends of their peer group. </w:t>
      </w:r>
      <w:r w:rsidR="004C3A08">
        <w:t>Equating popularity and social power feels natural, but what, exactly, is power?</w:t>
      </w:r>
    </w:p>
    <w:p w14:paraId="4C9A9523" w14:textId="17DA01B2" w:rsidR="00002104" w:rsidRPr="0060365F" w:rsidRDefault="00002104" w:rsidP="00074477">
      <w:pPr>
        <w:pStyle w:val="Head-2"/>
      </w:pPr>
      <w:bookmarkStart w:id="8" w:name="_Toc69210578"/>
      <w:bookmarkStart w:id="9" w:name="_Toc69216741"/>
      <w:r w:rsidRPr="0060365F">
        <w:lastRenderedPageBreak/>
        <w:t>Defining Power</w:t>
      </w:r>
      <w:bookmarkEnd w:id="8"/>
      <w:bookmarkEnd w:id="9"/>
    </w:p>
    <w:p w14:paraId="5B66A306" w14:textId="1F4E4F55" w:rsidR="00882E9A" w:rsidRDefault="004C3A08" w:rsidP="00074477">
      <w:pPr>
        <w:spacing w:line="480" w:lineRule="auto"/>
        <w:ind w:firstLine="720"/>
      </w:pPr>
      <w:r w:rsidRPr="004C3A08">
        <w:t xml:space="preserve">The assumption that </w:t>
      </w:r>
      <w:r>
        <w:t xml:space="preserve">the constructs of </w:t>
      </w:r>
      <w:r w:rsidRPr="004C3A08">
        <w:t xml:space="preserve">popularity and social power are synonymous has rarely been measured in the adolescent literature </w:t>
      </w:r>
      <w:r w:rsidR="00654EF5">
        <w:t xml:space="preserve">(but see </w:t>
      </w:r>
      <w:r w:rsidRPr="004C3A08">
        <w:t xml:space="preserve">Vaillancourt </w:t>
      </w:r>
      <w:r w:rsidR="00654EF5">
        <w:t>&amp;</w:t>
      </w:r>
      <w:r w:rsidRPr="004C3A08">
        <w:t xml:space="preserve"> Hymel</w:t>
      </w:r>
      <w:r w:rsidR="00654EF5">
        <w:t>,</w:t>
      </w:r>
      <w:r w:rsidRPr="004C3A08">
        <w:t xml:space="preserve"> 2006). </w:t>
      </w:r>
      <w:r>
        <w:t>However, t</w:t>
      </w:r>
      <w:r w:rsidR="00B77CAB" w:rsidRPr="00B77CAB">
        <w:t>he adult literature on power suggests that these constructs (social power and popularity) may</w:t>
      </w:r>
      <w:r>
        <w:t xml:space="preserve"> indeed</w:t>
      </w:r>
      <w:r w:rsidR="00B77CAB" w:rsidRPr="00B77CAB">
        <w:t xml:space="preserve"> be as similar as</w:t>
      </w:r>
      <w:r w:rsidR="00C94A3C">
        <w:t xml:space="preserve"> </w:t>
      </w:r>
      <w:r w:rsidR="00B77CAB" w:rsidRPr="00B77CAB">
        <w:t>assumed despite the lack of research in adolescents</w:t>
      </w:r>
      <w:r w:rsidR="00882E9A">
        <w:t>, based on how adults with social power behave interpersonally</w:t>
      </w:r>
      <w:r>
        <w:t xml:space="preserve">. </w:t>
      </w:r>
    </w:p>
    <w:p w14:paraId="23E937E0" w14:textId="0E693343" w:rsidR="00882E9A" w:rsidRDefault="00CD0F7A" w:rsidP="00074477">
      <w:pPr>
        <w:spacing w:line="480" w:lineRule="auto"/>
        <w:ind w:firstLine="720"/>
      </w:pPr>
      <w:r>
        <w:t>Broadly, power refers to an individual’s capacity to modify another</w:t>
      </w:r>
      <w:r w:rsidR="00654EF5">
        <w:t xml:space="preserve"> person</w:t>
      </w:r>
      <w:r>
        <w:t>’s state by providing or withholding resources or punishments (Keltner,</w:t>
      </w:r>
      <w:r w:rsidR="00682BCB">
        <w:t xml:space="preserve"> Gruenfeld, &amp; Anderson,</w:t>
      </w:r>
      <w:r>
        <w:t xml:space="preserve"> 2003). </w:t>
      </w:r>
      <w:r w:rsidR="00736292">
        <w:t>In theory, power is related to, but distinct from, three other concepts: authority, dominance, and status. Distinction comes from the viewpoint that you can</w:t>
      </w:r>
      <w:r w:rsidR="00561440">
        <w:t xml:space="preserve"> theoretically</w:t>
      </w:r>
      <w:r w:rsidR="00736292">
        <w:t xml:space="preserve"> have any one of these four </w:t>
      </w:r>
      <w:r w:rsidR="00654EF5">
        <w:t xml:space="preserve">concepts </w:t>
      </w:r>
      <w:r w:rsidR="00736292">
        <w:t>without necessarily having the others</w:t>
      </w:r>
      <w:r w:rsidR="00882E9A">
        <w:t xml:space="preserve">. </w:t>
      </w:r>
      <w:r w:rsidR="00654EF5">
        <w:t>For example, a</w:t>
      </w:r>
      <w:r w:rsidR="00C95A2A" w:rsidRPr="00C95A2A">
        <w:t>uthority refers to an individual’s institutionalized roles (</w:t>
      </w:r>
      <w:r w:rsidR="00C95A2A">
        <w:t>CEOs vs middle-managers</w:t>
      </w:r>
      <w:r w:rsidR="00C95A2A" w:rsidRPr="00C95A2A">
        <w:t>), yet power can</w:t>
      </w:r>
      <w:r w:rsidR="00C95A2A">
        <w:t xml:space="preserve"> </w:t>
      </w:r>
      <w:r w:rsidR="00C95A2A" w:rsidRPr="00C95A2A">
        <w:t>exist outside of formal roles</w:t>
      </w:r>
      <w:r w:rsidR="00C95A2A">
        <w:t>: it is not necessary to have a title to hold power</w:t>
      </w:r>
      <w:r w:rsidR="00C95A2A" w:rsidRPr="00C95A2A">
        <w:t>. Dominance refers to interpersonal behaviors that lead to power, but one can obtain power sans behavioral dominance (</w:t>
      </w:r>
      <w:r w:rsidR="00654EF5">
        <w:t xml:space="preserve">e.g., </w:t>
      </w:r>
      <w:r w:rsidR="00C95A2A">
        <w:t xml:space="preserve">U.S. </w:t>
      </w:r>
      <w:r w:rsidR="00654EF5">
        <w:t>e</w:t>
      </w:r>
      <w:r w:rsidR="00C95A2A">
        <w:t>lections are not determined by feats of strength</w:t>
      </w:r>
      <w:r w:rsidR="00C95A2A" w:rsidRPr="00C95A2A">
        <w:t xml:space="preserve">). Finally, status refers to the respect or admiration afforded by others (i.e., prestige; Anderson, Hildreth, &amp; Howland, 2015). This should still be distinct from power, because one can have status without power (a </w:t>
      </w:r>
      <w:r w:rsidR="00C95A2A">
        <w:t>“</w:t>
      </w:r>
      <w:r w:rsidR="00C95A2A" w:rsidRPr="00C95A2A">
        <w:t>deadbeat dad</w:t>
      </w:r>
      <w:r w:rsidR="00C95A2A">
        <w:t>”</w:t>
      </w:r>
      <w:r w:rsidR="00C95A2A" w:rsidRPr="00C95A2A">
        <w:t xml:space="preserve"> still has the status of “father” yet </w:t>
      </w:r>
      <w:r w:rsidR="00C95A2A">
        <w:t>may not</w:t>
      </w:r>
      <w:r w:rsidR="00C95A2A" w:rsidRPr="00C95A2A">
        <w:t xml:space="preserve"> have much power)</w:t>
      </w:r>
      <w:r w:rsidR="00654EF5">
        <w:t>,</w:t>
      </w:r>
      <w:r w:rsidR="00C95A2A" w:rsidRPr="00C95A2A">
        <w:t xml:space="preserve"> </w:t>
      </w:r>
      <w:r w:rsidR="00654EF5">
        <w:t>and one can have</w:t>
      </w:r>
      <w:r w:rsidR="00C95A2A" w:rsidRPr="00C95A2A">
        <w:t xml:space="preserve"> power </w:t>
      </w:r>
      <w:r w:rsidR="00C95A2A">
        <w:t xml:space="preserve">over others </w:t>
      </w:r>
      <w:r w:rsidR="00C95A2A" w:rsidRPr="00C95A2A">
        <w:t>without status</w:t>
      </w:r>
      <w:r w:rsidR="00C95A2A">
        <w:t xml:space="preserve">. </w:t>
      </w:r>
      <w:r w:rsidR="00735EAA">
        <w:t xml:space="preserve">In addition to the definitions provided by Keltner </w:t>
      </w:r>
      <w:r w:rsidR="006642D0">
        <w:t xml:space="preserve">and colleagues, </w:t>
      </w:r>
      <w:r w:rsidR="00735EAA">
        <w:t xml:space="preserve">power </w:t>
      </w:r>
      <w:r w:rsidR="00654EF5">
        <w:t xml:space="preserve">is </w:t>
      </w:r>
      <w:r w:rsidR="00735EAA">
        <w:t>distinctive from leadership, as leadership requires other tasks such as planning, organization, and problem solving (Yukl et al., 1990). While power can be viewed as conceptually distinct from each of these constructs, it should be noted that they remain related to each other (Anderson &amp; Brion, 2014).</w:t>
      </w:r>
    </w:p>
    <w:p w14:paraId="2AC8DDB6" w14:textId="4B61E8C2" w:rsidR="00CD0F7A" w:rsidRDefault="00654EF5" w:rsidP="00074477">
      <w:pPr>
        <w:spacing w:line="480" w:lineRule="auto"/>
        <w:ind w:firstLine="720"/>
      </w:pPr>
      <w:r>
        <w:lastRenderedPageBreak/>
        <w:t>Thus, t</w:t>
      </w:r>
      <w:r w:rsidR="00D23621">
        <w:t xml:space="preserve">he theoretical underpinnings of power tend to highlight </w:t>
      </w:r>
      <w:r w:rsidR="00C95A2A">
        <w:t xml:space="preserve">or emphasize </w:t>
      </w:r>
      <w:r w:rsidR="00D23621">
        <w:t>its distinctiveness from other related concepts</w:t>
      </w:r>
      <w:r>
        <w:t>. Furthermore,</w:t>
      </w:r>
      <w:r w:rsidR="00D23621">
        <w:t xml:space="preserve"> adult studies of power show fairly similar patterns to behavioral </w:t>
      </w:r>
      <w:r w:rsidR="000D72E4">
        <w:t>antecedents</w:t>
      </w:r>
      <w:r w:rsidR="00D23621">
        <w:t xml:space="preserve"> of popularity in adolescents. </w:t>
      </w:r>
      <w:r w:rsidR="00BF2623">
        <w:t>For example</w:t>
      </w:r>
      <w:r w:rsidR="000D72E4">
        <w:t xml:space="preserve">, </w:t>
      </w:r>
      <w:r w:rsidR="00BF2623" w:rsidRPr="00BF2623">
        <w:t xml:space="preserve">Cislak, Cichocka, Wojcik, </w:t>
      </w:r>
      <w:r>
        <w:t>and</w:t>
      </w:r>
      <w:r w:rsidR="00BF2623" w:rsidRPr="00BF2623">
        <w:t xml:space="preserve"> Frankowska (2017) found that self-reported power o</w:t>
      </w:r>
      <w:r w:rsidR="00BF2623">
        <w:t>ver</w:t>
      </w:r>
      <w:r w:rsidR="00BF2623" w:rsidRPr="00BF2623">
        <w:t xml:space="preserve"> others </w:t>
      </w:r>
      <w:r w:rsidR="00BF2623">
        <w:t>(measured via a single</w:t>
      </w:r>
      <w:r w:rsidR="00EA5EEC">
        <w:t xml:space="preserve"> </w:t>
      </w:r>
      <w:r w:rsidR="00BF2623">
        <w:t xml:space="preserve">item) </w:t>
      </w:r>
      <w:r w:rsidR="00BF2623" w:rsidRPr="00BF2623">
        <w:t xml:space="preserve">significantly predicted </w:t>
      </w:r>
      <w:r w:rsidR="00BF2623">
        <w:t xml:space="preserve">self-reported </w:t>
      </w:r>
      <w:r w:rsidR="00BF2623" w:rsidRPr="00BF2623">
        <w:t>verbal aggression</w:t>
      </w:r>
      <w:r w:rsidR="00BF2623">
        <w:t xml:space="preserve"> (measured via a 5-item subscale of verbal aggression</w:t>
      </w:r>
      <w:r>
        <w:t xml:space="preserve">; </w:t>
      </w:r>
      <w:r w:rsidR="00BF2623">
        <w:t xml:space="preserve">Buss &amp; Perry, 1992)  towards others. </w:t>
      </w:r>
      <w:r w:rsidR="002752BA">
        <w:t>This aggression by those in power is thought to be a by-product of an approach-inhibition theory of power</w:t>
      </w:r>
      <w:r w:rsidR="00770313">
        <w:t>, which suggests that as power increases, individuals engage in more approach behaviors, while low power is associated with inhibition behaviors</w:t>
      </w:r>
      <w:r w:rsidR="002752BA">
        <w:t xml:space="preserve"> (</w:t>
      </w:r>
      <w:r w:rsidR="00682BCB">
        <w:t>Keltner et al., 2003</w:t>
      </w:r>
      <w:r w:rsidR="002752BA">
        <w:t>; Cho &amp; Keltner, 2020)</w:t>
      </w:r>
      <w:r w:rsidR="00454019">
        <w:t>.</w:t>
      </w:r>
      <w:r w:rsidR="002752BA">
        <w:t xml:space="preserve"> </w:t>
      </w:r>
      <w:r w:rsidR="00770313">
        <w:t xml:space="preserve">A host of research supports this theory: </w:t>
      </w:r>
      <w:r w:rsidR="00B77CAB">
        <w:t>p</w:t>
      </w:r>
      <w:r w:rsidR="002752BA" w:rsidRPr="002752BA">
        <w:t xml:space="preserve">ower in adults is </w:t>
      </w:r>
      <w:r w:rsidR="002752BA">
        <w:t>further</w:t>
      </w:r>
      <w:r w:rsidR="002752BA" w:rsidRPr="002752BA">
        <w:t xml:space="preserve"> associated with an increased capacity to be true to themselves, meaning th</w:t>
      </w:r>
      <w:r>
        <w:t>at powerful adults</w:t>
      </w:r>
      <w:r w:rsidR="002752BA" w:rsidRPr="002752BA">
        <w:t xml:space="preserve"> </w:t>
      </w:r>
      <w:r w:rsidR="002752BA">
        <w:t>tend to not particularly worry about others’ points of views or even advice</w:t>
      </w:r>
      <w:r w:rsidR="002752BA" w:rsidRPr="002752BA">
        <w:t xml:space="preserve"> (Krauss, Chen, &amp; Keltner, 2011</w:t>
      </w:r>
      <w:r w:rsidR="002752BA">
        <w:t>; See, Morrison, Rothman, &amp; Soll, 2011</w:t>
      </w:r>
      <w:r w:rsidR="002752BA" w:rsidRPr="002752BA">
        <w:t>)</w:t>
      </w:r>
      <w:r>
        <w:t>.T</w:t>
      </w:r>
      <w:r w:rsidR="002752BA" w:rsidRPr="002752BA">
        <w:t xml:space="preserve">hey </w:t>
      </w:r>
      <w:r>
        <w:t xml:space="preserve">also </w:t>
      </w:r>
      <w:r w:rsidR="002752BA" w:rsidRPr="002752BA">
        <w:t>tend to overestimate how others are feeling</w:t>
      </w:r>
      <w:r w:rsidR="00EA5EEC">
        <w:t xml:space="preserve">, for example, </w:t>
      </w:r>
      <w:r w:rsidR="0001254D">
        <w:t>believing that an individual feels happier than they actually feel</w:t>
      </w:r>
      <w:r w:rsidR="002752BA" w:rsidRPr="002752BA">
        <w:t>, and show a reduced capacity to take the perspective of others (Galinsky, Magee, Inesi, &amp; Gruenfeld, 2006)</w:t>
      </w:r>
      <w:r>
        <w:t>,</w:t>
      </w:r>
      <w:r w:rsidR="00D01685">
        <w:t xml:space="preserve"> especially when disapproval is directed their way (Van Kleef et al.</w:t>
      </w:r>
      <w:r>
        <w:t>,</w:t>
      </w:r>
      <w:r w:rsidR="00D01685">
        <w:t xml:space="preserve"> 2012)</w:t>
      </w:r>
      <w:r w:rsidR="005D0B68">
        <w:t>.</w:t>
      </w:r>
      <w:r w:rsidR="000D72E4">
        <w:t xml:space="preserve"> </w:t>
      </w:r>
      <w:r w:rsidR="000D72E4" w:rsidRPr="000D72E4">
        <w:t xml:space="preserve">Van Kleef </w:t>
      </w:r>
      <w:r>
        <w:t>and colleagues</w:t>
      </w:r>
      <w:r w:rsidR="000D72E4" w:rsidRPr="000D72E4">
        <w:t xml:space="preserve"> (2008) showed that individuals who </w:t>
      </w:r>
      <w:r>
        <w:t>rate</w:t>
      </w:r>
      <w:r w:rsidRPr="000D72E4">
        <w:t xml:space="preserve"> </w:t>
      </w:r>
      <w:r w:rsidR="000D72E4" w:rsidRPr="000D72E4">
        <w:t xml:space="preserve">themselves as having high power showed less compassion towards others when they described a time in their lives when they experienced suffering or distress. </w:t>
      </w:r>
      <w:r w:rsidR="00C35EDC">
        <w:t xml:space="preserve">Magee </w:t>
      </w:r>
      <w:r>
        <w:t>and</w:t>
      </w:r>
      <w:r w:rsidR="00C35EDC">
        <w:t xml:space="preserve"> Smith (2013), </w:t>
      </w:r>
      <w:r>
        <w:t xml:space="preserve">consistent with </w:t>
      </w:r>
      <w:r w:rsidR="00C35EDC">
        <w:t>their social distance theory of power</w:t>
      </w:r>
      <w:r>
        <w:t>,</w:t>
      </w:r>
      <w:r w:rsidR="00C35EDC">
        <w:t xml:space="preserve"> found that the powerful feel </w:t>
      </w:r>
      <w:r w:rsidR="00C35EDC" w:rsidRPr="000D72E4">
        <w:rPr>
          <w:i/>
          <w:iCs/>
        </w:rPr>
        <w:t>more</w:t>
      </w:r>
      <w:r w:rsidR="00C35EDC">
        <w:t xml:space="preserve"> emotionally distanced from those without power than the other way around, and suggest that this social distancing (“othering”) is why we tend to see less empathy towards others among the powerful.</w:t>
      </w:r>
      <w:r w:rsidR="00401BC6">
        <w:t xml:space="preserve"> </w:t>
      </w:r>
      <w:r w:rsidR="00EA5EEC">
        <w:t>This corroborates research on popularity in</w:t>
      </w:r>
      <w:r w:rsidR="0001254D">
        <w:t xml:space="preserve"> adolescence</w:t>
      </w:r>
      <w:r w:rsidR="003840A6">
        <w:t>:</w:t>
      </w:r>
      <w:r w:rsidR="0001254D">
        <w:t xml:space="preserve"> </w:t>
      </w:r>
      <w:r w:rsidR="00EA5EEC">
        <w:t xml:space="preserve">where </w:t>
      </w:r>
      <w:r w:rsidR="0001254D">
        <w:t xml:space="preserve">we see that popular youth </w:t>
      </w:r>
      <w:r w:rsidR="004C31D8">
        <w:t xml:space="preserve">are more aggressive than their unpopular peers and </w:t>
      </w:r>
      <w:r w:rsidR="00995183">
        <w:t>that</w:t>
      </w:r>
      <w:r w:rsidR="004C31D8">
        <w:t xml:space="preserve"> popularity significantly predicts </w:t>
      </w:r>
      <w:r w:rsidR="004C31D8">
        <w:lastRenderedPageBreak/>
        <w:t>bullying behaviors</w:t>
      </w:r>
      <w:r w:rsidR="009A1944">
        <w:t xml:space="preserve"> (proactive, unprovoked aggression towards others)</w:t>
      </w:r>
      <w:r w:rsidR="004C31D8">
        <w:t>, particularly in boys (de Bruyn, Cillessen, &amp; Wissink, 2010)</w:t>
      </w:r>
      <w:r w:rsidR="00193C2E">
        <w:t>. It may indeed be the case that popular youth feel entitled in their aggressive behaviors through this “othering” mechanism</w:t>
      </w:r>
      <w:r w:rsidR="009A1944">
        <w:t xml:space="preserve">. This </w:t>
      </w:r>
      <w:r w:rsidR="00EA5EEC">
        <w:t xml:space="preserve">sense of </w:t>
      </w:r>
      <w:r w:rsidR="009A1944">
        <w:t xml:space="preserve">entitlement may indeed </w:t>
      </w:r>
      <w:r w:rsidR="00EA5EEC">
        <w:t>feel</w:t>
      </w:r>
      <w:r w:rsidR="009A1944">
        <w:t xml:space="preserve"> warranted</w:t>
      </w:r>
      <w:r w:rsidR="00EA5EEC">
        <w:t xml:space="preserve"> by their peer experiences</w:t>
      </w:r>
      <w:r w:rsidR="009A1944">
        <w:t xml:space="preserve">: bullies </w:t>
      </w:r>
      <w:r w:rsidR="00EA5EEC">
        <w:t xml:space="preserve">are often popular with peers, </w:t>
      </w:r>
      <w:r w:rsidR="002742E0">
        <w:t>bullying predicts peer perceptions of coolness</w:t>
      </w:r>
      <w:r w:rsidR="00EA5EEC">
        <w:t>, and bullies</w:t>
      </w:r>
      <w:r w:rsidR="009A1944">
        <w:t xml:space="preserve"> report having </w:t>
      </w:r>
      <w:r w:rsidR="00EA5EEC">
        <w:t xml:space="preserve">more </w:t>
      </w:r>
      <w:r w:rsidR="009A1944">
        <w:t>positive peer interactions compared to non-bullies (see Mayeux &amp; O’Mealey, 2020</w:t>
      </w:r>
      <w:r w:rsidR="007A0E12">
        <w:t>,</w:t>
      </w:r>
      <w:r w:rsidR="009A1944">
        <w:t xml:space="preserve"> for </w:t>
      </w:r>
      <w:r w:rsidR="007A0E12">
        <w:t xml:space="preserve">a </w:t>
      </w:r>
      <w:r w:rsidR="009A1944">
        <w:t xml:space="preserve">review). </w:t>
      </w:r>
      <w:r w:rsidR="00995183">
        <w:t xml:space="preserve"> </w:t>
      </w:r>
    </w:p>
    <w:p w14:paraId="1AE397AA" w14:textId="6D212D04" w:rsidR="00995183" w:rsidRDefault="00735EAA" w:rsidP="00074477">
      <w:pPr>
        <w:spacing w:line="480" w:lineRule="auto"/>
        <w:ind w:firstLine="720"/>
      </w:pPr>
      <w:r>
        <w:t>Possessing power has also been associated with being able to</w:t>
      </w:r>
      <w:r w:rsidR="009732F7">
        <w:t xml:space="preserve"> resist</w:t>
      </w:r>
      <w:r>
        <w:t xml:space="preserve"> influence </w:t>
      </w:r>
      <w:r w:rsidR="009732F7">
        <w:t xml:space="preserve">from </w:t>
      </w:r>
      <w:r>
        <w:t xml:space="preserve">others </w:t>
      </w:r>
      <w:r w:rsidR="009C2D2F">
        <w:t xml:space="preserve">more </w:t>
      </w:r>
      <w:r>
        <w:t>easi</w:t>
      </w:r>
      <w:r w:rsidR="009C2D2F">
        <w:t>ly</w:t>
      </w:r>
      <w:r>
        <w:t xml:space="preserve"> (Magee &amp; </w:t>
      </w:r>
      <w:r w:rsidR="009732F7">
        <w:t>Smith</w:t>
      </w:r>
      <w:r>
        <w:t>, 20</w:t>
      </w:r>
      <w:r w:rsidR="009732F7">
        <w:t>13</w:t>
      </w:r>
      <w:r>
        <w:t xml:space="preserve">), and similarly, lacking power </w:t>
      </w:r>
      <w:r w:rsidR="00360C01">
        <w:t xml:space="preserve">is associated with being more susceptible to influence (Keltner et al., 2003). It is important to note that other researchers suggest that power and influence are not equivalent, as influence represents behaviors meant to obtain compliance with a request (Cialdini &amp; Goldstein, 2004). They go on to suggest that power represents a source of potential influence. Yet still, the </w:t>
      </w:r>
      <w:r w:rsidR="009C2D2F">
        <w:t xml:space="preserve">empirical </w:t>
      </w:r>
      <w:r w:rsidR="00360C01">
        <w:t xml:space="preserve">connection between power and influence has been around for decades. Kipnis (1972), while investigating the corrupting effects of powerholders, suggested that those who control resources then use their power to influence others. </w:t>
      </w:r>
    </w:p>
    <w:p w14:paraId="725A61B7" w14:textId="60806E7D" w:rsidR="009A66C4" w:rsidRDefault="003C6DAF" w:rsidP="00074477">
      <w:pPr>
        <w:spacing w:line="480" w:lineRule="auto"/>
        <w:ind w:firstLine="720"/>
      </w:pPr>
      <w:r>
        <w:t>Like adolescents, not every adult desires power (</w:t>
      </w:r>
      <w:r w:rsidR="00C35EDC">
        <w:t xml:space="preserve">e.g., </w:t>
      </w:r>
      <w:r>
        <w:t>“passive coalitions</w:t>
      </w:r>
      <w:r w:rsidR="009C2D2F">
        <w:t>;</w:t>
      </w:r>
      <w:r>
        <w:t>”</w:t>
      </w:r>
      <w:r w:rsidR="00C35EDC">
        <w:t xml:space="preserve"> </w:t>
      </w:r>
      <w:r>
        <w:t>Mintzberg, 198</w:t>
      </w:r>
      <w:r w:rsidR="007E3FE9">
        <w:t>4), but those who do desire power actively seek</w:t>
      </w:r>
      <w:r w:rsidR="009C2D2F">
        <w:t xml:space="preserve"> </w:t>
      </w:r>
      <w:r w:rsidR="007E3FE9">
        <w:t>out positions of authority or increase their visibility in a way to showcase their skills (</w:t>
      </w:r>
      <w:r w:rsidR="008C3D4E">
        <w:t>Anderson &amp; Brion, 2014</w:t>
      </w:r>
      <w:r w:rsidR="007E3FE9">
        <w:t xml:space="preserve">). In a similar vein, Van Doesum </w:t>
      </w:r>
      <w:r w:rsidR="009C2D2F">
        <w:t>and colleagues</w:t>
      </w:r>
      <w:r w:rsidR="007E3FE9">
        <w:t xml:space="preserve"> (2013) showed through a series of studies that there are individual differences in the willingness to impose one’s choices on others, which appear to be related to prosocial orientation. Magee and Langner (2008) showed </w:t>
      </w:r>
      <w:r w:rsidR="00847EB6">
        <w:t xml:space="preserve">that individuals with a personalized (i.e., “selfish”) drive for power behaved in antisocial ways, while in a second study showed that individuals with a socialized (i.e., “other-oriented”) drive for power behaved in prosocial ways. </w:t>
      </w:r>
      <w:r w:rsidR="00E45C3D" w:rsidRPr="00E45C3D">
        <w:lastRenderedPageBreak/>
        <w:t>Côté</w:t>
      </w:r>
      <w:r w:rsidR="00847EB6">
        <w:t xml:space="preserve"> </w:t>
      </w:r>
      <w:r w:rsidR="009C2D2F">
        <w:t>and colleagues</w:t>
      </w:r>
      <w:r w:rsidR="00847EB6">
        <w:t xml:space="preserve"> (2011) found that prosocial individuals were more empathically accurate in high power situations than non-prosocial individuals, suggesting that goal orientation plays a role in how power manifests itself</w:t>
      </w:r>
      <w:r w:rsidR="00C35EDC">
        <w:t xml:space="preserve"> (see the aforementioned adolescent literature that suggests that those with popularity goals aggress in similar patterns as popular youth themselves)</w:t>
      </w:r>
      <w:r w:rsidR="00847EB6">
        <w:t>.</w:t>
      </w:r>
      <w:r w:rsidR="009A66C4">
        <w:t xml:space="preserve"> </w:t>
      </w:r>
    </w:p>
    <w:p w14:paraId="68BA9BEB" w14:textId="38820064" w:rsidR="00A21017" w:rsidRDefault="00A21017" w:rsidP="00074477">
      <w:pPr>
        <w:spacing w:line="480" w:lineRule="auto"/>
        <w:ind w:firstLine="720"/>
      </w:pPr>
      <w:r>
        <w:t>Studies of social power have found that those with social power are indeed goal-oriented to the point of tuning-out outside information not immediately relevant to their goal, while those without power are more susceptible to non-goal-related activities (Guinote, 2007; Kraus</w:t>
      </w:r>
      <w:r w:rsidR="00682BCB">
        <w:t>, Piff, Mendoza-Denton, Rheinschmidt, &amp; Keltner, 2</w:t>
      </w:r>
      <w:r>
        <w:t>012). Neurological studies of those with power showed that individuals primed with power showed reduced “Motor-Evoked Potential” activity (considered to be indicative of other-directed cognition) compared to participants in low-power or neutral conditions (Hogeveen, Inzlicht, &amp; Obhi, 2014). Paulmann &amp; Uskul (2017) looked at the differences in how high and low power individuals processed emotional sounds. They found that there was indeed a difference in the neurological responses to emotional prosody such that low power individuals showed significant neural modulation activity in response to different acoustic attributes while those with power did not show these differences—implying further that low power individuals may be more focused on details than those with high power. It is important to note here that the differences in the neurological responses between high power and low power individuals may depend on the type of scenario they are in, as not all potential empathic situations show differences between high and low power (Ma, Wu, &amp; Zhang, 2019).</w:t>
      </w:r>
    </w:p>
    <w:p w14:paraId="05045AD4" w14:textId="5ACB1435" w:rsidR="003C6DAF" w:rsidRDefault="00C35EDC" w:rsidP="00074477">
      <w:pPr>
        <w:spacing w:line="480" w:lineRule="auto"/>
        <w:ind w:firstLine="720"/>
      </w:pPr>
      <w:r>
        <w:t xml:space="preserve">Still, there is remains a link between antisocial behaviors and power. It has been shown that behaving in dominant ways can lead to perceptions of workplace competence (Anderson &amp; Brion, 2014). However, it should also be noted that </w:t>
      </w:r>
      <w:r w:rsidR="009A66C4">
        <w:t>Casciero and Lobo (2008) showed that individuals who adhered towards dominance behaviors and strategies for a task were less</w:t>
      </w:r>
      <w:r w:rsidR="000E0E71">
        <w:t>-</w:t>
      </w:r>
      <w:r w:rsidR="009A66C4">
        <w:t xml:space="preserve">liked </w:t>
      </w:r>
      <w:r w:rsidR="009A66C4">
        <w:lastRenderedPageBreak/>
        <w:t>by partners than those who behaved</w:t>
      </w:r>
      <w:r>
        <w:t xml:space="preserve"> prosocially</w:t>
      </w:r>
      <w:r w:rsidR="000E0E71">
        <w:t>.</w:t>
      </w:r>
      <w:r>
        <w:t xml:space="preserve"> These social norms (i.e., being nice) are often broken by power holders, who break norms </w:t>
      </w:r>
      <w:r w:rsidR="00682394">
        <w:t>more often and engage in less conformity than non-power holders (Galinsky, 2008), and perhaps it</w:t>
      </w:r>
      <w:r w:rsidR="009C2D2F">
        <w:t xml:space="preserve"> i</w:t>
      </w:r>
      <w:r w:rsidR="00682394">
        <w:t xml:space="preserve">s by breaking these social norms that individuals are ascribed power by others (Van Kleef, Homan, Finkenauer, Blaker, &amp; Heerdink, 2012). Note that Van Kleef </w:t>
      </w:r>
      <w:r w:rsidR="009C2D2F">
        <w:t>and colleagues</w:t>
      </w:r>
      <w:r w:rsidR="004A71CC">
        <w:t xml:space="preserve"> (2012)</w:t>
      </w:r>
      <w:r w:rsidR="00682394">
        <w:t xml:space="preserve"> found that power was </w:t>
      </w:r>
      <w:r w:rsidR="009C2D2F">
        <w:t xml:space="preserve">afforded to individuals </w:t>
      </w:r>
      <w:r w:rsidR="00682394">
        <w:t>when the norm violation benefitted others as well, which perhaps can be conceptually tied back towards adolescent “bi-strategic controllers</w:t>
      </w:r>
      <w:r w:rsidR="00ED7AAF">
        <w:t>:</w:t>
      </w:r>
      <w:r w:rsidR="00682394">
        <w:t>”</w:t>
      </w:r>
      <w:r w:rsidR="004A71CC">
        <w:t xml:space="preserve"> </w:t>
      </w:r>
      <w:r w:rsidR="009C2D2F">
        <w:t xml:space="preserve">having the social savvy to </w:t>
      </w:r>
      <w:r w:rsidR="004A71CC">
        <w:t xml:space="preserve">know when to be aggressive </w:t>
      </w:r>
      <w:r w:rsidR="009C2D2F">
        <w:t>and when to be</w:t>
      </w:r>
      <w:r w:rsidR="004A71CC">
        <w:t xml:space="preserve"> prosocial </w:t>
      </w:r>
      <w:r w:rsidR="009C2D2F">
        <w:t xml:space="preserve">in order </w:t>
      </w:r>
      <w:r w:rsidR="004A71CC">
        <w:t xml:space="preserve">to boost one’s standing </w:t>
      </w:r>
      <w:r w:rsidR="009C2D2F">
        <w:t xml:space="preserve">in </w:t>
      </w:r>
      <w:r w:rsidR="004A71CC">
        <w:t>the peer group</w:t>
      </w:r>
      <w:r w:rsidR="009C2D2F">
        <w:t xml:space="preserve"> is positively associated with popularity</w:t>
      </w:r>
      <w:r w:rsidR="00ED7AAF">
        <w:t xml:space="preserve"> (e.g., Hawley, 2003)</w:t>
      </w:r>
      <w:r w:rsidR="002742E0">
        <w:t>.</w:t>
      </w:r>
    </w:p>
    <w:p w14:paraId="28E19592" w14:textId="0B2A7851" w:rsidR="00002104" w:rsidRDefault="00002104" w:rsidP="00074477">
      <w:pPr>
        <w:pStyle w:val="Head-2"/>
      </w:pPr>
      <w:bookmarkStart w:id="10" w:name="_Toc69210579"/>
      <w:bookmarkStart w:id="11" w:name="_Toc69216742"/>
      <w:r>
        <w:t xml:space="preserve">From There to Here: Power </w:t>
      </w:r>
      <w:r w:rsidRPr="00074477">
        <w:t>in</w:t>
      </w:r>
      <w:r>
        <w:t xml:space="preserve"> Adolescents</w:t>
      </w:r>
      <w:bookmarkEnd w:id="10"/>
      <w:bookmarkEnd w:id="11"/>
    </w:p>
    <w:p w14:paraId="67934327" w14:textId="467D34E7" w:rsidR="001E1C2D" w:rsidRDefault="00A6633C" w:rsidP="00074477">
      <w:pPr>
        <w:spacing w:line="480" w:lineRule="auto"/>
        <w:ind w:firstLine="720"/>
      </w:pPr>
      <w:r>
        <w:t>Taking the adult literature on power into account, and then looking back in time towards adolescen</w:t>
      </w:r>
      <w:r w:rsidR="00ED7AAF">
        <w:t>ce</w:t>
      </w:r>
      <w:r>
        <w:t>,</w:t>
      </w:r>
      <w:r w:rsidR="00F61460">
        <w:t xml:space="preserve"> there</w:t>
      </w:r>
      <w:r>
        <w:t xml:space="preserve"> appears to </w:t>
      </w:r>
      <w:r w:rsidR="00F61460">
        <w:t xml:space="preserve">be </w:t>
      </w:r>
      <w:r>
        <w:t>a similar</w:t>
      </w:r>
      <w:r w:rsidR="00F61460">
        <w:t xml:space="preserve"> link between status and </w:t>
      </w:r>
      <w:r>
        <w:t xml:space="preserve">behavior throughout the lifespan. </w:t>
      </w:r>
      <w:r w:rsidR="001E1C2D" w:rsidRPr="001E1C2D">
        <w:t xml:space="preserve">Perhaps </w:t>
      </w:r>
      <w:r w:rsidR="00B77CAB">
        <w:t>th</w:t>
      </w:r>
      <w:r w:rsidR="00F61460">
        <w:t>e</w:t>
      </w:r>
      <w:r w:rsidR="00B77CAB">
        <w:t xml:space="preserve"> approach-inhibition theory of power</w:t>
      </w:r>
      <w:r w:rsidR="001E1C2D" w:rsidRPr="001E1C2D">
        <w:t xml:space="preserve"> is </w:t>
      </w:r>
      <w:r w:rsidR="001E1C2D" w:rsidRPr="00C95A2A">
        <w:t>why we see increased aggression along</w:t>
      </w:r>
      <w:r>
        <w:t>side</w:t>
      </w:r>
      <w:r w:rsidR="001E1C2D" w:rsidRPr="00C95A2A">
        <w:t xml:space="preserve"> increased social status</w:t>
      </w:r>
      <w:r w:rsidR="00B77CAB" w:rsidRPr="00C95A2A">
        <w:t xml:space="preserve"> in adolescents</w:t>
      </w:r>
      <w:r w:rsidR="001E1C2D" w:rsidRPr="00C95A2A">
        <w:t>.</w:t>
      </w:r>
      <w:r w:rsidR="001E1C2D" w:rsidRPr="001E1C2D">
        <w:t xml:space="preserve"> For example, there is fairly consistent evidence that as popularity increases, so does aggression (</w:t>
      </w:r>
      <w:r w:rsidR="0034764A">
        <w:t xml:space="preserve">Prinstein &amp; Cillessen, 2003; </w:t>
      </w:r>
      <w:r w:rsidR="001E1C2D" w:rsidRPr="001E1C2D">
        <w:t>Cillessen &amp; Mayeux 2004; Rose &amp; Rudolph, 200</w:t>
      </w:r>
      <w:r w:rsidR="00271401">
        <w:t>6</w:t>
      </w:r>
      <w:r w:rsidR="001E1C2D" w:rsidRPr="001E1C2D">
        <w:t>;</w:t>
      </w:r>
      <w:r w:rsidR="0034764A" w:rsidRPr="0034764A">
        <w:t xml:space="preserve"> Borch &amp; Cillessen</w:t>
      </w:r>
      <w:r w:rsidR="0034764A">
        <w:t>;</w:t>
      </w:r>
      <w:r w:rsidR="001E1C2D" w:rsidRPr="001E1C2D">
        <w:t xml:space="preserve"> Mayeux</w:t>
      </w:r>
      <w:r w:rsidR="00C31CD9">
        <w:t>, Sandstrom, &amp; Cillessen,</w:t>
      </w:r>
      <w:r w:rsidR="001E1C2D" w:rsidRPr="001E1C2D">
        <w:t xml:space="preserve"> 2008;</w:t>
      </w:r>
      <w:r w:rsidR="0034764A">
        <w:t xml:space="preserve"> </w:t>
      </w:r>
      <w:r w:rsidR="00C31CD9">
        <w:t>Faris &amp; Felmlee, 2011</w:t>
      </w:r>
      <w:r w:rsidR="001E1C2D" w:rsidRPr="001E1C2D">
        <w:t>). (</w:t>
      </w:r>
      <w:r w:rsidR="004A71CC">
        <w:t xml:space="preserve">To be clear, in </w:t>
      </w:r>
      <w:r w:rsidR="001E1C2D" w:rsidRPr="00EC2176">
        <w:t>some samples, this effect is not present</w:t>
      </w:r>
      <w:r w:rsidR="00F61460">
        <w:t>;</w:t>
      </w:r>
      <w:r w:rsidR="001E1C2D" w:rsidRPr="00EC2176">
        <w:t xml:space="preserve"> </w:t>
      </w:r>
      <w:r w:rsidR="00F61460">
        <w:t>e.g.,</w:t>
      </w:r>
      <w:r w:rsidR="001E1C2D" w:rsidRPr="00EC2176">
        <w:t xml:space="preserve"> </w:t>
      </w:r>
      <w:r w:rsidR="00EC2176">
        <w:t>Hawley, Little, &amp; Card, 2007</w:t>
      </w:r>
      <w:r w:rsidR="001E1C2D" w:rsidRPr="001E1C2D">
        <w:t>). This pattern of increased aggression is also seen in youth</w:t>
      </w:r>
      <w:r w:rsidR="001E1C2D">
        <w:t>s</w:t>
      </w:r>
      <w:r w:rsidR="001E1C2D" w:rsidRPr="001E1C2D">
        <w:t xml:space="preserve"> who seek and desire popularity among their peers (Dawes &amp; Xie</w:t>
      </w:r>
      <w:r w:rsidR="00683560">
        <w:t>, 2014</w:t>
      </w:r>
      <w:r w:rsidR="001E1C2D" w:rsidRPr="001E1C2D">
        <w:t xml:space="preserve">; </w:t>
      </w:r>
      <w:r w:rsidR="00C94A3C">
        <w:t>Li &amp; Wright</w:t>
      </w:r>
      <w:r w:rsidR="00683560">
        <w:t>. 2014</w:t>
      </w:r>
      <w:r w:rsidR="00C94A3C">
        <w:t>; Cillessen &amp; Caravita</w:t>
      </w:r>
      <w:r w:rsidR="00683560">
        <w:t>. 2012</w:t>
      </w:r>
      <w:r w:rsidR="00C94A3C">
        <w:t>; Cillessen, Mayeux, Ha, de Buryn, &amp; La Fontana, 2014</w:t>
      </w:r>
      <w:r w:rsidR="007569DA">
        <w:t>; Ojanen &amp; Findley van Nostrand, 2014</w:t>
      </w:r>
      <w:r w:rsidR="001E1C2D" w:rsidRPr="001E1C2D">
        <w:t>)</w:t>
      </w:r>
      <w:r w:rsidR="004F5D31">
        <w:t>.</w:t>
      </w:r>
      <w:r w:rsidR="001E1C2D" w:rsidRPr="001E1C2D">
        <w:t xml:space="preserve"> </w:t>
      </w:r>
      <w:r w:rsidR="00D01685">
        <w:t>Interestingly, popular youth who are aware of their status are among the most aggressive (Mayeux &amp; Cillessen</w:t>
      </w:r>
      <w:r w:rsidR="00D47E87">
        <w:t>, 2008</w:t>
      </w:r>
      <w:r w:rsidR="00D01685">
        <w:t xml:space="preserve">), which </w:t>
      </w:r>
      <w:r w:rsidR="00F61460">
        <w:t xml:space="preserve">also </w:t>
      </w:r>
      <w:r w:rsidR="00D01685">
        <w:t>parallels</w:t>
      </w:r>
      <w:r w:rsidR="0099139C">
        <w:t xml:space="preserve"> research on adults that suggest that those with power also show increased aggression (Anderson &amp; Brion, 2014). </w:t>
      </w:r>
      <w:r w:rsidR="001E1C2D" w:rsidRPr="001E1C2D">
        <w:t xml:space="preserve">These studies all </w:t>
      </w:r>
      <w:r w:rsidR="001E1C2D" w:rsidRPr="001E1C2D">
        <w:lastRenderedPageBreak/>
        <w:t>interchangeably describe the similar constructs of status and social power, yet it</w:t>
      </w:r>
      <w:r w:rsidR="001E1C2D">
        <w:t xml:space="preserve"> i</w:t>
      </w:r>
      <w:r w:rsidR="001E1C2D" w:rsidRPr="001E1C2D">
        <w:t>s not fully</w:t>
      </w:r>
      <w:r w:rsidR="001E1C2D">
        <w:t xml:space="preserve"> clear</w:t>
      </w:r>
      <w:r w:rsidR="001E1C2D" w:rsidRPr="001E1C2D">
        <w:t xml:space="preserve"> if adolescents </w:t>
      </w:r>
      <w:r w:rsidR="001E1C2D" w:rsidRPr="00B77CAB">
        <w:rPr>
          <w:i/>
          <w:iCs/>
        </w:rPr>
        <w:t>themselves</w:t>
      </w:r>
      <w:r w:rsidR="001E1C2D" w:rsidRPr="001E1C2D">
        <w:t xml:space="preserve"> view these constructs as distinct</w:t>
      </w:r>
      <w:r w:rsidR="004A71CC">
        <w:t>. Do adolescents believe that popular youth hold power?</w:t>
      </w:r>
      <w:r w:rsidR="00B77CAB">
        <w:t xml:space="preserve"> </w:t>
      </w:r>
      <w:r w:rsidR="00F03682" w:rsidRPr="00683560">
        <w:t xml:space="preserve">The goal of this research is to </w:t>
      </w:r>
      <w:r w:rsidR="00900407" w:rsidRPr="00683560">
        <w:t>test</w:t>
      </w:r>
      <w:r w:rsidR="00F03682" w:rsidRPr="00683560">
        <w:t xml:space="preserve"> the assumption </w:t>
      </w:r>
      <w:r w:rsidR="00F61460">
        <w:t>in</w:t>
      </w:r>
      <w:r w:rsidR="00F03682" w:rsidRPr="00683560">
        <w:t xml:space="preserve"> the </w:t>
      </w:r>
      <w:r w:rsidR="00F61460">
        <w:t xml:space="preserve">adolescent </w:t>
      </w:r>
      <w:r w:rsidR="00F03682" w:rsidRPr="00683560">
        <w:t>peer relationship</w:t>
      </w:r>
      <w:r w:rsidR="00F61460">
        <w:t>s</w:t>
      </w:r>
      <w:r w:rsidR="00F03682" w:rsidRPr="00683560">
        <w:t xml:space="preserve"> literature that popularity is considered social power not only by researchers, but by adolescents themselves.</w:t>
      </w:r>
      <w:r w:rsidR="00F03682">
        <w:t xml:space="preserve"> </w:t>
      </w:r>
    </w:p>
    <w:p w14:paraId="4C70287E" w14:textId="2FACB11B" w:rsidR="00002104" w:rsidRDefault="00002104" w:rsidP="00074477">
      <w:pPr>
        <w:pStyle w:val="Head-2"/>
      </w:pPr>
      <w:bookmarkStart w:id="12" w:name="_Toc69210580"/>
      <w:bookmarkStart w:id="13" w:name="_Toc69216743"/>
      <w:r>
        <w:t>Summary and Prospectus:</w:t>
      </w:r>
      <w:bookmarkEnd w:id="12"/>
      <w:bookmarkEnd w:id="13"/>
    </w:p>
    <w:p w14:paraId="2EE10FF4" w14:textId="5FE1A884" w:rsidR="00882E62" w:rsidRDefault="004A71CC" w:rsidP="00074477">
      <w:pPr>
        <w:spacing w:line="480" w:lineRule="auto"/>
        <w:ind w:firstLine="720"/>
      </w:pPr>
      <w:r>
        <w:t>D</w:t>
      </w:r>
      <w:r w:rsidR="001874A1">
        <w:t xml:space="preserve">espite the </w:t>
      </w:r>
      <w:r w:rsidR="00596837">
        <w:t xml:space="preserve">frequent </w:t>
      </w:r>
      <w:r w:rsidR="001874A1">
        <w:t>assumption that popularity is a measure of social power, few—if any—studies have empirically addressed specific measure</w:t>
      </w:r>
      <w:r w:rsidR="007402E3">
        <w:t>s</w:t>
      </w:r>
      <w:r w:rsidR="001874A1">
        <w:t xml:space="preserve"> of social power. </w:t>
      </w:r>
      <w:r w:rsidR="001874A1" w:rsidRPr="001874A1">
        <w:t xml:space="preserve">The only study to date that has </w:t>
      </w:r>
      <w:r w:rsidR="004704D8">
        <w:t>measured</w:t>
      </w:r>
      <w:r w:rsidR="001874A1" w:rsidRPr="001874A1">
        <w:t xml:space="preserve"> power and status </w:t>
      </w:r>
      <w:r w:rsidR="004704D8">
        <w:t>separately</w:t>
      </w:r>
      <w:r w:rsidR="001874A1" w:rsidRPr="001874A1">
        <w:t xml:space="preserve"> in adolescence is </w:t>
      </w:r>
      <w:r w:rsidR="004704D8">
        <w:t xml:space="preserve">by </w:t>
      </w:r>
      <w:r w:rsidR="001874A1" w:rsidRPr="001874A1">
        <w:t>Vaillancourt and Hymel (2006), who measured popularity and also measured a construct of social power. They reasoned that social power should be divvyed into two types: implicit power (i.e., status), in which an individual’s power is subtle, and explicit power (which they refer to as power), which describes explicit behaviors used to maintain or attain power</w:t>
      </w:r>
      <w:r w:rsidR="007402E3">
        <w:t xml:space="preserve"> and a measure of peer perceptions</w:t>
      </w:r>
      <w:r w:rsidR="001874A1">
        <w:t xml:space="preserve">. </w:t>
      </w:r>
      <w:r w:rsidR="0020475B">
        <w:t>Using a single-item sociometric measure of popularity (</w:t>
      </w:r>
      <w:r w:rsidR="0020475B" w:rsidRPr="00582066">
        <w:rPr>
          <w:i/>
        </w:rPr>
        <w:t>Who are the most popular people in your grade?</w:t>
      </w:r>
      <w:r w:rsidR="002C2A6B">
        <w:t xml:space="preserve">) and a </w:t>
      </w:r>
      <w:r w:rsidR="004704D8">
        <w:t xml:space="preserve">composite </w:t>
      </w:r>
      <w:r w:rsidR="002C2A6B">
        <w:t>three-item sociometric measure of power (</w:t>
      </w:r>
      <w:r w:rsidR="002C2A6B" w:rsidRPr="00582066">
        <w:rPr>
          <w:i/>
        </w:rPr>
        <w:t>Who seems to have a lot of power over others?</w:t>
      </w:r>
      <w:r w:rsidR="002C2A6B">
        <w:t xml:space="preserve">’, </w:t>
      </w:r>
      <w:r w:rsidR="002C2A6B" w:rsidRPr="00582066">
        <w:rPr>
          <w:i/>
        </w:rPr>
        <w:t>Who is a person other kids will listen to and follow?</w:t>
      </w:r>
      <w:r w:rsidR="004704D8">
        <w:rPr>
          <w:i/>
        </w:rPr>
        <w:t>,</w:t>
      </w:r>
      <w:r w:rsidR="002C2A6B">
        <w:t xml:space="preserve"> and </w:t>
      </w:r>
      <w:r w:rsidR="002C2A6B" w:rsidRPr="00582066">
        <w:rPr>
          <w:i/>
        </w:rPr>
        <w:t>Who is a leader?</w:t>
      </w:r>
      <w:r w:rsidR="002C2A6B">
        <w:t>), th</w:t>
      </w:r>
      <w:r w:rsidR="00391624">
        <w:t xml:space="preserve">ey </w:t>
      </w:r>
      <w:r w:rsidR="004704D8">
        <w:t xml:space="preserve">found </w:t>
      </w:r>
      <w:r w:rsidR="00391624">
        <w:t xml:space="preserve">a strong correlation between power and popularity (overall sample correlation = .8; boys = .85; girls = .75). </w:t>
      </w:r>
    </w:p>
    <w:p w14:paraId="225E71C4" w14:textId="62680942" w:rsidR="00912D87" w:rsidRDefault="0005168A" w:rsidP="00074477">
      <w:pPr>
        <w:spacing w:line="480" w:lineRule="auto"/>
        <w:ind w:firstLine="720"/>
      </w:pPr>
      <w:r>
        <w:t>The study by Vaillancourt and Hymel looked to see how peer-valued characteristics (e.g., being cool, athletic, wealthy) moderated how peer status influences aggression</w:t>
      </w:r>
      <w:r w:rsidR="00912D87">
        <w:t xml:space="preserve">. However, they did not measure how power influences positive </w:t>
      </w:r>
      <w:r w:rsidR="00E940A1">
        <w:t>behaviors</w:t>
      </w:r>
      <w:r>
        <w:t>.</w:t>
      </w:r>
      <w:r w:rsidR="00912D87">
        <w:t xml:space="preserve"> Additionally, t</w:t>
      </w:r>
      <w:r>
        <w:t>o measure power, they used a three-item compos</w:t>
      </w:r>
      <w:r w:rsidR="00912D87">
        <w:t>ite of power</w:t>
      </w:r>
      <w:r w:rsidR="00A232D4">
        <w:t xml:space="preserve">—two indirect items and one direct—yet </w:t>
      </w:r>
      <w:r w:rsidR="00912D87">
        <w:t xml:space="preserve">they did not measure power in the same manner as they measured popularity </w:t>
      </w:r>
      <w:r w:rsidR="00E940A1">
        <w:t xml:space="preserve">(e.g., by asking who was </w:t>
      </w:r>
      <w:r w:rsidR="00E940A1" w:rsidRPr="00582066">
        <w:rPr>
          <w:i/>
        </w:rPr>
        <w:t xml:space="preserve">most </w:t>
      </w:r>
      <w:r w:rsidR="00E940A1" w:rsidRPr="00582066">
        <w:rPr>
          <w:i/>
        </w:rPr>
        <w:lastRenderedPageBreak/>
        <w:t>powerful</w:t>
      </w:r>
      <w:r w:rsidR="00E940A1">
        <w:t>).</w:t>
      </w:r>
      <w:r w:rsidR="00912D87">
        <w:t xml:space="preserve"> </w:t>
      </w:r>
      <w:r w:rsidRPr="0005168A">
        <w:t>To date, there is not a single study t</w:t>
      </w:r>
      <w:r w:rsidR="00E940A1">
        <w:t>hat has</w:t>
      </w:r>
      <w:r w:rsidRPr="0005168A">
        <w:t xml:space="preserve"> directly </w:t>
      </w:r>
      <w:r w:rsidR="00E940A1">
        <w:t xml:space="preserve">investigated </w:t>
      </w:r>
      <w:r w:rsidRPr="0005168A">
        <w:t xml:space="preserve">social power in adolescents via </w:t>
      </w:r>
      <w:r w:rsidR="00E940A1">
        <w:t xml:space="preserve">a straightforward </w:t>
      </w:r>
      <w:r w:rsidRPr="0005168A">
        <w:t>sociometric methodology</w:t>
      </w:r>
      <w:r w:rsidR="00E940A1">
        <w:t xml:space="preserve">. </w:t>
      </w:r>
      <w:r w:rsidRPr="0005168A">
        <w:t>Th</w:t>
      </w:r>
      <w:r w:rsidR="00912D87">
        <w:t>e current</w:t>
      </w:r>
      <w:r w:rsidRPr="0005168A">
        <w:t xml:space="preserve"> research aims to fill a gap in the existing literature by</w:t>
      </w:r>
      <w:r w:rsidR="00B551A4">
        <w:t xml:space="preserve"> assessing the extent to which popularity is synonymous with power. </w:t>
      </w:r>
      <w:bookmarkStart w:id="14" w:name="_Hlk68598324"/>
      <w:r w:rsidR="00B551A4">
        <w:t xml:space="preserve">To do this, </w:t>
      </w:r>
      <w:r w:rsidR="00870FD0">
        <w:t>three</w:t>
      </w:r>
      <w:r w:rsidR="00B551A4">
        <w:t xml:space="preserve"> aims</w:t>
      </w:r>
      <w:r w:rsidR="0065406B">
        <w:t xml:space="preserve"> were pursued</w:t>
      </w:r>
      <w:r w:rsidR="00B551A4">
        <w:t>:</w:t>
      </w:r>
      <w:r w:rsidRPr="0005168A">
        <w:t xml:space="preserve"> </w:t>
      </w:r>
      <w:r w:rsidR="00912D87">
        <w:t xml:space="preserve">(1) </w:t>
      </w:r>
      <w:r w:rsidR="0065406B">
        <w:t xml:space="preserve">to validate and improve upon </w:t>
      </w:r>
      <w:r w:rsidR="00912D87">
        <w:t>the 3-item composite of power</w:t>
      </w:r>
      <w:r w:rsidR="0065406B">
        <w:t xml:space="preserve"> created </w:t>
      </w:r>
      <w:r w:rsidR="003F1121">
        <w:t>by Vaillancourt and Hymel</w:t>
      </w:r>
      <w:r w:rsidR="00ED7AAF">
        <w:t xml:space="preserve"> (2006)</w:t>
      </w:r>
      <w:r w:rsidR="00912D87">
        <w:t xml:space="preserve">, (2) </w:t>
      </w:r>
      <w:r w:rsidR="0065406B">
        <w:t>to measure</w:t>
      </w:r>
      <w:r w:rsidR="00912D87">
        <w:t xml:space="preserve"> the convergence between the 3-item composite of power with a new, sociometrically consistent measure of power, </w:t>
      </w:r>
      <w:r w:rsidR="00870FD0">
        <w:t xml:space="preserve">and </w:t>
      </w:r>
      <w:r w:rsidR="00912D87">
        <w:t xml:space="preserve">(3) </w:t>
      </w:r>
      <w:r w:rsidR="00B551A4" w:rsidRPr="00B551A4">
        <w:t>look</w:t>
      </w:r>
      <w:r w:rsidR="00ED7AAF">
        <w:t>ing</w:t>
      </w:r>
      <w:r w:rsidR="00B551A4" w:rsidRPr="00B551A4">
        <w:t xml:space="preserve"> at the unique contributions of power in peer-reported prosocial and antisocial behaviors</w:t>
      </w:r>
      <w:r w:rsidR="0065406B">
        <w:t>, above and beyond that of popularity</w:t>
      </w:r>
      <w:r w:rsidR="00870FD0">
        <w:t>.</w:t>
      </w:r>
      <w:bookmarkEnd w:id="14"/>
    </w:p>
    <w:p w14:paraId="4BAF0C87" w14:textId="777BE773" w:rsidR="00570D06" w:rsidRDefault="00A73551" w:rsidP="00074477">
      <w:pPr>
        <w:pStyle w:val="Head-2"/>
      </w:pPr>
      <w:bookmarkStart w:id="15" w:name="_Toc69210581"/>
      <w:bookmarkStart w:id="16" w:name="_Toc69216744"/>
      <w:r>
        <w:t>Research Questions and Hypotheses:</w:t>
      </w:r>
      <w:bookmarkEnd w:id="15"/>
      <w:bookmarkEnd w:id="16"/>
    </w:p>
    <w:p w14:paraId="2785CFC2" w14:textId="77777777" w:rsidR="00921446" w:rsidRDefault="00921446" w:rsidP="00074477">
      <w:pPr>
        <w:pStyle w:val="Head-3"/>
        <w:spacing w:line="480" w:lineRule="auto"/>
      </w:pPr>
      <w:bookmarkStart w:id="17" w:name="_Toc69210582"/>
      <w:bookmarkStart w:id="18" w:name="_Toc69216745"/>
      <w:r>
        <w:t>Proposed Analyses</w:t>
      </w:r>
      <w:bookmarkEnd w:id="17"/>
      <w:bookmarkEnd w:id="18"/>
    </w:p>
    <w:p w14:paraId="5380198C" w14:textId="61983CFA" w:rsidR="00921446" w:rsidRDefault="00921446" w:rsidP="00074477">
      <w:pPr>
        <w:spacing w:line="480" w:lineRule="auto"/>
        <w:ind w:firstLine="720"/>
      </w:pPr>
      <w:r>
        <w:t xml:space="preserve">As the goal here is to </w:t>
      </w:r>
      <w:r w:rsidR="00ED7AAF">
        <w:t>ascertain</w:t>
      </w:r>
      <w:r w:rsidR="003840A6">
        <w:t xml:space="preserve"> </w:t>
      </w:r>
      <w:r>
        <w:t>what power means to adolescents (and during adolescence), analyses</w:t>
      </w:r>
      <w:r w:rsidR="00EC0184">
        <w:t xml:space="preserve"> were run</w:t>
      </w:r>
      <w:r>
        <w:t xml:space="preserve"> to answer broad questions such as “is</w:t>
      </w:r>
      <w:r w:rsidR="00073C8E">
        <w:t xml:space="preserve"> p</w:t>
      </w:r>
      <w:r>
        <w:t xml:space="preserve">ower a distinct enough construct to be included in future sociometric studies?” and specific questions such as “is </w:t>
      </w:r>
      <w:r w:rsidR="00073C8E">
        <w:t>p</w:t>
      </w:r>
      <w:r>
        <w:t xml:space="preserve">ower uniquely associated with </w:t>
      </w:r>
      <w:r w:rsidR="00EC0184">
        <w:t>overt</w:t>
      </w:r>
      <w:r>
        <w:t xml:space="preserve"> aggression in adolescence </w:t>
      </w:r>
      <w:r w:rsidR="00EC0184">
        <w:t>above and beyond that of</w:t>
      </w:r>
      <w:r>
        <w:t xml:space="preserve"> </w:t>
      </w:r>
      <w:r w:rsidR="00073C8E">
        <w:t>p</w:t>
      </w:r>
      <w:r>
        <w:t>opularity?”</w:t>
      </w:r>
    </w:p>
    <w:p w14:paraId="7460E20E" w14:textId="77777777" w:rsidR="00921446" w:rsidRDefault="00921446" w:rsidP="00074477">
      <w:pPr>
        <w:pStyle w:val="Head-2"/>
      </w:pPr>
      <w:bookmarkStart w:id="19" w:name="_Toc69210583"/>
      <w:bookmarkStart w:id="20" w:name="_Toc69216746"/>
      <w:r>
        <w:t>Research Question 1:</w:t>
      </w:r>
      <w:bookmarkEnd w:id="19"/>
      <w:bookmarkEnd w:id="20"/>
      <w:r>
        <w:t xml:space="preserve"> </w:t>
      </w:r>
    </w:p>
    <w:p w14:paraId="43CD16E4" w14:textId="13FC6951" w:rsidR="00921446" w:rsidRDefault="00921446" w:rsidP="00074477">
      <w:pPr>
        <w:pStyle w:val="Head-3"/>
        <w:spacing w:line="480" w:lineRule="auto"/>
      </w:pPr>
      <w:bookmarkStart w:id="21" w:name="_Toc69210584"/>
      <w:bookmarkStart w:id="22" w:name="_Toc69216747"/>
      <w:r w:rsidRPr="00211981">
        <w:t xml:space="preserve">Are the three items used to capture power </w:t>
      </w:r>
      <w:r w:rsidR="00ED7AAF">
        <w:t xml:space="preserve">in Vaillancourt &amp; Hymel (2006) </w:t>
      </w:r>
      <w:r w:rsidRPr="00211981">
        <w:t xml:space="preserve">able to </w:t>
      </w:r>
      <w:r w:rsidR="004F7928">
        <w:t>be validated and improved upon</w:t>
      </w:r>
      <w:r w:rsidRPr="00211981">
        <w:t>?</w:t>
      </w:r>
      <w:bookmarkEnd w:id="21"/>
      <w:bookmarkEnd w:id="22"/>
    </w:p>
    <w:p w14:paraId="0CEFB0F0" w14:textId="326AC151" w:rsidR="007E1AAB" w:rsidRDefault="00921446" w:rsidP="00074477">
      <w:pPr>
        <w:spacing w:line="480" w:lineRule="auto"/>
        <w:ind w:firstLine="720"/>
      </w:pPr>
      <w:r>
        <w:t xml:space="preserve">The first proposed analysis </w:t>
      </w:r>
      <w:r w:rsidR="004F7928">
        <w:t>was</w:t>
      </w:r>
      <w:r>
        <w:t xml:space="preserve"> to run a </w:t>
      </w:r>
      <w:r w:rsidR="004F7928">
        <w:t>confirmatory factor analysis</w:t>
      </w:r>
      <w:r>
        <w:t xml:space="preserve"> model </w:t>
      </w:r>
      <w:r w:rsidR="007E1AAB">
        <w:t>to replicate the</w:t>
      </w:r>
      <w:r>
        <w:t xml:space="preserve"> peer-valued characteristics </w:t>
      </w:r>
      <w:r w:rsidR="007E1AAB">
        <w:t xml:space="preserve">that Vaillancourt and Hymel used to </w:t>
      </w:r>
      <w:r>
        <w:t xml:space="preserve">constitute the construct of </w:t>
      </w:r>
      <w:r w:rsidR="004F7928">
        <w:t>social power</w:t>
      </w:r>
      <w:r>
        <w:t xml:space="preserve"> Using MPlus, </w:t>
      </w:r>
      <w:r w:rsidR="004F7928">
        <w:t xml:space="preserve">we </w:t>
      </w:r>
      <w:r>
        <w:t>use</w:t>
      </w:r>
      <w:r w:rsidR="004F7928">
        <w:t>d</w:t>
      </w:r>
      <w:r>
        <w:t xml:space="preserve"> the same sociometric items that Vaillancourt </w:t>
      </w:r>
      <w:r w:rsidR="00D36E53">
        <w:t xml:space="preserve">and </w:t>
      </w:r>
      <w:r>
        <w:t>Hymel</w:t>
      </w:r>
      <w:r w:rsidR="004F7928">
        <w:t xml:space="preserve"> (2006)</w:t>
      </w:r>
      <w:r>
        <w:t xml:space="preserve"> used to see if the observed values they claimed were </w:t>
      </w:r>
      <w:r w:rsidR="003F1121">
        <w:t>s</w:t>
      </w:r>
      <w:r>
        <w:t xml:space="preserve">ocial </w:t>
      </w:r>
      <w:r w:rsidR="003F1121">
        <w:t>p</w:t>
      </w:r>
      <w:r>
        <w:t>ower fit a cohesive construct</w:t>
      </w:r>
      <w:r w:rsidR="007E1AAB">
        <w:t xml:space="preserve"> (as measured via factor loadings and model fit indices)</w:t>
      </w:r>
      <w:r w:rsidR="00ED7AAF">
        <w:t xml:space="preserve"> in a new sample</w:t>
      </w:r>
      <w:r>
        <w:t xml:space="preserve">, and if not, </w:t>
      </w:r>
      <w:r w:rsidR="004F7928">
        <w:t>we sought to</w:t>
      </w:r>
      <w:r>
        <w:t xml:space="preserve"> </w:t>
      </w:r>
      <w:r>
        <w:lastRenderedPageBreak/>
        <w:t>add or subtract other sociometric items to see if model fit</w:t>
      </w:r>
      <w:r w:rsidR="004F7928">
        <w:t xml:space="preserve"> could improve</w:t>
      </w:r>
      <w:r>
        <w:t>.</w:t>
      </w:r>
      <w:r w:rsidR="00ED0A21">
        <w:t xml:space="preserve"> </w:t>
      </w:r>
      <w:r w:rsidR="00FF0CF0">
        <w:t xml:space="preserve">Thus, the purpose </w:t>
      </w:r>
      <w:r w:rsidR="004F7928">
        <w:t xml:space="preserve">was </w:t>
      </w:r>
      <w:r w:rsidR="00FF0CF0">
        <w:t>twofold: (1) to replicate the initial model and see how “good” it is, and (2) improve it.</w:t>
      </w:r>
    </w:p>
    <w:p w14:paraId="5E135492" w14:textId="676335D0" w:rsidR="001C0F81" w:rsidRDefault="00ED0A21" w:rsidP="00074477">
      <w:pPr>
        <w:spacing w:line="480" w:lineRule="auto"/>
        <w:ind w:firstLine="720"/>
      </w:pPr>
      <w:r>
        <w:t>The measures that Vaillancourt &amp; Hymel used were</w:t>
      </w:r>
      <w:r w:rsidR="00870FD0">
        <w:t xml:space="preserve"> a combination of a direct measure of power:</w:t>
      </w:r>
      <w:r>
        <w:t xml:space="preserve"> </w:t>
      </w:r>
      <w:r w:rsidRPr="00ED0A21">
        <w:t>“Who seems to have a lot of power over others?’’,</w:t>
      </w:r>
      <w:r w:rsidR="00870FD0">
        <w:t xml:space="preserve"> and two indirect measures of power: </w:t>
      </w:r>
      <w:r w:rsidRPr="00ED0A21">
        <w:t>‘‘Who is a person other kids will listen to and follow?’’, and ‘‘Who is a leader?</w:t>
      </w:r>
      <w:r>
        <w:t>”</w:t>
      </w:r>
      <w:r w:rsidR="00870FD0">
        <w:t xml:space="preserve"> </w:t>
      </w:r>
      <w:r>
        <w:t>These items were measured in Wave 2 of our Clinton Data collection</w:t>
      </w:r>
      <w:r w:rsidR="00F6162F">
        <w:t xml:space="preserve"> (details regarding </w:t>
      </w:r>
      <w:r w:rsidR="00ED7AAF">
        <w:t xml:space="preserve">the </w:t>
      </w:r>
      <w:r w:rsidR="00F6162F">
        <w:t>sample are under methods).</w:t>
      </w:r>
      <w:r w:rsidR="001C0F81">
        <w:t xml:space="preserve"> Additional items </w:t>
      </w:r>
      <w:r w:rsidR="00870FD0">
        <w:t>we</w:t>
      </w:r>
      <w:r w:rsidR="001C0F81">
        <w:t xml:space="preserve"> consider</w:t>
      </w:r>
      <w:r w:rsidR="00870FD0">
        <w:t>ed</w:t>
      </w:r>
      <w:r w:rsidR="001C0F81">
        <w:t xml:space="preserve"> including </w:t>
      </w:r>
      <w:r w:rsidR="00870FD0">
        <w:t>to</w:t>
      </w:r>
      <w:r w:rsidR="001C0F81">
        <w:t xml:space="preserve"> optimizing a model </w:t>
      </w:r>
      <w:r w:rsidR="004F7928">
        <w:t>were</w:t>
      </w:r>
      <w:r w:rsidR="00870FD0">
        <w:t xml:space="preserve"> two additional indirect items of power:</w:t>
      </w:r>
      <w:r w:rsidR="001C0F81">
        <w:t xml:space="preserve"> “</w:t>
      </w:r>
      <w:r w:rsidR="004F7928">
        <w:t>w</w:t>
      </w:r>
      <w:r w:rsidR="001C0F81">
        <w:t>ho stands up for themselves?” and “who has influence over others?” By adding and subtracting items into the CFA structure,</w:t>
      </w:r>
      <w:r w:rsidR="007E1AAB">
        <w:t xml:space="preserve"> keeping the minimum number of items at 3,</w:t>
      </w:r>
      <w:r w:rsidR="001C0F81">
        <w:t xml:space="preserve"> </w:t>
      </w:r>
      <w:r w:rsidR="004F7928">
        <w:t>we were able to</w:t>
      </w:r>
      <w:r w:rsidR="001C0F81">
        <w:t xml:space="preserve"> look at standardized factor loadings and model fit indices (</w:t>
      </w:r>
      <w:r w:rsidR="007E1AAB">
        <w:t>i.e</w:t>
      </w:r>
      <w:r w:rsidR="001C0F81">
        <w:t xml:space="preserve">., </w:t>
      </w:r>
      <w:r w:rsidR="00FF0CF0">
        <w:t>SRMR, CFI,</w:t>
      </w:r>
      <w:r w:rsidR="001C0F81">
        <w:t xml:space="preserve"> </w:t>
      </w:r>
      <w:r w:rsidR="00FF0CF0">
        <w:t xml:space="preserve">TLI, </w:t>
      </w:r>
      <w:r w:rsidR="001C0F81">
        <w:t>Chi Square, and RMSEA)</w:t>
      </w:r>
      <w:r w:rsidR="007E1AAB">
        <w:t xml:space="preserve"> to determine how well these original items load onto the latent construct of power. Additionally,</w:t>
      </w:r>
      <w:r w:rsidR="00870FD0">
        <w:t xml:space="preserve"> as able,</w:t>
      </w:r>
      <w:r w:rsidR="007E1AAB">
        <w:t xml:space="preserve"> </w:t>
      </w:r>
      <w:r w:rsidR="004F7928">
        <w:t>we ran chi-square</w:t>
      </w:r>
      <w:r w:rsidR="007E1AAB">
        <w:t xml:space="preserve"> deviance tests on each model</w:t>
      </w:r>
      <w:r w:rsidR="00870FD0">
        <w:t xml:space="preserve"> </w:t>
      </w:r>
      <w:r w:rsidR="007E1AAB">
        <w:t xml:space="preserve">to test the extent to which these models are significantly different. </w:t>
      </w:r>
      <w:r w:rsidR="00FF0CF0">
        <w:t xml:space="preserve">The final model will be one that has the best relative model fit indices and will be used for further analyses. </w:t>
      </w:r>
    </w:p>
    <w:p w14:paraId="04C6AF6B" w14:textId="77777777" w:rsidR="00921446" w:rsidRDefault="00921446" w:rsidP="00074477">
      <w:pPr>
        <w:pStyle w:val="Head-2"/>
      </w:pPr>
      <w:bookmarkStart w:id="23" w:name="_Toc69210585"/>
      <w:bookmarkStart w:id="24" w:name="_Toc69216748"/>
      <w:r>
        <w:t>Research Question 2:</w:t>
      </w:r>
      <w:bookmarkEnd w:id="23"/>
      <w:bookmarkEnd w:id="24"/>
    </w:p>
    <w:p w14:paraId="55444F32" w14:textId="6CA6009F" w:rsidR="00921446" w:rsidRPr="0060365F" w:rsidRDefault="00921446" w:rsidP="00074477">
      <w:pPr>
        <w:pStyle w:val="Head-3"/>
        <w:spacing w:line="480" w:lineRule="auto"/>
      </w:pPr>
      <w:bookmarkStart w:id="25" w:name="_Toc69210586"/>
      <w:bookmarkStart w:id="26" w:name="_Toc69216749"/>
      <w:r w:rsidRPr="0060365F">
        <w:t>To what extent do the multi-</w:t>
      </w:r>
      <w:r w:rsidR="00582066" w:rsidRPr="0060365F">
        <w:t xml:space="preserve">item </w:t>
      </w:r>
      <w:r w:rsidRPr="0060365F">
        <w:t xml:space="preserve">construct and </w:t>
      </w:r>
      <w:r w:rsidR="00582066" w:rsidRPr="0060365F">
        <w:t>two-item</w:t>
      </w:r>
      <w:r w:rsidRPr="0060365F">
        <w:t xml:space="preserve"> construct converge and diverge with each other and with popularity?</w:t>
      </w:r>
      <w:bookmarkEnd w:id="25"/>
      <w:bookmarkEnd w:id="26"/>
    </w:p>
    <w:p w14:paraId="09652121" w14:textId="1789DEC6" w:rsidR="00EF6E2D" w:rsidRDefault="00921446" w:rsidP="00074477">
      <w:pPr>
        <w:spacing w:line="480" w:lineRule="auto"/>
        <w:ind w:firstLine="720"/>
      </w:pPr>
      <w:r>
        <w:t>The second research question look</w:t>
      </w:r>
      <w:r w:rsidR="004F7928">
        <w:t>ed</w:t>
      </w:r>
      <w:r>
        <w:t xml:space="preserve"> to compare two </w:t>
      </w:r>
      <w:r w:rsidR="00EB0356">
        <w:t xml:space="preserve">different </w:t>
      </w:r>
      <w:r>
        <w:t xml:space="preserve">constructs of social power: </w:t>
      </w:r>
      <w:r w:rsidR="004F7928">
        <w:t>a</w:t>
      </w:r>
      <w:r>
        <w:t xml:space="preserve"> multi-sociometric construct</w:t>
      </w:r>
      <w:r w:rsidR="00FF0CF0">
        <w:t xml:space="preserve"> from RQ1</w:t>
      </w:r>
      <w:r>
        <w:t xml:space="preserve"> and a simpler, two-item construct more in</w:t>
      </w:r>
      <w:r w:rsidR="004F7928">
        <w:t>-</w:t>
      </w:r>
      <w:r>
        <w:t>line with existing sociometric items</w:t>
      </w:r>
      <w:r w:rsidR="00FF0CF0">
        <w:t xml:space="preserve"> (such as </w:t>
      </w:r>
      <w:r w:rsidR="00665D59">
        <w:t>a</w:t>
      </w:r>
      <w:r w:rsidR="00FF0CF0">
        <w:t xml:space="preserve">cceptance, which is </w:t>
      </w:r>
      <w:r w:rsidR="00AE3488">
        <w:t xml:space="preserve">an individual’s standardized score of </w:t>
      </w:r>
      <w:r w:rsidR="00665D59">
        <w:t>m</w:t>
      </w:r>
      <w:r w:rsidR="00AE3488">
        <w:t xml:space="preserve">ost </w:t>
      </w:r>
      <w:r w:rsidR="00665D59">
        <w:t>l</w:t>
      </w:r>
      <w:r w:rsidR="00AE3488">
        <w:t xml:space="preserve">iked nominations minus standardized score of </w:t>
      </w:r>
      <w:r w:rsidR="00665D59">
        <w:t>l</w:t>
      </w:r>
      <w:r w:rsidR="00AE3488">
        <w:t xml:space="preserve">east </w:t>
      </w:r>
      <w:r w:rsidR="00665D59">
        <w:t>l</w:t>
      </w:r>
      <w:r w:rsidR="00AE3488">
        <w:t>iked nominations)</w:t>
      </w:r>
      <w:r w:rsidR="003F1121">
        <w:t xml:space="preserve"> and how </w:t>
      </w:r>
      <w:r w:rsidR="00EB0356">
        <w:t>they relate</w:t>
      </w:r>
      <w:r>
        <w:t xml:space="preserve"> </w:t>
      </w:r>
      <w:r w:rsidR="003A5384">
        <w:t>to</w:t>
      </w:r>
      <w:r>
        <w:t xml:space="preserve"> popularity.</w:t>
      </w:r>
      <w:r>
        <w:rPr>
          <w:i/>
          <w:iCs/>
        </w:rPr>
        <w:t xml:space="preserve"> </w:t>
      </w:r>
      <w:r>
        <w:t xml:space="preserve">The </w:t>
      </w:r>
      <w:r w:rsidR="00FF0CF0">
        <w:t xml:space="preserve">goal </w:t>
      </w:r>
      <w:r w:rsidR="004F7928">
        <w:t>wa</w:t>
      </w:r>
      <w:r w:rsidR="00FF0CF0">
        <w:t xml:space="preserve">s to </w:t>
      </w:r>
      <w:r>
        <w:t>see the extent to which the</w:t>
      </w:r>
      <w:r w:rsidR="00AE3488">
        <w:t>se two models</w:t>
      </w:r>
      <w:r>
        <w:t xml:space="preserve"> are similarly—or dissimilarly—related to popularity and to each other</w:t>
      </w:r>
      <w:r w:rsidR="00870FD0">
        <w:t xml:space="preserve">, as well as see whether a direct of measure </w:t>
      </w:r>
      <w:r w:rsidR="00870FD0">
        <w:lastRenderedPageBreak/>
        <w:t>of power explains more variance of popularity than an indirect composite</w:t>
      </w:r>
      <w:r>
        <w:t xml:space="preserve">. </w:t>
      </w:r>
      <w:r w:rsidR="003F1121">
        <w:t xml:space="preserve">The purpose of this research question </w:t>
      </w:r>
      <w:r w:rsidR="004F7928">
        <w:t>was</w:t>
      </w:r>
      <w:r w:rsidR="003F1121">
        <w:t xml:space="preserve"> twofold: (1) to test whether adolescents </w:t>
      </w:r>
      <w:r w:rsidR="003F1121" w:rsidRPr="00EB0356">
        <w:rPr>
          <w:i/>
          <w:iCs/>
        </w:rPr>
        <w:t>themselves</w:t>
      </w:r>
      <w:r w:rsidR="003F1121">
        <w:t xml:space="preserve"> view </w:t>
      </w:r>
      <w:r w:rsidR="00D31686">
        <w:t>“</w:t>
      </w:r>
      <w:r w:rsidR="003F1121">
        <w:t>power</w:t>
      </w:r>
      <w:r w:rsidR="00D31686">
        <w:t>”</w:t>
      </w:r>
      <w:r w:rsidR="00EB0356">
        <w:t xml:space="preserve"> (</w:t>
      </w:r>
      <w:r w:rsidR="003A5384">
        <w:t xml:space="preserve">measured via peer nominations of </w:t>
      </w:r>
      <w:r w:rsidR="00EB0356" w:rsidRPr="003840A6">
        <w:rPr>
          <w:i/>
        </w:rPr>
        <w:t>most powerful</w:t>
      </w:r>
      <w:r w:rsidR="003A5384">
        <w:t xml:space="preserve"> and</w:t>
      </w:r>
      <w:r w:rsidR="003840A6">
        <w:t xml:space="preserve"> </w:t>
      </w:r>
      <w:r w:rsidR="00EB0356" w:rsidRPr="003840A6">
        <w:rPr>
          <w:i/>
        </w:rPr>
        <w:t>least powerful</w:t>
      </w:r>
      <w:r w:rsidR="00EB0356">
        <w:t>)</w:t>
      </w:r>
      <w:r w:rsidR="003F1121">
        <w:t xml:space="preserve"> as meaning the same thing as </w:t>
      </w:r>
      <w:r w:rsidR="00EB0356">
        <w:t xml:space="preserve">the previous study’s </w:t>
      </w:r>
      <w:r w:rsidR="00D31686">
        <w:t>assumptive construct</w:t>
      </w:r>
      <w:r w:rsidR="00EB0356">
        <w:t xml:space="preserve"> of power (</w:t>
      </w:r>
      <w:r w:rsidR="00D31686">
        <w:t>i.e.,</w:t>
      </w:r>
      <w:r w:rsidR="00EB0356">
        <w:t xml:space="preserve"> three-item construct, </w:t>
      </w:r>
      <w:r w:rsidR="00665D59">
        <w:t>or</w:t>
      </w:r>
      <w:r w:rsidR="00EB0356">
        <w:t xml:space="preserve"> any new model </w:t>
      </w:r>
      <w:r w:rsidR="004F7928">
        <w:t>created</w:t>
      </w:r>
      <w:r w:rsidR="00EB0356">
        <w:t xml:space="preserve"> in</w:t>
      </w:r>
      <w:r w:rsidR="004F7928">
        <w:t xml:space="preserve"> the previous research question</w:t>
      </w:r>
      <w:r w:rsidR="00EB0356">
        <w:t xml:space="preserve">), and (2) to test whether </w:t>
      </w:r>
      <w:r w:rsidR="00D31686">
        <w:t>a</w:t>
      </w:r>
      <w:r w:rsidR="00EB0356">
        <w:t xml:space="preserve"> two-item measure of power</w:t>
      </w:r>
      <w:r w:rsidR="00D31686">
        <w:t>, in line with the traditional sociometric methodology,</w:t>
      </w:r>
      <w:r w:rsidR="00EB0356">
        <w:t xml:space="preserve"> is sufficient enough </w:t>
      </w:r>
      <w:r w:rsidR="00870FD0">
        <w:t>as a strong predictor of</w:t>
      </w:r>
      <w:r w:rsidR="00EB0356">
        <w:t xml:space="preserve"> popularity</w:t>
      </w:r>
      <w:r w:rsidR="00D36E53">
        <w:t>.</w:t>
      </w:r>
      <w:r w:rsidR="00EB0356">
        <w:t xml:space="preserve"> Cillessen </w:t>
      </w:r>
      <w:r w:rsidR="00D36E53">
        <w:t>and</w:t>
      </w:r>
      <w:r w:rsidR="00EB0356">
        <w:t xml:space="preserve"> Marks </w:t>
      </w:r>
      <w:r w:rsidR="00D36E53">
        <w:t>(</w:t>
      </w:r>
      <w:r w:rsidR="0084722F">
        <w:t>2011)</w:t>
      </w:r>
      <w:r w:rsidR="00EB0356">
        <w:t xml:space="preserve"> suggest that more items in a construct </w:t>
      </w:r>
      <w:r w:rsidR="00D36E53">
        <w:t xml:space="preserve">improve </w:t>
      </w:r>
      <w:r w:rsidR="00EB0356">
        <w:t xml:space="preserve">the construct’s reliability, but in practice, sociometric researchers </w:t>
      </w:r>
      <w:r w:rsidR="009B2787">
        <w:t xml:space="preserve">must balance psychometric concerns with the realities of collecting data in schools, and </w:t>
      </w:r>
      <w:r w:rsidR="003A5384">
        <w:t>often</w:t>
      </w:r>
      <w:r w:rsidR="00B551A4">
        <w:t xml:space="preserve"> choose </w:t>
      </w:r>
      <w:r w:rsidR="00EB0356">
        <w:t xml:space="preserve">to use </w:t>
      </w:r>
      <w:r w:rsidR="009B2787">
        <w:t xml:space="preserve">one or </w:t>
      </w:r>
      <w:r w:rsidR="00EB0356">
        <w:t>two items per construct</w:t>
      </w:r>
      <w:r w:rsidR="00B551A4">
        <w:t xml:space="preserve"> to avoid </w:t>
      </w:r>
      <w:r w:rsidR="00CC05F1">
        <w:t xml:space="preserve">the </w:t>
      </w:r>
      <w:r w:rsidR="00B551A4">
        <w:t>potential fatigue effe</w:t>
      </w:r>
      <w:r w:rsidR="00CC05F1">
        <w:t>cts associated with long sociometric batteries</w:t>
      </w:r>
      <w:r w:rsidR="00EB0356">
        <w:t>.</w:t>
      </w:r>
    </w:p>
    <w:p w14:paraId="389F1B43" w14:textId="42CA5979" w:rsidR="00921446" w:rsidRPr="00882E9A" w:rsidRDefault="00D31686" w:rsidP="00074477">
      <w:pPr>
        <w:spacing w:line="480" w:lineRule="auto"/>
        <w:ind w:firstLine="720"/>
      </w:pPr>
      <w:r>
        <w:t xml:space="preserve">Thus, in this </w:t>
      </w:r>
      <w:r w:rsidR="004F7928">
        <w:t>research question</w:t>
      </w:r>
      <w:r>
        <w:t xml:space="preserve"> </w:t>
      </w:r>
      <w:r w:rsidR="004F7928">
        <w:t>we</w:t>
      </w:r>
      <w:r>
        <w:t xml:space="preserve"> r</w:t>
      </w:r>
      <w:r w:rsidR="004F7928">
        <w:t>a</w:t>
      </w:r>
      <w:r>
        <w:t xml:space="preserve">n a correlation between the two power constructs to see the amount of variance shared between them (rule of thumb correlations suggests that correlations </w:t>
      </w:r>
      <w:r w:rsidR="00A21017">
        <w:t>of .5</w:t>
      </w:r>
      <w:r>
        <w:t xml:space="preserve"> indicate</w:t>
      </w:r>
      <w:r w:rsidR="00A21017">
        <w:t xml:space="preserve"> a strong association; Cohen, 1988; and at least one study suggests that correlations as large as .3 should be re-conceptualized as having a relatively strong relationship; Gignac &amp; Szodorai, 2016</w:t>
      </w:r>
      <w:r>
        <w:t xml:space="preserve">). Next, </w:t>
      </w:r>
      <w:r w:rsidR="004F7928">
        <w:t>we</w:t>
      </w:r>
      <w:r>
        <w:t xml:space="preserve"> </w:t>
      </w:r>
      <w:r w:rsidR="004F7928">
        <w:t>ran</w:t>
      </w:r>
      <w:r>
        <w:t xml:space="preserve"> </w:t>
      </w:r>
      <w:r w:rsidR="004F7928">
        <w:t>multiple</w:t>
      </w:r>
      <w:r>
        <w:t xml:space="preserve"> hierarchical regression models predicting popularity where one of the power constructs acts as the X variable at step one, and the other construct is added at step two to </w:t>
      </w:r>
      <w:r w:rsidR="00EF6E2D">
        <w:t xml:space="preserve">test the extent to which adolescent definitions of social power (the two-item construct) align with researchers’ definitions of social power (the multi-item construct). </w:t>
      </w:r>
      <w:r w:rsidR="00E715E1">
        <w:t xml:space="preserve">If at step two, in both model scenarios, the addition of the other power construct </w:t>
      </w:r>
      <w:r w:rsidR="00DA1EC1">
        <w:t>explains significant additional variance</w:t>
      </w:r>
      <w:r w:rsidR="00E715E1">
        <w:t xml:space="preserve">, it implies that adolescents’ definitions of social power are different than researchers’ definitions. If </w:t>
      </w:r>
      <w:r w:rsidR="00907B07" w:rsidRPr="00907B07">
        <w:rPr>
          <w:i/>
          <w:iCs/>
        </w:rPr>
        <w:t>only</w:t>
      </w:r>
      <w:r w:rsidR="00907B07">
        <w:t xml:space="preserve"> the addition of the multi-item construct significantly </w:t>
      </w:r>
      <w:r w:rsidR="00DA1EC1">
        <w:t>improves the amount of variance explained</w:t>
      </w:r>
      <w:r w:rsidR="00907B07">
        <w:t xml:space="preserve">, it suggests that either the two-item </w:t>
      </w:r>
      <w:r w:rsidR="00907B07">
        <w:lastRenderedPageBreak/>
        <w:t>construct is too narrow (i.e., construct underrepresentation</w:t>
      </w:r>
      <w:r w:rsidR="002F749D">
        <w:t>;</w:t>
      </w:r>
      <w:r w:rsidR="00907B07">
        <w:t xml:space="preserve"> Messick, 1995) or perhaps the multi-item construct is too broad (construct overrepresentation</w:t>
      </w:r>
      <w:r w:rsidR="002F749D">
        <w:t>;</w:t>
      </w:r>
      <w:r w:rsidR="00907B07">
        <w:t xml:space="preserve"> Messick, 1995)—this difference</w:t>
      </w:r>
      <w:r w:rsidR="00555E76">
        <w:t xml:space="preserve"> in interpretation</w:t>
      </w:r>
      <w:r w:rsidR="00907B07">
        <w:t xml:space="preserve"> </w:t>
      </w:r>
      <w:r w:rsidR="00555E76">
        <w:t xml:space="preserve">will depend on the strength of the relationship we find. </w:t>
      </w:r>
    </w:p>
    <w:p w14:paraId="4AE5BAF9" w14:textId="60067CA4" w:rsidR="00921446" w:rsidRDefault="00921446" w:rsidP="00074477">
      <w:pPr>
        <w:pStyle w:val="Head-2"/>
      </w:pPr>
      <w:bookmarkStart w:id="27" w:name="_Toc69210587"/>
      <w:bookmarkStart w:id="28" w:name="_Toc69216750"/>
      <w:r>
        <w:t>Research Question 3:</w:t>
      </w:r>
      <w:bookmarkEnd w:id="27"/>
      <w:bookmarkEnd w:id="28"/>
    </w:p>
    <w:p w14:paraId="1CC2B04A" w14:textId="77777777" w:rsidR="00B24C65" w:rsidRDefault="00B24C65" w:rsidP="00074477">
      <w:pPr>
        <w:pStyle w:val="Head-3"/>
        <w:spacing w:line="480" w:lineRule="auto"/>
      </w:pPr>
      <w:bookmarkStart w:id="29" w:name="_Toc69210588"/>
      <w:bookmarkStart w:id="30" w:name="_Toc69216751"/>
      <w:r>
        <w:t>Does power uniquely contribute to the prediction of prosocial or antisocial behaviors above and beyond popularity?</w:t>
      </w:r>
      <w:bookmarkEnd w:id="29"/>
      <w:bookmarkEnd w:id="30"/>
      <w:r>
        <w:t xml:space="preserve"> </w:t>
      </w:r>
    </w:p>
    <w:p w14:paraId="73E8912B" w14:textId="684EC484" w:rsidR="00B24C65" w:rsidRDefault="00B24C65" w:rsidP="00074477">
      <w:pPr>
        <w:spacing w:line="480" w:lineRule="auto"/>
        <w:ind w:firstLine="720"/>
      </w:pPr>
      <w:r>
        <w:t xml:space="preserve">The </w:t>
      </w:r>
      <w:r w:rsidR="00EE475F">
        <w:t xml:space="preserve">third </w:t>
      </w:r>
      <w:r>
        <w:t>analysis test</w:t>
      </w:r>
      <w:r w:rsidR="004F7928">
        <w:t>ed</w:t>
      </w:r>
      <w:r>
        <w:t xml:space="preserve"> whether power uniquely contributes to specific outcome variables above and beyond the variance explained by popularity. We know that popularity is associated with prosocial and antisocial behaviors, and tends to be moderately associated with peer acceptance </w:t>
      </w:r>
      <w:r w:rsidRPr="004E6690">
        <w:t>(van den Berg, Lansu, &amp; Cillessen, 2020)</w:t>
      </w:r>
      <w:r>
        <w:t xml:space="preserve">. Thus, the </w:t>
      </w:r>
      <w:r w:rsidR="004F7928">
        <w:t>final</w:t>
      </w:r>
      <w:r>
        <w:t xml:space="preserve"> analyses test </w:t>
      </w:r>
      <w:r w:rsidR="004F7928">
        <w:t xml:space="preserve">ed </w:t>
      </w:r>
      <w:r>
        <w:t xml:space="preserve">whether power </w:t>
      </w:r>
      <w:r w:rsidRPr="00211981">
        <w:rPr>
          <w:i/>
          <w:iCs/>
        </w:rPr>
        <w:t>uniquely</w:t>
      </w:r>
      <w:r>
        <w:t xml:space="preserve"> contributes towards these associations. For example, are adolescents viewing power as</w:t>
      </w:r>
      <w:r w:rsidR="009B2787">
        <w:t xml:space="preserve"> associated with</w:t>
      </w:r>
      <w:r>
        <w:t xml:space="preserve"> relational aggression, but not </w:t>
      </w:r>
      <w:r w:rsidR="009B2787">
        <w:t xml:space="preserve">prosocial behavior? </w:t>
      </w:r>
      <w:r w:rsidR="004F7928">
        <w:t>Multiple h</w:t>
      </w:r>
      <w:r>
        <w:t xml:space="preserve">ierarchical </w:t>
      </w:r>
      <w:r w:rsidR="004F7928">
        <w:t>l</w:t>
      </w:r>
      <w:r>
        <w:t xml:space="preserve">inear </w:t>
      </w:r>
      <w:r w:rsidR="004F7928">
        <w:t>r</w:t>
      </w:r>
      <w:r>
        <w:t xml:space="preserve">egression </w:t>
      </w:r>
      <w:r w:rsidR="004F7928">
        <w:t>analyses were run to answer these questions</w:t>
      </w:r>
      <w:r>
        <w:t xml:space="preserve">: </w:t>
      </w:r>
      <w:r w:rsidR="004F7928">
        <w:t>we looked</w:t>
      </w:r>
      <w:r>
        <w:t xml:space="preserve"> at the relationships between popularity and (1) prosocial behavior, (2) </w:t>
      </w:r>
      <w:r w:rsidR="004F7928">
        <w:t>peer acceptance</w:t>
      </w:r>
      <w:r>
        <w:t xml:space="preserve"> (3) </w:t>
      </w:r>
      <w:r w:rsidR="004F7928">
        <w:t>overt</w:t>
      </w:r>
      <w:r>
        <w:t xml:space="preserve"> aggression, (4) relational aggression, </w:t>
      </w:r>
      <w:r w:rsidR="004F7928">
        <w:t xml:space="preserve">(5) social impact, </w:t>
      </w:r>
      <w:r>
        <w:t>and (</w:t>
      </w:r>
      <w:r w:rsidR="004F7928">
        <w:t>6</w:t>
      </w:r>
      <w:r>
        <w:t xml:space="preserve">) </w:t>
      </w:r>
      <w:r w:rsidR="004F7928">
        <w:t>g</w:t>
      </w:r>
      <w:r>
        <w:t xml:space="preserve">ender </w:t>
      </w:r>
      <w:r w:rsidR="004F7928">
        <w:t>t</w:t>
      </w:r>
      <w:r>
        <w:t>ypicality</w:t>
      </w:r>
      <w:r w:rsidR="004F7928">
        <w:t>,</w:t>
      </w:r>
      <w:r>
        <w:t xml:space="preserve"> where popularity act</w:t>
      </w:r>
      <w:r w:rsidR="004F7928">
        <w:t>ed</w:t>
      </w:r>
      <w:r>
        <w:t xml:space="preserve"> as the independent variable and the aforementioned variables are individual dependent </w:t>
      </w:r>
      <w:r w:rsidR="00475962">
        <w:t>variables and</w:t>
      </w:r>
      <w:r>
        <w:t xml:space="preserve"> add</w:t>
      </w:r>
      <w:r w:rsidR="004F7928">
        <w:t xml:space="preserve">ed </w:t>
      </w:r>
      <w:r w:rsidR="00475962">
        <w:t>the direct</w:t>
      </w:r>
      <w:r w:rsidR="004F7928">
        <w:t xml:space="preserve"> measure of</w:t>
      </w:r>
      <w:r>
        <w:t xml:space="preserve"> power at step two</w:t>
      </w:r>
      <w:r w:rsidR="00475962">
        <w:t>.</w:t>
      </w:r>
      <w:r>
        <w:t xml:space="preserve"> By adding power as the hierarchical piece, we </w:t>
      </w:r>
      <w:r w:rsidR="00475962">
        <w:t>were able to</w:t>
      </w:r>
      <w:r>
        <w:t xml:space="preserve"> determine the extent to which power uniquely contributes to peer acceptance, </w:t>
      </w:r>
      <w:r w:rsidR="00475962">
        <w:t xml:space="preserve">peer visibility, </w:t>
      </w:r>
      <w:r>
        <w:t xml:space="preserve">prosocial, </w:t>
      </w:r>
      <w:r w:rsidR="00475962">
        <w:t xml:space="preserve">and </w:t>
      </w:r>
      <w:r>
        <w:t xml:space="preserve">antisocial behaviors. Finally, in this research question, </w:t>
      </w:r>
      <w:r w:rsidR="007A0E12">
        <w:t>I</w:t>
      </w:r>
      <w:r>
        <w:t xml:space="preserve"> look</w:t>
      </w:r>
      <w:r w:rsidR="00475962">
        <w:t>ed</w:t>
      </w:r>
      <w:r>
        <w:t xml:space="preserve"> at</w:t>
      </w:r>
      <w:r w:rsidR="00475962">
        <w:t xml:space="preserve"> the</w:t>
      </w:r>
      <w:r w:rsidR="007A05F2">
        <w:t xml:space="preserve"> moderating effect of</w:t>
      </w:r>
      <w:r>
        <w:t xml:space="preserve"> gender and how it affects perceptions of power</w:t>
      </w:r>
      <w:r w:rsidR="00475962">
        <w:t xml:space="preserve"> </w:t>
      </w:r>
      <w:r>
        <w:t xml:space="preserve">on the relationship between these extant variables: it may be the case that power predicts physical aggression above and beyond that of popularity in boys, where in girls power is a stronger predictor of gender typicality. </w:t>
      </w:r>
      <w:r w:rsidR="00C07443">
        <w:t xml:space="preserve">Gender differences as they relate to popularity have previously </w:t>
      </w:r>
      <w:r w:rsidR="00C07443">
        <w:lastRenderedPageBreak/>
        <w:t xml:space="preserve">been reported in outcomes such as peer acceptance, relational aggression, and overt aggression (Cillessen &amp; Mayeux, 2004). However, it is important to note that these </w:t>
      </w:r>
      <w:r w:rsidR="00346E49">
        <w:t>gender differences</w:t>
      </w:r>
      <w:r w:rsidR="00C07443">
        <w:t xml:space="preserve"> are</w:t>
      </w:r>
      <w:r w:rsidR="00346E49">
        <w:t xml:space="preserve"> not always observed</w:t>
      </w:r>
      <w:r w:rsidR="00C07443">
        <w:t xml:space="preserve"> in every sample</w:t>
      </w:r>
      <w:r w:rsidR="00346E49">
        <w:t xml:space="preserve"> (Rose, Glick, &amp; Smith, 2011). Thus, it is worthwhile to extend the research as it relates to gender differences. </w:t>
      </w:r>
    </w:p>
    <w:p w14:paraId="69CAF2AE" w14:textId="5355D293" w:rsidR="00002104" w:rsidRDefault="00002104" w:rsidP="00074477">
      <w:pPr>
        <w:pStyle w:val="Head-1"/>
        <w:spacing w:line="480" w:lineRule="auto"/>
      </w:pPr>
      <w:bookmarkStart w:id="31" w:name="_Toc69210589"/>
      <w:bookmarkStart w:id="32" w:name="_Toc69216752"/>
      <w:r>
        <w:t>Methods</w:t>
      </w:r>
      <w:bookmarkEnd w:id="31"/>
      <w:bookmarkEnd w:id="32"/>
    </w:p>
    <w:p w14:paraId="1E7C3CA1" w14:textId="30F5F5C4" w:rsidR="00002104" w:rsidRPr="0084257A" w:rsidRDefault="00002104" w:rsidP="00074477">
      <w:pPr>
        <w:pStyle w:val="Head-2"/>
        <w:rPr>
          <w:i/>
        </w:rPr>
      </w:pPr>
      <w:bookmarkStart w:id="33" w:name="_Toc69210590"/>
      <w:bookmarkStart w:id="34" w:name="_Toc69216753"/>
      <w:r w:rsidRPr="0084257A">
        <w:t>Participants</w:t>
      </w:r>
      <w:bookmarkEnd w:id="33"/>
      <w:bookmarkEnd w:id="34"/>
    </w:p>
    <w:p w14:paraId="672B0CD2" w14:textId="1CEE601E" w:rsidR="00B3033D" w:rsidRDefault="009C7BA8" w:rsidP="00074477">
      <w:pPr>
        <w:spacing w:line="480" w:lineRule="auto"/>
        <w:ind w:firstLine="720"/>
      </w:pPr>
      <w:r>
        <w:t xml:space="preserve">Participants </w:t>
      </w:r>
      <w:r w:rsidR="00475962">
        <w:t>were</w:t>
      </w:r>
      <w:r w:rsidR="00EF64CE">
        <w:t xml:space="preserve"> 314 middle school students with sociometric data from a school-based study of peer relationships. The sociometric data were provided by</w:t>
      </w:r>
      <w:r w:rsidR="00B3033D">
        <w:t xml:space="preserve"> </w:t>
      </w:r>
      <w:r w:rsidR="00B551A4">
        <w:t xml:space="preserve">151 </w:t>
      </w:r>
      <w:r w:rsidR="00B3033D">
        <w:t>7</w:t>
      </w:r>
      <w:r w:rsidR="00B3033D" w:rsidRPr="00582066">
        <w:rPr>
          <w:vertAlign w:val="superscript"/>
        </w:rPr>
        <w:t>th</w:t>
      </w:r>
      <w:r w:rsidR="00B3033D">
        <w:t xml:space="preserve"> and 8</w:t>
      </w:r>
      <w:r w:rsidR="00B3033D" w:rsidRPr="00582066">
        <w:rPr>
          <w:vertAlign w:val="superscript"/>
        </w:rPr>
        <w:t>th</w:t>
      </w:r>
      <w:r w:rsidR="00B3033D">
        <w:t xml:space="preserve"> grade students</w:t>
      </w:r>
      <w:r>
        <w:t xml:space="preserve"> from a rural middle school in the Midwest who completed a battery of sociometric </w:t>
      </w:r>
      <w:r w:rsidR="00B3033D">
        <w:t xml:space="preserve">and </w:t>
      </w:r>
      <w:r>
        <w:t>self-report items in return for small prizes and candy. Participants had</w:t>
      </w:r>
      <w:r w:rsidR="00B3033D">
        <w:t xml:space="preserve"> signed</w:t>
      </w:r>
      <w:r>
        <w:t xml:space="preserve"> parental consent, a</w:t>
      </w:r>
      <w:r w:rsidR="00B3033D">
        <w:t>nd</w:t>
      </w:r>
      <w:r>
        <w:t xml:space="preserve"> the participants themselves also </w:t>
      </w:r>
      <w:r w:rsidR="00B3033D">
        <w:t xml:space="preserve">provided their </w:t>
      </w:r>
      <w:r>
        <w:t>assent</w:t>
      </w:r>
      <w:r w:rsidR="00B3033D">
        <w:t xml:space="preserve"> to participate</w:t>
      </w:r>
      <w:r>
        <w:t xml:space="preserve"> on survey days. </w:t>
      </w:r>
      <w:r w:rsidR="00B3033D">
        <w:t>Data were collected in th</w:t>
      </w:r>
      <w:r w:rsidR="009865D2">
        <w:t xml:space="preserve">e </w:t>
      </w:r>
      <w:r w:rsidR="00B3033D">
        <w:t>Fall of 2019.</w:t>
      </w:r>
      <w:r w:rsidR="009865D2">
        <w:t xml:space="preserve"> Sociometric and self-report d</w:t>
      </w:r>
      <w:r w:rsidR="003D5A58">
        <w:t>ata were all collected in the same period on the same day.</w:t>
      </w:r>
    </w:p>
    <w:p w14:paraId="6675403D" w14:textId="5674AA17" w:rsidR="00313FCF" w:rsidRDefault="009865D2" w:rsidP="00074477">
      <w:pPr>
        <w:spacing w:line="480" w:lineRule="auto"/>
        <w:ind w:firstLine="720"/>
      </w:pPr>
      <w:r>
        <w:t>The sociometric items and self-report survey</w:t>
      </w:r>
      <w:r w:rsidR="009C7BA8">
        <w:t xml:space="preserve"> w</w:t>
      </w:r>
      <w:r>
        <w:t>ere</w:t>
      </w:r>
      <w:r w:rsidR="009C7BA8">
        <w:t xml:space="preserve"> </w:t>
      </w:r>
      <w:r w:rsidR="00462760">
        <w:t>completed by</w:t>
      </w:r>
      <w:r w:rsidR="009C7BA8">
        <w:t xml:space="preserve"> 151 </w:t>
      </w:r>
      <w:r w:rsidR="00462760">
        <w:t xml:space="preserve">(48% of the school body) </w:t>
      </w:r>
      <w:r w:rsidR="009C7BA8">
        <w:t>7</w:t>
      </w:r>
      <w:r w:rsidR="009C7BA8" w:rsidRPr="009C7BA8">
        <w:rPr>
          <w:vertAlign w:val="superscript"/>
        </w:rPr>
        <w:t>th</w:t>
      </w:r>
      <w:r w:rsidR="009C7BA8">
        <w:t xml:space="preserve"> and 8</w:t>
      </w:r>
      <w:r w:rsidR="009C7BA8" w:rsidRPr="009C7BA8">
        <w:rPr>
          <w:vertAlign w:val="superscript"/>
        </w:rPr>
        <w:t>th</w:t>
      </w:r>
      <w:r w:rsidR="009C7BA8">
        <w:t xml:space="preserve"> graders (</w:t>
      </w:r>
      <w:r w:rsidR="009F59C3">
        <w:t>79</w:t>
      </w:r>
      <w:r w:rsidR="009C7BA8">
        <w:t xml:space="preserve"> girls;</w:t>
      </w:r>
      <w:r w:rsidR="009F59C3">
        <w:t xml:space="preserve"> 69 boys; 3 non-identified gender;</w:t>
      </w:r>
      <w:r w:rsidR="009C7BA8">
        <w:t xml:space="preserve"> </w:t>
      </w:r>
      <w:r w:rsidR="009F59C3">
        <w:t>85 7</w:t>
      </w:r>
      <w:r w:rsidR="009F59C3" w:rsidRPr="006A7678">
        <w:rPr>
          <w:vertAlign w:val="superscript"/>
        </w:rPr>
        <w:t>th</w:t>
      </w:r>
      <w:r w:rsidR="009F59C3">
        <w:t xml:space="preserve"> graders;</w:t>
      </w:r>
      <w:r w:rsidR="00C279B0">
        <w:t xml:space="preserve"> </w:t>
      </w:r>
      <w:r w:rsidR="009F59C3">
        <w:t>66</w:t>
      </w:r>
      <w:r w:rsidR="009C7BA8">
        <w:t xml:space="preserve"> 8</w:t>
      </w:r>
      <w:r w:rsidR="009C7BA8" w:rsidRPr="009C7BA8">
        <w:rPr>
          <w:vertAlign w:val="superscript"/>
        </w:rPr>
        <w:t>th</w:t>
      </w:r>
      <w:r w:rsidR="009C7BA8">
        <w:t xml:space="preserve"> graders)</w:t>
      </w:r>
      <w:r w:rsidR="009F59C3">
        <w:t>.</w:t>
      </w:r>
      <w:r w:rsidR="003D5A58">
        <w:t xml:space="preserve"> </w:t>
      </w:r>
      <w:r w:rsidR="009F59C3" w:rsidRPr="006A7678">
        <w:t xml:space="preserve">The </w:t>
      </w:r>
      <w:r w:rsidR="00BB5C3A">
        <w:t>student</w:t>
      </w:r>
      <w:r w:rsidR="00BB5C3A" w:rsidRPr="006A7678">
        <w:t xml:space="preserve"> </w:t>
      </w:r>
      <w:r w:rsidR="009F59C3" w:rsidRPr="006A7678">
        <w:t>body consisted of</w:t>
      </w:r>
      <w:r w:rsidR="009F59C3" w:rsidRPr="00E857B8">
        <w:rPr>
          <w:i/>
          <w:iCs/>
        </w:rPr>
        <w:t xml:space="preserve"> </w:t>
      </w:r>
      <w:r w:rsidR="00E857B8">
        <w:rPr>
          <w:i/>
          <w:iCs/>
        </w:rPr>
        <w:t xml:space="preserve">N </w:t>
      </w:r>
      <w:r w:rsidR="00E857B8" w:rsidRPr="006A7678">
        <w:t>= 314</w:t>
      </w:r>
      <w:r w:rsidR="009F59C3">
        <w:t xml:space="preserve"> middle schoolers</w:t>
      </w:r>
      <w:r w:rsidR="008A6980" w:rsidRPr="006A7678">
        <w:t>,</w:t>
      </w:r>
      <w:r w:rsidR="009F59C3">
        <w:t>162</w:t>
      </w:r>
      <w:r w:rsidR="008A6980" w:rsidRPr="006A7678">
        <w:t xml:space="preserve"> </w:t>
      </w:r>
      <w:r w:rsidR="00C279B0">
        <w:t>g</w:t>
      </w:r>
      <w:r w:rsidR="008A6980" w:rsidRPr="006A7678">
        <w:t>irls</w:t>
      </w:r>
      <w:r w:rsidR="009F59C3">
        <w:t xml:space="preserve">, 149 boys, 3 non-identified gender, </w:t>
      </w:r>
      <w:r w:rsidR="00C279B0">
        <w:t>171 7</w:t>
      </w:r>
      <w:r w:rsidR="00C279B0" w:rsidRPr="006A7678">
        <w:rPr>
          <w:vertAlign w:val="superscript"/>
        </w:rPr>
        <w:t>th</w:t>
      </w:r>
      <w:r w:rsidR="00C279B0">
        <w:t xml:space="preserve"> graders, and 143 8</w:t>
      </w:r>
      <w:r w:rsidR="00C279B0" w:rsidRPr="006A7678">
        <w:rPr>
          <w:vertAlign w:val="superscript"/>
        </w:rPr>
        <w:t>th</w:t>
      </w:r>
      <w:r w:rsidR="00C279B0">
        <w:t xml:space="preserve"> graders. Thus, approximately 50% of enrolled 7</w:t>
      </w:r>
      <w:r w:rsidR="00C279B0" w:rsidRPr="006A7678">
        <w:rPr>
          <w:vertAlign w:val="superscript"/>
        </w:rPr>
        <w:t>th</w:t>
      </w:r>
      <w:r w:rsidR="00C279B0">
        <w:t xml:space="preserve"> graders and 46% of enrolled 8</w:t>
      </w:r>
      <w:r w:rsidR="00C279B0" w:rsidRPr="006A7678">
        <w:rPr>
          <w:vertAlign w:val="superscript"/>
        </w:rPr>
        <w:t>th</w:t>
      </w:r>
      <w:r w:rsidR="00C279B0">
        <w:t xml:space="preserve"> graders </w:t>
      </w:r>
      <w:r>
        <w:t>participated</w:t>
      </w:r>
      <w:r w:rsidR="00C279B0">
        <w:t xml:space="preserve">. </w:t>
      </w:r>
      <w:r w:rsidR="006D1413">
        <w:t>Because all students in the school were included on the sociometric rosters regardless of participation, peer nomination data is available for the entire school (</w:t>
      </w:r>
      <w:r w:rsidR="00C279B0">
        <w:t>i.e</w:t>
      </w:r>
      <w:r w:rsidR="006D1413">
        <w:t>., 314 students).</w:t>
      </w:r>
    </w:p>
    <w:p w14:paraId="7543DBF6" w14:textId="6185F0E0" w:rsidR="00C279B0" w:rsidRPr="0084257A" w:rsidRDefault="00C279B0" w:rsidP="00074477">
      <w:pPr>
        <w:pStyle w:val="Head-2"/>
        <w:rPr>
          <w:i/>
        </w:rPr>
      </w:pPr>
      <w:bookmarkStart w:id="35" w:name="_Toc69210591"/>
      <w:bookmarkStart w:id="36" w:name="_Toc69216754"/>
      <w:r w:rsidRPr="0084257A">
        <w:lastRenderedPageBreak/>
        <w:t>Procedure</w:t>
      </w:r>
      <w:bookmarkEnd w:id="35"/>
      <w:bookmarkEnd w:id="36"/>
    </w:p>
    <w:p w14:paraId="361CA937" w14:textId="102B6252" w:rsidR="00C279B0" w:rsidRDefault="00FB353C" w:rsidP="00074477">
      <w:pPr>
        <w:spacing w:line="480" w:lineRule="auto"/>
        <w:ind w:firstLine="720"/>
      </w:pPr>
      <w:r>
        <w:t xml:space="preserve">For data collection, </w:t>
      </w:r>
      <w:r w:rsidR="00E70D60">
        <w:t xml:space="preserve">the research team visited the school site to inform students about the upcoming study and to answer questions they had about participation. Parental </w:t>
      </w:r>
      <w:r>
        <w:t xml:space="preserve">consent forms were gathered </w:t>
      </w:r>
      <w:r w:rsidR="00E70D60">
        <w:t>from</w:t>
      </w:r>
      <w:r>
        <w:t xml:space="preserve"> parents at multiple tim</w:t>
      </w:r>
      <w:r w:rsidR="00DC46F6">
        <w:t>es, such as parent-teacher conferences</w:t>
      </w:r>
      <w:r>
        <w:t>. For Wave 2,</w:t>
      </w:r>
      <w:r w:rsidR="009865D2">
        <w:t xml:space="preserve"> </w:t>
      </w:r>
      <w:r>
        <w:t xml:space="preserve">consent forms were gathered and signed in the Fall of 2019. </w:t>
      </w:r>
      <w:r w:rsidR="00DC46F6">
        <w:t xml:space="preserve">On the days of the assessments, </w:t>
      </w:r>
      <w:r w:rsidR="00A113C5">
        <w:t>the students who had received consent from their parents were called from their classrooms to the designated assessment room (either the cafeteria or the school library). Once participants gave assent to be studied, student rosters</w:t>
      </w:r>
      <w:r w:rsidR="00BE665E">
        <w:t xml:space="preserve"> </w:t>
      </w:r>
      <w:r w:rsidR="00BB5C3A">
        <w:t xml:space="preserve">that </w:t>
      </w:r>
      <w:r w:rsidR="00BE665E">
        <w:t>assigned a code number to each student</w:t>
      </w:r>
      <w:r w:rsidR="00BB5C3A">
        <w:t xml:space="preserve"> in the grade</w:t>
      </w:r>
      <w:r w:rsidR="009865D2">
        <w:t xml:space="preserve"> were passed out</w:t>
      </w:r>
      <w:r w:rsidR="00BE665E">
        <w:t xml:space="preserve">. </w:t>
      </w:r>
      <w:r w:rsidR="009865D2">
        <w:t>D</w:t>
      </w:r>
      <w:r w:rsidR="00BB5C3A">
        <w:t>ata were collected via an online survey developed in Qualtrics.</w:t>
      </w:r>
      <w:r w:rsidR="00A113C5">
        <w:t xml:space="preserve"> </w:t>
      </w:r>
      <w:r w:rsidR="00BB5C3A">
        <w:t xml:space="preserve">Students used </w:t>
      </w:r>
      <w:r w:rsidR="00A113C5">
        <w:t xml:space="preserve">school-issued computers to access the survey. After walking the participants through the first sociometric item and answering any questions, researchers then monitored the participants as they </w:t>
      </w:r>
      <w:r w:rsidR="00BB5C3A">
        <w:t>completed</w:t>
      </w:r>
      <w:r w:rsidR="00A113C5">
        <w:t xml:space="preserve"> the </w:t>
      </w:r>
      <w:r w:rsidR="00E70D60">
        <w:t xml:space="preserve">remainder of the </w:t>
      </w:r>
      <w:r w:rsidR="00A113C5">
        <w:t xml:space="preserve">survey items. </w:t>
      </w:r>
    </w:p>
    <w:p w14:paraId="445B4E21" w14:textId="728939B4" w:rsidR="00DB2FAF" w:rsidRDefault="00DB2FAF" w:rsidP="00074477">
      <w:pPr>
        <w:pStyle w:val="Head-2"/>
      </w:pPr>
      <w:bookmarkStart w:id="37" w:name="_Toc69210592"/>
      <w:bookmarkStart w:id="38" w:name="_Toc69216755"/>
      <w:r w:rsidRPr="0084257A">
        <w:t>Measures</w:t>
      </w:r>
      <w:bookmarkEnd w:id="37"/>
      <w:bookmarkEnd w:id="38"/>
    </w:p>
    <w:p w14:paraId="1C22179D" w14:textId="32BA0DA2" w:rsidR="00BE665E" w:rsidRDefault="00BE665E" w:rsidP="00074477">
      <w:pPr>
        <w:spacing w:line="480" w:lineRule="auto"/>
        <w:ind w:firstLine="720"/>
      </w:pPr>
      <w:r>
        <w:t xml:space="preserve">Sociometric methods were used to measure </w:t>
      </w:r>
      <w:r w:rsidR="000B1E9C">
        <w:t xml:space="preserve">each </w:t>
      </w:r>
      <w:r w:rsidR="00E70D60">
        <w:t>construct included in analysis</w:t>
      </w:r>
      <w:r>
        <w:t xml:space="preserve">. For each sociometric item, participants were asked to </w:t>
      </w:r>
      <w:r w:rsidR="00E70D60">
        <w:t>click on their code number on the computer screen</w:t>
      </w:r>
      <w:r w:rsidR="009865D2">
        <w:t xml:space="preserve">. </w:t>
      </w:r>
      <w:r>
        <w:t xml:space="preserve">We allowed for unlimited </w:t>
      </w:r>
      <w:r w:rsidR="00E70D60">
        <w:t xml:space="preserve">same- </w:t>
      </w:r>
      <w:r>
        <w:t>and cross-sex nominations</w:t>
      </w:r>
      <w:r w:rsidR="0058000B">
        <w:t>;</w:t>
      </w:r>
      <w:r>
        <w:t xml:space="preserve"> </w:t>
      </w:r>
      <w:r w:rsidR="0058000B">
        <w:t xml:space="preserve">we </w:t>
      </w:r>
      <w:r>
        <w:t xml:space="preserve">did not allow for self-nominations—any self-nominations were removed during analyses. </w:t>
      </w:r>
    </w:p>
    <w:p w14:paraId="44B25D67" w14:textId="77777777" w:rsidR="00CD6E0B" w:rsidRDefault="008C5575" w:rsidP="00074477">
      <w:pPr>
        <w:pStyle w:val="Head-3"/>
        <w:spacing w:line="480" w:lineRule="auto"/>
      </w:pPr>
      <w:bookmarkStart w:id="39" w:name="_Toc69210593"/>
      <w:bookmarkStart w:id="40" w:name="_Toc69216756"/>
      <w:r w:rsidRPr="00780314">
        <w:t>Popularity</w:t>
      </w:r>
      <w:r w:rsidR="003D61E7">
        <w:t>.</w:t>
      </w:r>
      <w:bookmarkEnd w:id="39"/>
      <w:bookmarkEnd w:id="40"/>
      <w:r w:rsidR="003D61E7">
        <w:t xml:space="preserve"> </w:t>
      </w:r>
    </w:p>
    <w:p w14:paraId="08989C2D" w14:textId="3F4A589A" w:rsidR="00CD6E0B" w:rsidRDefault="00BE665E" w:rsidP="00074477">
      <w:pPr>
        <w:spacing w:line="480" w:lineRule="auto"/>
        <w:ind w:firstLine="720"/>
      </w:pPr>
      <w:r>
        <w:t>For popularity, participants were asked to nominate the peers in their grade who are “most popular” and the peers who are “least popular”</w:t>
      </w:r>
      <w:r w:rsidR="009865D2">
        <w:t xml:space="preserve">. </w:t>
      </w:r>
      <w:r w:rsidR="00346E49">
        <w:t>Each of these items were standardized within each grade to have a mean of 0 and a standard deviation of 1 to control for sample size differences between grade</w:t>
      </w:r>
      <w:r w:rsidR="007A0E12">
        <w:t>s</w:t>
      </w:r>
      <w:r w:rsidR="00346E49">
        <w:t xml:space="preserve">. </w:t>
      </w:r>
      <w:r>
        <w:t xml:space="preserve">These items </w:t>
      </w:r>
      <w:r w:rsidR="00475962">
        <w:t>were</w:t>
      </w:r>
      <w:r w:rsidR="00F84DF6">
        <w:t xml:space="preserve"> </w:t>
      </w:r>
      <w:r w:rsidR="00346E49">
        <w:t xml:space="preserve">then </w:t>
      </w:r>
      <w:r>
        <w:t>combined</w:t>
      </w:r>
      <w:r w:rsidR="00346E49">
        <w:t xml:space="preserve"> and restandardized</w:t>
      </w:r>
      <w:r>
        <w:t xml:space="preserve"> to form a continuous measure of popularity by subtracting </w:t>
      </w:r>
      <w:r w:rsidRPr="00BE665E">
        <w:t xml:space="preserve">an individual’s standardized </w:t>
      </w:r>
      <w:r w:rsidRPr="00E70D60">
        <w:rPr>
          <w:i/>
          <w:iCs/>
        </w:rPr>
        <w:t>Least Popular</w:t>
      </w:r>
      <w:r w:rsidRPr="00BE665E">
        <w:t xml:space="preserve"> </w:t>
      </w:r>
      <w:r w:rsidRPr="00BE665E">
        <w:lastRenderedPageBreak/>
        <w:t>score from their</w:t>
      </w:r>
      <w:r w:rsidR="00C70B17">
        <w:t xml:space="preserve"> standardized</w:t>
      </w:r>
      <w:r w:rsidRPr="00BE665E">
        <w:t xml:space="preserve"> </w:t>
      </w:r>
      <w:r w:rsidRPr="00E70D60">
        <w:rPr>
          <w:i/>
          <w:iCs/>
        </w:rPr>
        <w:t>Most Popular</w:t>
      </w:r>
      <w:r w:rsidRPr="00BE665E">
        <w:t xml:space="preserve"> score and</w:t>
      </w:r>
      <w:r w:rsidR="0058000B">
        <w:t xml:space="preserve"> this difference score </w:t>
      </w:r>
      <w:r w:rsidR="00475962">
        <w:t>was then</w:t>
      </w:r>
      <w:r w:rsidRPr="00BE665E">
        <w:t xml:space="preserve"> re-standardized to give a single score</w:t>
      </w:r>
      <w:r>
        <w:t xml:space="preserve"> for </w:t>
      </w:r>
      <w:r w:rsidR="00C70B17">
        <w:t>p</w:t>
      </w:r>
      <w:r>
        <w:t xml:space="preserve">opularity. </w:t>
      </w:r>
    </w:p>
    <w:p w14:paraId="30BDA210" w14:textId="487C871F" w:rsidR="00780314" w:rsidRDefault="00780314" w:rsidP="00074477">
      <w:pPr>
        <w:pStyle w:val="Head-3"/>
        <w:spacing w:line="480" w:lineRule="auto"/>
      </w:pPr>
      <w:bookmarkStart w:id="41" w:name="_Toc69210594"/>
      <w:bookmarkStart w:id="42" w:name="_Toc69216757"/>
      <w:r>
        <w:t>Social Power.</w:t>
      </w:r>
      <w:bookmarkEnd w:id="41"/>
      <w:bookmarkEnd w:id="42"/>
    </w:p>
    <w:p w14:paraId="796650B1" w14:textId="04974B60" w:rsidR="00F84DF6" w:rsidRDefault="00CD6E0B" w:rsidP="00074477">
      <w:pPr>
        <w:spacing w:line="480" w:lineRule="auto"/>
        <w:ind w:firstLine="720"/>
      </w:pPr>
      <w:r w:rsidRPr="00CD6E0B">
        <w:t>S</w:t>
      </w:r>
      <w:r w:rsidR="000B1E9C" w:rsidRPr="0084257A">
        <w:rPr>
          <w:rFonts w:eastAsiaTheme="majorEastAsia" w:cstheme="majorBidi"/>
          <w:color w:val="000000" w:themeColor="text1"/>
          <w:szCs w:val="32"/>
        </w:rPr>
        <w:t xml:space="preserve">everal </w:t>
      </w:r>
      <w:r w:rsidR="0058000B" w:rsidRPr="0084257A">
        <w:rPr>
          <w:rFonts w:eastAsiaTheme="majorEastAsia" w:cstheme="majorBidi"/>
          <w:color w:val="000000" w:themeColor="text1"/>
          <w:szCs w:val="32"/>
        </w:rPr>
        <w:t xml:space="preserve">sociometric </w:t>
      </w:r>
      <w:r w:rsidR="000B1E9C" w:rsidRPr="0084257A">
        <w:rPr>
          <w:rFonts w:eastAsiaTheme="majorEastAsia" w:cstheme="majorBidi"/>
          <w:color w:val="000000" w:themeColor="text1"/>
          <w:szCs w:val="32"/>
        </w:rPr>
        <w:t>items were used to address social power</w:t>
      </w:r>
      <w:r w:rsidR="00F84DF6" w:rsidRPr="0084257A">
        <w:rPr>
          <w:rFonts w:eastAsiaTheme="majorEastAsia" w:cstheme="majorBidi"/>
          <w:color w:val="000000" w:themeColor="text1"/>
          <w:szCs w:val="32"/>
        </w:rPr>
        <w:t xml:space="preserve"> and each item </w:t>
      </w:r>
      <w:r w:rsidR="00475962">
        <w:rPr>
          <w:rFonts w:eastAsiaTheme="majorEastAsia" w:cstheme="majorBidi"/>
          <w:color w:val="000000" w:themeColor="text1"/>
          <w:szCs w:val="32"/>
        </w:rPr>
        <w:t>was</w:t>
      </w:r>
      <w:r w:rsidR="00F84DF6" w:rsidRPr="0084257A">
        <w:rPr>
          <w:rFonts w:eastAsiaTheme="majorEastAsia" w:cstheme="majorBidi"/>
          <w:color w:val="000000" w:themeColor="text1"/>
          <w:szCs w:val="32"/>
        </w:rPr>
        <w:t xml:space="preserve"> standardized</w:t>
      </w:r>
      <w:r w:rsidR="00335D18" w:rsidRPr="0084257A">
        <w:rPr>
          <w:rFonts w:eastAsiaTheme="majorEastAsia" w:cstheme="majorBidi"/>
          <w:color w:val="000000" w:themeColor="text1"/>
          <w:szCs w:val="32"/>
        </w:rPr>
        <w:t xml:space="preserve"> within grade</w:t>
      </w:r>
      <w:r w:rsidR="0058000B" w:rsidRPr="0084257A">
        <w:rPr>
          <w:rFonts w:eastAsiaTheme="majorEastAsia" w:cstheme="majorBidi"/>
          <w:color w:val="000000" w:themeColor="text1"/>
          <w:szCs w:val="32"/>
        </w:rPr>
        <w:t xml:space="preserve">. </w:t>
      </w:r>
      <w:r w:rsidR="00C70B17" w:rsidRPr="0084257A">
        <w:rPr>
          <w:rFonts w:eastAsiaTheme="majorEastAsia" w:cstheme="majorBidi"/>
          <w:color w:val="000000" w:themeColor="text1"/>
          <w:szCs w:val="32"/>
        </w:rPr>
        <w:t xml:space="preserve">These variables include “influence” (write down the names of all the peers in </w:t>
      </w:r>
      <w:r w:rsidR="00335D18" w:rsidRPr="0084257A">
        <w:rPr>
          <w:rFonts w:eastAsiaTheme="majorEastAsia" w:cstheme="majorBidi"/>
          <w:color w:val="000000" w:themeColor="text1"/>
          <w:szCs w:val="32"/>
        </w:rPr>
        <w:t xml:space="preserve">your </w:t>
      </w:r>
      <w:r w:rsidR="00C70B17" w:rsidRPr="0084257A">
        <w:rPr>
          <w:rFonts w:eastAsiaTheme="majorEastAsia" w:cstheme="majorBidi"/>
          <w:color w:val="000000" w:themeColor="text1"/>
          <w:szCs w:val="32"/>
        </w:rPr>
        <w:t xml:space="preserve">grade who “hold influence over others”), “leaders” (“are leaders”), “listen &amp; follow” (“others listen to and follow”), and “stands up for self” (“stand up for themselves”). </w:t>
      </w:r>
    </w:p>
    <w:p w14:paraId="7DABE12A" w14:textId="6B6755AF" w:rsidR="003D61E7" w:rsidRDefault="00C70B17" w:rsidP="00074477">
      <w:pPr>
        <w:spacing w:after="0" w:line="480" w:lineRule="auto"/>
        <w:ind w:firstLine="720"/>
      </w:pPr>
      <w:r>
        <w:t xml:space="preserve">Two final items relating to peer power were measured by directly asking participants to identify the peers in their grade who </w:t>
      </w:r>
      <w:r w:rsidR="00F84DF6">
        <w:t>“have the most power over others” and the peers in their grade who “have the least power over others</w:t>
      </w:r>
      <w:r w:rsidR="00F31C7D">
        <w:t>.</w:t>
      </w:r>
      <w:r w:rsidR="00F84DF6">
        <w:t>” Similar to popularity, t</w:t>
      </w:r>
      <w:r w:rsidR="00F84DF6" w:rsidRPr="00F84DF6">
        <w:t>hese</w:t>
      </w:r>
      <w:r w:rsidR="00F84DF6">
        <w:t xml:space="preserve"> two</w:t>
      </w:r>
      <w:r w:rsidR="00F84DF6" w:rsidRPr="00F84DF6">
        <w:t xml:space="preserve"> items </w:t>
      </w:r>
      <w:r w:rsidR="00475962">
        <w:t>were</w:t>
      </w:r>
      <w:r w:rsidR="00F84DF6" w:rsidRPr="00F84DF6">
        <w:t xml:space="preserve"> combined to form a continuous measure of </w:t>
      </w:r>
      <w:r w:rsidR="00F84DF6">
        <w:t>power</w:t>
      </w:r>
      <w:r w:rsidR="00F84DF6" w:rsidRPr="00F84DF6">
        <w:t xml:space="preserve"> by subtracting an individual’s standardized </w:t>
      </w:r>
      <w:r w:rsidR="00F84DF6" w:rsidRPr="00475962">
        <w:rPr>
          <w:i/>
          <w:iCs/>
        </w:rPr>
        <w:t>Least Powerful</w:t>
      </w:r>
      <w:r w:rsidR="00F84DF6" w:rsidRPr="00F84DF6">
        <w:t xml:space="preserve"> score from their standardized </w:t>
      </w:r>
      <w:r w:rsidR="00F84DF6" w:rsidRPr="00475962">
        <w:rPr>
          <w:i/>
          <w:iCs/>
        </w:rPr>
        <w:t>Most Powerful</w:t>
      </w:r>
      <w:r w:rsidR="00F84DF6" w:rsidRPr="00F84DF6">
        <w:t xml:space="preserve"> score and this difference score </w:t>
      </w:r>
      <w:r w:rsidR="00475962">
        <w:t>was</w:t>
      </w:r>
      <w:r w:rsidR="00F84DF6" w:rsidRPr="00F84DF6">
        <w:t xml:space="preserve"> then re-standardized to </w:t>
      </w:r>
      <w:r w:rsidR="00F31C7D">
        <w:t>yield</w:t>
      </w:r>
      <w:r w:rsidR="00F31C7D" w:rsidRPr="00F84DF6">
        <w:t xml:space="preserve"> </w:t>
      </w:r>
      <w:r w:rsidR="00F84DF6" w:rsidRPr="00F84DF6">
        <w:t xml:space="preserve">a single score for </w:t>
      </w:r>
      <w:r w:rsidR="00F84DF6">
        <w:t xml:space="preserve">power. </w:t>
      </w:r>
    </w:p>
    <w:p w14:paraId="2E896E2F" w14:textId="53DEE4A4" w:rsidR="00780314" w:rsidRDefault="00475962" w:rsidP="00074477">
      <w:pPr>
        <w:pStyle w:val="Head-3"/>
        <w:spacing w:line="480" w:lineRule="auto"/>
      </w:pPr>
      <w:bookmarkStart w:id="43" w:name="_Toc69210595"/>
      <w:bookmarkStart w:id="44" w:name="_Toc69216758"/>
      <w:r>
        <w:t xml:space="preserve">Peer </w:t>
      </w:r>
      <w:r w:rsidR="0015491E" w:rsidRPr="0084257A">
        <w:t>Acceptance</w:t>
      </w:r>
      <w:r w:rsidR="003D61E7">
        <w:t>.</w:t>
      </w:r>
      <w:bookmarkEnd w:id="43"/>
      <w:bookmarkEnd w:id="44"/>
      <w:r w:rsidR="003D61E7">
        <w:t xml:space="preserve"> </w:t>
      </w:r>
    </w:p>
    <w:p w14:paraId="63272AA6" w14:textId="22614A70" w:rsidR="003D61E7" w:rsidRDefault="0015491E" w:rsidP="00074477">
      <w:pPr>
        <w:spacing w:after="0" w:line="480" w:lineRule="auto"/>
        <w:ind w:firstLine="720"/>
      </w:pPr>
      <w:r w:rsidRPr="003D61E7">
        <w:t xml:space="preserve">Two peer nomination items </w:t>
      </w:r>
      <w:r w:rsidR="00475962">
        <w:t>were</w:t>
      </w:r>
      <w:r w:rsidRPr="003D61E7">
        <w:t xml:space="preserve"> used to measure acceptance. The first item asked the participants to identify their peers who they “like the most” and the second item asked the participants to identify their peers who they “like the least</w:t>
      </w:r>
      <w:r w:rsidR="00F31C7D">
        <w:t>.</w:t>
      </w:r>
      <w:r w:rsidRPr="003D61E7">
        <w:t>”</w:t>
      </w:r>
      <w:r w:rsidR="00475962">
        <w:t xml:space="preserve"> </w:t>
      </w:r>
      <w:r w:rsidRPr="003D61E7">
        <w:t>These items w</w:t>
      </w:r>
      <w:r w:rsidR="00475962">
        <w:t>ere</w:t>
      </w:r>
      <w:r w:rsidRPr="003D61E7">
        <w:t xml:space="preserve"> combined to form a continuous measure of acceptance by subtracting an individual’s standardized </w:t>
      </w:r>
      <w:r w:rsidR="00475962" w:rsidRPr="00475962">
        <w:rPr>
          <w:i/>
          <w:iCs/>
        </w:rPr>
        <w:t>L</w:t>
      </w:r>
      <w:r w:rsidRPr="00475962">
        <w:rPr>
          <w:i/>
          <w:iCs/>
        </w:rPr>
        <w:t xml:space="preserve">east </w:t>
      </w:r>
      <w:r w:rsidR="00475962" w:rsidRPr="00475962">
        <w:rPr>
          <w:i/>
          <w:iCs/>
        </w:rPr>
        <w:t>L</w:t>
      </w:r>
      <w:r w:rsidRPr="00475962">
        <w:rPr>
          <w:i/>
          <w:iCs/>
        </w:rPr>
        <w:t>iked</w:t>
      </w:r>
      <w:r w:rsidRPr="003D61E7">
        <w:t xml:space="preserve"> score from their standardized </w:t>
      </w:r>
      <w:r w:rsidR="00475962" w:rsidRPr="00475962">
        <w:rPr>
          <w:i/>
          <w:iCs/>
        </w:rPr>
        <w:t>M</w:t>
      </w:r>
      <w:r w:rsidRPr="00475962">
        <w:rPr>
          <w:i/>
          <w:iCs/>
        </w:rPr>
        <w:t xml:space="preserve">ost </w:t>
      </w:r>
      <w:r w:rsidR="00475962" w:rsidRPr="00475962">
        <w:rPr>
          <w:i/>
          <w:iCs/>
        </w:rPr>
        <w:t>L</w:t>
      </w:r>
      <w:r w:rsidRPr="00475962">
        <w:rPr>
          <w:i/>
          <w:iCs/>
        </w:rPr>
        <w:t>iked</w:t>
      </w:r>
      <w:r w:rsidRPr="003D61E7">
        <w:t xml:space="preserve"> score</w:t>
      </w:r>
      <w:r w:rsidR="00F31C7D">
        <w:t>.</w:t>
      </w:r>
      <w:r w:rsidRPr="003D61E7">
        <w:t xml:space="preserve"> </w:t>
      </w:r>
      <w:r w:rsidR="00F31C7D">
        <w:t>T</w:t>
      </w:r>
      <w:r w:rsidRPr="003D61E7">
        <w:t>his difference score w</w:t>
      </w:r>
      <w:r w:rsidR="00475962">
        <w:t>as</w:t>
      </w:r>
      <w:r w:rsidRPr="003D61E7">
        <w:t xml:space="preserve"> then re-standardized to </w:t>
      </w:r>
      <w:r w:rsidR="00F31C7D">
        <w:t>yield</w:t>
      </w:r>
      <w:r w:rsidR="00F31C7D" w:rsidRPr="003D61E7">
        <w:t xml:space="preserve"> </w:t>
      </w:r>
      <w:r w:rsidRPr="003D61E7">
        <w:t xml:space="preserve">a single score for acceptance. </w:t>
      </w:r>
    </w:p>
    <w:p w14:paraId="02BE149A" w14:textId="77777777" w:rsidR="00780314" w:rsidRDefault="008C5575" w:rsidP="00074477">
      <w:pPr>
        <w:pStyle w:val="Head-3"/>
        <w:spacing w:line="480" w:lineRule="auto"/>
      </w:pPr>
      <w:bookmarkStart w:id="45" w:name="_Toc69210596"/>
      <w:bookmarkStart w:id="46" w:name="_Toc69216759"/>
      <w:r w:rsidRPr="0084257A">
        <w:t>Overt Aggression</w:t>
      </w:r>
      <w:r w:rsidR="003D61E7">
        <w:t>.</w:t>
      </w:r>
      <w:bookmarkEnd w:id="45"/>
      <w:bookmarkEnd w:id="46"/>
      <w:r w:rsidR="003D61E7">
        <w:t xml:space="preserve"> </w:t>
      </w:r>
      <w:bookmarkStart w:id="47" w:name="_Hlk63776389"/>
    </w:p>
    <w:p w14:paraId="454D072B" w14:textId="5826725B" w:rsidR="003D61E7" w:rsidRDefault="008C5575" w:rsidP="00074477">
      <w:pPr>
        <w:spacing w:after="0" w:line="480" w:lineRule="auto"/>
        <w:ind w:firstLine="720"/>
      </w:pPr>
      <w:r>
        <w:t xml:space="preserve">Two peer nomination items </w:t>
      </w:r>
      <w:r w:rsidR="00475962">
        <w:t>were</w:t>
      </w:r>
      <w:r>
        <w:t xml:space="preserve"> used to measure overt aggression. The first item asked the participants to identify their peers who “tease kids, call them names, and yell at </w:t>
      </w:r>
      <w:r w:rsidR="00335D18">
        <w:t>others</w:t>
      </w:r>
      <w:r>
        <w:t xml:space="preserve">,” and </w:t>
      </w:r>
      <w:r>
        <w:lastRenderedPageBreak/>
        <w:t xml:space="preserve">the second item asked the participants to identify their peers who “hit, shove, kick, or push others”. These two items were standardized within each grade, and a continuous measure of overt aggression was made by averaging the standardized numbers of nominations received for the two overt aggression items. </w:t>
      </w:r>
      <w:bookmarkEnd w:id="47"/>
    </w:p>
    <w:p w14:paraId="075B2872" w14:textId="77777777" w:rsidR="00780314" w:rsidRDefault="008C5575" w:rsidP="00074477">
      <w:pPr>
        <w:pStyle w:val="Head-3"/>
        <w:spacing w:line="480" w:lineRule="auto"/>
      </w:pPr>
      <w:bookmarkStart w:id="48" w:name="_Toc69210597"/>
      <w:bookmarkStart w:id="49" w:name="_Toc69216760"/>
      <w:r w:rsidRPr="0084257A">
        <w:t>Relational Aggression</w:t>
      </w:r>
      <w:r w:rsidR="003D61E7">
        <w:t>.</w:t>
      </w:r>
      <w:bookmarkEnd w:id="48"/>
      <w:bookmarkEnd w:id="49"/>
      <w:r w:rsidR="003D61E7">
        <w:t xml:space="preserve"> </w:t>
      </w:r>
    </w:p>
    <w:p w14:paraId="178C375C" w14:textId="4E37F8A4" w:rsidR="003D61E7" w:rsidRDefault="008C5575" w:rsidP="00074477">
      <w:pPr>
        <w:spacing w:after="0" w:line="480" w:lineRule="auto"/>
        <w:ind w:firstLine="720"/>
      </w:pPr>
      <w:r>
        <w:t xml:space="preserve">Two peer nomination items </w:t>
      </w:r>
      <w:r w:rsidR="00475962">
        <w:t>were</w:t>
      </w:r>
      <w:r>
        <w:t xml:space="preserve"> used to measure relational aggression. The first item asked the participants to identify their peers who “exclude others from their group,” and the second item asked the participants to identify their peers who “spread rumors or gossip about other kids”. These two items were standardized within each grade, and a continuous measure of relational aggression was made by averaging the standardized numbers of nominations received for the two relational aggression items.</w:t>
      </w:r>
      <w:r w:rsidR="00A6525E">
        <w:t xml:space="preserve"> </w:t>
      </w:r>
    </w:p>
    <w:p w14:paraId="4B639128" w14:textId="77777777" w:rsidR="00780314" w:rsidRDefault="007B76D3" w:rsidP="00074477">
      <w:pPr>
        <w:pStyle w:val="Head-3"/>
        <w:spacing w:line="480" w:lineRule="auto"/>
      </w:pPr>
      <w:bookmarkStart w:id="50" w:name="_Toc69210598"/>
      <w:bookmarkStart w:id="51" w:name="_Toc69216761"/>
      <w:r w:rsidRPr="0084257A">
        <w:t>Prosocial Behavior</w:t>
      </w:r>
      <w:r w:rsidR="003D61E7" w:rsidRPr="0084257A">
        <w:t>.</w:t>
      </w:r>
      <w:bookmarkEnd w:id="50"/>
      <w:bookmarkEnd w:id="51"/>
      <w:r w:rsidR="003D61E7">
        <w:t xml:space="preserve"> </w:t>
      </w:r>
    </w:p>
    <w:p w14:paraId="1E3C2C4A" w14:textId="001E0DCE" w:rsidR="003D61E7" w:rsidRDefault="007B76D3" w:rsidP="00074477">
      <w:pPr>
        <w:spacing w:after="0" w:line="480" w:lineRule="auto"/>
        <w:ind w:firstLine="720"/>
      </w:pPr>
      <w:r>
        <w:t>Two peer nomination items w</w:t>
      </w:r>
      <w:r w:rsidR="00475962">
        <w:t>ere</w:t>
      </w:r>
      <w:r>
        <w:t xml:space="preserve"> used to measure prosocial behavior. The first item asked the participants to identify their peers who were “kind and trustworthy,” and the second item asked the participants to identify their peers who were “helpful”. These two items were standardized within each grade, and a continuous measure of prosocial behavior was made by averaging the standardized numbers of nominations received for the two prosocial behavior items.</w:t>
      </w:r>
    </w:p>
    <w:p w14:paraId="1E68A8C2" w14:textId="77777777" w:rsidR="00780314" w:rsidRDefault="007B76D3" w:rsidP="00074477">
      <w:pPr>
        <w:pStyle w:val="Head-3"/>
        <w:spacing w:line="480" w:lineRule="auto"/>
      </w:pPr>
      <w:bookmarkStart w:id="52" w:name="_Toc69210599"/>
      <w:bookmarkStart w:id="53" w:name="_Toc69216762"/>
      <w:r w:rsidRPr="00780314">
        <w:t>Gender Typicality</w:t>
      </w:r>
      <w:r w:rsidR="003D61E7">
        <w:t>.</w:t>
      </w:r>
      <w:bookmarkEnd w:id="52"/>
      <w:bookmarkEnd w:id="53"/>
      <w:r w:rsidR="003D61E7">
        <w:t xml:space="preserve"> </w:t>
      </w:r>
    </w:p>
    <w:p w14:paraId="6C6E1251" w14:textId="4B0EAF9E" w:rsidR="0092414A" w:rsidRDefault="007B76D3" w:rsidP="00074477">
      <w:pPr>
        <w:spacing w:after="0" w:line="480" w:lineRule="auto"/>
        <w:ind w:firstLine="720"/>
      </w:pPr>
      <w:r>
        <w:t xml:space="preserve">A single item for each gender </w:t>
      </w:r>
      <w:r w:rsidR="00475962">
        <w:t>was</w:t>
      </w:r>
      <w:r>
        <w:t xml:space="preserve"> used to measure gender typicality. Gender typicality has been proposed as a key feature of popularity: that popularity is ascribed to those who behave in gender</w:t>
      </w:r>
      <w:r w:rsidR="00335D18">
        <w:t>-</w:t>
      </w:r>
      <w:r>
        <w:t>typical ways in adolescence (Kleiser</w:t>
      </w:r>
      <w:r w:rsidR="009732F7">
        <w:t xml:space="preserve"> &amp; Mayeux,</w:t>
      </w:r>
      <w:r>
        <w:t xml:space="preserve"> 2020). The gender typicality items ask</w:t>
      </w:r>
      <w:r w:rsidR="00475962">
        <w:t>ed</w:t>
      </w:r>
      <w:r>
        <w:t xml:space="preserve"> the participants to identify their peers who are “most masculine” (for boys) and “most </w:t>
      </w:r>
      <w:r>
        <w:lastRenderedPageBreak/>
        <w:t>feminine” (for girls). Boys and girls only received scores for t</w:t>
      </w:r>
      <w:r w:rsidR="00A6525E">
        <w:t>he item corresponding with their gender: boys do not have a “feminine” score and girls do not have a “masculine” score. These items were standardized within each grade</w:t>
      </w:r>
      <w:r w:rsidR="00475962">
        <w:t>, and feminine and masculine scores were combined into a single column</w:t>
      </w:r>
      <w:r w:rsidR="00D73698">
        <w:t xml:space="preserve"> called </w:t>
      </w:r>
      <w:r w:rsidR="00D73698" w:rsidRPr="00781BAF">
        <w:rPr>
          <w:i/>
        </w:rPr>
        <w:t>gender typicality</w:t>
      </w:r>
      <w:r w:rsidR="00D73698">
        <w:t>.</w:t>
      </w:r>
    </w:p>
    <w:p w14:paraId="77C041CC" w14:textId="33019952" w:rsidR="00870FD0" w:rsidRDefault="00870FD0" w:rsidP="00074477">
      <w:pPr>
        <w:pStyle w:val="Head-1"/>
        <w:spacing w:line="480" w:lineRule="auto"/>
      </w:pPr>
      <w:bookmarkStart w:id="54" w:name="_Toc69210600"/>
      <w:bookmarkStart w:id="55" w:name="_Toc69216763"/>
      <w:r>
        <w:t>Results</w:t>
      </w:r>
      <w:bookmarkEnd w:id="54"/>
      <w:bookmarkEnd w:id="55"/>
    </w:p>
    <w:p w14:paraId="5F63A419" w14:textId="66067D9A" w:rsidR="008C76A2" w:rsidRPr="0084257A" w:rsidRDefault="008C76A2" w:rsidP="00074477">
      <w:pPr>
        <w:pStyle w:val="Head-2"/>
        <w:rPr>
          <w:i/>
        </w:rPr>
      </w:pPr>
      <w:bookmarkStart w:id="56" w:name="_Toc69210601"/>
      <w:bookmarkStart w:id="57" w:name="_Toc69216764"/>
      <w:r w:rsidRPr="0084257A">
        <w:t>Preliminary Analyses</w:t>
      </w:r>
      <w:bookmarkEnd w:id="56"/>
      <w:bookmarkEnd w:id="57"/>
    </w:p>
    <w:p w14:paraId="1151FCA8" w14:textId="1D33A346" w:rsidR="008C76A2" w:rsidRDefault="008C76A2" w:rsidP="00074477">
      <w:pPr>
        <w:spacing w:line="480" w:lineRule="auto"/>
        <w:ind w:firstLine="720"/>
      </w:pPr>
      <w:r>
        <w:t>The correlations</w:t>
      </w:r>
      <w:r w:rsidR="00D00061">
        <w:t>, means, and standard deviations</w:t>
      </w:r>
      <w:r>
        <w:t xml:space="preserve"> between all variables of interest can be found in Table 1.</w:t>
      </w:r>
      <w:r w:rsidR="00D00061">
        <w:t xml:space="preserve"> C</w:t>
      </w:r>
      <w:r>
        <w:t>orrelations</w:t>
      </w:r>
      <w:r w:rsidR="00D00061">
        <w:t>, means, and standard deviations</w:t>
      </w:r>
      <w:r>
        <w:t xml:space="preserve"> split by gender can be found in Table 2</w:t>
      </w:r>
      <w:r w:rsidR="00D00061">
        <w:t xml:space="preserve">. </w:t>
      </w:r>
      <w:r w:rsidR="00B10848">
        <w:t xml:space="preserve">As each variable of interest had been standardized prior to analysis, means and standard deviations are typically around 0 and 1, respectively. </w:t>
      </w:r>
    </w:p>
    <w:p w14:paraId="7C3FE7D3" w14:textId="32211160" w:rsidR="00870FD0" w:rsidRDefault="00780314" w:rsidP="00074477">
      <w:pPr>
        <w:pStyle w:val="Head-2"/>
      </w:pPr>
      <w:bookmarkStart w:id="58" w:name="_Toc69210602"/>
      <w:bookmarkStart w:id="59" w:name="_Toc69216765"/>
      <w:r>
        <w:t>Testing Competing Models of Social Power</w:t>
      </w:r>
      <w:bookmarkEnd w:id="58"/>
      <w:bookmarkEnd w:id="59"/>
    </w:p>
    <w:p w14:paraId="4B67A956" w14:textId="07FD3B53" w:rsidR="0084257A" w:rsidRDefault="00E617A4" w:rsidP="00074477">
      <w:pPr>
        <w:spacing w:line="480" w:lineRule="auto"/>
        <w:ind w:firstLine="720"/>
      </w:pPr>
      <w:r>
        <w:t xml:space="preserve">Confirmatory factor analyses were employed using Mplus version 8. Four </w:t>
      </w:r>
      <w:r w:rsidR="00741151">
        <w:t xml:space="preserve">competing </w:t>
      </w:r>
      <w:r>
        <w:t>models of social power were tested.</w:t>
      </w:r>
      <w:r w:rsidR="0084257A" w:rsidRPr="0084257A">
        <w:t xml:space="preserve"> These </w:t>
      </w:r>
      <w:r w:rsidR="0084257A">
        <w:t>models were created by</w:t>
      </w:r>
      <w:r w:rsidR="0084257A" w:rsidRPr="0084257A">
        <w:t xml:space="preserve"> combin</w:t>
      </w:r>
      <w:r w:rsidR="0084257A">
        <w:t>ing measures of social power</w:t>
      </w:r>
      <w:r w:rsidR="0084257A" w:rsidRPr="0084257A">
        <w:t xml:space="preserve"> to form new construct</w:t>
      </w:r>
      <w:r w:rsidR="0084257A">
        <w:t>s</w:t>
      </w:r>
      <w:r w:rsidR="0084257A" w:rsidRPr="0084257A">
        <w:t xml:space="preserve"> called </w:t>
      </w:r>
      <w:r w:rsidR="0084257A" w:rsidRPr="00811C63">
        <w:rPr>
          <w:i/>
          <w:iCs/>
        </w:rPr>
        <w:t>Composite Peer Power</w:t>
      </w:r>
      <w:r w:rsidR="00A054CB">
        <w:t>,</w:t>
      </w:r>
      <w:r w:rsidR="0084257A" w:rsidRPr="0084257A">
        <w:t xml:space="preserve"> meant to compare with and extend  the Vaillancourt </w:t>
      </w:r>
      <w:r w:rsidR="00A054CB">
        <w:t xml:space="preserve">and </w:t>
      </w:r>
      <w:r w:rsidR="0084257A" w:rsidRPr="0084257A">
        <w:t>Hymel measure of power.</w:t>
      </w:r>
      <w:r w:rsidR="0084257A">
        <w:t xml:space="preserve"> </w:t>
      </w:r>
      <w:r w:rsidR="0084257A" w:rsidRPr="0084257A">
        <w:t>Vaillancourt and Hymel took the mean score of their three sociometric items (“Who seems to have a lot of power over others?’’, ‘‘Who is a person other kids will listen to and follow?’’, and ‘‘Who is a leader?”) to create their composite.</w:t>
      </w:r>
      <w:r w:rsidR="00A054CB">
        <w:t xml:space="preserve"> T</w:t>
      </w:r>
      <w:r w:rsidR="0084257A" w:rsidRPr="0084257A">
        <w:t>he same</w:t>
      </w:r>
      <w:r w:rsidR="00A054CB">
        <w:t xml:space="preserve"> was done here</w:t>
      </w:r>
      <w:r w:rsidR="0084257A" w:rsidRPr="0084257A">
        <w:t>, adding and subtracting</w:t>
      </w:r>
      <w:r w:rsidR="0084257A">
        <w:t xml:space="preserve"> additional</w:t>
      </w:r>
      <w:r w:rsidR="0084257A" w:rsidRPr="0084257A">
        <w:t xml:space="preserve"> items as deemed reasonable through model fit indices. </w:t>
      </w:r>
      <w:r w:rsidR="0084257A">
        <w:t xml:space="preserve">The purpose of testing these four models was to determine if Vaillancourt </w:t>
      </w:r>
      <w:r w:rsidR="00A054CB">
        <w:t>and</w:t>
      </w:r>
      <w:r w:rsidR="0084257A">
        <w:t xml:space="preserve"> Hymel had originally used a good-fitting model of social power tha</w:t>
      </w:r>
      <w:r w:rsidR="00A054CB">
        <w:t>t</w:t>
      </w:r>
      <w:r w:rsidR="0084257A">
        <w:t xml:space="preserve"> can extend to a different sample, and then to see if there is a more efficient or </w:t>
      </w:r>
      <w:r w:rsidR="00A054CB">
        <w:t>good</w:t>
      </w:r>
      <w:r w:rsidR="0084257A">
        <w:t>-fitting model that can better capture the construct of social power.</w:t>
      </w:r>
    </w:p>
    <w:p w14:paraId="27D6AE00" w14:textId="43E93862" w:rsidR="0055500A" w:rsidRDefault="00E617A4" w:rsidP="00074477">
      <w:pPr>
        <w:spacing w:line="480" w:lineRule="auto"/>
        <w:ind w:firstLine="720"/>
      </w:pPr>
      <w:r>
        <w:lastRenderedPageBreak/>
        <w:t xml:space="preserve">The first model was based on Vaillancourt and Hymel’s (2006) model of social power, and included three items: Most Power, Listen </w:t>
      </w:r>
      <w:r w:rsidR="00C74EFB">
        <w:t xml:space="preserve">To </w:t>
      </w:r>
      <w:r>
        <w:t xml:space="preserve">and Follow, and Leader. </w:t>
      </w:r>
      <w:r w:rsidR="001B79CD">
        <w:t xml:space="preserve">The second model tested five items: Most Power, Listen </w:t>
      </w:r>
      <w:r w:rsidR="00C74EFB">
        <w:t xml:space="preserve">To </w:t>
      </w:r>
      <w:r w:rsidR="001B79CD">
        <w:t xml:space="preserve">and Follow, Leader, Influence, and Stands Up for Themselves. The third model tested four items: Listen </w:t>
      </w:r>
      <w:r w:rsidR="00C74EFB">
        <w:t xml:space="preserve">To </w:t>
      </w:r>
      <w:r w:rsidR="001B79CD">
        <w:t>and Follow, Leader, Influence, and Stands Up for Themselves. The fourth model tested three items: Listen</w:t>
      </w:r>
      <w:r w:rsidR="00C74EFB">
        <w:t xml:space="preserve"> To</w:t>
      </w:r>
      <w:r w:rsidR="001B79CD">
        <w:t xml:space="preserve"> and Follow, Leader, and Influence. Each of these models w</w:t>
      </w:r>
      <w:r w:rsidR="00741151">
        <w:t>as</w:t>
      </w:r>
      <w:r w:rsidR="001B79CD">
        <w:t xml:space="preserve"> treated as </w:t>
      </w:r>
      <w:r w:rsidR="00741151">
        <w:t xml:space="preserve">a </w:t>
      </w:r>
      <w:r w:rsidR="008C76A2">
        <w:t>single factor model, where the latent variable of interest was one of social power.</w:t>
      </w:r>
    </w:p>
    <w:p w14:paraId="6CA87894" w14:textId="221AAA45" w:rsidR="0055500A" w:rsidRDefault="0055500A" w:rsidP="00074477">
      <w:pPr>
        <w:spacing w:line="480" w:lineRule="auto"/>
        <w:ind w:firstLine="720"/>
      </w:pPr>
      <w:r>
        <w:t>Table 3 presents a summary of fit statistics for each model</w:t>
      </w:r>
      <w:r w:rsidR="0034072A">
        <w:t>, along with standardized factor loadings for each variable</w:t>
      </w:r>
      <w:r w:rsidR="00EF64CE">
        <w:t>. Models 1 and 4</w:t>
      </w:r>
      <w:r>
        <w:t>, having only three factor loadings apiece, were able to be estimated normally under Mplus, but were “just identified</w:t>
      </w:r>
      <w:r w:rsidR="00741151">
        <w:t>,</w:t>
      </w:r>
      <w:r>
        <w:t>” indicating that the models had zero degrees of freedom</w:t>
      </w:r>
      <w:r w:rsidR="00741151">
        <w:t>. A</w:t>
      </w:r>
      <w:r>
        <w:t>ccordingly, these models are unable to be directly compared against the other models through</w:t>
      </w:r>
      <w:r w:rsidR="001E7BFD">
        <w:t xml:space="preserve"> most</w:t>
      </w:r>
      <w:r>
        <w:t xml:space="preserve"> model fit indices and should instead be judged on factor loadings</w:t>
      </w:r>
      <w:r w:rsidR="00346E49">
        <w:t xml:space="preserve">, </w:t>
      </w:r>
      <w:r w:rsidR="001E7BFD">
        <w:t>AIC and BIC</w:t>
      </w:r>
      <w:r w:rsidR="00346E49">
        <w:t xml:space="preserve"> model fits, and through deviance tests with other models. </w:t>
      </w:r>
      <w:r>
        <w:t xml:space="preserve"> </w:t>
      </w:r>
    </w:p>
    <w:p w14:paraId="5010B5D7" w14:textId="53E49F60" w:rsidR="00B60473" w:rsidRDefault="00B60473" w:rsidP="00074477">
      <w:pPr>
        <w:spacing w:line="480" w:lineRule="auto"/>
        <w:ind w:firstLine="720"/>
      </w:pPr>
      <w:r>
        <w:t xml:space="preserve">Looking at the standardized factor loadings, </w:t>
      </w:r>
      <w:r w:rsidR="00741151">
        <w:t>M</w:t>
      </w:r>
      <w:r>
        <w:t xml:space="preserve">odel </w:t>
      </w:r>
      <w:r w:rsidR="00741151">
        <w:t>1</w:t>
      </w:r>
      <w:r>
        <w:t xml:space="preserve"> fit the factor well: the factor loadings of Most Powerful (</w:t>
      </w:r>
      <w:r>
        <w:rPr>
          <w:i/>
          <w:iCs/>
        </w:rPr>
        <w:t>r</w:t>
      </w:r>
      <w:r>
        <w:t xml:space="preserve"> = .87), Listen and Follow (</w:t>
      </w:r>
      <w:r>
        <w:rPr>
          <w:i/>
          <w:iCs/>
        </w:rPr>
        <w:t>r</w:t>
      </w:r>
      <w:r>
        <w:t xml:space="preserve"> = .97), and Leader (</w:t>
      </w:r>
      <w:r>
        <w:rPr>
          <w:i/>
          <w:iCs/>
        </w:rPr>
        <w:t>r</w:t>
      </w:r>
      <w:r>
        <w:t xml:space="preserve"> = .89</w:t>
      </w:r>
      <w:r w:rsidR="00B4069B">
        <w:t>)</w:t>
      </w:r>
      <w:r>
        <w:t xml:space="preserve"> were each strongly correlated with the latent factor</w:t>
      </w:r>
      <w:r w:rsidR="0034072A">
        <w:t xml:space="preserve">. The fit indices available, the AIC (1861.42) and BIC (1895.14), were relatively low compared to the next two models. These results </w:t>
      </w:r>
      <w:r>
        <w:t>indicat</w:t>
      </w:r>
      <w:r w:rsidR="0034072A">
        <w:t>e</w:t>
      </w:r>
      <w:r>
        <w:t xml:space="preserve"> that the composite metric used by Vaillancourt and Hymel (2006) </w:t>
      </w:r>
      <w:r w:rsidR="0034072A">
        <w:t>is an</w:t>
      </w:r>
      <w:r>
        <w:t xml:space="preserve"> appropriate</w:t>
      </w:r>
      <w:r w:rsidR="0034072A">
        <w:t>ly cohesive measure</w:t>
      </w:r>
      <w:r>
        <w:t xml:space="preserve"> and that it can generalize to a different sample. </w:t>
      </w:r>
    </w:p>
    <w:p w14:paraId="36FE6796" w14:textId="12FD512A" w:rsidR="00B60473" w:rsidRPr="00346E49" w:rsidRDefault="00B60473" w:rsidP="00074477">
      <w:pPr>
        <w:spacing w:line="480" w:lineRule="auto"/>
        <w:ind w:firstLine="720"/>
      </w:pPr>
      <w:r>
        <w:t xml:space="preserve">Model </w:t>
      </w:r>
      <w:r w:rsidR="00741151">
        <w:t>2</w:t>
      </w:r>
      <w:r>
        <w:t xml:space="preserve"> </w:t>
      </w:r>
      <w:r w:rsidR="0034072A">
        <w:t xml:space="preserve">sought to expand the number of items used to try and increase the model fit. </w:t>
      </w:r>
      <w:r w:rsidR="00B4069B">
        <w:t xml:space="preserve">Model </w:t>
      </w:r>
      <w:r w:rsidR="00741151">
        <w:t>2</w:t>
      </w:r>
      <w:r w:rsidR="00B4069B">
        <w:t xml:space="preserve"> fit the data moderately well: χ</w:t>
      </w:r>
      <w:r w:rsidR="00B4069B">
        <w:rPr>
          <w:vertAlign w:val="superscript"/>
        </w:rPr>
        <w:t>2</w:t>
      </w:r>
      <w:r w:rsidR="00B4069B">
        <w:t>/</w:t>
      </w:r>
      <w:r w:rsidR="00B4069B">
        <w:rPr>
          <w:i/>
          <w:iCs/>
        </w:rPr>
        <w:t>df</w:t>
      </w:r>
      <w:r w:rsidR="00B4069B">
        <w:t xml:space="preserve"> = 3.21, CFI = .99, TLI = .99, RMSEA = .08 [.04, .13]. The fit indices of AIC (2876.49) and BIC (2932.69) were both quite </w:t>
      </w:r>
      <w:r w:rsidR="00741151">
        <w:t xml:space="preserve">a bit </w:t>
      </w:r>
      <w:r w:rsidR="00B4069B">
        <w:t xml:space="preserve">larger than </w:t>
      </w:r>
      <w:r w:rsidR="00741151">
        <w:t>M</w:t>
      </w:r>
      <w:r w:rsidR="00B4069B">
        <w:t>odel 1. Each of the standardized factor loadings were strong: Most Powerful (</w:t>
      </w:r>
      <w:r w:rsidR="00B4069B">
        <w:rPr>
          <w:i/>
          <w:iCs/>
        </w:rPr>
        <w:t>r</w:t>
      </w:r>
      <w:r w:rsidR="00B4069B">
        <w:t xml:space="preserve"> = .87), Listen and Follow </w:t>
      </w:r>
      <w:r w:rsidR="00B4069B">
        <w:lastRenderedPageBreak/>
        <w:t>(</w:t>
      </w:r>
      <w:r w:rsidR="00B4069B">
        <w:rPr>
          <w:i/>
          <w:iCs/>
        </w:rPr>
        <w:t xml:space="preserve">r </w:t>
      </w:r>
      <w:r w:rsidR="00B4069B">
        <w:t>= .95), Leader (</w:t>
      </w:r>
      <w:r w:rsidR="00B4069B">
        <w:rPr>
          <w:i/>
          <w:iCs/>
        </w:rPr>
        <w:t xml:space="preserve">r </w:t>
      </w:r>
      <w:r w:rsidR="00B4069B">
        <w:t>= .91), Influence (</w:t>
      </w:r>
      <w:r w:rsidR="00B4069B">
        <w:rPr>
          <w:i/>
          <w:iCs/>
        </w:rPr>
        <w:t xml:space="preserve">r </w:t>
      </w:r>
      <w:r w:rsidR="00B4069B">
        <w:t>= .93), and Stands Up for Themselves (</w:t>
      </w:r>
      <w:r w:rsidR="00B4069B">
        <w:rPr>
          <w:i/>
          <w:iCs/>
        </w:rPr>
        <w:t>r</w:t>
      </w:r>
      <w:r w:rsidR="00B4069B">
        <w:t xml:space="preserve"> = .74) all had strong correlations with the latent factor, with the weakest being Stands Up for Themselves. </w:t>
      </w:r>
      <w:r w:rsidR="00346E49">
        <w:t>The deviance test between Model 1 and Model 2 was not significant (Δχ</w:t>
      </w:r>
      <w:r w:rsidR="00346E49">
        <w:rPr>
          <w:vertAlign w:val="superscript"/>
        </w:rPr>
        <w:t>2</w:t>
      </w:r>
      <w:r w:rsidR="00346E49">
        <w:t xml:space="preserve"> = 16.07, </w:t>
      </w:r>
      <w:r w:rsidR="00346E49" w:rsidRPr="00442714">
        <w:t>Δ</w:t>
      </w:r>
      <w:r w:rsidR="00346E49">
        <w:rPr>
          <w:i/>
          <w:iCs/>
        </w:rPr>
        <w:t>df</w:t>
      </w:r>
      <w:r w:rsidR="00346E49">
        <w:t xml:space="preserve"> = 5, </w:t>
      </w:r>
      <w:r w:rsidR="00346E49">
        <w:rPr>
          <w:i/>
          <w:iCs/>
        </w:rPr>
        <w:t>ns</w:t>
      </w:r>
      <w:r w:rsidR="00346E49">
        <w:t>) which suggests that the addition of multiple items did not significantly improve the model fit.</w:t>
      </w:r>
    </w:p>
    <w:p w14:paraId="20ACEA8E" w14:textId="06456166" w:rsidR="00442714" w:rsidRDefault="00442714" w:rsidP="00074477">
      <w:pPr>
        <w:spacing w:line="480" w:lineRule="auto"/>
        <w:ind w:firstLine="720"/>
      </w:pPr>
      <w:r>
        <w:t xml:space="preserve">Model </w:t>
      </w:r>
      <w:r w:rsidR="00741151">
        <w:t xml:space="preserve">3 </w:t>
      </w:r>
      <w:r>
        <w:t xml:space="preserve">looked to see if model fit </w:t>
      </w:r>
      <w:r w:rsidR="00A054CB">
        <w:t xml:space="preserve">could be improved </w:t>
      </w:r>
      <w:r>
        <w:t>by removing the direct item “Most Powerful</w:t>
      </w:r>
      <w:r w:rsidR="00741151">
        <w:t>.</w:t>
      </w:r>
      <w:r>
        <w:t>” As previously stated, Vaillancourt and Hymel (2006) used a combination of direct and indirect items in their initial composite. For the purpose of future analyses, it was important to explore the possibility of creating a good-fitting, indirect composite</w:t>
      </w:r>
      <w:r w:rsidR="00A054CB">
        <w:t xml:space="preserve"> that did not include an explicit measure of power</w:t>
      </w:r>
      <w:r>
        <w:t xml:space="preserve">. Model </w:t>
      </w:r>
      <w:r w:rsidR="001C1F9E">
        <w:t xml:space="preserve">3 </w:t>
      </w:r>
      <w:r>
        <w:t xml:space="preserve">fit the data slightly better than </w:t>
      </w:r>
      <w:r w:rsidR="001C1F9E">
        <w:t>M</w:t>
      </w:r>
      <w:r>
        <w:t xml:space="preserve">odel </w:t>
      </w:r>
      <w:r w:rsidR="001C1F9E">
        <w:t>2</w:t>
      </w:r>
      <w:r>
        <w:t>: χ</w:t>
      </w:r>
      <w:r>
        <w:rPr>
          <w:vertAlign w:val="superscript"/>
        </w:rPr>
        <w:t>2</w:t>
      </w:r>
      <w:r>
        <w:t>/</w:t>
      </w:r>
      <w:r>
        <w:rPr>
          <w:i/>
          <w:iCs/>
        </w:rPr>
        <w:t>df</w:t>
      </w:r>
      <w:r>
        <w:t xml:space="preserve"> = 2.81, CFI = 1.00, TLI = .99, RMSEA = .08 [.00, .15]</w:t>
      </w:r>
      <w:r w:rsidR="000927AB">
        <w:t>, AIC = 2380.01, and BIC = 2424.97</w:t>
      </w:r>
      <w:r>
        <w:t xml:space="preserve">. A Chi-square difference test found that </w:t>
      </w:r>
      <w:r w:rsidR="001C1F9E">
        <w:t>M</w:t>
      </w:r>
      <w:r>
        <w:t>odel</w:t>
      </w:r>
      <w:r w:rsidR="001C1F9E">
        <w:t>s</w:t>
      </w:r>
      <w:r>
        <w:t xml:space="preserve"> </w:t>
      </w:r>
      <w:r w:rsidR="001C1F9E">
        <w:t xml:space="preserve">2 </w:t>
      </w:r>
      <w:r>
        <w:t xml:space="preserve">and </w:t>
      </w:r>
      <w:r w:rsidR="001C1F9E">
        <w:t xml:space="preserve">3 </w:t>
      </w:r>
      <w:r>
        <w:t xml:space="preserve">did </w:t>
      </w:r>
      <w:r>
        <w:rPr>
          <w:i/>
          <w:iCs/>
        </w:rPr>
        <w:t>not</w:t>
      </w:r>
      <w:r>
        <w:t xml:space="preserve"> significantly differ (</w:t>
      </w:r>
      <w:bookmarkStart w:id="60" w:name="_Hlk70671192"/>
      <w:r>
        <w:t>Δχ</w:t>
      </w:r>
      <w:r>
        <w:rPr>
          <w:vertAlign w:val="superscript"/>
        </w:rPr>
        <w:t>2</w:t>
      </w:r>
      <w:r>
        <w:t xml:space="preserve"> = 10.46, </w:t>
      </w:r>
      <w:r w:rsidRPr="00442714">
        <w:t>Δ</w:t>
      </w:r>
      <w:r>
        <w:rPr>
          <w:i/>
          <w:iCs/>
        </w:rPr>
        <w:t>df</w:t>
      </w:r>
      <w:r>
        <w:t xml:space="preserve"> = 3, </w:t>
      </w:r>
      <w:r>
        <w:rPr>
          <w:i/>
          <w:iCs/>
        </w:rPr>
        <w:t>ns</w:t>
      </w:r>
      <w:bookmarkEnd w:id="60"/>
      <w:r>
        <w:t xml:space="preserve">), which indicates that the added item (Most Powerful) in </w:t>
      </w:r>
      <w:r w:rsidR="001C1F9E">
        <w:t>M</w:t>
      </w:r>
      <w:r>
        <w:t xml:space="preserve">odel </w:t>
      </w:r>
      <w:r w:rsidR="001C1F9E">
        <w:t xml:space="preserve">2 </w:t>
      </w:r>
      <w:r>
        <w:t>does not significantly improve model fit</w:t>
      </w:r>
      <w:r w:rsidR="001C1F9E">
        <w:t>.</w:t>
      </w:r>
      <w:r>
        <w:t xml:space="preserve"> </w:t>
      </w:r>
      <w:r w:rsidR="001C1F9E">
        <w:t>T</w:t>
      </w:r>
      <w:r>
        <w:t>hus</w:t>
      </w:r>
      <w:r w:rsidR="001C1F9E">
        <w:t>,</w:t>
      </w:r>
      <w:r>
        <w:t xml:space="preserve"> the four-item </w:t>
      </w:r>
      <w:r w:rsidR="001C1F9E">
        <w:t>M</w:t>
      </w:r>
      <w:r>
        <w:t xml:space="preserve">odel </w:t>
      </w:r>
      <w:r w:rsidR="001C1F9E">
        <w:t xml:space="preserve">3 </w:t>
      </w:r>
      <w:r>
        <w:t>is better</w:t>
      </w:r>
      <w:r w:rsidR="000927AB">
        <w:t xml:space="preserve"> according to the fit indices. The standardized factor loadings remained strong: Listen </w:t>
      </w:r>
      <w:r w:rsidR="00C74EFB">
        <w:t xml:space="preserve">To </w:t>
      </w:r>
      <w:r w:rsidR="000927AB">
        <w:t>and Follow (</w:t>
      </w:r>
      <w:r w:rsidR="000927AB">
        <w:rPr>
          <w:i/>
          <w:iCs/>
        </w:rPr>
        <w:t xml:space="preserve">r </w:t>
      </w:r>
      <w:r w:rsidR="000927AB">
        <w:t>= .94), Leader (</w:t>
      </w:r>
      <w:r w:rsidR="000927AB">
        <w:rPr>
          <w:i/>
          <w:iCs/>
        </w:rPr>
        <w:t xml:space="preserve">r </w:t>
      </w:r>
      <w:r w:rsidR="000927AB">
        <w:t>= .92), Influence (</w:t>
      </w:r>
      <w:r w:rsidR="000927AB">
        <w:rPr>
          <w:i/>
          <w:iCs/>
        </w:rPr>
        <w:t>r</w:t>
      </w:r>
      <w:r w:rsidR="000927AB">
        <w:t xml:space="preserve"> = .94), and Stands Up for Themselves (</w:t>
      </w:r>
      <w:r w:rsidR="000927AB">
        <w:rPr>
          <w:i/>
          <w:iCs/>
        </w:rPr>
        <w:t xml:space="preserve">r </w:t>
      </w:r>
      <w:r w:rsidR="000927AB">
        <w:t>= .74) each significantly loading on to the latent factor.</w:t>
      </w:r>
    </w:p>
    <w:p w14:paraId="0219A403" w14:textId="52B839CF" w:rsidR="00346E49" w:rsidRPr="00346E49" w:rsidRDefault="000927AB" w:rsidP="00346E49">
      <w:pPr>
        <w:spacing w:line="480" w:lineRule="auto"/>
        <w:ind w:firstLine="720"/>
      </w:pPr>
      <w:r>
        <w:t xml:space="preserve">Model </w:t>
      </w:r>
      <w:r w:rsidR="001C1F9E">
        <w:t xml:space="preserve">4 </w:t>
      </w:r>
      <w:r>
        <w:t>looked to address the relatively weak factor loading of Stands Up for Themselves by removing it from the model</w:t>
      </w:r>
      <w:r w:rsidR="001C1F9E">
        <w:t>,</w:t>
      </w:r>
      <w:r>
        <w:t xml:space="preserve"> while still keeping the factor loadings as indirect items. Much like </w:t>
      </w:r>
      <w:r w:rsidR="001C1F9E">
        <w:t>M</w:t>
      </w:r>
      <w:r>
        <w:t xml:space="preserve">odel </w:t>
      </w:r>
      <w:r w:rsidR="001C1F9E">
        <w:t>1</w:t>
      </w:r>
      <w:r>
        <w:t xml:space="preserve">, </w:t>
      </w:r>
      <w:r w:rsidR="001C1F9E">
        <w:t>M</w:t>
      </w:r>
      <w:r>
        <w:t xml:space="preserve">odel </w:t>
      </w:r>
      <w:r w:rsidR="001C1F9E">
        <w:t xml:space="preserve">4 </w:t>
      </w:r>
      <w:r>
        <w:t xml:space="preserve">was “just identified” with zero degrees of freedom, with the only fit indices AIC (1714.78) and BIC (1748.50) indicating a slightly better fit than </w:t>
      </w:r>
      <w:r w:rsidR="001C1F9E">
        <w:t>M</w:t>
      </w:r>
      <w:r>
        <w:t>odel 1. The factor loadings were all very strong: Listen</w:t>
      </w:r>
      <w:r w:rsidR="00C74EFB">
        <w:t xml:space="preserve"> To</w:t>
      </w:r>
      <w:r>
        <w:t xml:space="preserve"> and Follow (</w:t>
      </w:r>
      <w:r>
        <w:rPr>
          <w:i/>
          <w:iCs/>
        </w:rPr>
        <w:t>r</w:t>
      </w:r>
      <w:r>
        <w:t xml:space="preserve"> = .93), Leader (</w:t>
      </w:r>
      <w:r>
        <w:rPr>
          <w:i/>
          <w:iCs/>
        </w:rPr>
        <w:t>r</w:t>
      </w:r>
      <w:r>
        <w:t xml:space="preserve"> = .92), and Influence (</w:t>
      </w:r>
      <w:r>
        <w:rPr>
          <w:i/>
          <w:iCs/>
        </w:rPr>
        <w:t>r</w:t>
      </w:r>
      <w:r>
        <w:t xml:space="preserve"> = .95) all significantly loaded onto the latent factor.</w:t>
      </w:r>
      <w:r w:rsidR="00346E49">
        <w:t xml:space="preserve"> The deviance test between Model 3 and Model 4 was not significant (Δχ</w:t>
      </w:r>
      <w:r w:rsidR="00346E49">
        <w:rPr>
          <w:vertAlign w:val="superscript"/>
        </w:rPr>
        <w:t>2</w:t>
      </w:r>
      <w:r w:rsidR="00346E49">
        <w:t xml:space="preserve"> = 5.62, </w:t>
      </w:r>
      <w:r w:rsidR="00346E49" w:rsidRPr="00442714">
        <w:t>Δ</w:t>
      </w:r>
      <w:r w:rsidR="00346E49">
        <w:rPr>
          <w:i/>
          <w:iCs/>
        </w:rPr>
        <w:t>df</w:t>
      </w:r>
      <w:r w:rsidR="00346E49">
        <w:t xml:space="preserve"> = 2, </w:t>
      </w:r>
      <w:r w:rsidR="00346E49">
        <w:rPr>
          <w:i/>
          <w:iCs/>
        </w:rPr>
        <w:t>ns</w:t>
      </w:r>
      <w:r w:rsidR="00346E49">
        <w:t>) which suggests again that the simpler model is a better fit of the data.</w:t>
      </w:r>
    </w:p>
    <w:p w14:paraId="47A609C9" w14:textId="398E2F41" w:rsidR="000927AB" w:rsidRDefault="00611062" w:rsidP="00074477">
      <w:pPr>
        <w:pStyle w:val="Head-2"/>
      </w:pPr>
      <w:bookmarkStart w:id="61" w:name="_Toc69210603"/>
      <w:bookmarkStart w:id="62" w:name="_Toc69216766"/>
      <w:r>
        <w:lastRenderedPageBreak/>
        <w:t xml:space="preserve">Testing Direct vs Indirect Measures of Social </w:t>
      </w:r>
      <w:r w:rsidR="0084257A">
        <w:t>Power</w:t>
      </w:r>
      <w:bookmarkEnd w:id="61"/>
      <w:bookmarkEnd w:id="62"/>
    </w:p>
    <w:p w14:paraId="34D5CA9D" w14:textId="43E55434" w:rsidR="000927AB" w:rsidRDefault="004B37DE" w:rsidP="00074477">
      <w:pPr>
        <w:spacing w:line="480" w:lineRule="auto"/>
        <w:ind w:firstLine="720"/>
      </w:pPr>
      <w:r>
        <w:t xml:space="preserve">Hierarchical linear regressions were </w:t>
      </w:r>
      <w:r w:rsidR="00A054CB">
        <w:t>used</w:t>
      </w:r>
      <w:r w:rsidR="00811C63">
        <w:t xml:space="preserve"> </w:t>
      </w:r>
      <w:r>
        <w:t xml:space="preserve">to investigate whether a single, direct </w:t>
      </w:r>
      <w:r w:rsidR="001C1F9E">
        <w:t xml:space="preserve">measured </w:t>
      </w:r>
      <w:r>
        <w:t xml:space="preserve">item of social power would explain more variance in popularity than an indirect composite. For these analyses, at step one I ran a simple linear model where one measure of power predicted popularity, and at step two I added the other measure of power to see if it explained </w:t>
      </w:r>
      <w:r w:rsidR="00A054CB">
        <w:t xml:space="preserve">additional unique </w:t>
      </w:r>
      <w:r>
        <w:t>variance. For example</w:t>
      </w:r>
      <w:r w:rsidR="001E7BFD">
        <w:t>:</w:t>
      </w:r>
      <w:r>
        <w:t xml:space="preserve"> at step one, I predict</w:t>
      </w:r>
      <w:r w:rsidR="00A054CB">
        <w:t>ed</w:t>
      </w:r>
      <w:r>
        <w:t xml:space="preserve"> popularity from the three-item indirect measure of power. At step two I added the direct measure of power</w:t>
      </w:r>
      <w:r w:rsidR="00E44977">
        <w:t xml:space="preserve"> and looked at Δ</w:t>
      </w:r>
      <w:r w:rsidR="00E44977" w:rsidRPr="001E7BFD">
        <w:rPr>
          <w:i/>
          <w:iCs/>
        </w:rPr>
        <w:t>R</w:t>
      </w:r>
      <w:r w:rsidR="00E44977" w:rsidRPr="001E7BFD">
        <w:rPr>
          <w:i/>
          <w:iCs/>
          <w:vertAlign w:val="superscript"/>
        </w:rPr>
        <w:t>2</w:t>
      </w:r>
      <w:r w:rsidR="00E44977">
        <w:t xml:space="preserve"> to determine the amount of variance each item attributed. </w:t>
      </w:r>
      <w:r>
        <w:t>From RQ 1, there were two indirect composites that fit the data well but were unable to directly compare with each other</w:t>
      </w:r>
      <w:r w:rsidR="001E7BFD">
        <w:t xml:space="preserve"> beyond </w:t>
      </w:r>
      <w:r w:rsidR="00977577">
        <w:t xml:space="preserve">deviance and </w:t>
      </w:r>
      <w:r w:rsidR="001E7BFD">
        <w:t>AIC and BIC</w:t>
      </w:r>
      <w:r>
        <w:t xml:space="preserve">: Model </w:t>
      </w:r>
      <w:r w:rsidR="001E7BFD">
        <w:t>3</w:t>
      </w:r>
      <w:r>
        <w:t xml:space="preserve"> and </w:t>
      </w:r>
      <w:r w:rsidR="001E7BFD">
        <w:t>M</w:t>
      </w:r>
      <w:r>
        <w:t xml:space="preserve">odel </w:t>
      </w:r>
      <w:r w:rsidR="001E7BFD">
        <w:t>4</w:t>
      </w:r>
      <w:r>
        <w:t>. Thus, for the following regressions I compared both indirect</w:t>
      </w:r>
      <w:r w:rsidR="00A054CB">
        <w:t xml:space="preserve"> (composite)</w:t>
      </w:r>
      <w:r>
        <w:t xml:space="preserve"> measures </w:t>
      </w:r>
      <w:r w:rsidR="00A054CB">
        <w:t xml:space="preserve">of power </w:t>
      </w:r>
      <w:r>
        <w:t xml:space="preserve">against the direct measure </w:t>
      </w:r>
      <w:r w:rsidR="00A054CB">
        <w:t xml:space="preserve">of power </w:t>
      </w:r>
      <w:r>
        <w:t xml:space="preserve">when predicting popularity. </w:t>
      </w:r>
      <w:r w:rsidR="00E44977">
        <w:t xml:space="preserve">Table 4 shows the associations between these variables at each step. </w:t>
      </w:r>
    </w:p>
    <w:p w14:paraId="5C232FBD" w14:textId="4C9C2607" w:rsidR="003B48F2" w:rsidRDefault="001E7BFD" w:rsidP="00074477">
      <w:pPr>
        <w:spacing w:line="480" w:lineRule="auto"/>
        <w:ind w:firstLine="720"/>
      </w:pPr>
      <w:r>
        <w:t xml:space="preserve">In both cases, the direct measure of social power explained  variance </w:t>
      </w:r>
      <w:r w:rsidR="00A054CB">
        <w:t>in</w:t>
      </w:r>
      <w:r>
        <w:t xml:space="preserve"> popularity </w:t>
      </w:r>
      <w:r w:rsidR="00811685">
        <w:t>above and beyond that of</w:t>
      </w:r>
      <w:r>
        <w:t xml:space="preserve"> the indirect measures</w:t>
      </w:r>
      <w:r w:rsidR="00811685">
        <w:t xml:space="preserve">. Note that in each regression, the addition of </w:t>
      </w:r>
      <w:r w:rsidR="00811685" w:rsidRPr="00811685">
        <w:rPr>
          <w:i/>
          <w:iCs/>
        </w:rPr>
        <w:t>either</w:t>
      </w:r>
      <w:r w:rsidR="00811685">
        <w:t xml:space="preserve"> the direct or indirect measure</w:t>
      </w:r>
      <w:r w:rsidR="007C1BF6">
        <w:t xml:space="preserve"> at step two</w:t>
      </w:r>
      <w:r w:rsidR="00811685">
        <w:t xml:space="preserve"> significantly improved the variance explained, but the direct measure explained more variance than the 3-item (Direct: Δ</w:t>
      </w:r>
      <w:r w:rsidR="00811685" w:rsidRPr="001E7BFD">
        <w:rPr>
          <w:i/>
          <w:iCs/>
        </w:rPr>
        <w:t>R</w:t>
      </w:r>
      <w:r w:rsidR="00811685" w:rsidRPr="001E7BFD">
        <w:rPr>
          <w:i/>
          <w:iCs/>
          <w:vertAlign w:val="superscript"/>
        </w:rPr>
        <w:t>2</w:t>
      </w:r>
      <w:r w:rsidR="00811685">
        <w:rPr>
          <w:i/>
          <w:iCs/>
        </w:rPr>
        <w:t xml:space="preserve"> </w:t>
      </w:r>
      <w:r w:rsidR="00811685" w:rsidRPr="00811685">
        <w:t>= .20</w:t>
      </w:r>
      <w:r w:rsidR="00811685">
        <w:t xml:space="preserve">, </w:t>
      </w:r>
      <w:r w:rsidR="00811685">
        <w:rPr>
          <w:i/>
          <w:iCs/>
        </w:rPr>
        <w:t>p</w:t>
      </w:r>
      <w:r w:rsidR="00811685">
        <w:t xml:space="preserve"> &lt;.001</w:t>
      </w:r>
      <w:r w:rsidR="00811685" w:rsidRPr="00811685">
        <w:t>;</w:t>
      </w:r>
      <w:r w:rsidR="00811685">
        <w:t xml:space="preserve"> 3-Item: Δ</w:t>
      </w:r>
      <w:r w:rsidR="00811685" w:rsidRPr="001E7BFD">
        <w:rPr>
          <w:i/>
          <w:iCs/>
        </w:rPr>
        <w:t>R</w:t>
      </w:r>
      <w:r w:rsidR="00811685" w:rsidRPr="001E7BFD">
        <w:rPr>
          <w:i/>
          <w:iCs/>
          <w:vertAlign w:val="superscript"/>
        </w:rPr>
        <w:t>2</w:t>
      </w:r>
      <w:r w:rsidR="00811685">
        <w:t xml:space="preserve"> = .05, </w:t>
      </w:r>
      <w:r w:rsidR="00811685">
        <w:rPr>
          <w:i/>
          <w:iCs/>
        </w:rPr>
        <w:t>p</w:t>
      </w:r>
      <w:r w:rsidR="00811685">
        <w:t xml:space="preserve"> &lt; .001) and the 4-item</w:t>
      </w:r>
      <w:r w:rsidR="001A3F9E">
        <w:t xml:space="preserve"> </w:t>
      </w:r>
      <w:r w:rsidR="00160C4A">
        <w:t xml:space="preserve">composite </w:t>
      </w:r>
      <w:r w:rsidR="001A3F9E">
        <w:t>measure</w:t>
      </w:r>
      <w:r w:rsidR="00811685">
        <w:t xml:space="preserve"> (Direct: Δ</w:t>
      </w:r>
      <w:r w:rsidR="00811685" w:rsidRPr="001E7BFD">
        <w:rPr>
          <w:i/>
          <w:iCs/>
        </w:rPr>
        <w:t>R</w:t>
      </w:r>
      <w:r w:rsidR="00811685" w:rsidRPr="001E7BFD">
        <w:rPr>
          <w:i/>
          <w:iCs/>
          <w:vertAlign w:val="superscript"/>
        </w:rPr>
        <w:t>2</w:t>
      </w:r>
      <w:r w:rsidR="00811685">
        <w:rPr>
          <w:i/>
          <w:iCs/>
        </w:rPr>
        <w:t xml:space="preserve"> </w:t>
      </w:r>
      <w:r w:rsidR="00811685" w:rsidRPr="00811685">
        <w:t>= .20</w:t>
      </w:r>
      <w:r w:rsidR="00811685">
        <w:t xml:space="preserve">, </w:t>
      </w:r>
      <w:r w:rsidR="00811685">
        <w:rPr>
          <w:i/>
          <w:iCs/>
        </w:rPr>
        <w:t>p</w:t>
      </w:r>
      <w:r w:rsidR="00811685">
        <w:t xml:space="preserve"> &lt;.001</w:t>
      </w:r>
      <w:r w:rsidR="00811685" w:rsidRPr="00811685">
        <w:t>;</w:t>
      </w:r>
      <w:r w:rsidR="00811685">
        <w:t xml:space="preserve"> 3-Item: Δ</w:t>
      </w:r>
      <w:r w:rsidR="00811685" w:rsidRPr="001E7BFD">
        <w:rPr>
          <w:i/>
          <w:iCs/>
        </w:rPr>
        <w:t>R</w:t>
      </w:r>
      <w:r w:rsidR="00811685" w:rsidRPr="001E7BFD">
        <w:rPr>
          <w:i/>
          <w:iCs/>
          <w:vertAlign w:val="superscript"/>
        </w:rPr>
        <w:t>2</w:t>
      </w:r>
      <w:r w:rsidR="00811685">
        <w:t xml:space="preserve"> = .06, </w:t>
      </w:r>
      <w:r w:rsidR="00811685">
        <w:rPr>
          <w:i/>
          <w:iCs/>
        </w:rPr>
        <w:t>p</w:t>
      </w:r>
      <w:r w:rsidR="00811685">
        <w:t xml:space="preserve"> &lt; .001)</w:t>
      </w:r>
      <w:r w:rsidR="007C1BF6">
        <w:t xml:space="preserve"> in each case</w:t>
      </w:r>
      <w:r w:rsidR="00811685">
        <w:t>.</w:t>
      </w:r>
      <w:r w:rsidR="001A3F9E">
        <w:t xml:space="preserve"> </w:t>
      </w:r>
      <w:r w:rsidR="008053DD">
        <w:t xml:space="preserve">These results imply that when adolescents are nominating popular and powerful peers, they tend to nominate similar peers, whereas when nominating indirect traits that are </w:t>
      </w:r>
      <w:r w:rsidR="008053DD" w:rsidRPr="00811685">
        <w:rPr>
          <w:i/>
          <w:iCs/>
        </w:rPr>
        <w:t>conceptually</w:t>
      </w:r>
      <w:r w:rsidR="008053DD">
        <w:t xml:space="preserve"> </w:t>
      </w:r>
      <w:r w:rsidR="008053DD">
        <w:rPr>
          <w:i/>
          <w:iCs/>
        </w:rPr>
        <w:t>related</w:t>
      </w:r>
      <w:r w:rsidR="008053DD">
        <w:t xml:space="preserve"> to power there is more unexplained variance. </w:t>
      </w:r>
      <w:r w:rsidR="001A3F9E">
        <w:t>A follow-up analysis found that the 4-item measure marginally significantly predicted popularity above and beyond that of the 3-item (</w:t>
      </w:r>
      <w:r w:rsidR="001A3F9E" w:rsidRPr="001A3F9E">
        <w:t>Δ</w:t>
      </w:r>
      <w:r w:rsidR="001A3F9E" w:rsidRPr="001A3F9E">
        <w:rPr>
          <w:i/>
          <w:iCs/>
        </w:rPr>
        <w:t>R</w:t>
      </w:r>
      <w:r w:rsidR="001A3F9E" w:rsidRPr="001A3F9E">
        <w:rPr>
          <w:i/>
          <w:iCs/>
          <w:vertAlign w:val="superscript"/>
        </w:rPr>
        <w:t>2</w:t>
      </w:r>
      <w:r w:rsidR="001A3F9E" w:rsidRPr="001A3F9E">
        <w:t xml:space="preserve"> = .0</w:t>
      </w:r>
      <w:r w:rsidR="001A3F9E">
        <w:t xml:space="preserve">12, </w:t>
      </w:r>
      <w:r w:rsidR="001A3F9E">
        <w:rPr>
          <w:i/>
          <w:iCs/>
        </w:rPr>
        <w:t>p</w:t>
      </w:r>
      <w:r w:rsidR="001A3F9E">
        <w:t xml:space="preserve"> = .011)</w:t>
      </w:r>
      <w:r w:rsidR="007C1BF6">
        <w:t>.</w:t>
      </w:r>
    </w:p>
    <w:p w14:paraId="1D6BB49C" w14:textId="1993DA3B" w:rsidR="00EC5848" w:rsidRDefault="009D332F" w:rsidP="00074477">
      <w:pPr>
        <w:spacing w:line="480" w:lineRule="auto"/>
        <w:ind w:firstLine="720"/>
      </w:pPr>
      <w:r>
        <w:lastRenderedPageBreak/>
        <w:t>Additionally</w:t>
      </w:r>
      <w:r w:rsidR="00EC5848">
        <w:t xml:space="preserve">, a mediation analysis was run in order to test the possibility that the direct measure of power mediates the relationship between the 3-item construct of indirect power and popularity. Using the Hayes Process Model version 3.5.3 in SPSS, the model’s estimation was bootstrapped 5000 times. The model showed </w:t>
      </w:r>
      <w:r w:rsidR="00977577">
        <w:t>partial</w:t>
      </w:r>
      <w:r w:rsidR="00EC5848">
        <w:t xml:space="preserve"> mediation, as the indirect effect’s 95% confidence interval [.07, .13] and the direct effect’s 95% confidence interval [.09, .16] both showed a significant association with popularity. </w:t>
      </w:r>
      <w:r>
        <w:t>The total model was significant (</w:t>
      </w:r>
      <w:r>
        <w:rPr>
          <w:i/>
          <w:iCs/>
        </w:rPr>
        <w:t xml:space="preserve">r </w:t>
      </w:r>
      <w:r>
        <w:t xml:space="preserve">= .7816, </w:t>
      </w:r>
      <w:r>
        <w:rPr>
          <w:i/>
          <w:iCs/>
        </w:rPr>
        <w:t>R</w:t>
      </w:r>
      <w:r>
        <w:rPr>
          <w:i/>
          <w:iCs/>
          <w:vertAlign w:val="superscript"/>
        </w:rPr>
        <w:t xml:space="preserve">2 </w:t>
      </w:r>
      <w:r w:rsidRPr="009D332F">
        <w:t>= .</w:t>
      </w:r>
      <w:r>
        <w:t xml:space="preserve">61, </w:t>
      </w:r>
      <w:r>
        <w:rPr>
          <w:i/>
          <w:iCs/>
        </w:rPr>
        <w:t>F</w:t>
      </w:r>
      <w:r>
        <w:t xml:space="preserve"> = 240.96, </w:t>
      </w:r>
      <w:r>
        <w:rPr>
          <w:i/>
          <w:iCs/>
        </w:rPr>
        <w:t>p</w:t>
      </w:r>
      <w:r>
        <w:t xml:space="preserve"> &lt; .001).</w:t>
      </w:r>
    </w:p>
    <w:p w14:paraId="64091989" w14:textId="3EBD99C0" w:rsidR="00EF64CE" w:rsidRPr="00917647" w:rsidRDefault="009D332F" w:rsidP="00074477">
      <w:pPr>
        <w:spacing w:line="480" w:lineRule="auto"/>
        <w:ind w:firstLine="720"/>
      </w:pPr>
      <w:r>
        <w:t>Finally, an SEM model was run in order to explore the associations between the</w:t>
      </w:r>
      <w:r w:rsidR="00917647">
        <w:t xml:space="preserve"> 3-item</w:t>
      </w:r>
      <w:r>
        <w:t xml:space="preserve"> latent factor and the directly measured items (popularity and power). The latent factor correlated significantly with both popularity (</w:t>
      </w:r>
      <w:r>
        <w:rPr>
          <w:i/>
          <w:iCs/>
        </w:rPr>
        <w:t>r</w:t>
      </w:r>
      <w:r>
        <w:t xml:space="preserve"> = </w:t>
      </w:r>
      <w:r w:rsidR="00917647">
        <w:t xml:space="preserve">.657, </w:t>
      </w:r>
      <w:r w:rsidR="00917647">
        <w:rPr>
          <w:i/>
          <w:iCs/>
        </w:rPr>
        <w:t>p</w:t>
      </w:r>
      <w:r w:rsidR="00917647">
        <w:t xml:space="preserve"> &lt; .001) and direct power (</w:t>
      </w:r>
      <w:r w:rsidR="00917647">
        <w:rPr>
          <w:i/>
          <w:iCs/>
        </w:rPr>
        <w:t>r</w:t>
      </w:r>
      <w:r w:rsidR="00917647">
        <w:t xml:space="preserve"> = .627, </w:t>
      </w:r>
      <w:r w:rsidR="00917647">
        <w:rPr>
          <w:i/>
          <w:iCs/>
        </w:rPr>
        <w:t>p</w:t>
      </w:r>
      <w:r w:rsidR="00917647">
        <w:t xml:space="preserve"> &lt; .001). Popularity correlated significantly with direct power (</w:t>
      </w:r>
      <w:r w:rsidR="00917647">
        <w:rPr>
          <w:i/>
          <w:iCs/>
        </w:rPr>
        <w:t>r</w:t>
      </w:r>
      <w:r w:rsidR="00917647">
        <w:t xml:space="preserve"> = .75, </w:t>
      </w:r>
      <w:r w:rsidR="00917647">
        <w:rPr>
          <w:i/>
          <w:iCs/>
        </w:rPr>
        <w:t>p</w:t>
      </w:r>
      <w:r w:rsidR="00917647">
        <w:t xml:space="preserve"> &lt; .001). </w:t>
      </w:r>
    </w:p>
    <w:p w14:paraId="7D4B62BE" w14:textId="26F36782" w:rsidR="007C1BF6" w:rsidRDefault="007C1BF6" w:rsidP="00074477">
      <w:pPr>
        <w:pStyle w:val="Head-2"/>
      </w:pPr>
      <w:bookmarkStart w:id="63" w:name="_Toc69210604"/>
      <w:bookmarkStart w:id="64" w:name="_Toc69216767"/>
      <w:r>
        <w:t>The Effects of Power on Outcomes of Interest</w:t>
      </w:r>
      <w:bookmarkEnd w:id="63"/>
      <w:bookmarkEnd w:id="64"/>
    </w:p>
    <w:p w14:paraId="1BFB3D93" w14:textId="6EA39605" w:rsidR="007C1BF6" w:rsidRDefault="007C1BF6" w:rsidP="00074477">
      <w:pPr>
        <w:spacing w:line="480" w:lineRule="auto"/>
      </w:pPr>
      <w:r>
        <w:tab/>
        <w:t>A series of hierarchical linear regressions w</w:t>
      </w:r>
      <w:r w:rsidR="00160C4A">
        <w:t>as</w:t>
      </w:r>
      <w:r>
        <w:t xml:space="preserve"> run to determine the extent to which </w:t>
      </w:r>
      <w:r w:rsidR="004128D0">
        <w:t>s</w:t>
      </w:r>
      <w:r>
        <w:t xml:space="preserve">ocial </w:t>
      </w:r>
      <w:r w:rsidR="004128D0">
        <w:t>p</w:t>
      </w:r>
      <w:r>
        <w:t xml:space="preserve">ower predicted </w:t>
      </w:r>
      <w:r w:rsidR="00160C4A">
        <w:t xml:space="preserve">variance in several </w:t>
      </w:r>
      <w:r>
        <w:t xml:space="preserve">outcome variables above and beyond  </w:t>
      </w:r>
      <w:r w:rsidR="00160C4A">
        <w:t xml:space="preserve">the variance explained by peer-nominated </w:t>
      </w:r>
      <w:r>
        <w:t xml:space="preserve">popularity. These </w:t>
      </w:r>
      <w:r w:rsidR="00160C4A">
        <w:t xml:space="preserve">outcome </w:t>
      </w:r>
      <w:r>
        <w:t>variables (Social Preference, Prosocial Behavior, Overt Aggression, Relational Aggression, Social Impact, and Gender Typicality) all have well-established associations with popularity (</w:t>
      </w:r>
      <w:r w:rsidR="004128D0">
        <w:t xml:space="preserve">Cillessen, Schwartz, &amp; Mayeux, 2011). In addition, gender </w:t>
      </w:r>
      <w:r w:rsidR="00160C4A">
        <w:t xml:space="preserve">was tested </w:t>
      </w:r>
      <w:r w:rsidR="004128D0">
        <w:t xml:space="preserve">as a moderator of </w:t>
      </w:r>
      <w:r w:rsidR="00160C4A">
        <w:t xml:space="preserve">the association between </w:t>
      </w:r>
      <w:r w:rsidR="004128D0">
        <w:t>social power</w:t>
      </w:r>
      <w:r w:rsidR="00160C4A">
        <w:t xml:space="preserve"> and the outcome variables</w:t>
      </w:r>
      <w:r w:rsidR="004128D0">
        <w:t xml:space="preserve">. The goal of these analyses was to use a direct measure of power to explore the extent to which </w:t>
      </w:r>
      <w:r w:rsidR="00160C4A">
        <w:t>power</w:t>
      </w:r>
      <w:r w:rsidR="004128D0">
        <w:t xml:space="preserve"> uniquely contributes towards adolescent understanding of these variables. </w:t>
      </w:r>
    </w:p>
    <w:p w14:paraId="5188D9E7" w14:textId="080B93F2" w:rsidR="00AE38B4" w:rsidRDefault="00AE38B4" w:rsidP="00074477">
      <w:pPr>
        <w:spacing w:line="480" w:lineRule="auto"/>
      </w:pPr>
      <w:r>
        <w:tab/>
        <w:t xml:space="preserve">In each of the analyses below, </w:t>
      </w:r>
      <w:r w:rsidR="00914752">
        <w:t xml:space="preserve">gender was added at step 1, popularity was added at step 2, power was added at step 3, and a gender*power interaction was added at step 4. </w:t>
      </w:r>
      <w:r w:rsidR="00160C4A">
        <w:t xml:space="preserve">Significant gender interaction terms were probed in the manner described by Aiken and West (1991), in </w:t>
      </w:r>
      <w:r w:rsidR="00160C4A">
        <w:lastRenderedPageBreak/>
        <w:t xml:space="preserve">which prototypical plots of the relation between power and the outcome variable were created for both boys and girls. </w:t>
      </w:r>
      <w:r w:rsidR="00914752">
        <w:t>Simple slopes</w:t>
      </w:r>
      <w:r w:rsidR="00160C4A">
        <w:t xml:space="preserve"> were also calculated for each regression line</w:t>
      </w:r>
      <w:r w:rsidR="00914752">
        <w:t xml:space="preserve">. </w:t>
      </w:r>
      <w:r w:rsidR="00DB41EB">
        <w:t>Table</w:t>
      </w:r>
      <w:r w:rsidR="00D00508">
        <w:t>s</w:t>
      </w:r>
      <w:r w:rsidR="00DB41EB">
        <w:t xml:space="preserve"> 5</w:t>
      </w:r>
      <w:r w:rsidR="00D00508">
        <w:t xml:space="preserve"> – 10 </w:t>
      </w:r>
      <w:r w:rsidR="00DB41EB">
        <w:t>show the unstandardized betas at each step for each outcome variable.</w:t>
      </w:r>
    </w:p>
    <w:p w14:paraId="17F79C06" w14:textId="7ECFEB7E" w:rsidR="004128D0" w:rsidRDefault="004128D0" w:rsidP="00074477">
      <w:pPr>
        <w:pStyle w:val="Head-3"/>
        <w:spacing w:line="480" w:lineRule="auto"/>
      </w:pPr>
      <w:bookmarkStart w:id="65" w:name="_Toc69210605"/>
      <w:bookmarkStart w:id="66" w:name="_Toc69216768"/>
      <w:r>
        <w:t>Power Predicting Social Preference</w:t>
      </w:r>
      <w:bookmarkEnd w:id="65"/>
      <w:bookmarkEnd w:id="66"/>
    </w:p>
    <w:p w14:paraId="098A34EA" w14:textId="08286E0B" w:rsidR="004128D0" w:rsidRPr="00DB41EB" w:rsidRDefault="004128D0" w:rsidP="00074477">
      <w:pPr>
        <w:spacing w:line="480" w:lineRule="auto"/>
      </w:pPr>
      <w:r>
        <w:tab/>
      </w:r>
      <w:r w:rsidR="00914752">
        <w:t xml:space="preserve">In the hierarchical model predicting social preference, at step 1, gender was a significant predictor (Β = .329, </w:t>
      </w:r>
      <w:r w:rsidR="00914752">
        <w:rPr>
          <w:i/>
          <w:iCs/>
        </w:rPr>
        <w:t>p</w:t>
      </w:r>
      <w:r w:rsidR="00914752">
        <w:t xml:space="preserve"> = .004)</w:t>
      </w:r>
      <w:r w:rsidR="00160C4A">
        <w:t>, with girls having higher social preference than boys</w:t>
      </w:r>
      <w:r w:rsidR="00914752">
        <w:t xml:space="preserve">. </w:t>
      </w:r>
      <w:r w:rsidR="00DB41EB">
        <w:t>In</w:t>
      </w:r>
      <w:r w:rsidR="00914752">
        <w:t xml:space="preserve"> step 2</w:t>
      </w:r>
      <w:r w:rsidR="00DB41EB">
        <w:t>, popularity</w:t>
      </w:r>
      <w:r w:rsidR="00914752">
        <w:t xml:space="preserve"> explained </w:t>
      </w:r>
      <w:r w:rsidR="002C3C81">
        <w:t xml:space="preserve">significantly </w:t>
      </w:r>
      <w:r w:rsidR="00914752">
        <w:t>more variance (</w:t>
      </w:r>
      <w:r w:rsidR="00914752" w:rsidRPr="001A3F9E">
        <w:t>Δ</w:t>
      </w:r>
      <w:r w:rsidR="00914752" w:rsidRPr="001A3F9E">
        <w:rPr>
          <w:i/>
          <w:iCs/>
        </w:rPr>
        <w:t>R</w:t>
      </w:r>
      <w:r w:rsidR="00914752" w:rsidRPr="001A3F9E">
        <w:rPr>
          <w:i/>
          <w:iCs/>
          <w:vertAlign w:val="superscript"/>
        </w:rPr>
        <w:t>2</w:t>
      </w:r>
      <w:r w:rsidR="00914752" w:rsidRPr="001A3F9E">
        <w:t xml:space="preserve"> = .</w:t>
      </w:r>
      <w:r w:rsidR="00914752">
        <w:t xml:space="preserve">115, </w:t>
      </w:r>
      <w:r w:rsidR="00914752">
        <w:rPr>
          <w:i/>
          <w:iCs/>
        </w:rPr>
        <w:t>p</w:t>
      </w:r>
      <w:r w:rsidR="00914752">
        <w:t xml:space="preserve"> = .000) in </w:t>
      </w:r>
      <w:r w:rsidR="00DB41EB">
        <w:t xml:space="preserve">social preference, and this model accounted for approximately 13% of the total variance of social preference. In step 3, the addition of power did not explain </w:t>
      </w:r>
      <w:r w:rsidR="002C3C81">
        <w:t>significant additional</w:t>
      </w:r>
      <w:r w:rsidR="00DB41EB">
        <w:t xml:space="preserve"> variance  (</w:t>
      </w:r>
      <w:r w:rsidR="00DB41EB" w:rsidRPr="001A3F9E">
        <w:t>Δ</w:t>
      </w:r>
      <w:r w:rsidR="00DB41EB" w:rsidRPr="001A3F9E">
        <w:rPr>
          <w:i/>
          <w:iCs/>
        </w:rPr>
        <w:t>R</w:t>
      </w:r>
      <w:r w:rsidR="00DB41EB" w:rsidRPr="001A3F9E">
        <w:rPr>
          <w:i/>
          <w:iCs/>
          <w:vertAlign w:val="superscript"/>
        </w:rPr>
        <w:t>2</w:t>
      </w:r>
      <w:r w:rsidR="00DB41EB" w:rsidRPr="001A3F9E">
        <w:t xml:space="preserve"> = .</w:t>
      </w:r>
      <w:r w:rsidR="00DB41EB">
        <w:t xml:space="preserve">002, </w:t>
      </w:r>
      <w:r w:rsidR="00DB41EB">
        <w:rPr>
          <w:i/>
          <w:iCs/>
        </w:rPr>
        <w:t>p</w:t>
      </w:r>
      <w:r w:rsidR="00DB41EB">
        <w:t xml:space="preserve"> = .350), implying that overall, power is not an additional predictor of social preference above and beyond that of popularity. In step 4, gender was found to significantly moderate the relationship between power and social preference (</w:t>
      </w:r>
      <w:r w:rsidR="00DB41EB" w:rsidRPr="001A3F9E">
        <w:t>Δ</w:t>
      </w:r>
      <w:r w:rsidR="00DB41EB" w:rsidRPr="001A3F9E">
        <w:rPr>
          <w:i/>
          <w:iCs/>
        </w:rPr>
        <w:t>R</w:t>
      </w:r>
      <w:r w:rsidR="00DB41EB" w:rsidRPr="001A3F9E">
        <w:rPr>
          <w:i/>
          <w:iCs/>
          <w:vertAlign w:val="superscript"/>
        </w:rPr>
        <w:t>2</w:t>
      </w:r>
      <w:r w:rsidR="00DB41EB" w:rsidRPr="001A3F9E">
        <w:t xml:space="preserve"> = .</w:t>
      </w:r>
      <w:r w:rsidR="00DB41EB">
        <w:t xml:space="preserve">031, </w:t>
      </w:r>
      <w:r w:rsidR="00DB41EB">
        <w:rPr>
          <w:i/>
          <w:iCs/>
        </w:rPr>
        <w:t>p</w:t>
      </w:r>
      <w:r w:rsidR="00DB41EB">
        <w:t xml:space="preserve"> = .001). This model accounted for roughly 16% of the variance of social preference. Figure 1 shows the moderating relationship, where a  simple slopes test found that for girls</w:t>
      </w:r>
      <w:r w:rsidR="00DB41EB" w:rsidRPr="00A232D4">
        <w:t xml:space="preserve">, as power increased, social preference decreased (B = -.261, </w:t>
      </w:r>
      <w:r w:rsidR="00DB41EB" w:rsidRPr="00A232D4">
        <w:rPr>
          <w:i/>
          <w:iCs/>
        </w:rPr>
        <w:t>p</w:t>
      </w:r>
      <w:r w:rsidR="00DB41EB" w:rsidRPr="00A232D4">
        <w:t xml:space="preserve"> = .01)</w:t>
      </w:r>
      <w:r w:rsidR="00DB41EB">
        <w:t xml:space="preserve"> whereas for boys, there was not a significant relationship between power and social preference (B = .096, </w:t>
      </w:r>
      <w:r w:rsidR="00DB41EB">
        <w:rPr>
          <w:i/>
          <w:iCs/>
        </w:rPr>
        <w:t>p</w:t>
      </w:r>
      <w:r w:rsidR="00DB41EB">
        <w:t xml:space="preserve"> = .312). </w:t>
      </w:r>
    </w:p>
    <w:p w14:paraId="14A5477A" w14:textId="1C888CBA" w:rsidR="004128D0" w:rsidRDefault="004128D0" w:rsidP="00074477">
      <w:pPr>
        <w:pStyle w:val="Head-3"/>
        <w:spacing w:line="480" w:lineRule="auto"/>
      </w:pPr>
      <w:bookmarkStart w:id="67" w:name="_Toc69210606"/>
      <w:bookmarkStart w:id="68" w:name="_Toc69216769"/>
      <w:r>
        <w:t>Power Predicting Prosocial Behavior</w:t>
      </w:r>
      <w:bookmarkEnd w:id="67"/>
      <w:bookmarkEnd w:id="68"/>
    </w:p>
    <w:p w14:paraId="3D8B7C75" w14:textId="7676B648" w:rsidR="004128D0" w:rsidRDefault="004128D0" w:rsidP="00074477">
      <w:pPr>
        <w:spacing w:line="480" w:lineRule="auto"/>
      </w:pPr>
      <w:r>
        <w:tab/>
      </w:r>
      <w:r w:rsidR="00B76FB9" w:rsidRPr="00B76FB9">
        <w:t xml:space="preserve">In the hierarchical model predicting </w:t>
      </w:r>
      <w:r w:rsidR="00B76FB9">
        <w:t>prosocial behavior</w:t>
      </w:r>
      <w:r w:rsidR="00B76FB9" w:rsidRPr="00B76FB9">
        <w:t>, at step 1, gender was a significant predictor (Β = .</w:t>
      </w:r>
      <w:r w:rsidR="00B76FB9">
        <w:t>423</w:t>
      </w:r>
      <w:r w:rsidR="00B76FB9" w:rsidRPr="00B76FB9">
        <w:t xml:space="preserve">, </w:t>
      </w:r>
      <w:r w:rsidR="00B76FB9" w:rsidRPr="00B76FB9">
        <w:rPr>
          <w:i/>
          <w:iCs/>
        </w:rPr>
        <w:t>p</w:t>
      </w:r>
      <w:r w:rsidR="00B76FB9" w:rsidRPr="00B76FB9">
        <w:t xml:space="preserve"> = .00</w:t>
      </w:r>
      <w:r w:rsidR="00B76FB9">
        <w:t>0</w:t>
      </w:r>
      <w:r w:rsidR="00B76FB9" w:rsidRPr="00B76FB9">
        <w:t>)</w:t>
      </w:r>
      <w:r w:rsidR="002C3C81">
        <w:t>, with girls having higher peer-nominated prosocial behavior</w:t>
      </w:r>
      <w:r w:rsidR="00B76FB9" w:rsidRPr="00B76FB9">
        <w:t xml:space="preserve">. In step 2, popularity explained </w:t>
      </w:r>
      <w:r w:rsidR="002C3C81">
        <w:t>additional</w:t>
      </w:r>
      <w:r w:rsidR="002C3C81" w:rsidRPr="00B76FB9">
        <w:t xml:space="preserve"> </w:t>
      </w:r>
      <w:r w:rsidR="00B76FB9" w:rsidRPr="00B76FB9">
        <w:t>variance (Δ</w:t>
      </w:r>
      <w:r w:rsidR="00B76FB9" w:rsidRPr="00B76FB9">
        <w:rPr>
          <w:i/>
          <w:iCs/>
        </w:rPr>
        <w:t>R</w:t>
      </w:r>
      <w:r w:rsidR="00B76FB9" w:rsidRPr="00B76FB9">
        <w:rPr>
          <w:i/>
          <w:iCs/>
          <w:vertAlign w:val="superscript"/>
        </w:rPr>
        <w:t>2</w:t>
      </w:r>
      <w:r w:rsidR="00B76FB9" w:rsidRPr="00B76FB9">
        <w:t xml:space="preserve"> = .15</w:t>
      </w:r>
      <w:r w:rsidR="00B76FB9">
        <w:t>7</w:t>
      </w:r>
      <w:r w:rsidR="00B76FB9" w:rsidRPr="00B76FB9">
        <w:t xml:space="preserve">, </w:t>
      </w:r>
      <w:r w:rsidR="00B76FB9" w:rsidRPr="00B76FB9">
        <w:rPr>
          <w:i/>
          <w:iCs/>
        </w:rPr>
        <w:t>p</w:t>
      </w:r>
      <w:r w:rsidR="00B76FB9" w:rsidRPr="00B76FB9">
        <w:t xml:space="preserve"> = .000) in </w:t>
      </w:r>
      <w:r w:rsidR="00B76FB9">
        <w:t>prosocial behavior</w:t>
      </w:r>
      <w:r w:rsidR="00B76FB9" w:rsidRPr="00B76FB9">
        <w:t xml:space="preserve">, and this model accounted for approximately </w:t>
      </w:r>
      <w:r w:rsidR="00B76FB9">
        <w:t>20</w:t>
      </w:r>
      <w:r w:rsidR="00B76FB9" w:rsidRPr="00B76FB9">
        <w:t xml:space="preserve">% of the total variance of </w:t>
      </w:r>
      <w:r w:rsidR="00B76FB9">
        <w:t>prosocial behavior</w:t>
      </w:r>
      <w:r w:rsidR="00B76FB9" w:rsidRPr="00B76FB9">
        <w:t>. In step 3, the addition of power explain</w:t>
      </w:r>
      <w:r w:rsidR="00B76FB9">
        <w:t>ed</w:t>
      </w:r>
      <w:r w:rsidR="00B76FB9" w:rsidRPr="00B76FB9">
        <w:t xml:space="preserve"> </w:t>
      </w:r>
      <w:r w:rsidR="002C3C81">
        <w:t xml:space="preserve">a significant amount of additional </w:t>
      </w:r>
      <w:r w:rsidR="00B76FB9" w:rsidRPr="00B76FB9">
        <w:t>variance (Δ</w:t>
      </w:r>
      <w:r w:rsidR="00B76FB9" w:rsidRPr="00B76FB9">
        <w:rPr>
          <w:i/>
          <w:iCs/>
        </w:rPr>
        <w:t>R</w:t>
      </w:r>
      <w:r w:rsidR="00B76FB9" w:rsidRPr="00B76FB9">
        <w:rPr>
          <w:i/>
          <w:iCs/>
          <w:vertAlign w:val="superscript"/>
        </w:rPr>
        <w:t>2</w:t>
      </w:r>
      <w:r w:rsidR="00B76FB9" w:rsidRPr="00B76FB9">
        <w:t xml:space="preserve"> = .0</w:t>
      </w:r>
      <w:r w:rsidR="00B76FB9">
        <w:t>1</w:t>
      </w:r>
      <w:r w:rsidR="00B76FB9" w:rsidRPr="00B76FB9">
        <w:t xml:space="preserve">2, </w:t>
      </w:r>
      <w:r w:rsidR="00B76FB9" w:rsidRPr="00B76FB9">
        <w:rPr>
          <w:i/>
          <w:iCs/>
        </w:rPr>
        <w:t>p</w:t>
      </w:r>
      <w:r w:rsidR="00B76FB9" w:rsidRPr="00B76FB9">
        <w:t xml:space="preserve"> = .</w:t>
      </w:r>
      <w:r w:rsidR="00B76FB9">
        <w:t>031</w:t>
      </w:r>
      <w:r w:rsidR="00B76FB9" w:rsidRPr="00B76FB9">
        <w:t xml:space="preserve">). In step 4, gender was found to significantly moderate the relationship </w:t>
      </w:r>
      <w:r w:rsidR="00B76FB9" w:rsidRPr="00B76FB9">
        <w:lastRenderedPageBreak/>
        <w:t xml:space="preserve">between power and </w:t>
      </w:r>
      <w:r w:rsidR="00B76FB9">
        <w:t>prosocial behavior</w:t>
      </w:r>
      <w:r w:rsidR="002C3C81">
        <w:t xml:space="preserve"> </w:t>
      </w:r>
      <w:r w:rsidR="00B76FB9" w:rsidRPr="00B76FB9">
        <w:t>(Δ</w:t>
      </w:r>
      <w:r w:rsidR="00B76FB9" w:rsidRPr="00B76FB9">
        <w:rPr>
          <w:i/>
          <w:iCs/>
        </w:rPr>
        <w:t>R</w:t>
      </w:r>
      <w:r w:rsidR="00B76FB9" w:rsidRPr="00B76FB9">
        <w:rPr>
          <w:i/>
          <w:iCs/>
          <w:vertAlign w:val="superscript"/>
        </w:rPr>
        <w:t>2</w:t>
      </w:r>
      <w:r w:rsidR="00B76FB9" w:rsidRPr="00B76FB9">
        <w:t xml:space="preserve"> = .0</w:t>
      </w:r>
      <w:r w:rsidR="00B76FB9">
        <w:t>46</w:t>
      </w:r>
      <w:r w:rsidR="00B76FB9" w:rsidRPr="00B76FB9">
        <w:t xml:space="preserve">, </w:t>
      </w:r>
      <w:r w:rsidR="00B76FB9" w:rsidRPr="00B76FB9">
        <w:rPr>
          <w:i/>
          <w:iCs/>
        </w:rPr>
        <w:t>p</w:t>
      </w:r>
      <w:r w:rsidR="00B76FB9" w:rsidRPr="00B76FB9">
        <w:t xml:space="preserve"> = .00</w:t>
      </w:r>
      <w:r w:rsidR="00B76FB9">
        <w:t>0</w:t>
      </w:r>
      <w:r w:rsidR="00B76FB9" w:rsidRPr="00B76FB9">
        <w:t xml:space="preserve">). This model accounted for roughly </w:t>
      </w:r>
      <w:r w:rsidR="00B76FB9">
        <w:t>25</w:t>
      </w:r>
      <w:r w:rsidR="00B76FB9" w:rsidRPr="00B76FB9">
        <w:t xml:space="preserve">% of the variance of </w:t>
      </w:r>
      <w:r w:rsidR="00B76FB9">
        <w:t>prosocial behavior</w:t>
      </w:r>
      <w:r w:rsidR="00B76FB9" w:rsidRPr="00B76FB9">
        <w:t xml:space="preserve">. Figure </w:t>
      </w:r>
      <w:r w:rsidR="00B76FB9">
        <w:t>2</w:t>
      </w:r>
      <w:r w:rsidR="00B76FB9" w:rsidRPr="00B76FB9">
        <w:t xml:space="preserve"> shows the moderating relationship, where a simple slopes test found that for </w:t>
      </w:r>
      <w:r w:rsidR="00B76FB9">
        <w:t>boys</w:t>
      </w:r>
      <w:r w:rsidR="00B76FB9" w:rsidRPr="00B76FB9">
        <w:t xml:space="preserve">, as power increased, </w:t>
      </w:r>
      <w:r w:rsidR="00B76FB9">
        <w:t xml:space="preserve">prosocial behavior </w:t>
      </w:r>
      <w:r w:rsidR="00B76FB9" w:rsidRPr="00B76FB9">
        <w:t>decreased (B = -.</w:t>
      </w:r>
      <w:r w:rsidR="00B76FB9">
        <w:t>346</w:t>
      </w:r>
      <w:r w:rsidR="00B76FB9" w:rsidRPr="00B76FB9">
        <w:t xml:space="preserve">, </w:t>
      </w:r>
      <w:r w:rsidR="00B76FB9" w:rsidRPr="00B76FB9">
        <w:rPr>
          <w:i/>
          <w:iCs/>
        </w:rPr>
        <w:t>p</w:t>
      </w:r>
      <w:r w:rsidR="00B76FB9" w:rsidRPr="00B76FB9">
        <w:t xml:space="preserve"> = .0</w:t>
      </w:r>
      <w:r w:rsidR="00B76FB9">
        <w:t>00</w:t>
      </w:r>
      <w:r w:rsidR="00B76FB9" w:rsidRPr="00B76FB9">
        <w:t xml:space="preserve">) whereas for </w:t>
      </w:r>
      <w:r w:rsidR="00B76FB9">
        <w:t>girls</w:t>
      </w:r>
      <w:r w:rsidR="00B76FB9" w:rsidRPr="00B76FB9">
        <w:t xml:space="preserve">, there was not a significant relationship between power and </w:t>
      </w:r>
      <w:r w:rsidR="00B76FB9">
        <w:t xml:space="preserve">prosocial behavior </w:t>
      </w:r>
      <w:r w:rsidR="00B76FB9" w:rsidRPr="00B76FB9">
        <w:t>(B = .0</w:t>
      </w:r>
      <w:r w:rsidR="00B76FB9">
        <w:t>57</w:t>
      </w:r>
      <w:r w:rsidR="00B76FB9" w:rsidRPr="00B76FB9">
        <w:t xml:space="preserve">, </w:t>
      </w:r>
      <w:r w:rsidR="00B76FB9" w:rsidRPr="00B76FB9">
        <w:rPr>
          <w:i/>
          <w:iCs/>
        </w:rPr>
        <w:t>p</w:t>
      </w:r>
      <w:r w:rsidR="00B76FB9" w:rsidRPr="00B76FB9">
        <w:t xml:space="preserve"> = .</w:t>
      </w:r>
      <w:r w:rsidR="00B76FB9">
        <w:t>299</w:t>
      </w:r>
      <w:r w:rsidR="00B76FB9" w:rsidRPr="00B76FB9">
        <w:t>).</w:t>
      </w:r>
    </w:p>
    <w:p w14:paraId="5256A6A2" w14:textId="29CA23D3" w:rsidR="004128D0" w:rsidRDefault="004128D0" w:rsidP="00074477">
      <w:pPr>
        <w:pStyle w:val="Head-3"/>
        <w:spacing w:line="480" w:lineRule="auto"/>
      </w:pPr>
      <w:bookmarkStart w:id="69" w:name="_Toc69210607"/>
      <w:bookmarkStart w:id="70" w:name="_Toc69216770"/>
      <w:r>
        <w:t>Power Predicting Overt Aggression</w:t>
      </w:r>
      <w:bookmarkEnd w:id="69"/>
      <w:bookmarkEnd w:id="70"/>
    </w:p>
    <w:p w14:paraId="4ACD1F02" w14:textId="0A118A7C" w:rsidR="004128D0" w:rsidRDefault="004128D0" w:rsidP="00074477">
      <w:pPr>
        <w:spacing w:line="480" w:lineRule="auto"/>
      </w:pPr>
      <w:r>
        <w:tab/>
      </w:r>
      <w:r w:rsidR="00172D08" w:rsidRPr="00B76FB9">
        <w:t xml:space="preserve">In the hierarchical model predicting </w:t>
      </w:r>
      <w:r w:rsidR="00172D08">
        <w:t>overt aggression</w:t>
      </w:r>
      <w:r w:rsidR="00172D08" w:rsidRPr="00B76FB9">
        <w:t xml:space="preserve">, at step 1, gender was a significant predictor (Β = </w:t>
      </w:r>
      <w:r w:rsidR="00172D08">
        <w:t>-</w:t>
      </w:r>
      <w:r w:rsidR="00172D08" w:rsidRPr="00B76FB9">
        <w:t>.</w:t>
      </w:r>
      <w:r w:rsidR="00172D08">
        <w:t>428</w:t>
      </w:r>
      <w:r w:rsidR="00172D08" w:rsidRPr="00B76FB9">
        <w:t xml:space="preserve">, </w:t>
      </w:r>
      <w:r w:rsidR="00172D08" w:rsidRPr="00B76FB9">
        <w:rPr>
          <w:i/>
          <w:iCs/>
        </w:rPr>
        <w:t>p</w:t>
      </w:r>
      <w:r w:rsidR="00172D08" w:rsidRPr="00B76FB9">
        <w:t xml:space="preserve"> = .00</w:t>
      </w:r>
      <w:r w:rsidR="00172D08">
        <w:t>0</w:t>
      </w:r>
      <w:r w:rsidR="00172D08" w:rsidRPr="00B76FB9">
        <w:t>)</w:t>
      </w:r>
      <w:r w:rsidR="002C3C81">
        <w:t>, with boys having higher scores for peer-nominated overt aggression</w:t>
      </w:r>
      <w:r w:rsidR="00172D08" w:rsidRPr="00B76FB9">
        <w:t xml:space="preserve">. In step 2, popularity explained </w:t>
      </w:r>
      <w:r w:rsidR="002C3C81">
        <w:t xml:space="preserve">significantly </w:t>
      </w:r>
      <w:r w:rsidR="00172D08" w:rsidRPr="00B76FB9">
        <w:t>more variance (Δ</w:t>
      </w:r>
      <w:r w:rsidR="00172D08" w:rsidRPr="00B76FB9">
        <w:rPr>
          <w:i/>
          <w:iCs/>
        </w:rPr>
        <w:t>R</w:t>
      </w:r>
      <w:r w:rsidR="00172D08" w:rsidRPr="00B76FB9">
        <w:rPr>
          <w:i/>
          <w:iCs/>
          <w:vertAlign w:val="superscript"/>
        </w:rPr>
        <w:t>2</w:t>
      </w:r>
      <w:r w:rsidR="00172D08" w:rsidRPr="00B76FB9">
        <w:t xml:space="preserve"> = .1</w:t>
      </w:r>
      <w:r w:rsidR="00172D08">
        <w:t>08</w:t>
      </w:r>
      <w:r w:rsidR="00172D08" w:rsidRPr="00B76FB9">
        <w:t xml:space="preserve">, </w:t>
      </w:r>
      <w:r w:rsidR="00172D08" w:rsidRPr="00B76FB9">
        <w:rPr>
          <w:i/>
          <w:iCs/>
        </w:rPr>
        <w:t>p</w:t>
      </w:r>
      <w:r w:rsidR="00172D08" w:rsidRPr="00B76FB9">
        <w:t xml:space="preserve"> = .000) in </w:t>
      </w:r>
      <w:r w:rsidR="00172D08">
        <w:t>overt aggression</w:t>
      </w:r>
      <w:r w:rsidR="00172D08" w:rsidRPr="00B76FB9">
        <w:t xml:space="preserve">, and this model accounted for approximately </w:t>
      </w:r>
      <w:r w:rsidR="00172D08">
        <w:t>15</w:t>
      </w:r>
      <w:r w:rsidR="00172D08" w:rsidRPr="00B76FB9">
        <w:t xml:space="preserve">% of the total variance of </w:t>
      </w:r>
      <w:r w:rsidR="00172D08">
        <w:t>overt aggression</w:t>
      </w:r>
      <w:r w:rsidR="00172D08" w:rsidRPr="00B76FB9">
        <w:t xml:space="preserve">. In step 3, the addition of power </w:t>
      </w:r>
      <w:r w:rsidR="00172D08">
        <w:t>did not</w:t>
      </w:r>
      <w:r w:rsidR="00172D08" w:rsidRPr="00B76FB9">
        <w:t xml:space="preserve"> explain </w:t>
      </w:r>
      <w:r w:rsidR="002C3C81">
        <w:t>additional</w:t>
      </w:r>
      <w:r w:rsidR="002C3C81" w:rsidRPr="00B76FB9">
        <w:t xml:space="preserve"> </w:t>
      </w:r>
      <w:r w:rsidR="00172D08" w:rsidRPr="00B76FB9">
        <w:t>variance (Δ</w:t>
      </w:r>
      <w:r w:rsidR="00172D08" w:rsidRPr="00B76FB9">
        <w:rPr>
          <w:i/>
          <w:iCs/>
        </w:rPr>
        <w:t>R</w:t>
      </w:r>
      <w:r w:rsidR="00172D08" w:rsidRPr="00B76FB9">
        <w:rPr>
          <w:i/>
          <w:iCs/>
          <w:vertAlign w:val="superscript"/>
        </w:rPr>
        <w:t>2</w:t>
      </w:r>
      <w:r w:rsidR="00172D08" w:rsidRPr="00B76FB9">
        <w:t xml:space="preserve"> = .0</w:t>
      </w:r>
      <w:r w:rsidR="00172D08">
        <w:t>0</w:t>
      </w:r>
      <w:r w:rsidR="00172D08" w:rsidRPr="00B76FB9">
        <w:t xml:space="preserve">2, </w:t>
      </w:r>
      <w:r w:rsidR="00172D08" w:rsidRPr="00B76FB9">
        <w:rPr>
          <w:i/>
          <w:iCs/>
        </w:rPr>
        <w:t>p</w:t>
      </w:r>
      <w:r w:rsidR="00172D08" w:rsidRPr="00B76FB9">
        <w:t xml:space="preserve"> = .</w:t>
      </w:r>
      <w:r w:rsidR="00172D08">
        <w:t>399</w:t>
      </w:r>
      <w:r w:rsidR="00172D08" w:rsidRPr="00B76FB9">
        <w:t>). In step 4, gender was found</w:t>
      </w:r>
      <w:r w:rsidR="00172D08">
        <w:t xml:space="preserve"> not</w:t>
      </w:r>
      <w:r w:rsidR="002C3C81">
        <w:t xml:space="preserve"> to</w:t>
      </w:r>
      <w:r w:rsidR="00172D08" w:rsidRPr="00B76FB9">
        <w:t xml:space="preserve"> moderate the relationship between power and </w:t>
      </w:r>
      <w:r w:rsidR="00172D08">
        <w:t xml:space="preserve">prosocial behavior </w:t>
      </w:r>
      <w:r w:rsidR="00172D08" w:rsidRPr="00B76FB9">
        <w:t>(Δ</w:t>
      </w:r>
      <w:r w:rsidR="00172D08" w:rsidRPr="00B76FB9">
        <w:rPr>
          <w:i/>
          <w:iCs/>
        </w:rPr>
        <w:t>R</w:t>
      </w:r>
      <w:r w:rsidR="00172D08" w:rsidRPr="00B76FB9">
        <w:rPr>
          <w:i/>
          <w:iCs/>
          <w:vertAlign w:val="superscript"/>
        </w:rPr>
        <w:t>2</w:t>
      </w:r>
      <w:r w:rsidR="00172D08" w:rsidRPr="00B76FB9">
        <w:t xml:space="preserve"> = .0</w:t>
      </w:r>
      <w:r w:rsidR="00172D08">
        <w:t>00</w:t>
      </w:r>
      <w:r w:rsidR="00172D08" w:rsidRPr="00B76FB9">
        <w:t xml:space="preserve">, </w:t>
      </w:r>
      <w:r w:rsidR="00172D08" w:rsidRPr="00B76FB9">
        <w:rPr>
          <w:i/>
          <w:iCs/>
        </w:rPr>
        <w:t>p</w:t>
      </w:r>
      <w:r w:rsidR="00172D08" w:rsidRPr="00B76FB9">
        <w:t xml:space="preserve"> = .</w:t>
      </w:r>
      <w:r w:rsidR="00172D08">
        <w:t>745</w:t>
      </w:r>
      <w:r w:rsidR="00172D08" w:rsidRPr="00B76FB9">
        <w:t xml:space="preserve">). </w:t>
      </w:r>
    </w:p>
    <w:p w14:paraId="4DA63108" w14:textId="7F13E991" w:rsidR="004128D0" w:rsidRDefault="004128D0" w:rsidP="00074477">
      <w:pPr>
        <w:pStyle w:val="Head-3"/>
        <w:spacing w:line="480" w:lineRule="auto"/>
      </w:pPr>
      <w:bookmarkStart w:id="71" w:name="_Toc69210608"/>
      <w:bookmarkStart w:id="72" w:name="_Toc69216771"/>
      <w:r>
        <w:t>Power Predicting Relational Aggression</w:t>
      </w:r>
      <w:bookmarkEnd w:id="71"/>
      <w:bookmarkEnd w:id="72"/>
    </w:p>
    <w:p w14:paraId="39F459A9" w14:textId="70DE3398" w:rsidR="004128D0" w:rsidRDefault="004128D0" w:rsidP="00074477">
      <w:pPr>
        <w:spacing w:line="480" w:lineRule="auto"/>
      </w:pPr>
      <w:r>
        <w:tab/>
      </w:r>
      <w:r w:rsidR="00172D08" w:rsidRPr="00B76FB9">
        <w:t xml:space="preserve">In the hierarchical model predicting </w:t>
      </w:r>
      <w:r w:rsidR="00172D08">
        <w:t>relational aggression</w:t>
      </w:r>
      <w:r w:rsidR="00172D08" w:rsidRPr="00B76FB9">
        <w:t>, at step 1, gender was a significant predictor (Β = .</w:t>
      </w:r>
      <w:r w:rsidR="00172D08">
        <w:t>313</w:t>
      </w:r>
      <w:r w:rsidR="00172D08" w:rsidRPr="00B76FB9">
        <w:t xml:space="preserve">, </w:t>
      </w:r>
      <w:r w:rsidR="00172D08" w:rsidRPr="00B76FB9">
        <w:rPr>
          <w:i/>
          <w:iCs/>
        </w:rPr>
        <w:t>p</w:t>
      </w:r>
      <w:r w:rsidR="00172D08" w:rsidRPr="00B76FB9">
        <w:t xml:space="preserve"> = .00</w:t>
      </w:r>
      <w:r w:rsidR="00172D08">
        <w:t>3</w:t>
      </w:r>
      <w:r w:rsidR="00172D08" w:rsidRPr="00B76FB9">
        <w:t>)</w:t>
      </w:r>
      <w:r w:rsidR="002C3C81">
        <w:t>, with girls</w:t>
      </w:r>
      <w:r w:rsidR="00042A01">
        <w:t xml:space="preserve"> having higher scores for peer-nominated relational aggression</w:t>
      </w:r>
      <w:r w:rsidR="00172D08" w:rsidRPr="00B76FB9">
        <w:t xml:space="preserve">. In step 2, popularity explained </w:t>
      </w:r>
      <w:r w:rsidR="006B1F2C">
        <w:t>significant</w:t>
      </w:r>
      <w:r w:rsidR="00B910E1">
        <w:t xml:space="preserve"> </w:t>
      </w:r>
      <w:r w:rsidR="00172D08" w:rsidRPr="00B76FB9">
        <w:t>variance (Δ</w:t>
      </w:r>
      <w:r w:rsidR="00172D08" w:rsidRPr="00B76FB9">
        <w:rPr>
          <w:i/>
          <w:iCs/>
        </w:rPr>
        <w:t>R</w:t>
      </w:r>
      <w:r w:rsidR="00172D08" w:rsidRPr="00B76FB9">
        <w:rPr>
          <w:i/>
          <w:iCs/>
          <w:vertAlign w:val="superscript"/>
        </w:rPr>
        <w:t>2</w:t>
      </w:r>
      <w:r w:rsidR="00172D08" w:rsidRPr="00B76FB9">
        <w:t xml:space="preserve"> = .</w:t>
      </w:r>
      <w:r w:rsidR="00172D08">
        <w:t>224</w:t>
      </w:r>
      <w:r w:rsidR="00172D08" w:rsidRPr="00B76FB9">
        <w:t xml:space="preserve">, </w:t>
      </w:r>
      <w:r w:rsidR="00172D08" w:rsidRPr="00B76FB9">
        <w:rPr>
          <w:i/>
          <w:iCs/>
        </w:rPr>
        <w:t>p</w:t>
      </w:r>
      <w:r w:rsidR="00172D08" w:rsidRPr="00B76FB9">
        <w:t xml:space="preserve"> = .000) in </w:t>
      </w:r>
      <w:r w:rsidR="00172D08">
        <w:t>relational aggression</w:t>
      </w:r>
      <w:r w:rsidR="00172D08" w:rsidRPr="00B76FB9">
        <w:t xml:space="preserve">, and this model accounted for approximately </w:t>
      </w:r>
      <w:r w:rsidR="00172D08">
        <w:t>2</w:t>
      </w:r>
      <w:r w:rsidR="00597445">
        <w:t>5</w:t>
      </w:r>
      <w:r w:rsidR="00172D08" w:rsidRPr="00B76FB9">
        <w:t xml:space="preserve">% of the total variance of </w:t>
      </w:r>
      <w:r w:rsidR="00597445">
        <w:t>relational aggression</w:t>
      </w:r>
      <w:r w:rsidR="00172D08" w:rsidRPr="00B76FB9">
        <w:t>. In step 3, the addition of power explain</w:t>
      </w:r>
      <w:r w:rsidR="00172D08">
        <w:t>ed</w:t>
      </w:r>
      <w:r w:rsidR="00172D08" w:rsidRPr="00B76FB9">
        <w:t xml:space="preserve"> </w:t>
      </w:r>
      <w:r w:rsidR="00B910E1">
        <w:t xml:space="preserve">significantly </w:t>
      </w:r>
      <w:r w:rsidR="00172D08" w:rsidRPr="00B76FB9">
        <w:t>more variance than the previous model (Δ</w:t>
      </w:r>
      <w:r w:rsidR="00172D08" w:rsidRPr="00B76FB9">
        <w:rPr>
          <w:i/>
          <w:iCs/>
        </w:rPr>
        <w:t>R</w:t>
      </w:r>
      <w:r w:rsidR="00172D08" w:rsidRPr="00B76FB9">
        <w:rPr>
          <w:i/>
          <w:iCs/>
          <w:vertAlign w:val="superscript"/>
        </w:rPr>
        <w:t>2</w:t>
      </w:r>
      <w:r w:rsidR="00172D08" w:rsidRPr="00B76FB9">
        <w:t xml:space="preserve"> = .0</w:t>
      </w:r>
      <w:r w:rsidR="00597445">
        <w:t>34</w:t>
      </w:r>
      <w:r w:rsidR="00172D08" w:rsidRPr="00B76FB9">
        <w:t xml:space="preserve">, </w:t>
      </w:r>
      <w:r w:rsidR="00172D08" w:rsidRPr="00B76FB9">
        <w:rPr>
          <w:i/>
          <w:iCs/>
        </w:rPr>
        <w:t>p</w:t>
      </w:r>
      <w:r w:rsidR="00172D08" w:rsidRPr="00B76FB9">
        <w:t xml:space="preserve"> = .</w:t>
      </w:r>
      <w:r w:rsidR="00172D08">
        <w:t>0</w:t>
      </w:r>
      <w:r w:rsidR="00597445">
        <w:t>00</w:t>
      </w:r>
      <w:r w:rsidR="00172D08" w:rsidRPr="00B76FB9">
        <w:t xml:space="preserve">). In step 4, gender was found to moderate the relationship between power and </w:t>
      </w:r>
      <w:r w:rsidR="00597445">
        <w:t xml:space="preserve">relational aggression </w:t>
      </w:r>
      <w:r w:rsidR="00172D08" w:rsidRPr="00B76FB9">
        <w:t>(Δ</w:t>
      </w:r>
      <w:r w:rsidR="00172D08" w:rsidRPr="00B76FB9">
        <w:rPr>
          <w:i/>
          <w:iCs/>
        </w:rPr>
        <w:t>R</w:t>
      </w:r>
      <w:r w:rsidR="00172D08" w:rsidRPr="00B76FB9">
        <w:rPr>
          <w:i/>
          <w:iCs/>
          <w:vertAlign w:val="superscript"/>
        </w:rPr>
        <w:t>2</w:t>
      </w:r>
      <w:r w:rsidR="00172D08" w:rsidRPr="00B76FB9">
        <w:t xml:space="preserve"> = .0</w:t>
      </w:r>
      <w:r w:rsidR="00172D08">
        <w:t>6</w:t>
      </w:r>
      <w:r w:rsidR="00597445">
        <w:t>3</w:t>
      </w:r>
      <w:r w:rsidR="00172D08" w:rsidRPr="00B76FB9">
        <w:t xml:space="preserve">, </w:t>
      </w:r>
      <w:r w:rsidR="00172D08" w:rsidRPr="00B76FB9">
        <w:rPr>
          <w:i/>
          <w:iCs/>
        </w:rPr>
        <w:t>p</w:t>
      </w:r>
      <w:r w:rsidR="00172D08" w:rsidRPr="00B76FB9">
        <w:t xml:space="preserve"> = .00</w:t>
      </w:r>
      <w:r w:rsidR="00172D08">
        <w:t>0</w:t>
      </w:r>
      <w:r w:rsidR="00172D08" w:rsidRPr="00B76FB9">
        <w:t xml:space="preserve">). This model accounted for roughly </w:t>
      </w:r>
      <w:r w:rsidR="00597445">
        <w:t>34</w:t>
      </w:r>
      <w:r w:rsidR="00172D08" w:rsidRPr="00B76FB9">
        <w:t xml:space="preserve">% of the variance of </w:t>
      </w:r>
      <w:r w:rsidR="00597445">
        <w:t>relational aggression</w:t>
      </w:r>
      <w:r w:rsidR="00172D08" w:rsidRPr="00B76FB9">
        <w:t xml:space="preserve">. Figure </w:t>
      </w:r>
      <w:r w:rsidR="00A232D4">
        <w:t>3</w:t>
      </w:r>
      <w:r w:rsidR="00172D08" w:rsidRPr="00B76FB9">
        <w:t xml:space="preserve"> shows the moderating relationship, where a  simple slopes test found that for </w:t>
      </w:r>
      <w:r w:rsidR="00172D08">
        <w:t>boys</w:t>
      </w:r>
      <w:r w:rsidR="00172D08" w:rsidRPr="00B76FB9">
        <w:t xml:space="preserve">, as power increased, </w:t>
      </w:r>
      <w:r w:rsidR="00597445">
        <w:lastRenderedPageBreak/>
        <w:t>relational aggression stayed the same</w:t>
      </w:r>
      <w:r w:rsidR="00172D08" w:rsidRPr="00B76FB9">
        <w:t xml:space="preserve"> (B = </w:t>
      </w:r>
      <w:r w:rsidR="00597445">
        <w:t>.044</w:t>
      </w:r>
      <w:r w:rsidR="00172D08" w:rsidRPr="00B76FB9">
        <w:t xml:space="preserve">, </w:t>
      </w:r>
      <w:r w:rsidR="00172D08" w:rsidRPr="00B76FB9">
        <w:rPr>
          <w:i/>
          <w:iCs/>
        </w:rPr>
        <w:t>p</w:t>
      </w:r>
      <w:r w:rsidR="00172D08" w:rsidRPr="00B76FB9">
        <w:t xml:space="preserve"> = .</w:t>
      </w:r>
      <w:r w:rsidR="00597445">
        <w:t>599</w:t>
      </w:r>
      <w:r w:rsidR="00172D08" w:rsidRPr="00B76FB9">
        <w:t xml:space="preserve">) whereas for </w:t>
      </w:r>
      <w:r w:rsidR="00172D08">
        <w:t>girls</w:t>
      </w:r>
      <w:r w:rsidR="00172D08" w:rsidRPr="00B76FB9">
        <w:t xml:space="preserve">, </w:t>
      </w:r>
      <w:r w:rsidR="00597445">
        <w:t>as power increase</w:t>
      </w:r>
      <w:r w:rsidR="00B910E1">
        <w:t>d</w:t>
      </w:r>
      <w:r w:rsidR="00597445">
        <w:t xml:space="preserve">, relational aggression also increased </w:t>
      </w:r>
      <w:r w:rsidR="00172D08" w:rsidRPr="00B76FB9">
        <w:t>(B = .</w:t>
      </w:r>
      <w:r w:rsidR="00172D08">
        <w:t>5</w:t>
      </w:r>
      <w:r w:rsidR="00597445">
        <w:t>15</w:t>
      </w:r>
      <w:r w:rsidR="00172D08" w:rsidRPr="00B76FB9">
        <w:t xml:space="preserve">, </w:t>
      </w:r>
      <w:r w:rsidR="00172D08" w:rsidRPr="00B76FB9">
        <w:rPr>
          <w:i/>
          <w:iCs/>
        </w:rPr>
        <w:t>p</w:t>
      </w:r>
      <w:r w:rsidR="00172D08" w:rsidRPr="00B76FB9">
        <w:t xml:space="preserve"> = .</w:t>
      </w:r>
      <w:r w:rsidR="00597445">
        <w:t>000</w:t>
      </w:r>
      <w:r w:rsidR="00172D08" w:rsidRPr="00B76FB9">
        <w:t>).</w:t>
      </w:r>
    </w:p>
    <w:p w14:paraId="555CBC5E" w14:textId="5728C4E4" w:rsidR="004128D0" w:rsidRDefault="004128D0" w:rsidP="00074477">
      <w:pPr>
        <w:pStyle w:val="Head-3"/>
        <w:spacing w:line="480" w:lineRule="auto"/>
      </w:pPr>
      <w:bookmarkStart w:id="73" w:name="_Toc69210609"/>
      <w:bookmarkStart w:id="74" w:name="_Toc69216772"/>
      <w:r>
        <w:t>Power Predicting Social Impact</w:t>
      </w:r>
      <w:bookmarkEnd w:id="73"/>
      <w:bookmarkEnd w:id="74"/>
    </w:p>
    <w:p w14:paraId="5216354B" w14:textId="348C373A" w:rsidR="004128D0" w:rsidRDefault="00AE38B4" w:rsidP="00074477">
      <w:pPr>
        <w:spacing w:line="480" w:lineRule="auto"/>
      </w:pPr>
      <w:r>
        <w:tab/>
      </w:r>
      <w:r w:rsidR="00597445" w:rsidRPr="00B76FB9">
        <w:t xml:space="preserve">In the hierarchical model predicting </w:t>
      </w:r>
      <w:r w:rsidR="00597445">
        <w:t>social impact</w:t>
      </w:r>
      <w:r w:rsidR="00597445" w:rsidRPr="00B76FB9">
        <w:t xml:space="preserve">, at step 1, gender was </w:t>
      </w:r>
      <w:r w:rsidR="00597445">
        <w:t xml:space="preserve">not </w:t>
      </w:r>
      <w:r w:rsidR="00597445" w:rsidRPr="00B76FB9">
        <w:t>a significant predictor (Β = .</w:t>
      </w:r>
      <w:r w:rsidR="00597445">
        <w:t>204</w:t>
      </w:r>
      <w:r w:rsidR="00597445" w:rsidRPr="00B76FB9">
        <w:t xml:space="preserve">, </w:t>
      </w:r>
      <w:r w:rsidR="00597445" w:rsidRPr="00B76FB9">
        <w:rPr>
          <w:i/>
          <w:iCs/>
        </w:rPr>
        <w:t>p</w:t>
      </w:r>
      <w:r w:rsidR="00597445" w:rsidRPr="00B76FB9">
        <w:t xml:space="preserve"> = .</w:t>
      </w:r>
      <w:r w:rsidR="00597445">
        <w:t>180</w:t>
      </w:r>
      <w:r w:rsidR="00597445" w:rsidRPr="00B76FB9">
        <w:t xml:space="preserve">). In step 2, popularity explained </w:t>
      </w:r>
      <w:r w:rsidR="00F003B1">
        <w:t>significant</w:t>
      </w:r>
      <w:r w:rsidR="00F003B1" w:rsidRPr="00B76FB9">
        <w:t xml:space="preserve"> </w:t>
      </w:r>
      <w:r w:rsidR="00597445" w:rsidRPr="00B76FB9">
        <w:t>variance (Δ</w:t>
      </w:r>
      <w:r w:rsidR="00597445" w:rsidRPr="00B76FB9">
        <w:rPr>
          <w:i/>
          <w:iCs/>
        </w:rPr>
        <w:t>R</w:t>
      </w:r>
      <w:r w:rsidR="00597445" w:rsidRPr="00B76FB9">
        <w:rPr>
          <w:i/>
          <w:iCs/>
          <w:vertAlign w:val="superscript"/>
        </w:rPr>
        <w:t>2</w:t>
      </w:r>
      <w:r w:rsidR="00597445" w:rsidRPr="00B76FB9">
        <w:t xml:space="preserve"> = .</w:t>
      </w:r>
      <w:r w:rsidR="00597445">
        <w:t>206</w:t>
      </w:r>
      <w:r w:rsidR="00597445" w:rsidRPr="00B76FB9">
        <w:t xml:space="preserve">, </w:t>
      </w:r>
      <w:r w:rsidR="00597445" w:rsidRPr="00B76FB9">
        <w:rPr>
          <w:i/>
          <w:iCs/>
        </w:rPr>
        <w:t>p</w:t>
      </w:r>
      <w:r w:rsidR="00597445" w:rsidRPr="00B76FB9">
        <w:t xml:space="preserve"> = .000) in </w:t>
      </w:r>
      <w:r w:rsidR="00597445">
        <w:t>social impact</w:t>
      </w:r>
      <w:r w:rsidR="00597445" w:rsidRPr="00B76FB9">
        <w:t xml:space="preserve">, and this model accounted for approximately </w:t>
      </w:r>
      <w:r w:rsidR="00597445">
        <w:t>21</w:t>
      </w:r>
      <w:r w:rsidR="00597445" w:rsidRPr="00B76FB9">
        <w:t xml:space="preserve">% of the total variance </w:t>
      </w:r>
      <w:r w:rsidR="00F003B1">
        <w:t>in</w:t>
      </w:r>
      <w:r w:rsidR="00597445" w:rsidRPr="00B76FB9">
        <w:t xml:space="preserve"> </w:t>
      </w:r>
      <w:r w:rsidR="00597445">
        <w:t>social impact</w:t>
      </w:r>
      <w:r w:rsidR="00597445" w:rsidRPr="00B76FB9">
        <w:t xml:space="preserve">. In step 3, the addition of power </w:t>
      </w:r>
      <w:r w:rsidR="00597445">
        <w:t>did not</w:t>
      </w:r>
      <w:r w:rsidR="00597445" w:rsidRPr="00B76FB9">
        <w:t xml:space="preserve"> explain more variance than the previous model (Δ</w:t>
      </w:r>
      <w:r w:rsidR="00597445" w:rsidRPr="00B76FB9">
        <w:rPr>
          <w:i/>
          <w:iCs/>
        </w:rPr>
        <w:t>R</w:t>
      </w:r>
      <w:r w:rsidR="00597445" w:rsidRPr="00B76FB9">
        <w:rPr>
          <w:i/>
          <w:iCs/>
          <w:vertAlign w:val="superscript"/>
        </w:rPr>
        <w:t>2</w:t>
      </w:r>
      <w:r w:rsidR="00597445" w:rsidRPr="00B76FB9">
        <w:t xml:space="preserve"> = .0</w:t>
      </w:r>
      <w:r w:rsidR="00597445">
        <w:t>01</w:t>
      </w:r>
      <w:r w:rsidR="00597445" w:rsidRPr="00B76FB9">
        <w:t xml:space="preserve">, </w:t>
      </w:r>
      <w:r w:rsidR="00597445" w:rsidRPr="00B76FB9">
        <w:rPr>
          <w:i/>
          <w:iCs/>
        </w:rPr>
        <w:t>p</w:t>
      </w:r>
      <w:r w:rsidR="00597445" w:rsidRPr="00B76FB9">
        <w:t xml:space="preserve"> = .</w:t>
      </w:r>
      <w:r w:rsidR="00597445">
        <w:t>548</w:t>
      </w:r>
      <w:r w:rsidR="00597445" w:rsidRPr="00B76FB9">
        <w:t xml:space="preserve">). In step 4, gender was found to moderate the relationship between power and </w:t>
      </w:r>
      <w:r w:rsidR="00597445">
        <w:t xml:space="preserve">social impact </w:t>
      </w:r>
      <w:r w:rsidR="00597445" w:rsidRPr="00B76FB9">
        <w:t>(Δ</w:t>
      </w:r>
      <w:r w:rsidR="00597445" w:rsidRPr="00B76FB9">
        <w:rPr>
          <w:i/>
          <w:iCs/>
        </w:rPr>
        <w:t>R</w:t>
      </w:r>
      <w:r w:rsidR="00597445" w:rsidRPr="00B76FB9">
        <w:rPr>
          <w:i/>
          <w:iCs/>
          <w:vertAlign w:val="superscript"/>
        </w:rPr>
        <w:t>2</w:t>
      </w:r>
      <w:r w:rsidR="00597445" w:rsidRPr="00B76FB9">
        <w:t xml:space="preserve"> = .</w:t>
      </w:r>
      <w:r w:rsidR="00597445">
        <w:t>346</w:t>
      </w:r>
      <w:r w:rsidR="00597445" w:rsidRPr="00B76FB9">
        <w:t xml:space="preserve">, </w:t>
      </w:r>
      <w:r w:rsidR="00597445" w:rsidRPr="00B76FB9">
        <w:rPr>
          <w:i/>
          <w:iCs/>
        </w:rPr>
        <w:t>p</w:t>
      </w:r>
      <w:r w:rsidR="00597445" w:rsidRPr="00B76FB9">
        <w:t xml:space="preserve"> = .00</w:t>
      </w:r>
      <w:r w:rsidR="00597445">
        <w:t>0</w:t>
      </w:r>
      <w:r w:rsidR="00597445" w:rsidRPr="00B76FB9">
        <w:t xml:space="preserve">). This model accounted for roughly </w:t>
      </w:r>
      <w:r w:rsidR="00597445">
        <w:t>24</w:t>
      </w:r>
      <w:r w:rsidR="00597445" w:rsidRPr="00B76FB9">
        <w:t xml:space="preserve">% of the variance of </w:t>
      </w:r>
      <w:r w:rsidR="00597445">
        <w:t>prosocial behavior</w:t>
      </w:r>
      <w:r w:rsidR="00597445" w:rsidRPr="00B76FB9">
        <w:t xml:space="preserve">. Figure </w:t>
      </w:r>
      <w:r w:rsidR="00A232D4">
        <w:t>4</w:t>
      </w:r>
      <w:r w:rsidR="00597445" w:rsidRPr="00B76FB9">
        <w:t xml:space="preserve"> shows the moderating relationship, where a follow-up simple slopes test found that for </w:t>
      </w:r>
      <w:r w:rsidR="00597445">
        <w:t>boys</w:t>
      </w:r>
      <w:r w:rsidR="00597445" w:rsidRPr="00B76FB9">
        <w:t xml:space="preserve">, as power increased, </w:t>
      </w:r>
      <w:r w:rsidR="00597445">
        <w:t xml:space="preserve">social impact </w:t>
      </w:r>
      <w:r w:rsidR="00597445" w:rsidRPr="00B76FB9">
        <w:t>decreased (B = -.</w:t>
      </w:r>
      <w:r w:rsidR="00597445">
        <w:t>307</w:t>
      </w:r>
      <w:r w:rsidR="00597445" w:rsidRPr="00B76FB9">
        <w:t xml:space="preserve">, </w:t>
      </w:r>
      <w:r w:rsidR="00597445" w:rsidRPr="00B76FB9">
        <w:rPr>
          <w:i/>
          <w:iCs/>
        </w:rPr>
        <w:t>p</w:t>
      </w:r>
      <w:r w:rsidR="00597445" w:rsidRPr="00B76FB9">
        <w:t xml:space="preserve"> = .0</w:t>
      </w:r>
      <w:r w:rsidR="00597445">
        <w:t>13</w:t>
      </w:r>
      <w:r w:rsidR="00597445" w:rsidRPr="00B76FB9">
        <w:t xml:space="preserve">) whereas for </w:t>
      </w:r>
      <w:r w:rsidR="00597445">
        <w:t>girls</w:t>
      </w:r>
      <w:r w:rsidR="00597445" w:rsidRPr="00B76FB9">
        <w:t xml:space="preserve">, there was not a significant relationship between power and </w:t>
      </w:r>
      <w:r w:rsidR="00597445">
        <w:t xml:space="preserve">social impact </w:t>
      </w:r>
      <w:r w:rsidR="00597445" w:rsidRPr="00B76FB9">
        <w:t>(B = .</w:t>
      </w:r>
      <w:r w:rsidR="00597445">
        <w:t>2</w:t>
      </w:r>
      <w:r w:rsidR="00597445" w:rsidRPr="00B76FB9">
        <w:t>0</w:t>
      </w:r>
      <w:r w:rsidR="00597445">
        <w:t>7</w:t>
      </w:r>
      <w:r w:rsidR="00597445" w:rsidRPr="00B76FB9">
        <w:t xml:space="preserve">, </w:t>
      </w:r>
      <w:r w:rsidR="00597445" w:rsidRPr="00B76FB9">
        <w:rPr>
          <w:i/>
          <w:iCs/>
        </w:rPr>
        <w:t>p</w:t>
      </w:r>
      <w:r w:rsidR="00597445" w:rsidRPr="00B76FB9">
        <w:t xml:space="preserve"> = .</w:t>
      </w:r>
      <w:r w:rsidR="00597445">
        <w:t>113</w:t>
      </w:r>
      <w:r w:rsidR="00597445" w:rsidRPr="00B76FB9">
        <w:t>).</w:t>
      </w:r>
    </w:p>
    <w:p w14:paraId="5D18B401" w14:textId="4BEBB6C7" w:rsidR="004128D0" w:rsidRDefault="004128D0" w:rsidP="00074477">
      <w:pPr>
        <w:pStyle w:val="Head-3"/>
        <w:spacing w:line="480" w:lineRule="auto"/>
      </w:pPr>
      <w:bookmarkStart w:id="75" w:name="_Toc69210610"/>
      <w:bookmarkStart w:id="76" w:name="_Toc69216773"/>
      <w:r>
        <w:t>Power Predicting Gender Typicality</w:t>
      </w:r>
      <w:bookmarkEnd w:id="75"/>
      <w:bookmarkEnd w:id="76"/>
    </w:p>
    <w:p w14:paraId="2CCFC39D" w14:textId="18842A8A" w:rsidR="00AE38B4" w:rsidRDefault="00AE38B4" w:rsidP="00074477">
      <w:pPr>
        <w:spacing w:line="480" w:lineRule="auto"/>
      </w:pPr>
      <w:r>
        <w:tab/>
      </w:r>
      <w:r w:rsidR="003D67D1" w:rsidRPr="003D67D1">
        <w:t xml:space="preserve">In the hierarchical model predicting </w:t>
      </w:r>
      <w:r w:rsidR="003D67D1">
        <w:t>gender typicality</w:t>
      </w:r>
      <w:r w:rsidR="003D67D1" w:rsidRPr="003D67D1">
        <w:t>, at step 1, gender was not a significant predictor (Β = .0</w:t>
      </w:r>
      <w:r w:rsidR="003D67D1">
        <w:t>89</w:t>
      </w:r>
      <w:r w:rsidR="003D67D1" w:rsidRPr="003D67D1">
        <w:t xml:space="preserve">, </w:t>
      </w:r>
      <w:r w:rsidR="003D67D1" w:rsidRPr="003D67D1">
        <w:rPr>
          <w:i/>
          <w:iCs/>
        </w:rPr>
        <w:t>p</w:t>
      </w:r>
      <w:r w:rsidR="003D67D1" w:rsidRPr="003D67D1">
        <w:t xml:space="preserve"> = .</w:t>
      </w:r>
      <w:r w:rsidR="003D67D1">
        <w:t>439</w:t>
      </w:r>
      <w:r w:rsidR="003D67D1" w:rsidRPr="003D67D1">
        <w:t xml:space="preserve">). In step 2, popularity explained </w:t>
      </w:r>
      <w:r w:rsidR="00F003B1">
        <w:t>significant</w:t>
      </w:r>
      <w:r w:rsidR="00F003B1" w:rsidRPr="003D67D1">
        <w:t xml:space="preserve"> </w:t>
      </w:r>
      <w:r w:rsidR="003D67D1" w:rsidRPr="003D67D1">
        <w:t>variance (Δ</w:t>
      </w:r>
      <w:r w:rsidR="003D67D1" w:rsidRPr="003D67D1">
        <w:rPr>
          <w:i/>
          <w:iCs/>
        </w:rPr>
        <w:t>R</w:t>
      </w:r>
      <w:r w:rsidR="003D67D1" w:rsidRPr="003D67D1">
        <w:rPr>
          <w:i/>
          <w:iCs/>
          <w:vertAlign w:val="superscript"/>
        </w:rPr>
        <w:t>2</w:t>
      </w:r>
      <w:r w:rsidR="003D67D1" w:rsidRPr="003D67D1">
        <w:t xml:space="preserve"> = .</w:t>
      </w:r>
      <w:r w:rsidR="00F003B1">
        <w:t>505</w:t>
      </w:r>
      <w:r w:rsidR="003D67D1" w:rsidRPr="003D67D1">
        <w:t xml:space="preserve">, </w:t>
      </w:r>
      <w:r w:rsidR="003D67D1" w:rsidRPr="003D67D1">
        <w:rPr>
          <w:i/>
          <w:iCs/>
        </w:rPr>
        <w:t>p</w:t>
      </w:r>
      <w:r w:rsidR="003D67D1" w:rsidRPr="003D67D1">
        <w:t xml:space="preserve"> = .000) in </w:t>
      </w:r>
      <w:r w:rsidR="003D67D1">
        <w:t>gender typicality</w:t>
      </w:r>
      <w:r w:rsidR="003D67D1" w:rsidRPr="003D67D1">
        <w:t xml:space="preserve">, and this model accounted for approximately </w:t>
      </w:r>
      <w:r w:rsidR="003D67D1">
        <w:t>50</w:t>
      </w:r>
      <w:r w:rsidR="003D67D1" w:rsidRPr="003D67D1">
        <w:t xml:space="preserve">% of the total variance of </w:t>
      </w:r>
      <w:r w:rsidR="003D67D1">
        <w:t>gender typicality</w:t>
      </w:r>
      <w:r w:rsidR="003D67D1" w:rsidRPr="003D67D1">
        <w:t xml:space="preserve">. In step 3, the addition of power </w:t>
      </w:r>
      <w:r w:rsidR="003D67D1">
        <w:t xml:space="preserve">marginally </w:t>
      </w:r>
      <w:r w:rsidR="003D67D1" w:rsidRPr="003D67D1">
        <w:t>significantly explain</w:t>
      </w:r>
      <w:r w:rsidR="003D67D1">
        <w:t>ed</w:t>
      </w:r>
      <w:r w:rsidR="003D67D1" w:rsidRPr="003D67D1">
        <w:t xml:space="preserve"> more variance than the previous model (Δ</w:t>
      </w:r>
      <w:r w:rsidR="003D67D1" w:rsidRPr="003D67D1">
        <w:rPr>
          <w:i/>
          <w:iCs/>
        </w:rPr>
        <w:t>R</w:t>
      </w:r>
      <w:r w:rsidR="003D67D1" w:rsidRPr="003D67D1">
        <w:rPr>
          <w:i/>
          <w:iCs/>
          <w:vertAlign w:val="superscript"/>
        </w:rPr>
        <w:t>2</w:t>
      </w:r>
      <w:r w:rsidR="003D67D1" w:rsidRPr="003D67D1">
        <w:t xml:space="preserve"> = .00</w:t>
      </w:r>
      <w:r w:rsidR="003D67D1">
        <w:t>7</w:t>
      </w:r>
      <w:r w:rsidR="003D67D1" w:rsidRPr="003D67D1">
        <w:t xml:space="preserve">, </w:t>
      </w:r>
      <w:r w:rsidR="003D67D1" w:rsidRPr="003D67D1">
        <w:rPr>
          <w:i/>
          <w:iCs/>
        </w:rPr>
        <w:t>p</w:t>
      </w:r>
      <w:r w:rsidR="003D67D1" w:rsidRPr="003D67D1">
        <w:t xml:space="preserve"> = .</w:t>
      </w:r>
      <w:r w:rsidR="003D67D1">
        <w:t>036</w:t>
      </w:r>
      <w:r w:rsidR="003D67D1" w:rsidRPr="003D67D1">
        <w:t xml:space="preserve">). In step 4, gender </w:t>
      </w:r>
      <w:r w:rsidR="00F003B1">
        <w:t>did</w:t>
      </w:r>
      <w:r w:rsidR="003D67D1">
        <w:t xml:space="preserve"> not</w:t>
      </w:r>
      <w:r w:rsidR="003D67D1" w:rsidRPr="003D67D1">
        <w:t xml:space="preserve"> moderate the relationship between power and social impact (Δ</w:t>
      </w:r>
      <w:r w:rsidR="003D67D1" w:rsidRPr="003D67D1">
        <w:rPr>
          <w:i/>
          <w:iCs/>
        </w:rPr>
        <w:t>R</w:t>
      </w:r>
      <w:r w:rsidR="003D67D1" w:rsidRPr="003D67D1">
        <w:rPr>
          <w:i/>
          <w:iCs/>
          <w:vertAlign w:val="superscript"/>
        </w:rPr>
        <w:t>2</w:t>
      </w:r>
      <w:r w:rsidR="003D67D1" w:rsidRPr="003D67D1">
        <w:t xml:space="preserve"> = .</w:t>
      </w:r>
      <w:r w:rsidR="003D67D1">
        <w:t>004</w:t>
      </w:r>
      <w:r w:rsidR="003D67D1" w:rsidRPr="003D67D1">
        <w:t xml:space="preserve">, </w:t>
      </w:r>
      <w:r w:rsidR="003D67D1" w:rsidRPr="003D67D1">
        <w:rPr>
          <w:i/>
          <w:iCs/>
        </w:rPr>
        <w:t>p</w:t>
      </w:r>
      <w:r w:rsidR="003D67D1" w:rsidRPr="003D67D1">
        <w:t xml:space="preserve"> = .</w:t>
      </w:r>
      <w:r w:rsidR="003D67D1">
        <w:t>113)</w:t>
      </w:r>
      <w:r w:rsidR="003D67D1" w:rsidRPr="003D67D1">
        <w:t xml:space="preserve">. This model accounted for roughly </w:t>
      </w:r>
      <w:r w:rsidR="003D67D1">
        <w:t>51</w:t>
      </w:r>
      <w:r w:rsidR="003D67D1" w:rsidRPr="003D67D1">
        <w:t xml:space="preserve">% of the variance of prosocial behavior. </w:t>
      </w:r>
    </w:p>
    <w:p w14:paraId="25B4EA89" w14:textId="19E8DB4D" w:rsidR="000B762C" w:rsidRDefault="003D67D1" w:rsidP="00074477">
      <w:pPr>
        <w:pStyle w:val="Head-1"/>
        <w:spacing w:line="480" w:lineRule="auto"/>
      </w:pPr>
      <w:bookmarkStart w:id="77" w:name="_Toc69210611"/>
      <w:bookmarkStart w:id="78" w:name="_Toc69216774"/>
      <w:r>
        <w:lastRenderedPageBreak/>
        <w:t>Discussion</w:t>
      </w:r>
      <w:bookmarkEnd w:id="77"/>
      <w:bookmarkEnd w:id="78"/>
    </w:p>
    <w:p w14:paraId="12586045" w14:textId="77777777" w:rsidR="00EC5848" w:rsidRDefault="003D67D1" w:rsidP="00074477">
      <w:pPr>
        <w:spacing w:line="480" w:lineRule="auto"/>
      </w:pPr>
      <w:r>
        <w:tab/>
      </w:r>
      <w:r w:rsidR="00EC5848">
        <w:t>The purpose of this study was threefold: (1) to replicate and extend the associations between the 3-item sociometric composite of power and popularity to corroborate previous work done by Vaillancourt and Hymel (2006), (2) to measure the convergence between the 3-item sociometric composite of power with a newer sociometric measure of power that is consistent with existing measures of popularity in order to test a simpler, direct measure of power, and (3) to look</w:t>
      </w:r>
      <w:r w:rsidR="00EC5848" w:rsidRPr="00B551A4">
        <w:t xml:space="preserve"> at the unique contributions of power in peer-reported prosocial and antisocial behaviors</w:t>
      </w:r>
      <w:r w:rsidR="00EC5848">
        <w:t xml:space="preserve">, above and beyond that of popularity. Broadly, the results suggest that Vaillancourt and Hymel’s original composite of power was indeed a strong model and that it was able to replicate in a rural sample; further, the model was able to be improved upon by using only indirect items within the model, rather than the mix of indirect (e.g., </w:t>
      </w:r>
      <w:r w:rsidR="00EC5848" w:rsidRPr="00040368">
        <w:rPr>
          <w:i/>
        </w:rPr>
        <w:t>leadership</w:t>
      </w:r>
      <w:r w:rsidR="00EC5848">
        <w:t xml:space="preserve">) and direct (i.e., </w:t>
      </w:r>
      <w:r w:rsidR="00EC5848" w:rsidRPr="00040368">
        <w:rPr>
          <w:i/>
        </w:rPr>
        <w:t>has a lot of power over others</w:t>
      </w:r>
      <w:r w:rsidR="00EC5848">
        <w:t>). The results also suggest that while the indirect composite measure of power was able to explain some of the variance in popularity, a direct measure of power, measured in a similar sociometric manner as popularity, was a stronger predictor of variance. Finally, the results suggest that above and beyond the variance explained by popularity, power is uniquely associated with both prosocial and antisocial behaviors, and some of these associations are moderated by gender.</w:t>
      </w:r>
    </w:p>
    <w:p w14:paraId="6371EEE3" w14:textId="10D9EF7A" w:rsidR="00EC5848" w:rsidRDefault="00EC5848" w:rsidP="00074477">
      <w:pPr>
        <w:spacing w:line="480" w:lineRule="auto"/>
      </w:pPr>
      <w:r>
        <w:tab/>
        <w:t xml:space="preserve">For decades, adolescent researchers have largely assumed that popularity and social power are functionally equivalent (e.g., Bukowski, 2011; Mayeux &amp; Cillessen, 2008). Meanwhile, the adult literature has gone through great pains to distinguish power from status (Keltner et al., 2003; Keltner &amp; Cho, 2020). Yet despite the assumptions of adolescence researchers, only a single study </w:t>
      </w:r>
      <w:r w:rsidR="003D558F">
        <w:t xml:space="preserve">to date </w:t>
      </w:r>
      <w:r>
        <w:t>ha</w:t>
      </w:r>
      <w:r w:rsidR="003D558F">
        <w:t>s</w:t>
      </w:r>
      <w:r>
        <w:t xml:space="preserve"> explicitly measured social power (Vaillancourt &amp; Hymel, 2006). While Vaillancourt and Hymel found a strong correlation between popularity and </w:t>
      </w:r>
      <w:r>
        <w:lastRenderedPageBreak/>
        <w:t>their composite measure of social power, there were limitations in their measure that were addressed in the present study, namely, that the model fit indices and how they derived their model were missing from their methods, and that they used a combination of direct and indirect measures to create their factor. This was inconsistent with how they measured popularity, which was a single soci</w:t>
      </w:r>
      <w:r w:rsidR="00437FBA">
        <w:t>o</w:t>
      </w:r>
      <w:r>
        <w:t>metric</w:t>
      </w:r>
      <w:r w:rsidR="00437FBA">
        <w:t xml:space="preserve"> </w:t>
      </w:r>
      <w:r>
        <w:t>item of “most popular.” One of the</w:t>
      </w:r>
      <w:r w:rsidR="00437FBA">
        <w:t xml:space="preserve"> </w:t>
      </w:r>
      <w:r>
        <w:t xml:space="preserve">goals in this study was to </w:t>
      </w:r>
      <w:r w:rsidR="003D558F">
        <w:t xml:space="preserve">replicate </w:t>
      </w:r>
      <w:r>
        <w:t xml:space="preserve">their model </w:t>
      </w:r>
      <w:r w:rsidR="003D558F">
        <w:t>in</w:t>
      </w:r>
      <w:r>
        <w:t xml:space="preserve"> a different sample and test possible better-fitting models.</w:t>
      </w:r>
    </w:p>
    <w:p w14:paraId="24E660AB" w14:textId="05A43FD8" w:rsidR="00EC5848" w:rsidRDefault="00EC5848" w:rsidP="00074477">
      <w:pPr>
        <w:spacing w:line="480" w:lineRule="auto"/>
      </w:pPr>
      <w:r>
        <w:tab/>
      </w:r>
      <w:r w:rsidR="00074477">
        <w:t>The</w:t>
      </w:r>
      <w:r>
        <w:t xml:space="preserve"> results showed that the original Vaillancourt and Hymel model of social power was a good-fitting model to the extent that the data software allowed an evaluation of model fit indices. In this case</w:t>
      </w:r>
      <w:r w:rsidR="003D558F">
        <w:t>,</w:t>
      </w:r>
      <w:r>
        <w:t xml:space="preserve"> the AIC and BIC both suggested that this model fit the data </w:t>
      </w:r>
      <w:r>
        <w:rPr>
          <w:i/>
          <w:iCs/>
        </w:rPr>
        <w:t>better</w:t>
      </w:r>
      <w:r>
        <w:t xml:space="preserve"> than two models that had more items. The best-fitting model, as evidenced by lower AIC and BIC metrics, was a fully indirect model consisting of three items: “Influence,” “Others Listen to and Follow,” and “Leader.” Each of these items’ standardized loadings show strong correlations with the latent factor, and generally show a strong sense of uniformity in the adolescents being nominated for these traits. </w:t>
      </w:r>
    </w:p>
    <w:p w14:paraId="351750AC" w14:textId="77777777" w:rsidR="00EC5848" w:rsidRDefault="00EC5848" w:rsidP="00074477">
      <w:pPr>
        <w:spacing w:line="480" w:lineRule="auto"/>
      </w:pPr>
      <w:r>
        <w:tab/>
        <w:t xml:space="preserve">Conceptually, this makes sense. We should expect that adolescents who have influence others should naturally also be the same peers that others listen to and follow (else, to what extent is there influence at all?), and that these peers may also be seen as leaders among their peers. Taken all together, someone who has these qualities may indeed be thought to hold power relative to his or her peers. </w:t>
      </w:r>
    </w:p>
    <w:p w14:paraId="5A7E9413" w14:textId="20474AD2" w:rsidR="00EC5848" w:rsidRPr="000F7652" w:rsidRDefault="00EC5848" w:rsidP="00074477">
      <w:pPr>
        <w:spacing w:line="480" w:lineRule="auto"/>
        <w:ind w:firstLine="720"/>
      </w:pPr>
      <w:r>
        <w:t>The next steps were to address the extent to which these constructs, an indirect measure of power and a direct measure of power consistent with the measurement of popularity</w:t>
      </w:r>
      <w:r w:rsidR="003D558F">
        <w:t xml:space="preserve"> (e.g., </w:t>
      </w:r>
      <w:r w:rsidR="003D558F" w:rsidRPr="003D558F">
        <w:rPr>
          <w:i/>
        </w:rPr>
        <w:t>have the most power</w:t>
      </w:r>
      <w:r w:rsidR="003D558F">
        <w:t xml:space="preserve"> and </w:t>
      </w:r>
      <w:r w:rsidR="003D558F" w:rsidRPr="003D558F">
        <w:rPr>
          <w:i/>
        </w:rPr>
        <w:t>have the least power</w:t>
      </w:r>
      <w:r w:rsidR="003D558F" w:rsidRPr="005B7C5C">
        <w:rPr>
          <w:iCs/>
        </w:rPr>
        <w:t>)</w:t>
      </w:r>
      <w:r>
        <w:t xml:space="preserve">, were able to explain the variance </w:t>
      </w:r>
      <w:r w:rsidR="003D558F">
        <w:t>in</w:t>
      </w:r>
      <w:r>
        <w:t xml:space="preserve"> popularity. I used two indirect models, one with 4 items and one with 3 items, in order to be able to compare </w:t>
      </w:r>
      <w:r>
        <w:lastRenderedPageBreak/>
        <w:t xml:space="preserve">them, as the 3-item model did not produce fit indices outside of the AIC and BIC, </w:t>
      </w:r>
      <w:r w:rsidR="003D558F">
        <w:t>making it</w:t>
      </w:r>
      <w:r>
        <w:t xml:space="preserve"> difficult to compare them directly. The adjusted </w:t>
      </w:r>
      <w:r>
        <w:rPr>
          <w:i/>
          <w:iCs/>
        </w:rPr>
        <w:t>R</w:t>
      </w:r>
      <w:r>
        <w:rPr>
          <w:i/>
          <w:iCs/>
          <w:vertAlign w:val="superscript"/>
        </w:rPr>
        <w:t>2</w:t>
      </w:r>
      <w:r>
        <w:t xml:space="preserve"> </w:t>
      </w:r>
      <w:r w:rsidR="003D558F">
        <w:t xml:space="preserve">of the two models </w:t>
      </w:r>
      <w:r>
        <w:t xml:space="preserve">in predicting popularity were functionally equivalent (3-item: .41 vs 4-item: .42), thus best practices suggest that the better fitting model is the simplest, which is </w:t>
      </w:r>
      <w:r w:rsidR="003D558F">
        <w:t xml:space="preserve">also </w:t>
      </w:r>
      <w:r>
        <w:t>consistent with the AIC and BIC fit indices. Regardless of how well the indirect models predicted popularity, the direct item</w:t>
      </w:r>
      <w:r w:rsidR="003D558F">
        <w:t>s</w:t>
      </w:r>
      <w:r>
        <w:t xml:space="preserve"> </w:t>
      </w:r>
      <w:r w:rsidR="003D558F">
        <w:t xml:space="preserve">measuring power </w:t>
      </w:r>
      <w:r>
        <w:t xml:space="preserve">substantially predicted popularity above and beyond that of the indirect models. In both cases, the addition of the direct measure of power also </w:t>
      </w:r>
      <w:r>
        <w:rPr>
          <w:i/>
          <w:iCs/>
        </w:rPr>
        <w:t>weakened</w:t>
      </w:r>
      <w:r>
        <w:t xml:space="preserve"> the relationship between the indirect models and popularity, but follow-up mediation analyses did not show a full mediation effect. These findings suggest that despite the similarities in these constructs (indirect power and direct power), there appears to be some disconnect in how adolescents are viewing these concepts. In any case, adolescents </w:t>
      </w:r>
      <w:r>
        <w:rPr>
          <w:i/>
          <w:iCs/>
        </w:rPr>
        <w:t>are</w:t>
      </w:r>
      <w:r>
        <w:t xml:space="preserve"> indeed showing a moderate consensus of viewing popular</w:t>
      </w:r>
      <w:r w:rsidR="003D558F">
        <w:t xml:space="preserve"> peers</w:t>
      </w:r>
      <w:r>
        <w:t xml:space="preserve"> as having </w:t>
      </w:r>
      <w:r>
        <w:rPr>
          <w:i/>
          <w:iCs/>
        </w:rPr>
        <w:t>power</w:t>
      </w:r>
      <w:r>
        <w:t>, even if they are not necessarily viewing popular peers as having the traits assumed to be associated with power</w:t>
      </w:r>
      <w:r w:rsidR="00E63F64">
        <w:t>—that is to say, there was a stronger relationship between the direct measure of power and popularity than there was with the indirect measure of power and popularity</w:t>
      </w:r>
      <w:r>
        <w:t>.</w:t>
      </w:r>
      <w:r w:rsidR="00E63F64">
        <w:t xml:space="preserve"> </w:t>
      </w:r>
      <w:r>
        <w:t>This may be a byproduct of the bimodality of popularity: one subgroup is well-liked and regarded highly by their peers, the other subset is aggressive and generally disliked (</w:t>
      </w:r>
      <w:r w:rsidR="00BC6BA7" w:rsidRPr="00BC6BA7">
        <w:t>de Bruyn &amp; Cillessen, 2006</w:t>
      </w:r>
      <w:r w:rsidR="00BC6BA7">
        <w:t xml:space="preserve">; </w:t>
      </w:r>
      <w:r w:rsidR="00E63F64" w:rsidRPr="00E63F64">
        <w:t>Cillessen &amp; Marks, 2011</w:t>
      </w:r>
      <w:r w:rsidR="00E63F64">
        <w:t>).</w:t>
      </w:r>
      <w:r>
        <w:t xml:space="preserve"> </w:t>
      </w:r>
      <w:r w:rsidR="000F7652">
        <w:t>The concepts of being influential, a leader, and someone that everyone listens to and follows may be inherently positively valanced, meaning that the construct is only tapping into one of the subsets of popularity.</w:t>
      </w:r>
    </w:p>
    <w:p w14:paraId="45038294" w14:textId="0BAF1AE6" w:rsidR="00EC5848" w:rsidRDefault="00EC5848" w:rsidP="00074477">
      <w:pPr>
        <w:spacing w:line="480" w:lineRule="auto"/>
        <w:ind w:firstLine="720"/>
      </w:pPr>
      <w:r>
        <w:t xml:space="preserve">The correlation between direct power and popularity, while strong, still allowed room for power to uniquely predict several behaviors of interest over and above the variance explained by popularity. The final research question looked to expand on what power means to adolescents by </w:t>
      </w:r>
      <w:r w:rsidR="003D558F">
        <w:t>measuring</w:t>
      </w:r>
      <w:r>
        <w:t xml:space="preserve"> its unique effect on several variables of interest: acceptance, prosocial behavior, overt </w:t>
      </w:r>
      <w:r>
        <w:lastRenderedPageBreak/>
        <w:t xml:space="preserve">aggression, relational aggression, social impact, and gender typicality. Each of these constructs has a well-established relationship with popularity (e.g., Cillessen et al., 2011; Kleiser &amp; Mayeux, 2021). By looking at the unique effects of power above and beyond that of popularity, </w:t>
      </w:r>
      <w:r w:rsidR="003D558F">
        <w:t>I was</w:t>
      </w:r>
      <w:r>
        <w:t xml:space="preserve"> able to get a glimpse of what power means to adolescents. Additionally, </w:t>
      </w:r>
      <w:r w:rsidR="003D558F">
        <w:t>I</w:t>
      </w:r>
      <w:r>
        <w:t xml:space="preserve"> explored the extent to which gender moderated the effects of power on the variables of interest. </w:t>
      </w:r>
    </w:p>
    <w:p w14:paraId="32B55443" w14:textId="151E4937" w:rsidR="00EC5848" w:rsidRDefault="00EC5848" w:rsidP="00074477">
      <w:pPr>
        <w:spacing w:line="480" w:lineRule="auto"/>
        <w:ind w:firstLine="720"/>
      </w:pPr>
      <w:r>
        <w:t xml:space="preserve">The results indicate that power significantly explains additional variance in prosocial behaviors, relational aggression, and gender typicality. In the case of prosocial behavior, as an individual’s power increases, their peer-rated prosocial behaviors decrease. For relational aggression and for gender typicality, as power increases, so do they. The non-significant effects of power on social preference, overt aggression, and social impact simply suggest that power is not a unique predictor of these behaviors above and beyond that of popularity—in other words, adolescents tend to view popular and powerful peers as essentially equivalent in these behaviors, overall. These results may indicate that adolescents who are viewed as having social power, in addition to their popularity status, are less “nice” than their peers, and that they are more likely to spread rumors/gossip and behave in gender-typical ways. Another way of looking at this is to consider that the adolescents who are behaving gender-typically, are relationally aggressive, and are perceived as less prosocial are leveraging these behaviors to gain social power above and beyond that of just being popular. Perhaps it is the case that beyond status, these types of behaviors are the mechanisms by which social power manifests itself in middle school. Of course, it is important to note that even though these variables explained </w:t>
      </w:r>
      <w:r>
        <w:rPr>
          <w:i/>
          <w:iCs/>
        </w:rPr>
        <w:t>significant</w:t>
      </w:r>
      <w:r>
        <w:t xml:space="preserve"> variance above and beyond that of power, the actual value change of each </w:t>
      </w:r>
      <w:r>
        <w:rPr>
          <w:i/>
          <w:iCs/>
        </w:rPr>
        <w:t>R</w:t>
      </w:r>
      <w:r>
        <w:rPr>
          <w:i/>
          <w:iCs/>
          <w:vertAlign w:val="superscript"/>
        </w:rPr>
        <w:t>2</w:t>
      </w:r>
      <w:r>
        <w:t xml:space="preserve"> was either approximately 1% (prosocial and gender typicality) or 3% (relational aggression). That is to say, while these effects may be statistically significant, they may not be meaningful differences.</w:t>
      </w:r>
      <w:r w:rsidR="00977577">
        <w:t xml:space="preserve"> Despite the </w:t>
      </w:r>
      <w:r w:rsidR="00977577">
        <w:lastRenderedPageBreak/>
        <w:t>minimal variance explained, this significant effect does at least partially indicate that while these constructs are indeed similar, there remains some unexplained variance between them</w:t>
      </w:r>
      <w:r>
        <w:t>.</w:t>
      </w:r>
    </w:p>
    <w:p w14:paraId="400E15A7" w14:textId="04CAE035" w:rsidR="00925526" w:rsidRDefault="00EC5848" w:rsidP="00074477">
      <w:pPr>
        <w:spacing w:line="480" w:lineRule="auto"/>
        <w:ind w:firstLine="720"/>
      </w:pPr>
      <w:r>
        <w:t xml:space="preserve">Finally, </w:t>
      </w:r>
      <w:r w:rsidR="00A36E9C">
        <w:t>I</w:t>
      </w:r>
      <w:r>
        <w:t xml:space="preserve"> investigated gender as a moderating factor in the relation of power to the outcome variables. </w:t>
      </w:r>
      <w:r w:rsidR="00A36E9C">
        <w:t>I</w:t>
      </w:r>
      <w:r>
        <w:t xml:space="preserve"> found that gender significantly moderated the effects of power on social preference, prosocial behaviors, relational aggression, and social impact. The non-significance of a moderating effect of gender on overt aggression and gender typicality suggests that boys and girls have similar levels of these attributes regardless of their level of social power. Simple slopes tests show that as power increases, social preference decreases for girls, while boys show no such association. This is consistent with previous popularity research that has shown that popular girls tend to have lower social preference than popular boys (Cillessen &amp; Mayeux, 2004). Interestingly, a simple slopes test on prosocial behavior shows the opposite effect: for girls, power is not significantly related to prosocial behavior, but for boys, as power increases, prosocial behaviors decrease. These results suggest that </w:t>
      </w:r>
      <w:r w:rsidR="00A36E9C">
        <w:t xml:space="preserve">either </w:t>
      </w:r>
      <w:r>
        <w:t>having social power encourages middle school boys to behave in more self-serving ways</w:t>
      </w:r>
      <w:r w:rsidR="00A36E9C">
        <w:t>, or that some aspect of being low in prosocial behavior is associated with the ability to garner social power</w:t>
      </w:r>
      <w:r>
        <w:t xml:space="preserve">. Taken in tandem with the previous finding that peer acceptance is not associated with power above and beyond the link with popularity, it may be the case that power affords boys the ability to do as they please, as they do not receive social pushback. On the other hand, socially powerful girls are less liked. Of course, there is another possible reason why powerful girls may be less liked than powerful boys: a simple slopes test on relational aggression shows </w:t>
      </w:r>
      <w:r w:rsidR="00A36E9C">
        <w:t xml:space="preserve">a positive association between power and relational aggression for girls, but not boys. </w:t>
      </w:r>
      <w:r>
        <w:t xml:space="preserve">That powerful girls are implicated in behaving in relationally aggressive ways may indicate that they receive increasingly negative attention from their peers. Consistent with this hypothesis, the final moderation effect showed that as power </w:t>
      </w:r>
      <w:r>
        <w:lastRenderedPageBreak/>
        <w:t xml:space="preserve">increased, girls’ social impact </w:t>
      </w:r>
      <w:r w:rsidRPr="009F5CFA">
        <w:rPr>
          <w:i/>
          <w:iCs/>
        </w:rPr>
        <w:t>increased</w:t>
      </w:r>
      <w:r>
        <w:t xml:space="preserve">, while boys’ social impact </w:t>
      </w:r>
      <w:r w:rsidRPr="009F5CFA">
        <w:rPr>
          <w:i/>
          <w:iCs/>
        </w:rPr>
        <w:t>decreased</w:t>
      </w:r>
      <w:r>
        <w:t>. Taken together, these findings paint an interesting picture, such that powerful girls may have more of a spotlight on them than boys, and as such get judged by their peers more harshly than their powerful male counterparts.</w:t>
      </w:r>
    </w:p>
    <w:p w14:paraId="1C33AE92" w14:textId="77777777" w:rsidR="00917647" w:rsidRDefault="00925526" w:rsidP="00074477">
      <w:pPr>
        <w:spacing w:line="480" w:lineRule="auto"/>
        <w:ind w:firstLine="720"/>
      </w:pPr>
      <w:r>
        <w:t xml:space="preserve">So where does this leave us? </w:t>
      </w:r>
      <w:r w:rsidR="00E63F64">
        <w:t>The purpose of the study was to test the extent to which popularity and power are equivalent in adolescence. To that end, it</w:t>
      </w:r>
      <w:r w:rsidR="00371D21">
        <w:t xml:space="preserve"> successfully showed that these two constructs that had been previously largely assumed to be similar are indeed similar. While power was able to significantly explain more variance in outcome variables over and above that of popularity, the variance added is</w:t>
      </w:r>
      <w:r w:rsidR="00A36E9C">
        <w:t xml:space="preserve"> no</w:t>
      </w:r>
      <w:r w:rsidR="00371D21">
        <w:t>t meaningful—</w:t>
      </w:r>
      <w:r w:rsidR="00A36E9C">
        <w:t xml:space="preserve">or rather, </w:t>
      </w:r>
      <w:r w:rsidR="00371D21">
        <w:t xml:space="preserve">the extent to which a 3% variance increase is meaningful may depend on the goals of the researcher. I err on the side </w:t>
      </w:r>
      <w:r w:rsidR="00A36E9C">
        <w:t xml:space="preserve">of recommending </w:t>
      </w:r>
      <w:r w:rsidR="00371D21">
        <w:t>that unless a researcher is particularly interested in re-validating the associations between power and popularity in a new sample,</w:t>
      </w:r>
      <w:r w:rsidR="00F119B6">
        <w:t xml:space="preserve"> or </w:t>
      </w:r>
      <w:r w:rsidR="00A36E9C">
        <w:t>they are testing</w:t>
      </w:r>
      <w:r w:rsidR="00F119B6">
        <w:t xml:space="preserve"> power </w:t>
      </w:r>
      <w:r w:rsidR="00A36E9C">
        <w:t>a</w:t>
      </w:r>
      <w:r w:rsidR="00F119B6">
        <w:t>s a byproduct of popularity through a longitudinal study,</w:t>
      </w:r>
      <w:r w:rsidR="00371D21">
        <w:t xml:space="preserve"> there is no need to include these measures</w:t>
      </w:r>
      <w:r w:rsidR="00A36E9C">
        <w:t xml:space="preserve"> of power</w:t>
      </w:r>
      <w:r w:rsidR="00371D21">
        <w:t xml:space="preserve"> in future studies</w:t>
      </w:r>
      <w:r w:rsidR="00A36E9C">
        <w:t xml:space="preserve"> of popularity</w:t>
      </w:r>
      <w:r w:rsidR="00371D21">
        <w:t>.</w:t>
      </w:r>
      <w:r w:rsidR="00F67F10">
        <w:t xml:space="preserve"> </w:t>
      </w:r>
    </w:p>
    <w:p w14:paraId="14CBA605" w14:textId="24D8623E" w:rsidR="002E1144" w:rsidRDefault="00917647" w:rsidP="00074477">
      <w:pPr>
        <w:spacing w:line="480" w:lineRule="auto"/>
        <w:ind w:firstLine="720"/>
      </w:pPr>
      <w:r>
        <w:t>Of course it should be re-iterated that there was indeed a significant difference between popularity and power. These differences may be a function of how these constructs are mentally represented in adolescents: power itself may be more behavioral (aggression, dominance) compared with the more reputation</w:t>
      </w:r>
      <w:r w:rsidR="007A0E12">
        <w:t>ally-</w:t>
      </w:r>
      <w:r>
        <w:t xml:space="preserve">based popularity. Clearly there is overlap between these constructs, but perhaps future studies can tease apart where they diverge. </w:t>
      </w:r>
    </w:p>
    <w:p w14:paraId="3EA9502B" w14:textId="22958CC9" w:rsidR="00907B0B" w:rsidRDefault="009C4F24" w:rsidP="00074477">
      <w:pPr>
        <w:pStyle w:val="Head-3"/>
        <w:spacing w:line="480" w:lineRule="auto"/>
      </w:pPr>
      <w:bookmarkStart w:id="79" w:name="_Toc69210612"/>
      <w:bookmarkStart w:id="80" w:name="_Toc69216775"/>
      <w:r>
        <w:t xml:space="preserve">Strengths, </w:t>
      </w:r>
      <w:r w:rsidR="00907B0B">
        <w:t>Limitations, and Future Directions</w:t>
      </w:r>
      <w:bookmarkEnd w:id="79"/>
      <w:bookmarkEnd w:id="80"/>
    </w:p>
    <w:p w14:paraId="7E6062FF" w14:textId="497E3FC6" w:rsidR="00171427" w:rsidRDefault="00171427" w:rsidP="00074477">
      <w:pPr>
        <w:spacing w:line="480" w:lineRule="auto"/>
      </w:pPr>
      <w:r>
        <w:tab/>
        <w:t>This current research study’s</w:t>
      </w:r>
      <w:r w:rsidR="00063F92">
        <w:t xml:space="preserve"> primary strength is the validation and support provided for</w:t>
      </w:r>
      <w:r>
        <w:t xml:space="preserve"> previous research assumptions that social power and popularity are functionally equivalent. Through multiple model comparisons and transparently showing the steps taken to compare </w:t>
      </w:r>
      <w:r>
        <w:lastRenderedPageBreak/>
        <w:t xml:space="preserve">these constructs, it was demonstrated that the associations between popularity and social power are strong enough to consider them equal. </w:t>
      </w:r>
      <w:r w:rsidR="00A217F5">
        <w:t>An additional strength is the use of multiple informants and the sociometric method</w:t>
      </w:r>
      <w:r w:rsidR="00F67F10">
        <w:t xml:space="preserve">—using peers as informants; the gold standard—in </w:t>
      </w:r>
      <w:r w:rsidR="00A217F5">
        <w:t>measuring every variable of interest</w:t>
      </w:r>
      <w:r w:rsidR="00A36E9C">
        <w:t>, which increases the reliability of the data (</w:t>
      </w:r>
      <w:r w:rsidR="00781BAF">
        <w:t>Cillessen &amp; Marks, 2011</w:t>
      </w:r>
      <w:r w:rsidR="00A36E9C">
        <w:t>)</w:t>
      </w:r>
      <w:r w:rsidR="00A217F5">
        <w:t xml:space="preserve">. </w:t>
      </w:r>
    </w:p>
    <w:p w14:paraId="4989B409" w14:textId="0F98A120" w:rsidR="00171427" w:rsidRDefault="00171427" w:rsidP="00074477">
      <w:pPr>
        <w:spacing w:line="480" w:lineRule="auto"/>
      </w:pPr>
      <w:r>
        <w:tab/>
        <w:t xml:space="preserve">The limitations of this study </w:t>
      </w:r>
      <w:r w:rsidR="00A217F5">
        <w:t xml:space="preserve">include its correlational design, the percentage of raters, and the cross-sectional </w:t>
      </w:r>
      <w:r w:rsidR="00A36E9C">
        <w:t xml:space="preserve">nature of </w:t>
      </w:r>
      <w:r w:rsidR="00A217F5">
        <w:t>data. Regarding the correlational design, while this is typical for sociometric studies, due to the nature of the data we are unable to make causal claims on the effects of power on the outcome variables of interes</w:t>
      </w:r>
      <w:r w:rsidR="00A36E9C">
        <w:t>t.</w:t>
      </w:r>
      <w:r w:rsidR="00A217F5">
        <w:t xml:space="preserve"> </w:t>
      </w:r>
      <w:r w:rsidR="00A36E9C">
        <w:t xml:space="preserve">This is in contrast to </w:t>
      </w:r>
      <w:r w:rsidR="00A217F5">
        <w:t>adult studies of power (e.g., Galinsky et al., 2006)</w:t>
      </w:r>
      <w:r w:rsidR="00A36E9C">
        <w:t xml:space="preserve"> that</w:t>
      </w:r>
      <w:r w:rsidR="00A217F5">
        <w:t xml:space="preserve"> typically take an experimental design when measuring power and its outcomes. The other limitation, the percentage of raters, could have influenced </w:t>
      </w:r>
      <w:r w:rsidR="005168BE">
        <w:t>these results</w:t>
      </w:r>
      <w:r w:rsidR="00A217F5">
        <w:t>. Some sociometric researchers suggest that 60-70% of the total</w:t>
      </w:r>
      <w:r w:rsidR="005168BE">
        <w:t xml:space="preserve"> available</w:t>
      </w:r>
      <w:r w:rsidR="00A217F5">
        <w:t xml:space="preserve"> sample</w:t>
      </w:r>
      <w:r w:rsidR="005168BE">
        <w:t xml:space="preserve"> of possible raters</w:t>
      </w:r>
      <w:r w:rsidR="00A217F5">
        <w:t xml:space="preserve"> should be used in order to </w:t>
      </w:r>
      <w:r w:rsidR="00F119B6">
        <w:t xml:space="preserve">keep reliability high </w:t>
      </w:r>
      <w:r w:rsidR="00A217F5">
        <w:t>(Cillessen &amp; Marks, 2011)</w:t>
      </w:r>
      <w:r w:rsidR="00F119B6">
        <w:t xml:space="preserve">, yet there is some debate that quality of raters matters more than quantity (Terry, 2000). </w:t>
      </w:r>
      <w:r w:rsidR="005168BE">
        <w:t xml:space="preserve">The current sample represented only about a 50% consent rate. </w:t>
      </w:r>
      <w:r w:rsidR="00F119B6">
        <w:t xml:space="preserve">That the results were consistent with previous research suggests that we should not be too concerned </w:t>
      </w:r>
      <w:r w:rsidR="00063F92">
        <w:t>for</w:t>
      </w:r>
      <w:r w:rsidR="00F119B6">
        <w:t xml:space="preserve"> the outcomes of this study</w:t>
      </w:r>
      <w:r w:rsidR="005168BE">
        <w:t>, but future research with both larger samples and higher consent rates should validate these findings</w:t>
      </w:r>
      <w:r w:rsidR="00F119B6">
        <w:t xml:space="preserve">. Finally, this study used only a cross-sectional design. </w:t>
      </w:r>
      <w:r w:rsidR="00781BAF">
        <w:t>The ability to utilize time-series analyses could have illuminated more the unique contributions of power</w:t>
      </w:r>
      <w:r w:rsidR="00063F92">
        <w:t xml:space="preserve"> to peer status and behavior over time. This is an important direction for future research.</w:t>
      </w:r>
    </w:p>
    <w:p w14:paraId="529189BB" w14:textId="7B0BEB0F" w:rsidR="00F119B6" w:rsidRDefault="00F119B6" w:rsidP="00074477">
      <w:pPr>
        <w:spacing w:line="480" w:lineRule="auto"/>
      </w:pPr>
      <w:r>
        <w:tab/>
        <w:t xml:space="preserve">Future studies interested in exploring social power in adolescents can </w:t>
      </w:r>
      <w:r w:rsidR="00063F92">
        <w:t xml:space="preserve">also </w:t>
      </w:r>
      <w:r>
        <w:t>expand upon the work here by introducing power in longitudinal designs to explore the time-ordered effects of power and popularity. For example, perhaps it</w:t>
      </w:r>
      <w:r w:rsidR="005168BE">
        <w:t xml:space="preserve"> i</w:t>
      </w:r>
      <w:r>
        <w:t xml:space="preserve">s the case that popularity at one </w:t>
      </w:r>
      <w:r w:rsidR="005168BE">
        <w:t xml:space="preserve">time point </w:t>
      </w:r>
      <w:r>
        <w:lastRenderedPageBreak/>
        <w:t xml:space="preserve">predicts an individual’s power at </w:t>
      </w:r>
      <w:r w:rsidR="005168BE">
        <w:t>a second</w:t>
      </w:r>
      <w:r>
        <w:t>, suggesting that status is a driver of power in adolescence. Additional future studies can validate power further by using different sociometric approaches</w:t>
      </w:r>
      <w:r w:rsidR="005168BE">
        <w:t>,</w:t>
      </w:r>
      <w:r>
        <w:t xml:space="preserve"> such as G-theory</w:t>
      </w:r>
      <w:r w:rsidR="005168BE">
        <w:t xml:space="preserve"> (</w:t>
      </w:r>
      <w:r w:rsidR="00A32CF1">
        <w:t>Shavelson, Webb, &amp; Rowley, 1989</w:t>
      </w:r>
      <w:r w:rsidR="005168BE">
        <w:t>),</w:t>
      </w:r>
      <w:r>
        <w:t xml:space="preserve"> in order parse the sources of variance in indirect measures of power. Finally, future research should explore the extent to which power and popularity differ in self-perceptions. The current research only looked at the associations between </w:t>
      </w:r>
      <w:r w:rsidR="001E2F73">
        <w:rPr>
          <w:i/>
          <w:iCs/>
        </w:rPr>
        <w:t xml:space="preserve">peer-rated </w:t>
      </w:r>
      <w:r>
        <w:t xml:space="preserve">power and </w:t>
      </w:r>
      <w:r w:rsidR="001E2F73">
        <w:rPr>
          <w:i/>
          <w:iCs/>
        </w:rPr>
        <w:t>peer-rated</w:t>
      </w:r>
      <w:r w:rsidR="001E2F73">
        <w:t xml:space="preserve"> outcome variables, yet it remains unclear if peer-rated powerful adolescents recognize their own power and the extent to which this influences self-reported psychosocial feelings such as hope, self-esteem, academic achievement, or family dynamics. </w:t>
      </w:r>
    </w:p>
    <w:p w14:paraId="7E775DA2" w14:textId="05C2D857" w:rsidR="00CA1152" w:rsidRPr="001E2F73" w:rsidRDefault="00CA1152" w:rsidP="00074477">
      <w:pPr>
        <w:spacing w:line="480" w:lineRule="auto"/>
      </w:pPr>
      <w:r>
        <w:tab/>
        <w:t>In conclusion, based on the findings here, it appears that popularit</w:t>
      </w:r>
      <w:r w:rsidR="00256D30">
        <w:t>y should indeed be considered</w:t>
      </w:r>
      <w:r>
        <w:t xml:space="preserve"> a form of social power in adolescence</w:t>
      </w:r>
      <w:r w:rsidR="00155C73">
        <w:t>—in contrast to studies of power in adulthood, which suggest that these two constructs should be considered distinct (Keltner et al., 2003)</w:t>
      </w:r>
      <w:r>
        <w:t xml:space="preserve">. Status and power in the peer group </w:t>
      </w:r>
      <w:r w:rsidR="00256D30">
        <w:t>are closely linked</w:t>
      </w:r>
      <w:r w:rsidR="00A32CF1">
        <w:t xml:space="preserve">, and the findings here provide a useful framework in </w:t>
      </w:r>
      <w:r w:rsidR="00A32CF1" w:rsidRPr="00A32CF1">
        <w:t>understanding why popular youth show the patterns of visibility, aggression, and prosocial behavior that have emerged in so many studies of adolescents</w:t>
      </w:r>
      <w:r w:rsidR="00155C73">
        <w:t xml:space="preserve"> (Cillessen, Mayeux, &amp; Schwartz, 2011)</w:t>
      </w:r>
      <w:r w:rsidR="00A32CF1" w:rsidRPr="00A32CF1">
        <w:t>.</w:t>
      </w:r>
    </w:p>
    <w:p w14:paraId="247D1444" w14:textId="2A70C688" w:rsidR="005168BE" w:rsidRDefault="005168BE" w:rsidP="00074477">
      <w:pPr>
        <w:spacing w:line="480" w:lineRule="auto"/>
      </w:pPr>
      <w:r>
        <w:br w:type="page"/>
      </w:r>
    </w:p>
    <w:p w14:paraId="75689428" w14:textId="09473A4C" w:rsidR="007B76D3" w:rsidRDefault="0092414A" w:rsidP="00074477">
      <w:pPr>
        <w:pStyle w:val="Head-1"/>
        <w:spacing w:line="480" w:lineRule="auto"/>
      </w:pPr>
      <w:bookmarkStart w:id="81" w:name="_Toc69210613"/>
      <w:bookmarkStart w:id="82" w:name="_Toc69216776"/>
      <w:r>
        <w:lastRenderedPageBreak/>
        <w:t>Reference</w:t>
      </w:r>
      <w:r w:rsidR="001F3121">
        <w:t>s</w:t>
      </w:r>
      <w:bookmarkEnd w:id="81"/>
      <w:bookmarkEnd w:id="82"/>
    </w:p>
    <w:p w14:paraId="45B36663" w14:textId="2F8E2E61" w:rsidR="002B0BF7" w:rsidRDefault="002B0BF7" w:rsidP="00074477">
      <w:pPr>
        <w:spacing w:line="480" w:lineRule="auto"/>
        <w:ind w:left="720" w:hanging="720"/>
      </w:pPr>
      <w:r w:rsidRPr="002B0BF7">
        <w:t>Aiken, L. S., West, S. G., &amp; Reno, R. R. (1991</w:t>
      </w:r>
      <w:r w:rsidRPr="00E543AB">
        <w:rPr>
          <w:i/>
          <w:iCs/>
        </w:rPr>
        <w:t>). Multiple regression: Testing and interpreting interactions.</w:t>
      </w:r>
      <w:r w:rsidRPr="002B0BF7">
        <w:t xml:space="preserve"> </w:t>
      </w:r>
      <w:r w:rsidR="00E543AB">
        <w:t>S</w:t>
      </w:r>
      <w:r w:rsidRPr="002B0BF7">
        <w:t>age.</w:t>
      </w:r>
    </w:p>
    <w:p w14:paraId="19CD396B" w14:textId="1A5EE63D" w:rsidR="00317CFE" w:rsidRDefault="00317CFE" w:rsidP="00074477">
      <w:pPr>
        <w:spacing w:line="480" w:lineRule="auto"/>
        <w:ind w:left="720" w:hanging="720"/>
      </w:pPr>
      <w:r w:rsidRPr="00317CFE">
        <w:t xml:space="preserve">Anderson, C., &amp; Brion, S. (2014). Perspectives on power in organizations. </w:t>
      </w:r>
      <w:r w:rsidRPr="008C3D4E">
        <w:rPr>
          <w:i/>
          <w:iCs/>
        </w:rPr>
        <w:t>Annu</w:t>
      </w:r>
      <w:r w:rsidR="008C3D4E" w:rsidRPr="008C3D4E">
        <w:rPr>
          <w:i/>
          <w:iCs/>
        </w:rPr>
        <w:t>al</w:t>
      </w:r>
      <w:r w:rsidRPr="008C3D4E">
        <w:rPr>
          <w:i/>
          <w:iCs/>
        </w:rPr>
        <w:t xml:space="preserve"> Rev</w:t>
      </w:r>
      <w:r w:rsidR="008C3D4E" w:rsidRPr="008C3D4E">
        <w:rPr>
          <w:i/>
          <w:iCs/>
        </w:rPr>
        <w:t>iew</w:t>
      </w:r>
      <w:r w:rsidRPr="008C3D4E">
        <w:rPr>
          <w:i/>
          <w:iCs/>
        </w:rPr>
        <w:t xml:space="preserve"> </w:t>
      </w:r>
      <w:r w:rsidR="008C3D4E" w:rsidRPr="008C3D4E">
        <w:rPr>
          <w:i/>
          <w:iCs/>
        </w:rPr>
        <w:t xml:space="preserve">of </w:t>
      </w:r>
      <w:r w:rsidRPr="008C3D4E">
        <w:rPr>
          <w:i/>
          <w:iCs/>
        </w:rPr>
        <w:t>Organ</w:t>
      </w:r>
      <w:r w:rsidR="008C3D4E" w:rsidRPr="008C3D4E">
        <w:rPr>
          <w:i/>
          <w:iCs/>
        </w:rPr>
        <w:t>izational</w:t>
      </w:r>
      <w:r w:rsidRPr="008C3D4E">
        <w:rPr>
          <w:i/>
          <w:iCs/>
        </w:rPr>
        <w:t xml:space="preserve"> Psycho</w:t>
      </w:r>
      <w:r w:rsidR="008C3D4E" w:rsidRPr="008C3D4E">
        <w:rPr>
          <w:i/>
          <w:iCs/>
        </w:rPr>
        <w:t xml:space="preserve">logy and </w:t>
      </w:r>
      <w:r w:rsidRPr="008C3D4E">
        <w:rPr>
          <w:i/>
          <w:iCs/>
        </w:rPr>
        <w:t>Organ</w:t>
      </w:r>
      <w:r w:rsidR="008C3D4E" w:rsidRPr="008C3D4E">
        <w:rPr>
          <w:i/>
          <w:iCs/>
        </w:rPr>
        <w:t>izational</w:t>
      </w:r>
      <w:r w:rsidRPr="008C3D4E">
        <w:rPr>
          <w:i/>
          <w:iCs/>
        </w:rPr>
        <w:t xml:space="preserve"> Behav</w:t>
      </w:r>
      <w:r w:rsidR="008C3D4E" w:rsidRPr="008C3D4E">
        <w:rPr>
          <w:i/>
          <w:iCs/>
        </w:rPr>
        <w:t>ior</w:t>
      </w:r>
      <w:r w:rsidRPr="00317CFE">
        <w:t xml:space="preserve">, </w:t>
      </w:r>
      <w:r w:rsidRPr="008C3D4E">
        <w:rPr>
          <w:i/>
          <w:iCs/>
        </w:rPr>
        <w:t>1</w:t>
      </w:r>
      <w:r w:rsidRPr="008C3D4E">
        <w:t>(1), 67-97</w:t>
      </w:r>
      <w:r w:rsidRPr="00317CFE">
        <w:t>.</w:t>
      </w:r>
    </w:p>
    <w:p w14:paraId="2C9EF298" w14:textId="01237A92" w:rsidR="00317CFE" w:rsidRDefault="00317CFE" w:rsidP="005876BF">
      <w:pPr>
        <w:spacing w:line="480" w:lineRule="auto"/>
        <w:ind w:left="720" w:hanging="720"/>
      </w:pPr>
      <w:r w:rsidRPr="00317CFE">
        <w:t xml:space="preserve">Anderson, C., Hildreth, J. A. D., &amp; Howland, L. (2015). Is the desire for status a fundamental human motive? A review of the empirical literature. </w:t>
      </w:r>
      <w:r w:rsidRPr="008C3D4E">
        <w:rPr>
          <w:i/>
          <w:iCs/>
        </w:rPr>
        <w:t>Psychological Bulletin</w:t>
      </w:r>
      <w:r w:rsidR="006B2F3B">
        <w:rPr>
          <w:i/>
          <w:iCs/>
        </w:rPr>
        <w:t>,</w:t>
      </w:r>
      <w:r w:rsidRPr="008C3D4E">
        <w:rPr>
          <w:i/>
          <w:iCs/>
        </w:rPr>
        <w:t xml:space="preserve"> 141</w:t>
      </w:r>
      <w:r w:rsidRPr="00317CFE">
        <w:t>(3), 574.</w:t>
      </w:r>
    </w:p>
    <w:p w14:paraId="7D476F7E" w14:textId="4264FA6C" w:rsidR="00317CFE" w:rsidRDefault="00317CFE" w:rsidP="005876BF">
      <w:pPr>
        <w:spacing w:line="480" w:lineRule="auto"/>
        <w:ind w:left="720" w:hanging="720"/>
      </w:pPr>
      <w:r w:rsidRPr="00317CFE">
        <w:t xml:space="preserve">Blakemore, S. J., &amp; Mills, K. L. (2014). Is adolescence a sensitive period for sociocultural processing? </w:t>
      </w:r>
      <w:r w:rsidRPr="006B2F3B">
        <w:rPr>
          <w:i/>
          <w:iCs/>
        </w:rPr>
        <w:t xml:space="preserve">Annual </w:t>
      </w:r>
      <w:r w:rsidR="006B2F3B" w:rsidRPr="006B2F3B">
        <w:rPr>
          <w:i/>
          <w:iCs/>
        </w:rPr>
        <w:t>R</w:t>
      </w:r>
      <w:r w:rsidRPr="006B2F3B">
        <w:rPr>
          <w:i/>
          <w:iCs/>
        </w:rPr>
        <w:t xml:space="preserve">eview of </w:t>
      </w:r>
      <w:r w:rsidR="006B2F3B" w:rsidRPr="006B2F3B">
        <w:rPr>
          <w:i/>
          <w:iCs/>
        </w:rPr>
        <w:t>P</w:t>
      </w:r>
      <w:r w:rsidRPr="006B2F3B">
        <w:rPr>
          <w:i/>
          <w:iCs/>
        </w:rPr>
        <w:t>sychology, 65,</w:t>
      </w:r>
      <w:r w:rsidRPr="00317CFE">
        <w:t xml:space="preserve"> 187-207.</w:t>
      </w:r>
    </w:p>
    <w:p w14:paraId="405FBF74" w14:textId="26609284" w:rsidR="00317CFE" w:rsidRDefault="00317CFE" w:rsidP="005876BF">
      <w:pPr>
        <w:spacing w:line="480" w:lineRule="auto"/>
        <w:ind w:left="720" w:hanging="720"/>
      </w:pPr>
      <w:r w:rsidRPr="00317CFE">
        <w:t xml:space="preserve">Blakemore, S. J. (2018). Avoiding social risk in adolescence. </w:t>
      </w:r>
      <w:r w:rsidRPr="006B2F3B">
        <w:rPr>
          <w:i/>
          <w:iCs/>
        </w:rPr>
        <w:t xml:space="preserve">Current </w:t>
      </w:r>
      <w:r w:rsidR="006B2F3B" w:rsidRPr="006B2F3B">
        <w:rPr>
          <w:i/>
          <w:iCs/>
        </w:rPr>
        <w:t>D</w:t>
      </w:r>
      <w:r w:rsidRPr="006B2F3B">
        <w:rPr>
          <w:i/>
          <w:iCs/>
        </w:rPr>
        <w:t xml:space="preserve">irections in </w:t>
      </w:r>
      <w:r w:rsidR="006B2F3B" w:rsidRPr="006B2F3B">
        <w:rPr>
          <w:i/>
          <w:iCs/>
        </w:rPr>
        <w:t>P</w:t>
      </w:r>
      <w:r w:rsidRPr="006B2F3B">
        <w:rPr>
          <w:i/>
          <w:iCs/>
        </w:rPr>
        <w:t xml:space="preserve">sychological </w:t>
      </w:r>
      <w:r w:rsidR="006B2F3B" w:rsidRPr="006B2F3B">
        <w:rPr>
          <w:i/>
          <w:iCs/>
        </w:rPr>
        <w:t>S</w:t>
      </w:r>
      <w:r w:rsidRPr="006B2F3B">
        <w:rPr>
          <w:i/>
          <w:iCs/>
        </w:rPr>
        <w:t>cience, 27</w:t>
      </w:r>
      <w:r w:rsidRPr="00317CFE">
        <w:t>(2), 116-122.</w:t>
      </w:r>
    </w:p>
    <w:p w14:paraId="10EFDA6F" w14:textId="258BEA55" w:rsidR="00317CFE" w:rsidRDefault="00317CFE" w:rsidP="005876BF">
      <w:pPr>
        <w:spacing w:line="480" w:lineRule="auto"/>
        <w:ind w:left="720" w:hanging="720"/>
      </w:pPr>
      <w:r w:rsidRPr="00317CFE">
        <w:t xml:space="preserve">Cillessen, A. H., &amp; Borch, C. (2006). Developmental trajectories of adolescent popularity: A growth curve modelling analysis. </w:t>
      </w:r>
      <w:r w:rsidRPr="006B2F3B">
        <w:rPr>
          <w:i/>
          <w:iCs/>
        </w:rPr>
        <w:t xml:space="preserve">Journal of </w:t>
      </w:r>
      <w:r w:rsidR="006B2F3B" w:rsidRPr="006B2F3B">
        <w:rPr>
          <w:i/>
          <w:iCs/>
        </w:rPr>
        <w:t>A</w:t>
      </w:r>
      <w:r w:rsidRPr="006B2F3B">
        <w:rPr>
          <w:i/>
          <w:iCs/>
        </w:rPr>
        <w:t>dolescence, 29</w:t>
      </w:r>
      <w:r w:rsidRPr="00317CFE">
        <w:t>(6), 935-959.</w:t>
      </w:r>
    </w:p>
    <w:p w14:paraId="46F5C608" w14:textId="35C9C4F7" w:rsidR="00317CFE" w:rsidRDefault="00317CFE" w:rsidP="005876BF">
      <w:pPr>
        <w:spacing w:line="480" w:lineRule="auto"/>
        <w:ind w:left="720" w:hanging="720"/>
      </w:pPr>
      <w:r w:rsidRPr="00317CFE">
        <w:t>Borch, C., Hyde, A. &amp; Cillessen, A.H.N.</w:t>
      </w:r>
      <w:r>
        <w:t xml:space="preserve"> (2010)</w:t>
      </w:r>
      <w:r w:rsidRPr="00317CFE">
        <w:t xml:space="preserve"> The role of attractiveness and aggression in high school popularity. </w:t>
      </w:r>
      <w:r w:rsidRPr="006B2F3B">
        <w:rPr>
          <w:i/>
          <w:iCs/>
        </w:rPr>
        <w:t>Social Psychology of Education, 14</w:t>
      </w:r>
      <w:r w:rsidRPr="00317CFE">
        <w:t>, 23–39</w:t>
      </w:r>
    </w:p>
    <w:p w14:paraId="51824800" w14:textId="6D22483C" w:rsidR="001E0226" w:rsidRDefault="00317CFE" w:rsidP="005876BF">
      <w:pPr>
        <w:spacing w:line="480" w:lineRule="auto"/>
        <w:ind w:left="720" w:hanging="720"/>
      </w:pPr>
      <w:r w:rsidRPr="00317CFE">
        <w:t xml:space="preserve">Bowker, J. C., &amp; Etkin, R. G. (2014). Does humor explain why relationally aggressive adolescents are popular? </w:t>
      </w:r>
      <w:r w:rsidRPr="006B2F3B">
        <w:rPr>
          <w:i/>
          <w:iCs/>
        </w:rPr>
        <w:t xml:space="preserve">Journal of </w:t>
      </w:r>
      <w:r w:rsidR="006B2F3B" w:rsidRPr="006B2F3B">
        <w:rPr>
          <w:i/>
          <w:iCs/>
        </w:rPr>
        <w:t>Y</w:t>
      </w:r>
      <w:r w:rsidRPr="006B2F3B">
        <w:rPr>
          <w:i/>
          <w:iCs/>
        </w:rPr>
        <w:t xml:space="preserve">outh and </w:t>
      </w:r>
      <w:r w:rsidR="006B2F3B" w:rsidRPr="006B2F3B">
        <w:rPr>
          <w:i/>
          <w:iCs/>
        </w:rPr>
        <w:t>A</w:t>
      </w:r>
      <w:r w:rsidRPr="006B2F3B">
        <w:rPr>
          <w:i/>
          <w:iCs/>
        </w:rPr>
        <w:t>dolescence, 43</w:t>
      </w:r>
      <w:r w:rsidRPr="00317CFE">
        <w:t>(8), 1322-1332.</w:t>
      </w:r>
    </w:p>
    <w:p w14:paraId="747BACCF" w14:textId="77777777" w:rsidR="00317CFE" w:rsidRDefault="00317CFE" w:rsidP="005876BF">
      <w:pPr>
        <w:spacing w:line="480" w:lineRule="auto"/>
        <w:ind w:left="720" w:hanging="720"/>
      </w:pPr>
      <w:r w:rsidRPr="00317CFE">
        <w:t>Brechwald, W. A., &amp; Prinstein, M. J. (2011). Beyond homophily: A decade of advances in understanding peer influence processes</w:t>
      </w:r>
      <w:r w:rsidRPr="006B2F3B">
        <w:rPr>
          <w:i/>
          <w:iCs/>
        </w:rPr>
        <w:t>. Journal of Research on Adolescence, 21</w:t>
      </w:r>
      <w:r w:rsidRPr="00317CFE">
        <w:t>(1), 166-179.</w:t>
      </w:r>
    </w:p>
    <w:p w14:paraId="05040C31" w14:textId="67103986" w:rsidR="00317CFE" w:rsidRDefault="00317CFE" w:rsidP="005876BF">
      <w:pPr>
        <w:spacing w:line="480" w:lineRule="auto"/>
        <w:ind w:left="720" w:hanging="720"/>
      </w:pPr>
      <w:r w:rsidRPr="0092414A">
        <w:lastRenderedPageBreak/>
        <w:t xml:space="preserve">Brown, B. B. (2011). Popularity in peer group perspective: The role of status in adolescent peer systems. In A. H. N. Cillessen, D. Schwartz, &amp; L. Mayeux (Eds.), </w:t>
      </w:r>
      <w:r w:rsidRPr="0092414A">
        <w:rPr>
          <w:i/>
          <w:iCs/>
        </w:rPr>
        <w:t>Popularity in the peer system</w:t>
      </w:r>
      <w:r w:rsidRPr="0092414A">
        <w:t xml:space="preserve"> (</w:t>
      </w:r>
      <w:r>
        <w:t>p</w:t>
      </w:r>
      <w:r w:rsidRPr="0092414A">
        <w:t>p. 165–192). The Guilford Press.</w:t>
      </w:r>
    </w:p>
    <w:p w14:paraId="46FD07BD" w14:textId="77777777" w:rsidR="00DC70A9" w:rsidRDefault="00DC70A9" w:rsidP="005876BF">
      <w:pPr>
        <w:spacing w:line="480" w:lineRule="auto"/>
        <w:ind w:left="720" w:hanging="720"/>
      </w:pPr>
      <w:r w:rsidRPr="00DC70A9">
        <w:t xml:space="preserve">Bukowski, W. M. (2011). Popularity as a social concept: Meanings and significance. In A. H. N. Cillessen, D. Schwartz, &amp; L. Mayeux (Eds.), </w:t>
      </w:r>
      <w:r w:rsidRPr="006B2F3B">
        <w:rPr>
          <w:i/>
          <w:iCs/>
        </w:rPr>
        <w:t>Popularity in the peer system</w:t>
      </w:r>
      <w:r w:rsidRPr="00DC70A9">
        <w:t xml:space="preserve"> (p. 3–24). The Guilford Press.</w:t>
      </w:r>
    </w:p>
    <w:p w14:paraId="224A73B6" w14:textId="53FB51EA" w:rsidR="00DC70A9" w:rsidRDefault="00DC70A9" w:rsidP="005876BF">
      <w:pPr>
        <w:spacing w:line="480" w:lineRule="auto"/>
        <w:ind w:left="720" w:hanging="720"/>
      </w:pPr>
      <w:r w:rsidRPr="00DC70A9">
        <w:t xml:space="preserve">Buss, A. H., &amp; Perry, M. (1992). The aggression questionnaire. </w:t>
      </w:r>
      <w:r w:rsidRPr="006B2F3B">
        <w:rPr>
          <w:i/>
          <w:iCs/>
        </w:rPr>
        <w:t xml:space="preserve">Journal of </w:t>
      </w:r>
      <w:r w:rsidR="006B2F3B" w:rsidRPr="006B2F3B">
        <w:rPr>
          <w:i/>
          <w:iCs/>
        </w:rPr>
        <w:t>P</w:t>
      </w:r>
      <w:r w:rsidRPr="006B2F3B">
        <w:rPr>
          <w:i/>
          <w:iCs/>
        </w:rPr>
        <w:t xml:space="preserve">ersonality and </w:t>
      </w:r>
      <w:r w:rsidR="006B2F3B" w:rsidRPr="006B2F3B">
        <w:rPr>
          <w:i/>
          <w:iCs/>
        </w:rPr>
        <w:t>S</w:t>
      </w:r>
      <w:r w:rsidRPr="006B2F3B">
        <w:rPr>
          <w:i/>
          <w:iCs/>
        </w:rPr>
        <w:t xml:space="preserve">ocial </w:t>
      </w:r>
      <w:r w:rsidR="006B2F3B" w:rsidRPr="006B2F3B">
        <w:rPr>
          <w:i/>
          <w:iCs/>
        </w:rPr>
        <w:t>P</w:t>
      </w:r>
      <w:r w:rsidRPr="006B2F3B">
        <w:rPr>
          <w:i/>
          <w:iCs/>
        </w:rPr>
        <w:t>sychology, 63</w:t>
      </w:r>
      <w:r w:rsidRPr="00DC70A9">
        <w:t>(3), 452.</w:t>
      </w:r>
    </w:p>
    <w:p w14:paraId="2AFAD555" w14:textId="77777777" w:rsidR="00DC70A9" w:rsidRDefault="00DC70A9" w:rsidP="005876BF">
      <w:pPr>
        <w:spacing w:line="480" w:lineRule="auto"/>
        <w:ind w:left="720" w:hanging="720"/>
      </w:pPr>
      <w:r w:rsidRPr="00DC70A9">
        <w:t>Cairns, R. B., Leung, M. C., Gest, S. D., &amp; Cairns, B. D. (1995). A brief method for assessing social development: Structure, reliability, stability, and developmental validity of the Interpersonal Competence Scale</w:t>
      </w:r>
      <w:r w:rsidRPr="006B2F3B">
        <w:rPr>
          <w:i/>
          <w:iCs/>
        </w:rPr>
        <w:t>. Behaviour Research and Therapy, 33</w:t>
      </w:r>
      <w:r w:rsidRPr="00DC70A9">
        <w:t>(6), 725-736.</w:t>
      </w:r>
    </w:p>
    <w:p w14:paraId="5C66E24C" w14:textId="171EE86B" w:rsidR="001E0226" w:rsidRDefault="00DC70A9" w:rsidP="005876BF">
      <w:pPr>
        <w:spacing w:line="480" w:lineRule="auto"/>
        <w:ind w:left="720" w:hanging="720"/>
      </w:pPr>
      <w:r w:rsidRPr="00DC70A9">
        <w:t xml:space="preserve">Caravita, S. C., &amp; Cillessen, A. H. (2012). Agentic or communal? Associations between interpersonal goals, popularity, and bullying in middle childhood and early adolescence. </w:t>
      </w:r>
      <w:r w:rsidRPr="009D2D12">
        <w:rPr>
          <w:i/>
          <w:iCs/>
        </w:rPr>
        <w:t>Social Development, 21</w:t>
      </w:r>
      <w:r w:rsidRPr="00DC70A9">
        <w:t>(2), 376-395</w:t>
      </w:r>
      <w:r w:rsidR="001E0226">
        <w:t xml:space="preserve"> </w:t>
      </w:r>
    </w:p>
    <w:p w14:paraId="65C168D8" w14:textId="77777777" w:rsidR="00DC70A9" w:rsidRDefault="00DC70A9" w:rsidP="005876BF">
      <w:pPr>
        <w:spacing w:line="480" w:lineRule="auto"/>
        <w:ind w:left="720" w:hanging="720"/>
      </w:pPr>
      <w:r w:rsidRPr="00DC70A9">
        <w:t xml:space="preserve">Casciaro, T., &amp; Lobo, M. S. (2008). When competence is irrelevant: The role of interpersonal affect in task-related ties. </w:t>
      </w:r>
      <w:r w:rsidRPr="009D2D12">
        <w:rPr>
          <w:i/>
          <w:iCs/>
        </w:rPr>
        <w:t>Administrative Science Quarterly, 53</w:t>
      </w:r>
      <w:r w:rsidRPr="00DC70A9">
        <w:t>(4), 655–684</w:t>
      </w:r>
    </w:p>
    <w:p w14:paraId="2F4D5DE7" w14:textId="7197BF64" w:rsidR="001E0226" w:rsidRPr="00DC70A9" w:rsidRDefault="001E0226" w:rsidP="005876BF">
      <w:pPr>
        <w:spacing w:line="480" w:lineRule="auto"/>
        <w:ind w:left="720" w:hanging="720"/>
      </w:pPr>
      <w:r w:rsidRPr="00382012">
        <w:t>Chen,</w:t>
      </w:r>
      <w:r w:rsidR="00DC70A9">
        <w:t xml:space="preserve"> Q</w:t>
      </w:r>
      <w:r w:rsidRPr="00382012">
        <w:t xml:space="preserve"> </w:t>
      </w:r>
      <w:r w:rsidR="00DC70A9">
        <w:t>(</w:t>
      </w:r>
      <w:r w:rsidRPr="00382012">
        <w:t>2005</w:t>
      </w:r>
      <w:r w:rsidR="00DC70A9">
        <w:t xml:space="preserve">). </w:t>
      </w:r>
      <w:r w:rsidR="00DC70A9">
        <w:rPr>
          <w:i/>
          <w:iCs/>
        </w:rPr>
        <w:t xml:space="preserve">Convergent and discriminant validity of popularity measures in adolescence. </w:t>
      </w:r>
      <w:r w:rsidR="00DC70A9">
        <w:t>Unpublished master’s thesis, Department of Psychology, University of Connecticut, Storrs, CT.</w:t>
      </w:r>
    </w:p>
    <w:p w14:paraId="4A94818B" w14:textId="7E90E480" w:rsidR="00DC70A9" w:rsidRDefault="00DC70A9" w:rsidP="005876BF">
      <w:pPr>
        <w:spacing w:line="480" w:lineRule="auto"/>
        <w:ind w:left="720" w:hanging="720"/>
      </w:pPr>
      <w:r w:rsidRPr="00DC70A9">
        <w:t xml:space="preserve">Cho, M., &amp; Keltner, D. (2020). Power, approach, and inhibition: Empirical advances of a theory. </w:t>
      </w:r>
      <w:r w:rsidRPr="009D2D12">
        <w:rPr>
          <w:i/>
          <w:iCs/>
        </w:rPr>
        <w:t xml:space="preserve">Current </w:t>
      </w:r>
      <w:r w:rsidR="009D2D12" w:rsidRPr="009D2D12">
        <w:rPr>
          <w:i/>
          <w:iCs/>
        </w:rPr>
        <w:t>O</w:t>
      </w:r>
      <w:r w:rsidRPr="009D2D12">
        <w:rPr>
          <w:i/>
          <w:iCs/>
        </w:rPr>
        <w:t xml:space="preserve">pinion in </w:t>
      </w:r>
      <w:r w:rsidR="009D2D12" w:rsidRPr="009D2D12">
        <w:rPr>
          <w:i/>
          <w:iCs/>
        </w:rPr>
        <w:t>P</w:t>
      </w:r>
      <w:r w:rsidRPr="009D2D12">
        <w:rPr>
          <w:i/>
          <w:iCs/>
        </w:rPr>
        <w:t>sychology, 33</w:t>
      </w:r>
      <w:r w:rsidRPr="00DC70A9">
        <w:t>, 196-200.</w:t>
      </w:r>
    </w:p>
    <w:p w14:paraId="794EBE4C" w14:textId="7442F1D3" w:rsidR="00DC70A9" w:rsidRDefault="00DC70A9" w:rsidP="005876BF">
      <w:pPr>
        <w:spacing w:line="480" w:lineRule="auto"/>
        <w:ind w:left="720" w:hanging="720"/>
      </w:pPr>
      <w:r w:rsidRPr="00DC70A9">
        <w:lastRenderedPageBreak/>
        <w:t xml:space="preserve">Choukas-Bradley, S., Giletta, M., Cohen, G. L., &amp; Prinstein, M. J. (2015). Peer influence, peer status, and prosocial behavior: An experimental investigation of peer socialization of adolescents’ intentions to volunteer. </w:t>
      </w:r>
      <w:r w:rsidRPr="009D2D12">
        <w:rPr>
          <w:i/>
          <w:iCs/>
        </w:rPr>
        <w:t xml:space="preserve">Journal of </w:t>
      </w:r>
      <w:r w:rsidR="009D2D12" w:rsidRPr="009D2D12">
        <w:rPr>
          <w:i/>
          <w:iCs/>
        </w:rPr>
        <w:t>Y</w:t>
      </w:r>
      <w:r w:rsidRPr="009D2D12">
        <w:rPr>
          <w:i/>
          <w:iCs/>
        </w:rPr>
        <w:t xml:space="preserve">outh and </w:t>
      </w:r>
      <w:r w:rsidR="009D2D12" w:rsidRPr="009D2D12">
        <w:rPr>
          <w:i/>
          <w:iCs/>
        </w:rPr>
        <w:t>A</w:t>
      </w:r>
      <w:r w:rsidRPr="009D2D12">
        <w:rPr>
          <w:i/>
          <w:iCs/>
        </w:rPr>
        <w:t>dolescence, 44</w:t>
      </w:r>
      <w:r w:rsidRPr="00DC70A9">
        <w:t>(12), 2197-2210.</w:t>
      </w:r>
    </w:p>
    <w:p w14:paraId="755568B7" w14:textId="3DFF875B" w:rsidR="00DC70A9" w:rsidRDefault="00DC70A9" w:rsidP="005876BF">
      <w:pPr>
        <w:spacing w:line="480" w:lineRule="auto"/>
        <w:ind w:left="720" w:hanging="720"/>
      </w:pPr>
      <w:r w:rsidRPr="00DC70A9">
        <w:t xml:space="preserve">Cialdini, R. B., &amp; Goldstein, N. J. (2004). Social influence: Compliance and conformity. </w:t>
      </w:r>
      <w:r w:rsidRPr="009D2D12">
        <w:rPr>
          <w:i/>
          <w:iCs/>
        </w:rPr>
        <w:t>Annual Review of Psychology, 55,</w:t>
      </w:r>
      <w:r w:rsidRPr="00DC70A9">
        <w:t xml:space="preserve"> 591-621.</w:t>
      </w:r>
    </w:p>
    <w:p w14:paraId="72AB8BE2" w14:textId="5A03D4A0" w:rsidR="00DC70A9" w:rsidRDefault="00DC70A9" w:rsidP="005876BF">
      <w:pPr>
        <w:spacing w:line="480" w:lineRule="auto"/>
        <w:ind w:left="720" w:hanging="720"/>
      </w:pPr>
      <w:r w:rsidRPr="00DC70A9">
        <w:t xml:space="preserve">Cialdini, R. B., &amp; Richardson, K. D. (1980). Two indirect tactics of image management: Basking and blasting. </w:t>
      </w:r>
      <w:r w:rsidRPr="009D2D12">
        <w:rPr>
          <w:i/>
          <w:iCs/>
        </w:rPr>
        <w:t xml:space="preserve">Journal of </w:t>
      </w:r>
      <w:r w:rsidR="009D2D12" w:rsidRPr="009D2D12">
        <w:rPr>
          <w:i/>
          <w:iCs/>
        </w:rPr>
        <w:t>P</w:t>
      </w:r>
      <w:r w:rsidRPr="009D2D12">
        <w:rPr>
          <w:i/>
          <w:iCs/>
        </w:rPr>
        <w:t xml:space="preserve">ersonality and </w:t>
      </w:r>
      <w:r w:rsidR="009D2D12" w:rsidRPr="009D2D12">
        <w:rPr>
          <w:i/>
          <w:iCs/>
        </w:rPr>
        <w:t>S</w:t>
      </w:r>
      <w:r w:rsidRPr="009D2D12">
        <w:rPr>
          <w:i/>
          <w:iCs/>
        </w:rPr>
        <w:t xml:space="preserve">ocial </w:t>
      </w:r>
      <w:r w:rsidR="009D2D12" w:rsidRPr="009D2D12">
        <w:rPr>
          <w:i/>
          <w:iCs/>
        </w:rPr>
        <w:t>P</w:t>
      </w:r>
      <w:r w:rsidRPr="009D2D12">
        <w:rPr>
          <w:i/>
          <w:iCs/>
        </w:rPr>
        <w:t>sychology, 39</w:t>
      </w:r>
      <w:r w:rsidRPr="00DC70A9">
        <w:t>(3), 406.</w:t>
      </w:r>
    </w:p>
    <w:p w14:paraId="69FB153F" w14:textId="675B674C" w:rsidR="00DC70A9" w:rsidRDefault="00DC70A9" w:rsidP="005876BF">
      <w:pPr>
        <w:spacing w:line="480" w:lineRule="auto"/>
        <w:ind w:left="720" w:hanging="720"/>
      </w:pPr>
      <w:r w:rsidRPr="00DC70A9">
        <w:t xml:space="preserve">Cillessen, A. H. N. (2009). Sociometric methods. In K. H. Rubin, W. M. Bukowski, &amp; B. Laursen (Eds.), </w:t>
      </w:r>
      <w:r w:rsidRPr="009D2D12">
        <w:rPr>
          <w:i/>
          <w:iCs/>
        </w:rPr>
        <w:t>Handbook of peer interactions, relationships, and groups</w:t>
      </w:r>
      <w:r w:rsidRPr="00DC70A9">
        <w:t xml:space="preserve"> (p. 82–99). The Guilford Press.</w:t>
      </w:r>
    </w:p>
    <w:p w14:paraId="25E65758" w14:textId="426E5EF4" w:rsidR="00DC70A9" w:rsidRDefault="00DC70A9" w:rsidP="005876BF">
      <w:pPr>
        <w:spacing w:line="480" w:lineRule="auto"/>
        <w:ind w:left="720" w:hanging="720"/>
      </w:pPr>
      <w:r w:rsidRPr="00DC70A9">
        <w:t xml:space="preserve">Cillessen, A. H., &amp; Borch, C. (2006). Developmental trajectories of adolescent popularity: A growth curve modelling analysis. </w:t>
      </w:r>
      <w:r w:rsidRPr="0086569D">
        <w:rPr>
          <w:i/>
          <w:iCs/>
        </w:rPr>
        <w:t xml:space="preserve">Journal of </w:t>
      </w:r>
      <w:r w:rsidR="0086569D" w:rsidRPr="0086569D">
        <w:rPr>
          <w:i/>
          <w:iCs/>
        </w:rPr>
        <w:t>A</w:t>
      </w:r>
      <w:r w:rsidRPr="0086569D">
        <w:rPr>
          <w:i/>
          <w:iCs/>
        </w:rPr>
        <w:t>dolescence, 29</w:t>
      </w:r>
      <w:r w:rsidRPr="00DC70A9">
        <w:t>(6), 935-959.</w:t>
      </w:r>
    </w:p>
    <w:p w14:paraId="134C31F1" w14:textId="77777777" w:rsidR="00DC70A9" w:rsidRDefault="00DC70A9" w:rsidP="005876BF">
      <w:pPr>
        <w:spacing w:line="480" w:lineRule="auto"/>
        <w:ind w:left="720" w:hanging="720"/>
      </w:pPr>
      <w:r w:rsidRPr="00DC70A9">
        <w:t xml:space="preserve">Caravita, S. C., &amp; Cillessen, A. H. (2012). Agentic or communal? Associations between interpersonal goals, popularity, and bullying in middle childhood and early adolescence. </w:t>
      </w:r>
      <w:r w:rsidRPr="0086569D">
        <w:rPr>
          <w:i/>
          <w:iCs/>
        </w:rPr>
        <w:t>Social Development, 21</w:t>
      </w:r>
      <w:r w:rsidRPr="00DC70A9">
        <w:t>(2), 376-395.</w:t>
      </w:r>
    </w:p>
    <w:p w14:paraId="4F42F77A" w14:textId="77777777" w:rsidR="00EF27CF" w:rsidRDefault="00EF27CF" w:rsidP="005876BF">
      <w:pPr>
        <w:spacing w:line="480" w:lineRule="auto"/>
        <w:ind w:left="720" w:hanging="720"/>
      </w:pPr>
      <w:r w:rsidRPr="00EF27CF">
        <w:t xml:space="preserve">Cillessen, A. H. N., &amp; Marks, P. E. L. (2011). Conceptualizing and measuring popularity. In A. H. N. Cillessen, D. Schwartz, &amp; L. Mayeux (Eds.), </w:t>
      </w:r>
      <w:r w:rsidRPr="0086569D">
        <w:rPr>
          <w:i/>
          <w:iCs/>
        </w:rPr>
        <w:t>Popularity in the peer system</w:t>
      </w:r>
      <w:r w:rsidRPr="00EF27CF">
        <w:t xml:space="preserve"> (p. 25–56). The Guilford Press.</w:t>
      </w:r>
    </w:p>
    <w:p w14:paraId="3A94D591" w14:textId="1A57D3C7" w:rsidR="00EF27CF" w:rsidRDefault="00EF27CF" w:rsidP="005876BF">
      <w:pPr>
        <w:spacing w:line="480" w:lineRule="auto"/>
        <w:ind w:left="720" w:hanging="720"/>
      </w:pPr>
      <w:r w:rsidRPr="00EF27CF">
        <w:lastRenderedPageBreak/>
        <w:t xml:space="preserve">Cillessen, A. H., &amp; Mayeux, L. (2004). From censure to reinforcement: Developmental changes in the association between aggression and social status. </w:t>
      </w:r>
      <w:r w:rsidRPr="0086569D">
        <w:rPr>
          <w:i/>
          <w:iCs/>
        </w:rPr>
        <w:t xml:space="preserve">Child </w:t>
      </w:r>
      <w:r w:rsidR="0086569D" w:rsidRPr="0086569D">
        <w:rPr>
          <w:i/>
          <w:iCs/>
        </w:rPr>
        <w:t>D</w:t>
      </w:r>
      <w:r w:rsidRPr="0086569D">
        <w:rPr>
          <w:i/>
          <w:iCs/>
        </w:rPr>
        <w:t>evelopment, 75</w:t>
      </w:r>
      <w:r w:rsidRPr="00EF27CF">
        <w:t>(1), 147-163.</w:t>
      </w:r>
    </w:p>
    <w:p w14:paraId="2508FB8B" w14:textId="3D8362D0" w:rsidR="00EF27CF" w:rsidRDefault="00EF27CF" w:rsidP="005876BF">
      <w:pPr>
        <w:spacing w:line="480" w:lineRule="auto"/>
        <w:ind w:left="720" w:hanging="720"/>
      </w:pPr>
      <w:r w:rsidRPr="00EF27CF">
        <w:t xml:space="preserve">Cillessen, A. H., Mayeux, L., Ha, T., de Bruyn, E. H., &amp; LaFontana, K. M. (2014). Aggressive effects of prioritizing popularity in early adolescence. </w:t>
      </w:r>
      <w:r w:rsidRPr="0086569D">
        <w:rPr>
          <w:i/>
          <w:iCs/>
        </w:rPr>
        <w:t xml:space="preserve">Aggressive </w:t>
      </w:r>
      <w:r w:rsidR="0086569D" w:rsidRPr="0086569D">
        <w:rPr>
          <w:i/>
          <w:iCs/>
        </w:rPr>
        <w:t>B</w:t>
      </w:r>
      <w:r w:rsidRPr="0086569D">
        <w:rPr>
          <w:i/>
          <w:iCs/>
        </w:rPr>
        <w:t>ehavior, 40</w:t>
      </w:r>
      <w:r w:rsidRPr="00EF27CF">
        <w:t>(3), 204-213.</w:t>
      </w:r>
    </w:p>
    <w:p w14:paraId="10344AED" w14:textId="77777777" w:rsidR="00EF27CF" w:rsidRDefault="00EF27CF" w:rsidP="005876BF">
      <w:pPr>
        <w:spacing w:line="480" w:lineRule="auto"/>
        <w:ind w:left="720" w:hanging="720"/>
      </w:pPr>
      <w:r w:rsidRPr="00EF27CF">
        <w:t xml:space="preserve">Cislak, A., Cichocka, A., Wojcik, A. D., &amp; Frankowska, N. (2018). Power corrupts, but control does not: What stands behind the effects of holding high positions. </w:t>
      </w:r>
      <w:r w:rsidRPr="0086569D">
        <w:rPr>
          <w:i/>
          <w:iCs/>
        </w:rPr>
        <w:t>Personality and Social Psychology Bulletin, 44</w:t>
      </w:r>
      <w:r w:rsidRPr="00EF27CF">
        <w:t>(6), 944-957.</w:t>
      </w:r>
    </w:p>
    <w:p w14:paraId="47E556AF" w14:textId="57D227E4" w:rsidR="001E0226" w:rsidRDefault="00EF27CF" w:rsidP="005876BF">
      <w:pPr>
        <w:spacing w:line="480" w:lineRule="auto"/>
        <w:ind w:left="720" w:hanging="720"/>
      </w:pPr>
      <w:r w:rsidRPr="00EF27CF">
        <w:t xml:space="preserve">Closson, L. M., &amp; Hymel, S. (2016). Status differences in target-specific prosocial behavior and aggression. </w:t>
      </w:r>
      <w:r w:rsidRPr="0086569D">
        <w:rPr>
          <w:i/>
          <w:iCs/>
        </w:rPr>
        <w:t xml:space="preserve">Journal of </w:t>
      </w:r>
      <w:r w:rsidR="0086569D" w:rsidRPr="0086569D">
        <w:rPr>
          <w:i/>
          <w:iCs/>
        </w:rPr>
        <w:t>Y</w:t>
      </w:r>
      <w:r w:rsidRPr="0086569D">
        <w:rPr>
          <w:i/>
          <w:iCs/>
        </w:rPr>
        <w:t xml:space="preserve">outh and </w:t>
      </w:r>
      <w:r w:rsidR="0086569D" w:rsidRPr="0086569D">
        <w:rPr>
          <w:i/>
          <w:iCs/>
        </w:rPr>
        <w:t>A</w:t>
      </w:r>
      <w:r w:rsidRPr="0086569D">
        <w:rPr>
          <w:i/>
          <w:iCs/>
        </w:rPr>
        <w:t>dolescence, 45</w:t>
      </w:r>
      <w:r w:rsidRPr="00EF27CF">
        <w:t>(9), 1836-1848.</w:t>
      </w:r>
    </w:p>
    <w:p w14:paraId="3E210EFC" w14:textId="2DE5B385" w:rsidR="00EF27CF" w:rsidRDefault="00EF27CF" w:rsidP="005876BF">
      <w:pPr>
        <w:spacing w:line="480" w:lineRule="auto"/>
        <w:ind w:left="720" w:hanging="720"/>
      </w:pPr>
      <w:r w:rsidRPr="00EF27CF">
        <w:t xml:space="preserve">Cohen, G. L., &amp; Prinstein, M. J. (2006). Peer contagion of aggression and health risk behavior among adolescent males: An experimental investigation of effects on public conduct and private attitudes. </w:t>
      </w:r>
      <w:r w:rsidRPr="0086569D">
        <w:rPr>
          <w:i/>
          <w:iCs/>
        </w:rPr>
        <w:t xml:space="preserve">Child </w:t>
      </w:r>
      <w:r w:rsidR="0086569D" w:rsidRPr="0086569D">
        <w:rPr>
          <w:i/>
          <w:iCs/>
        </w:rPr>
        <w:t>D</w:t>
      </w:r>
      <w:r w:rsidRPr="0086569D">
        <w:rPr>
          <w:i/>
          <w:iCs/>
        </w:rPr>
        <w:t>evelopment, 77</w:t>
      </w:r>
      <w:r w:rsidRPr="00EF27CF">
        <w:t>(4), 967-983.</w:t>
      </w:r>
    </w:p>
    <w:p w14:paraId="10B9B34C" w14:textId="509EC79A" w:rsidR="00EF27CF" w:rsidRDefault="00EF27CF" w:rsidP="005876BF">
      <w:pPr>
        <w:spacing w:line="480" w:lineRule="auto"/>
        <w:ind w:left="720" w:hanging="720"/>
      </w:pPr>
      <w:r>
        <w:t xml:space="preserve">Cohen, J. (1988). </w:t>
      </w:r>
      <w:r w:rsidRPr="0086569D">
        <w:rPr>
          <w:i/>
          <w:iCs/>
        </w:rPr>
        <w:t>Statistical power analysis for the behavioral sciences</w:t>
      </w:r>
      <w:r>
        <w:t xml:space="preserve"> (2</w:t>
      </w:r>
      <w:r w:rsidRPr="0034072A">
        <w:rPr>
          <w:vertAlign w:val="superscript"/>
        </w:rPr>
        <w:t>nd</w:t>
      </w:r>
      <w:r>
        <w:t xml:space="preserve"> ed.). Hillsdale, NJ: Erlbaum.</w:t>
      </w:r>
    </w:p>
    <w:p w14:paraId="1983BC14" w14:textId="7F851F31" w:rsidR="00EF27CF" w:rsidRDefault="00EF27CF" w:rsidP="005876BF">
      <w:pPr>
        <w:spacing w:line="480" w:lineRule="auto"/>
        <w:ind w:left="720" w:hanging="720"/>
      </w:pPr>
      <w:r w:rsidRPr="00EF27CF">
        <w:t xml:space="preserve">Coie, J. D., Dodge, K. A., &amp; Coppotelli, H. (1982). Dimensions and types of social status: A cross-age perspective. </w:t>
      </w:r>
      <w:r w:rsidRPr="0086569D">
        <w:rPr>
          <w:i/>
          <w:iCs/>
        </w:rPr>
        <w:t xml:space="preserve">Developmental </w:t>
      </w:r>
      <w:r w:rsidR="0086569D" w:rsidRPr="0086569D">
        <w:rPr>
          <w:i/>
          <w:iCs/>
        </w:rPr>
        <w:t>P</w:t>
      </w:r>
      <w:r w:rsidRPr="0086569D">
        <w:rPr>
          <w:i/>
          <w:iCs/>
        </w:rPr>
        <w:t>sychology, 18</w:t>
      </w:r>
      <w:r w:rsidRPr="00EF27CF">
        <w:t>(4), 557.</w:t>
      </w:r>
    </w:p>
    <w:p w14:paraId="02C44848" w14:textId="085827F6" w:rsidR="00EF27CF" w:rsidRDefault="00EF27CF" w:rsidP="005876BF">
      <w:pPr>
        <w:spacing w:line="480" w:lineRule="auto"/>
        <w:ind w:left="720" w:hanging="720"/>
      </w:pPr>
      <w:r w:rsidRPr="00EF27CF">
        <w:t xml:space="preserve">Côté, S., Kraus, M. W., Cheng, B. H., Oveis, C., Van der Löwe, I., Lian, H., &amp; Keltner, D. (2011). Social power facilitates the effect of prosocial orientation on empathic accuracy. </w:t>
      </w:r>
      <w:r w:rsidRPr="0086569D">
        <w:rPr>
          <w:i/>
          <w:iCs/>
        </w:rPr>
        <w:t xml:space="preserve">Journal of </w:t>
      </w:r>
      <w:r w:rsidR="0086569D" w:rsidRPr="0086569D">
        <w:rPr>
          <w:i/>
          <w:iCs/>
        </w:rPr>
        <w:t>P</w:t>
      </w:r>
      <w:r w:rsidRPr="0086569D">
        <w:rPr>
          <w:i/>
          <w:iCs/>
        </w:rPr>
        <w:t xml:space="preserve">ersonality and </w:t>
      </w:r>
      <w:r w:rsidR="0086569D" w:rsidRPr="0086569D">
        <w:rPr>
          <w:i/>
          <w:iCs/>
        </w:rPr>
        <w:t>S</w:t>
      </w:r>
      <w:r w:rsidRPr="0086569D">
        <w:rPr>
          <w:i/>
          <w:iCs/>
        </w:rPr>
        <w:t xml:space="preserve">ocial </w:t>
      </w:r>
      <w:r w:rsidR="0086569D" w:rsidRPr="0086569D">
        <w:rPr>
          <w:i/>
          <w:iCs/>
        </w:rPr>
        <w:t>P</w:t>
      </w:r>
      <w:r w:rsidRPr="0086569D">
        <w:rPr>
          <w:i/>
          <w:iCs/>
        </w:rPr>
        <w:t>sychology, 101</w:t>
      </w:r>
      <w:r w:rsidRPr="00EF27CF">
        <w:t>(2), 217.</w:t>
      </w:r>
    </w:p>
    <w:p w14:paraId="1C840B33" w14:textId="0FFAFCE4" w:rsidR="00E45C3D" w:rsidRDefault="00E45C3D" w:rsidP="005876BF">
      <w:pPr>
        <w:spacing w:line="480" w:lineRule="auto"/>
        <w:ind w:left="720" w:hanging="720"/>
      </w:pPr>
      <w:r w:rsidRPr="00E45C3D">
        <w:lastRenderedPageBreak/>
        <w:t xml:space="preserve">Dawes, M., &amp; Xie, H. (2014). The role of popularity goal in early adolescents’ behaviors and popularity status. </w:t>
      </w:r>
      <w:r w:rsidRPr="0086569D">
        <w:rPr>
          <w:i/>
          <w:iCs/>
        </w:rPr>
        <w:t xml:space="preserve">Developmental </w:t>
      </w:r>
      <w:r w:rsidR="0086569D" w:rsidRPr="0086569D">
        <w:rPr>
          <w:i/>
          <w:iCs/>
        </w:rPr>
        <w:t>P</w:t>
      </w:r>
      <w:r w:rsidRPr="0086569D">
        <w:rPr>
          <w:i/>
          <w:iCs/>
        </w:rPr>
        <w:t>sychology, 50</w:t>
      </w:r>
      <w:r w:rsidRPr="00E45C3D">
        <w:t>(2), 489.</w:t>
      </w:r>
    </w:p>
    <w:p w14:paraId="0AB3DE1D" w14:textId="6D92318E" w:rsidR="00EF27CF" w:rsidRDefault="00EF27CF" w:rsidP="005876BF">
      <w:pPr>
        <w:spacing w:line="480" w:lineRule="auto"/>
        <w:ind w:left="720" w:hanging="720"/>
      </w:pPr>
      <w:r w:rsidRPr="00EF27CF">
        <w:t xml:space="preserve">De Bruyn, E. H., &amp; Cillessen, A. H. (2006). Popularity in early adolescence: Prosocial and antisocial subtypes. </w:t>
      </w:r>
      <w:r w:rsidRPr="0086569D">
        <w:rPr>
          <w:i/>
          <w:iCs/>
        </w:rPr>
        <w:t>Journal of Adolescent Research, 21</w:t>
      </w:r>
      <w:r w:rsidRPr="00EF27CF">
        <w:t>(6), 607-627.</w:t>
      </w:r>
    </w:p>
    <w:p w14:paraId="60F37B30" w14:textId="26D69E29" w:rsidR="00E45C3D" w:rsidRDefault="0034072A" w:rsidP="005876BF">
      <w:pPr>
        <w:spacing w:line="480" w:lineRule="auto"/>
        <w:ind w:left="720" w:hanging="720"/>
      </w:pPr>
      <w:r w:rsidRPr="00E45C3D">
        <w:t>D</w:t>
      </w:r>
      <w:r w:rsidR="00E45C3D" w:rsidRPr="00E45C3D">
        <w:t xml:space="preserve">e Bruyn, E. H., Cillessen, A. H., &amp; Wissink, I. B. (2010). Associations of peer acceptance and perceived popularity with bullying and victimization in early adolescence. </w:t>
      </w:r>
      <w:r w:rsidR="00E45C3D" w:rsidRPr="0086569D">
        <w:rPr>
          <w:i/>
          <w:iCs/>
        </w:rPr>
        <w:t>The Journal of Early Adolescence, 30</w:t>
      </w:r>
      <w:r w:rsidR="0086569D">
        <w:t>(</w:t>
      </w:r>
      <w:r w:rsidR="00E45C3D" w:rsidRPr="00E45C3D">
        <w:t>4), 543-566.</w:t>
      </w:r>
    </w:p>
    <w:p w14:paraId="7168AD69" w14:textId="77777777" w:rsidR="009A3407" w:rsidRDefault="009A3407" w:rsidP="005876BF">
      <w:pPr>
        <w:spacing w:line="480" w:lineRule="auto"/>
        <w:ind w:left="720" w:hanging="720"/>
      </w:pPr>
      <w:r w:rsidRPr="009A3407">
        <w:t xml:space="preserve">Dijkstra, J. K., Cillessen, A. H., Lindenberg, S., &amp; Veenstra, R. (2010). Basking in reflected glory and its limits: Why adolescents hang out with popular peers. </w:t>
      </w:r>
      <w:r w:rsidRPr="0086569D">
        <w:rPr>
          <w:i/>
          <w:iCs/>
        </w:rPr>
        <w:t>Journal of Research on Adolescence, 20</w:t>
      </w:r>
      <w:r w:rsidRPr="009A3407">
        <w:t>(4), 942-958.</w:t>
      </w:r>
    </w:p>
    <w:p w14:paraId="095C842F" w14:textId="62D95F7D" w:rsidR="009A3407" w:rsidRDefault="009A3407" w:rsidP="005876BF">
      <w:pPr>
        <w:spacing w:line="480" w:lineRule="auto"/>
        <w:ind w:left="720" w:hanging="720"/>
      </w:pPr>
      <w:r w:rsidRPr="009A3407">
        <w:t>Eder, D. (1985). The cycle of popularity: Interpersonal relations among female adolescents.</w:t>
      </w:r>
      <w:r w:rsidRPr="0086569D">
        <w:rPr>
          <w:i/>
          <w:iCs/>
        </w:rPr>
        <w:t xml:space="preserve"> Sociology of </w:t>
      </w:r>
      <w:r w:rsidR="0086569D" w:rsidRPr="0086569D">
        <w:rPr>
          <w:i/>
          <w:iCs/>
        </w:rPr>
        <w:t>E</w:t>
      </w:r>
      <w:r w:rsidRPr="0086569D">
        <w:rPr>
          <w:i/>
          <w:iCs/>
        </w:rPr>
        <w:t>ducation</w:t>
      </w:r>
      <w:r w:rsidRPr="009A3407">
        <w:t>, 154-165.</w:t>
      </w:r>
    </w:p>
    <w:p w14:paraId="66E877D1" w14:textId="23F6E1D0" w:rsidR="009A3407" w:rsidRDefault="009A3407" w:rsidP="005876BF">
      <w:pPr>
        <w:spacing w:line="480" w:lineRule="auto"/>
        <w:ind w:left="720" w:hanging="720"/>
      </w:pPr>
      <w:r w:rsidRPr="009A3407">
        <w:t xml:space="preserve">Ellis, W. E., &amp; Zarbatany, L. (2007). Peer group status as a moderator of group influence on children’s deviant, aggressive, and prosocial behavior. </w:t>
      </w:r>
      <w:r w:rsidRPr="0086569D">
        <w:rPr>
          <w:i/>
          <w:iCs/>
        </w:rPr>
        <w:t xml:space="preserve">Child </w:t>
      </w:r>
      <w:r w:rsidR="0086569D" w:rsidRPr="0086569D">
        <w:rPr>
          <w:i/>
          <w:iCs/>
        </w:rPr>
        <w:t>D</w:t>
      </w:r>
      <w:r w:rsidRPr="0086569D">
        <w:rPr>
          <w:i/>
          <w:iCs/>
        </w:rPr>
        <w:t>evelopment, 78</w:t>
      </w:r>
      <w:r w:rsidRPr="009A3407">
        <w:t>(4), 1240-1254.</w:t>
      </w:r>
    </w:p>
    <w:p w14:paraId="770CA170" w14:textId="77777777" w:rsidR="009A3407" w:rsidRDefault="009A3407" w:rsidP="005876BF">
      <w:pPr>
        <w:spacing w:line="480" w:lineRule="auto"/>
        <w:ind w:left="720" w:hanging="720"/>
      </w:pPr>
      <w:r w:rsidRPr="009A3407">
        <w:t xml:space="preserve">Faris, R., &amp; Felmlee, D. (2011). Status struggles: Network centrality and gender segregation in same-and cross-gender aggression. </w:t>
      </w:r>
      <w:r w:rsidRPr="0086569D">
        <w:rPr>
          <w:i/>
          <w:iCs/>
        </w:rPr>
        <w:t>American Sociological Review, 76</w:t>
      </w:r>
      <w:r w:rsidRPr="009A3407">
        <w:t>(1), 48-73.</w:t>
      </w:r>
    </w:p>
    <w:p w14:paraId="237D4A0D" w14:textId="604D97CC" w:rsidR="009A3407" w:rsidRDefault="009A3407" w:rsidP="005876BF">
      <w:pPr>
        <w:spacing w:line="480" w:lineRule="auto"/>
        <w:ind w:left="720" w:hanging="720"/>
      </w:pPr>
      <w:r w:rsidRPr="009A3407">
        <w:t xml:space="preserve">Galinsky, A. D., Magee, J. C., Inesi, M. E., &amp; Gruenfeld, D. H. (2006). Power and perspectives not taken. </w:t>
      </w:r>
      <w:r w:rsidRPr="0086569D">
        <w:rPr>
          <w:i/>
          <w:iCs/>
        </w:rPr>
        <w:t xml:space="preserve">Psychological </w:t>
      </w:r>
      <w:r w:rsidR="0086569D">
        <w:rPr>
          <w:i/>
          <w:iCs/>
        </w:rPr>
        <w:t>S</w:t>
      </w:r>
      <w:r w:rsidRPr="0086569D">
        <w:rPr>
          <w:i/>
          <w:iCs/>
        </w:rPr>
        <w:t>cience, 17</w:t>
      </w:r>
      <w:r w:rsidRPr="009A3407">
        <w:t>(12), 1068-1074.</w:t>
      </w:r>
    </w:p>
    <w:p w14:paraId="277B2B41" w14:textId="62548D34" w:rsidR="009A3407" w:rsidRDefault="009A3407" w:rsidP="005876BF">
      <w:pPr>
        <w:spacing w:line="480" w:lineRule="auto"/>
        <w:ind w:left="720" w:hanging="720"/>
      </w:pPr>
      <w:r w:rsidRPr="009A3407">
        <w:t xml:space="preserve">Gignac, G. E., &amp; Szodorai, E. T. (2016). Effect size guidelines for individual differences researchers. </w:t>
      </w:r>
      <w:r w:rsidRPr="0086569D">
        <w:rPr>
          <w:i/>
          <w:iCs/>
        </w:rPr>
        <w:t xml:space="preserve">Personality and </w:t>
      </w:r>
      <w:r w:rsidR="0086569D" w:rsidRPr="0086569D">
        <w:rPr>
          <w:i/>
          <w:iCs/>
        </w:rPr>
        <w:t>I</w:t>
      </w:r>
      <w:r w:rsidRPr="0086569D">
        <w:rPr>
          <w:i/>
          <w:iCs/>
        </w:rPr>
        <w:t xml:space="preserve">ndividual </w:t>
      </w:r>
      <w:r w:rsidR="0086569D" w:rsidRPr="0086569D">
        <w:rPr>
          <w:i/>
          <w:iCs/>
        </w:rPr>
        <w:t>D</w:t>
      </w:r>
      <w:r w:rsidRPr="0086569D">
        <w:rPr>
          <w:i/>
          <w:iCs/>
        </w:rPr>
        <w:t>ifferences, 102</w:t>
      </w:r>
      <w:r w:rsidRPr="009A3407">
        <w:t>, 74-78.</w:t>
      </w:r>
    </w:p>
    <w:p w14:paraId="26AEF472" w14:textId="77777777" w:rsidR="009A3407" w:rsidRDefault="009A3407" w:rsidP="005876BF">
      <w:pPr>
        <w:spacing w:line="480" w:lineRule="auto"/>
        <w:ind w:left="720" w:hanging="720"/>
      </w:pPr>
      <w:r w:rsidRPr="009A3407">
        <w:lastRenderedPageBreak/>
        <w:t xml:space="preserve">Gorman, A. H., Kim, J., &amp; Schimmelbusch, A. (2002). The attributes adolescents associate with peer popularity and teacher preference. </w:t>
      </w:r>
      <w:r w:rsidRPr="0086569D">
        <w:rPr>
          <w:i/>
          <w:iCs/>
        </w:rPr>
        <w:t>Journal of School Psychology, 40</w:t>
      </w:r>
      <w:r w:rsidRPr="009A3407">
        <w:t>(2), 143-165.</w:t>
      </w:r>
    </w:p>
    <w:p w14:paraId="40E1CBDC" w14:textId="77777777" w:rsidR="009A3407" w:rsidRDefault="009A3407" w:rsidP="005876BF">
      <w:pPr>
        <w:spacing w:line="480" w:lineRule="auto"/>
        <w:ind w:left="720" w:hanging="720"/>
      </w:pPr>
      <w:r w:rsidRPr="009A3407">
        <w:t xml:space="preserve">Guinote, A. (2007). Power affects basic cognition: Increased attentional inhibition and flexibility. </w:t>
      </w:r>
      <w:r w:rsidRPr="0086569D">
        <w:rPr>
          <w:i/>
          <w:iCs/>
        </w:rPr>
        <w:t>Journal of Experimental Social Psychology, 43</w:t>
      </w:r>
      <w:r w:rsidRPr="009A3407">
        <w:t>(5), 685-697.</w:t>
      </w:r>
    </w:p>
    <w:p w14:paraId="60AEBE00" w14:textId="742ADFB3" w:rsidR="009A3407" w:rsidRDefault="009A3407" w:rsidP="005876BF">
      <w:pPr>
        <w:spacing w:line="480" w:lineRule="auto"/>
        <w:ind w:left="720" w:hanging="720"/>
      </w:pPr>
      <w:r w:rsidRPr="009A3407">
        <w:t xml:space="preserve">Hawley, P. H. (2003). Prosocial and coercive configurations of resource control in early adolescence: A case for the well-adapted Machiavellian. </w:t>
      </w:r>
      <w:r w:rsidRPr="0086569D">
        <w:rPr>
          <w:i/>
          <w:iCs/>
        </w:rPr>
        <w:t>Merrill-Palmer Quarterly</w:t>
      </w:r>
      <w:r w:rsidR="0086569D">
        <w:t xml:space="preserve">, </w:t>
      </w:r>
      <w:r w:rsidRPr="009A3407">
        <w:t>279-309.</w:t>
      </w:r>
    </w:p>
    <w:p w14:paraId="6E13156C" w14:textId="77777777" w:rsidR="009A3407" w:rsidRDefault="009A3407" w:rsidP="005876BF">
      <w:pPr>
        <w:spacing w:line="480" w:lineRule="auto"/>
        <w:ind w:left="720" w:hanging="720"/>
      </w:pPr>
      <w:r w:rsidRPr="009A3407">
        <w:t>Hawley, P. H., Little, T. D., &amp; Card, N. A. (2007). The allure of a mean friend: Relationship quality and processes of aggressive adolescents with prosocial skills</w:t>
      </w:r>
      <w:r w:rsidRPr="0086569D">
        <w:rPr>
          <w:i/>
          <w:iCs/>
        </w:rPr>
        <w:t>. International Journal of Behavioral Development, 31</w:t>
      </w:r>
      <w:r w:rsidRPr="009A3407">
        <w:t>(2), 170-180.</w:t>
      </w:r>
    </w:p>
    <w:p w14:paraId="0BB9FDE5" w14:textId="77777777" w:rsidR="009A3407" w:rsidRDefault="009A3407" w:rsidP="005876BF">
      <w:pPr>
        <w:spacing w:line="480" w:lineRule="auto"/>
        <w:ind w:left="720" w:hanging="720"/>
      </w:pPr>
      <w:r w:rsidRPr="009A3407">
        <w:t xml:space="preserve">Hoff, K. E., Reese-Weber, M., Schneider, W. J., &amp; Stagg, J. W. (2009). The association between high status positions and aggressive behavior in early adolescence. </w:t>
      </w:r>
      <w:r w:rsidRPr="0086569D">
        <w:rPr>
          <w:i/>
          <w:iCs/>
        </w:rPr>
        <w:t>Journal of School Psychology, 47</w:t>
      </w:r>
      <w:r w:rsidRPr="009A3407">
        <w:t>(6), 395-426.</w:t>
      </w:r>
    </w:p>
    <w:p w14:paraId="21BECAF6" w14:textId="1B5FD2E5" w:rsidR="009A3407" w:rsidRDefault="009A3407" w:rsidP="005876BF">
      <w:pPr>
        <w:spacing w:line="480" w:lineRule="auto"/>
        <w:ind w:left="720" w:hanging="720"/>
      </w:pPr>
      <w:r w:rsidRPr="009A3407">
        <w:t xml:space="preserve">Hogeveen, J., Inzlicht, M., &amp; Obhi, S. S. (2014). Power changes how the brain responds to others. </w:t>
      </w:r>
      <w:r w:rsidRPr="0086569D">
        <w:rPr>
          <w:i/>
          <w:iCs/>
        </w:rPr>
        <w:t>Journal of Experimental Psychology, 143</w:t>
      </w:r>
      <w:r w:rsidRPr="009A3407">
        <w:t>(2), 755.</w:t>
      </w:r>
    </w:p>
    <w:p w14:paraId="3233674A" w14:textId="62D9081B" w:rsidR="00682BCB" w:rsidRDefault="00682BCB" w:rsidP="005876BF">
      <w:pPr>
        <w:spacing w:line="480" w:lineRule="auto"/>
        <w:ind w:left="720" w:hanging="720"/>
      </w:pPr>
      <w:r w:rsidRPr="00682BCB">
        <w:t xml:space="preserve">Keltner, D., Gruenfeld, D. H., &amp; Anderson, C. (2003). Power, approach, and inhibition. </w:t>
      </w:r>
      <w:r w:rsidRPr="0086569D">
        <w:rPr>
          <w:i/>
          <w:iCs/>
        </w:rPr>
        <w:t xml:space="preserve">Psychological </w:t>
      </w:r>
      <w:r w:rsidR="0086569D" w:rsidRPr="0086569D">
        <w:rPr>
          <w:i/>
          <w:iCs/>
        </w:rPr>
        <w:t>R</w:t>
      </w:r>
      <w:r w:rsidRPr="0086569D">
        <w:rPr>
          <w:i/>
          <w:iCs/>
        </w:rPr>
        <w:t>eview, 110</w:t>
      </w:r>
      <w:r w:rsidRPr="00682BCB">
        <w:t>(2), 265.</w:t>
      </w:r>
    </w:p>
    <w:p w14:paraId="2FB14F38" w14:textId="77777777" w:rsidR="009A3407" w:rsidRDefault="009A3407" w:rsidP="005876BF">
      <w:pPr>
        <w:spacing w:line="480" w:lineRule="auto"/>
        <w:ind w:left="720" w:hanging="720"/>
      </w:pPr>
      <w:r w:rsidRPr="009A3407">
        <w:t xml:space="preserve">Kiefer, S. M., &amp; Wang, J. H. (2016). Associations of coolness and social goals with aggression and engagement during adolescence. </w:t>
      </w:r>
      <w:r w:rsidRPr="0086569D">
        <w:rPr>
          <w:i/>
          <w:iCs/>
        </w:rPr>
        <w:t>Journal of Applied Developmental Psychology, 44</w:t>
      </w:r>
      <w:r w:rsidRPr="009A3407">
        <w:t>, 52-62.</w:t>
      </w:r>
    </w:p>
    <w:p w14:paraId="7626C5C9" w14:textId="0EA7DC54" w:rsidR="009A3407" w:rsidRDefault="009A3407" w:rsidP="005876BF">
      <w:pPr>
        <w:spacing w:line="480" w:lineRule="auto"/>
        <w:ind w:left="720" w:hanging="720"/>
      </w:pPr>
      <w:r w:rsidRPr="009A3407">
        <w:t>Kipnis, D. (1972). Does power corrupt?.</w:t>
      </w:r>
      <w:r w:rsidRPr="0086569D">
        <w:rPr>
          <w:i/>
          <w:iCs/>
        </w:rPr>
        <w:t xml:space="preserve">Journal of </w:t>
      </w:r>
      <w:r w:rsidR="0086569D" w:rsidRPr="0086569D">
        <w:rPr>
          <w:i/>
          <w:iCs/>
        </w:rPr>
        <w:t>P</w:t>
      </w:r>
      <w:r w:rsidRPr="0086569D">
        <w:rPr>
          <w:i/>
          <w:iCs/>
        </w:rPr>
        <w:t xml:space="preserve">ersonality and </w:t>
      </w:r>
      <w:r w:rsidR="0086569D" w:rsidRPr="0086569D">
        <w:rPr>
          <w:i/>
          <w:iCs/>
        </w:rPr>
        <w:t>S</w:t>
      </w:r>
      <w:r w:rsidRPr="0086569D">
        <w:rPr>
          <w:i/>
          <w:iCs/>
        </w:rPr>
        <w:t xml:space="preserve">ocial </w:t>
      </w:r>
      <w:r w:rsidR="0086569D" w:rsidRPr="0086569D">
        <w:rPr>
          <w:i/>
          <w:iCs/>
        </w:rPr>
        <w:t>P</w:t>
      </w:r>
      <w:r w:rsidRPr="0086569D">
        <w:rPr>
          <w:i/>
          <w:iCs/>
        </w:rPr>
        <w:t>sychology, 24</w:t>
      </w:r>
      <w:r w:rsidRPr="009A3407">
        <w:t>(1), 33.</w:t>
      </w:r>
    </w:p>
    <w:p w14:paraId="381C78A2" w14:textId="128F9BF6" w:rsidR="009732F7" w:rsidRDefault="009732F7" w:rsidP="005876BF">
      <w:pPr>
        <w:spacing w:line="480" w:lineRule="auto"/>
        <w:ind w:left="720" w:hanging="720"/>
      </w:pPr>
      <w:r w:rsidRPr="009732F7">
        <w:lastRenderedPageBreak/>
        <w:t xml:space="preserve">Kleiser, M., &amp; Mayeux, L. (2020). Popularity and Gender Prototypicality: An Experimental Approach. </w:t>
      </w:r>
      <w:r w:rsidRPr="0086569D">
        <w:rPr>
          <w:i/>
          <w:iCs/>
        </w:rPr>
        <w:t>Journal of Youth and Adolescence</w:t>
      </w:r>
      <w:r w:rsidRPr="009732F7">
        <w:t>, 1-15.</w:t>
      </w:r>
    </w:p>
    <w:p w14:paraId="499894D1" w14:textId="77777777" w:rsidR="009A3407" w:rsidRDefault="009A3407" w:rsidP="005876BF">
      <w:pPr>
        <w:spacing w:line="480" w:lineRule="auto"/>
        <w:ind w:left="720" w:hanging="720"/>
      </w:pPr>
      <w:r w:rsidRPr="009A3407">
        <w:t>Kornbluh, M., &amp; Neal, J. W. (2016). Examining the many dimensions of children’s popularity: Interactions between aggression, prosocial behaviors, and gender</w:t>
      </w:r>
      <w:r w:rsidRPr="0086569D">
        <w:rPr>
          <w:i/>
          <w:iCs/>
        </w:rPr>
        <w:t>. Journal of Social and Personal Relationships, 33</w:t>
      </w:r>
      <w:r w:rsidRPr="009A3407">
        <w:t>(1), 62-80.</w:t>
      </w:r>
    </w:p>
    <w:p w14:paraId="484C412B" w14:textId="77777777" w:rsidR="009A3407" w:rsidRDefault="009A3407" w:rsidP="005876BF">
      <w:pPr>
        <w:spacing w:line="480" w:lineRule="auto"/>
        <w:ind w:left="720" w:hanging="720"/>
      </w:pPr>
      <w:r w:rsidRPr="009A3407">
        <w:t xml:space="preserve">Kraft, C., &amp; Mayeux, L. (2018). Associations among friendship jealousy, peer status, and relational aggression in early adolescence. </w:t>
      </w:r>
      <w:r w:rsidRPr="0086569D">
        <w:rPr>
          <w:i/>
          <w:iCs/>
        </w:rPr>
        <w:t>The Journal of Early Adolescence, 38</w:t>
      </w:r>
      <w:r w:rsidRPr="009A3407">
        <w:t>(3), 385-407.</w:t>
      </w:r>
    </w:p>
    <w:p w14:paraId="3F95C5FD" w14:textId="49F6E5D9" w:rsidR="00682BCB" w:rsidRDefault="00682BCB" w:rsidP="005876BF">
      <w:pPr>
        <w:spacing w:line="480" w:lineRule="auto"/>
        <w:ind w:left="720" w:hanging="720"/>
      </w:pPr>
      <w:r w:rsidRPr="00682BCB">
        <w:t xml:space="preserve">Kraus, M. W., Piff, P. K., Mendoza-Denton, R., Rheinschmidt, M. L., &amp; Keltner, D. (2012). Social class, solipsism, and contextualism: how the rich are different from the poor. </w:t>
      </w:r>
      <w:r w:rsidRPr="0086569D">
        <w:rPr>
          <w:i/>
          <w:iCs/>
        </w:rPr>
        <w:t xml:space="preserve">Psychological </w:t>
      </w:r>
      <w:r w:rsidR="0086569D" w:rsidRPr="0086569D">
        <w:rPr>
          <w:i/>
          <w:iCs/>
        </w:rPr>
        <w:t>R</w:t>
      </w:r>
      <w:r w:rsidRPr="0086569D">
        <w:rPr>
          <w:i/>
          <w:iCs/>
        </w:rPr>
        <w:t>eview, 119</w:t>
      </w:r>
      <w:r w:rsidRPr="00682BCB">
        <w:t>(3), 546.</w:t>
      </w:r>
    </w:p>
    <w:p w14:paraId="753AA63E" w14:textId="77777777" w:rsidR="00682BCB" w:rsidRDefault="00682BCB" w:rsidP="005876BF">
      <w:pPr>
        <w:spacing w:line="480" w:lineRule="auto"/>
        <w:ind w:left="720" w:hanging="720"/>
      </w:pPr>
      <w:r w:rsidRPr="00682BCB">
        <w:t xml:space="preserve">Kraus, M. W., Chen, S., &amp; Keltner, D. (2011). The power to be me: Power elevates self-concept consistency and authenticity. </w:t>
      </w:r>
      <w:r w:rsidRPr="0086569D">
        <w:rPr>
          <w:i/>
          <w:iCs/>
        </w:rPr>
        <w:t>Journal of Experimental Social Psychology, 47</w:t>
      </w:r>
      <w:r w:rsidRPr="00682BCB">
        <w:t>(5), 974-980.</w:t>
      </w:r>
    </w:p>
    <w:p w14:paraId="485BC285" w14:textId="0DC5471B" w:rsidR="001E0226" w:rsidRDefault="00682BCB" w:rsidP="005876BF">
      <w:pPr>
        <w:spacing w:line="480" w:lineRule="auto"/>
        <w:ind w:left="720" w:hanging="720"/>
      </w:pPr>
      <w:r w:rsidRPr="00682BCB">
        <w:t xml:space="preserve">La Greca, A. M., Prinstein, M. J., &amp; Fetter, M. D. (2001). Adolescent peer crowd affiliation: Linkages with health-risk behaviors and close friendships. </w:t>
      </w:r>
      <w:r w:rsidRPr="0086569D">
        <w:rPr>
          <w:i/>
          <w:iCs/>
        </w:rPr>
        <w:t xml:space="preserve">Journal of </w:t>
      </w:r>
      <w:r w:rsidR="0086569D" w:rsidRPr="0086569D">
        <w:rPr>
          <w:i/>
          <w:iCs/>
        </w:rPr>
        <w:t>P</w:t>
      </w:r>
      <w:r w:rsidRPr="0086569D">
        <w:rPr>
          <w:i/>
          <w:iCs/>
        </w:rPr>
        <w:t xml:space="preserve">ediatric </w:t>
      </w:r>
      <w:r w:rsidR="0086569D" w:rsidRPr="0086569D">
        <w:rPr>
          <w:i/>
          <w:iCs/>
        </w:rPr>
        <w:t>P</w:t>
      </w:r>
      <w:r w:rsidRPr="0086569D">
        <w:rPr>
          <w:i/>
          <w:iCs/>
        </w:rPr>
        <w:t>sychology, 26</w:t>
      </w:r>
      <w:r w:rsidRPr="00682BCB">
        <w:t>(3), 131-143.</w:t>
      </w:r>
      <w:r w:rsidR="001E0226" w:rsidRPr="00382012">
        <w:t xml:space="preserve"> </w:t>
      </w:r>
    </w:p>
    <w:p w14:paraId="472C2018" w14:textId="1441E51D" w:rsidR="00682BCB" w:rsidRDefault="00682BCB" w:rsidP="005876BF">
      <w:pPr>
        <w:spacing w:line="480" w:lineRule="auto"/>
        <w:ind w:left="720" w:hanging="720"/>
      </w:pPr>
      <w:r w:rsidRPr="00682BCB">
        <w:t>LaFontana, K. M., &amp; Cillessen, A. H. (2002). Children</w:t>
      </w:r>
      <w:r w:rsidR="0034072A">
        <w:t>’</w:t>
      </w:r>
      <w:r w:rsidRPr="00682BCB">
        <w:t xml:space="preserve">s perceptions of popular and unpopular peers: a multimethod assessment. </w:t>
      </w:r>
      <w:r w:rsidRPr="0086569D">
        <w:rPr>
          <w:i/>
          <w:iCs/>
        </w:rPr>
        <w:t xml:space="preserve">Developmental </w:t>
      </w:r>
      <w:r w:rsidR="0086569D" w:rsidRPr="0086569D">
        <w:rPr>
          <w:i/>
          <w:iCs/>
        </w:rPr>
        <w:t>P</w:t>
      </w:r>
      <w:r w:rsidRPr="0086569D">
        <w:rPr>
          <w:i/>
          <w:iCs/>
        </w:rPr>
        <w:t>sychology, 38</w:t>
      </w:r>
      <w:r w:rsidRPr="00682BCB">
        <w:t>(5), 635.</w:t>
      </w:r>
    </w:p>
    <w:p w14:paraId="1B677EBD" w14:textId="77777777" w:rsidR="00682BCB" w:rsidRDefault="00682BCB" w:rsidP="005876BF">
      <w:pPr>
        <w:spacing w:line="480" w:lineRule="auto"/>
        <w:ind w:left="720" w:hanging="720"/>
      </w:pPr>
      <w:r w:rsidRPr="00682BCB">
        <w:t xml:space="preserve">LaFontana, K. M., &amp; Cillessen, A. H. (2010). Developmental changes in the priority of perceived status in childhood and adolescence. </w:t>
      </w:r>
      <w:r w:rsidRPr="0086569D">
        <w:rPr>
          <w:i/>
          <w:iCs/>
        </w:rPr>
        <w:t>Social Development, 19</w:t>
      </w:r>
      <w:r w:rsidRPr="00682BCB">
        <w:t>(1), 130-147.</w:t>
      </w:r>
    </w:p>
    <w:p w14:paraId="2C4301FF" w14:textId="602DB543" w:rsidR="00682BCB" w:rsidRDefault="00682BCB" w:rsidP="005876BF">
      <w:pPr>
        <w:spacing w:line="480" w:lineRule="auto"/>
        <w:ind w:left="720" w:hanging="720"/>
      </w:pPr>
      <w:r w:rsidRPr="00682BCB">
        <w:lastRenderedPageBreak/>
        <w:t>Lansu, T. A., Cillessen, A. H., &amp; Karremans, J. C. (2014). Adolescents</w:t>
      </w:r>
      <w:r w:rsidR="0034072A">
        <w:t>’</w:t>
      </w:r>
      <w:r w:rsidRPr="00682BCB">
        <w:t xml:space="preserve"> selective visual attention for high‐status peers: The role of perceiver status and gender. </w:t>
      </w:r>
      <w:r w:rsidRPr="0086569D">
        <w:rPr>
          <w:i/>
          <w:iCs/>
        </w:rPr>
        <w:t xml:space="preserve">Child </w:t>
      </w:r>
      <w:r w:rsidR="0086569D">
        <w:rPr>
          <w:i/>
          <w:iCs/>
        </w:rPr>
        <w:t>D</w:t>
      </w:r>
      <w:r w:rsidRPr="0086569D">
        <w:rPr>
          <w:i/>
          <w:iCs/>
        </w:rPr>
        <w:t>evelopment, 85</w:t>
      </w:r>
      <w:r w:rsidRPr="00682BCB">
        <w:t>(2), 421-428.</w:t>
      </w:r>
    </w:p>
    <w:p w14:paraId="460A948B" w14:textId="64AC3351" w:rsidR="00682BCB" w:rsidRDefault="00682BCB" w:rsidP="005876BF">
      <w:pPr>
        <w:spacing w:line="480" w:lineRule="auto"/>
        <w:ind w:left="720" w:hanging="720"/>
      </w:pPr>
      <w:r w:rsidRPr="00682BCB">
        <w:t xml:space="preserve">Laursen, B., Altman, R. L., Bukowski, W. M., &amp; Wei, L. (2020). Being fun: An overlooked indicator of childhood social status. </w:t>
      </w:r>
      <w:r w:rsidRPr="0086569D">
        <w:rPr>
          <w:i/>
          <w:iCs/>
        </w:rPr>
        <w:t xml:space="preserve">Journal of </w:t>
      </w:r>
      <w:r w:rsidR="0086569D">
        <w:rPr>
          <w:i/>
          <w:iCs/>
        </w:rPr>
        <w:t>P</w:t>
      </w:r>
      <w:r w:rsidRPr="0086569D">
        <w:rPr>
          <w:i/>
          <w:iCs/>
        </w:rPr>
        <w:t>ersonality, 88</w:t>
      </w:r>
      <w:r w:rsidRPr="00682BCB">
        <w:t>(5), 993-1006.</w:t>
      </w:r>
    </w:p>
    <w:p w14:paraId="061CA3F6" w14:textId="270298E6" w:rsidR="00E828C1" w:rsidRDefault="00E828C1" w:rsidP="005876BF">
      <w:pPr>
        <w:spacing w:line="480" w:lineRule="auto"/>
        <w:ind w:left="720" w:hanging="720"/>
      </w:pPr>
      <w:r w:rsidRPr="00E828C1">
        <w:t>Lease, A. M., Kennedy, C. A., &amp; Axelrod, J. L. (2002). Children</w:t>
      </w:r>
      <w:r w:rsidR="0034072A">
        <w:t>’</w:t>
      </w:r>
      <w:r w:rsidRPr="00E828C1">
        <w:t xml:space="preserve">s social constructions of popularity. </w:t>
      </w:r>
      <w:r w:rsidRPr="0086569D">
        <w:rPr>
          <w:i/>
          <w:iCs/>
        </w:rPr>
        <w:t xml:space="preserve">Social </w:t>
      </w:r>
      <w:r w:rsidR="0086569D" w:rsidRPr="0086569D">
        <w:rPr>
          <w:i/>
          <w:iCs/>
        </w:rPr>
        <w:t>D</w:t>
      </w:r>
      <w:r w:rsidRPr="0086569D">
        <w:rPr>
          <w:i/>
          <w:iCs/>
        </w:rPr>
        <w:t>evelopment, 11</w:t>
      </w:r>
      <w:r w:rsidRPr="00E828C1">
        <w:t>(1), 87-109.</w:t>
      </w:r>
    </w:p>
    <w:p w14:paraId="484A6B2C" w14:textId="77777777" w:rsidR="00E828C1" w:rsidRDefault="00E828C1" w:rsidP="005876BF">
      <w:pPr>
        <w:spacing w:line="480" w:lineRule="auto"/>
        <w:ind w:left="720" w:hanging="720"/>
      </w:pPr>
      <w:r w:rsidRPr="00E828C1">
        <w:t xml:space="preserve">Lee, H. Y., &amp; Yeager, D. S. (2020). Adolescents with an entity theory of personality are more vigilant to social status and use relational aggression to maintain social status. </w:t>
      </w:r>
      <w:r w:rsidRPr="0086569D">
        <w:rPr>
          <w:i/>
          <w:iCs/>
        </w:rPr>
        <w:t>Social Development, 29</w:t>
      </w:r>
      <w:r w:rsidRPr="00E828C1">
        <w:t>(1), 273-289.</w:t>
      </w:r>
    </w:p>
    <w:p w14:paraId="31569382" w14:textId="77777777" w:rsidR="00E828C1" w:rsidRDefault="00E828C1" w:rsidP="005876BF">
      <w:pPr>
        <w:spacing w:line="480" w:lineRule="auto"/>
        <w:ind w:left="720" w:hanging="720"/>
      </w:pPr>
      <w:r w:rsidRPr="00E828C1">
        <w:t xml:space="preserve">Li, Y., &amp; Wright, M. F. (2014). Adolescents’ social status goals: Relationships to social status insecurity, aggression, and prosocial behavior. </w:t>
      </w:r>
      <w:r w:rsidRPr="0086569D">
        <w:rPr>
          <w:i/>
          <w:iCs/>
        </w:rPr>
        <w:t>Journal of Youth and Adolescence, 43</w:t>
      </w:r>
      <w:r w:rsidRPr="00E828C1">
        <w:t>(1), 146-160.</w:t>
      </w:r>
    </w:p>
    <w:p w14:paraId="5251F214" w14:textId="74547C35" w:rsidR="00E828C1" w:rsidRDefault="00E828C1" w:rsidP="005876BF">
      <w:pPr>
        <w:spacing w:line="480" w:lineRule="auto"/>
        <w:ind w:left="720" w:hanging="720"/>
      </w:pPr>
      <w:r w:rsidRPr="00E828C1">
        <w:t>Loflin, D. C., &amp; Barry, C. T. (2016). ‘You can</w:t>
      </w:r>
      <w:r w:rsidR="0034072A">
        <w:t>’</w:t>
      </w:r>
      <w:r w:rsidRPr="00E828C1">
        <w:t>t sit with us:’</w:t>
      </w:r>
      <w:r w:rsidR="0086569D">
        <w:t xml:space="preserve"> </w:t>
      </w:r>
      <w:r w:rsidRPr="00E828C1">
        <w:t>Gender and the differential roles of social intelligence and peer status in adolescent relational aggression</w:t>
      </w:r>
      <w:r w:rsidRPr="0086569D">
        <w:rPr>
          <w:i/>
          <w:iCs/>
        </w:rPr>
        <w:t>. Personality and Individual Differences, 91,</w:t>
      </w:r>
      <w:r w:rsidRPr="00E828C1">
        <w:t xml:space="preserve"> 22-26.</w:t>
      </w:r>
    </w:p>
    <w:p w14:paraId="0A727E21" w14:textId="248DFC35" w:rsidR="009732F7" w:rsidRDefault="009732F7" w:rsidP="005876BF">
      <w:pPr>
        <w:spacing w:line="480" w:lineRule="auto"/>
        <w:ind w:left="720" w:hanging="720"/>
      </w:pPr>
      <w:r w:rsidRPr="009732F7">
        <w:t xml:space="preserve">Ma, X., Wu, K., &amp; Zhang, E. (2019). The role of social power in neural responses to others’ pain. </w:t>
      </w:r>
      <w:r w:rsidRPr="0086569D">
        <w:rPr>
          <w:i/>
          <w:iCs/>
        </w:rPr>
        <w:t xml:space="preserve">Frontiers in </w:t>
      </w:r>
      <w:r w:rsidR="0086569D" w:rsidRPr="0086569D">
        <w:rPr>
          <w:i/>
          <w:iCs/>
        </w:rPr>
        <w:t>P</w:t>
      </w:r>
      <w:r w:rsidRPr="0086569D">
        <w:rPr>
          <w:i/>
          <w:iCs/>
        </w:rPr>
        <w:t>sychology, 10</w:t>
      </w:r>
      <w:r w:rsidRPr="009732F7">
        <w:t>, 2320.</w:t>
      </w:r>
    </w:p>
    <w:p w14:paraId="1115FE7D" w14:textId="77777777" w:rsidR="009732F7" w:rsidRDefault="009732F7" w:rsidP="005876BF">
      <w:pPr>
        <w:spacing w:line="480" w:lineRule="auto"/>
        <w:ind w:left="720" w:hanging="720"/>
      </w:pPr>
      <w:r w:rsidRPr="009732F7">
        <w:t xml:space="preserve">Magee, J. C., &amp; Langner, C. A. (2008). How personalized and socialized power motivation facilitate antisocial and prosocial decision-making. </w:t>
      </w:r>
      <w:r w:rsidRPr="0086569D">
        <w:rPr>
          <w:i/>
          <w:iCs/>
        </w:rPr>
        <w:t>Journal of Research in Personality, 42</w:t>
      </w:r>
      <w:r w:rsidRPr="009732F7">
        <w:t>(6), 1547-1559.</w:t>
      </w:r>
    </w:p>
    <w:p w14:paraId="16551D8B" w14:textId="7325CFF5" w:rsidR="009732F7" w:rsidRDefault="009732F7" w:rsidP="005876BF">
      <w:pPr>
        <w:spacing w:line="480" w:lineRule="auto"/>
        <w:ind w:left="720" w:hanging="720"/>
      </w:pPr>
      <w:r w:rsidRPr="009732F7">
        <w:lastRenderedPageBreak/>
        <w:t xml:space="preserve">Magee, J. C., &amp; Smith, P. K. (2013). The social distance theory of power. </w:t>
      </w:r>
      <w:r w:rsidRPr="0086569D">
        <w:rPr>
          <w:i/>
          <w:iCs/>
        </w:rPr>
        <w:t xml:space="preserve">Personality and </w:t>
      </w:r>
      <w:r w:rsidR="0086569D" w:rsidRPr="0086569D">
        <w:rPr>
          <w:i/>
          <w:iCs/>
        </w:rPr>
        <w:t>S</w:t>
      </w:r>
      <w:r w:rsidRPr="0086569D">
        <w:rPr>
          <w:i/>
          <w:iCs/>
        </w:rPr>
        <w:t xml:space="preserve">ocial </w:t>
      </w:r>
      <w:r w:rsidR="0086569D" w:rsidRPr="0086569D">
        <w:rPr>
          <w:i/>
          <w:iCs/>
        </w:rPr>
        <w:t>P</w:t>
      </w:r>
      <w:r w:rsidRPr="0086569D">
        <w:rPr>
          <w:i/>
          <w:iCs/>
        </w:rPr>
        <w:t xml:space="preserve">sychology </w:t>
      </w:r>
      <w:r w:rsidR="0086569D" w:rsidRPr="0086569D">
        <w:rPr>
          <w:i/>
          <w:iCs/>
        </w:rPr>
        <w:t>R</w:t>
      </w:r>
      <w:r w:rsidRPr="0086569D">
        <w:rPr>
          <w:i/>
          <w:iCs/>
        </w:rPr>
        <w:t>eview, 17</w:t>
      </w:r>
      <w:r w:rsidRPr="009732F7">
        <w:t>(2), 158-186.</w:t>
      </w:r>
    </w:p>
    <w:p w14:paraId="4B2D0E5E" w14:textId="57D3FD75" w:rsidR="00EF27CF" w:rsidRDefault="00EF27CF" w:rsidP="005876BF">
      <w:pPr>
        <w:spacing w:line="480" w:lineRule="auto"/>
        <w:ind w:left="720" w:hanging="720"/>
      </w:pPr>
      <w:r w:rsidRPr="00EF27CF">
        <w:t>Mayeux, L., &amp; Cillessen, A. H. (2008). It</w:t>
      </w:r>
      <w:r w:rsidR="0034072A">
        <w:t>’</w:t>
      </w:r>
      <w:r w:rsidRPr="00EF27CF">
        <w:t>s not just being popular, it</w:t>
      </w:r>
      <w:r w:rsidR="0034072A">
        <w:t>’</w:t>
      </w:r>
      <w:r w:rsidRPr="00EF27CF">
        <w:t xml:space="preserve">s knowing it, too: The role of self‐perceptions of status in the associations between peer status and aggression. </w:t>
      </w:r>
      <w:r w:rsidRPr="0086569D">
        <w:rPr>
          <w:i/>
          <w:iCs/>
        </w:rPr>
        <w:t>Social Development, 17</w:t>
      </w:r>
      <w:r w:rsidRPr="00EF27CF">
        <w:t>(4), 871-888.</w:t>
      </w:r>
    </w:p>
    <w:p w14:paraId="1B4C584B" w14:textId="13D5BE5C" w:rsidR="009732F7" w:rsidRDefault="009732F7" w:rsidP="005876BF">
      <w:pPr>
        <w:spacing w:line="480" w:lineRule="auto"/>
        <w:ind w:left="720" w:hanging="720"/>
      </w:pPr>
      <w:r w:rsidRPr="009732F7">
        <w:t xml:space="preserve">Mayeux, L., &amp; O’Mealey, M. (2020). The Vantage Point of a Bully. In </w:t>
      </w:r>
      <w:r w:rsidR="0086569D">
        <w:t xml:space="preserve">Rosen, L. H., Scott, S. R., &amp; Kim, S. Y. (Eds.) </w:t>
      </w:r>
      <w:r w:rsidRPr="0086569D">
        <w:rPr>
          <w:i/>
          <w:iCs/>
        </w:rPr>
        <w:t xml:space="preserve">Bullies, Victims, and Bystanders </w:t>
      </w:r>
      <w:r w:rsidRPr="009732F7">
        <w:t>(pp. 17-43). Palgrave Macmillan, Cham.</w:t>
      </w:r>
    </w:p>
    <w:p w14:paraId="5492E3F7" w14:textId="34494C31" w:rsidR="009732F7" w:rsidRDefault="009732F7" w:rsidP="005876BF">
      <w:pPr>
        <w:spacing w:line="480" w:lineRule="auto"/>
        <w:ind w:left="720" w:hanging="720"/>
      </w:pPr>
      <w:r w:rsidRPr="009732F7">
        <w:t xml:space="preserve">Mayeux, L., Sandstrom, M. J., &amp; Cillessen, A. H. (2008). Is being popular a risky proposition. </w:t>
      </w:r>
      <w:r w:rsidRPr="00E27EE0">
        <w:rPr>
          <w:i/>
          <w:iCs/>
        </w:rPr>
        <w:t>Journal of Research on Adolescence, 18</w:t>
      </w:r>
      <w:r w:rsidRPr="009732F7">
        <w:t>(1), 49-74.</w:t>
      </w:r>
    </w:p>
    <w:p w14:paraId="07D50983" w14:textId="329C78A0" w:rsidR="001E0226" w:rsidRDefault="009732F7" w:rsidP="005876BF">
      <w:pPr>
        <w:spacing w:line="480" w:lineRule="auto"/>
        <w:ind w:left="720" w:hanging="720"/>
      </w:pPr>
      <w:r w:rsidRPr="009732F7">
        <w:t>Messick, S. (1995). Validity of psychological assessment: Validation of inferences from persons</w:t>
      </w:r>
      <w:r w:rsidR="0034072A">
        <w:t>’</w:t>
      </w:r>
      <w:r w:rsidRPr="009732F7">
        <w:t xml:space="preserve"> responses and performances as scientific inquiry into score meaning. </w:t>
      </w:r>
      <w:r w:rsidRPr="00E27EE0">
        <w:rPr>
          <w:i/>
          <w:iCs/>
        </w:rPr>
        <w:t xml:space="preserve">American </w:t>
      </w:r>
      <w:r w:rsidR="00E27EE0" w:rsidRPr="00E27EE0">
        <w:rPr>
          <w:i/>
          <w:iCs/>
        </w:rPr>
        <w:t>P</w:t>
      </w:r>
      <w:r w:rsidRPr="00E27EE0">
        <w:rPr>
          <w:i/>
          <w:iCs/>
        </w:rPr>
        <w:t>sychologist, 50</w:t>
      </w:r>
      <w:r w:rsidRPr="009732F7">
        <w:t>(9), 741.</w:t>
      </w:r>
    </w:p>
    <w:p w14:paraId="7CBE754A" w14:textId="17776A17" w:rsidR="009732F7" w:rsidRDefault="009732F7" w:rsidP="005876BF">
      <w:pPr>
        <w:spacing w:line="480" w:lineRule="auto"/>
        <w:ind w:left="720" w:hanging="720"/>
      </w:pPr>
      <w:r w:rsidRPr="009732F7">
        <w:t xml:space="preserve">Mintzberg, H. (1984). Power and organization life cycles. </w:t>
      </w:r>
      <w:r w:rsidRPr="00E27EE0">
        <w:rPr>
          <w:i/>
          <w:iCs/>
        </w:rPr>
        <w:t xml:space="preserve">Academy of Management </w:t>
      </w:r>
      <w:r w:rsidR="00E27EE0" w:rsidRPr="00E27EE0">
        <w:rPr>
          <w:i/>
          <w:iCs/>
        </w:rPr>
        <w:t>R</w:t>
      </w:r>
      <w:r w:rsidRPr="00E27EE0">
        <w:rPr>
          <w:i/>
          <w:iCs/>
        </w:rPr>
        <w:t>eview,</w:t>
      </w:r>
      <w:r w:rsidRPr="009732F7">
        <w:t xml:space="preserve"> </w:t>
      </w:r>
      <w:r w:rsidRPr="00E27EE0">
        <w:rPr>
          <w:i/>
          <w:iCs/>
        </w:rPr>
        <w:t>9</w:t>
      </w:r>
      <w:r w:rsidRPr="009732F7">
        <w:t>(2), 207-224.</w:t>
      </w:r>
    </w:p>
    <w:p w14:paraId="6B3720A0" w14:textId="352E9581" w:rsidR="009732F7" w:rsidRDefault="009732F7" w:rsidP="005876BF">
      <w:pPr>
        <w:spacing w:line="480" w:lineRule="auto"/>
        <w:ind w:left="720" w:hanging="720"/>
      </w:pPr>
      <w:r w:rsidRPr="009732F7">
        <w:t xml:space="preserve">See, K. E., Morrison, E. W., Rothman, N. B., &amp; Soll, J. B. (2011). The detrimental effects of power on confidence, advice taking, and accuracy. </w:t>
      </w:r>
      <w:r w:rsidRPr="00E27EE0">
        <w:rPr>
          <w:i/>
          <w:iCs/>
        </w:rPr>
        <w:t xml:space="preserve">Organizational </w:t>
      </w:r>
      <w:r w:rsidR="00E27EE0" w:rsidRPr="00E27EE0">
        <w:rPr>
          <w:i/>
          <w:iCs/>
        </w:rPr>
        <w:t>B</w:t>
      </w:r>
      <w:r w:rsidRPr="00E27EE0">
        <w:rPr>
          <w:i/>
          <w:iCs/>
        </w:rPr>
        <w:t xml:space="preserve">ehavior and </w:t>
      </w:r>
      <w:r w:rsidR="00E27EE0" w:rsidRPr="00E27EE0">
        <w:rPr>
          <w:i/>
          <w:iCs/>
        </w:rPr>
        <w:t>H</w:t>
      </w:r>
      <w:r w:rsidRPr="00E27EE0">
        <w:rPr>
          <w:i/>
          <w:iCs/>
        </w:rPr>
        <w:t xml:space="preserve">uman </w:t>
      </w:r>
      <w:r w:rsidR="00E27EE0" w:rsidRPr="00E27EE0">
        <w:rPr>
          <w:i/>
          <w:iCs/>
        </w:rPr>
        <w:t>D</w:t>
      </w:r>
      <w:r w:rsidRPr="00E27EE0">
        <w:rPr>
          <w:i/>
          <w:iCs/>
        </w:rPr>
        <w:t xml:space="preserve">ecision </w:t>
      </w:r>
      <w:r w:rsidR="00E27EE0" w:rsidRPr="00E27EE0">
        <w:rPr>
          <w:i/>
          <w:iCs/>
        </w:rPr>
        <w:t>P</w:t>
      </w:r>
      <w:r w:rsidRPr="00E27EE0">
        <w:rPr>
          <w:i/>
          <w:iCs/>
        </w:rPr>
        <w:t>rocesses, 116</w:t>
      </w:r>
      <w:r w:rsidRPr="009732F7">
        <w:t>(2), 272-285.</w:t>
      </w:r>
    </w:p>
    <w:p w14:paraId="1131A002" w14:textId="3479E0E4" w:rsidR="00271401" w:rsidRDefault="00271401" w:rsidP="005876BF">
      <w:pPr>
        <w:spacing w:line="480" w:lineRule="auto"/>
        <w:ind w:left="720" w:hanging="720"/>
      </w:pPr>
      <w:r w:rsidRPr="00271401">
        <w:t>Newcomb, A. F., Bukowski, W. M., &amp; Pattee, L. (1993). Children</w:t>
      </w:r>
      <w:r w:rsidR="0034072A">
        <w:t>’</w:t>
      </w:r>
      <w:r w:rsidRPr="00271401">
        <w:t xml:space="preserve">s peer relations: A meta-analytic review of popular, rejected, neglected, controversial, and average sociometric status. </w:t>
      </w:r>
      <w:r w:rsidRPr="00E27EE0">
        <w:rPr>
          <w:i/>
          <w:iCs/>
        </w:rPr>
        <w:t xml:space="preserve">Psychological </w:t>
      </w:r>
      <w:r w:rsidR="00E27EE0" w:rsidRPr="00E27EE0">
        <w:rPr>
          <w:i/>
          <w:iCs/>
        </w:rPr>
        <w:t>B</w:t>
      </w:r>
      <w:r w:rsidRPr="00E27EE0">
        <w:rPr>
          <w:i/>
          <w:iCs/>
        </w:rPr>
        <w:t>ulletin, 113</w:t>
      </w:r>
      <w:r w:rsidRPr="00271401">
        <w:t>(1), 99.</w:t>
      </w:r>
    </w:p>
    <w:p w14:paraId="73D3DEFE" w14:textId="7BC2E6D5" w:rsidR="00271401" w:rsidRDefault="00271401" w:rsidP="005876BF">
      <w:pPr>
        <w:spacing w:line="480" w:lineRule="auto"/>
        <w:ind w:left="720" w:hanging="720"/>
      </w:pPr>
      <w:r w:rsidRPr="00271401">
        <w:lastRenderedPageBreak/>
        <w:t xml:space="preserve">Ojanen, T., &amp; Nostrand, F. V. (2014). Social goals, aggression, peer preference, and popularity: Longitudinal links during middle school. </w:t>
      </w:r>
      <w:r w:rsidRPr="00E27EE0">
        <w:rPr>
          <w:i/>
          <w:iCs/>
        </w:rPr>
        <w:t xml:space="preserve">Developmental </w:t>
      </w:r>
      <w:r w:rsidR="00E27EE0" w:rsidRPr="00E27EE0">
        <w:rPr>
          <w:i/>
          <w:iCs/>
        </w:rPr>
        <w:t>P</w:t>
      </w:r>
      <w:r w:rsidRPr="00E27EE0">
        <w:rPr>
          <w:i/>
          <w:iCs/>
        </w:rPr>
        <w:t>sychology, 50</w:t>
      </w:r>
      <w:r w:rsidRPr="00271401">
        <w:t>(8), 2134.</w:t>
      </w:r>
    </w:p>
    <w:p w14:paraId="7EB9EEFA" w14:textId="77777777" w:rsidR="00271401" w:rsidRDefault="00271401" w:rsidP="005876BF">
      <w:pPr>
        <w:spacing w:line="480" w:lineRule="auto"/>
        <w:ind w:left="720" w:hanging="720"/>
      </w:pPr>
      <w:r w:rsidRPr="00271401">
        <w:t xml:space="preserve">Paulmann, S., &amp; Uskul, A. K. (2017). Early and late brain signatures of emotional prosody among individuals with high versus low power. </w:t>
      </w:r>
      <w:r w:rsidRPr="00E27EE0">
        <w:rPr>
          <w:i/>
          <w:iCs/>
        </w:rPr>
        <w:t>Psychophysiology, 54</w:t>
      </w:r>
      <w:r w:rsidRPr="00271401">
        <w:t>(4), 555-565.</w:t>
      </w:r>
    </w:p>
    <w:p w14:paraId="5A37780C" w14:textId="77777777" w:rsidR="00271401" w:rsidRDefault="00271401" w:rsidP="005876BF">
      <w:pPr>
        <w:spacing w:line="480" w:lineRule="auto"/>
        <w:ind w:left="720" w:hanging="720"/>
      </w:pPr>
      <w:r w:rsidRPr="00271401">
        <w:t xml:space="preserve">Peery, J. C. (1979). Popular, amiable, isolated, rejected: A reconceptualization of sociometric status in preschool children. </w:t>
      </w:r>
      <w:r w:rsidRPr="00E27EE0">
        <w:rPr>
          <w:i/>
          <w:iCs/>
        </w:rPr>
        <w:t>Child Development</w:t>
      </w:r>
      <w:r w:rsidRPr="00271401">
        <w:t>, 1231-1234.</w:t>
      </w:r>
    </w:p>
    <w:p w14:paraId="564BC123" w14:textId="5F91B239" w:rsidR="00271401" w:rsidRDefault="00271401" w:rsidP="005876BF">
      <w:pPr>
        <w:spacing w:line="480" w:lineRule="auto"/>
        <w:ind w:left="720" w:hanging="720"/>
      </w:pPr>
      <w:r w:rsidRPr="00271401">
        <w:t xml:space="preserve">Prinstein, M. J., &amp; Cillessen, A. H. (2003). Forms and functions of adolescent peer aggression associated with high levels of peer status. </w:t>
      </w:r>
      <w:r w:rsidRPr="00E27EE0">
        <w:rPr>
          <w:i/>
          <w:iCs/>
        </w:rPr>
        <w:t>Merrill-Palmer Quarterly</w:t>
      </w:r>
      <w:r w:rsidRPr="00271401">
        <w:t>, 310-342.</w:t>
      </w:r>
    </w:p>
    <w:p w14:paraId="5CF2D760" w14:textId="26296006" w:rsidR="00271401" w:rsidRDefault="00271401" w:rsidP="005876BF">
      <w:pPr>
        <w:spacing w:line="480" w:lineRule="auto"/>
        <w:ind w:left="720" w:hanging="720"/>
      </w:pPr>
      <w:r w:rsidRPr="00271401">
        <w:t xml:space="preserve">Rodkin, P. C., Ryan, A. M., Jamison, R., &amp; Wilson, T. (2013). Social goals, social behavior, and social status in middle childhood. </w:t>
      </w:r>
      <w:r w:rsidRPr="00E27EE0">
        <w:rPr>
          <w:i/>
          <w:iCs/>
        </w:rPr>
        <w:t xml:space="preserve">Developmental </w:t>
      </w:r>
      <w:r w:rsidR="00E27EE0">
        <w:rPr>
          <w:i/>
          <w:iCs/>
        </w:rPr>
        <w:t>P</w:t>
      </w:r>
      <w:r w:rsidRPr="00E27EE0">
        <w:rPr>
          <w:i/>
          <w:iCs/>
        </w:rPr>
        <w:t>sychology, 49</w:t>
      </w:r>
      <w:r w:rsidRPr="00271401">
        <w:t>(6), 1139.</w:t>
      </w:r>
    </w:p>
    <w:p w14:paraId="44F63C14" w14:textId="17A462A3" w:rsidR="00271401" w:rsidRDefault="00271401" w:rsidP="005876BF">
      <w:pPr>
        <w:spacing w:line="480" w:lineRule="auto"/>
        <w:ind w:left="720" w:hanging="720"/>
      </w:pPr>
      <w:r w:rsidRPr="00271401">
        <w:t xml:space="preserve">Rodkin, P. C., Farmer, T. W., Pearl, R., &amp; Van Acker, R. (2000). Heterogeneity of popular boys: antisocial and prosocial configurations. </w:t>
      </w:r>
      <w:r w:rsidRPr="00E27EE0">
        <w:rPr>
          <w:i/>
          <w:iCs/>
        </w:rPr>
        <w:t xml:space="preserve">Developmental </w:t>
      </w:r>
      <w:r w:rsidR="00E27EE0" w:rsidRPr="00E27EE0">
        <w:rPr>
          <w:i/>
          <w:iCs/>
        </w:rPr>
        <w:t>P</w:t>
      </w:r>
      <w:r w:rsidRPr="00E27EE0">
        <w:rPr>
          <w:i/>
          <w:iCs/>
        </w:rPr>
        <w:t>sychology, 36</w:t>
      </w:r>
      <w:r w:rsidRPr="00271401">
        <w:t>(1), 14.</w:t>
      </w:r>
    </w:p>
    <w:p w14:paraId="0CE199FB" w14:textId="03B536A7" w:rsidR="00271401" w:rsidRDefault="00271401" w:rsidP="005876BF">
      <w:pPr>
        <w:spacing w:line="480" w:lineRule="auto"/>
        <w:ind w:left="720" w:hanging="720"/>
      </w:pPr>
      <w:r w:rsidRPr="00271401">
        <w:t xml:space="preserve">Rose, A. J., &amp; Rudolph, K. D. (2006). A review of sex differences in peer relationship processes: potential trade-offs for the emotional and behavioral development of girls and boys. </w:t>
      </w:r>
      <w:r w:rsidRPr="00E27EE0">
        <w:rPr>
          <w:i/>
          <w:iCs/>
        </w:rPr>
        <w:t xml:space="preserve">Psychological </w:t>
      </w:r>
      <w:r w:rsidR="00E27EE0" w:rsidRPr="00E27EE0">
        <w:rPr>
          <w:i/>
          <w:iCs/>
        </w:rPr>
        <w:t>B</w:t>
      </w:r>
      <w:r w:rsidRPr="00E27EE0">
        <w:rPr>
          <w:i/>
          <w:iCs/>
        </w:rPr>
        <w:t>ulletin, 132</w:t>
      </w:r>
      <w:r w:rsidRPr="00271401">
        <w:t>(1), 98.</w:t>
      </w:r>
    </w:p>
    <w:p w14:paraId="0BBF4594" w14:textId="0ABF7531" w:rsidR="00271401" w:rsidRDefault="00271401" w:rsidP="005876BF">
      <w:pPr>
        <w:spacing w:line="480" w:lineRule="auto"/>
        <w:ind w:left="720" w:hanging="720"/>
      </w:pPr>
      <w:r w:rsidRPr="00271401">
        <w:t xml:space="preserve">Rose, A. J., Swenson, L. P., &amp; Waller, E. M. (2004). Overt and relational aggression and perceived popularity: Developmental differences in concurrent and prospective relations. </w:t>
      </w:r>
      <w:r w:rsidRPr="00E27EE0">
        <w:rPr>
          <w:i/>
          <w:iCs/>
        </w:rPr>
        <w:t xml:space="preserve">Developmental </w:t>
      </w:r>
      <w:r w:rsidR="00E27EE0" w:rsidRPr="00E27EE0">
        <w:rPr>
          <w:i/>
          <w:iCs/>
        </w:rPr>
        <w:t>P</w:t>
      </w:r>
      <w:r w:rsidRPr="00E27EE0">
        <w:rPr>
          <w:i/>
          <w:iCs/>
        </w:rPr>
        <w:t>sychology, 40</w:t>
      </w:r>
      <w:r w:rsidRPr="00271401">
        <w:t>(3), 378.</w:t>
      </w:r>
    </w:p>
    <w:p w14:paraId="09548E98" w14:textId="7D932A09" w:rsidR="00271401" w:rsidRDefault="00271401" w:rsidP="005876BF">
      <w:pPr>
        <w:spacing w:line="480" w:lineRule="auto"/>
        <w:ind w:left="720" w:hanging="720"/>
      </w:pPr>
      <w:r w:rsidRPr="00271401">
        <w:t>Rubin, K. H., Bukowski, W. M., &amp; Laursen, B. (Eds.). (2009).</w:t>
      </w:r>
      <w:r>
        <w:t xml:space="preserve"> </w:t>
      </w:r>
      <w:r w:rsidRPr="00271401">
        <w:rPr>
          <w:i/>
          <w:iCs/>
        </w:rPr>
        <w:t>Handbook of peer interactions, relationships, and groups.</w:t>
      </w:r>
      <w:r w:rsidRPr="00271401">
        <w:t xml:space="preserve"> The Guilford Press.</w:t>
      </w:r>
    </w:p>
    <w:p w14:paraId="6E171D6E" w14:textId="13458913" w:rsidR="00271401" w:rsidRDefault="00271401" w:rsidP="005876BF">
      <w:pPr>
        <w:spacing w:line="480" w:lineRule="auto"/>
        <w:ind w:left="720" w:hanging="720"/>
      </w:pPr>
      <w:r w:rsidRPr="00271401">
        <w:lastRenderedPageBreak/>
        <w:t>Ryan, A. M., &amp; Shim, S. S. (2008). An exploration of young adolescents</w:t>
      </w:r>
      <w:r w:rsidR="0034072A">
        <w:t>’</w:t>
      </w:r>
      <w:r w:rsidRPr="00271401">
        <w:t xml:space="preserve"> social achievement goals and social adjustment in middle school. </w:t>
      </w:r>
      <w:r w:rsidRPr="00E27EE0">
        <w:rPr>
          <w:i/>
          <w:iCs/>
        </w:rPr>
        <w:t>Journal of Educational Psychology, 100</w:t>
      </w:r>
      <w:r w:rsidRPr="00271401">
        <w:t>(3), 672.</w:t>
      </w:r>
    </w:p>
    <w:p w14:paraId="6DA863A8" w14:textId="0F8FDFDC" w:rsidR="00A32CF1" w:rsidRDefault="00A32CF1" w:rsidP="005876BF">
      <w:pPr>
        <w:spacing w:line="480" w:lineRule="auto"/>
        <w:ind w:left="720" w:hanging="720"/>
      </w:pPr>
      <w:r w:rsidRPr="00A32CF1">
        <w:t xml:space="preserve">Shavelson, R. J., Webb, N. M., &amp; Rowley, G. L. (1989). Generalizability theory. </w:t>
      </w:r>
      <w:r w:rsidRPr="00A32CF1">
        <w:rPr>
          <w:i/>
          <w:iCs/>
        </w:rPr>
        <w:t>American Psychologist, 44(</w:t>
      </w:r>
      <w:r w:rsidRPr="00A32CF1">
        <w:t>6), 922.</w:t>
      </w:r>
    </w:p>
    <w:p w14:paraId="7E727778" w14:textId="21A3EA8A" w:rsidR="00271401" w:rsidRDefault="00271401" w:rsidP="005876BF">
      <w:pPr>
        <w:spacing w:line="480" w:lineRule="auto"/>
        <w:ind w:left="720" w:hanging="720"/>
      </w:pPr>
      <w:r w:rsidRPr="00271401">
        <w:t xml:space="preserve">Sherman, L. E., Payton, A. A., Hernandez, L. M., Greenfield, P. M., &amp; Dapretto, M. (2016). The power of the like in adolescence: Effects of peer influence on neural and behavioral responses to social media. </w:t>
      </w:r>
      <w:r w:rsidRPr="00E27EE0">
        <w:rPr>
          <w:i/>
          <w:iCs/>
        </w:rPr>
        <w:t xml:space="preserve">Psychological </w:t>
      </w:r>
      <w:r w:rsidR="00E27EE0" w:rsidRPr="00E27EE0">
        <w:rPr>
          <w:i/>
          <w:iCs/>
        </w:rPr>
        <w:t>S</w:t>
      </w:r>
      <w:r w:rsidRPr="00E27EE0">
        <w:rPr>
          <w:i/>
          <w:iCs/>
        </w:rPr>
        <w:t>cience, 27</w:t>
      </w:r>
      <w:r w:rsidRPr="00271401">
        <w:t>(7), 1027-1035.</w:t>
      </w:r>
    </w:p>
    <w:p w14:paraId="2C12ECE1" w14:textId="478FE25F" w:rsidR="00271401" w:rsidRDefault="00271401" w:rsidP="005876BF">
      <w:pPr>
        <w:spacing w:line="480" w:lineRule="auto"/>
        <w:ind w:left="720" w:hanging="720"/>
      </w:pPr>
      <w:r w:rsidRPr="00271401">
        <w:t>Sijtsema, J. J., Veenstra, R., Lindenberg, S., &amp; Salmivalli, C. (2009). Empirical test of bullies</w:t>
      </w:r>
      <w:r w:rsidR="0034072A">
        <w:t>’</w:t>
      </w:r>
      <w:r w:rsidRPr="00271401">
        <w:t xml:space="preserve"> status goals: Assessing direct goals, aggression, and prestige. </w:t>
      </w:r>
      <w:r w:rsidRPr="00E27EE0">
        <w:rPr>
          <w:i/>
          <w:iCs/>
        </w:rPr>
        <w:t>Aggressive Behavior: Official Journal of the International Society for Research on Aggression, 35</w:t>
      </w:r>
      <w:r w:rsidRPr="00271401">
        <w:t>(1), 57-67.</w:t>
      </w:r>
    </w:p>
    <w:p w14:paraId="75EC27E2" w14:textId="0AE1C144" w:rsidR="00A75150" w:rsidRDefault="00A75150" w:rsidP="005876BF">
      <w:pPr>
        <w:spacing w:line="480" w:lineRule="auto"/>
        <w:ind w:left="720" w:hanging="720"/>
      </w:pPr>
      <w:r w:rsidRPr="00A75150">
        <w:t xml:space="preserve">Terry, R. (2000). Recent advances in measurement theory and the use of sociometric techniques. </w:t>
      </w:r>
      <w:r w:rsidRPr="00A75150">
        <w:rPr>
          <w:i/>
          <w:iCs/>
        </w:rPr>
        <w:t xml:space="preserve">New </w:t>
      </w:r>
      <w:r>
        <w:rPr>
          <w:i/>
          <w:iCs/>
        </w:rPr>
        <w:t>D</w:t>
      </w:r>
      <w:r w:rsidRPr="00A75150">
        <w:rPr>
          <w:i/>
          <w:iCs/>
        </w:rPr>
        <w:t xml:space="preserve">irections for </w:t>
      </w:r>
      <w:r>
        <w:rPr>
          <w:i/>
          <w:iCs/>
        </w:rPr>
        <w:t>C</w:t>
      </w:r>
      <w:r w:rsidRPr="00A75150">
        <w:rPr>
          <w:i/>
          <w:iCs/>
        </w:rPr>
        <w:t xml:space="preserve">hild and </w:t>
      </w:r>
      <w:r>
        <w:rPr>
          <w:i/>
          <w:iCs/>
        </w:rPr>
        <w:t>A</w:t>
      </w:r>
      <w:r w:rsidRPr="00A75150">
        <w:rPr>
          <w:i/>
          <w:iCs/>
        </w:rPr>
        <w:t xml:space="preserve">dolescent </w:t>
      </w:r>
      <w:r>
        <w:rPr>
          <w:i/>
          <w:iCs/>
        </w:rPr>
        <w:t>D</w:t>
      </w:r>
      <w:r w:rsidRPr="00A75150">
        <w:rPr>
          <w:i/>
          <w:iCs/>
        </w:rPr>
        <w:t>evelopment</w:t>
      </w:r>
      <w:r w:rsidRPr="00A75150">
        <w:t xml:space="preserve">, </w:t>
      </w:r>
      <w:r w:rsidRPr="00A75150">
        <w:rPr>
          <w:i/>
          <w:iCs/>
        </w:rPr>
        <w:t>2000</w:t>
      </w:r>
      <w:r w:rsidRPr="00A75150">
        <w:t>(88), 27-53.</w:t>
      </w:r>
    </w:p>
    <w:p w14:paraId="1CAFF5E0" w14:textId="0FAF1836" w:rsidR="00271401" w:rsidRDefault="00271401" w:rsidP="005876BF">
      <w:pPr>
        <w:spacing w:line="480" w:lineRule="auto"/>
        <w:ind w:left="720" w:hanging="720"/>
      </w:pPr>
      <w:r w:rsidRPr="00271401">
        <w:t xml:space="preserve">Teunissen, H. A., Spijkerman, R., Prinstein, M. J., Cohen, G. L., Engels, R. C., &amp; Scholte, R. H. (2012). Adolescents’ conformity to their peers’ pro‐alcohol and anti‐alcohol norms: The power of popularity. </w:t>
      </w:r>
      <w:r w:rsidRPr="00E27EE0">
        <w:rPr>
          <w:i/>
          <w:iCs/>
        </w:rPr>
        <w:t xml:space="preserve">Alcoholism: Clinical and </w:t>
      </w:r>
      <w:r w:rsidR="00E27EE0" w:rsidRPr="00E27EE0">
        <w:rPr>
          <w:i/>
          <w:iCs/>
        </w:rPr>
        <w:t>E</w:t>
      </w:r>
      <w:r w:rsidRPr="00E27EE0">
        <w:rPr>
          <w:i/>
          <w:iCs/>
        </w:rPr>
        <w:t xml:space="preserve">xperimental </w:t>
      </w:r>
      <w:r w:rsidR="00E27EE0" w:rsidRPr="00E27EE0">
        <w:rPr>
          <w:i/>
          <w:iCs/>
        </w:rPr>
        <w:t>R</w:t>
      </w:r>
      <w:r w:rsidRPr="00E27EE0">
        <w:rPr>
          <w:i/>
          <w:iCs/>
        </w:rPr>
        <w:t>esearch, 36</w:t>
      </w:r>
      <w:r w:rsidRPr="00271401">
        <w:t>(7), 1257-1267.</w:t>
      </w:r>
    </w:p>
    <w:p w14:paraId="23AFD954" w14:textId="77777777" w:rsidR="00271401" w:rsidRDefault="00271401" w:rsidP="005876BF">
      <w:pPr>
        <w:spacing w:line="480" w:lineRule="auto"/>
        <w:ind w:left="720" w:hanging="720"/>
      </w:pPr>
      <w:r w:rsidRPr="00271401">
        <w:t xml:space="preserve">Thomas, K. K., &amp; Bowker, J. C. (2013). An investigation of desired friendships during early adolescence. </w:t>
      </w:r>
      <w:r w:rsidRPr="00E27EE0">
        <w:rPr>
          <w:i/>
          <w:iCs/>
        </w:rPr>
        <w:t>The Journal of Early Adolescence, 33</w:t>
      </w:r>
      <w:r w:rsidRPr="00271401">
        <w:t>(6), 867-890.</w:t>
      </w:r>
    </w:p>
    <w:p w14:paraId="05542B62" w14:textId="77777777" w:rsidR="00271401" w:rsidRDefault="00271401" w:rsidP="005876BF">
      <w:pPr>
        <w:spacing w:line="480" w:lineRule="auto"/>
        <w:ind w:left="720" w:hanging="720"/>
      </w:pPr>
      <w:r w:rsidRPr="00271401">
        <w:t>Vaillancourt, T., &amp; Hymel, S. (2006). Aggression and social status: The moderating roles of sex and peer‐valued characteristics. Aggressive Behavior: Official Journal of the International Society for Research on Aggression, 32(4), 396-408.</w:t>
      </w:r>
    </w:p>
    <w:p w14:paraId="5ABBBA2B" w14:textId="3075E432" w:rsidR="00271401" w:rsidRDefault="0034072A" w:rsidP="005876BF">
      <w:pPr>
        <w:spacing w:line="480" w:lineRule="auto"/>
        <w:ind w:left="720" w:hanging="720"/>
      </w:pPr>
      <w:r w:rsidRPr="00271401">
        <w:lastRenderedPageBreak/>
        <w:t>V</w:t>
      </w:r>
      <w:r w:rsidR="00271401" w:rsidRPr="00271401">
        <w:t xml:space="preserve">an den Berg, Y. H., Burk, W. J., &amp; Cillessen, A. H. (2019). The functions of aggression in gaining, maintaining, and losing popularity during adolescence: A multiple-cohort design. </w:t>
      </w:r>
      <w:r w:rsidR="00271401" w:rsidRPr="00E27EE0">
        <w:rPr>
          <w:i/>
          <w:iCs/>
        </w:rPr>
        <w:t xml:space="preserve">Developmental </w:t>
      </w:r>
      <w:r w:rsidR="00E27EE0" w:rsidRPr="00E27EE0">
        <w:rPr>
          <w:i/>
          <w:iCs/>
        </w:rPr>
        <w:t>P</w:t>
      </w:r>
      <w:r w:rsidR="00271401" w:rsidRPr="00E27EE0">
        <w:rPr>
          <w:i/>
          <w:iCs/>
        </w:rPr>
        <w:t>sychology, 55</w:t>
      </w:r>
      <w:r w:rsidR="00271401" w:rsidRPr="00271401">
        <w:t>(10), 2159.</w:t>
      </w:r>
    </w:p>
    <w:p w14:paraId="5DE203AF" w14:textId="27D25AA2" w:rsidR="00271401" w:rsidRDefault="0034072A" w:rsidP="005876BF">
      <w:pPr>
        <w:spacing w:line="480" w:lineRule="auto"/>
        <w:ind w:left="720" w:hanging="720"/>
      </w:pPr>
      <w:r w:rsidRPr="00271401">
        <w:t>V</w:t>
      </w:r>
      <w:r w:rsidR="00271401" w:rsidRPr="00271401">
        <w:t xml:space="preserve">an den Berg, Y. H., Lansu, T. A., &amp; Cillessen, A. H. (2020). Preference and popularity as distinct forms of status: a meta-analytic review of 20 years of research. </w:t>
      </w:r>
      <w:r w:rsidR="00271401" w:rsidRPr="00E27EE0">
        <w:rPr>
          <w:i/>
          <w:iCs/>
        </w:rPr>
        <w:t>Journal of Adolescence, 84,</w:t>
      </w:r>
      <w:r w:rsidR="00271401" w:rsidRPr="00271401">
        <w:t xml:space="preserve"> 78-95.</w:t>
      </w:r>
    </w:p>
    <w:p w14:paraId="29FD8E05" w14:textId="2DEDE548" w:rsidR="00271401" w:rsidRDefault="0034072A" w:rsidP="005876BF">
      <w:pPr>
        <w:spacing w:line="480" w:lineRule="auto"/>
        <w:ind w:left="720" w:hanging="720"/>
      </w:pPr>
      <w:r w:rsidRPr="00271401">
        <w:t>V</w:t>
      </w:r>
      <w:r w:rsidR="00271401" w:rsidRPr="00271401">
        <w:t xml:space="preserve">an Den Broek, N., Deutz, M. H., Schoneveld, E. A., Burk, W. J., &amp; Cillessen, A. H. (2016). Behavioral correlates of prioritizing popularity in adolescence. </w:t>
      </w:r>
      <w:r w:rsidR="00271401" w:rsidRPr="00E27EE0">
        <w:rPr>
          <w:i/>
          <w:iCs/>
        </w:rPr>
        <w:t xml:space="preserve">Journal of </w:t>
      </w:r>
      <w:r w:rsidR="00E27EE0" w:rsidRPr="00E27EE0">
        <w:rPr>
          <w:i/>
          <w:iCs/>
        </w:rPr>
        <w:t>Y</w:t>
      </w:r>
      <w:r w:rsidR="00271401" w:rsidRPr="00E27EE0">
        <w:rPr>
          <w:i/>
          <w:iCs/>
        </w:rPr>
        <w:t xml:space="preserve">outh and </w:t>
      </w:r>
      <w:r w:rsidR="00E27EE0" w:rsidRPr="00E27EE0">
        <w:rPr>
          <w:i/>
          <w:iCs/>
        </w:rPr>
        <w:t>A</w:t>
      </w:r>
      <w:r w:rsidR="00271401" w:rsidRPr="00E27EE0">
        <w:rPr>
          <w:i/>
          <w:iCs/>
        </w:rPr>
        <w:t>dolescence, 45</w:t>
      </w:r>
      <w:r w:rsidR="00271401" w:rsidRPr="00271401">
        <w:t>(12), 2444-2454.</w:t>
      </w:r>
    </w:p>
    <w:p w14:paraId="2E91973D" w14:textId="77777777" w:rsidR="00271401" w:rsidRDefault="00271401" w:rsidP="005876BF">
      <w:pPr>
        <w:spacing w:line="480" w:lineRule="auto"/>
        <w:ind w:left="720" w:hanging="720"/>
      </w:pPr>
      <w:r w:rsidRPr="00271401">
        <w:t xml:space="preserve">Van Doesum, N. J., Van Lange, D. A., &amp; Van Lange, P. A. (2013). Social mindfulness: skill and will to navigate the social world. </w:t>
      </w:r>
      <w:r w:rsidRPr="00E27EE0">
        <w:rPr>
          <w:i/>
          <w:iCs/>
        </w:rPr>
        <w:t>Journal of Personality and Social Psychology, 105</w:t>
      </w:r>
      <w:r w:rsidRPr="00271401">
        <w:t>(1), 86.</w:t>
      </w:r>
    </w:p>
    <w:p w14:paraId="69EB7AAC" w14:textId="02BA6977" w:rsidR="00271401" w:rsidRDefault="00271401" w:rsidP="005876BF">
      <w:pPr>
        <w:spacing w:line="480" w:lineRule="auto"/>
        <w:ind w:left="720" w:hanging="720"/>
      </w:pPr>
      <w:r w:rsidRPr="00271401">
        <w:t xml:space="preserve">Van Kleef, G. A., Oveis, C., Van Der Löwe, I., LuoKogan, A., Goetz, J., &amp; Keltner, D. (2008). Power, distress, and compassion: Turning a blind eye to the suffering of others. </w:t>
      </w:r>
      <w:r w:rsidRPr="00E27EE0">
        <w:rPr>
          <w:i/>
          <w:iCs/>
        </w:rPr>
        <w:t xml:space="preserve">Psychological </w:t>
      </w:r>
      <w:r w:rsidR="00E27EE0" w:rsidRPr="00E27EE0">
        <w:rPr>
          <w:i/>
          <w:iCs/>
        </w:rPr>
        <w:t>S</w:t>
      </w:r>
      <w:r w:rsidRPr="00E27EE0">
        <w:rPr>
          <w:i/>
          <w:iCs/>
        </w:rPr>
        <w:t>cience, 19</w:t>
      </w:r>
      <w:r w:rsidRPr="00271401">
        <w:t>(12), 1315-1322.</w:t>
      </w:r>
    </w:p>
    <w:p w14:paraId="27EAF752" w14:textId="77777777" w:rsidR="00271401" w:rsidRDefault="00271401" w:rsidP="005876BF">
      <w:pPr>
        <w:spacing w:line="480" w:lineRule="auto"/>
        <w:ind w:left="720" w:hanging="720"/>
      </w:pPr>
      <w:r w:rsidRPr="00271401">
        <w:t xml:space="preserve">Van Kleef, G. A., Homan, A. C., Finkenauer, C., Blaker, N. M., &amp; Heerdink, M. W. (2012). Prosocial norm violations fuel power affordance. </w:t>
      </w:r>
      <w:r w:rsidRPr="00E27EE0">
        <w:rPr>
          <w:i/>
          <w:iCs/>
        </w:rPr>
        <w:t>Journal of Experimental Social Psychology, 48</w:t>
      </w:r>
      <w:r w:rsidRPr="00271401">
        <w:t>(4), 937-942.</w:t>
      </w:r>
    </w:p>
    <w:p w14:paraId="20F71313" w14:textId="32A3DC34" w:rsidR="001E0226" w:rsidRDefault="008C3D4E" w:rsidP="005876BF">
      <w:pPr>
        <w:spacing w:line="480" w:lineRule="auto"/>
        <w:ind w:left="720" w:hanging="720"/>
      </w:pPr>
      <w:r w:rsidRPr="008C3D4E">
        <w:t xml:space="preserve">Yukl, G., &amp; Falbe, C. M. (1990). Influence tactics and objectives in upward, downward, and lateral influence attempts. </w:t>
      </w:r>
      <w:r w:rsidRPr="00E27EE0">
        <w:rPr>
          <w:i/>
          <w:iCs/>
        </w:rPr>
        <w:t xml:space="preserve">Journal of </w:t>
      </w:r>
      <w:r w:rsidR="00E27EE0" w:rsidRPr="00E27EE0">
        <w:rPr>
          <w:i/>
          <w:iCs/>
        </w:rPr>
        <w:t>A</w:t>
      </w:r>
      <w:r w:rsidRPr="00E27EE0">
        <w:rPr>
          <w:i/>
          <w:iCs/>
        </w:rPr>
        <w:t xml:space="preserve">pplied </w:t>
      </w:r>
      <w:r w:rsidR="00E27EE0" w:rsidRPr="00E27EE0">
        <w:rPr>
          <w:i/>
          <w:iCs/>
        </w:rPr>
        <w:t>P</w:t>
      </w:r>
      <w:r w:rsidRPr="00E27EE0">
        <w:rPr>
          <w:i/>
          <w:iCs/>
        </w:rPr>
        <w:t>sychology, 75</w:t>
      </w:r>
      <w:r w:rsidRPr="008C3D4E">
        <w:t>(2), 132.</w:t>
      </w:r>
    </w:p>
    <w:p w14:paraId="53439513" w14:textId="62BAE01A" w:rsidR="00ED0943" w:rsidRDefault="00ED0943" w:rsidP="008C3D4E">
      <w:pPr>
        <w:spacing w:line="480" w:lineRule="auto"/>
        <w:ind w:hanging="720"/>
      </w:pPr>
    </w:p>
    <w:p w14:paraId="5A31EF49" w14:textId="77777777" w:rsidR="00ED0943" w:rsidRDefault="00ED0943" w:rsidP="008C3D4E">
      <w:pPr>
        <w:spacing w:line="480" w:lineRule="auto"/>
        <w:ind w:hanging="720"/>
        <w:sectPr w:rsidR="00ED0943" w:rsidSect="001F2BAF">
          <w:pgSz w:w="12240" w:h="15840"/>
          <w:pgMar w:top="1440" w:right="1440" w:bottom="1440" w:left="1440" w:header="720" w:footer="720" w:gutter="0"/>
          <w:pgNumType w:start="1"/>
          <w:cols w:space="720"/>
          <w:docGrid w:linePitch="360"/>
        </w:sectPr>
      </w:pPr>
    </w:p>
    <w:p w14:paraId="7EC63C70" w14:textId="3D6D8634" w:rsidR="00FF1650" w:rsidRPr="00FF1650" w:rsidRDefault="00FF1650" w:rsidP="00AD5499">
      <w:pPr>
        <w:pStyle w:val="Caption"/>
        <w:keepNext/>
      </w:pPr>
      <w:bookmarkStart w:id="83" w:name="_Toc69214198"/>
      <w:r>
        <w:lastRenderedPageBreak/>
        <w:t xml:space="preserve">Table </w:t>
      </w:r>
      <w:fldSimple w:instr=" SEQ Table \* ARABIC ">
        <w:r w:rsidR="00AD5499">
          <w:rPr>
            <w:noProof/>
          </w:rPr>
          <w:t>1</w:t>
        </w:r>
      </w:fldSimple>
      <w:r w:rsidR="00AD5499">
        <w:t xml:space="preserve">. </w:t>
      </w:r>
      <w:r w:rsidRPr="00FF1650">
        <w:t>Means, Standard Deviations, and Intercorrelations among variables of interest; Full sample.</w:t>
      </w:r>
      <w:bookmarkEnd w:id="83"/>
    </w:p>
    <w:tbl>
      <w:tblPr>
        <w:tblStyle w:val="TableGrid"/>
        <w:tblW w:w="1175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1"/>
        <w:gridCol w:w="835"/>
        <w:gridCol w:w="835"/>
        <w:gridCol w:w="836"/>
        <w:gridCol w:w="836"/>
        <w:gridCol w:w="836"/>
        <w:gridCol w:w="836"/>
        <w:gridCol w:w="836"/>
        <w:gridCol w:w="836"/>
        <w:gridCol w:w="836"/>
        <w:gridCol w:w="836"/>
        <w:gridCol w:w="836"/>
        <w:gridCol w:w="836"/>
      </w:tblGrid>
      <w:tr w:rsidR="00671EBF" w:rsidRPr="00671EBF" w14:paraId="66CB9B35" w14:textId="77777777" w:rsidTr="005876BF">
        <w:trPr>
          <w:trHeight w:val="480"/>
        </w:trPr>
        <w:tc>
          <w:tcPr>
            <w:tcW w:w="1721" w:type="dxa"/>
            <w:tcBorders>
              <w:top w:val="single" w:sz="4" w:space="0" w:color="auto"/>
              <w:bottom w:val="single" w:sz="4" w:space="0" w:color="auto"/>
            </w:tcBorders>
            <w:hideMark/>
          </w:tcPr>
          <w:p w14:paraId="3B3AE651" w14:textId="77777777" w:rsidR="00671EBF" w:rsidRPr="00EA2F36" w:rsidRDefault="00671EBF" w:rsidP="00CC3EC7">
            <w:pPr>
              <w:rPr>
                <w:sz w:val="20"/>
                <w:szCs w:val="20"/>
              </w:rPr>
            </w:pPr>
          </w:p>
        </w:tc>
        <w:tc>
          <w:tcPr>
            <w:tcW w:w="835" w:type="dxa"/>
            <w:tcBorders>
              <w:top w:val="single" w:sz="4" w:space="0" w:color="auto"/>
              <w:bottom w:val="single" w:sz="4" w:space="0" w:color="auto"/>
            </w:tcBorders>
            <w:hideMark/>
          </w:tcPr>
          <w:p w14:paraId="5DA28917" w14:textId="77777777" w:rsidR="00671EBF" w:rsidRPr="00EA2F36" w:rsidRDefault="00671EBF" w:rsidP="00CC3EC7">
            <w:pPr>
              <w:jc w:val="center"/>
              <w:rPr>
                <w:sz w:val="20"/>
                <w:szCs w:val="20"/>
              </w:rPr>
            </w:pPr>
            <w:r w:rsidRPr="00EA2F36">
              <w:rPr>
                <w:sz w:val="20"/>
                <w:szCs w:val="20"/>
              </w:rPr>
              <w:t>1</w:t>
            </w:r>
          </w:p>
        </w:tc>
        <w:tc>
          <w:tcPr>
            <w:tcW w:w="835" w:type="dxa"/>
            <w:tcBorders>
              <w:top w:val="single" w:sz="4" w:space="0" w:color="auto"/>
              <w:bottom w:val="single" w:sz="4" w:space="0" w:color="auto"/>
            </w:tcBorders>
            <w:hideMark/>
          </w:tcPr>
          <w:p w14:paraId="3F722520" w14:textId="77777777" w:rsidR="00671EBF" w:rsidRPr="00EA2F36" w:rsidRDefault="00671EBF" w:rsidP="00CC3EC7">
            <w:pPr>
              <w:jc w:val="center"/>
              <w:rPr>
                <w:sz w:val="20"/>
                <w:szCs w:val="20"/>
              </w:rPr>
            </w:pPr>
            <w:r w:rsidRPr="00EA2F36">
              <w:rPr>
                <w:sz w:val="20"/>
                <w:szCs w:val="20"/>
              </w:rPr>
              <w:t>2</w:t>
            </w:r>
          </w:p>
        </w:tc>
        <w:tc>
          <w:tcPr>
            <w:tcW w:w="836" w:type="dxa"/>
            <w:tcBorders>
              <w:top w:val="single" w:sz="4" w:space="0" w:color="auto"/>
              <w:bottom w:val="single" w:sz="4" w:space="0" w:color="auto"/>
            </w:tcBorders>
            <w:hideMark/>
          </w:tcPr>
          <w:p w14:paraId="19071A70" w14:textId="77777777" w:rsidR="00671EBF" w:rsidRPr="00EA2F36" w:rsidRDefault="00671EBF" w:rsidP="00CC3EC7">
            <w:pPr>
              <w:jc w:val="center"/>
              <w:rPr>
                <w:sz w:val="20"/>
                <w:szCs w:val="20"/>
              </w:rPr>
            </w:pPr>
            <w:r w:rsidRPr="00EA2F36">
              <w:rPr>
                <w:sz w:val="20"/>
                <w:szCs w:val="20"/>
              </w:rPr>
              <w:t>3</w:t>
            </w:r>
          </w:p>
        </w:tc>
        <w:tc>
          <w:tcPr>
            <w:tcW w:w="836" w:type="dxa"/>
            <w:tcBorders>
              <w:top w:val="single" w:sz="4" w:space="0" w:color="auto"/>
              <w:bottom w:val="single" w:sz="4" w:space="0" w:color="auto"/>
            </w:tcBorders>
            <w:hideMark/>
          </w:tcPr>
          <w:p w14:paraId="408DFE0C" w14:textId="77777777" w:rsidR="00671EBF" w:rsidRPr="00EA2F36" w:rsidRDefault="00671EBF" w:rsidP="00CC3EC7">
            <w:pPr>
              <w:jc w:val="center"/>
              <w:rPr>
                <w:sz w:val="20"/>
                <w:szCs w:val="20"/>
              </w:rPr>
            </w:pPr>
            <w:r w:rsidRPr="00EA2F36">
              <w:rPr>
                <w:sz w:val="20"/>
                <w:szCs w:val="20"/>
              </w:rPr>
              <w:t>4</w:t>
            </w:r>
          </w:p>
        </w:tc>
        <w:tc>
          <w:tcPr>
            <w:tcW w:w="836" w:type="dxa"/>
            <w:tcBorders>
              <w:top w:val="single" w:sz="4" w:space="0" w:color="auto"/>
              <w:bottom w:val="single" w:sz="4" w:space="0" w:color="auto"/>
            </w:tcBorders>
            <w:hideMark/>
          </w:tcPr>
          <w:p w14:paraId="2257F784" w14:textId="77777777" w:rsidR="00671EBF" w:rsidRPr="00EA2F36" w:rsidRDefault="00671EBF" w:rsidP="00CC3EC7">
            <w:pPr>
              <w:jc w:val="center"/>
              <w:rPr>
                <w:sz w:val="20"/>
                <w:szCs w:val="20"/>
              </w:rPr>
            </w:pPr>
            <w:r w:rsidRPr="00EA2F36">
              <w:rPr>
                <w:sz w:val="20"/>
                <w:szCs w:val="20"/>
              </w:rPr>
              <w:t>5</w:t>
            </w:r>
          </w:p>
        </w:tc>
        <w:tc>
          <w:tcPr>
            <w:tcW w:w="836" w:type="dxa"/>
            <w:tcBorders>
              <w:top w:val="single" w:sz="4" w:space="0" w:color="auto"/>
              <w:bottom w:val="single" w:sz="4" w:space="0" w:color="auto"/>
            </w:tcBorders>
            <w:hideMark/>
          </w:tcPr>
          <w:p w14:paraId="23BF3EAC" w14:textId="77777777" w:rsidR="00671EBF" w:rsidRPr="00EA2F36" w:rsidRDefault="00671EBF" w:rsidP="00CC3EC7">
            <w:pPr>
              <w:jc w:val="center"/>
              <w:rPr>
                <w:sz w:val="20"/>
                <w:szCs w:val="20"/>
              </w:rPr>
            </w:pPr>
            <w:r w:rsidRPr="00EA2F36">
              <w:rPr>
                <w:sz w:val="20"/>
                <w:szCs w:val="20"/>
              </w:rPr>
              <w:t>6</w:t>
            </w:r>
          </w:p>
        </w:tc>
        <w:tc>
          <w:tcPr>
            <w:tcW w:w="836" w:type="dxa"/>
            <w:tcBorders>
              <w:top w:val="single" w:sz="4" w:space="0" w:color="auto"/>
              <w:bottom w:val="single" w:sz="4" w:space="0" w:color="auto"/>
            </w:tcBorders>
            <w:hideMark/>
          </w:tcPr>
          <w:p w14:paraId="7AD41D67" w14:textId="77777777" w:rsidR="00671EBF" w:rsidRPr="00EA2F36" w:rsidRDefault="00671EBF" w:rsidP="00CC3EC7">
            <w:pPr>
              <w:jc w:val="center"/>
              <w:rPr>
                <w:sz w:val="20"/>
                <w:szCs w:val="20"/>
              </w:rPr>
            </w:pPr>
            <w:r w:rsidRPr="00EA2F36">
              <w:rPr>
                <w:sz w:val="20"/>
                <w:szCs w:val="20"/>
              </w:rPr>
              <w:t>7</w:t>
            </w:r>
          </w:p>
        </w:tc>
        <w:tc>
          <w:tcPr>
            <w:tcW w:w="836" w:type="dxa"/>
            <w:tcBorders>
              <w:top w:val="single" w:sz="4" w:space="0" w:color="auto"/>
              <w:bottom w:val="single" w:sz="4" w:space="0" w:color="auto"/>
            </w:tcBorders>
            <w:hideMark/>
          </w:tcPr>
          <w:p w14:paraId="3678FF37" w14:textId="77777777" w:rsidR="00671EBF" w:rsidRPr="00EA2F36" w:rsidRDefault="00671EBF" w:rsidP="00CC3EC7">
            <w:pPr>
              <w:jc w:val="center"/>
              <w:rPr>
                <w:sz w:val="20"/>
                <w:szCs w:val="20"/>
              </w:rPr>
            </w:pPr>
            <w:r w:rsidRPr="00EA2F36">
              <w:rPr>
                <w:sz w:val="20"/>
                <w:szCs w:val="20"/>
              </w:rPr>
              <w:t>8</w:t>
            </w:r>
          </w:p>
        </w:tc>
        <w:tc>
          <w:tcPr>
            <w:tcW w:w="836" w:type="dxa"/>
            <w:tcBorders>
              <w:top w:val="single" w:sz="4" w:space="0" w:color="auto"/>
              <w:bottom w:val="single" w:sz="4" w:space="0" w:color="auto"/>
            </w:tcBorders>
            <w:hideMark/>
          </w:tcPr>
          <w:p w14:paraId="5AE3B220" w14:textId="77777777" w:rsidR="00671EBF" w:rsidRPr="00EA2F36" w:rsidRDefault="00671EBF" w:rsidP="00CC3EC7">
            <w:pPr>
              <w:jc w:val="center"/>
              <w:rPr>
                <w:sz w:val="20"/>
                <w:szCs w:val="20"/>
              </w:rPr>
            </w:pPr>
            <w:r w:rsidRPr="00EA2F36">
              <w:rPr>
                <w:sz w:val="20"/>
                <w:szCs w:val="20"/>
              </w:rPr>
              <w:t>9</w:t>
            </w:r>
          </w:p>
        </w:tc>
        <w:tc>
          <w:tcPr>
            <w:tcW w:w="836" w:type="dxa"/>
            <w:tcBorders>
              <w:top w:val="single" w:sz="4" w:space="0" w:color="auto"/>
              <w:bottom w:val="single" w:sz="4" w:space="0" w:color="auto"/>
            </w:tcBorders>
            <w:hideMark/>
          </w:tcPr>
          <w:p w14:paraId="6C356AF6" w14:textId="77777777" w:rsidR="00671EBF" w:rsidRPr="00EA2F36" w:rsidRDefault="00671EBF" w:rsidP="00CC3EC7">
            <w:pPr>
              <w:jc w:val="center"/>
              <w:rPr>
                <w:sz w:val="20"/>
                <w:szCs w:val="20"/>
              </w:rPr>
            </w:pPr>
            <w:r w:rsidRPr="00EA2F36">
              <w:rPr>
                <w:sz w:val="20"/>
                <w:szCs w:val="20"/>
              </w:rPr>
              <w:t>10</w:t>
            </w:r>
          </w:p>
        </w:tc>
        <w:tc>
          <w:tcPr>
            <w:tcW w:w="836" w:type="dxa"/>
            <w:tcBorders>
              <w:top w:val="single" w:sz="4" w:space="0" w:color="auto"/>
              <w:bottom w:val="single" w:sz="4" w:space="0" w:color="auto"/>
            </w:tcBorders>
            <w:hideMark/>
          </w:tcPr>
          <w:p w14:paraId="58554A70" w14:textId="77777777" w:rsidR="00671EBF" w:rsidRPr="00EA2F36" w:rsidRDefault="00671EBF" w:rsidP="00CC3EC7">
            <w:pPr>
              <w:jc w:val="center"/>
              <w:rPr>
                <w:sz w:val="20"/>
                <w:szCs w:val="20"/>
              </w:rPr>
            </w:pPr>
            <w:r w:rsidRPr="00EA2F36">
              <w:rPr>
                <w:sz w:val="20"/>
                <w:szCs w:val="20"/>
              </w:rPr>
              <w:t>11</w:t>
            </w:r>
          </w:p>
        </w:tc>
        <w:tc>
          <w:tcPr>
            <w:tcW w:w="836" w:type="dxa"/>
            <w:tcBorders>
              <w:top w:val="single" w:sz="4" w:space="0" w:color="auto"/>
              <w:bottom w:val="single" w:sz="4" w:space="0" w:color="auto"/>
            </w:tcBorders>
            <w:hideMark/>
          </w:tcPr>
          <w:p w14:paraId="5B159A41" w14:textId="77777777" w:rsidR="00671EBF" w:rsidRPr="00EA2F36" w:rsidRDefault="00671EBF" w:rsidP="00CC3EC7">
            <w:pPr>
              <w:jc w:val="center"/>
              <w:rPr>
                <w:sz w:val="20"/>
                <w:szCs w:val="20"/>
              </w:rPr>
            </w:pPr>
            <w:r w:rsidRPr="00EA2F36">
              <w:rPr>
                <w:sz w:val="20"/>
                <w:szCs w:val="20"/>
              </w:rPr>
              <w:t>12</w:t>
            </w:r>
          </w:p>
        </w:tc>
      </w:tr>
      <w:tr w:rsidR="00CC3EC7" w:rsidRPr="00671EBF" w14:paraId="542DEA3C" w14:textId="77777777" w:rsidTr="005876BF">
        <w:trPr>
          <w:trHeight w:val="480"/>
        </w:trPr>
        <w:tc>
          <w:tcPr>
            <w:tcW w:w="1721" w:type="dxa"/>
            <w:tcBorders>
              <w:top w:val="single" w:sz="4" w:space="0" w:color="auto"/>
              <w:bottom w:val="nil"/>
            </w:tcBorders>
          </w:tcPr>
          <w:p w14:paraId="50F098E5" w14:textId="572A6082" w:rsidR="00CC3EC7" w:rsidRPr="00EA2F36" w:rsidRDefault="00CC3EC7" w:rsidP="00CC3EC7">
            <w:pPr>
              <w:rPr>
                <w:b/>
                <w:bCs/>
                <w:sz w:val="20"/>
                <w:szCs w:val="20"/>
              </w:rPr>
            </w:pPr>
            <w:r w:rsidRPr="00EA2F36">
              <w:rPr>
                <w:b/>
                <w:bCs/>
                <w:sz w:val="20"/>
                <w:szCs w:val="20"/>
              </w:rPr>
              <w:t>Mean</w:t>
            </w:r>
          </w:p>
        </w:tc>
        <w:tc>
          <w:tcPr>
            <w:tcW w:w="835" w:type="dxa"/>
            <w:tcBorders>
              <w:top w:val="single" w:sz="4" w:space="0" w:color="auto"/>
              <w:bottom w:val="nil"/>
            </w:tcBorders>
          </w:tcPr>
          <w:p w14:paraId="39266FB2" w14:textId="27D1B1CB" w:rsidR="00CC3EC7" w:rsidRPr="00EA2F36" w:rsidRDefault="00CC3EC7" w:rsidP="00CC3EC7">
            <w:pPr>
              <w:jc w:val="center"/>
              <w:rPr>
                <w:sz w:val="20"/>
                <w:szCs w:val="20"/>
              </w:rPr>
            </w:pPr>
            <w:r w:rsidRPr="00EA2F36">
              <w:rPr>
                <w:sz w:val="20"/>
                <w:szCs w:val="20"/>
              </w:rPr>
              <w:t>.01</w:t>
            </w:r>
          </w:p>
        </w:tc>
        <w:tc>
          <w:tcPr>
            <w:tcW w:w="835" w:type="dxa"/>
            <w:tcBorders>
              <w:top w:val="single" w:sz="4" w:space="0" w:color="auto"/>
              <w:bottom w:val="nil"/>
            </w:tcBorders>
          </w:tcPr>
          <w:p w14:paraId="1297C5BA" w14:textId="03AD4CBE" w:rsidR="00CC3EC7" w:rsidRPr="00EA2F36" w:rsidRDefault="00CC3EC7" w:rsidP="00CC3EC7">
            <w:pPr>
              <w:jc w:val="center"/>
              <w:rPr>
                <w:sz w:val="20"/>
                <w:szCs w:val="20"/>
              </w:rPr>
            </w:pPr>
            <w:r w:rsidRPr="00EA2F36">
              <w:rPr>
                <w:sz w:val="20"/>
                <w:szCs w:val="20"/>
              </w:rPr>
              <w:t>.00</w:t>
            </w:r>
          </w:p>
        </w:tc>
        <w:tc>
          <w:tcPr>
            <w:tcW w:w="836" w:type="dxa"/>
            <w:tcBorders>
              <w:top w:val="single" w:sz="4" w:space="0" w:color="auto"/>
              <w:bottom w:val="nil"/>
            </w:tcBorders>
          </w:tcPr>
          <w:p w14:paraId="63891DAD" w14:textId="378C4956" w:rsidR="00CC3EC7" w:rsidRPr="00EA2F36" w:rsidRDefault="00CC3EC7" w:rsidP="00CC3EC7">
            <w:pPr>
              <w:jc w:val="center"/>
              <w:rPr>
                <w:sz w:val="20"/>
                <w:szCs w:val="20"/>
              </w:rPr>
            </w:pPr>
            <w:r w:rsidRPr="00EA2F36">
              <w:rPr>
                <w:sz w:val="20"/>
                <w:szCs w:val="20"/>
              </w:rPr>
              <w:t>.01</w:t>
            </w:r>
          </w:p>
        </w:tc>
        <w:tc>
          <w:tcPr>
            <w:tcW w:w="836" w:type="dxa"/>
            <w:tcBorders>
              <w:top w:val="single" w:sz="4" w:space="0" w:color="auto"/>
              <w:bottom w:val="nil"/>
            </w:tcBorders>
          </w:tcPr>
          <w:p w14:paraId="1E445D07" w14:textId="01614F72" w:rsidR="00CC3EC7" w:rsidRPr="00EA2F36" w:rsidRDefault="00CC3EC7" w:rsidP="00CC3EC7">
            <w:pPr>
              <w:jc w:val="center"/>
              <w:rPr>
                <w:sz w:val="20"/>
                <w:szCs w:val="20"/>
              </w:rPr>
            </w:pPr>
            <w:r w:rsidRPr="00EA2F36">
              <w:rPr>
                <w:sz w:val="20"/>
                <w:szCs w:val="20"/>
              </w:rPr>
              <w:t>.01</w:t>
            </w:r>
          </w:p>
        </w:tc>
        <w:tc>
          <w:tcPr>
            <w:tcW w:w="836" w:type="dxa"/>
            <w:tcBorders>
              <w:top w:val="single" w:sz="4" w:space="0" w:color="auto"/>
              <w:bottom w:val="nil"/>
            </w:tcBorders>
          </w:tcPr>
          <w:p w14:paraId="3FB18D97" w14:textId="7EF7342E" w:rsidR="00CC3EC7" w:rsidRPr="00EA2F36" w:rsidRDefault="00CC3EC7" w:rsidP="00CC3EC7">
            <w:pPr>
              <w:jc w:val="center"/>
              <w:rPr>
                <w:sz w:val="20"/>
                <w:szCs w:val="20"/>
              </w:rPr>
            </w:pPr>
            <w:r w:rsidRPr="00EA2F36">
              <w:rPr>
                <w:sz w:val="20"/>
                <w:szCs w:val="20"/>
              </w:rPr>
              <w:t>.01</w:t>
            </w:r>
          </w:p>
        </w:tc>
        <w:tc>
          <w:tcPr>
            <w:tcW w:w="836" w:type="dxa"/>
            <w:tcBorders>
              <w:top w:val="single" w:sz="4" w:space="0" w:color="auto"/>
              <w:bottom w:val="nil"/>
            </w:tcBorders>
          </w:tcPr>
          <w:p w14:paraId="1991AE9A" w14:textId="25B7954A" w:rsidR="00CC3EC7" w:rsidRPr="00EA2F36" w:rsidRDefault="00CC3EC7" w:rsidP="00CC3EC7">
            <w:pPr>
              <w:jc w:val="center"/>
              <w:rPr>
                <w:sz w:val="20"/>
                <w:szCs w:val="20"/>
              </w:rPr>
            </w:pPr>
            <w:r w:rsidRPr="00EA2F36">
              <w:rPr>
                <w:sz w:val="20"/>
                <w:szCs w:val="20"/>
              </w:rPr>
              <w:t>.01</w:t>
            </w:r>
          </w:p>
        </w:tc>
        <w:tc>
          <w:tcPr>
            <w:tcW w:w="836" w:type="dxa"/>
            <w:tcBorders>
              <w:top w:val="single" w:sz="4" w:space="0" w:color="auto"/>
              <w:bottom w:val="nil"/>
            </w:tcBorders>
          </w:tcPr>
          <w:p w14:paraId="04E40E22" w14:textId="3EC62925" w:rsidR="00CC3EC7" w:rsidRPr="00EA2F36" w:rsidRDefault="00CC3EC7" w:rsidP="00CC3EC7">
            <w:pPr>
              <w:jc w:val="center"/>
              <w:rPr>
                <w:sz w:val="20"/>
                <w:szCs w:val="20"/>
              </w:rPr>
            </w:pPr>
            <w:r w:rsidRPr="00EA2F36">
              <w:rPr>
                <w:sz w:val="20"/>
                <w:szCs w:val="20"/>
              </w:rPr>
              <w:t>.01</w:t>
            </w:r>
          </w:p>
        </w:tc>
        <w:tc>
          <w:tcPr>
            <w:tcW w:w="836" w:type="dxa"/>
            <w:tcBorders>
              <w:top w:val="single" w:sz="4" w:space="0" w:color="auto"/>
              <w:bottom w:val="nil"/>
            </w:tcBorders>
          </w:tcPr>
          <w:p w14:paraId="3BFEED11" w14:textId="7108D640" w:rsidR="00CC3EC7" w:rsidRPr="00EA2F36" w:rsidRDefault="00CC3EC7" w:rsidP="00CC3EC7">
            <w:pPr>
              <w:jc w:val="center"/>
              <w:rPr>
                <w:sz w:val="20"/>
                <w:szCs w:val="20"/>
              </w:rPr>
            </w:pPr>
            <w:r w:rsidRPr="00EA2F36">
              <w:rPr>
                <w:sz w:val="20"/>
                <w:szCs w:val="20"/>
              </w:rPr>
              <w:t>.01</w:t>
            </w:r>
          </w:p>
        </w:tc>
        <w:tc>
          <w:tcPr>
            <w:tcW w:w="836" w:type="dxa"/>
            <w:tcBorders>
              <w:top w:val="single" w:sz="4" w:space="0" w:color="auto"/>
              <w:bottom w:val="nil"/>
            </w:tcBorders>
          </w:tcPr>
          <w:p w14:paraId="3DD9804A" w14:textId="7091C9CF" w:rsidR="00CC3EC7" w:rsidRPr="00EA2F36" w:rsidRDefault="00CC3EC7" w:rsidP="00CC3EC7">
            <w:pPr>
              <w:jc w:val="center"/>
              <w:rPr>
                <w:sz w:val="20"/>
                <w:szCs w:val="20"/>
              </w:rPr>
            </w:pPr>
            <w:r w:rsidRPr="00EA2F36">
              <w:rPr>
                <w:sz w:val="20"/>
                <w:szCs w:val="20"/>
              </w:rPr>
              <w:t>.01</w:t>
            </w:r>
          </w:p>
        </w:tc>
        <w:tc>
          <w:tcPr>
            <w:tcW w:w="836" w:type="dxa"/>
            <w:tcBorders>
              <w:top w:val="single" w:sz="4" w:space="0" w:color="auto"/>
              <w:bottom w:val="nil"/>
            </w:tcBorders>
          </w:tcPr>
          <w:p w14:paraId="5C1B6BED" w14:textId="5C487D1C" w:rsidR="00CC3EC7" w:rsidRPr="00EA2F36" w:rsidRDefault="00CC3EC7" w:rsidP="00CC3EC7">
            <w:pPr>
              <w:jc w:val="center"/>
              <w:rPr>
                <w:sz w:val="20"/>
                <w:szCs w:val="20"/>
              </w:rPr>
            </w:pPr>
            <w:r w:rsidRPr="00EA2F36">
              <w:rPr>
                <w:sz w:val="20"/>
                <w:szCs w:val="20"/>
              </w:rPr>
              <w:t>.00</w:t>
            </w:r>
          </w:p>
        </w:tc>
        <w:tc>
          <w:tcPr>
            <w:tcW w:w="836" w:type="dxa"/>
            <w:tcBorders>
              <w:top w:val="single" w:sz="4" w:space="0" w:color="auto"/>
              <w:bottom w:val="nil"/>
            </w:tcBorders>
          </w:tcPr>
          <w:p w14:paraId="23084328" w14:textId="26F93FC7" w:rsidR="00CC3EC7" w:rsidRPr="00EA2F36" w:rsidRDefault="00CC3EC7" w:rsidP="00CC3EC7">
            <w:pPr>
              <w:jc w:val="center"/>
              <w:rPr>
                <w:sz w:val="20"/>
                <w:szCs w:val="20"/>
              </w:rPr>
            </w:pPr>
            <w:r w:rsidRPr="00EA2F36">
              <w:rPr>
                <w:sz w:val="20"/>
                <w:szCs w:val="20"/>
              </w:rPr>
              <w:t>.01</w:t>
            </w:r>
          </w:p>
        </w:tc>
        <w:tc>
          <w:tcPr>
            <w:tcW w:w="836" w:type="dxa"/>
            <w:tcBorders>
              <w:top w:val="single" w:sz="4" w:space="0" w:color="auto"/>
              <w:bottom w:val="nil"/>
            </w:tcBorders>
          </w:tcPr>
          <w:p w14:paraId="0F052A21" w14:textId="5FF9CA8D" w:rsidR="00CC3EC7" w:rsidRPr="00EA2F36" w:rsidRDefault="00CC3EC7" w:rsidP="00CC3EC7">
            <w:pPr>
              <w:jc w:val="center"/>
              <w:rPr>
                <w:sz w:val="20"/>
                <w:szCs w:val="20"/>
              </w:rPr>
            </w:pPr>
            <w:r w:rsidRPr="00EA2F36">
              <w:rPr>
                <w:sz w:val="20"/>
                <w:szCs w:val="20"/>
              </w:rPr>
              <w:t>.</w:t>
            </w:r>
            <w:r w:rsidR="00B10848">
              <w:rPr>
                <w:sz w:val="20"/>
                <w:szCs w:val="20"/>
              </w:rPr>
              <w:t>00</w:t>
            </w:r>
          </w:p>
        </w:tc>
      </w:tr>
      <w:tr w:rsidR="00CC3EC7" w:rsidRPr="00671EBF" w14:paraId="10DB8B1D" w14:textId="77777777" w:rsidTr="005876BF">
        <w:trPr>
          <w:trHeight w:val="480"/>
        </w:trPr>
        <w:tc>
          <w:tcPr>
            <w:tcW w:w="1721" w:type="dxa"/>
            <w:tcBorders>
              <w:top w:val="nil"/>
              <w:bottom w:val="single" w:sz="4" w:space="0" w:color="auto"/>
            </w:tcBorders>
          </w:tcPr>
          <w:p w14:paraId="6D6F8742" w14:textId="49B2B33C" w:rsidR="00CC3EC7" w:rsidRPr="00EA2F36" w:rsidRDefault="00CC3EC7" w:rsidP="00CC3EC7">
            <w:pPr>
              <w:rPr>
                <w:b/>
                <w:bCs/>
                <w:sz w:val="20"/>
                <w:szCs w:val="20"/>
              </w:rPr>
            </w:pPr>
            <w:r w:rsidRPr="00EA2F36">
              <w:rPr>
                <w:b/>
                <w:bCs/>
                <w:sz w:val="20"/>
                <w:szCs w:val="20"/>
              </w:rPr>
              <w:t>SD</w:t>
            </w:r>
          </w:p>
        </w:tc>
        <w:tc>
          <w:tcPr>
            <w:tcW w:w="835" w:type="dxa"/>
            <w:tcBorders>
              <w:top w:val="nil"/>
              <w:bottom w:val="single" w:sz="4" w:space="0" w:color="auto"/>
            </w:tcBorders>
          </w:tcPr>
          <w:p w14:paraId="6AA4F253" w14:textId="364FB2C5" w:rsidR="00CC3EC7" w:rsidRPr="00EA2F36" w:rsidRDefault="00CC3EC7" w:rsidP="00CC3EC7">
            <w:pPr>
              <w:jc w:val="center"/>
              <w:rPr>
                <w:sz w:val="20"/>
                <w:szCs w:val="20"/>
              </w:rPr>
            </w:pPr>
            <w:r w:rsidRPr="00EA2F36">
              <w:rPr>
                <w:sz w:val="20"/>
                <w:szCs w:val="20"/>
              </w:rPr>
              <w:t>1.01</w:t>
            </w:r>
          </w:p>
        </w:tc>
        <w:tc>
          <w:tcPr>
            <w:tcW w:w="835" w:type="dxa"/>
            <w:tcBorders>
              <w:top w:val="nil"/>
              <w:bottom w:val="single" w:sz="4" w:space="0" w:color="auto"/>
            </w:tcBorders>
          </w:tcPr>
          <w:p w14:paraId="54F14406" w14:textId="0F518F1F" w:rsidR="00CC3EC7" w:rsidRPr="00EA2F36" w:rsidRDefault="00CC3EC7" w:rsidP="00CC3EC7">
            <w:pPr>
              <w:jc w:val="center"/>
              <w:rPr>
                <w:sz w:val="20"/>
                <w:szCs w:val="20"/>
              </w:rPr>
            </w:pPr>
            <w:r w:rsidRPr="00EA2F36">
              <w:rPr>
                <w:sz w:val="20"/>
                <w:szCs w:val="20"/>
              </w:rPr>
              <w:t>1.00</w:t>
            </w:r>
          </w:p>
        </w:tc>
        <w:tc>
          <w:tcPr>
            <w:tcW w:w="836" w:type="dxa"/>
            <w:tcBorders>
              <w:top w:val="nil"/>
              <w:bottom w:val="single" w:sz="4" w:space="0" w:color="auto"/>
            </w:tcBorders>
          </w:tcPr>
          <w:p w14:paraId="46CB8D45" w14:textId="16359A96" w:rsidR="00CC3EC7" w:rsidRPr="00EA2F36" w:rsidRDefault="00CC3EC7" w:rsidP="00CC3EC7">
            <w:pPr>
              <w:jc w:val="center"/>
              <w:rPr>
                <w:sz w:val="20"/>
                <w:szCs w:val="20"/>
              </w:rPr>
            </w:pPr>
            <w:r w:rsidRPr="00EA2F36">
              <w:rPr>
                <w:sz w:val="20"/>
                <w:szCs w:val="20"/>
              </w:rPr>
              <w:t>1.00</w:t>
            </w:r>
          </w:p>
        </w:tc>
        <w:tc>
          <w:tcPr>
            <w:tcW w:w="836" w:type="dxa"/>
            <w:tcBorders>
              <w:top w:val="nil"/>
              <w:bottom w:val="single" w:sz="4" w:space="0" w:color="auto"/>
            </w:tcBorders>
          </w:tcPr>
          <w:p w14:paraId="09F769E9" w14:textId="082FF231" w:rsidR="00CC3EC7" w:rsidRPr="00EA2F36" w:rsidRDefault="00CC3EC7" w:rsidP="00CC3EC7">
            <w:pPr>
              <w:jc w:val="center"/>
              <w:rPr>
                <w:sz w:val="20"/>
                <w:szCs w:val="20"/>
              </w:rPr>
            </w:pPr>
            <w:r w:rsidRPr="00EA2F36">
              <w:rPr>
                <w:sz w:val="20"/>
                <w:szCs w:val="20"/>
              </w:rPr>
              <w:t>1.01</w:t>
            </w:r>
          </w:p>
        </w:tc>
        <w:tc>
          <w:tcPr>
            <w:tcW w:w="836" w:type="dxa"/>
            <w:tcBorders>
              <w:top w:val="nil"/>
              <w:bottom w:val="single" w:sz="4" w:space="0" w:color="auto"/>
            </w:tcBorders>
          </w:tcPr>
          <w:p w14:paraId="73A6BAF3" w14:textId="755C376F" w:rsidR="00CC3EC7" w:rsidRPr="00EA2F36" w:rsidRDefault="00CC3EC7" w:rsidP="00CC3EC7">
            <w:pPr>
              <w:jc w:val="center"/>
              <w:rPr>
                <w:sz w:val="20"/>
                <w:szCs w:val="20"/>
              </w:rPr>
            </w:pPr>
            <w:r w:rsidRPr="00EA2F36">
              <w:rPr>
                <w:sz w:val="20"/>
                <w:szCs w:val="20"/>
              </w:rPr>
              <w:t>.93</w:t>
            </w:r>
          </w:p>
        </w:tc>
        <w:tc>
          <w:tcPr>
            <w:tcW w:w="836" w:type="dxa"/>
            <w:tcBorders>
              <w:top w:val="nil"/>
              <w:bottom w:val="single" w:sz="4" w:space="0" w:color="auto"/>
            </w:tcBorders>
          </w:tcPr>
          <w:p w14:paraId="5E5EFC07" w14:textId="69A294DB" w:rsidR="00CC3EC7" w:rsidRPr="00EA2F36" w:rsidRDefault="00CC3EC7" w:rsidP="00CC3EC7">
            <w:pPr>
              <w:jc w:val="center"/>
              <w:rPr>
                <w:sz w:val="20"/>
                <w:szCs w:val="20"/>
              </w:rPr>
            </w:pPr>
            <w:r w:rsidRPr="00EA2F36">
              <w:rPr>
                <w:sz w:val="20"/>
                <w:szCs w:val="20"/>
              </w:rPr>
              <w:t>1.00</w:t>
            </w:r>
          </w:p>
        </w:tc>
        <w:tc>
          <w:tcPr>
            <w:tcW w:w="836" w:type="dxa"/>
            <w:tcBorders>
              <w:top w:val="nil"/>
              <w:bottom w:val="single" w:sz="4" w:space="0" w:color="auto"/>
            </w:tcBorders>
          </w:tcPr>
          <w:p w14:paraId="7CF78D34" w14:textId="4652400A" w:rsidR="00CC3EC7" w:rsidRPr="00EA2F36" w:rsidRDefault="00CC3EC7" w:rsidP="00CC3EC7">
            <w:pPr>
              <w:jc w:val="center"/>
              <w:rPr>
                <w:sz w:val="20"/>
                <w:szCs w:val="20"/>
              </w:rPr>
            </w:pPr>
            <w:r w:rsidRPr="00EA2F36">
              <w:rPr>
                <w:sz w:val="20"/>
                <w:szCs w:val="20"/>
              </w:rPr>
              <w:t>1.00</w:t>
            </w:r>
          </w:p>
        </w:tc>
        <w:tc>
          <w:tcPr>
            <w:tcW w:w="836" w:type="dxa"/>
            <w:tcBorders>
              <w:top w:val="nil"/>
              <w:bottom w:val="single" w:sz="4" w:space="0" w:color="auto"/>
            </w:tcBorders>
          </w:tcPr>
          <w:p w14:paraId="3FF0FCFA" w14:textId="1EA571D8" w:rsidR="00CC3EC7" w:rsidRPr="00EA2F36" w:rsidRDefault="00CC3EC7" w:rsidP="00CC3EC7">
            <w:pPr>
              <w:jc w:val="center"/>
              <w:rPr>
                <w:sz w:val="20"/>
                <w:szCs w:val="20"/>
              </w:rPr>
            </w:pPr>
            <w:r w:rsidRPr="00EA2F36">
              <w:rPr>
                <w:sz w:val="20"/>
                <w:szCs w:val="20"/>
              </w:rPr>
              <w:t>.94</w:t>
            </w:r>
          </w:p>
        </w:tc>
        <w:tc>
          <w:tcPr>
            <w:tcW w:w="836" w:type="dxa"/>
            <w:tcBorders>
              <w:top w:val="nil"/>
              <w:bottom w:val="single" w:sz="4" w:space="0" w:color="auto"/>
            </w:tcBorders>
          </w:tcPr>
          <w:p w14:paraId="1B25CAAE" w14:textId="0F03582D" w:rsidR="00CC3EC7" w:rsidRPr="00EA2F36" w:rsidRDefault="00CC3EC7" w:rsidP="00CC3EC7">
            <w:pPr>
              <w:jc w:val="center"/>
              <w:rPr>
                <w:sz w:val="20"/>
                <w:szCs w:val="20"/>
              </w:rPr>
            </w:pPr>
            <w:r w:rsidRPr="00EA2F36">
              <w:rPr>
                <w:sz w:val="20"/>
                <w:szCs w:val="20"/>
              </w:rPr>
              <w:t>.93</w:t>
            </w:r>
          </w:p>
        </w:tc>
        <w:tc>
          <w:tcPr>
            <w:tcW w:w="836" w:type="dxa"/>
            <w:tcBorders>
              <w:top w:val="nil"/>
              <w:bottom w:val="single" w:sz="4" w:space="0" w:color="auto"/>
            </w:tcBorders>
          </w:tcPr>
          <w:p w14:paraId="13DD301C" w14:textId="6324EC1F" w:rsidR="00CC3EC7" w:rsidRPr="00EA2F36" w:rsidRDefault="00CC3EC7" w:rsidP="00CC3EC7">
            <w:pPr>
              <w:jc w:val="center"/>
              <w:rPr>
                <w:sz w:val="20"/>
                <w:szCs w:val="20"/>
              </w:rPr>
            </w:pPr>
            <w:r w:rsidRPr="00EA2F36">
              <w:rPr>
                <w:sz w:val="20"/>
                <w:szCs w:val="20"/>
              </w:rPr>
              <w:t>1.00</w:t>
            </w:r>
          </w:p>
        </w:tc>
        <w:tc>
          <w:tcPr>
            <w:tcW w:w="836" w:type="dxa"/>
            <w:tcBorders>
              <w:top w:val="nil"/>
              <w:bottom w:val="single" w:sz="4" w:space="0" w:color="auto"/>
            </w:tcBorders>
          </w:tcPr>
          <w:p w14:paraId="278B4CCF" w14:textId="6E9DB524" w:rsidR="00CC3EC7" w:rsidRPr="00EA2F36" w:rsidRDefault="00CC3EC7" w:rsidP="00CC3EC7">
            <w:pPr>
              <w:jc w:val="center"/>
              <w:rPr>
                <w:sz w:val="20"/>
                <w:szCs w:val="20"/>
              </w:rPr>
            </w:pPr>
            <w:r w:rsidRPr="00EA2F36">
              <w:rPr>
                <w:sz w:val="20"/>
                <w:szCs w:val="20"/>
              </w:rPr>
              <w:t>1.34</w:t>
            </w:r>
          </w:p>
        </w:tc>
        <w:tc>
          <w:tcPr>
            <w:tcW w:w="836" w:type="dxa"/>
            <w:tcBorders>
              <w:top w:val="nil"/>
              <w:bottom w:val="single" w:sz="4" w:space="0" w:color="auto"/>
            </w:tcBorders>
          </w:tcPr>
          <w:p w14:paraId="260E623D" w14:textId="5C84C820" w:rsidR="00CC3EC7" w:rsidRPr="00EA2F36" w:rsidRDefault="00CC3EC7" w:rsidP="00CC3EC7">
            <w:pPr>
              <w:jc w:val="center"/>
              <w:rPr>
                <w:sz w:val="20"/>
                <w:szCs w:val="20"/>
              </w:rPr>
            </w:pPr>
            <w:r w:rsidRPr="00EA2F36">
              <w:rPr>
                <w:sz w:val="20"/>
                <w:szCs w:val="20"/>
              </w:rPr>
              <w:t>1.</w:t>
            </w:r>
            <w:r w:rsidR="00B10848">
              <w:rPr>
                <w:sz w:val="20"/>
                <w:szCs w:val="20"/>
              </w:rPr>
              <w:t>00</w:t>
            </w:r>
          </w:p>
        </w:tc>
      </w:tr>
      <w:tr w:rsidR="00671EBF" w:rsidRPr="00671EBF" w14:paraId="3AA1F55B" w14:textId="77777777" w:rsidTr="005876BF">
        <w:trPr>
          <w:trHeight w:val="288"/>
        </w:trPr>
        <w:tc>
          <w:tcPr>
            <w:tcW w:w="1721" w:type="dxa"/>
            <w:tcBorders>
              <w:top w:val="single" w:sz="4" w:space="0" w:color="auto"/>
            </w:tcBorders>
            <w:hideMark/>
          </w:tcPr>
          <w:p w14:paraId="2C0E3A2A" w14:textId="77777777" w:rsidR="00671EBF" w:rsidRPr="00EA2F36" w:rsidRDefault="00671EBF" w:rsidP="00CC3EC7">
            <w:pPr>
              <w:rPr>
                <w:sz w:val="20"/>
                <w:szCs w:val="20"/>
              </w:rPr>
            </w:pPr>
            <w:r w:rsidRPr="00EA2F36">
              <w:rPr>
                <w:sz w:val="20"/>
                <w:szCs w:val="20"/>
              </w:rPr>
              <w:t>1. Influence</w:t>
            </w:r>
          </w:p>
        </w:tc>
        <w:tc>
          <w:tcPr>
            <w:tcW w:w="835" w:type="dxa"/>
            <w:tcBorders>
              <w:top w:val="single" w:sz="4" w:space="0" w:color="auto"/>
            </w:tcBorders>
            <w:noWrap/>
            <w:hideMark/>
          </w:tcPr>
          <w:p w14:paraId="38DA250A" w14:textId="77777777" w:rsidR="00671EBF" w:rsidRPr="00EA2F36" w:rsidRDefault="00671EBF" w:rsidP="00CC3EC7">
            <w:pPr>
              <w:jc w:val="center"/>
              <w:rPr>
                <w:sz w:val="20"/>
                <w:szCs w:val="20"/>
              </w:rPr>
            </w:pPr>
            <w:r w:rsidRPr="00EA2F36">
              <w:rPr>
                <w:sz w:val="20"/>
                <w:szCs w:val="20"/>
              </w:rPr>
              <w:t>-</w:t>
            </w:r>
          </w:p>
        </w:tc>
        <w:tc>
          <w:tcPr>
            <w:tcW w:w="835" w:type="dxa"/>
            <w:tcBorders>
              <w:top w:val="single" w:sz="4" w:space="0" w:color="auto"/>
            </w:tcBorders>
            <w:noWrap/>
            <w:hideMark/>
          </w:tcPr>
          <w:p w14:paraId="23CBCAEC" w14:textId="023B4100" w:rsidR="00671EBF" w:rsidRPr="00EA2F36" w:rsidRDefault="00671EBF" w:rsidP="00CC3EC7">
            <w:pPr>
              <w:jc w:val="center"/>
              <w:rPr>
                <w:sz w:val="20"/>
                <w:szCs w:val="20"/>
              </w:rPr>
            </w:pPr>
          </w:p>
        </w:tc>
        <w:tc>
          <w:tcPr>
            <w:tcW w:w="836" w:type="dxa"/>
            <w:tcBorders>
              <w:top w:val="single" w:sz="4" w:space="0" w:color="auto"/>
            </w:tcBorders>
            <w:noWrap/>
          </w:tcPr>
          <w:p w14:paraId="5C3494DA" w14:textId="27E4B0A3" w:rsidR="00671EBF" w:rsidRPr="00EA2F36" w:rsidRDefault="00671EBF" w:rsidP="00CC3EC7">
            <w:pPr>
              <w:jc w:val="center"/>
              <w:rPr>
                <w:sz w:val="20"/>
                <w:szCs w:val="20"/>
              </w:rPr>
            </w:pPr>
          </w:p>
        </w:tc>
        <w:tc>
          <w:tcPr>
            <w:tcW w:w="836" w:type="dxa"/>
            <w:tcBorders>
              <w:top w:val="single" w:sz="4" w:space="0" w:color="auto"/>
            </w:tcBorders>
            <w:noWrap/>
          </w:tcPr>
          <w:p w14:paraId="683F5638" w14:textId="02F96A51" w:rsidR="00671EBF" w:rsidRPr="00EA2F36" w:rsidRDefault="00671EBF" w:rsidP="00CC3EC7">
            <w:pPr>
              <w:jc w:val="center"/>
              <w:rPr>
                <w:sz w:val="20"/>
                <w:szCs w:val="20"/>
              </w:rPr>
            </w:pPr>
          </w:p>
        </w:tc>
        <w:tc>
          <w:tcPr>
            <w:tcW w:w="836" w:type="dxa"/>
            <w:tcBorders>
              <w:top w:val="single" w:sz="4" w:space="0" w:color="auto"/>
            </w:tcBorders>
            <w:noWrap/>
          </w:tcPr>
          <w:p w14:paraId="60DB992E" w14:textId="1E09DCFA" w:rsidR="00671EBF" w:rsidRPr="00EA2F36" w:rsidRDefault="00671EBF" w:rsidP="00CC3EC7">
            <w:pPr>
              <w:jc w:val="center"/>
              <w:rPr>
                <w:sz w:val="20"/>
                <w:szCs w:val="20"/>
              </w:rPr>
            </w:pPr>
          </w:p>
        </w:tc>
        <w:tc>
          <w:tcPr>
            <w:tcW w:w="836" w:type="dxa"/>
            <w:tcBorders>
              <w:top w:val="single" w:sz="4" w:space="0" w:color="auto"/>
            </w:tcBorders>
            <w:noWrap/>
          </w:tcPr>
          <w:p w14:paraId="639056B2" w14:textId="3933CFDD" w:rsidR="00671EBF" w:rsidRPr="00EA2F36" w:rsidRDefault="00671EBF" w:rsidP="00CC3EC7">
            <w:pPr>
              <w:jc w:val="center"/>
              <w:rPr>
                <w:sz w:val="20"/>
                <w:szCs w:val="20"/>
              </w:rPr>
            </w:pPr>
          </w:p>
        </w:tc>
        <w:tc>
          <w:tcPr>
            <w:tcW w:w="836" w:type="dxa"/>
            <w:tcBorders>
              <w:top w:val="single" w:sz="4" w:space="0" w:color="auto"/>
            </w:tcBorders>
            <w:noWrap/>
          </w:tcPr>
          <w:p w14:paraId="335AD477" w14:textId="0F37B8A3" w:rsidR="00671EBF" w:rsidRPr="00EA2F36" w:rsidRDefault="00671EBF" w:rsidP="00CC3EC7">
            <w:pPr>
              <w:jc w:val="center"/>
              <w:rPr>
                <w:sz w:val="20"/>
                <w:szCs w:val="20"/>
              </w:rPr>
            </w:pPr>
          </w:p>
        </w:tc>
        <w:tc>
          <w:tcPr>
            <w:tcW w:w="836" w:type="dxa"/>
            <w:tcBorders>
              <w:top w:val="single" w:sz="4" w:space="0" w:color="auto"/>
            </w:tcBorders>
            <w:noWrap/>
          </w:tcPr>
          <w:p w14:paraId="3E959EFD" w14:textId="3528DF66" w:rsidR="00671EBF" w:rsidRPr="00EA2F36" w:rsidRDefault="00671EBF" w:rsidP="00CC3EC7">
            <w:pPr>
              <w:jc w:val="center"/>
              <w:rPr>
                <w:sz w:val="20"/>
                <w:szCs w:val="20"/>
              </w:rPr>
            </w:pPr>
          </w:p>
        </w:tc>
        <w:tc>
          <w:tcPr>
            <w:tcW w:w="836" w:type="dxa"/>
            <w:tcBorders>
              <w:top w:val="single" w:sz="4" w:space="0" w:color="auto"/>
            </w:tcBorders>
            <w:noWrap/>
          </w:tcPr>
          <w:p w14:paraId="0D012DE0" w14:textId="25EBCE7E" w:rsidR="00671EBF" w:rsidRPr="00EA2F36" w:rsidRDefault="00671EBF" w:rsidP="00CC3EC7">
            <w:pPr>
              <w:jc w:val="center"/>
              <w:rPr>
                <w:sz w:val="20"/>
                <w:szCs w:val="20"/>
              </w:rPr>
            </w:pPr>
          </w:p>
        </w:tc>
        <w:tc>
          <w:tcPr>
            <w:tcW w:w="836" w:type="dxa"/>
            <w:tcBorders>
              <w:top w:val="single" w:sz="4" w:space="0" w:color="auto"/>
            </w:tcBorders>
            <w:noWrap/>
          </w:tcPr>
          <w:p w14:paraId="01499550" w14:textId="54C2DBEC" w:rsidR="00671EBF" w:rsidRPr="00EA2F36" w:rsidRDefault="00671EBF" w:rsidP="00CC3EC7">
            <w:pPr>
              <w:jc w:val="center"/>
              <w:rPr>
                <w:sz w:val="20"/>
                <w:szCs w:val="20"/>
              </w:rPr>
            </w:pPr>
          </w:p>
        </w:tc>
        <w:tc>
          <w:tcPr>
            <w:tcW w:w="836" w:type="dxa"/>
            <w:tcBorders>
              <w:top w:val="single" w:sz="4" w:space="0" w:color="auto"/>
            </w:tcBorders>
            <w:noWrap/>
          </w:tcPr>
          <w:p w14:paraId="7EF1D49B" w14:textId="6E5FDB34" w:rsidR="00671EBF" w:rsidRPr="00EA2F36" w:rsidRDefault="00671EBF" w:rsidP="00CC3EC7">
            <w:pPr>
              <w:jc w:val="center"/>
              <w:rPr>
                <w:sz w:val="20"/>
                <w:szCs w:val="20"/>
              </w:rPr>
            </w:pPr>
          </w:p>
        </w:tc>
        <w:tc>
          <w:tcPr>
            <w:tcW w:w="836" w:type="dxa"/>
            <w:tcBorders>
              <w:top w:val="single" w:sz="4" w:space="0" w:color="auto"/>
            </w:tcBorders>
            <w:noWrap/>
          </w:tcPr>
          <w:p w14:paraId="1E764781" w14:textId="6B8BC1F8" w:rsidR="00671EBF" w:rsidRPr="00EA2F36" w:rsidRDefault="00671EBF" w:rsidP="00CC3EC7">
            <w:pPr>
              <w:jc w:val="center"/>
              <w:rPr>
                <w:sz w:val="20"/>
                <w:szCs w:val="20"/>
              </w:rPr>
            </w:pPr>
          </w:p>
        </w:tc>
      </w:tr>
      <w:tr w:rsidR="00CC3EC7" w:rsidRPr="00671EBF" w14:paraId="3AA05E92" w14:textId="77777777" w:rsidTr="005876BF">
        <w:trPr>
          <w:trHeight w:val="288"/>
        </w:trPr>
        <w:tc>
          <w:tcPr>
            <w:tcW w:w="1721" w:type="dxa"/>
            <w:hideMark/>
          </w:tcPr>
          <w:p w14:paraId="724E8790" w14:textId="77777777" w:rsidR="00671EBF" w:rsidRPr="00EA2F36" w:rsidRDefault="00671EBF" w:rsidP="00CC3EC7">
            <w:pPr>
              <w:rPr>
                <w:sz w:val="20"/>
                <w:szCs w:val="20"/>
              </w:rPr>
            </w:pPr>
            <w:r w:rsidRPr="00EA2F36">
              <w:rPr>
                <w:sz w:val="20"/>
                <w:szCs w:val="20"/>
              </w:rPr>
              <w:t>2. Stands</w:t>
            </w:r>
          </w:p>
        </w:tc>
        <w:tc>
          <w:tcPr>
            <w:tcW w:w="835" w:type="dxa"/>
            <w:noWrap/>
            <w:hideMark/>
          </w:tcPr>
          <w:p w14:paraId="49B3818B" w14:textId="03BE5DA8" w:rsidR="00671EBF" w:rsidRPr="00EA2F36" w:rsidRDefault="00671EBF" w:rsidP="00CC3EC7">
            <w:pPr>
              <w:jc w:val="center"/>
              <w:rPr>
                <w:sz w:val="20"/>
                <w:szCs w:val="20"/>
              </w:rPr>
            </w:pPr>
            <w:r w:rsidRPr="00EA2F36">
              <w:rPr>
                <w:sz w:val="20"/>
                <w:szCs w:val="20"/>
              </w:rPr>
              <w:t>.75</w:t>
            </w:r>
            <w:r w:rsidRPr="00EA2F36">
              <w:rPr>
                <w:sz w:val="20"/>
                <w:szCs w:val="20"/>
                <w:vertAlign w:val="superscript"/>
              </w:rPr>
              <w:t>**</w:t>
            </w:r>
          </w:p>
        </w:tc>
        <w:tc>
          <w:tcPr>
            <w:tcW w:w="835" w:type="dxa"/>
            <w:noWrap/>
            <w:hideMark/>
          </w:tcPr>
          <w:p w14:paraId="067D906F" w14:textId="77777777" w:rsidR="00671EBF" w:rsidRPr="00EA2F36" w:rsidRDefault="00671EBF" w:rsidP="00CC3EC7">
            <w:pPr>
              <w:jc w:val="center"/>
              <w:rPr>
                <w:sz w:val="20"/>
                <w:szCs w:val="20"/>
              </w:rPr>
            </w:pPr>
            <w:r w:rsidRPr="00EA2F36">
              <w:rPr>
                <w:sz w:val="20"/>
                <w:szCs w:val="20"/>
              </w:rPr>
              <w:t>-</w:t>
            </w:r>
          </w:p>
        </w:tc>
        <w:tc>
          <w:tcPr>
            <w:tcW w:w="836" w:type="dxa"/>
            <w:noWrap/>
          </w:tcPr>
          <w:p w14:paraId="1A1AAB1F" w14:textId="0B592526" w:rsidR="00671EBF" w:rsidRPr="00EA2F36" w:rsidRDefault="00671EBF" w:rsidP="00CC3EC7">
            <w:pPr>
              <w:jc w:val="center"/>
              <w:rPr>
                <w:sz w:val="20"/>
                <w:szCs w:val="20"/>
              </w:rPr>
            </w:pPr>
          </w:p>
        </w:tc>
        <w:tc>
          <w:tcPr>
            <w:tcW w:w="836" w:type="dxa"/>
            <w:noWrap/>
          </w:tcPr>
          <w:p w14:paraId="0C2391F7" w14:textId="357051C9" w:rsidR="00671EBF" w:rsidRPr="00EA2F36" w:rsidRDefault="00671EBF" w:rsidP="00CC3EC7">
            <w:pPr>
              <w:jc w:val="center"/>
              <w:rPr>
                <w:sz w:val="20"/>
                <w:szCs w:val="20"/>
              </w:rPr>
            </w:pPr>
          </w:p>
        </w:tc>
        <w:tc>
          <w:tcPr>
            <w:tcW w:w="836" w:type="dxa"/>
            <w:noWrap/>
          </w:tcPr>
          <w:p w14:paraId="4BA37211" w14:textId="7B6F3397" w:rsidR="00671EBF" w:rsidRPr="00EA2F36" w:rsidRDefault="00671EBF" w:rsidP="00CC3EC7">
            <w:pPr>
              <w:jc w:val="center"/>
              <w:rPr>
                <w:sz w:val="20"/>
                <w:szCs w:val="20"/>
              </w:rPr>
            </w:pPr>
          </w:p>
        </w:tc>
        <w:tc>
          <w:tcPr>
            <w:tcW w:w="836" w:type="dxa"/>
            <w:noWrap/>
          </w:tcPr>
          <w:p w14:paraId="585BDF00" w14:textId="13BA1CBE" w:rsidR="00671EBF" w:rsidRPr="00EA2F36" w:rsidRDefault="00671EBF" w:rsidP="00CC3EC7">
            <w:pPr>
              <w:jc w:val="center"/>
              <w:rPr>
                <w:sz w:val="20"/>
                <w:szCs w:val="20"/>
              </w:rPr>
            </w:pPr>
          </w:p>
        </w:tc>
        <w:tc>
          <w:tcPr>
            <w:tcW w:w="836" w:type="dxa"/>
            <w:noWrap/>
          </w:tcPr>
          <w:p w14:paraId="5786E142" w14:textId="67B2F64A" w:rsidR="00671EBF" w:rsidRPr="00EA2F36" w:rsidRDefault="00671EBF" w:rsidP="00CC3EC7">
            <w:pPr>
              <w:jc w:val="center"/>
              <w:rPr>
                <w:sz w:val="20"/>
                <w:szCs w:val="20"/>
              </w:rPr>
            </w:pPr>
          </w:p>
        </w:tc>
        <w:tc>
          <w:tcPr>
            <w:tcW w:w="836" w:type="dxa"/>
            <w:noWrap/>
          </w:tcPr>
          <w:p w14:paraId="6C7C8E25" w14:textId="7C0F1D33" w:rsidR="00671EBF" w:rsidRPr="00EA2F36" w:rsidRDefault="00671EBF" w:rsidP="00CC3EC7">
            <w:pPr>
              <w:jc w:val="center"/>
              <w:rPr>
                <w:sz w:val="20"/>
                <w:szCs w:val="20"/>
              </w:rPr>
            </w:pPr>
          </w:p>
        </w:tc>
        <w:tc>
          <w:tcPr>
            <w:tcW w:w="836" w:type="dxa"/>
            <w:noWrap/>
          </w:tcPr>
          <w:p w14:paraId="0166143C" w14:textId="625D6CAC" w:rsidR="00671EBF" w:rsidRPr="00EA2F36" w:rsidRDefault="00671EBF" w:rsidP="00CC3EC7">
            <w:pPr>
              <w:jc w:val="center"/>
              <w:rPr>
                <w:sz w:val="20"/>
                <w:szCs w:val="20"/>
              </w:rPr>
            </w:pPr>
          </w:p>
        </w:tc>
        <w:tc>
          <w:tcPr>
            <w:tcW w:w="836" w:type="dxa"/>
            <w:noWrap/>
          </w:tcPr>
          <w:p w14:paraId="4422FFC3" w14:textId="527BDC74" w:rsidR="00671EBF" w:rsidRPr="00EA2F36" w:rsidRDefault="00671EBF" w:rsidP="00CC3EC7">
            <w:pPr>
              <w:jc w:val="center"/>
              <w:rPr>
                <w:sz w:val="20"/>
                <w:szCs w:val="20"/>
              </w:rPr>
            </w:pPr>
          </w:p>
        </w:tc>
        <w:tc>
          <w:tcPr>
            <w:tcW w:w="836" w:type="dxa"/>
            <w:noWrap/>
          </w:tcPr>
          <w:p w14:paraId="0DBABE00" w14:textId="6E694D94" w:rsidR="00671EBF" w:rsidRPr="00EA2F36" w:rsidRDefault="00671EBF" w:rsidP="00CC3EC7">
            <w:pPr>
              <w:jc w:val="center"/>
              <w:rPr>
                <w:sz w:val="20"/>
                <w:szCs w:val="20"/>
              </w:rPr>
            </w:pPr>
          </w:p>
        </w:tc>
        <w:tc>
          <w:tcPr>
            <w:tcW w:w="836" w:type="dxa"/>
            <w:noWrap/>
          </w:tcPr>
          <w:p w14:paraId="5017C2FE" w14:textId="6B9D2DF8" w:rsidR="00671EBF" w:rsidRPr="00EA2F36" w:rsidRDefault="00671EBF" w:rsidP="00CC3EC7">
            <w:pPr>
              <w:jc w:val="center"/>
              <w:rPr>
                <w:sz w:val="20"/>
                <w:szCs w:val="20"/>
              </w:rPr>
            </w:pPr>
          </w:p>
        </w:tc>
      </w:tr>
      <w:tr w:rsidR="00CC3EC7" w:rsidRPr="00671EBF" w14:paraId="32A54611" w14:textId="77777777" w:rsidTr="005876BF">
        <w:trPr>
          <w:trHeight w:val="288"/>
        </w:trPr>
        <w:tc>
          <w:tcPr>
            <w:tcW w:w="1721" w:type="dxa"/>
            <w:hideMark/>
          </w:tcPr>
          <w:p w14:paraId="3558C7C7" w14:textId="77777777" w:rsidR="00671EBF" w:rsidRPr="00EA2F36" w:rsidRDefault="00671EBF" w:rsidP="00CC3EC7">
            <w:pPr>
              <w:rPr>
                <w:sz w:val="20"/>
                <w:szCs w:val="20"/>
              </w:rPr>
            </w:pPr>
            <w:r w:rsidRPr="00EA2F36">
              <w:rPr>
                <w:sz w:val="20"/>
                <w:szCs w:val="20"/>
              </w:rPr>
              <w:t>3. Leader</w:t>
            </w:r>
          </w:p>
        </w:tc>
        <w:tc>
          <w:tcPr>
            <w:tcW w:w="835" w:type="dxa"/>
            <w:noWrap/>
            <w:hideMark/>
          </w:tcPr>
          <w:p w14:paraId="29F4F4BC" w14:textId="391BA490" w:rsidR="00671EBF" w:rsidRPr="00EA2F36" w:rsidRDefault="00671EBF" w:rsidP="00CC3EC7">
            <w:pPr>
              <w:jc w:val="center"/>
              <w:rPr>
                <w:sz w:val="20"/>
                <w:szCs w:val="20"/>
              </w:rPr>
            </w:pPr>
            <w:r w:rsidRPr="00EA2F36">
              <w:rPr>
                <w:sz w:val="20"/>
                <w:szCs w:val="20"/>
              </w:rPr>
              <w:t>.89</w:t>
            </w:r>
            <w:r w:rsidRPr="00EA2F36">
              <w:rPr>
                <w:sz w:val="20"/>
                <w:szCs w:val="20"/>
                <w:vertAlign w:val="superscript"/>
              </w:rPr>
              <w:t>**</w:t>
            </w:r>
          </w:p>
        </w:tc>
        <w:tc>
          <w:tcPr>
            <w:tcW w:w="835" w:type="dxa"/>
            <w:noWrap/>
            <w:hideMark/>
          </w:tcPr>
          <w:p w14:paraId="355DA92A" w14:textId="034B434F" w:rsidR="00671EBF" w:rsidRPr="00EA2F36" w:rsidRDefault="00671EBF" w:rsidP="00CC3EC7">
            <w:pPr>
              <w:jc w:val="center"/>
              <w:rPr>
                <w:sz w:val="20"/>
                <w:szCs w:val="20"/>
              </w:rPr>
            </w:pPr>
            <w:r w:rsidRPr="00EA2F36">
              <w:rPr>
                <w:sz w:val="20"/>
                <w:szCs w:val="20"/>
              </w:rPr>
              <w:t>.71</w:t>
            </w:r>
            <w:r w:rsidRPr="00EA2F36">
              <w:rPr>
                <w:sz w:val="20"/>
                <w:szCs w:val="20"/>
                <w:vertAlign w:val="superscript"/>
              </w:rPr>
              <w:t>**</w:t>
            </w:r>
          </w:p>
        </w:tc>
        <w:tc>
          <w:tcPr>
            <w:tcW w:w="836" w:type="dxa"/>
            <w:noWrap/>
            <w:hideMark/>
          </w:tcPr>
          <w:p w14:paraId="652F7411" w14:textId="77777777" w:rsidR="00671EBF" w:rsidRPr="00EA2F36" w:rsidRDefault="00671EBF" w:rsidP="00CC3EC7">
            <w:pPr>
              <w:jc w:val="center"/>
              <w:rPr>
                <w:sz w:val="20"/>
                <w:szCs w:val="20"/>
              </w:rPr>
            </w:pPr>
            <w:r w:rsidRPr="00EA2F36">
              <w:rPr>
                <w:sz w:val="20"/>
                <w:szCs w:val="20"/>
              </w:rPr>
              <w:t>-</w:t>
            </w:r>
          </w:p>
        </w:tc>
        <w:tc>
          <w:tcPr>
            <w:tcW w:w="836" w:type="dxa"/>
            <w:noWrap/>
          </w:tcPr>
          <w:p w14:paraId="688498C6" w14:textId="30FE53E1" w:rsidR="00671EBF" w:rsidRPr="00EA2F36" w:rsidRDefault="00671EBF" w:rsidP="00CC3EC7">
            <w:pPr>
              <w:jc w:val="center"/>
              <w:rPr>
                <w:sz w:val="20"/>
                <w:szCs w:val="20"/>
              </w:rPr>
            </w:pPr>
          </w:p>
        </w:tc>
        <w:tc>
          <w:tcPr>
            <w:tcW w:w="836" w:type="dxa"/>
            <w:noWrap/>
          </w:tcPr>
          <w:p w14:paraId="41E5D3A6" w14:textId="741B20B6" w:rsidR="00671EBF" w:rsidRPr="00EA2F36" w:rsidRDefault="00671EBF" w:rsidP="00CC3EC7">
            <w:pPr>
              <w:jc w:val="center"/>
              <w:rPr>
                <w:sz w:val="20"/>
                <w:szCs w:val="20"/>
              </w:rPr>
            </w:pPr>
          </w:p>
        </w:tc>
        <w:tc>
          <w:tcPr>
            <w:tcW w:w="836" w:type="dxa"/>
            <w:noWrap/>
          </w:tcPr>
          <w:p w14:paraId="28F55A7A" w14:textId="65ED5520" w:rsidR="00671EBF" w:rsidRPr="00EA2F36" w:rsidRDefault="00671EBF" w:rsidP="00CC3EC7">
            <w:pPr>
              <w:jc w:val="center"/>
              <w:rPr>
                <w:sz w:val="20"/>
                <w:szCs w:val="20"/>
              </w:rPr>
            </w:pPr>
          </w:p>
        </w:tc>
        <w:tc>
          <w:tcPr>
            <w:tcW w:w="836" w:type="dxa"/>
            <w:noWrap/>
          </w:tcPr>
          <w:p w14:paraId="679CC59F" w14:textId="579F741C" w:rsidR="00671EBF" w:rsidRPr="00EA2F36" w:rsidRDefault="00671EBF" w:rsidP="00CC3EC7">
            <w:pPr>
              <w:jc w:val="center"/>
              <w:rPr>
                <w:sz w:val="20"/>
                <w:szCs w:val="20"/>
              </w:rPr>
            </w:pPr>
          </w:p>
        </w:tc>
        <w:tc>
          <w:tcPr>
            <w:tcW w:w="836" w:type="dxa"/>
            <w:noWrap/>
          </w:tcPr>
          <w:p w14:paraId="045653A9" w14:textId="6AE022DD" w:rsidR="00671EBF" w:rsidRPr="00EA2F36" w:rsidRDefault="00671EBF" w:rsidP="00CC3EC7">
            <w:pPr>
              <w:jc w:val="center"/>
              <w:rPr>
                <w:sz w:val="20"/>
                <w:szCs w:val="20"/>
              </w:rPr>
            </w:pPr>
          </w:p>
        </w:tc>
        <w:tc>
          <w:tcPr>
            <w:tcW w:w="836" w:type="dxa"/>
            <w:noWrap/>
          </w:tcPr>
          <w:p w14:paraId="7ED42746" w14:textId="351EE577" w:rsidR="00671EBF" w:rsidRPr="00EA2F36" w:rsidRDefault="00671EBF" w:rsidP="00CC3EC7">
            <w:pPr>
              <w:jc w:val="center"/>
              <w:rPr>
                <w:sz w:val="20"/>
                <w:szCs w:val="20"/>
              </w:rPr>
            </w:pPr>
          </w:p>
        </w:tc>
        <w:tc>
          <w:tcPr>
            <w:tcW w:w="836" w:type="dxa"/>
            <w:noWrap/>
          </w:tcPr>
          <w:p w14:paraId="2BF3A111" w14:textId="74C5214F" w:rsidR="00671EBF" w:rsidRPr="00EA2F36" w:rsidRDefault="00671EBF" w:rsidP="00CC3EC7">
            <w:pPr>
              <w:jc w:val="center"/>
              <w:rPr>
                <w:sz w:val="20"/>
                <w:szCs w:val="20"/>
              </w:rPr>
            </w:pPr>
          </w:p>
        </w:tc>
        <w:tc>
          <w:tcPr>
            <w:tcW w:w="836" w:type="dxa"/>
            <w:noWrap/>
          </w:tcPr>
          <w:p w14:paraId="3C76CDBC" w14:textId="58D211FD" w:rsidR="00671EBF" w:rsidRPr="00EA2F36" w:rsidRDefault="00671EBF" w:rsidP="00CC3EC7">
            <w:pPr>
              <w:jc w:val="center"/>
              <w:rPr>
                <w:sz w:val="20"/>
                <w:szCs w:val="20"/>
              </w:rPr>
            </w:pPr>
          </w:p>
        </w:tc>
        <w:tc>
          <w:tcPr>
            <w:tcW w:w="836" w:type="dxa"/>
            <w:noWrap/>
          </w:tcPr>
          <w:p w14:paraId="34BF86DB" w14:textId="07F96C12" w:rsidR="00671EBF" w:rsidRPr="00EA2F36" w:rsidRDefault="00671EBF" w:rsidP="00CC3EC7">
            <w:pPr>
              <w:jc w:val="center"/>
              <w:rPr>
                <w:sz w:val="20"/>
                <w:szCs w:val="20"/>
              </w:rPr>
            </w:pPr>
          </w:p>
        </w:tc>
      </w:tr>
      <w:tr w:rsidR="00CC3EC7" w:rsidRPr="00671EBF" w14:paraId="31441C2F" w14:textId="77777777" w:rsidTr="005876BF">
        <w:trPr>
          <w:trHeight w:val="456"/>
        </w:trPr>
        <w:tc>
          <w:tcPr>
            <w:tcW w:w="1721" w:type="dxa"/>
            <w:hideMark/>
          </w:tcPr>
          <w:p w14:paraId="097DD119" w14:textId="77777777" w:rsidR="00671EBF" w:rsidRPr="00EA2F36" w:rsidRDefault="00671EBF" w:rsidP="00CC3EC7">
            <w:pPr>
              <w:rPr>
                <w:sz w:val="20"/>
                <w:szCs w:val="20"/>
              </w:rPr>
            </w:pPr>
            <w:r w:rsidRPr="00EA2F36">
              <w:rPr>
                <w:sz w:val="20"/>
                <w:szCs w:val="20"/>
              </w:rPr>
              <w:t>4. Listen &amp; Follow</w:t>
            </w:r>
          </w:p>
        </w:tc>
        <w:tc>
          <w:tcPr>
            <w:tcW w:w="835" w:type="dxa"/>
            <w:noWrap/>
            <w:hideMark/>
          </w:tcPr>
          <w:p w14:paraId="3ACB542B" w14:textId="7484FA6E" w:rsidR="00671EBF" w:rsidRPr="00EA2F36" w:rsidRDefault="00671EBF" w:rsidP="00CC3EC7">
            <w:pPr>
              <w:jc w:val="center"/>
              <w:rPr>
                <w:sz w:val="20"/>
                <w:szCs w:val="20"/>
              </w:rPr>
            </w:pPr>
            <w:r w:rsidRPr="00EA2F36">
              <w:rPr>
                <w:sz w:val="20"/>
                <w:szCs w:val="20"/>
              </w:rPr>
              <w:t>.89</w:t>
            </w:r>
            <w:r w:rsidRPr="00EA2F36">
              <w:rPr>
                <w:sz w:val="20"/>
                <w:szCs w:val="20"/>
                <w:vertAlign w:val="superscript"/>
              </w:rPr>
              <w:t>**</w:t>
            </w:r>
          </w:p>
        </w:tc>
        <w:tc>
          <w:tcPr>
            <w:tcW w:w="835" w:type="dxa"/>
            <w:noWrap/>
            <w:hideMark/>
          </w:tcPr>
          <w:p w14:paraId="2568D648" w14:textId="04AD315C" w:rsidR="00671EBF" w:rsidRPr="00EA2F36" w:rsidRDefault="00671EBF" w:rsidP="00CC3EC7">
            <w:pPr>
              <w:jc w:val="center"/>
              <w:rPr>
                <w:sz w:val="20"/>
                <w:szCs w:val="20"/>
              </w:rPr>
            </w:pPr>
            <w:r w:rsidRPr="00EA2F36">
              <w:rPr>
                <w:sz w:val="20"/>
                <w:szCs w:val="20"/>
              </w:rPr>
              <w:t>.7</w:t>
            </w:r>
            <w:r w:rsidR="00D1468B">
              <w:rPr>
                <w:sz w:val="20"/>
                <w:szCs w:val="20"/>
              </w:rPr>
              <w:t>8</w:t>
            </w:r>
            <w:r w:rsidRPr="00EA2F36">
              <w:rPr>
                <w:sz w:val="20"/>
                <w:szCs w:val="20"/>
                <w:vertAlign w:val="superscript"/>
              </w:rPr>
              <w:t>**</w:t>
            </w:r>
          </w:p>
        </w:tc>
        <w:tc>
          <w:tcPr>
            <w:tcW w:w="836" w:type="dxa"/>
            <w:noWrap/>
            <w:hideMark/>
          </w:tcPr>
          <w:p w14:paraId="41F147C5" w14:textId="7961D99B" w:rsidR="00671EBF" w:rsidRPr="00EA2F36" w:rsidRDefault="00671EBF" w:rsidP="00CC3EC7">
            <w:pPr>
              <w:jc w:val="center"/>
              <w:rPr>
                <w:sz w:val="20"/>
                <w:szCs w:val="20"/>
              </w:rPr>
            </w:pPr>
            <w:r w:rsidRPr="00EA2F36">
              <w:rPr>
                <w:sz w:val="20"/>
                <w:szCs w:val="20"/>
              </w:rPr>
              <w:t>.89</w:t>
            </w:r>
            <w:r w:rsidRPr="00EA2F36">
              <w:rPr>
                <w:sz w:val="20"/>
                <w:szCs w:val="20"/>
                <w:vertAlign w:val="superscript"/>
              </w:rPr>
              <w:t>**</w:t>
            </w:r>
          </w:p>
        </w:tc>
        <w:tc>
          <w:tcPr>
            <w:tcW w:w="836" w:type="dxa"/>
            <w:noWrap/>
            <w:hideMark/>
          </w:tcPr>
          <w:p w14:paraId="605B3292" w14:textId="77777777" w:rsidR="00671EBF" w:rsidRPr="00EA2F36" w:rsidRDefault="00671EBF" w:rsidP="00CC3EC7">
            <w:pPr>
              <w:jc w:val="center"/>
              <w:rPr>
                <w:sz w:val="20"/>
                <w:szCs w:val="20"/>
              </w:rPr>
            </w:pPr>
            <w:r w:rsidRPr="00EA2F36">
              <w:rPr>
                <w:sz w:val="20"/>
                <w:szCs w:val="20"/>
              </w:rPr>
              <w:t>-</w:t>
            </w:r>
          </w:p>
        </w:tc>
        <w:tc>
          <w:tcPr>
            <w:tcW w:w="836" w:type="dxa"/>
            <w:noWrap/>
          </w:tcPr>
          <w:p w14:paraId="25AFFB5C" w14:textId="4FC2E5DF" w:rsidR="00671EBF" w:rsidRPr="00EA2F36" w:rsidRDefault="00671EBF" w:rsidP="00CC3EC7">
            <w:pPr>
              <w:jc w:val="center"/>
              <w:rPr>
                <w:sz w:val="20"/>
                <w:szCs w:val="20"/>
              </w:rPr>
            </w:pPr>
          </w:p>
        </w:tc>
        <w:tc>
          <w:tcPr>
            <w:tcW w:w="836" w:type="dxa"/>
            <w:noWrap/>
          </w:tcPr>
          <w:p w14:paraId="6B4AB69C" w14:textId="5CE79DFD" w:rsidR="00671EBF" w:rsidRPr="00EA2F36" w:rsidRDefault="00671EBF" w:rsidP="00CC3EC7">
            <w:pPr>
              <w:jc w:val="center"/>
              <w:rPr>
                <w:sz w:val="20"/>
                <w:szCs w:val="20"/>
              </w:rPr>
            </w:pPr>
          </w:p>
        </w:tc>
        <w:tc>
          <w:tcPr>
            <w:tcW w:w="836" w:type="dxa"/>
            <w:noWrap/>
          </w:tcPr>
          <w:p w14:paraId="2C4C75BC" w14:textId="1B364059" w:rsidR="00671EBF" w:rsidRPr="00EA2F36" w:rsidRDefault="00671EBF" w:rsidP="00CC3EC7">
            <w:pPr>
              <w:jc w:val="center"/>
              <w:rPr>
                <w:sz w:val="20"/>
                <w:szCs w:val="20"/>
              </w:rPr>
            </w:pPr>
          </w:p>
        </w:tc>
        <w:tc>
          <w:tcPr>
            <w:tcW w:w="836" w:type="dxa"/>
            <w:noWrap/>
          </w:tcPr>
          <w:p w14:paraId="0C4D78E7" w14:textId="33A66382" w:rsidR="00671EBF" w:rsidRPr="00EA2F36" w:rsidRDefault="00671EBF" w:rsidP="00CC3EC7">
            <w:pPr>
              <w:jc w:val="center"/>
              <w:rPr>
                <w:sz w:val="20"/>
                <w:szCs w:val="20"/>
              </w:rPr>
            </w:pPr>
          </w:p>
        </w:tc>
        <w:tc>
          <w:tcPr>
            <w:tcW w:w="836" w:type="dxa"/>
            <w:noWrap/>
          </w:tcPr>
          <w:p w14:paraId="1323F3F6" w14:textId="7D55DE0B" w:rsidR="00671EBF" w:rsidRPr="00EA2F36" w:rsidRDefault="00671EBF" w:rsidP="00CC3EC7">
            <w:pPr>
              <w:jc w:val="center"/>
              <w:rPr>
                <w:sz w:val="20"/>
                <w:szCs w:val="20"/>
              </w:rPr>
            </w:pPr>
          </w:p>
        </w:tc>
        <w:tc>
          <w:tcPr>
            <w:tcW w:w="836" w:type="dxa"/>
            <w:noWrap/>
          </w:tcPr>
          <w:p w14:paraId="6552E720" w14:textId="499BC55D" w:rsidR="00671EBF" w:rsidRPr="00EA2F36" w:rsidRDefault="00671EBF" w:rsidP="00CC3EC7">
            <w:pPr>
              <w:jc w:val="center"/>
              <w:rPr>
                <w:sz w:val="20"/>
                <w:szCs w:val="20"/>
              </w:rPr>
            </w:pPr>
          </w:p>
        </w:tc>
        <w:tc>
          <w:tcPr>
            <w:tcW w:w="836" w:type="dxa"/>
            <w:noWrap/>
          </w:tcPr>
          <w:p w14:paraId="3879B0C2" w14:textId="0E08EE0E" w:rsidR="00671EBF" w:rsidRPr="00EA2F36" w:rsidRDefault="00671EBF" w:rsidP="00CC3EC7">
            <w:pPr>
              <w:jc w:val="center"/>
              <w:rPr>
                <w:sz w:val="20"/>
                <w:szCs w:val="20"/>
              </w:rPr>
            </w:pPr>
          </w:p>
        </w:tc>
        <w:tc>
          <w:tcPr>
            <w:tcW w:w="836" w:type="dxa"/>
            <w:noWrap/>
          </w:tcPr>
          <w:p w14:paraId="2F7EDF2A" w14:textId="06B3B473" w:rsidR="00671EBF" w:rsidRPr="00EA2F36" w:rsidRDefault="00671EBF" w:rsidP="00CC3EC7">
            <w:pPr>
              <w:jc w:val="center"/>
              <w:rPr>
                <w:sz w:val="20"/>
                <w:szCs w:val="20"/>
              </w:rPr>
            </w:pPr>
          </w:p>
        </w:tc>
      </w:tr>
      <w:tr w:rsidR="00CC3EC7" w:rsidRPr="00671EBF" w14:paraId="6772181A" w14:textId="77777777" w:rsidTr="005876BF">
        <w:trPr>
          <w:trHeight w:val="456"/>
        </w:trPr>
        <w:tc>
          <w:tcPr>
            <w:tcW w:w="1721" w:type="dxa"/>
            <w:hideMark/>
          </w:tcPr>
          <w:p w14:paraId="1CFA0D52" w14:textId="77777777" w:rsidR="00671EBF" w:rsidRPr="00EA2F36" w:rsidRDefault="00671EBF" w:rsidP="00CC3EC7">
            <w:pPr>
              <w:rPr>
                <w:sz w:val="20"/>
                <w:szCs w:val="20"/>
              </w:rPr>
            </w:pPr>
            <w:r w:rsidRPr="00EA2F36">
              <w:rPr>
                <w:sz w:val="20"/>
                <w:szCs w:val="20"/>
              </w:rPr>
              <w:t>5. Prosocial</w:t>
            </w:r>
          </w:p>
        </w:tc>
        <w:tc>
          <w:tcPr>
            <w:tcW w:w="835" w:type="dxa"/>
            <w:noWrap/>
            <w:hideMark/>
          </w:tcPr>
          <w:p w14:paraId="3FDDB8E3" w14:textId="2C885129" w:rsidR="00671EBF" w:rsidRPr="00EA2F36" w:rsidRDefault="00671EBF" w:rsidP="00CC3EC7">
            <w:pPr>
              <w:jc w:val="center"/>
              <w:rPr>
                <w:sz w:val="20"/>
                <w:szCs w:val="20"/>
              </w:rPr>
            </w:pPr>
            <w:r w:rsidRPr="00EA2F36">
              <w:rPr>
                <w:sz w:val="20"/>
                <w:szCs w:val="20"/>
              </w:rPr>
              <w:t>.66</w:t>
            </w:r>
            <w:r w:rsidRPr="00EA2F36">
              <w:rPr>
                <w:sz w:val="20"/>
                <w:szCs w:val="20"/>
                <w:vertAlign w:val="superscript"/>
              </w:rPr>
              <w:t>**</w:t>
            </w:r>
          </w:p>
        </w:tc>
        <w:tc>
          <w:tcPr>
            <w:tcW w:w="835" w:type="dxa"/>
            <w:noWrap/>
            <w:hideMark/>
          </w:tcPr>
          <w:p w14:paraId="380ABBD9" w14:textId="29B7471B" w:rsidR="00671EBF" w:rsidRPr="00EA2F36" w:rsidRDefault="00671EBF" w:rsidP="00CC3EC7">
            <w:pPr>
              <w:jc w:val="center"/>
              <w:rPr>
                <w:sz w:val="20"/>
                <w:szCs w:val="20"/>
              </w:rPr>
            </w:pPr>
            <w:r w:rsidRPr="00EA2F36">
              <w:rPr>
                <w:sz w:val="20"/>
                <w:szCs w:val="20"/>
              </w:rPr>
              <w:t>.53</w:t>
            </w:r>
            <w:r w:rsidRPr="00EA2F36">
              <w:rPr>
                <w:sz w:val="20"/>
                <w:szCs w:val="20"/>
                <w:vertAlign w:val="superscript"/>
              </w:rPr>
              <w:t>**</w:t>
            </w:r>
          </w:p>
        </w:tc>
        <w:tc>
          <w:tcPr>
            <w:tcW w:w="836" w:type="dxa"/>
            <w:noWrap/>
            <w:hideMark/>
          </w:tcPr>
          <w:p w14:paraId="0ED55671" w14:textId="39E5FA16" w:rsidR="00671EBF" w:rsidRPr="00EA2F36" w:rsidRDefault="00671EBF" w:rsidP="00CC3EC7">
            <w:pPr>
              <w:jc w:val="center"/>
              <w:rPr>
                <w:sz w:val="20"/>
                <w:szCs w:val="20"/>
              </w:rPr>
            </w:pPr>
            <w:r w:rsidRPr="00EA2F36">
              <w:rPr>
                <w:sz w:val="20"/>
                <w:szCs w:val="20"/>
              </w:rPr>
              <w:t>.64</w:t>
            </w:r>
            <w:r w:rsidRPr="00EA2F36">
              <w:rPr>
                <w:sz w:val="20"/>
                <w:szCs w:val="20"/>
                <w:vertAlign w:val="superscript"/>
              </w:rPr>
              <w:t>**</w:t>
            </w:r>
          </w:p>
        </w:tc>
        <w:tc>
          <w:tcPr>
            <w:tcW w:w="836" w:type="dxa"/>
            <w:noWrap/>
            <w:hideMark/>
          </w:tcPr>
          <w:p w14:paraId="2961E207" w14:textId="1F342FD2" w:rsidR="00671EBF" w:rsidRPr="00EA2F36" w:rsidRDefault="00671EBF" w:rsidP="00CC3EC7">
            <w:pPr>
              <w:jc w:val="center"/>
              <w:rPr>
                <w:sz w:val="20"/>
                <w:szCs w:val="20"/>
              </w:rPr>
            </w:pPr>
            <w:r w:rsidRPr="00EA2F36">
              <w:rPr>
                <w:sz w:val="20"/>
                <w:szCs w:val="20"/>
              </w:rPr>
              <w:t>.6</w:t>
            </w:r>
            <w:r w:rsidR="00D1468B">
              <w:rPr>
                <w:sz w:val="20"/>
                <w:szCs w:val="20"/>
              </w:rPr>
              <w:t>4</w:t>
            </w:r>
            <w:r w:rsidRPr="00EA2F36">
              <w:rPr>
                <w:sz w:val="20"/>
                <w:szCs w:val="20"/>
                <w:vertAlign w:val="superscript"/>
              </w:rPr>
              <w:t>**</w:t>
            </w:r>
          </w:p>
        </w:tc>
        <w:tc>
          <w:tcPr>
            <w:tcW w:w="836" w:type="dxa"/>
            <w:noWrap/>
            <w:hideMark/>
          </w:tcPr>
          <w:p w14:paraId="2B28EA21" w14:textId="77777777" w:rsidR="00671EBF" w:rsidRPr="00EA2F36" w:rsidRDefault="00671EBF" w:rsidP="00CC3EC7">
            <w:pPr>
              <w:jc w:val="center"/>
              <w:rPr>
                <w:sz w:val="20"/>
                <w:szCs w:val="20"/>
              </w:rPr>
            </w:pPr>
            <w:r w:rsidRPr="00EA2F36">
              <w:rPr>
                <w:sz w:val="20"/>
                <w:szCs w:val="20"/>
              </w:rPr>
              <w:t>-</w:t>
            </w:r>
          </w:p>
        </w:tc>
        <w:tc>
          <w:tcPr>
            <w:tcW w:w="836" w:type="dxa"/>
            <w:noWrap/>
          </w:tcPr>
          <w:p w14:paraId="5BAAC7AF" w14:textId="3CA4EC4B" w:rsidR="00671EBF" w:rsidRPr="00EA2F36" w:rsidRDefault="00671EBF" w:rsidP="00CC3EC7">
            <w:pPr>
              <w:jc w:val="center"/>
              <w:rPr>
                <w:sz w:val="20"/>
                <w:szCs w:val="20"/>
              </w:rPr>
            </w:pPr>
          </w:p>
        </w:tc>
        <w:tc>
          <w:tcPr>
            <w:tcW w:w="836" w:type="dxa"/>
            <w:noWrap/>
          </w:tcPr>
          <w:p w14:paraId="41BB5A4B" w14:textId="0B4F5892" w:rsidR="00671EBF" w:rsidRPr="00EA2F36" w:rsidRDefault="00671EBF" w:rsidP="00CC3EC7">
            <w:pPr>
              <w:jc w:val="center"/>
              <w:rPr>
                <w:sz w:val="20"/>
                <w:szCs w:val="20"/>
              </w:rPr>
            </w:pPr>
          </w:p>
        </w:tc>
        <w:tc>
          <w:tcPr>
            <w:tcW w:w="836" w:type="dxa"/>
            <w:noWrap/>
          </w:tcPr>
          <w:p w14:paraId="4B83C14B" w14:textId="1144495F" w:rsidR="00671EBF" w:rsidRPr="00EA2F36" w:rsidRDefault="00671EBF" w:rsidP="00CC3EC7">
            <w:pPr>
              <w:jc w:val="center"/>
              <w:rPr>
                <w:sz w:val="20"/>
                <w:szCs w:val="20"/>
              </w:rPr>
            </w:pPr>
          </w:p>
        </w:tc>
        <w:tc>
          <w:tcPr>
            <w:tcW w:w="836" w:type="dxa"/>
            <w:noWrap/>
          </w:tcPr>
          <w:p w14:paraId="189B301E" w14:textId="623447B3" w:rsidR="00671EBF" w:rsidRPr="00EA2F36" w:rsidRDefault="00671EBF" w:rsidP="00CC3EC7">
            <w:pPr>
              <w:jc w:val="center"/>
              <w:rPr>
                <w:sz w:val="20"/>
                <w:szCs w:val="20"/>
              </w:rPr>
            </w:pPr>
          </w:p>
        </w:tc>
        <w:tc>
          <w:tcPr>
            <w:tcW w:w="836" w:type="dxa"/>
            <w:noWrap/>
          </w:tcPr>
          <w:p w14:paraId="1491A885" w14:textId="77EF6FC0" w:rsidR="00671EBF" w:rsidRPr="00EA2F36" w:rsidRDefault="00671EBF" w:rsidP="00CC3EC7">
            <w:pPr>
              <w:jc w:val="center"/>
              <w:rPr>
                <w:sz w:val="20"/>
                <w:szCs w:val="20"/>
              </w:rPr>
            </w:pPr>
          </w:p>
        </w:tc>
        <w:tc>
          <w:tcPr>
            <w:tcW w:w="836" w:type="dxa"/>
            <w:noWrap/>
          </w:tcPr>
          <w:p w14:paraId="32FAC3F1" w14:textId="07A14C15" w:rsidR="00671EBF" w:rsidRPr="00EA2F36" w:rsidRDefault="00671EBF" w:rsidP="00CC3EC7">
            <w:pPr>
              <w:jc w:val="center"/>
              <w:rPr>
                <w:sz w:val="20"/>
                <w:szCs w:val="20"/>
              </w:rPr>
            </w:pPr>
          </w:p>
        </w:tc>
        <w:tc>
          <w:tcPr>
            <w:tcW w:w="836" w:type="dxa"/>
            <w:noWrap/>
          </w:tcPr>
          <w:p w14:paraId="593BD548" w14:textId="371E6550" w:rsidR="00671EBF" w:rsidRPr="00EA2F36" w:rsidRDefault="00671EBF" w:rsidP="00CC3EC7">
            <w:pPr>
              <w:jc w:val="center"/>
              <w:rPr>
                <w:sz w:val="20"/>
                <w:szCs w:val="20"/>
              </w:rPr>
            </w:pPr>
          </w:p>
        </w:tc>
      </w:tr>
      <w:tr w:rsidR="00CC3EC7" w:rsidRPr="00671EBF" w14:paraId="37E6CA47" w14:textId="77777777" w:rsidTr="005876BF">
        <w:trPr>
          <w:trHeight w:val="456"/>
        </w:trPr>
        <w:tc>
          <w:tcPr>
            <w:tcW w:w="1721" w:type="dxa"/>
            <w:hideMark/>
          </w:tcPr>
          <w:p w14:paraId="1F137B55" w14:textId="77777777" w:rsidR="00671EBF" w:rsidRPr="00EA2F36" w:rsidRDefault="00671EBF" w:rsidP="00CC3EC7">
            <w:pPr>
              <w:rPr>
                <w:sz w:val="20"/>
                <w:szCs w:val="20"/>
              </w:rPr>
            </w:pPr>
            <w:r w:rsidRPr="00EA2F36">
              <w:rPr>
                <w:sz w:val="20"/>
                <w:szCs w:val="20"/>
              </w:rPr>
              <w:t>6. Power</w:t>
            </w:r>
          </w:p>
        </w:tc>
        <w:tc>
          <w:tcPr>
            <w:tcW w:w="835" w:type="dxa"/>
            <w:noWrap/>
            <w:hideMark/>
          </w:tcPr>
          <w:p w14:paraId="496F3635" w14:textId="049E6DD6" w:rsidR="00671EBF" w:rsidRPr="00EA2F36" w:rsidRDefault="00671EBF" w:rsidP="00CC3EC7">
            <w:pPr>
              <w:jc w:val="center"/>
              <w:rPr>
                <w:sz w:val="20"/>
                <w:szCs w:val="20"/>
              </w:rPr>
            </w:pPr>
            <w:r w:rsidRPr="00EA2F36">
              <w:rPr>
                <w:sz w:val="20"/>
                <w:szCs w:val="20"/>
              </w:rPr>
              <w:t>.74</w:t>
            </w:r>
            <w:r w:rsidRPr="00EA2F36">
              <w:rPr>
                <w:sz w:val="20"/>
                <w:szCs w:val="20"/>
                <w:vertAlign w:val="superscript"/>
              </w:rPr>
              <w:t>**</w:t>
            </w:r>
          </w:p>
        </w:tc>
        <w:tc>
          <w:tcPr>
            <w:tcW w:w="835" w:type="dxa"/>
            <w:noWrap/>
            <w:hideMark/>
          </w:tcPr>
          <w:p w14:paraId="4A7F7049" w14:textId="54E32961" w:rsidR="00671EBF" w:rsidRPr="00EA2F36" w:rsidRDefault="00671EBF" w:rsidP="00CC3EC7">
            <w:pPr>
              <w:jc w:val="center"/>
              <w:rPr>
                <w:sz w:val="20"/>
                <w:szCs w:val="20"/>
              </w:rPr>
            </w:pPr>
            <w:r w:rsidRPr="00EA2F36">
              <w:rPr>
                <w:sz w:val="20"/>
                <w:szCs w:val="20"/>
              </w:rPr>
              <w:t>.65</w:t>
            </w:r>
            <w:r w:rsidRPr="00EA2F36">
              <w:rPr>
                <w:sz w:val="20"/>
                <w:szCs w:val="20"/>
                <w:vertAlign w:val="superscript"/>
              </w:rPr>
              <w:t>**</w:t>
            </w:r>
          </w:p>
        </w:tc>
        <w:tc>
          <w:tcPr>
            <w:tcW w:w="836" w:type="dxa"/>
            <w:noWrap/>
            <w:hideMark/>
          </w:tcPr>
          <w:p w14:paraId="160382FA" w14:textId="46B7E240" w:rsidR="00671EBF" w:rsidRPr="00EA2F36" w:rsidRDefault="00671EBF" w:rsidP="00CC3EC7">
            <w:pPr>
              <w:jc w:val="center"/>
              <w:rPr>
                <w:sz w:val="20"/>
                <w:szCs w:val="20"/>
              </w:rPr>
            </w:pPr>
            <w:r w:rsidRPr="00EA2F36">
              <w:rPr>
                <w:sz w:val="20"/>
                <w:szCs w:val="20"/>
              </w:rPr>
              <w:t>.76</w:t>
            </w:r>
            <w:r w:rsidRPr="00EA2F36">
              <w:rPr>
                <w:sz w:val="20"/>
                <w:szCs w:val="20"/>
                <w:vertAlign w:val="superscript"/>
              </w:rPr>
              <w:t>**</w:t>
            </w:r>
          </w:p>
        </w:tc>
        <w:tc>
          <w:tcPr>
            <w:tcW w:w="836" w:type="dxa"/>
            <w:noWrap/>
            <w:hideMark/>
          </w:tcPr>
          <w:p w14:paraId="1FC47E39" w14:textId="23D743E7" w:rsidR="00671EBF" w:rsidRPr="00EA2F36" w:rsidRDefault="00671EBF" w:rsidP="00CC3EC7">
            <w:pPr>
              <w:jc w:val="center"/>
              <w:rPr>
                <w:sz w:val="20"/>
                <w:szCs w:val="20"/>
              </w:rPr>
            </w:pPr>
            <w:r w:rsidRPr="00EA2F36">
              <w:rPr>
                <w:sz w:val="20"/>
                <w:szCs w:val="20"/>
              </w:rPr>
              <w:t>.7</w:t>
            </w:r>
            <w:r w:rsidR="00D1468B">
              <w:rPr>
                <w:sz w:val="20"/>
                <w:szCs w:val="20"/>
              </w:rPr>
              <w:t>7</w:t>
            </w:r>
            <w:r w:rsidRPr="00EA2F36">
              <w:rPr>
                <w:sz w:val="20"/>
                <w:szCs w:val="20"/>
                <w:vertAlign w:val="superscript"/>
              </w:rPr>
              <w:t>**</w:t>
            </w:r>
          </w:p>
        </w:tc>
        <w:tc>
          <w:tcPr>
            <w:tcW w:w="836" w:type="dxa"/>
            <w:noWrap/>
            <w:hideMark/>
          </w:tcPr>
          <w:p w14:paraId="502B1C89" w14:textId="77FB90D9" w:rsidR="00671EBF" w:rsidRPr="00EA2F36" w:rsidRDefault="00671EBF" w:rsidP="00CC3EC7">
            <w:pPr>
              <w:jc w:val="center"/>
              <w:rPr>
                <w:sz w:val="20"/>
                <w:szCs w:val="20"/>
              </w:rPr>
            </w:pPr>
            <w:r w:rsidRPr="00EA2F36">
              <w:rPr>
                <w:sz w:val="20"/>
                <w:szCs w:val="20"/>
              </w:rPr>
              <w:t>.4</w:t>
            </w:r>
            <w:r w:rsidR="00D1468B">
              <w:rPr>
                <w:sz w:val="20"/>
                <w:szCs w:val="20"/>
              </w:rPr>
              <w:t>4</w:t>
            </w:r>
            <w:r w:rsidRPr="00EA2F36">
              <w:rPr>
                <w:sz w:val="20"/>
                <w:szCs w:val="20"/>
                <w:vertAlign w:val="superscript"/>
              </w:rPr>
              <w:t>**</w:t>
            </w:r>
          </w:p>
        </w:tc>
        <w:tc>
          <w:tcPr>
            <w:tcW w:w="836" w:type="dxa"/>
            <w:noWrap/>
            <w:hideMark/>
          </w:tcPr>
          <w:p w14:paraId="20F286B8" w14:textId="77777777" w:rsidR="00671EBF" w:rsidRPr="00EA2F36" w:rsidRDefault="00671EBF" w:rsidP="00CC3EC7">
            <w:pPr>
              <w:jc w:val="center"/>
              <w:rPr>
                <w:sz w:val="20"/>
                <w:szCs w:val="20"/>
              </w:rPr>
            </w:pPr>
            <w:r w:rsidRPr="00EA2F36">
              <w:rPr>
                <w:sz w:val="20"/>
                <w:szCs w:val="20"/>
              </w:rPr>
              <w:t>-</w:t>
            </w:r>
          </w:p>
        </w:tc>
        <w:tc>
          <w:tcPr>
            <w:tcW w:w="836" w:type="dxa"/>
            <w:noWrap/>
          </w:tcPr>
          <w:p w14:paraId="1326F73F" w14:textId="7E05A264" w:rsidR="00671EBF" w:rsidRPr="00EA2F36" w:rsidRDefault="00671EBF" w:rsidP="00CC3EC7">
            <w:pPr>
              <w:jc w:val="center"/>
              <w:rPr>
                <w:sz w:val="20"/>
                <w:szCs w:val="20"/>
              </w:rPr>
            </w:pPr>
          </w:p>
        </w:tc>
        <w:tc>
          <w:tcPr>
            <w:tcW w:w="836" w:type="dxa"/>
            <w:noWrap/>
          </w:tcPr>
          <w:p w14:paraId="58E7DA6A" w14:textId="03BF7E82" w:rsidR="00671EBF" w:rsidRPr="00EA2F36" w:rsidRDefault="00671EBF" w:rsidP="00CC3EC7">
            <w:pPr>
              <w:jc w:val="center"/>
              <w:rPr>
                <w:sz w:val="20"/>
                <w:szCs w:val="20"/>
              </w:rPr>
            </w:pPr>
          </w:p>
        </w:tc>
        <w:tc>
          <w:tcPr>
            <w:tcW w:w="836" w:type="dxa"/>
            <w:noWrap/>
          </w:tcPr>
          <w:p w14:paraId="51B30CFE" w14:textId="0AAF9A0A" w:rsidR="00671EBF" w:rsidRPr="00EA2F36" w:rsidRDefault="00671EBF" w:rsidP="00CC3EC7">
            <w:pPr>
              <w:jc w:val="center"/>
              <w:rPr>
                <w:sz w:val="20"/>
                <w:szCs w:val="20"/>
              </w:rPr>
            </w:pPr>
          </w:p>
        </w:tc>
        <w:tc>
          <w:tcPr>
            <w:tcW w:w="836" w:type="dxa"/>
            <w:noWrap/>
          </w:tcPr>
          <w:p w14:paraId="5D06491C" w14:textId="379F1954" w:rsidR="00671EBF" w:rsidRPr="00EA2F36" w:rsidRDefault="00671EBF" w:rsidP="00CC3EC7">
            <w:pPr>
              <w:jc w:val="center"/>
              <w:rPr>
                <w:sz w:val="20"/>
                <w:szCs w:val="20"/>
              </w:rPr>
            </w:pPr>
          </w:p>
        </w:tc>
        <w:tc>
          <w:tcPr>
            <w:tcW w:w="836" w:type="dxa"/>
            <w:noWrap/>
          </w:tcPr>
          <w:p w14:paraId="552F9308" w14:textId="51F06F8F" w:rsidR="00671EBF" w:rsidRPr="00EA2F36" w:rsidRDefault="00671EBF" w:rsidP="00CC3EC7">
            <w:pPr>
              <w:jc w:val="center"/>
              <w:rPr>
                <w:sz w:val="20"/>
                <w:szCs w:val="20"/>
              </w:rPr>
            </w:pPr>
          </w:p>
        </w:tc>
        <w:tc>
          <w:tcPr>
            <w:tcW w:w="836" w:type="dxa"/>
            <w:noWrap/>
          </w:tcPr>
          <w:p w14:paraId="1D288E46" w14:textId="2421771F" w:rsidR="00671EBF" w:rsidRPr="00EA2F36" w:rsidRDefault="00671EBF" w:rsidP="00CC3EC7">
            <w:pPr>
              <w:jc w:val="center"/>
              <w:rPr>
                <w:sz w:val="20"/>
                <w:szCs w:val="20"/>
              </w:rPr>
            </w:pPr>
          </w:p>
        </w:tc>
      </w:tr>
      <w:tr w:rsidR="00CC3EC7" w:rsidRPr="00671EBF" w14:paraId="72EA9EBB" w14:textId="77777777" w:rsidTr="005876BF">
        <w:trPr>
          <w:trHeight w:val="456"/>
        </w:trPr>
        <w:tc>
          <w:tcPr>
            <w:tcW w:w="1721" w:type="dxa"/>
            <w:hideMark/>
          </w:tcPr>
          <w:p w14:paraId="2BEADE23" w14:textId="77777777" w:rsidR="00671EBF" w:rsidRPr="00EA2F36" w:rsidRDefault="00671EBF" w:rsidP="00CC3EC7">
            <w:pPr>
              <w:rPr>
                <w:sz w:val="20"/>
                <w:szCs w:val="20"/>
              </w:rPr>
            </w:pPr>
            <w:r w:rsidRPr="00EA2F36">
              <w:rPr>
                <w:sz w:val="20"/>
                <w:szCs w:val="20"/>
              </w:rPr>
              <w:t>7. Popularity</w:t>
            </w:r>
          </w:p>
        </w:tc>
        <w:tc>
          <w:tcPr>
            <w:tcW w:w="835" w:type="dxa"/>
            <w:noWrap/>
            <w:hideMark/>
          </w:tcPr>
          <w:p w14:paraId="6C589E1C" w14:textId="29BCFBF3" w:rsidR="00671EBF" w:rsidRPr="00EA2F36" w:rsidRDefault="00671EBF" w:rsidP="00CC3EC7">
            <w:pPr>
              <w:jc w:val="center"/>
              <w:rPr>
                <w:sz w:val="20"/>
                <w:szCs w:val="20"/>
              </w:rPr>
            </w:pPr>
            <w:r w:rsidRPr="00EA2F36">
              <w:rPr>
                <w:sz w:val="20"/>
                <w:szCs w:val="20"/>
              </w:rPr>
              <w:t>.7</w:t>
            </w:r>
            <w:r w:rsidR="00D1468B">
              <w:rPr>
                <w:sz w:val="20"/>
                <w:szCs w:val="20"/>
              </w:rPr>
              <w:t>4</w:t>
            </w:r>
            <w:r w:rsidRPr="00EA2F36">
              <w:rPr>
                <w:sz w:val="20"/>
                <w:szCs w:val="20"/>
                <w:vertAlign w:val="superscript"/>
              </w:rPr>
              <w:t>**</w:t>
            </w:r>
          </w:p>
        </w:tc>
        <w:tc>
          <w:tcPr>
            <w:tcW w:w="835" w:type="dxa"/>
            <w:noWrap/>
            <w:hideMark/>
          </w:tcPr>
          <w:p w14:paraId="1EB67742" w14:textId="32C89AB0" w:rsidR="00671EBF" w:rsidRPr="00EA2F36" w:rsidRDefault="00671EBF" w:rsidP="00CC3EC7">
            <w:pPr>
              <w:jc w:val="center"/>
              <w:rPr>
                <w:sz w:val="20"/>
                <w:szCs w:val="20"/>
              </w:rPr>
            </w:pPr>
            <w:r w:rsidRPr="00EA2F36">
              <w:rPr>
                <w:sz w:val="20"/>
                <w:szCs w:val="20"/>
              </w:rPr>
              <w:t>.7</w:t>
            </w:r>
            <w:r w:rsidR="00D1468B">
              <w:rPr>
                <w:sz w:val="20"/>
                <w:szCs w:val="20"/>
              </w:rPr>
              <w:t>1</w:t>
            </w:r>
            <w:r w:rsidRPr="00EA2F36">
              <w:rPr>
                <w:sz w:val="20"/>
                <w:szCs w:val="20"/>
                <w:vertAlign w:val="superscript"/>
              </w:rPr>
              <w:t>**</w:t>
            </w:r>
          </w:p>
        </w:tc>
        <w:tc>
          <w:tcPr>
            <w:tcW w:w="836" w:type="dxa"/>
            <w:noWrap/>
            <w:hideMark/>
          </w:tcPr>
          <w:p w14:paraId="5909E5C8" w14:textId="176F9D4D" w:rsidR="00671EBF" w:rsidRPr="00EA2F36" w:rsidRDefault="00671EBF" w:rsidP="00CC3EC7">
            <w:pPr>
              <w:jc w:val="center"/>
              <w:rPr>
                <w:sz w:val="20"/>
                <w:szCs w:val="20"/>
              </w:rPr>
            </w:pPr>
            <w:r w:rsidRPr="00EA2F36">
              <w:rPr>
                <w:sz w:val="20"/>
                <w:szCs w:val="20"/>
              </w:rPr>
              <w:t>.72</w:t>
            </w:r>
            <w:r w:rsidRPr="00EA2F36">
              <w:rPr>
                <w:sz w:val="20"/>
                <w:szCs w:val="20"/>
                <w:vertAlign w:val="superscript"/>
              </w:rPr>
              <w:t>**</w:t>
            </w:r>
          </w:p>
        </w:tc>
        <w:tc>
          <w:tcPr>
            <w:tcW w:w="836" w:type="dxa"/>
            <w:noWrap/>
            <w:hideMark/>
          </w:tcPr>
          <w:p w14:paraId="6BC11C72" w14:textId="57C168ED" w:rsidR="00671EBF" w:rsidRPr="00EA2F36" w:rsidRDefault="00671EBF" w:rsidP="00CC3EC7">
            <w:pPr>
              <w:jc w:val="center"/>
              <w:rPr>
                <w:sz w:val="20"/>
                <w:szCs w:val="20"/>
              </w:rPr>
            </w:pPr>
            <w:r w:rsidRPr="00EA2F36">
              <w:rPr>
                <w:sz w:val="20"/>
                <w:szCs w:val="20"/>
              </w:rPr>
              <w:t>.73</w:t>
            </w:r>
            <w:r w:rsidRPr="00EA2F36">
              <w:rPr>
                <w:sz w:val="20"/>
                <w:szCs w:val="20"/>
                <w:vertAlign w:val="superscript"/>
              </w:rPr>
              <w:t>**</w:t>
            </w:r>
          </w:p>
        </w:tc>
        <w:tc>
          <w:tcPr>
            <w:tcW w:w="836" w:type="dxa"/>
            <w:noWrap/>
            <w:hideMark/>
          </w:tcPr>
          <w:p w14:paraId="6A6D25BE" w14:textId="08F0D57D" w:rsidR="00671EBF" w:rsidRPr="00EA2F36" w:rsidRDefault="00671EBF" w:rsidP="00CC3EC7">
            <w:pPr>
              <w:jc w:val="center"/>
              <w:rPr>
                <w:sz w:val="20"/>
                <w:szCs w:val="20"/>
              </w:rPr>
            </w:pPr>
            <w:r w:rsidRPr="00EA2F36">
              <w:rPr>
                <w:sz w:val="20"/>
                <w:szCs w:val="20"/>
              </w:rPr>
              <w:t>.62</w:t>
            </w:r>
            <w:r w:rsidRPr="00EA2F36">
              <w:rPr>
                <w:sz w:val="20"/>
                <w:szCs w:val="20"/>
                <w:vertAlign w:val="superscript"/>
              </w:rPr>
              <w:t>**</w:t>
            </w:r>
          </w:p>
        </w:tc>
        <w:tc>
          <w:tcPr>
            <w:tcW w:w="836" w:type="dxa"/>
            <w:noWrap/>
            <w:hideMark/>
          </w:tcPr>
          <w:p w14:paraId="784DCC40" w14:textId="57AF5116" w:rsidR="00671EBF" w:rsidRPr="00EA2F36" w:rsidRDefault="00671EBF" w:rsidP="00CC3EC7">
            <w:pPr>
              <w:jc w:val="center"/>
              <w:rPr>
                <w:sz w:val="20"/>
                <w:szCs w:val="20"/>
              </w:rPr>
            </w:pPr>
            <w:r w:rsidRPr="00EA2F36">
              <w:rPr>
                <w:sz w:val="20"/>
                <w:szCs w:val="20"/>
              </w:rPr>
              <w:t>.73</w:t>
            </w:r>
            <w:r w:rsidRPr="00EA2F36">
              <w:rPr>
                <w:sz w:val="20"/>
                <w:szCs w:val="20"/>
                <w:vertAlign w:val="superscript"/>
              </w:rPr>
              <w:t>**</w:t>
            </w:r>
          </w:p>
        </w:tc>
        <w:tc>
          <w:tcPr>
            <w:tcW w:w="836" w:type="dxa"/>
            <w:noWrap/>
            <w:hideMark/>
          </w:tcPr>
          <w:p w14:paraId="5BA1B879" w14:textId="77777777" w:rsidR="00671EBF" w:rsidRPr="00EA2F36" w:rsidRDefault="00671EBF" w:rsidP="00CC3EC7">
            <w:pPr>
              <w:jc w:val="center"/>
              <w:rPr>
                <w:sz w:val="20"/>
                <w:szCs w:val="20"/>
              </w:rPr>
            </w:pPr>
            <w:r w:rsidRPr="00EA2F36">
              <w:rPr>
                <w:sz w:val="20"/>
                <w:szCs w:val="20"/>
              </w:rPr>
              <w:t>-</w:t>
            </w:r>
          </w:p>
        </w:tc>
        <w:tc>
          <w:tcPr>
            <w:tcW w:w="836" w:type="dxa"/>
            <w:noWrap/>
          </w:tcPr>
          <w:p w14:paraId="662ED24C" w14:textId="6464EF28" w:rsidR="00671EBF" w:rsidRPr="00EA2F36" w:rsidRDefault="00671EBF" w:rsidP="00CC3EC7">
            <w:pPr>
              <w:jc w:val="center"/>
              <w:rPr>
                <w:sz w:val="20"/>
                <w:szCs w:val="20"/>
              </w:rPr>
            </w:pPr>
          </w:p>
        </w:tc>
        <w:tc>
          <w:tcPr>
            <w:tcW w:w="836" w:type="dxa"/>
            <w:noWrap/>
          </w:tcPr>
          <w:p w14:paraId="2D468D5F" w14:textId="0DB5165A" w:rsidR="00671EBF" w:rsidRPr="00EA2F36" w:rsidRDefault="00671EBF" w:rsidP="00CC3EC7">
            <w:pPr>
              <w:jc w:val="center"/>
              <w:rPr>
                <w:sz w:val="20"/>
                <w:szCs w:val="20"/>
              </w:rPr>
            </w:pPr>
          </w:p>
        </w:tc>
        <w:tc>
          <w:tcPr>
            <w:tcW w:w="836" w:type="dxa"/>
            <w:noWrap/>
          </w:tcPr>
          <w:p w14:paraId="06AA2E3C" w14:textId="6D9B79AA" w:rsidR="00671EBF" w:rsidRPr="00EA2F36" w:rsidRDefault="00671EBF" w:rsidP="00CC3EC7">
            <w:pPr>
              <w:jc w:val="center"/>
              <w:rPr>
                <w:sz w:val="20"/>
                <w:szCs w:val="20"/>
              </w:rPr>
            </w:pPr>
          </w:p>
        </w:tc>
        <w:tc>
          <w:tcPr>
            <w:tcW w:w="836" w:type="dxa"/>
            <w:noWrap/>
          </w:tcPr>
          <w:p w14:paraId="49BC7A87" w14:textId="0FF4A80E" w:rsidR="00671EBF" w:rsidRPr="00EA2F36" w:rsidRDefault="00671EBF" w:rsidP="00CC3EC7">
            <w:pPr>
              <w:jc w:val="center"/>
              <w:rPr>
                <w:sz w:val="20"/>
                <w:szCs w:val="20"/>
              </w:rPr>
            </w:pPr>
          </w:p>
        </w:tc>
        <w:tc>
          <w:tcPr>
            <w:tcW w:w="836" w:type="dxa"/>
            <w:noWrap/>
          </w:tcPr>
          <w:p w14:paraId="5EB578DD" w14:textId="32E3978F" w:rsidR="00671EBF" w:rsidRPr="00EA2F36" w:rsidRDefault="00671EBF" w:rsidP="00CC3EC7">
            <w:pPr>
              <w:jc w:val="center"/>
              <w:rPr>
                <w:sz w:val="20"/>
                <w:szCs w:val="20"/>
              </w:rPr>
            </w:pPr>
          </w:p>
        </w:tc>
      </w:tr>
      <w:tr w:rsidR="00CC3EC7" w:rsidRPr="00671EBF" w14:paraId="6A716766" w14:textId="77777777" w:rsidTr="005876BF">
        <w:trPr>
          <w:trHeight w:val="456"/>
        </w:trPr>
        <w:tc>
          <w:tcPr>
            <w:tcW w:w="1721" w:type="dxa"/>
            <w:hideMark/>
          </w:tcPr>
          <w:p w14:paraId="2DD87414" w14:textId="77777777" w:rsidR="00671EBF" w:rsidRPr="00EA2F36" w:rsidRDefault="00671EBF" w:rsidP="00CC3EC7">
            <w:pPr>
              <w:rPr>
                <w:sz w:val="20"/>
                <w:szCs w:val="20"/>
              </w:rPr>
            </w:pPr>
            <w:r w:rsidRPr="00EA2F36">
              <w:rPr>
                <w:sz w:val="20"/>
                <w:szCs w:val="20"/>
              </w:rPr>
              <w:t>8. Overt Agg</w:t>
            </w:r>
          </w:p>
        </w:tc>
        <w:tc>
          <w:tcPr>
            <w:tcW w:w="835" w:type="dxa"/>
            <w:noWrap/>
            <w:hideMark/>
          </w:tcPr>
          <w:p w14:paraId="63E9FEC0" w14:textId="15C551EF" w:rsidR="00671EBF" w:rsidRPr="00EA2F36" w:rsidRDefault="00671EBF" w:rsidP="00CC3EC7">
            <w:pPr>
              <w:jc w:val="center"/>
              <w:rPr>
                <w:sz w:val="20"/>
                <w:szCs w:val="20"/>
              </w:rPr>
            </w:pPr>
            <w:r w:rsidRPr="00EA2F36">
              <w:rPr>
                <w:sz w:val="20"/>
                <w:szCs w:val="20"/>
              </w:rPr>
              <w:t>.2</w:t>
            </w:r>
            <w:r w:rsidR="00D1468B">
              <w:rPr>
                <w:sz w:val="20"/>
                <w:szCs w:val="20"/>
              </w:rPr>
              <w:t>4</w:t>
            </w:r>
            <w:r w:rsidRPr="00EA2F36">
              <w:rPr>
                <w:sz w:val="20"/>
                <w:szCs w:val="20"/>
                <w:vertAlign w:val="superscript"/>
              </w:rPr>
              <w:t>**</w:t>
            </w:r>
          </w:p>
        </w:tc>
        <w:tc>
          <w:tcPr>
            <w:tcW w:w="835" w:type="dxa"/>
            <w:noWrap/>
            <w:hideMark/>
          </w:tcPr>
          <w:p w14:paraId="22DF03A3" w14:textId="6B0DC4CF" w:rsidR="00671EBF" w:rsidRPr="00EA2F36" w:rsidRDefault="00671EBF" w:rsidP="00CC3EC7">
            <w:pPr>
              <w:jc w:val="center"/>
              <w:rPr>
                <w:sz w:val="20"/>
                <w:szCs w:val="20"/>
              </w:rPr>
            </w:pPr>
            <w:r w:rsidRPr="00EA2F36">
              <w:rPr>
                <w:sz w:val="20"/>
                <w:szCs w:val="20"/>
              </w:rPr>
              <w:t>.48</w:t>
            </w:r>
            <w:r w:rsidRPr="00EA2F36">
              <w:rPr>
                <w:sz w:val="20"/>
                <w:szCs w:val="20"/>
                <w:vertAlign w:val="superscript"/>
              </w:rPr>
              <w:t>**</w:t>
            </w:r>
          </w:p>
        </w:tc>
        <w:tc>
          <w:tcPr>
            <w:tcW w:w="836" w:type="dxa"/>
            <w:noWrap/>
            <w:hideMark/>
          </w:tcPr>
          <w:p w14:paraId="609B4FAA" w14:textId="2FF2439A" w:rsidR="00671EBF" w:rsidRPr="00EA2F36" w:rsidRDefault="00671EBF" w:rsidP="00CC3EC7">
            <w:pPr>
              <w:jc w:val="center"/>
              <w:rPr>
                <w:sz w:val="20"/>
                <w:szCs w:val="20"/>
              </w:rPr>
            </w:pPr>
            <w:r w:rsidRPr="00EA2F36">
              <w:rPr>
                <w:sz w:val="20"/>
                <w:szCs w:val="20"/>
              </w:rPr>
              <w:t>.18</w:t>
            </w:r>
            <w:r w:rsidRPr="00EA2F36">
              <w:rPr>
                <w:sz w:val="20"/>
                <w:szCs w:val="20"/>
                <w:vertAlign w:val="superscript"/>
              </w:rPr>
              <w:t>*</w:t>
            </w:r>
          </w:p>
        </w:tc>
        <w:tc>
          <w:tcPr>
            <w:tcW w:w="836" w:type="dxa"/>
            <w:noWrap/>
            <w:hideMark/>
          </w:tcPr>
          <w:p w14:paraId="414C2997" w14:textId="1312EAAB" w:rsidR="00671EBF" w:rsidRPr="00EA2F36" w:rsidRDefault="00671EBF" w:rsidP="00CC3EC7">
            <w:pPr>
              <w:jc w:val="center"/>
              <w:rPr>
                <w:sz w:val="20"/>
                <w:szCs w:val="20"/>
              </w:rPr>
            </w:pPr>
            <w:r w:rsidRPr="00EA2F36">
              <w:rPr>
                <w:sz w:val="20"/>
                <w:szCs w:val="20"/>
              </w:rPr>
              <w:t>.28</w:t>
            </w:r>
            <w:r w:rsidRPr="00EA2F36">
              <w:rPr>
                <w:sz w:val="20"/>
                <w:szCs w:val="20"/>
                <w:vertAlign w:val="superscript"/>
              </w:rPr>
              <w:t>**</w:t>
            </w:r>
          </w:p>
        </w:tc>
        <w:tc>
          <w:tcPr>
            <w:tcW w:w="836" w:type="dxa"/>
            <w:noWrap/>
            <w:hideMark/>
          </w:tcPr>
          <w:p w14:paraId="21E450DC" w14:textId="1A3ACB3E" w:rsidR="00671EBF" w:rsidRPr="00EA2F36" w:rsidRDefault="00671EBF" w:rsidP="00CC3EC7">
            <w:pPr>
              <w:jc w:val="center"/>
              <w:rPr>
                <w:sz w:val="20"/>
                <w:szCs w:val="20"/>
              </w:rPr>
            </w:pPr>
            <w:r w:rsidRPr="00EA2F36">
              <w:rPr>
                <w:sz w:val="20"/>
                <w:szCs w:val="20"/>
              </w:rPr>
              <w:t>-0.04</w:t>
            </w:r>
          </w:p>
        </w:tc>
        <w:tc>
          <w:tcPr>
            <w:tcW w:w="836" w:type="dxa"/>
            <w:noWrap/>
            <w:hideMark/>
          </w:tcPr>
          <w:p w14:paraId="4EFEDAF1" w14:textId="26C7BD21" w:rsidR="00671EBF" w:rsidRPr="00EA2F36" w:rsidRDefault="00671EBF" w:rsidP="00CC3EC7">
            <w:pPr>
              <w:jc w:val="center"/>
              <w:rPr>
                <w:sz w:val="20"/>
                <w:szCs w:val="20"/>
              </w:rPr>
            </w:pPr>
            <w:r w:rsidRPr="00EA2F36">
              <w:rPr>
                <w:sz w:val="20"/>
                <w:szCs w:val="20"/>
              </w:rPr>
              <w:t>.</w:t>
            </w:r>
            <w:r w:rsidR="00D1468B">
              <w:rPr>
                <w:sz w:val="20"/>
                <w:szCs w:val="20"/>
              </w:rPr>
              <w:t>40</w:t>
            </w:r>
            <w:r w:rsidRPr="00EA2F36">
              <w:rPr>
                <w:sz w:val="20"/>
                <w:szCs w:val="20"/>
                <w:vertAlign w:val="superscript"/>
              </w:rPr>
              <w:t>**</w:t>
            </w:r>
          </w:p>
        </w:tc>
        <w:tc>
          <w:tcPr>
            <w:tcW w:w="836" w:type="dxa"/>
            <w:noWrap/>
            <w:hideMark/>
          </w:tcPr>
          <w:p w14:paraId="22223348" w14:textId="7BC6985F" w:rsidR="00671EBF" w:rsidRPr="00EA2F36" w:rsidRDefault="00671EBF" w:rsidP="00CC3EC7">
            <w:pPr>
              <w:jc w:val="center"/>
              <w:rPr>
                <w:sz w:val="20"/>
                <w:szCs w:val="20"/>
              </w:rPr>
            </w:pPr>
            <w:r w:rsidRPr="00EA2F36">
              <w:rPr>
                <w:sz w:val="20"/>
                <w:szCs w:val="20"/>
              </w:rPr>
              <w:t>.38</w:t>
            </w:r>
            <w:r w:rsidRPr="00EA2F36">
              <w:rPr>
                <w:sz w:val="20"/>
                <w:szCs w:val="20"/>
                <w:vertAlign w:val="superscript"/>
              </w:rPr>
              <w:t>**</w:t>
            </w:r>
          </w:p>
        </w:tc>
        <w:tc>
          <w:tcPr>
            <w:tcW w:w="836" w:type="dxa"/>
            <w:noWrap/>
            <w:hideMark/>
          </w:tcPr>
          <w:p w14:paraId="151621EF" w14:textId="77777777" w:rsidR="00671EBF" w:rsidRPr="00EA2F36" w:rsidRDefault="00671EBF" w:rsidP="00CC3EC7">
            <w:pPr>
              <w:jc w:val="center"/>
              <w:rPr>
                <w:sz w:val="20"/>
                <w:szCs w:val="20"/>
              </w:rPr>
            </w:pPr>
            <w:r w:rsidRPr="00EA2F36">
              <w:rPr>
                <w:sz w:val="20"/>
                <w:szCs w:val="20"/>
              </w:rPr>
              <w:t>-</w:t>
            </w:r>
          </w:p>
        </w:tc>
        <w:tc>
          <w:tcPr>
            <w:tcW w:w="836" w:type="dxa"/>
            <w:noWrap/>
          </w:tcPr>
          <w:p w14:paraId="0D2079F6" w14:textId="77272E51" w:rsidR="00671EBF" w:rsidRPr="00EA2F36" w:rsidRDefault="00671EBF" w:rsidP="00CC3EC7">
            <w:pPr>
              <w:jc w:val="center"/>
              <w:rPr>
                <w:sz w:val="20"/>
                <w:szCs w:val="20"/>
              </w:rPr>
            </w:pPr>
          </w:p>
        </w:tc>
        <w:tc>
          <w:tcPr>
            <w:tcW w:w="836" w:type="dxa"/>
            <w:noWrap/>
          </w:tcPr>
          <w:p w14:paraId="31F38552" w14:textId="009759E9" w:rsidR="00671EBF" w:rsidRPr="00EA2F36" w:rsidRDefault="00671EBF" w:rsidP="00CC3EC7">
            <w:pPr>
              <w:jc w:val="center"/>
              <w:rPr>
                <w:sz w:val="20"/>
                <w:szCs w:val="20"/>
              </w:rPr>
            </w:pPr>
          </w:p>
        </w:tc>
        <w:tc>
          <w:tcPr>
            <w:tcW w:w="836" w:type="dxa"/>
            <w:noWrap/>
          </w:tcPr>
          <w:p w14:paraId="664E620B" w14:textId="37DFD22A" w:rsidR="00671EBF" w:rsidRPr="00EA2F36" w:rsidRDefault="00671EBF" w:rsidP="00CC3EC7">
            <w:pPr>
              <w:jc w:val="center"/>
              <w:rPr>
                <w:sz w:val="20"/>
                <w:szCs w:val="20"/>
              </w:rPr>
            </w:pPr>
          </w:p>
        </w:tc>
        <w:tc>
          <w:tcPr>
            <w:tcW w:w="836" w:type="dxa"/>
            <w:noWrap/>
          </w:tcPr>
          <w:p w14:paraId="6814363B" w14:textId="603A24BC" w:rsidR="00671EBF" w:rsidRPr="00EA2F36" w:rsidRDefault="00671EBF" w:rsidP="00CC3EC7">
            <w:pPr>
              <w:jc w:val="center"/>
              <w:rPr>
                <w:sz w:val="20"/>
                <w:szCs w:val="20"/>
              </w:rPr>
            </w:pPr>
          </w:p>
        </w:tc>
      </w:tr>
      <w:tr w:rsidR="00CC3EC7" w:rsidRPr="00671EBF" w14:paraId="7CAB55E2" w14:textId="77777777" w:rsidTr="005876BF">
        <w:trPr>
          <w:trHeight w:val="456"/>
        </w:trPr>
        <w:tc>
          <w:tcPr>
            <w:tcW w:w="1721" w:type="dxa"/>
            <w:hideMark/>
          </w:tcPr>
          <w:p w14:paraId="1B989876" w14:textId="77777777" w:rsidR="00671EBF" w:rsidRPr="00EA2F36" w:rsidRDefault="00671EBF" w:rsidP="00CC3EC7">
            <w:pPr>
              <w:rPr>
                <w:sz w:val="20"/>
                <w:szCs w:val="20"/>
              </w:rPr>
            </w:pPr>
            <w:r w:rsidRPr="00EA2F36">
              <w:rPr>
                <w:sz w:val="20"/>
                <w:szCs w:val="20"/>
              </w:rPr>
              <w:t>9. Relational Agg</w:t>
            </w:r>
          </w:p>
        </w:tc>
        <w:tc>
          <w:tcPr>
            <w:tcW w:w="835" w:type="dxa"/>
            <w:noWrap/>
            <w:hideMark/>
          </w:tcPr>
          <w:p w14:paraId="481DA9A1" w14:textId="358EECC9" w:rsidR="00671EBF" w:rsidRPr="00EA2F36" w:rsidRDefault="00671EBF" w:rsidP="00CC3EC7">
            <w:pPr>
              <w:jc w:val="center"/>
              <w:rPr>
                <w:sz w:val="20"/>
                <w:szCs w:val="20"/>
              </w:rPr>
            </w:pPr>
            <w:r w:rsidRPr="00EA2F36">
              <w:rPr>
                <w:sz w:val="20"/>
                <w:szCs w:val="20"/>
              </w:rPr>
              <w:t>.5</w:t>
            </w:r>
            <w:r w:rsidR="00D1468B">
              <w:rPr>
                <w:sz w:val="20"/>
                <w:szCs w:val="20"/>
              </w:rPr>
              <w:t>1</w:t>
            </w:r>
            <w:r w:rsidRPr="00EA2F36">
              <w:rPr>
                <w:sz w:val="20"/>
                <w:szCs w:val="20"/>
                <w:vertAlign w:val="superscript"/>
              </w:rPr>
              <w:t>**</w:t>
            </w:r>
          </w:p>
        </w:tc>
        <w:tc>
          <w:tcPr>
            <w:tcW w:w="835" w:type="dxa"/>
            <w:noWrap/>
            <w:hideMark/>
          </w:tcPr>
          <w:p w14:paraId="35015942" w14:textId="351112DF" w:rsidR="00671EBF" w:rsidRPr="00EA2F36" w:rsidRDefault="00671EBF" w:rsidP="00CC3EC7">
            <w:pPr>
              <w:jc w:val="center"/>
              <w:rPr>
                <w:sz w:val="20"/>
                <w:szCs w:val="20"/>
              </w:rPr>
            </w:pPr>
            <w:r w:rsidRPr="00EA2F36">
              <w:rPr>
                <w:sz w:val="20"/>
                <w:szCs w:val="20"/>
              </w:rPr>
              <w:t>.61</w:t>
            </w:r>
            <w:r w:rsidRPr="00EA2F36">
              <w:rPr>
                <w:sz w:val="20"/>
                <w:szCs w:val="20"/>
                <w:vertAlign w:val="superscript"/>
              </w:rPr>
              <w:t>**</w:t>
            </w:r>
          </w:p>
        </w:tc>
        <w:tc>
          <w:tcPr>
            <w:tcW w:w="836" w:type="dxa"/>
            <w:noWrap/>
            <w:hideMark/>
          </w:tcPr>
          <w:p w14:paraId="0FCA15AB" w14:textId="7C18405C" w:rsidR="00671EBF" w:rsidRPr="00EA2F36" w:rsidRDefault="00671EBF" w:rsidP="00CC3EC7">
            <w:pPr>
              <w:jc w:val="center"/>
              <w:rPr>
                <w:sz w:val="20"/>
                <w:szCs w:val="20"/>
              </w:rPr>
            </w:pPr>
            <w:r w:rsidRPr="00EA2F36">
              <w:rPr>
                <w:sz w:val="20"/>
                <w:szCs w:val="20"/>
              </w:rPr>
              <w:t>.53</w:t>
            </w:r>
            <w:r w:rsidRPr="00EA2F36">
              <w:rPr>
                <w:sz w:val="20"/>
                <w:szCs w:val="20"/>
                <w:vertAlign w:val="superscript"/>
              </w:rPr>
              <w:t>**</w:t>
            </w:r>
          </w:p>
        </w:tc>
        <w:tc>
          <w:tcPr>
            <w:tcW w:w="836" w:type="dxa"/>
            <w:noWrap/>
            <w:hideMark/>
          </w:tcPr>
          <w:p w14:paraId="56ADE8AF" w14:textId="35E7A788" w:rsidR="00671EBF" w:rsidRPr="00EA2F36" w:rsidRDefault="00671EBF" w:rsidP="00CC3EC7">
            <w:pPr>
              <w:jc w:val="center"/>
              <w:rPr>
                <w:sz w:val="20"/>
                <w:szCs w:val="20"/>
              </w:rPr>
            </w:pPr>
            <w:r w:rsidRPr="00EA2F36">
              <w:rPr>
                <w:sz w:val="20"/>
                <w:szCs w:val="20"/>
              </w:rPr>
              <w:t>.55</w:t>
            </w:r>
            <w:r w:rsidRPr="00EA2F36">
              <w:rPr>
                <w:sz w:val="20"/>
                <w:szCs w:val="20"/>
                <w:vertAlign w:val="superscript"/>
              </w:rPr>
              <w:t>**</w:t>
            </w:r>
          </w:p>
        </w:tc>
        <w:tc>
          <w:tcPr>
            <w:tcW w:w="836" w:type="dxa"/>
            <w:noWrap/>
            <w:hideMark/>
          </w:tcPr>
          <w:p w14:paraId="68C457D1" w14:textId="5C93D127" w:rsidR="00671EBF" w:rsidRPr="00EA2F36" w:rsidRDefault="00671EBF" w:rsidP="00CC3EC7">
            <w:pPr>
              <w:jc w:val="center"/>
              <w:rPr>
                <w:sz w:val="20"/>
                <w:szCs w:val="20"/>
              </w:rPr>
            </w:pPr>
            <w:r w:rsidRPr="00EA2F36">
              <w:rPr>
                <w:sz w:val="20"/>
                <w:szCs w:val="20"/>
              </w:rPr>
              <w:t>.18</w:t>
            </w:r>
            <w:r w:rsidRPr="00EA2F36">
              <w:rPr>
                <w:sz w:val="20"/>
                <w:szCs w:val="20"/>
                <w:vertAlign w:val="superscript"/>
              </w:rPr>
              <w:t>*</w:t>
            </w:r>
          </w:p>
        </w:tc>
        <w:tc>
          <w:tcPr>
            <w:tcW w:w="836" w:type="dxa"/>
            <w:noWrap/>
            <w:hideMark/>
          </w:tcPr>
          <w:p w14:paraId="4F69C963" w14:textId="0ADC34D0" w:rsidR="00671EBF" w:rsidRPr="00EA2F36" w:rsidRDefault="00671EBF" w:rsidP="00CC3EC7">
            <w:pPr>
              <w:jc w:val="center"/>
              <w:rPr>
                <w:sz w:val="20"/>
                <w:szCs w:val="20"/>
              </w:rPr>
            </w:pPr>
            <w:r w:rsidRPr="00EA2F36">
              <w:rPr>
                <w:sz w:val="20"/>
                <w:szCs w:val="20"/>
              </w:rPr>
              <w:t>.59</w:t>
            </w:r>
            <w:r w:rsidRPr="00EA2F36">
              <w:rPr>
                <w:sz w:val="20"/>
                <w:szCs w:val="20"/>
                <w:vertAlign w:val="superscript"/>
              </w:rPr>
              <w:t>**</w:t>
            </w:r>
          </w:p>
        </w:tc>
        <w:tc>
          <w:tcPr>
            <w:tcW w:w="836" w:type="dxa"/>
            <w:noWrap/>
            <w:hideMark/>
          </w:tcPr>
          <w:p w14:paraId="285FBA5A" w14:textId="5962B0C4" w:rsidR="00671EBF" w:rsidRPr="00EA2F36" w:rsidRDefault="00671EBF" w:rsidP="00CC3EC7">
            <w:pPr>
              <w:jc w:val="center"/>
              <w:rPr>
                <w:sz w:val="20"/>
                <w:szCs w:val="20"/>
              </w:rPr>
            </w:pPr>
            <w:r w:rsidRPr="00EA2F36">
              <w:rPr>
                <w:sz w:val="20"/>
                <w:szCs w:val="20"/>
              </w:rPr>
              <w:t>.5</w:t>
            </w:r>
            <w:r w:rsidR="00D1468B">
              <w:rPr>
                <w:sz w:val="20"/>
                <w:szCs w:val="20"/>
              </w:rPr>
              <w:t>6</w:t>
            </w:r>
            <w:r w:rsidRPr="00EA2F36">
              <w:rPr>
                <w:sz w:val="20"/>
                <w:szCs w:val="20"/>
                <w:vertAlign w:val="superscript"/>
              </w:rPr>
              <w:t>**</w:t>
            </w:r>
          </w:p>
        </w:tc>
        <w:tc>
          <w:tcPr>
            <w:tcW w:w="836" w:type="dxa"/>
            <w:noWrap/>
            <w:hideMark/>
          </w:tcPr>
          <w:p w14:paraId="7B7CCAEF" w14:textId="265A9D63" w:rsidR="00671EBF" w:rsidRPr="00EA2F36" w:rsidRDefault="00671EBF" w:rsidP="00CC3EC7">
            <w:pPr>
              <w:jc w:val="center"/>
              <w:rPr>
                <w:sz w:val="20"/>
                <w:szCs w:val="20"/>
              </w:rPr>
            </w:pPr>
            <w:r w:rsidRPr="00EA2F36">
              <w:rPr>
                <w:sz w:val="20"/>
                <w:szCs w:val="20"/>
              </w:rPr>
              <w:t>.6</w:t>
            </w:r>
            <w:r w:rsidR="00D1468B">
              <w:rPr>
                <w:sz w:val="20"/>
                <w:szCs w:val="20"/>
              </w:rPr>
              <w:t>8</w:t>
            </w:r>
            <w:r w:rsidRPr="00EA2F36">
              <w:rPr>
                <w:sz w:val="20"/>
                <w:szCs w:val="20"/>
                <w:vertAlign w:val="superscript"/>
              </w:rPr>
              <w:t>**</w:t>
            </w:r>
          </w:p>
        </w:tc>
        <w:tc>
          <w:tcPr>
            <w:tcW w:w="836" w:type="dxa"/>
            <w:noWrap/>
            <w:hideMark/>
          </w:tcPr>
          <w:p w14:paraId="7D823486" w14:textId="77777777" w:rsidR="00671EBF" w:rsidRPr="00EA2F36" w:rsidRDefault="00671EBF" w:rsidP="00CC3EC7">
            <w:pPr>
              <w:jc w:val="center"/>
              <w:rPr>
                <w:sz w:val="20"/>
                <w:szCs w:val="20"/>
              </w:rPr>
            </w:pPr>
            <w:r w:rsidRPr="00EA2F36">
              <w:rPr>
                <w:sz w:val="20"/>
                <w:szCs w:val="20"/>
              </w:rPr>
              <w:t>-</w:t>
            </w:r>
          </w:p>
        </w:tc>
        <w:tc>
          <w:tcPr>
            <w:tcW w:w="836" w:type="dxa"/>
            <w:noWrap/>
          </w:tcPr>
          <w:p w14:paraId="0725E2B5" w14:textId="4960E987" w:rsidR="00671EBF" w:rsidRPr="00EA2F36" w:rsidRDefault="00671EBF" w:rsidP="00CC3EC7">
            <w:pPr>
              <w:jc w:val="center"/>
              <w:rPr>
                <w:sz w:val="20"/>
                <w:szCs w:val="20"/>
              </w:rPr>
            </w:pPr>
          </w:p>
        </w:tc>
        <w:tc>
          <w:tcPr>
            <w:tcW w:w="836" w:type="dxa"/>
            <w:noWrap/>
          </w:tcPr>
          <w:p w14:paraId="5376EE21" w14:textId="208E6E20" w:rsidR="00671EBF" w:rsidRPr="00EA2F36" w:rsidRDefault="00671EBF" w:rsidP="00CC3EC7">
            <w:pPr>
              <w:jc w:val="center"/>
              <w:rPr>
                <w:sz w:val="20"/>
                <w:szCs w:val="20"/>
              </w:rPr>
            </w:pPr>
          </w:p>
        </w:tc>
        <w:tc>
          <w:tcPr>
            <w:tcW w:w="836" w:type="dxa"/>
            <w:noWrap/>
          </w:tcPr>
          <w:p w14:paraId="149A408E" w14:textId="31A02DB2" w:rsidR="00671EBF" w:rsidRPr="00EA2F36" w:rsidRDefault="00671EBF" w:rsidP="00CC3EC7">
            <w:pPr>
              <w:jc w:val="center"/>
              <w:rPr>
                <w:sz w:val="20"/>
                <w:szCs w:val="20"/>
              </w:rPr>
            </w:pPr>
          </w:p>
        </w:tc>
      </w:tr>
      <w:tr w:rsidR="00CC3EC7" w:rsidRPr="00671EBF" w14:paraId="597911AD" w14:textId="77777777" w:rsidTr="005876BF">
        <w:trPr>
          <w:trHeight w:val="456"/>
        </w:trPr>
        <w:tc>
          <w:tcPr>
            <w:tcW w:w="1721" w:type="dxa"/>
            <w:hideMark/>
          </w:tcPr>
          <w:p w14:paraId="540AB82F" w14:textId="57832DCA" w:rsidR="00671EBF" w:rsidRPr="00EA2F36" w:rsidRDefault="00671EBF" w:rsidP="00CC3EC7">
            <w:pPr>
              <w:rPr>
                <w:sz w:val="20"/>
                <w:szCs w:val="20"/>
              </w:rPr>
            </w:pPr>
            <w:r w:rsidRPr="00EA2F36">
              <w:rPr>
                <w:sz w:val="20"/>
                <w:szCs w:val="20"/>
              </w:rPr>
              <w:t>10.</w:t>
            </w:r>
            <w:r w:rsidR="00CC3EC7" w:rsidRPr="00EA2F36">
              <w:rPr>
                <w:sz w:val="20"/>
                <w:szCs w:val="20"/>
              </w:rPr>
              <w:t xml:space="preserve"> </w:t>
            </w:r>
            <w:r w:rsidRPr="00EA2F36">
              <w:rPr>
                <w:sz w:val="20"/>
                <w:szCs w:val="20"/>
              </w:rPr>
              <w:t>Acceptance</w:t>
            </w:r>
          </w:p>
        </w:tc>
        <w:tc>
          <w:tcPr>
            <w:tcW w:w="835" w:type="dxa"/>
            <w:noWrap/>
            <w:hideMark/>
          </w:tcPr>
          <w:p w14:paraId="3A48D14B" w14:textId="14D933D3" w:rsidR="00671EBF" w:rsidRPr="00EA2F36" w:rsidRDefault="00671EBF" w:rsidP="00CC3EC7">
            <w:pPr>
              <w:jc w:val="center"/>
              <w:rPr>
                <w:sz w:val="20"/>
                <w:szCs w:val="20"/>
              </w:rPr>
            </w:pPr>
            <w:r w:rsidRPr="00EA2F36">
              <w:rPr>
                <w:sz w:val="20"/>
                <w:szCs w:val="20"/>
              </w:rPr>
              <w:t>0.1</w:t>
            </w:r>
            <w:r w:rsidR="00D1468B">
              <w:rPr>
                <w:sz w:val="20"/>
                <w:szCs w:val="20"/>
              </w:rPr>
              <w:t>5</w:t>
            </w:r>
          </w:p>
        </w:tc>
        <w:tc>
          <w:tcPr>
            <w:tcW w:w="835" w:type="dxa"/>
            <w:noWrap/>
            <w:hideMark/>
          </w:tcPr>
          <w:p w14:paraId="16920B82" w14:textId="5435F551" w:rsidR="00671EBF" w:rsidRPr="00EA2F36" w:rsidRDefault="00671EBF" w:rsidP="00CC3EC7">
            <w:pPr>
              <w:jc w:val="center"/>
              <w:rPr>
                <w:sz w:val="20"/>
                <w:szCs w:val="20"/>
              </w:rPr>
            </w:pPr>
            <w:r w:rsidRPr="00EA2F36">
              <w:rPr>
                <w:sz w:val="20"/>
                <w:szCs w:val="20"/>
              </w:rPr>
              <w:t>0.1</w:t>
            </w:r>
            <w:r w:rsidR="00D1468B">
              <w:rPr>
                <w:sz w:val="20"/>
                <w:szCs w:val="20"/>
              </w:rPr>
              <w:t>4</w:t>
            </w:r>
          </w:p>
        </w:tc>
        <w:tc>
          <w:tcPr>
            <w:tcW w:w="836" w:type="dxa"/>
            <w:noWrap/>
            <w:hideMark/>
          </w:tcPr>
          <w:p w14:paraId="7BD024DC" w14:textId="137AFF70" w:rsidR="00671EBF" w:rsidRPr="00EA2F36" w:rsidRDefault="00671EBF" w:rsidP="00CC3EC7">
            <w:pPr>
              <w:jc w:val="center"/>
              <w:rPr>
                <w:sz w:val="20"/>
                <w:szCs w:val="20"/>
              </w:rPr>
            </w:pPr>
            <w:r w:rsidRPr="00EA2F36">
              <w:rPr>
                <w:sz w:val="20"/>
                <w:szCs w:val="20"/>
              </w:rPr>
              <w:t>0.1</w:t>
            </w:r>
            <w:r w:rsidR="00D1468B">
              <w:rPr>
                <w:sz w:val="20"/>
                <w:szCs w:val="20"/>
              </w:rPr>
              <w:t>6</w:t>
            </w:r>
          </w:p>
        </w:tc>
        <w:tc>
          <w:tcPr>
            <w:tcW w:w="836" w:type="dxa"/>
            <w:noWrap/>
            <w:hideMark/>
          </w:tcPr>
          <w:p w14:paraId="7B22F352" w14:textId="560FC439" w:rsidR="00671EBF" w:rsidRPr="00EA2F36" w:rsidRDefault="00671EBF" w:rsidP="00CC3EC7">
            <w:pPr>
              <w:jc w:val="center"/>
              <w:rPr>
                <w:sz w:val="20"/>
                <w:szCs w:val="20"/>
              </w:rPr>
            </w:pPr>
            <w:r w:rsidRPr="00EA2F36">
              <w:rPr>
                <w:sz w:val="20"/>
                <w:szCs w:val="20"/>
              </w:rPr>
              <w:t>0.</w:t>
            </w:r>
            <w:r w:rsidR="00D1468B">
              <w:rPr>
                <w:sz w:val="20"/>
                <w:szCs w:val="20"/>
              </w:rPr>
              <w:t>10</w:t>
            </w:r>
          </w:p>
        </w:tc>
        <w:tc>
          <w:tcPr>
            <w:tcW w:w="836" w:type="dxa"/>
            <w:noWrap/>
            <w:hideMark/>
          </w:tcPr>
          <w:p w14:paraId="06DD841C" w14:textId="4EE83325" w:rsidR="00671EBF" w:rsidRPr="00EA2F36" w:rsidRDefault="00671EBF" w:rsidP="00CC3EC7">
            <w:pPr>
              <w:jc w:val="center"/>
              <w:rPr>
                <w:sz w:val="20"/>
                <w:szCs w:val="20"/>
              </w:rPr>
            </w:pPr>
            <w:r w:rsidRPr="00EA2F36">
              <w:rPr>
                <w:sz w:val="20"/>
                <w:szCs w:val="20"/>
              </w:rPr>
              <w:t>.5</w:t>
            </w:r>
            <w:r w:rsidR="00D1468B">
              <w:rPr>
                <w:sz w:val="20"/>
                <w:szCs w:val="20"/>
              </w:rPr>
              <w:t>5</w:t>
            </w:r>
            <w:r w:rsidRPr="00EA2F36">
              <w:rPr>
                <w:sz w:val="20"/>
                <w:szCs w:val="20"/>
                <w:vertAlign w:val="superscript"/>
              </w:rPr>
              <w:t>**</w:t>
            </w:r>
          </w:p>
        </w:tc>
        <w:tc>
          <w:tcPr>
            <w:tcW w:w="836" w:type="dxa"/>
            <w:noWrap/>
            <w:hideMark/>
          </w:tcPr>
          <w:p w14:paraId="7B21C843" w14:textId="672B800C" w:rsidR="00671EBF" w:rsidRPr="00EA2F36" w:rsidRDefault="00671EBF" w:rsidP="00CC3EC7">
            <w:pPr>
              <w:jc w:val="center"/>
              <w:rPr>
                <w:sz w:val="20"/>
                <w:szCs w:val="20"/>
              </w:rPr>
            </w:pPr>
            <w:r w:rsidRPr="00EA2F36">
              <w:rPr>
                <w:sz w:val="20"/>
                <w:szCs w:val="20"/>
              </w:rPr>
              <w:t>0.02</w:t>
            </w:r>
          </w:p>
        </w:tc>
        <w:tc>
          <w:tcPr>
            <w:tcW w:w="836" w:type="dxa"/>
            <w:noWrap/>
            <w:hideMark/>
          </w:tcPr>
          <w:p w14:paraId="5A0CA4FB" w14:textId="33B8416C" w:rsidR="00671EBF" w:rsidRPr="00EA2F36" w:rsidRDefault="00671EBF" w:rsidP="00CC3EC7">
            <w:pPr>
              <w:jc w:val="center"/>
              <w:rPr>
                <w:sz w:val="20"/>
                <w:szCs w:val="20"/>
              </w:rPr>
            </w:pPr>
            <w:r w:rsidRPr="00EA2F36">
              <w:rPr>
                <w:sz w:val="20"/>
                <w:szCs w:val="20"/>
              </w:rPr>
              <w:t>.</w:t>
            </w:r>
            <w:r w:rsidR="00D1468B">
              <w:rPr>
                <w:sz w:val="20"/>
                <w:szCs w:val="20"/>
              </w:rPr>
              <w:t>20</w:t>
            </w:r>
            <w:r w:rsidRPr="00EA2F36">
              <w:rPr>
                <w:sz w:val="20"/>
                <w:szCs w:val="20"/>
                <w:vertAlign w:val="superscript"/>
              </w:rPr>
              <w:t>*</w:t>
            </w:r>
          </w:p>
        </w:tc>
        <w:tc>
          <w:tcPr>
            <w:tcW w:w="836" w:type="dxa"/>
            <w:noWrap/>
            <w:hideMark/>
          </w:tcPr>
          <w:p w14:paraId="322207BA" w14:textId="67942303" w:rsidR="00671EBF" w:rsidRPr="00EA2F36" w:rsidRDefault="00671EBF" w:rsidP="00CC3EC7">
            <w:pPr>
              <w:jc w:val="center"/>
              <w:rPr>
                <w:sz w:val="20"/>
                <w:szCs w:val="20"/>
              </w:rPr>
            </w:pPr>
            <w:r w:rsidRPr="00EA2F36">
              <w:rPr>
                <w:sz w:val="20"/>
                <w:szCs w:val="20"/>
              </w:rPr>
              <w:t>-.</w:t>
            </w:r>
            <w:r w:rsidR="00D1468B">
              <w:rPr>
                <w:sz w:val="20"/>
                <w:szCs w:val="20"/>
              </w:rPr>
              <w:t>40</w:t>
            </w:r>
            <w:r w:rsidRPr="00EA2F36">
              <w:rPr>
                <w:sz w:val="20"/>
                <w:szCs w:val="20"/>
                <w:vertAlign w:val="superscript"/>
              </w:rPr>
              <w:t>**</w:t>
            </w:r>
          </w:p>
        </w:tc>
        <w:tc>
          <w:tcPr>
            <w:tcW w:w="836" w:type="dxa"/>
            <w:noWrap/>
            <w:hideMark/>
          </w:tcPr>
          <w:p w14:paraId="5E8F3C8A" w14:textId="7D54992E" w:rsidR="00671EBF" w:rsidRPr="00EA2F36" w:rsidRDefault="00671EBF" w:rsidP="00CC3EC7">
            <w:pPr>
              <w:jc w:val="center"/>
              <w:rPr>
                <w:sz w:val="20"/>
                <w:szCs w:val="20"/>
              </w:rPr>
            </w:pPr>
            <w:r w:rsidRPr="00EA2F36">
              <w:rPr>
                <w:sz w:val="20"/>
                <w:szCs w:val="20"/>
              </w:rPr>
              <w:t>-.24</w:t>
            </w:r>
            <w:r w:rsidRPr="00EA2F36">
              <w:rPr>
                <w:sz w:val="20"/>
                <w:szCs w:val="20"/>
                <w:vertAlign w:val="superscript"/>
              </w:rPr>
              <w:t>**</w:t>
            </w:r>
          </w:p>
        </w:tc>
        <w:tc>
          <w:tcPr>
            <w:tcW w:w="836" w:type="dxa"/>
            <w:noWrap/>
            <w:hideMark/>
          </w:tcPr>
          <w:p w14:paraId="38126F65" w14:textId="77777777" w:rsidR="00671EBF" w:rsidRPr="00EA2F36" w:rsidRDefault="00671EBF" w:rsidP="00CC3EC7">
            <w:pPr>
              <w:jc w:val="center"/>
              <w:rPr>
                <w:sz w:val="20"/>
                <w:szCs w:val="20"/>
              </w:rPr>
            </w:pPr>
            <w:r w:rsidRPr="00EA2F36">
              <w:rPr>
                <w:sz w:val="20"/>
                <w:szCs w:val="20"/>
              </w:rPr>
              <w:t>-</w:t>
            </w:r>
          </w:p>
        </w:tc>
        <w:tc>
          <w:tcPr>
            <w:tcW w:w="836" w:type="dxa"/>
            <w:noWrap/>
          </w:tcPr>
          <w:p w14:paraId="364859CC" w14:textId="13238570" w:rsidR="00671EBF" w:rsidRPr="00EA2F36" w:rsidRDefault="00671EBF" w:rsidP="00CC3EC7">
            <w:pPr>
              <w:jc w:val="center"/>
              <w:rPr>
                <w:sz w:val="20"/>
                <w:szCs w:val="20"/>
              </w:rPr>
            </w:pPr>
          </w:p>
        </w:tc>
        <w:tc>
          <w:tcPr>
            <w:tcW w:w="836" w:type="dxa"/>
            <w:noWrap/>
          </w:tcPr>
          <w:p w14:paraId="10A9B45D" w14:textId="6905C0A1" w:rsidR="00671EBF" w:rsidRPr="00EA2F36" w:rsidRDefault="00671EBF" w:rsidP="00CC3EC7">
            <w:pPr>
              <w:jc w:val="center"/>
              <w:rPr>
                <w:sz w:val="20"/>
                <w:szCs w:val="20"/>
              </w:rPr>
            </w:pPr>
          </w:p>
        </w:tc>
      </w:tr>
      <w:tr w:rsidR="00CC3EC7" w:rsidRPr="00671EBF" w14:paraId="3255A8FB" w14:textId="77777777" w:rsidTr="005876BF">
        <w:trPr>
          <w:trHeight w:val="456"/>
        </w:trPr>
        <w:tc>
          <w:tcPr>
            <w:tcW w:w="1721" w:type="dxa"/>
            <w:hideMark/>
          </w:tcPr>
          <w:p w14:paraId="14A7F50A" w14:textId="77777777" w:rsidR="00671EBF" w:rsidRPr="00EA2F36" w:rsidRDefault="00671EBF" w:rsidP="00CC3EC7">
            <w:pPr>
              <w:rPr>
                <w:sz w:val="20"/>
                <w:szCs w:val="20"/>
              </w:rPr>
            </w:pPr>
            <w:r w:rsidRPr="00EA2F36">
              <w:rPr>
                <w:sz w:val="20"/>
                <w:szCs w:val="20"/>
              </w:rPr>
              <w:t>11. Impact</w:t>
            </w:r>
          </w:p>
        </w:tc>
        <w:tc>
          <w:tcPr>
            <w:tcW w:w="835" w:type="dxa"/>
            <w:noWrap/>
            <w:hideMark/>
          </w:tcPr>
          <w:p w14:paraId="0A703649" w14:textId="6BA5E99C" w:rsidR="00671EBF" w:rsidRPr="00EA2F36" w:rsidRDefault="00671EBF" w:rsidP="00CC3EC7">
            <w:pPr>
              <w:jc w:val="center"/>
              <w:rPr>
                <w:sz w:val="20"/>
                <w:szCs w:val="20"/>
              </w:rPr>
            </w:pPr>
            <w:r w:rsidRPr="00EA2F36">
              <w:rPr>
                <w:sz w:val="20"/>
                <w:szCs w:val="20"/>
              </w:rPr>
              <w:t>.52</w:t>
            </w:r>
            <w:r w:rsidRPr="00EA2F36">
              <w:rPr>
                <w:sz w:val="20"/>
                <w:szCs w:val="20"/>
                <w:vertAlign w:val="superscript"/>
              </w:rPr>
              <w:t>**</w:t>
            </w:r>
          </w:p>
        </w:tc>
        <w:tc>
          <w:tcPr>
            <w:tcW w:w="835" w:type="dxa"/>
            <w:noWrap/>
            <w:hideMark/>
          </w:tcPr>
          <w:p w14:paraId="0DDF4419" w14:textId="48514D02" w:rsidR="00671EBF" w:rsidRPr="00EA2F36" w:rsidRDefault="00671EBF" w:rsidP="00CC3EC7">
            <w:pPr>
              <w:jc w:val="center"/>
              <w:rPr>
                <w:sz w:val="20"/>
                <w:szCs w:val="20"/>
              </w:rPr>
            </w:pPr>
            <w:r w:rsidRPr="00EA2F36">
              <w:rPr>
                <w:sz w:val="20"/>
                <w:szCs w:val="20"/>
              </w:rPr>
              <w:t>.6</w:t>
            </w:r>
            <w:r w:rsidR="00D1468B">
              <w:rPr>
                <w:sz w:val="20"/>
                <w:szCs w:val="20"/>
              </w:rPr>
              <w:t>3</w:t>
            </w:r>
            <w:r w:rsidRPr="00EA2F36">
              <w:rPr>
                <w:sz w:val="20"/>
                <w:szCs w:val="20"/>
                <w:vertAlign w:val="superscript"/>
              </w:rPr>
              <w:t>**</w:t>
            </w:r>
          </w:p>
        </w:tc>
        <w:tc>
          <w:tcPr>
            <w:tcW w:w="836" w:type="dxa"/>
            <w:noWrap/>
            <w:hideMark/>
          </w:tcPr>
          <w:p w14:paraId="494421B0" w14:textId="70A61CEA" w:rsidR="00671EBF" w:rsidRPr="00EA2F36" w:rsidRDefault="00671EBF" w:rsidP="00CC3EC7">
            <w:pPr>
              <w:jc w:val="center"/>
              <w:rPr>
                <w:sz w:val="20"/>
                <w:szCs w:val="20"/>
              </w:rPr>
            </w:pPr>
            <w:r w:rsidRPr="00EA2F36">
              <w:rPr>
                <w:sz w:val="20"/>
                <w:szCs w:val="20"/>
              </w:rPr>
              <w:t>.51</w:t>
            </w:r>
            <w:r w:rsidRPr="00EA2F36">
              <w:rPr>
                <w:sz w:val="20"/>
                <w:szCs w:val="20"/>
                <w:vertAlign w:val="superscript"/>
              </w:rPr>
              <w:t>**</w:t>
            </w:r>
          </w:p>
        </w:tc>
        <w:tc>
          <w:tcPr>
            <w:tcW w:w="836" w:type="dxa"/>
            <w:noWrap/>
            <w:hideMark/>
          </w:tcPr>
          <w:p w14:paraId="55CD3607" w14:textId="31BAFE38" w:rsidR="00671EBF" w:rsidRPr="00EA2F36" w:rsidRDefault="00671EBF" w:rsidP="00CC3EC7">
            <w:pPr>
              <w:jc w:val="center"/>
              <w:rPr>
                <w:sz w:val="20"/>
                <w:szCs w:val="20"/>
              </w:rPr>
            </w:pPr>
            <w:r w:rsidRPr="00EA2F36">
              <w:rPr>
                <w:sz w:val="20"/>
                <w:szCs w:val="20"/>
              </w:rPr>
              <w:t>.5</w:t>
            </w:r>
            <w:r w:rsidR="00D1468B">
              <w:rPr>
                <w:sz w:val="20"/>
                <w:szCs w:val="20"/>
              </w:rPr>
              <w:t>3</w:t>
            </w:r>
            <w:r w:rsidRPr="00EA2F36">
              <w:rPr>
                <w:sz w:val="20"/>
                <w:szCs w:val="20"/>
                <w:vertAlign w:val="superscript"/>
              </w:rPr>
              <w:t>**</w:t>
            </w:r>
          </w:p>
        </w:tc>
        <w:tc>
          <w:tcPr>
            <w:tcW w:w="836" w:type="dxa"/>
            <w:noWrap/>
            <w:hideMark/>
          </w:tcPr>
          <w:p w14:paraId="3C9E8342" w14:textId="3CFEEA08" w:rsidR="00671EBF" w:rsidRPr="00EA2F36" w:rsidRDefault="00671EBF" w:rsidP="00CC3EC7">
            <w:pPr>
              <w:jc w:val="center"/>
              <w:rPr>
                <w:sz w:val="20"/>
                <w:szCs w:val="20"/>
              </w:rPr>
            </w:pPr>
            <w:r w:rsidRPr="00EA2F36">
              <w:rPr>
                <w:sz w:val="20"/>
                <w:szCs w:val="20"/>
              </w:rPr>
              <w:t>.48</w:t>
            </w:r>
            <w:r w:rsidRPr="00EA2F36">
              <w:rPr>
                <w:sz w:val="20"/>
                <w:szCs w:val="20"/>
                <w:vertAlign w:val="superscript"/>
              </w:rPr>
              <w:t>**</w:t>
            </w:r>
          </w:p>
        </w:tc>
        <w:tc>
          <w:tcPr>
            <w:tcW w:w="836" w:type="dxa"/>
            <w:noWrap/>
            <w:hideMark/>
          </w:tcPr>
          <w:p w14:paraId="281E5737" w14:textId="5433ED82" w:rsidR="00671EBF" w:rsidRPr="00EA2F36" w:rsidRDefault="00671EBF" w:rsidP="00CC3EC7">
            <w:pPr>
              <w:jc w:val="center"/>
              <w:rPr>
                <w:sz w:val="20"/>
                <w:szCs w:val="20"/>
              </w:rPr>
            </w:pPr>
            <w:r w:rsidRPr="00EA2F36">
              <w:rPr>
                <w:sz w:val="20"/>
                <w:szCs w:val="20"/>
              </w:rPr>
              <w:t>.49</w:t>
            </w:r>
            <w:r w:rsidRPr="00EA2F36">
              <w:rPr>
                <w:sz w:val="20"/>
                <w:szCs w:val="20"/>
                <w:vertAlign w:val="superscript"/>
              </w:rPr>
              <w:t>**</w:t>
            </w:r>
          </w:p>
        </w:tc>
        <w:tc>
          <w:tcPr>
            <w:tcW w:w="836" w:type="dxa"/>
            <w:noWrap/>
            <w:hideMark/>
          </w:tcPr>
          <w:p w14:paraId="2F04A376" w14:textId="087F04EA" w:rsidR="00671EBF" w:rsidRPr="00EA2F36" w:rsidRDefault="00671EBF" w:rsidP="00CC3EC7">
            <w:pPr>
              <w:jc w:val="center"/>
              <w:rPr>
                <w:sz w:val="20"/>
                <w:szCs w:val="20"/>
              </w:rPr>
            </w:pPr>
            <w:r w:rsidRPr="00EA2F36">
              <w:rPr>
                <w:sz w:val="20"/>
                <w:szCs w:val="20"/>
              </w:rPr>
              <w:t>.6</w:t>
            </w:r>
            <w:r w:rsidR="00D1468B">
              <w:rPr>
                <w:sz w:val="20"/>
                <w:szCs w:val="20"/>
              </w:rPr>
              <w:t>1</w:t>
            </w:r>
            <w:r w:rsidRPr="00EA2F36">
              <w:rPr>
                <w:sz w:val="20"/>
                <w:szCs w:val="20"/>
                <w:vertAlign w:val="superscript"/>
              </w:rPr>
              <w:t>**</w:t>
            </w:r>
          </w:p>
        </w:tc>
        <w:tc>
          <w:tcPr>
            <w:tcW w:w="836" w:type="dxa"/>
            <w:noWrap/>
            <w:hideMark/>
          </w:tcPr>
          <w:p w14:paraId="5FFFAE79" w14:textId="033F0A6C" w:rsidR="00671EBF" w:rsidRPr="00EA2F36" w:rsidRDefault="00671EBF" w:rsidP="00CC3EC7">
            <w:pPr>
              <w:jc w:val="center"/>
              <w:rPr>
                <w:sz w:val="20"/>
                <w:szCs w:val="20"/>
              </w:rPr>
            </w:pPr>
            <w:r w:rsidRPr="00EA2F36">
              <w:rPr>
                <w:sz w:val="20"/>
                <w:szCs w:val="20"/>
              </w:rPr>
              <w:t>.5</w:t>
            </w:r>
            <w:r w:rsidR="00D1468B">
              <w:rPr>
                <w:sz w:val="20"/>
                <w:szCs w:val="20"/>
              </w:rPr>
              <w:t>2</w:t>
            </w:r>
            <w:r w:rsidRPr="00EA2F36">
              <w:rPr>
                <w:sz w:val="20"/>
                <w:szCs w:val="20"/>
                <w:vertAlign w:val="superscript"/>
              </w:rPr>
              <w:t>**</w:t>
            </w:r>
          </w:p>
        </w:tc>
        <w:tc>
          <w:tcPr>
            <w:tcW w:w="836" w:type="dxa"/>
            <w:noWrap/>
            <w:hideMark/>
          </w:tcPr>
          <w:p w14:paraId="6ED5322B" w14:textId="0333920F" w:rsidR="00671EBF" w:rsidRPr="00EA2F36" w:rsidRDefault="00671EBF" w:rsidP="00CC3EC7">
            <w:pPr>
              <w:jc w:val="center"/>
              <w:rPr>
                <w:sz w:val="20"/>
                <w:szCs w:val="20"/>
              </w:rPr>
            </w:pPr>
            <w:r w:rsidRPr="00EA2F36">
              <w:rPr>
                <w:sz w:val="20"/>
                <w:szCs w:val="20"/>
              </w:rPr>
              <w:t>.6</w:t>
            </w:r>
            <w:r w:rsidR="00D1468B">
              <w:rPr>
                <w:sz w:val="20"/>
                <w:szCs w:val="20"/>
              </w:rPr>
              <w:t>1</w:t>
            </w:r>
            <w:r w:rsidRPr="00EA2F36">
              <w:rPr>
                <w:sz w:val="20"/>
                <w:szCs w:val="20"/>
                <w:vertAlign w:val="superscript"/>
              </w:rPr>
              <w:t>**</w:t>
            </w:r>
          </w:p>
        </w:tc>
        <w:tc>
          <w:tcPr>
            <w:tcW w:w="836" w:type="dxa"/>
            <w:noWrap/>
            <w:hideMark/>
          </w:tcPr>
          <w:p w14:paraId="03F29023" w14:textId="7173659E" w:rsidR="00671EBF" w:rsidRPr="00EA2F36" w:rsidRDefault="00671EBF" w:rsidP="00CC3EC7">
            <w:pPr>
              <w:jc w:val="center"/>
              <w:rPr>
                <w:sz w:val="20"/>
                <w:szCs w:val="20"/>
              </w:rPr>
            </w:pPr>
            <w:r w:rsidRPr="00EA2F36">
              <w:rPr>
                <w:sz w:val="20"/>
                <w:szCs w:val="20"/>
              </w:rPr>
              <w:t>0.0</w:t>
            </w:r>
            <w:r w:rsidR="00D1468B">
              <w:rPr>
                <w:sz w:val="20"/>
                <w:szCs w:val="20"/>
              </w:rPr>
              <w:t>3</w:t>
            </w:r>
          </w:p>
        </w:tc>
        <w:tc>
          <w:tcPr>
            <w:tcW w:w="836" w:type="dxa"/>
            <w:noWrap/>
            <w:hideMark/>
          </w:tcPr>
          <w:p w14:paraId="0B905394" w14:textId="77777777" w:rsidR="00671EBF" w:rsidRPr="00EA2F36" w:rsidRDefault="00671EBF" w:rsidP="00CC3EC7">
            <w:pPr>
              <w:jc w:val="center"/>
              <w:rPr>
                <w:sz w:val="20"/>
                <w:szCs w:val="20"/>
              </w:rPr>
            </w:pPr>
            <w:r w:rsidRPr="00EA2F36">
              <w:rPr>
                <w:sz w:val="20"/>
                <w:szCs w:val="20"/>
              </w:rPr>
              <w:t>-</w:t>
            </w:r>
          </w:p>
        </w:tc>
        <w:tc>
          <w:tcPr>
            <w:tcW w:w="836" w:type="dxa"/>
            <w:noWrap/>
          </w:tcPr>
          <w:p w14:paraId="3AE30578" w14:textId="1CBBDED2" w:rsidR="00671EBF" w:rsidRPr="00EA2F36" w:rsidRDefault="00671EBF" w:rsidP="00CC3EC7">
            <w:pPr>
              <w:jc w:val="center"/>
              <w:rPr>
                <w:sz w:val="20"/>
                <w:szCs w:val="20"/>
              </w:rPr>
            </w:pPr>
          </w:p>
        </w:tc>
      </w:tr>
      <w:tr w:rsidR="00CC3EC7" w:rsidRPr="00671EBF" w14:paraId="179AE65E" w14:textId="77777777" w:rsidTr="005876BF">
        <w:trPr>
          <w:trHeight w:val="288"/>
        </w:trPr>
        <w:tc>
          <w:tcPr>
            <w:tcW w:w="1721" w:type="dxa"/>
            <w:hideMark/>
          </w:tcPr>
          <w:p w14:paraId="1B407D9A" w14:textId="77777777" w:rsidR="00671EBF" w:rsidRPr="00EA2F36" w:rsidRDefault="00671EBF" w:rsidP="00CC3EC7">
            <w:pPr>
              <w:rPr>
                <w:sz w:val="20"/>
                <w:szCs w:val="20"/>
              </w:rPr>
            </w:pPr>
            <w:r w:rsidRPr="00EA2F36">
              <w:rPr>
                <w:sz w:val="20"/>
                <w:szCs w:val="20"/>
              </w:rPr>
              <w:t>12. Gender Typicality</w:t>
            </w:r>
          </w:p>
        </w:tc>
        <w:tc>
          <w:tcPr>
            <w:tcW w:w="835" w:type="dxa"/>
            <w:noWrap/>
            <w:hideMark/>
          </w:tcPr>
          <w:p w14:paraId="141F3D50" w14:textId="59D9ED98" w:rsidR="00671EBF" w:rsidRPr="00EA2F36" w:rsidRDefault="00671EBF" w:rsidP="00CC3EC7">
            <w:pPr>
              <w:jc w:val="center"/>
              <w:rPr>
                <w:sz w:val="20"/>
                <w:szCs w:val="20"/>
              </w:rPr>
            </w:pPr>
            <w:r w:rsidRPr="00EA2F36">
              <w:rPr>
                <w:sz w:val="20"/>
                <w:szCs w:val="20"/>
              </w:rPr>
              <w:t>.7</w:t>
            </w:r>
            <w:r w:rsidR="00D1468B">
              <w:rPr>
                <w:sz w:val="20"/>
                <w:szCs w:val="20"/>
              </w:rPr>
              <w:t>7</w:t>
            </w:r>
            <w:r w:rsidRPr="00EA2F36">
              <w:rPr>
                <w:sz w:val="20"/>
                <w:szCs w:val="20"/>
                <w:vertAlign w:val="superscript"/>
              </w:rPr>
              <w:t>**</w:t>
            </w:r>
          </w:p>
        </w:tc>
        <w:tc>
          <w:tcPr>
            <w:tcW w:w="835" w:type="dxa"/>
            <w:noWrap/>
            <w:hideMark/>
          </w:tcPr>
          <w:p w14:paraId="0D7FDAAA" w14:textId="187CC29A" w:rsidR="00671EBF" w:rsidRPr="00EA2F36" w:rsidRDefault="00671EBF" w:rsidP="00CC3EC7">
            <w:pPr>
              <w:jc w:val="center"/>
              <w:rPr>
                <w:sz w:val="20"/>
                <w:szCs w:val="20"/>
              </w:rPr>
            </w:pPr>
            <w:r w:rsidRPr="00EA2F36">
              <w:rPr>
                <w:sz w:val="20"/>
                <w:szCs w:val="20"/>
              </w:rPr>
              <w:t>.67</w:t>
            </w:r>
            <w:r w:rsidRPr="00EA2F36">
              <w:rPr>
                <w:sz w:val="20"/>
                <w:szCs w:val="20"/>
                <w:vertAlign w:val="superscript"/>
              </w:rPr>
              <w:t>**</w:t>
            </w:r>
          </w:p>
        </w:tc>
        <w:tc>
          <w:tcPr>
            <w:tcW w:w="836" w:type="dxa"/>
            <w:noWrap/>
            <w:hideMark/>
          </w:tcPr>
          <w:p w14:paraId="7CF472DD" w14:textId="16714157" w:rsidR="00671EBF" w:rsidRPr="00EA2F36" w:rsidRDefault="00671EBF" w:rsidP="00CC3EC7">
            <w:pPr>
              <w:jc w:val="center"/>
              <w:rPr>
                <w:sz w:val="20"/>
                <w:szCs w:val="20"/>
              </w:rPr>
            </w:pPr>
            <w:r w:rsidRPr="00EA2F36">
              <w:rPr>
                <w:sz w:val="20"/>
                <w:szCs w:val="20"/>
              </w:rPr>
              <w:t>.7</w:t>
            </w:r>
            <w:r w:rsidR="00D1468B">
              <w:rPr>
                <w:sz w:val="20"/>
                <w:szCs w:val="20"/>
              </w:rPr>
              <w:t>8</w:t>
            </w:r>
            <w:r w:rsidRPr="00EA2F36">
              <w:rPr>
                <w:sz w:val="20"/>
                <w:szCs w:val="20"/>
                <w:vertAlign w:val="superscript"/>
              </w:rPr>
              <w:t>**</w:t>
            </w:r>
          </w:p>
        </w:tc>
        <w:tc>
          <w:tcPr>
            <w:tcW w:w="836" w:type="dxa"/>
            <w:noWrap/>
            <w:hideMark/>
          </w:tcPr>
          <w:p w14:paraId="48E77096" w14:textId="61C1AEB6" w:rsidR="00671EBF" w:rsidRPr="00EA2F36" w:rsidRDefault="00671EBF" w:rsidP="00CC3EC7">
            <w:pPr>
              <w:jc w:val="center"/>
              <w:rPr>
                <w:sz w:val="20"/>
                <w:szCs w:val="20"/>
              </w:rPr>
            </w:pPr>
            <w:r w:rsidRPr="00EA2F36">
              <w:rPr>
                <w:sz w:val="20"/>
                <w:szCs w:val="20"/>
              </w:rPr>
              <w:t>.7</w:t>
            </w:r>
            <w:r w:rsidR="00D1468B">
              <w:rPr>
                <w:sz w:val="20"/>
                <w:szCs w:val="20"/>
              </w:rPr>
              <w:t>8</w:t>
            </w:r>
            <w:r w:rsidRPr="00EA2F36">
              <w:rPr>
                <w:sz w:val="20"/>
                <w:szCs w:val="20"/>
                <w:vertAlign w:val="superscript"/>
              </w:rPr>
              <w:t>**</w:t>
            </w:r>
          </w:p>
        </w:tc>
        <w:tc>
          <w:tcPr>
            <w:tcW w:w="836" w:type="dxa"/>
            <w:noWrap/>
            <w:hideMark/>
          </w:tcPr>
          <w:p w14:paraId="71D6FE56" w14:textId="6C26B2EC" w:rsidR="00671EBF" w:rsidRPr="00EA2F36" w:rsidRDefault="00671EBF" w:rsidP="00CC3EC7">
            <w:pPr>
              <w:jc w:val="center"/>
              <w:rPr>
                <w:sz w:val="20"/>
                <w:szCs w:val="20"/>
              </w:rPr>
            </w:pPr>
            <w:r w:rsidRPr="00EA2F36">
              <w:rPr>
                <w:sz w:val="20"/>
                <w:szCs w:val="20"/>
              </w:rPr>
              <w:t>.5</w:t>
            </w:r>
            <w:r w:rsidR="00D1468B">
              <w:rPr>
                <w:sz w:val="20"/>
                <w:szCs w:val="20"/>
              </w:rPr>
              <w:t>8</w:t>
            </w:r>
            <w:r w:rsidRPr="00EA2F36">
              <w:rPr>
                <w:sz w:val="20"/>
                <w:szCs w:val="20"/>
                <w:vertAlign w:val="superscript"/>
              </w:rPr>
              <w:t>**</w:t>
            </w:r>
          </w:p>
        </w:tc>
        <w:tc>
          <w:tcPr>
            <w:tcW w:w="836" w:type="dxa"/>
            <w:noWrap/>
            <w:hideMark/>
          </w:tcPr>
          <w:p w14:paraId="5FE80CE5" w14:textId="75AEF683" w:rsidR="00671EBF" w:rsidRPr="00EA2F36" w:rsidRDefault="00671EBF" w:rsidP="00CC3EC7">
            <w:pPr>
              <w:jc w:val="center"/>
              <w:rPr>
                <w:sz w:val="20"/>
                <w:szCs w:val="20"/>
              </w:rPr>
            </w:pPr>
            <w:r w:rsidRPr="00EA2F36">
              <w:rPr>
                <w:sz w:val="20"/>
                <w:szCs w:val="20"/>
              </w:rPr>
              <w:t>.6</w:t>
            </w:r>
            <w:r w:rsidR="00D1468B">
              <w:rPr>
                <w:sz w:val="20"/>
                <w:szCs w:val="20"/>
              </w:rPr>
              <w:t>3</w:t>
            </w:r>
            <w:r w:rsidRPr="00EA2F36">
              <w:rPr>
                <w:sz w:val="20"/>
                <w:szCs w:val="20"/>
                <w:vertAlign w:val="superscript"/>
              </w:rPr>
              <w:t>**</w:t>
            </w:r>
          </w:p>
        </w:tc>
        <w:tc>
          <w:tcPr>
            <w:tcW w:w="836" w:type="dxa"/>
            <w:noWrap/>
            <w:hideMark/>
          </w:tcPr>
          <w:p w14:paraId="64439D82" w14:textId="0BEC3D5B" w:rsidR="00671EBF" w:rsidRPr="00EA2F36" w:rsidRDefault="00671EBF" w:rsidP="00CC3EC7">
            <w:pPr>
              <w:jc w:val="center"/>
              <w:rPr>
                <w:sz w:val="20"/>
                <w:szCs w:val="20"/>
              </w:rPr>
            </w:pPr>
            <w:r w:rsidRPr="00EA2F36">
              <w:rPr>
                <w:sz w:val="20"/>
                <w:szCs w:val="20"/>
              </w:rPr>
              <w:t>.76</w:t>
            </w:r>
            <w:r w:rsidRPr="00EA2F36">
              <w:rPr>
                <w:sz w:val="20"/>
                <w:szCs w:val="20"/>
                <w:vertAlign w:val="superscript"/>
              </w:rPr>
              <w:t>**</w:t>
            </w:r>
          </w:p>
        </w:tc>
        <w:tc>
          <w:tcPr>
            <w:tcW w:w="836" w:type="dxa"/>
            <w:noWrap/>
            <w:hideMark/>
          </w:tcPr>
          <w:p w14:paraId="10FE68C9" w14:textId="00FA9651" w:rsidR="00671EBF" w:rsidRPr="00EA2F36" w:rsidRDefault="00671EBF" w:rsidP="00CC3EC7">
            <w:pPr>
              <w:jc w:val="center"/>
              <w:rPr>
                <w:sz w:val="20"/>
                <w:szCs w:val="20"/>
              </w:rPr>
            </w:pPr>
            <w:r w:rsidRPr="00EA2F36">
              <w:rPr>
                <w:sz w:val="20"/>
                <w:szCs w:val="20"/>
              </w:rPr>
              <w:t>.23</w:t>
            </w:r>
            <w:r w:rsidRPr="00EA2F36">
              <w:rPr>
                <w:sz w:val="20"/>
                <w:szCs w:val="20"/>
                <w:vertAlign w:val="superscript"/>
              </w:rPr>
              <w:t>**</w:t>
            </w:r>
          </w:p>
        </w:tc>
        <w:tc>
          <w:tcPr>
            <w:tcW w:w="836" w:type="dxa"/>
            <w:noWrap/>
            <w:hideMark/>
          </w:tcPr>
          <w:p w14:paraId="0B06915C" w14:textId="6C770B29" w:rsidR="00671EBF" w:rsidRPr="00EA2F36" w:rsidRDefault="00671EBF" w:rsidP="00CC3EC7">
            <w:pPr>
              <w:jc w:val="center"/>
              <w:rPr>
                <w:sz w:val="20"/>
                <w:szCs w:val="20"/>
              </w:rPr>
            </w:pPr>
            <w:r w:rsidRPr="00EA2F36">
              <w:rPr>
                <w:sz w:val="20"/>
                <w:szCs w:val="20"/>
              </w:rPr>
              <w:t>.63</w:t>
            </w:r>
            <w:r w:rsidRPr="00EA2F36">
              <w:rPr>
                <w:sz w:val="20"/>
                <w:szCs w:val="20"/>
                <w:vertAlign w:val="superscript"/>
              </w:rPr>
              <w:t>**</w:t>
            </w:r>
          </w:p>
        </w:tc>
        <w:tc>
          <w:tcPr>
            <w:tcW w:w="836" w:type="dxa"/>
            <w:noWrap/>
            <w:hideMark/>
          </w:tcPr>
          <w:p w14:paraId="16031B97" w14:textId="2DF40934" w:rsidR="00671EBF" w:rsidRPr="00EA2F36" w:rsidRDefault="00671EBF" w:rsidP="00CC3EC7">
            <w:pPr>
              <w:jc w:val="center"/>
              <w:rPr>
                <w:sz w:val="20"/>
                <w:szCs w:val="20"/>
              </w:rPr>
            </w:pPr>
            <w:r w:rsidRPr="00EA2F36">
              <w:rPr>
                <w:sz w:val="20"/>
                <w:szCs w:val="20"/>
              </w:rPr>
              <w:t>0.11</w:t>
            </w:r>
          </w:p>
        </w:tc>
        <w:tc>
          <w:tcPr>
            <w:tcW w:w="836" w:type="dxa"/>
            <w:noWrap/>
            <w:hideMark/>
          </w:tcPr>
          <w:p w14:paraId="104626EE" w14:textId="730E4F2A" w:rsidR="00671EBF" w:rsidRPr="00EA2F36" w:rsidRDefault="00671EBF" w:rsidP="00CC3EC7">
            <w:pPr>
              <w:jc w:val="center"/>
              <w:rPr>
                <w:sz w:val="20"/>
                <w:szCs w:val="20"/>
              </w:rPr>
            </w:pPr>
            <w:r w:rsidRPr="00EA2F36">
              <w:rPr>
                <w:sz w:val="20"/>
                <w:szCs w:val="20"/>
              </w:rPr>
              <w:t>.59</w:t>
            </w:r>
            <w:r w:rsidRPr="00EA2F36">
              <w:rPr>
                <w:sz w:val="20"/>
                <w:szCs w:val="20"/>
                <w:vertAlign w:val="superscript"/>
              </w:rPr>
              <w:t>**</w:t>
            </w:r>
          </w:p>
        </w:tc>
        <w:tc>
          <w:tcPr>
            <w:tcW w:w="836" w:type="dxa"/>
            <w:noWrap/>
            <w:hideMark/>
          </w:tcPr>
          <w:p w14:paraId="6E503F57" w14:textId="77777777" w:rsidR="00671EBF" w:rsidRPr="00EA2F36" w:rsidRDefault="00671EBF" w:rsidP="00CC3EC7">
            <w:pPr>
              <w:jc w:val="center"/>
              <w:rPr>
                <w:sz w:val="20"/>
                <w:szCs w:val="20"/>
              </w:rPr>
            </w:pPr>
            <w:r w:rsidRPr="00EA2F36">
              <w:rPr>
                <w:sz w:val="20"/>
                <w:szCs w:val="20"/>
              </w:rPr>
              <w:t>-</w:t>
            </w:r>
          </w:p>
        </w:tc>
      </w:tr>
    </w:tbl>
    <w:p w14:paraId="033CFB57" w14:textId="6C054E1D" w:rsidR="00671EBF" w:rsidRDefault="00671EBF" w:rsidP="0092414A">
      <w:r>
        <w:rPr>
          <w:i/>
          <w:iCs/>
        </w:rPr>
        <w:t>Note. n</w:t>
      </w:r>
      <w:r>
        <w:t xml:space="preserve"> = 310; *</w:t>
      </w:r>
      <w:r>
        <w:rPr>
          <w:i/>
          <w:iCs/>
        </w:rPr>
        <w:t>p</w:t>
      </w:r>
      <w:r>
        <w:t xml:space="preserve"> &lt; . 05; *</w:t>
      </w:r>
      <w:r>
        <w:rPr>
          <w:i/>
          <w:iCs/>
        </w:rPr>
        <w:t>p</w:t>
      </w:r>
      <w:r>
        <w:t xml:space="preserve"> &lt; .01</w:t>
      </w:r>
    </w:p>
    <w:p w14:paraId="22929557" w14:textId="1F4718B5" w:rsidR="00EA2F36" w:rsidRDefault="00EA2F36" w:rsidP="0092414A"/>
    <w:p w14:paraId="058B8FA8" w14:textId="77777777" w:rsidR="00EA2F36" w:rsidRDefault="00EA2F36">
      <w:r>
        <w:br w:type="page"/>
      </w:r>
    </w:p>
    <w:p w14:paraId="27619B54" w14:textId="52752F99" w:rsidR="00FF1650" w:rsidRPr="00FF1650" w:rsidRDefault="00FF1650" w:rsidP="00AD5499">
      <w:pPr>
        <w:pStyle w:val="Caption"/>
        <w:keepNext/>
      </w:pPr>
      <w:bookmarkStart w:id="84" w:name="_Toc69214199"/>
      <w:r>
        <w:lastRenderedPageBreak/>
        <w:t xml:space="preserve">Table </w:t>
      </w:r>
      <w:fldSimple w:instr=" SEQ Table \* ARABIC ">
        <w:r w:rsidR="00AD5499">
          <w:rPr>
            <w:noProof/>
          </w:rPr>
          <w:t>2</w:t>
        </w:r>
      </w:fldSimple>
      <w:bookmarkStart w:id="85" w:name="_Toc69210331"/>
      <w:bookmarkStart w:id="86" w:name="_Toc69210617"/>
      <w:r w:rsidR="00AD5499">
        <w:t xml:space="preserve">. </w:t>
      </w:r>
      <w:r w:rsidRPr="00EA2F36">
        <w:t xml:space="preserve">Means, Standard Deviations, and </w:t>
      </w:r>
      <w:r>
        <w:t>C</w:t>
      </w:r>
      <w:r w:rsidRPr="00EA2F36">
        <w:t>orrelations among variables of interest</w:t>
      </w:r>
      <w:r>
        <w:t>;</w:t>
      </w:r>
      <w:r w:rsidRPr="00EA2F36">
        <w:t xml:space="preserve"> </w:t>
      </w:r>
      <w:r>
        <w:t>Split</w:t>
      </w:r>
      <w:r w:rsidRPr="00EA2F36">
        <w:t xml:space="preserve"> </w:t>
      </w:r>
      <w:r>
        <w:t>by gender</w:t>
      </w:r>
      <w:r w:rsidRPr="00EA2F36">
        <w:t>.</w:t>
      </w:r>
      <w:bookmarkEnd w:id="84"/>
      <w:bookmarkEnd w:id="85"/>
      <w:bookmarkEnd w:id="86"/>
    </w:p>
    <w:tbl>
      <w:tblPr>
        <w:tblStyle w:val="TableGrid"/>
        <w:tblW w:w="1175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1"/>
        <w:gridCol w:w="835"/>
        <w:gridCol w:w="835"/>
        <w:gridCol w:w="836"/>
        <w:gridCol w:w="836"/>
        <w:gridCol w:w="836"/>
        <w:gridCol w:w="836"/>
        <w:gridCol w:w="836"/>
        <w:gridCol w:w="836"/>
        <w:gridCol w:w="836"/>
        <w:gridCol w:w="836"/>
        <w:gridCol w:w="836"/>
        <w:gridCol w:w="836"/>
      </w:tblGrid>
      <w:tr w:rsidR="00EA2F36" w:rsidRPr="00671EBF" w14:paraId="1B5ACEF3" w14:textId="77777777" w:rsidTr="005876BF">
        <w:trPr>
          <w:trHeight w:val="480"/>
        </w:trPr>
        <w:tc>
          <w:tcPr>
            <w:tcW w:w="1721" w:type="dxa"/>
            <w:tcBorders>
              <w:top w:val="single" w:sz="4" w:space="0" w:color="auto"/>
              <w:bottom w:val="single" w:sz="4" w:space="0" w:color="auto"/>
            </w:tcBorders>
            <w:hideMark/>
          </w:tcPr>
          <w:p w14:paraId="19664423" w14:textId="77777777" w:rsidR="00EA2F36" w:rsidRPr="00EA2F36" w:rsidRDefault="00EA2F36" w:rsidP="00B4069B">
            <w:pPr>
              <w:rPr>
                <w:sz w:val="20"/>
                <w:szCs w:val="20"/>
              </w:rPr>
            </w:pPr>
          </w:p>
        </w:tc>
        <w:tc>
          <w:tcPr>
            <w:tcW w:w="835" w:type="dxa"/>
            <w:tcBorders>
              <w:top w:val="single" w:sz="4" w:space="0" w:color="auto"/>
              <w:bottom w:val="single" w:sz="4" w:space="0" w:color="auto"/>
            </w:tcBorders>
            <w:hideMark/>
          </w:tcPr>
          <w:p w14:paraId="0350B0FC" w14:textId="77777777" w:rsidR="00EA2F36" w:rsidRPr="00EA2F36" w:rsidRDefault="00EA2F36" w:rsidP="00B4069B">
            <w:pPr>
              <w:jc w:val="center"/>
              <w:rPr>
                <w:sz w:val="20"/>
                <w:szCs w:val="20"/>
              </w:rPr>
            </w:pPr>
            <w:r w:rsidRPr="00EA2F36">
              <w:rPr>
                <w:sz w:val="20"/>
                <w:szCs w:val="20"/>
              </w:rPr>
              <w:t>1</w:t>
            </w:r>
          </w:p>
        </w:tc>
        <w:tc>
          <w:tcPr>
            <w:tcW w:w="835" w:type="dxa"/>
            <w:tcBorders>
              <w:top w:val="single" w:sz="4" w:space="0" w:color="auto"/>
              <w:bottom w:val="single" w:sz="4" w:space="0" w:color="auto"/>
            </w:tcBorders>
            <w:hideMark/>
          </w:tcPr>
          <w:p w14:paraId="49A264D9" w14:textId="77777777" w:rsidR="00EA2F36" w:rsidRPr="00EA2F36" w:rsidRDefault="00EA2F36" w:rsidP="00B4069B">
            <w:pPr>
              <w:jc w:val="center"/>
              <w:rPr>
                <w:sz w:val="20"/>
                <w:szCs w:val="20"/>
              </w:rPr>
            </w:pPr>
            <w:r w:rsidRPr="00EA2F36">
              <w:rPr>
                <w:sz w:val="20"/>
                <w:szCs w:val="20"/>
              </w:rPr>
              <w:t>2</w:t>
            </w:r>
          </w:p>
        </w:tc>
        <w:tc>
          <w:tcPr>
            <w:tcW w:w="836" w:type="dxa"/>
            <w:tcBorders>
              <w:top w:val="single" w:sz="4" w:space="0" w:color="auto"/>
              <w:bottom w:val="single" w:sz="4" w:space="0" w:color="auto"/>
            </w:tcBorders>
            <w:hideMark/>
          </w:tcPr>
          <w:p w14:paraId="7603C69A" w14:textId="77777777" w:rsidR="00EA2F36" w:rsidRPr="00EA2F36" w:rsidRDefault="00EA2F36" w:rsidP="00B4069B">
            <w:pPr>
              <w:jc w:val="center"/>
              <w:rPr>
                <w:sz w:val="20"/>
                <w:szCs w:val="20"/>
              </w:rPr>
            </w:pPr>
            <w:r w:rsidRPr="00EA2F36">
              <w:rPr>
                <w:sz w:val="20"/>
                <w:szCs w:val="20"/>
              </w:rPr>
              <w:t>3</w:t>
            </w:r>
          </w:p>
        </w:tc>
        <w:tc>
          <w:tcPr>
            <w:tcW w:w="836" w:type="dxa"/>
            <w:tcBorders>
              <w:top w:val="single" w:sz="4" w:space="0" w:color="auto"/>
              <w:bottom w:val="single" w:sz="4" w:space="0" w:color="auto"/>
            </w:tcBorders>
            <w:hideMark/>
          </w:tcPr>
          <w:p w14:paraId="09E6F6C3" w14:textId="77777777" w:rsidR="00EA2F36" w:rsidRPr="00EA2F36" w:rsidRDefault="00EA2F36" w:rsidP="00B4069B">
            <w:pPr>
              <w:jc w:val="center"/>
              <w:rPr>
                <w:sz w:val="20"/>
                <w:szCs w:val="20"/>
              </w:rPr>
            </w:pPr>
            <w:r w:rsidRPr="00EA2F36">
              <w:rPr>
                <w:sz w:val="20"/>
                <w:szCs w:val="20"/>
              </w:rPr>
              <w:t>4</w:t>
            </w:r>
          </w:p>
        </w:tc>
        <w:tc>
          <w:tcPr>
            <w:tcW w:w="836" w:type="dxa"/>
            <w:tcBorders>
              <w:top w:val="single" w:sz="4" w:space="0" w:color="auto"/>
              <w:bottom w:val="single" w:sz="4" w:space="0" w:color="auto"/>
            </w:tcBorders>
            <w:hideMark/>
          </w:tcPr>
          <w:p w14:paraId="7C955135" w14:textId="77777777" w:rsidR="00EA2F36" w:rsidRPr="00EA2F36" w:rsidRDefault="00EA2F36" w:rsidP="00B4069B">
            <w:pPr>
              <w:jc w:val="center"/>
              <w:rPr>
                <w:sz w:val="20"/>
                <w:szCs w:val="20"/>
              </w:rPr>
            </w:pPr>
            <w:r w:rsidRPr="00EA2F36">
              <w:rPr>
                <w:sz w:val="20"/>
                <w:szCs w:val="20"/>
              </w:rPr>
              <w:t>5</w:t>
            </w:r>
          </w:p>
        </w:tc>
        <w:tc>
          <w:tcPr>
            <w:tcW w:w="836" w:type="dxa"/>
            <w:tcBorders>
              <w:top w:val="single" w:sz="4" w:space="0" w:color="auto"/>
              <w:bottom w:val="single" w:sz="4" w:space="0" w:color="auto"/>
            </w:tcBorders>
            <w:hideMark/>
          </w:tcPr>
          <w:p w14:paraId="07594B34" w14:textId="77777777" w:rsidR="00EA2F36" w:rsidRPr="00EA2F36" w:rsidRDefault="00EA2F36" w:rsidP="00B4069B">
            <w:pPr>
              <w:jc w:val="center"/>
              <w:rPr>
                <w:sz w:val="20"/>
                <w:szCs w:val="20"/>
              </w:rPr>
            </w:pPr>
            <w:r w:rsidRPr="00EA2F36">
              <w:rPr>
                <w:sz w:val="20"/>
                <w:szCs w:val="20"/>
              </w:rPr>
              <w:t>6</w:t>
            </w:r>
          </w:p>
        </w:tc>
        <w:tc>
          <w:tcPr>
            <w:tcW w:w="836" w:type="dxa"/>
            <w:tcBorders>
              <w:top w:val="single" w:sz="4" w:space="0" w:color="auto"/>
              <w:bottom w:val="single" w:sz="4" w:space="0" w:color="auto"/>
            </w:tcBorders>
            <w:hideMark/>
          </w:tcPr>
          <w:p w14:paraId="07A6C191" w14:textId="77777777" w:rsidR="00EA2F36" w:rsidRPr="00EA2F36" w:rsidRDefault="00EA2F36" w:rsidP="00B4069B">
            <w:pPr>
              <w:jc w:val="center"/>
              <w:rPr>
                <w:sz w:val="20"/>
                <w:szCs w:val="20"/>
              </w:rPr>
            </w:pPr>
            <w:r w:rsidRPr="00EA2F36">
              <w:rPr>
                <w:sz w:val="20"/>
                <w:szCs w:val="20"/>
              </w:rPr>
              <w:t>7</w:t>
            </w:r>
          </w:p>
        </w:tc>
        <w:tc>
          <w:tcPr>
            <w:tcW w:w="836" w:type="dxa"/>
            <w:tcBorders>
              <w:top w:val="single" w:sz="4" w:space="0" w:color="auto"/>
              <w:bottom w:val="single" w:sz="4" w:space="0" w:color="auto"/>
            </w:tcBorders>
            <w:hideMark/>
          </w:tcPr>
          <w:p w14:paraId="235C8995" w14:textId="77777777" w:rsidR="00EA2F36" w:rsidRPr="00EA2F36" w:rsidRDefault="00EA2F36" w:rsidP="00B4069B">
            <w:pPr>
              <w:jc w:val="center"/>
              <w:rPr>
                <w:sz w:val="20"/>
                <w:szCs w:val="20"/>
              </w:rPr>
            </w:pPr>
            <w:r w:rsidRPr="00EA2F36">
              <w:rPr>
                <w:sz w:val="20"/>
                <w:szCs w:val="20"/>
              </w:rPr>
              <w:t>8</w:t>
            </w:r>
          </w:p>
        </w:tc>
        <w:tc>
          <w:tcPr>
            <w:tcW w:w="836" w:type="dxa"/>
            <w:tcBorders>
              <w:top w:val="single" w:sz="4" w:space="0" w:color="auto"/>
              <w:bottom w:val="single" w:sz="4" w:space="0" w:color="auto"/>
            </w:tcBorders>
            <w:hideMark/>
          </w:tcPr>
          <w:p w14:paraId="3016CB8F" w14:textId="77777777" w:rsidR="00EA2F36" w:rsidRPr="00EA2F36" w:rsidRDefault="00EA2F36" w:rsidP="00B4069B">
            <w:pPr>
              <w:jc w:val="center"/>
              <w:rPr>
                <w:sz w:val="20"/>
                <w:szCs w:val="20"/>
              </w:rPr>
            </w:pPr>
            <w:r w:rsidRPr="00EA2F36">
              <w:rPr>
                <w:sz w:val="20"/>
                <w:szCs w:val="20"/>
              </w:rPr>
              <w:t>9</w:t>
            </w:r>
          </w:p>
        </w:tc>
        <w:tc>
          <w:tcPr>
            <w:tcW w:w="836" w:type="dxa"/>
            <w:tcBorders>
              <w:top w:val="single" w:sz="4" w:space="0" w:color="auto"/>
              <w:bottom w:val="single" w:sz="4" w:space="0" w:color="auto"/>
            </w:tcBorders>
            <w:hideMark/>
          </w:tcPr>
          <w:p w14:paraId="758BE9CA" w14:textId="77777777" w:rsidR="00EA2F36" w:rsidRPr="00EA2F36" w:rsidRDefault="00EA2F36" w:rsidP="00B4069B">
            <w:pPr>
              <w:jc w:val="center"/>
              <w:rPr>
                <w:sz w:val="20"/>
                <w:szCs w:val="20"/>
              </w:rPr>
            </w:pPr>
            <w:r w:rsidRPr="00EA2F36">
              <w:rPr>
                <w:sz w:val="20"/>
                <w:szCs w:val="20"/>
              </w:rPr>
              <w:t>10</w:t>
            </w:r>
          </w:p>
        </w:tc>
        <w:tc>
          <w:tcPr>
            <w:tcW w:w="836" w:type="dxa"/>
            <w:tcBorders>
              <w:top w:val="single" w:sz="4" w:space="0" w:color="auto"/>
              <w:bottom w:val="single" w:sz="4" w:space="0" w:color="auto"/>
            </w:tcBorders>
            <w:hideMark/>
          </w:tcPr>
          <w:p w14:paraId="1394D71B" w14:textId="77777777" w:rsidR="00EA2F36" w:rsidRPr="00EA2F36" w:rsidRDefault="00EA2F36" w:rsidP="00B4069B">
            <w:pPr>
              <w:jc w:val="center"/>
              <w:rPr>
                <w:sz w:val="20"/>
                <w:szCs w:val="20"/>
              </w:rPr>
            </w:pPr>
            <w:r w:rsidRPr="00EA2F36">
              <w:rPr>
                <w:sz w:val="20"/>
                <w:szCs w:val="20"/>
              </w:rPr>
              <w:t>11</w:t>
            </w:r>
          </w:p>
        </w:tc>
        <w:tc>
          <w:tcPr>
            <w:tcW w:w="836" w:type="dxa"/>
            <w:tcBorders>
              <w:top w:val="single" w:sz="4" w:space="0" w:color="auto"/>
              <w:bottom w:val="single" w:sz="4" w:space="0" w:color="auto"/>
            </w:tcBorders>
            <w:hideMark/>
          </w:tcPr>
          <w:p w14:paraId="500CEFDD" w14:textId="77777777" w:rsidR="00EA2F36" w:rsidRPr="00EA2F36" w:rsidRDefault="00EA2F36" w:rsidP="00B4069B">
            <w:pPr>
              <w:jc w:val="center"/>
              <w:rPr>
                <w:sz w:val="20"/>
                <w:szCs w:val="20"/>
              </w:rPr>
            </w:pPr>
            <w:r w:rsidRPr="00EA2F36">
              <w:rPr>
                <w:sz w:val="20"/>
                <w:szCs w:val="20"/>
              </w:rPr>
              <w:t>12</w:t>
            </w:r>
          </w:p>
        </w:tc>
      </w:tr>
      <w:tr w:rsidR="00EA2F36" w:rsidRPr="00671EBF" w14:paraId="7FA8F728" w14:textId="77777777" w:rsidTr="005876BF">
        <w:trPr>
          <w:trHeight w:val="480"/>
        </w:trPr>
        <w:tc>
          <w:tcPr>
            <w:tcW w:w="1721" w:type="dxa"/>
            <w:tcBorders>
              <w:top w:val="single" w:sz="4" w:space="0" w:color="auto"/>
              <w:bottom w:val="nil"/>
            </w:tcBorders>
          </w:tcPr>
          <w:p w14:paraId="05C1F5B5" w14:textId="0E7AC1E8" w:rsidR="00EA2F36" w:rsidRPr="00EA2F36" w:rsidRDefault="00EA2F36" w:rsidP="00B4069B">
            <w:pPr>
              <w:rPr>
                <w:b/>
                <w:bCs/>
                <w:sz w:val="20"/>
                <w:szCs w:val="20"/>
              </w:rPr>
            </w:pPr>
            <w:r w:rsidRPr="00EA2F36">
              <w:rPr>
                <w:b/>
                <w:bCs/>
                <w:sz w:val="20"/>
                <w:szCs w:val="20"/>
              </w:rPr>
              <w:t>Mean (girls)</w:t>
            </w:r>
          </w:p>
        </w:tc>
        <w:tc>
          <w:tcPr>
            <w:tcW w:w="835" w:type="dxa"/>
            <w:tcBorders>
              <w:top w:val="single" w:sz="4" w:space="0" w:color="auto"/>
              <w:bottom w:val="nil"/>
            </w:tcBorders>
          </w:tcPr>
          <w:p w14:paraId="7CFBC16B" w14:textId="6BA6A5DD" w:rsidR="00EA2F36" w:rsidRPr="00EA2F36" w:rsidRDefault="00B10848" w:rsidP="00B4069B">
            <w:pPr>
              <w:jc w:val="center"/>
              <w:rPr>
                <w:sz w:val="20"/>
                <w:szCs w:val="20"/>
              </w:rPr>
            </w:pPr>
            <w:r>
              <w:rPr>
                <w:sz w:val="20"/>
                <w:szCs w:val="20"/>
              </w:rPr>
              <w:t>.11</w:t>
            </w:r>
          </w:p>
        </w:tc>
        <w:tc>
          <w:tcPr>
            <w:tcW w:w="835" w:type="dxa"/>
            <w:tcBorders>
              <w:top w:val="single" w:sz="4" w:space="0" w:color="auto"/>
              <w:bottom w:val="nil"/>
            </w:tcBorders>
          </w:tcPr>
          <w:p w14:paraId="61382D91" w14:textId="6C6F0469" w:rsidR="00EA2F36" w:rsidRPr="00EA2F36" w:rsidRDefault="00B10848" w:rsidP="00B4069B">
            <w:pPr>
              <w:jc w:val="center"/>
              <w:rPr>
                <w:sz w:val="20"/>
                <w:szCs w:val="20"/>
              </w:rPr>
            </w:pPr>
            <w:r>
              <w:rPr>
                <w:sz w:val="20"/>
                <w:szCs w:val="20"/>
              </w:rPr>
              <w:t>-.03</w:t>
            </w:r>
          </w:p>
        </w:tc>
        <w:tc>
          <w:tcPr>
            <w:tcW w:w="836" w:type="dxa"/>
            <w:tcBorders>
              <w:top w:val="single" w:sz="4" w:space="0" w:color="auto"/>
              <w:bottom w:val="nil"/>
            </w:tcBorders>
          </w:tcPr>
          <w:p w14:paraId="4338EBB7" w14:textId="2AFFBAA1" w:rsidR="00EA2F36" w:rsidRPr="00EA2F36" w:rsidRDefault="00B10848" w:rsidP="00B4069B">
            <w:pPr>
              <w:jc w:val="center"/>
              <w:rPr>
                <w:sz w:val="20"/>
                <w:szCs w:val="20"/>
              </w:rPr>
            </w:pPr>
            <w:r>
              <w:rPr>
                <w:sz w:val="20"/>
                <w:szCs w:val="20"/>
              </w:rPr>
              <w:t>.08</w:t>
            </w:r>
          </w:p>
        </w:tc>
        <w:tc>
          <w:tcPr>
            <w:tcW w:w="836" w:type="dxa"/>
            <w:tcBorders>
              <w:top w:val="single" w:sz="4" w:space="0" w:color="auto"/>
              <w:bottom w:val="nil"/>
            </w:tcBorders>
          </w:tcPr>
          <w:p w14:paraId="79B7B5BA" w14:textId="374C8A6D" w:rsidR="00EA2F36" w:rsidRPr="00EA2F36" w:rsidRDefault="00B10848" w:rsidP="00B4069B">
            <w:pPr>
              <w:jc w:val="center"/>
              <w:rPr>
                <w:sz w:val="20"/>
                <w:szCs w:val="20"/>
              </w:rPr>
            </w:pPr>
            <w:r>
              <w:rPr>
                <w:sz w:val="20"/>
                <w:szCs w:val="20"/>
              </w:rPr>
              <w:t>.08</w:t>
            </w:r>
          </w:p>
        </w:tc>
        <w:tc>
          <w:tcPr>
            <w:tcW w:w="836" w:type="dxa"/>
            <w:tcBorders>
              <w:top w:val="single" w:sz="4" w:space="0" w:color="auto"/>
              <w:bottom w:val="nil"/>
            </w:tcBorders>
          </w:tcPr>
          <w:p w14:paraId="17C39024" w14:textId="49E025E0" w:rsidR="00EA2F36" w:rsidRPr="00EA2F36" w:rsidRDefault="00B10848" w:rsidP="00B4069B">
            <w:pPr>
              <w:jc w:val="center"/>
              <w:rPr>
                <w:sz w:val="20"/>
                <w:szCs w:val="20"/>
              </w:rPr>
            </w:pPr>
            <w:r>
              <w:rPr>
                <w:sz w:val="20"/>
                <w:szCs w:val="20"/>
              </w:rPr>
              <w:t>.23</w:t>
            </w:r>
          </w:p>
        </w:tc>
        <w:tc>
          <w:tcPr>
            <w:tcW w:w="836" w:type="dxa"/>
            <w:tcBorders>
              <w:top w:val="single" w:sz="4" w:space="0" w:color="auto"/>
              <w:bottom w:val="nil"/>
            </w:tcBorders>
          </w:tcPr>
          <w:p w14:paraId="447D7A63" w14:textId="6D22690A" w:rsidR="00EA2F36" w:rsidRPr="00EA2F36" w:rsidRDefault="00B10848" w:rsidP="00B4069B">
            <w:pPr>
              <w:jc w:val="center"/>
              <w:rPr>
                <w:sz w:val="20"/>
                <w:szCs w:val="20"/>
              </w:rPr>
            </w:pPr>
            <w:r>
              <w:rPr>
                <w:sz w:val="20"/>
                <w:szCs w:val="20"/>
              </w:rPr>
              <w:t>.09</w:t>
            </w:r>
          </w:p>
        </w:tc>
        <w:tc>
          <w:tcPr>
            <w:tcW w:w="836" w:type="dxa"/>
            <w:tcBorders>
              <w:top w:val="single" w:sz="4" w:space="0" w:color="auto"/>
              <w:bottom w:val="nil"/>
            </w:tcBorders>
          </w:tcPr>
          <w:p w14:paraId="1CCD027B" w14:textId="5FAE9FBD" w:rsidR="00EA2F36" w:rsidRPr="00EA2F36" w:rsidRDefault="00B10848" w:rsidP="00B4069B">
            <w:pPr>
              <w:jc w:val="center"/>
              <w:rPr>
                <w:sz w:val="20"/>
                <w:szCs w:val="20"/>
              </w:rPr>
            </w:pPr>
            <w:r>
              <w:rPr>
                <w:sz w:val="20"/>
                <w:szCs w:val="20"/>
              </w:rPr>
              <w:t>.11</w:t>
            </w:r>
          </w:p>
        </w:tc>
        <w:tc>
          <w:tcPr>
            <w:tcW w:w="836" w:type="dxa"/>
            <w:tcBorders>
              <w:top w:val="single" w:sz="4" w:space="0" w:color="auto"/>
              <w:bottom w:val="nil"/>
            </w:tcBorders>
          </w:tcPr>
          <w:p w14:paraId="7FE4EC57" w14:textId="3CF3EAA0" w:rsidR="00EA2F36" w:rsidRPr="00EA2F36" w:rsidRDefault="00B10848" w:rsidP="00B4069B">
            <w:pPr>
              <w:jc w:val="center"/>
              <w:rPr>
                <w:sz w:val="20"/>
                <w:szCs w:val="20"/>
              </w:rPr>
            </w:pPr>
            <w:r>
              <w:rPr>
                <w:sz w:val="20"/>
                <w:szCs w:val="20"/>
              </w:rPr>
              <w:t>-.21</w:t>
            </w:r>
          </w:p>
        </w:tc>
        <w:tc>
          <w:tcPr>
            <w:tcW w:w="836" w:type="dxa"/>
            <w:tcBorders>
              <w:top w:val="single" w:sz="4" w:space="0" w:color="auto"/>
              <w:bottom w:val="nil"/>
            </w:tcBorders>
          </w:tcPr>
          <w:p w14:paraId="0C4BC6A3" w14:textId="2D01FD94" w:rsidR="00EA2F36" w:rsidRPr="00EA2F36" w:rsidRDefault="00B10848" w:rsidP="00B4069B">
            <w:pPr>
              <w:jc w:val="center"/>
              <w:rPr>
                <w:sz w:val="20"/>
                <w:szCs w:val="20"/>
              </w:rPr>
            </w:pPr>
            <w:r>
              <w:rPr>
                <w:sz w:val="20"/>
                <w:szCs w:val="20"/>
              </w:rPr>
              <w:t>.17</w:t>
            </w:r>
          </w:p>
        </w:tc>
        <w:tc>
          <w:tcPr>
            <w:tcW w:w="836" w:type="dxa"/>
            <w:tcBorders>
              <w:top w:val="single" w:sz="4" w:space="0" w:color="auto"/>
              <w:bottom w:val="nil"/>
            </w:tcBorders>
          </w:tcPr>
          <w:p w14:paraId="52100699" w14:textId="773BF53F" w:rsidR="00EA2F36" w:rsidRPr="00EA2F36" w:rsidRDefault="00B10848" w:rsidP="00B4069B">
            <w:pPr>
              <w:jc w:val="center"/>
              <w:rPr>
                <w:sz w:val="20"/>
                <w:szCs w:val="20"/>
              </w:rPr>
            </w:pPr>
            <w:r>
              <w:rPr>
                <w:sz w:val="20"/>
                <w:szCs w:val="20"/>
              </w:rPr>
              <w:t>.17</w:t>
            </w:r>
          </w:p>
        </w:tc>
        <w:tc>
          <w:tcPr>
            <w:tcW w:w="836" w:type="dxa"/>
            <w:tcBorders>
              <w:top w:val="single" w:sz="4" w:space="0" w:color="auto"/>
              <w:bottom w:val="nil"/>
            </w:tcBorders>
          </w:tcPr>
          <w:p w14:paraId="4BD9FBF0" w14:textId="11EF6C9E" w:rsidR="00EA2F36" w:rsidRPr="00EA2F36" w:rsidRDefault="00B10848" w:rsidP="00B4069B">
            <w:pPr>
              <w:jc w:val="center"/>
              <w:rPr>
                <w:sz w:val="20"/>
                <w:szCs w:val="20"/>
              </w:rPr>
            </w:pPr>
            <w:r>
              <w:rPr>
                <w:sz w:val="20"/>
                <w:szCs w:val="20"/>
              </w:rPr>
              <w:t>.12</w:t>
            </w:r>
          </w:p>
        </w:tc>
        <w:tc>
          <w:tcPr>
            <w:tcW w:w="836" w:type="dxa"/>
            <w:tcBorders>
              <w:top w:val="single" w:sz="4" w:space="0" w:color="auto"/>
              <w:bottom w:val="nil"/>
            </w:tcBorders>
          </w:tcPr>
          <w:p w14:paraId="04A316A9" w14:textId="265EC837" w:rsidR="00EA2F36" w:rsidRPr="00EA2F36" w:rsidRDefault="00B10848" w:rsidP="00B4069B">
            <w:pPr>
              <w:jc w:val="center"/>
              <w:rPr>
                <w:sz w:val="20"/>
                <w:szCs w:val="20"/>
              </w:rPr>
            </w:pPr>
            <w:r>
              <w:rPr>
                <w:sz w:val="20"/>
                <w:szCs w:val="20"/>
              </w:rPr>
              <w:t>.</w:t>
            </w:r>
            <w:r w:rsidR="0055500A">
              <w:rPr>
                <w:sz w:val="20"/>
                <w:szCs w:val="20"/>
              </w:rPr>
              <w:t>05</w:t>
            </w:r>
          </w:p>
        </w:tc>
      </w:tr>
      <w:tr w:rsidR="00EA2F36" w:rsidRPr="00671EBF" w14:paraId="4149FA56" w14:textId="77777777" w:rsidTr="005876BF">
        <w:trPr>
          <w:trHeight w:val="480"/>
        </w:trPr>
        <w:tc>
          <w:tcPr>
            <w:tcW w:w="1721" w:type="dxa"/>
            <w:tcBorders>
              <w:top w:val="nil"/>
              <w:bottom w:val="single" w:sz="4" w:space="0" w:color="auto"/>
            </w:tcBorders>
          </w:tcPr>
          <w:p w14:paraId="2702E6C4" w14:textId="46A88187" w:rsidR="00EA2F36" w:rsidRPr="00EA2F36" w:rsidRDefault="00EA2F36" w:rsidP="00B4069B">
            <w:pPr>
              <w:rPr>
                <w:b/>
                <w:bCs/>
                <w:sz w:val="20"/>
                <w:szCs w:val="20"/>
              </w:rPr>
            </w:pPr>
            <w:r w:rsidRPr="00EA2F36">
              <w:rPr>
                <w:b/>
                <w:bCs/>
                <w:sz w:val="20"/>
                <w:szCs w:val="20"/>
              </w:rPr>
              <w:t>SD (girls)</w:t>
            </w:r>
          </w:p>
        </w:tc>
        <w:tc>
          <w:tcPr>
            <w:tcW w:w="835" w:type="dxa"/>
            <w:tcBorders>
              <w:top w:val="nil"/>
              <w:bottom w:val="single" w:sz="4" w:space="0" w:color="auto"/>
            </w:tcBorders>
          </w:tcPr>
          <w:p w14:paraId="355BC4A5" w14:textId="2ACFAB34" w:rsidR="00EA2F36" w:rsidRPr="00EA2F36" w:rsidRDefault="00B10848" w:rsidP="00B4069B">
            <w:pPr>
              <w:jc w:val="center"/>
              <w:rPr>
                <w:sz w:val="20"/>
                <w:szCs w:val="20"/>
              </w:rPr>
            </w:pPr>
            <w:r>
              <w:rPr>
                <w:sz w:val="20"/>
                <w:szCs w:val="20"/>
              </w:rPr>
              <w:t>1.12</w:t>
            </w:r>
          </w:p>
        </w:tc>
        <w:tc>
          <w:tcPr>
            <w:tcW w:w="835" w:type="dxa"/>
            <w:tcBorders>
              <w:top w:val="nil"/>
              <w:bottom w:val="single" w:sz="4" w:space="0" w:color="auto"/>
            </w:tcBorders>
          </w:tcPr>
          <w:p w14:paraId="1C93C6CF" w14:textId="084ECBA7" w:rsidR="00EA2F36" w:rsidRPr="00EA2F36" w:rsidRDefault="00B10848" w:rsidP="00B4069B">
            <w:pPr>
              <w:jc w:val="center"/>
              <w:rPr>
                <w:sz w:val="20"/>
                <w:szCs w:val="20"/>
              </w:rPr>
            </w:pPr>
            <w:r>
              <w:rPr>
                <w:sz w:val="20"/>
                <w:szCs w:val="20"/>
              </w:rPr>
              <w:t>.99</w:t>
            </w:r>
          </w:p>
        </w:tc>
        <w:tc>
          <w:tcPr>
            <w:tcW w:w="836" w:type="dxa"/>
            <w:tcBorders>
              <w:top w:val="nil"/>
              <w:bottom w:val="single" w:sz="4" w:space="0" w:color="auto"/>
            </w:tcBorders>
          </w:tcPr>
          <w:p w14:paraId="6C3EB702" w14:textId="4545AD74" w:rsidR="00EA2F36" w:rsidRPr="00EA2F36" w:rsidRDefault="00B10848" w:rsidP="00B4069B">
            <w:pPr>
              <w:jc w:val="center"/>
              <w:rPr>
                <w:sz w:val="20"/>
                <w:szCs w:val="20"/>
              </w:rPr>
            </w:pPr>
            <w:r>
              <w:rPr>
                <w:sz w:val="20"/>
                <w:szCs w:val="20"/>
              </w:rPr>
              <w:t>1.10</w:t>
            </w:r>
          </w:p>
        </w:tc>
        <w:tc>
          <w:tcPr>
            <w:tcW w:w="836" w:type="dxa"/>
            <w:tcBorders>
              <w:top w:val="nil"/>
              <w:bottom w:val="single" w:sz="4" w:space="0" w:color="auto"/>
            </w:tcBorders>
          </w:tcPr>
          <w:p w14:paraId="3CFFB054" w14:textId="396BA8A2" w:rsidR="00EA2F36" w:rsidRPr="00EA2F36" w:rsidRDefault="00B10848" w:rsidP="00B4069B">
            <w:pPr>
              <w:jc w:val="center"/>
              <w:rPr>
                <w:sz w:val="20"/>
                <w:szCs w:val="20"/>
              </w:rPr>
            </w:pPr>
            <w:r>
              <w:rPr>
                <w:sz w:val="20"/>
                <w:szCs w:val="20"/>
              </w:rPr>
              <w:t>1.14</w:t>
            </w:r>
          </w:p>
        </w:tc>
        <w:tc>
          <w:tcPr>
            <w:tcW w:w="836" w:type="dxa"/>
            <w:tcBorders>
              <w:top w:val="nil"/>
              <w:bottom w:val="single" w:sz="4" w:space="0" w:color="auto"/>
            </w:tcBorders>
          </w:tcPr>
          <w:p w14:paraId="381C4FDF" w14:textId="45AE972C" w:rsidR="00EA2F36" w:rsidRPr="00EA2F36" w:rsidRDefault="00B10848" w:rsidP="00B4069B">
            <w:pPr>
              <w:jc w:val="center"/>
              <w:rPr>
                <w:sz w:val="20"/>
                <w:szCs w:val="20"/>
              </w:rPr>
            </w:pPr>
            <w:r>
              <w:rPr>
                <w:sz w:val="20"/>
                <w:szCs w:val="20"/>
              </w:rPr>
              <w:t>.93</w:t>
            </w:r>
          </w:p>
        </w:tc>
        <w:tc>
          <w:tcPr>
            <w:tcW w:w="836" w:type="dxa"/>
            <w:tcBorders>
              <w:top w:val="nil"/>
              <w:bottom w:val="single" w:sz="4" w:space="0" w:color="auto"/>
            </w:tcBorders>
          </w:tcPr>
          <w:p w14:paraId="3130F12F" w14:textId="3551AB57" w:rsidR="00EA2F36" w:rsidRPr="00EA2F36" w:rsidRDefault="00B10848" w:rsidP="00B4069B">
            <w:pPr>
              <w:jc w:val="center"/>
              <w:rPr>
                <w:sz w:val="20"/>
                <w:szCs w:val="20"/>
              </w:rPr>
            </w:pPr>
            <w:r>
              <w:rPr>
                <w:sz w:val="20"/>
                <w:szCs w:val="20"/>
              </w:rPr>
              <w:t>.98</w:t>
            </w:r>
          </w:p>
        </w:tc>
        <w:tc>
          <w:tcPr>
            <w:tcW w:w="836" w:type="dxa"/>
            <w:tcBorders>
              <w:top w:val="nil"/>
              <w:bottom w:val="single" w:sz="4" w:space="0" w:color="auto"/>
            </w:tcBorders>
          </w:tcPr>
          <w:p w14:paraId="3DA16361" w14:textId="03B1EFE7" w:rsidR="00EA2F36" w:rsidRPr="00EA2F36" w:rsidRDefault="00B10848" w:rsidP="00B4069B">
            <w:pPr>
              <w:jc w:val="center"/>
              <w:rPr>
                <w:sz w:val="20"/>
                <w:szCs w:val="20"/>
              </w:rPr>
            </w:pPr>
            <w:r>
              <w:rPr>
                <w:sz w:val="20"/>
                <w:szCs w:val="20"/>
              </w:rPr>
              <w:t>.98</w:t>
            </w:r>
          </w:p>
        </w:tc>
        <w:tc>
          <w:tcPr>
            <w:tcW w:w="836" w:type="dxa"/>
            <w:tcBorders>
              <w:top w:val="nil"/>
              <w:bottom w:val="single" w:sz="4" w:space="0" w:color="auto"/>
            </w:tcBorders>
          </w:tcPr>
          <w:p w14:paraId="736E48C4" w14:textId="1F9CFF5D" w:rsidR="00EA2F36" w:rsidRPr="00EA2F36" w:rsidRDefault="00B10848" w:rsidP="00B4069B">
            <w:pPr>
              <w:jc w:val="center"/>
              <w:rPr>
                <w:sz w:val="20"/>
                <w:szCs w:val="20"/>
              </w:rPr>
            </w:pPr>
            <w:r>
              <w:rPr>
                <w:sz w:val="20"/>
                <w:szCs w:val="20"/>
              </w:rPr>
              <w:t>.59</w:t>
            </w:r>
          </w:p>
        </w:tc>
        <w:tc>
          <w:tcPr>
            <w:tcW w:w="836" w:type="dxa"/>
            <w:tcBorders>
              <w:top w:val="nil"/>
              <w:bottom w:val="single" w:sz="4" w:space="0" w:color="auto"/>
            </w:tcBorders>
          </w:tcPr>
          <w:p w14:paraId="68EA80CF" w14:textId="7204E703" w:rsidR="00EA2F36" w:rsidRPr="00EA2F36" w:rsidRDefault="00B10848" w:rsidP="00B4069B">
            <w:pPr>
              <w:jc w:val="center"/>
              <w:rPr>
                <w:sz w:val="20"/>
                <w:szCs w:val="20"/>
              </w:rPr>
            </w:pPr>
            <w:r>
              <w:rPr>
                <w:sz w:val="20"/>
                <w:szCs w:val="20"/>
              </w:rPr>
              <w:t>1.14</w:t>
            </w:r>
          </w:p>
        </w:tc>
        <w:tc>
          <w:tcPr>
            <w:tcW w:w="836" w:type="dxa"/>
            <w:tcBorders>
              <w:top w:val="nil"/>
              <w:bottom w:val="single" w:sz="4" w:space="0" w:color="auto"/>
            </w:tcBorders>
          </w:tcPr>
          <w:p w14:paraId="075C7DEA" w14:textId="5C8B51E6" w:rsidR="00EA2F36" w:rsidRPr="00EA2F36" w:rsidRDefault="00B10848" w:rsidP="00B4069B">
            <w:pPr>
              <w:jc w:val="center"/>
              <w:rPr>
                <w:sz w:val="20"/>
                <w:szCs w:val="20"/>
              </w:rPr>
            </w:pPr>
            <w:r>
              <w:rPr>
                <w:sz w:val="20"/>
                <w:szCs w:val="20"/>
              </w:rPr>
              <w:t>.96</w:t>
            </w:r>
          </w:p>
        </w:tc>
        <w:tc>
          <w:tcPr>
            <w:tcW w:w="836" w:type="dxa"/>
            <w:tcBorders>
              <w:top w:val="nil"/>
              <w:bottom w:val="single" w:sz="4" w:space="0" w:color="auto"/>
            </w:tcBorders>
          </w:tcPr>
          <w:p w14:paraId="02571F07" w14:textId="7CA30993" w:rsidR="00EA2F36" w:rsidRPr="00EA2F36" w:rsidRDefault="00B10848" w:rsidP="00B4069B">
            <w:pPr>
              <w:jc w:val="center"/>
              <w:rPr>
                <w:sz w:val="20"/>
                <w:szCs w:val="20"/>
              </w:rPr>
            </w:pPr>
            <w:r>
              <w:rPr>
                <w:sz w:val="20"/>
                <w:szCs w:val="20"/>
              </w:rPr>
              <w:t>1.37</w:t>
            </w:r>
          </w:p>
        </w:tc>
        <w:tc>
          <w:tcPr>
            <w:tcW w:w="836" w:type="dxa"/>
            <w:tcBorders>
              <w:top w:val="nil"/>
              <w:bottom w:val="single" w:sz="4" w:space="0" w:color="auto"/>
            </w:tcBorders>
          </w:tcPr>
          <w:p w14:paraId="634DF8AD" w14:textId="4171535B" w:rsidR="00EA2F36" w:rsidRPr="00EA2F36" w:rsidRDefault="00B10848" w:rsidP="00B4069B">
            <w:pPr>
              <w:jc w:val="center"/>
              <w:rPr>
                <w:sz w:val="20"/>
                <w:szCs w:val="20"/>
              </w:rPr>
            </w:pPr>
            <w:r>
              <w:rPr>
                <w:sz w:val="20"/>
                <w:szCs w:val="20"/>
              </w:rPr>
              <w:t>1.</w:t>
            </w:r>
            <w:r w:rsidR="0055500A">
              <w:rPr>
                <w:sz w:val="20"/>
                <w:szCs w:val="20"/>
              </w:rPr>
              <w:t>01</w:t>
            </w:r>
          </w:p>
        </w:tc>
      </w:tr>
      <w:tr w:rsidR="00EA2F36" w:rsidRPr="00671EBF" w14:paraId="777F2FEC" w14:textId="77777777" w:rsidTr="005876BF">
        <w:trPr>
          <w:trHeight w:val="480"/>
        </w:trPr>
        <w:tc>
          <w:tcPr>
            <w:tcW w:w="1721" w:type="dxa"/>
            <w:tcBorders>
              <w:top w:val="single" w:sz="4" w:space="0" w:color="auto"/>
              <w:bottom w:val="nil"/>
            </w:tcBorders>
          </w:tcPr>
          <w:p w14:paraId="76AFA9CD" w14:textId="4A81DCEE" w:rsidR="00EA2F36" w:rsidRPr="00EA2F36" w:rsidRDefault="00EA2F36" w:rsidP="00B4069B">
            <w:pPr>
              <w:rPr>
                <w:b/>
                <w:bCs/>
                <w:sz w:val="20"/>
                <w:szCs w:val="20"/>
              </w:rPr>
            </w:pPr>
            <w:r w:rsidRPr="00EA2F36">
              <w:rPr>
                <w:b/>
                <w:bCs/>
                <w:sz w:val="20"/>
                <w:szCs w:val="20"/>
              </w:rPr>
              <w:t>Mean (boys)</w:t>
            </w:r>
          </w:p>
        </w:tc>
        <w:tc>
          <w:tcPr>
            <w:tcW w:w="835" w:type="dxa"/>
            <w:tcBorders>
              <w:top w:val="single" w:sz="4" w:space="0" w:color="auto"/>
              <w:bottom w:val="nil"/>
            </w:tcBorders>
          </w:tcPr>
          <w:p w14:paraId="4C12125C" w14:textId="22319CAC" w:rsidR="00EA2F36" w:rsidRPr="00EA2F36" w:rsidRDefault="00EA2F36" w:rsidP="00B4069B">
            <w:pPr>
              <w:jc w:val="center"/>
              <w:rPr>
                <w:sz w:val="20"/>
                <w:szCs w:val="20"/>
              </w:rPr>
            </w:pPr>
            <w:r>
              <w:rPr>
                <w:sz w:val="20"/>
                <w:szCs w:val="20"/>
              </w:rPr>
              <w:t>-.09</w:t>
            </w:r>
          </w:p>
        </w:tc>
        <w:tc>
          <w:tcPr>
            <w:tcW w:w="835" w:type="dxa"/>
            <w:tcBorders>
              <w:top w:val="single" w:sz="4" w:space="0" w:color="auto"/>
              <w:bottom w:val="nil"/>
            </w:tcBorders>
          </w:tcPr>
          <w:p w14:paraId="6C573B0C" w14:textId="472C2499" w:rsidR="00EA2F36" w:rsidRPr="00EA2F36" w:rsidRDefault="00D1468B" w:rsidP="00B4069B">
            <w:pPr>
              <w:jc w:val="center"/>
              <w:rPr>
                <w:sz w:val="20"/>
                <w:szCs w:val="20"/>
              </w:rPr>
            </w:pPr>
            <w:r>
              <w:rPr>
                <w:sz w:val="20"/>
                <w:szCs w:val="20"/>
              </w:rPr>
              <w:t>.04</w:t>
            </w:r>
          </w:p>
        </w:tc>
        <w:tc>
          <w:tcPr>
            <w:tcW w:w="836" w:type="dxa"/>
            <w:tcBorders>
              <w:top w:val="single" w:sz="4" w:space="0" w:color="auto"/>
              <w:bottom w:val="nil"/>
            </w:tcBorders>
          </w:tcPr>
          <w:p w14:paraId="69811D37" w14:textId="7F8283BB" w:rsidR="00EA2F36" w:rsidRPr="00EA2F36" w:rsidRDefault="00D1468B" w:rsidP="00B4069B">
            <w:pPr>
              <w:jc w:val="center"/>
              <w:rPr>
                <w:sz w:val="20"/>
                <w:szCs w:val="20"/>
              </w:rPr>
            </w:pPr>
            <w:r>
              <w:rPr>
                <w:sz w:val="20"/>
                <w:szCs w:val="20"/>
              </w:rPr>
              <w:t>-.06</w:t>
            </w:r>
          </w:p>
        </w:tc>
        <w:tc>
          <w:tcPr>
            <w:tcW w:w="836" w:type="dxa"/>
            <w:tcBorders>
              <w:top w:val="single" w:sz="4" w:space="0" w:color="auto"/>
              <w:bottom w:val="nil"/>
            </w:tcBorders>
          </w:tcPr>
          <w:p w14:paraId="194AA984" w14:textId="5358F2D3" w:rsidR="00EA2F36" w:rsidRPr="00EA2F36" w:rsidRDefault="00D1468B" w:rsidP="00B4069B">
            <w:pPr>
              <w:jc w:val="center"/>
              <w:rPr>
                <w:sz w:val="20"/>
                <w:szCs w:val="20"/>
              </w:rPr>
            </w:pPr>
            <w:r>
              <w:rPr>
                <w:sz w:val="20"/>
                <w:szCs w:val="20"/>
              </w:rPr>
              <w:t>-.05</w:t>
            </w:r>
          </w:p>
        </w:tc>
        <w:tc>
          <w:tcPr>
            <w:tcW w:w="836" w:type="dxa"/>
            <w:tcBorders>
              <w:top w:val="single" w:sz="4" w:space="0" w:color="auto"/>
              <w:bottom w:val="nil"/>
            </w:tcBorders>
          </w:tcPr>
          <w:p w14:paraId="6055DAF5" w14:textId="226B978B" w:rsidR="00EA2F36" w:rsidRPr="00EA2F36" w:rsidRDefault="00D1468B" w:rsidP="00B4069B">
            <w:pPr>
              <w:jc w:val="center"/>
              <w:rPr>
                <w:sz w:val="20"/>
                <w:szCs w:val="20"/>
              </w:rPr>
            </w:pPr>
            <w:r>
              <w:rPr>
                <w:sz w:val="20"/>
                <w:szCs w:val="20"/>
              </w:rPr>
              <w:t>-.20</w:t>
            </w:r>
          </w:p>
        </w:tc>
        <w:tc>
          <w:tcPr>
            <w:tcW w:w="836" w:type="dxa"/>
            <w:tcBorders>
              <w:top w:val="single" w:sz="4" w:space="0" w:color="auto"/>
              <w:bottom w:val="nil"/>
            </w:tcBorders>
          </w:tcPr>
          <w:p w14:paraId="58BDD713" w14:textId="4FEC8E7B" w:rsidR="00EA2F36" w:rsidRPr="00EA2F36" w:rsidRDefault="00D1468B" w:rsidP="00B4069B">
            <w:pPr>
              <w:jc w:val="center"/>
              <w:rPr>
                <w:sz w:val="20"/>
                <w:szCs w:val="20"/>
              </w:rPr>
            </w:pPr>
            <w:r>
              <w:rPr>
                <w:sz w:val="20"/>
                <w:szCs w:val="20"/>
              </w:rPr>
              <w:t>-.07</w:t>
            </w:r>
          </w:p>
        </w:tc>
        <w:tc>
          <w:tcPr>
            <w:tcW w:w="836" w:type="dxa"/>
            <w:tcBorders>
              <w:top w:val="single" w:sz="4" w:space="0" w:color="auto"/>
              <w:bottom w:val="nil"/>
            </w:tcBorders>
          </w:tcPr>
          <w:p w14:paraId="05F0C73A" w14:textId="278E7839" w:rsidR="00EA2F36" w:rsidRPr="00EA2F36" w:rsidRDefault="00D1468B" w:rsidP="00B4069B">
            <w:pPr>
              <w:jc w:val="center"/>
              <w:rPr>
                <w:sz w:val="20"/>
                <w:szCs w:val="20"/>
              </w:rPr>
            </w:pPr>
            <w:r>
              <w:rPr>
                <w:sz w:val="20"/>
                <w:szCs w:val="20"/>
              </w:rPr>
              <w:t>-.08</w:t>
            </w:r>
          </w:p>
        </w:tc>
        <w:tc>
          <w:tcPr>
            <w:tcW w:w="836" w:type="dxa"/>
            <w:tcBorders>
              <w:top w:val="single" w:sz="4" w:space="0" w:color="auto"/>
              <w:bottom w:val="nil"/>
            </w:tcBorders>
          </w:tcPr>
          <w:p w14:paraId="0117AEF3" w14:textId="73D303BB" w:rsidR="00EA2F36" w:rsidRPr="00EA2F36" w:rsidRDefault="00D1468B" w:rsidP="00B4069B">
            <w:pPr>
              <w:jc w:val="center"/>
              <w:rPr>
                <w:sz w:val="20"/>
                <w:szCs w:val="20"/>
              </w:rPr>
            </w:pPr>
            <w:r>
              <w:rPr>
                <w:sz w:val="20"/>
                <w:szCs w:val="20"/>
              </w:rPr>
              <w:t>.21</w:t>
            </w:r>
          </w:p>
        </w:tc>
        <w:tc>
          <w:tcPr>
            <w:tcW w:w="836" w:type="dxa"/>
            <w:tcBorders>
              <w:top w:val="single" w:sz="4" w:space="0" w:color="auto"/>
              <w:bottom w:val="nil"/>
            </w:tcBorders>
          </w:tcPr>
          <w:p w14:paraId="049F6092" w14:textId="01C1C80E" w:rsidR="00EA2F36" w:rsidRPr="00EA2F36" w:rsidRDefault="00D1468B" w:rsidP="00B4069B">
            <w:pPr>
              <w:jc w:val="center"/>
              <w:rPr>
                <w:sz w:val="20"/>
                <w:szCs w:val="20"/>
              </w:rPr>
            </w:pPr>
            <w:r>
              <w:rPr>
                <w:sz w:val="20"/>
                <w:szCs w:val="20"/>
              </w:rPr>
              <w:t>-.15</w:t>
            </w:r>
          </w:p>
        </w:tc>
        <w:tc>
          <w:tcPr>
            <w:tcW w:w="836" w:type="dxa"/>
            <w:tcBorders>
              <w:top w:val="single" w:sz="4" w:space="0" w:color="auto"/>
              <w:bottom w:val="nil"/>
            </w:tcBorders>
          </w:tcPr>
          <w:p w14:paraId="71486EAB" w14:textId="3A0F28D8" w:rsidR="00EA2F36" w:rsidRPr="00EA2F36" w:rsidRDefault="00D1468B" w:rsidP="00B4069B">
            <w:pPr>
              <w:jc w:val="center"/>
              <w:rPr>
                <w:sz w:val="20"/>
                <w:szCs w:val="20"/>
              </w:rPr>
            </w:pPr>
            <w:r>
              <w:rPr>
                <w:sz w:val="20"/>
                <w:szCs w:val="20"/>
              </w:rPr>
              <w:t>-.16</w:t>
            </w:r>
          </w:p>
        </w:tc>
        <w:tc>
          <w:tcPr>
            <w:tcW w:w="836" w:type="dxa"/>
            <w:tcBorders>
              <w:top w:val="single" w:sz="4" w:space="0" w:color="auto"/>
              <w:bottom w:val="nil"/>
            </w:tcBorders>
          </w:tcPr>
          <w:p w14:paraId="02CA9337" w14:textId="214A5BFC" w:rsidR="00EA2F36" w:rsidRPr="00EA2F36" w:rsidRDefault="00D1468B" w:rsidP="00B4069B">
            <w:pPr>
              <w:jc w:val="center"/>
              <w:rPr>
                <w:sz w:val="20"/>
                <w:szCs w:val="20"/>
              </w:rPr>
            </w:pPr>
            <w:r>
              <w:rPr>
                <w:sz w:val="20"/>
                <w:szCs w:val="20"/>
              </w:rPr>
              <w:t>-.09</w:t>
            </w:r>
          </w:p>
        </w:tc>
        <w:tc>
          <w:tcPr>
            <w:tcW w:w="836" w:type="dxa"/>
            <w:tcBorders>
              <w:top w:val="single" w:sz="4" w:space="0" w:color="auto"/>
              <w:bottom w:val="nil"/>
            </w:tcBorders>
          </w:tcPr>
          <w:p w14:paraId="307E4739" w14:textId="3F391467" w:rsidR="00EA2F36" w:rsidRPr="00EA2F36" w:rsidRDefault="0055500A" w:rsidP="00B4069B">
            <w:pPr>
              <w:jc w:val="center"/>
              <w:rPr>
                <w:sz w:val="20"/>
                <w:szCs w:val="20"/>
              </w:rPr>
            </w:pPr>
            <w:r>
              <w:rPr>
                <w:sz w:val="20"/>
                <w:szCs w:val="20"/>
              </w:rPr>
              <w:t>-.04</w:t>
            </w:r>
          </w:p>
        </w:tc>
      </w:tr>
      <w:tr w:rsidR="00EA2F36" w:rsidRPr="00671EBF" w14:paraId="56BBD47A" w14:textId="77777777" w:rsidTr="005876BF">
        <w:trPr>
          <w:trHeight w:val="480"/>
        </w:trPr>
        <w:tc>
          <w:tcPr>
            <w:tcW w:w="1721" w:type="dxa"/>
            <w:tcBorders>
              <w:top w:val="nil"/>
              <w:bottom w:val="single" w:sz="4" w:space="0" w:color="auto"/>
            </w:tcBorders>
          </w:tcPr>
          <w:p w14:paraId="101EA85A" w14:textId="2F3C15FE" w:rsidR="00EA2F36" w:rsidRPr="00EA2F36" w:rsidRDefault="00EA2F36" w:rsidP="00B4069B">
            <w:pPr>
              <w:rPr>
                <w:b/>
                <w:bCs/>
                <w:sz w:val="20"/>
                <w:szCs w:val="20"/>
              </w:rPr>
            </w:pPr>
            <w:r w:rsidRPr="00EA2F36">
              <w:rPr>
                <w:b/>
                <w:bCs/>
                <w:sz w:val="20"/>
                <w:szCs w:val="20"/>
              </w:rPr>
              <w:t>SD (boys)</w:t>
            </w:r>
          </w:p>
        </w:tc>
        <w:tc>
          <w:tcPr>
            <w:tcW w:w="835" w:type="dxa"/>
            <w:tcBorders>
              <w:top w:val="nil"/>
              <w:bottom w:val="single" w:sz="4" w:space="0" w:color="auto"/>
            </w:tcBorders>
          </w:tcPr>
          <w:p w14:paraId="032D510D" w14:textId="5645D867" w:rsidR="00EA2F36" w:rsidRPr="00EA2F36" w:rsidRDefault="00EA2F36" w:rsidP="00B4069B">
            <w:pPr>
              <w:jc w:val="center"/>
              <w:rPr>
                <w:sz w:val="20"/>
                <w:szCs w:val="20"/>
              </w:rPr>
            </w:pPr>
            <w:r>
              <w:rPr>
                <w:sz w:val="20"/>
                <w:szCs w:val="20"/>
              </w:rPr>
              <w:t>.88</w:t>
            </w:r>
          </w:p>
        </w:tc>
        <w:tc>
          <w:tcPr>
            <w:tcW w:w="835" w:type="dxa"/>
            <w:tcBorders>
              <w:top w:val="nil"/>
              <w:bottom w:val="single" w:sz="4" w:space="0" w:color="auto"/>
            </w:tcBorders>
          </w:tcPr>
          <w:p w14:paraId="7C8B16B7" w14:textId="0D2D52F2" w:rsidR="00EA2F36" w:rsidRPr="00EA2F36" w:rsidRDefault="00D1468B" w:rsidP="00B4069B">
            <w:pPr>
              <w:jc w:val="center"/>
              <w:rPr>
                <w:sz w:val="20"/>
                <w:szCs w:val="20"/>
              </w:rPr>
            </w:pPr>
            <w:r>
              <w:rPr>
                <w:sz w:val="20"/>
                <w:szCs w:val="20"/>
              </w:rPr>
              <w:t>1.02</w:t>
            </w:r>
          </w:p>
        </w:tc>
        <w:tc>
          <w:tcPr>
            <w:tcW w:w="836" w:type="dxa"/>
            <w:tcBorders>
              <w:top w:val="nil"/>
              <w:bottom w:val="single" w:sz="4" w:space="0" w:color="auto"/>
            </w:tcBorders>
          </w:tcPr>
          <w:p w14:paraId="7EF3771F" w14:textId="5046F367" w:rsidR="00EA2F36" w:rsidRPr="00EA2F36" w:rsidRDefault="00D1468B" w:rsidP="00B4069B">
            <w:pPr>
              <w:jc w:val="center"/>
              <w:rPr>
                <w:sz w:val="20"/>
                <w:szCs w:val="20"/>
              </w:rPr>
            </w:pPr>
            <w:r>
              <w:rPr>
                <w:sz w:val="20"/>
                <w:szCs w:val="20"/>
              </w:rPr>
              <w:t>.91</w:t>
            </w:r>
          </w:p>
        </w:tc>
        <w:tc>
          <w:tcPr>
            <w:tcW w:w="836" w:type="dxa"/>
            <w:tcBorders>
              <w:top w:val="nil"/>
              <w:bottom w:val="single" w:sz="4" w:space="0" w:color="auto"/>
            </w:tcBorders>
          </w:tcPr>
          <w:p w14:paraId="5D2DCEC8" w14:textId="52C467C7" w:rsidR="00EA2F36" w:rsidRPr="00EA2F36" w:rsidRDefault="00D1468B" w:rsidP="00B4069B">
            <w:pPr>
              <w:jc w:val="center"/>
              <w:rPr>
                <w:sz w:val="20"/>
                <w:szCs w:val="20"/>
              </w:rPr>
            </w:pPr>
            <w:r>
              <w:rPr>
                <w:sz w:val="20"/>
                <w:szCs w:val="20"/>
              </w:rPr>
              <w:t>.86</w:t>
            </w:r>
          </w:p>
        </w:tc>
        <w:tc>
          <w:tcPr>
            <w:tcW w:w="836" w:type="dxa"/>
            <w:tcBorders>
              <w:top w:val="nil"/>
              <w:bottom w:val="single" w:sz="4" w:space="0" w:color="auto"/>
            </w:tcBorders>
          </w:tcPr>
          <w:p w14:paraId="4162A580" w14:textId="29ED187F" w:rsidR="00EA2F36" w:rsidRPr="00EA2F36" w:rsidRDefault="00D1468B" w:rsidP="00B4069B">
            <w:pPr>
              <w:jc w:val="center"/>
              <w:rPr>
                <w:sz w:val="20"/>
                <w:szCs w:val="20"/>
              </w:rPr>
            </w:pPr>
            <w:r>
              <w:rPr>
                <w:sz w:val="20"/>
                <w:szCs w:val="20"/>
              </w:rPr>
              <w:t>.88</w:t>
            </w:r>
          </w:p>
        </w:tc>
        <w:tc>
          <w:tcPr>
            <w:tcW w:w="836" w:type="dxa"/>
            <w:tcBorders>
              <w:top w:val="nil"/>
              <w:bottom w:val="single" w:sz="4" w:space="0" w:color="auto"/>
            </w:tcBorders>
          </w:tcPr>
          <w:p w14:paraId="0073E6FC" w14:textId="5C6EE09F" w:rsidR="00EA2F36" w:rsidRPr="00EA2F36" w:rsidRDefault="00D1468B" w:rsidP="00B4069B">
            <w:pPr>
              <w:jc w:val="center"/>
              <w:rPr>
                <w:sz w:val="20"/>
                <w:szCs w:val="20"/>
              </w:rPr>
            </w:pPr>
            <w:r>
              <w:rPr>
                <w:sz w:val="20"/>
                <w:szCs w:val="20"/>
              </w:rPr>
              <w:t>1.01</w:t>
            </w:r>
          </w:p>
        </w:tc>
        <w:tc>
          <w:tcPr>
            <w:tcW w:w="836" w:type="dxa"/>
            <w:tcBorders>
              <w:top w:val="nil"/>
              <w:bottom w:val="single" w:sz="4" w:space="0" w:color="auto"/>
            </w:tcBorders>
          </w:tcPr>
          <w:p w14:paraId="79710FF5" w14:textId="46FFDDB5" w:rsidR="00EA2F36" w:rsidRPr="00EA2F36" w:rsidRDefault="00D1468B" w:rsidP="00B4069B">
            <w:pPr>
              <w:jc w:val="center"/>
              <w:rPr>
                <w:sz w:val="20"/>
                <w:szCs w:val="20"/>
              </w:rPr>
            </w:pPr>
            <w:r>
              <w:rPr>
                <w:sz w:val="20"/>
                <w:szCs w:val="20"/>
              </w:rPr>
              <w:t>1.01</w:t>
            </w:r>
          </w:p>
        </w:tc>
        <w:tc>
          <w:tcPr>
            <w:tcW w:w="836" w:type="dxa"/>
            <w:tcBorders>
              <w:top w:val="nil"/>
              <w:bottom w:val="single" w:sz="4" w:space="0" w:color="auto"/>
            </w:tcBorders>
          </w:tcPr>
          <w:p w14:paraId="017E35FA" w14:textId="0CDFE539" w:rsidR="00EA2F36" w:rsidRPr="00EA2F36" w:rsidRDefault="00D1468B" w:rsidP="00B4069B">
            <w:pPr>
              <w:jc w:val="center"/>
              <w:rPr>
                <w:sz w:val="20"/>
                <w:szCs w:val="20"/>
              </w:rPr>
            </w:pPr>
            <w:r>
              <w:rPr>
                <w:sz w:val="20"/>
                <w:szCs w:val="20"/>
              </w:rPr>
              <w:t>1.14</w:t>
            </w:r>
          </w:p>
        </w:tc>
        <w:tc>
          <w:tcPr>
            <w:tcW w:w="836" w:type="dxa"/>
            <w:tcBorders>
              <w:top w:val="nil"/>
              <w:bottom w:val="single" w:sz="4" w:space="0" w:color="auto"/>
            </w:tcBorders>
          </w:tcPr>
          <w:p w14:paraId="61E95C29" w14:textId="18EEA78D" w:rsidR="00EA2F36" w:rsidRPr="00EA2F36" w:rsidRDefault="00D1468B" w:rsidP="00B4069B">
            <w:pPr>
              <w:jc w:val="center"/>
              <w:rPr>
                <w:sz w:val="20"/>
                <w:szCs w:val="20"/>
              </w:rPr>
            </w:pPr>
            <w:r>
              <w:rPr>
                <w:sz w:val="20"/>
                <w:szCs w:val="20"/>
              </w:rPr>
              <w:t>.65</w:t>
            </w:r>
          </w:p>
        </w:tc>
        <w:tc>
          <w:tcPr>
            <w:tcW w:w="836" w:type="dxa"/>
            <w:tcBorders>
              <w:top w:val="nil"/>
              <w:bottom w:val="single" w:sz="4" w:space="0" w:color="auto"/>
            </w:tcBorders>
          </w:tcPr>
          <w:p w14:paraId="50816E68" w14:textId="4D614554" w:rsidR="00EA2F36" w:rsidRPr="00EA2F36" w:rsidRDefault="00D1468B" w:rsidP="00B4069B">
            <w:pPr>
              <w:jc w:val="center"/>
              <w:rPr>
                <w:sz w:val="20"/>
                <w:szCs w:val="20"/>
              </w:rPr>
            </w:pPr>
            <w:r>
              <w:rPr>
                <w:sz w:val="20"/>
                <w:szCs w:val="20"/>
              </w:rPr>
              <w:t>1.02</w:t>
            </w:r>
          </w:p>
        </w:tc>
        <w:tc>
          <w:tcPr>
            <w:tcW w:w="836" w:type="dxa"/>
            <w:tcBorders>
              <w:top w:val="nil"/>
              <w:bottom w:val="single" w:sz="4" w:space="0" w:color="auto"/>
            </w:tcBorders>
          </w:tcPr>
          <w:p w14:paraId="10756519" w14:textId="578274AA" w:rsidR="00EA2F36" w:rsidRPr="00EA2F36" w:rsidRDefault="00D1468B" w:rsidP="00B4069B">
            <w:pPr>
              <w:jc w:val="center"/>
              <w:rPr>
                <w:sz w:val="20"/>
                <w:szCs w:val="20"/>
              </w:rPr>
            </w:pPr>
            <w:r>
              <w:rPr>
                <w:sz w:val="20"/>
                <w:szCs w:val="20"/>
              </w:rPr>
              <w:t>1.30</w:t>
            </w:r>
          </w:p>
        </w:tc>
        <w:tc>
          <w:tcPr>
            <w:tcW w:w="836" w:type="dxa"/>
            <w:tcBorders>
              <w:top w:val="nil"/>
              <w:bottom w:val="single" w:sz="4" w:space="0" w:color="auto"/>
            </w:tcBorders>
          </w:tcPr>
          <w:p w14:paraId="02B43758" w14:textId="075F23AB" w:rsidR="00EA2F36" w:rsidRPr="00EA2F36" w:rsidRDefault="0055500A" w:rsidP="00B4069B">
            <w:pPr>
              <w:jc w:val="center"/>
              <w:rPr>
                <w:sz w:val="20"/>
                <w:szCs w:val="20"/>
              </w:rPr>
            </w:pPr>
            <w:r>
              <w:rPr>
                <w:sz w:val="20"/>
                <w:szCs w:val="20"/>
              </w:rPr>
              <w:t>1.00</w:t>
            </w:r>
          </w:p>
        </w:tc>
      </w:tr>
      <w:tr w:rsidR="00EA2F36" w:rsidRPr="00671EBF" w14:paraId="4F193094" w14:textId="77777777" w:rsidTr="005876BF">
        <w:trPr>
          <w:trHeight w:val="288"/>
        </w:trPr>
        <w:tc>
          <w:tcPr>
            <w:tcW w:w="1721" w:type="dxa"/>
            <w:tcBorders>
              <w:top w:val="single" w:sz="4" w:space="0" w:color="auto"/>
            </w:tcBorders>
            <w:hideMark/>
          </w:tcPr>
          <w:p w14:paraId="7ED33E49" w14:textId="77777777" w:rsidR="00EA2F36" w:rsidRPr="00EA2F36" w:rsidRDefault="00EA2F36" w:rsidP="00EA2F36">
            <w:pPr>
              <w:rPr>
                <w:sz w:val="20"/>
                <w:szCs w:val="20"/>
              </w:rPr>
            </w:pPr>
            <w:r w:rsidRPr="00EA2F36">
              <w:rPr>
                <w:sz w:val="20"/>
                <w:szCs w:val="20"/>
              </w:rPr>
              <w:t>1. Influence</w:t>
            </w:r>
          </w:p>
        </w:tc>
        <w:tc>
          <w:tcPr>
            <w:tcW w:w="835" w:type="dxa"/>
            <w:tcBorders>
              <w:top w:val="single" w:sz="4" w:space="0" w:color="auto"/>
            </w:tcBorders>
            <w:noWrap/>
            <w:hideMark/>
          </w:tcPr>
          <w:p w14:paraId="090971EE" w14:textId="512E99A4" w:rsidR="00EA2F36" w:rsidRPr="00EA2F36" w:rsidRDefault="00EA2F36" w:rsidP="00EA2F36">
            <w:pPr>
              <w:jc w:val="center"/>
              <w:rPr>
                <w:sz w:val="20"/>
                <w:szCs w:val="20"/>
              </w:rPr>
            </w:pPr>
            <w:r>
              <w:rPr>
                <w:sz w:val="20"/>
                <w:szCs w:val="20"/>
              </w:rPr>
              <w:t>-</w:t>
            </w:r>
          </w:p>
        </w:tc>
        <w:tc>
          <w:tcPr>
            <w:tcW w:w="835" w:type="dxa"/>
            <w:tcBorders>
              <w:top w:val="single" w:sz="4" w:space="0" w:color="auto"/>
            </w:tcBorders>
            <w:noWrap/>
            <w:hideMark/>
          </w:tcPr>
          <w:p w14:paraId="4A64713B" w14:textId="07E41C0D" w:rsidR="00EA2F36" w:rsidRPr="00EA2F36" w:rsidRDefault="00EA2F36" w:rsidP="00EA2F36">
            <w:pPr>
              <w:jc w:val="center"/>
              <w:rPr>
                <w:sz w:val="20"/>
                <w:szCs w:val="20"/>
              </w:rPr>
            </w:pPr>
            <w:r w:rsidRPr="00EA2F36">
              <w:rPr>
                <w:sz w:val="20"/>
                <w:szCs w:val="20"/>
              </w:rPr>
              <w:t>.625</w:t>
            </w:r>
            <w:r w:rsidRPr="00EA2F36">
              <w:rPr>
                <w:sz w:val="20"/>
                <w:szCs w:val="20"/>
                <w:vertAlign w:val="superscript"/>
              </w:rPr>
              <w:t>**</w:t>
            </w:r>
          </w:p>
        </w:tc>
        <w:tc>
          <w:tcPr>
            <w:tcW w:w="836" w:type="dxa"/>
            <w:tcBorders>
              <w:top w:val="single" w:sz="4" w:space="0" w:color="auto"/>
            </w:tcBorders>
            <w:noWrap/>
          </w:tcPr>
          <w:p w14:paraId="0A58C000" w14:textId="5514D1AC" w:rsidR="00EA2F36" w:rsidRPr="00EA2F36" w:rsidRDefault="00EA2F36" w:rsidP="00EA2F36">
            <w:pPr>
              <w:jc w:val="center"/>
              <w:rPr>
                <w:sz w:val="20"/>
                <w:szCs w:val="20"/>
              </w:rPr>
            </w:pPr>
            <w:r w:rsidRPr="00EA2F36">
              <w:rPr>
                <w:sz w:val="20"/>
                <w:szCs w:val="20"/>
              </w:rPr>
              <w:t>.847</w:t>
            </w:r>
            <w:r w:rsidRPr="00EA2F36">
              <w:rPr>
                <w:sz w:val="20"/>
                <w:szCs w:val="20"/>
                <w:vertAlign w:val="superscript"/>
              </w:rPr>
              <w:t>**</w:t>
            </w:r>
          </w:p>
        </w:tc>
        <w:tc>
          <w:tcPr>
            <w:tcW w:w="836" w:type="dxa"/>
            <w:tcBorders>
              <w:top w:val="single" w:sz="4" w:space="0" w:color="auto"/>
            </w:tcBorders>
            <w:noWrap/>
          </w:tcPr>
          <w:p w14:paraId="09CA7221" w14:textId="1ABCA11B" w:rsidR="00EA2F36" w:rsidRPr="00EA2F36" w:rsidRDefault="00EA2F36" w:rsidP="00EA2F36">
            <w:pPr>
              <w:jc w:val="center"/>
              <w:rPr>
                <w:sz w:val="20"/>
                <w:szCs w:val="20"/>
              </w:rPr>
            </w:pPr>
            <w:r w:rsidRPr="00EA2F36">
              <w:rPr>
                <w:sz w:val="20"/>
                <w:szCs w:val="20"/>
              </w:rPr>
              <w:t>.854</w:t>
            </w:r>
            <w:r w:rsidRPr="00EA2F36">
              <w:rPr>
                <w:sz w:val="20"/>
                <w:szCs w:val="20"/>
                <w:vertAlign w:val="superscript"/>
              </w:rPr>
              <w:t>**</w:t>
            </w:r>
          </w:p>
        </w:tc>
        <w:tc>
          <w:tcPr>
            <w:tcW w:w="836" w:type="dxa"/>
            <w:tcBorders>
              <w:top w:val="single" w:sz="4" w:space="0" w:color="auto"/>
            </w:tcBorders>
            <w:noWrap/>
          </w:tcPr>
          <w:p w14:paraId="36892352" w14:textId="517D58AE" w:rsidR="00EA2F36" w:rsidRPr="00EA2F36" w:rsidRDefault="00EA2F36" w:rsidP="00EA2F36">
            <w:pPr>
              <w:jc w:val="center"/>
              <w:rPr>
                <w:sz w:val="20"/>
                <w:szCs w:val="20"/>
              </w:rPr>
            </w:pPr>
            <w:r w:rsidRPr="00EA2F36">
              <w:rPr>
                <w:sz w:val="20"/>
                <w:szCs w:val="20"/>
              </w:rPr>
              <w:t>.604</w:t>
            </w:r>
            <w:r w:rsidRPr="00EA2F36">
              <w:rPr>
                <w:sz w:val="20"/>
                <w:szCs w:val="20"/>
                <w:vertAlign w:val="superscript"/>
              </w:rPr>
              <w:t>**</w:t>
            </w:r>
          </w:p>
        </w:tc>
        <w:tc>
          <w:tcPr>
            <w:tcW w:w="836" w:type="dxa"/>
            <w:tcBorders>
              <w:top w:val="single" w:sz="4" w:space="0" w:color="auto"/>
            </w:tcBorders>
            <w:noWrap/>
          </w:tcPr>
          <w:p w14:paraId="461CD7A2" w14:textId="50BFFD2D" w:rsidR="00EA2F36" w:rsidRPr="00EA2F36" w:rsidRDefault="00EA2F36" w:rsidP="00EA2F36">
            <w:pPr>
              <w:jc w:val="center"/>
              <w:rPr>
                <w:sz w:val="20"/>
                <w:szCs w:val="20"/>
              </w:rPr>
            </w:pPr>
            <w:r w:rsidRPr="00EA2F36">
              <w:rPr>
                <w:sz w:val="20"/>
                <w:szCs w:val="20"/>
              </w:rPr>
              <w:t>.402</w:t>
            </w:r>
            <w:r w:rsidRPr="00EA2F36">
              <w:rPr>
                <w:sz w:val="20"/>
                <w:szCs w:val="20"/>
                <w:vertAlign w:val="superscript"/>
              </w:rPr>
              <w:t>**</w:t>
            </w:r>
          </w:p>
        </w:tc>
        <w:tc>
          <w:tcPr>
            <w:tcW w:w="836" w:type="dxa"/>
            <w:tcBorders>
              <w:top w:val="single" w:sz="4" w:space="0" w:color="auto"/>
            </w:tcBorders>
            <w:noWrap/>
          </w:tcPr>
          <w:p w14:paraId="5B892955" w14:textId="70608BC0" w:rsidR="00EA2F36" w:rsidRPr="00EA2F36" w:rsidRDefault="00EA2F36" w:rsidP="00EA2F36">
            <w:pPr>
              <w:jc w:val="center"/>
              <w:rPr>
                <w:sz w:val="20"/>
                <w:szCs w:val="20"/>
              </w:rPr>
            </w:pPr>
            <w:r w:rsidRPr="00EA2F36">
              <w:rPr>
                <w:sz w:val="20"/>
                <w:szCs w:val="20"/>
              </w:rPr>
              <w:t>.462</w:t>
            </w:r>
            <w:r w:rsidRPr="00EA2F36">
              <w:rPr>
                <w:sz w:val="20"/>
                <w:szCs w:val="20"/>
                <w:vertAlign w:val="superscript"/>
              </w:rPr>
              <w:t>**</w:t>
            </w:r>
          </w:p>
        </w:tc>
        <w:tc>
          <w:tcPr>
            <w:tcW w:w="836" w:type="dxa"/>
            <w:tcBorders>
              <w:top w:val="single" w:sz="4" w:space="0" w:color="auto"/>
            </w:tcBorders>
            <w:noWrap/>
          </w:tcPr>
          <w:p w14:paraId="380386A9" w14:textId="42DE2DE0" w:rsidR="00EA2F36" w:rsidRPr="00EA2F36" w:rsidRDefault="00EA2F36" w:rsidP="00EA2F36">
            <w:pPr>
              <w:jc w:val="center"/>
              <w:rPr>
                <w:sz w:val="20"/>
                <w:szCs w:val="20"/>
              </w:rPr>
            </w:pPr>
            <w:r w:rsidRPr="00EA2F36">
              <w:rPr>
                <w:sz w:val="20"/>
                <w:szCs w:val="20"/>
              </w:rPr>
              <w:t>.229</w:t>
            </w:r>
            <w:r w:rsidRPr="00EA2F36">
              <w:rPr>
                <w:sz w:val="20"/>
                <w:szCs w:val="20"/>
                <w:vertAlign w:val="superscript"/>
              </w:rPr>
              <w:t>**</w:t>
            </w:r>
          </w:p>
        </w:tc>
        <w:tc>
          <w:tcPr>
            <w:tcW w:w="836" w:type="dxa"/>
            <w:tcBorders>
              <w:top w:val="single" w:sz="4" w:space="0" w:color="auto"/>
            </w:tcBorders>
            <w:noWrap/>
          </w:tcPr>
          <w:p w14:paraId="7A51C0A1" w14:textId="6092BE38" w:rsidR="00EA2F36" w:rsidRPr="00EA2F36" w:rsidRDefault="00EA2F36" w:rsidP="00EA2F36">
            <w:pPr>
              <w:jc w:val="center"/>
              <w:rPr>
                <w:sz w:val="20"/>
                <w:szCs w:val="20"/>
              </w:rPr>
            </w:pPr>
            <w:r w:rsidRPr="00EA2F36">
              <w:rPr>
                <w:sz w:val="20"/>
                <w:szCs w:val="20"/>
              </w:rPr>
              <w:t>.297</w:t>
            </w:r>
            <w:r w:rsidRPr="00EA2F36">
              <w:rPr>
                <w:sz w:val="20"/>
                <w:szCs w:val="20"/>
                <w:vertAlign w:val="superscript"/>
              </w:rPr>
              <w:t>**</w:t>
            </w:r>
          </w:p>
        </w:tc>
        <w:tc>
          <w:tcPr>
            <w:tcW w:w="836" w:type="dxa"/>
            <w:tcBorders>
              <w:top w:val="single" w:sz="4" w:space="0" w:color="auto"/>
            </w:tcBorders>
            <w:noWrap/>
          </w:tcPr>
          <w:p w14:paraId="2D57EC62" w14:textId="78984DFF" w:rsidR="00EA2F36" w:rsidRPr="00EA2F36" w:rsidRDefault="00EA2F36" w:rsidP="00EA2F36">
            <w:pPr>
              <w:jc w:val="center"/>
              <w:rPr>
                <w:sz w:val="20"/>
                <w:szCs w:val="20"/>
              </w:rPr>
            </w:pPr>
            <w:r w:rsidRPr="00EA2F36">
              <w:rPr>
                <w:sz w:val="20"/>
                <w:szCs w:val="20"/>
              </w:rPr>
              <w:t>.374</w:t>
            </w:r>
            <w:r w:rsidRPr="00EA2F36">
              <w:rPr>
                <w:sz w:val="20"/>
                <w:szCs w:val="20"/>
                <w:vertAlign w:val="superscript"/>
              </w:rPr>
              <w:t>**</w:t>
            </w:r>
          </w:p>
        </w:tc>
        <w:tc>
          <w:tcPr>
            <w:tcW w:w="836" w:type="dxa"/>
            <w:tcBorders>
              <w:top w:val="single" w:sz="4" w:space="0" w:color="auto"/>
            </w:tcBorders>
            <w:noWrap/>
          </w:tcPr>
          <w:p w14:paraId="211423E0" w14:textId="05F51FCF" w:rsidR="00EA2F36" w:rsidRPr="00EA2F36" w:rsidRDefault="00EA2F36" w:rsidP="00EA2F36">
            <w:pPr>
              <w:jc w:val="center"/>
              <w:rPr>
                <w:sz w:val="20"/>
                <w:szCs w:val="20"/>
              </w:rPr>
            </w:pPr>
            <w:r w:rsidRPr="00EA2F36">
              <w:rPr>
                <w:sz w:val="20"/>
                <w:szCs w:val="20"/>
              </w:rPr>
              <w:t>.390</w:t>
            </w:r>
            <w:r w:rsidRPr="00EA2F36">
              <w:rPr>
                <w:sz w:val="20"/>
                <w:szCs w:val="20"/>
                <w:vertAlign w:val="superscript"/>
              </w:rPr>
              <w:t>**</w:t>
            </w:r>
          </w:p>
        </w:tc>
        <w:tc>
          <w:tcPr>
            <w:tcW w:w="836" w:type="dxa"/>
            <w:tcBorders>
              <w:top w:val="single" w:sz="4" w:space="0" w:color="auto"/>
            </w:tcBorders>
            <w:noWrap/>
          </w:tcPr>
          <w:p w14:paraId="1CB10BAA" w14:textId="27D1F888" w:rsidR="00EA2F36" w:rsidRPr="00EA2F36" w:rsidRDefault="00EA2F36" w:rsidP="00EA2F36">
            <w:pPr>
              <w:jc w:val="center"/>
              <w:rPr>
                <w:sz w:val="20"/>
                <w:szCs w:val="20"/>
              </w:rPr>
            </w:pPr>
            <w:r w:rsidRPr="00EA2F36">
              <w:rPr>
                <w:sz w:val="20"/>
                <w:szCs w:val="20"/>
              </w:rPr>
              <w:t>.542</w:t>
            </w:r>
            <w:r w:rsidRPr="00EA2F36">
              <w:rPr>
                <w:sz w:val="20"/>
                <w:szCs w:val="20"/>
                <w:vertAlign w:val="superscript"/>
              </w:rPr>
              <w:t>**</w:t>
            </w:r>
          </w:p>
        </w:tc>
      </w:tr>
      <w:tr w:rsidR="00EA2F36" w:rsidRPr="00671EBF" w14:paraId="54E66797" w14:textId="77777777" w:rsidTr="005876BF">
        <w:trPr>
          <w:trHeight w:val="288"/>
        </w:trPr>
        <w:tc>
          <w:tcPr>
            <w:tcW w:w="1721" w:type="dxa"/>
            <w:hideMark/>
          </w:tcPr>
          <w:p w14:paraId="146983F9" w14:textId="77777777" w:rsidR="00EA2F36" w:rsidRPr="00EA2F36" w:rsidRDefault="00EA2F36" w:rsidP="00EA2F36">
            <w:pPr>
              <w:rPr>
                <w:sz w:val="20"/>
                <w:szCs w:val="20"/>
              </w:rPr>
            </w:pPr>
            <w:r w:rsidRPr="00EA2F36">
              <w:rPr>
                <w:sz w:val="20"/>
                <w:szCs w:val="20"/>
              </w:rPr>
              <w:t>2. Stands</w:t>
            </w:r>
          </w:p>
        </w:tc>
        <w:tc>
          <w:tcPr>
            <w:tcW w:w="835" w:type="dxa"/>
            <w:noWrap/>
            <w:hideMark/>
          </w:tcPr>
          <w:p w14:paraId="2EF891A5" w14:textId="3007814D" w:rsidR="00EA2F36" w:rsidRPr="00EA2F36" w:rsidRDefault="00EA2F36" w:rsidP="00EA2F36">
            <w:pPr>
              <w:jc w:val="center"/>
              <w:rPr>
                <w:sz w:val="20"/>
                <w:szCs w:val="20"/>
              </w:rPr>
            </w:pPr>
            <w:r w:rsidRPr="00EA2F36">
              <w:rPr>
                <w:sz w:val="20"/>
                <w:szCs w:val="20"/>
              </w:rPr>
              <w:t>.751</w:t>
            </w:r>
            <w:r w:rsidRPr="00EA2F36">
              <w:rPr>
                <w:sz w:val="20"/>
                <w:szCs w:val="20"/>
                <w:vertAlign w:val="superscript"/>
              </w:rPr>
              <w:t>**</w:t>
            </w:r>
          </w:p>
        </w:tc>
        <w:tc>
          <w:tcPr>
            <w:tcW w:w="835" w:type="dxa"/>
            <w:noWrap/>
            <w:hideMark/>
          </w:tcPr>
          <w:p w14:paraId="10F82489" w14:textId="52040DD1" w:rsidR="00EA2F36" w:rsidRPr="00EA2F36" w:rsidRDefault="00EA2F36" w:rsidP="00EA2F36">
            <w:pPr>
              <w:jc w:val="center"/>
              <w:rPr>
                <w:sz w:val="20"/>
                <w:szCs w:val="20"/>
              </w:rPr>
            </w:pPr>
            <w:r>
              <w:rPr>
                <w:sz w:val="20"/>
                <w:szCs w:val="20"/>
              </w:rPr>
              <w:t>-</w:t>
            </w:r>
          </w:p>
        </w:tc>
        <w:tc>
          <w:tcPr>
            <w:tcW w:w="836" w:type="dxa"/>
            <w:noWrap/>
          </w:tcPr>
          <w:p w14:paraId="1A9E5B16" w14:textId="0B640619" w:rsidR="00EA2F36" w:rsidRPr="00EA2F36" w:rsidRDefault="00EA2F36" w:rsidP="00EA2F36">
            <w:pPr>
              <w:jc w:val="center"/>
              <w:rPr>
                <w:sz w:val="20"/>
                <w:szCs w:val="20"/>
              </w:rPr>
            </w:pPr>
            <w:r w:rsidRPr="00EA2F36">
              <w:rPr>
                <w:sz w:val="20"/>
                <w:szCs w:val="20"/>
              </w:rPr>
              <w:t>.634</w:t>
            </w:r>
            <w:r w:rsidRPr="00EA2F36">
              <w:rPr>
                <w:sz w:val="20"/>
                <w:szCs w:val="20"/>
                <w:vertAlign w:val="superscript"/>
              </w:rPr>
              <w:t>**</w:t>
            </w:r>
          </w:p>
        </w:tc>
        <w:tc>
          <w:tcPr>
            <w:tcW w:w="836" w:type="dxa"/>
            <w:noWrap/>
          </w:tcPr>
          <w:p w14:paraId="48192120" w14:textId="174AA5A8" w:rsidR="00EA2F36" w:rsidRPr="00EA2F36" w:rsidRDefault="00EA2F36" w:rsidP="00EA2F36">
            <w:pPr>
              <w:jc w:val="center"/>
              <w:rPr>
                <w:sz w:val="20"/>
                <w:szCs w:val="20"/>
              </w:rPr>
            </w:pPr>
            <w:r w:rsidRPr="00EA2F36">
              <w:rPr>
                <w:sz w:val="20"/>
                <w:szCs w:val="20"/>
              </w:rPr>
              <w:t>.670</w:t>
            </w:r>
            <w:r w:rsidRPr="00EA2F36">
              <w:rPr>
                <w:sz w:val="20"/>
                <w:szCs w:val="20"/>
                <w:vertAlign w:val="superscript"/>
              </w:rPr>
              <w:t>**</w:t>
            </w:r>
          </w:p>
        </w:tc>
        <w:tc>
          <w:tcPr>
            <w:tcW w:w="836" w:type="dxa"/>
            <w:noWrap/>
          </w:tcPr>
          <w:p w14:paraId="0718A311" w14:textId="25C1D6D4" w:rsidR="00EA2F36" w:rsidRPr="00EA2F36" w:rsidRDefault="00EA2F36" w:rsidP="00EA2F36">
            <w:pPr>
              <w:jc w:val="center"/>
              <w:rPr>
                <w:sz w:val="20"/>
                <w:szCs w:val="20"/>
              </w:rPr>
            </w:pPr>
            <w:r w:rsidRPr="00EA2F36">
              <w:rPr>
                <w:sz w:val="20"/>
                <w:szCs w:val="20"/>
              </w:rPr>
              <w:t>.497</w:t>
            </w:r>
            <w:r w:rsidRPr="00EA2F36">
              <w:rPr>
                <w:sz w:val="20"/>
                <w:szCs w:val="20"/>
                <w:vertAlign w:val="superscript"/>
              </w:rPr>
              <w:t>**</w:t>
            </w:r>
          </w:p>
        </w:tc>
        <w:tc>
          <w:tcPr>
            <w:tcW w:w="836" w:type="dxa"/>
            <w:noWrap/>
          </w:tcPr>
          <w:p w14:paraId="57347FDE" w14:textId="185B50B8" w:rsidR="00EA2F36" w:rsidRPr="00EA2F36" w:rsidRDefault="00EA2F36" w:rsidP="00EA2F36">
            <w:pPr>
              <w:jc w:val="center"/>
              <w:rPr>
                <w:sz w:val="20"/>
                <w:szCs w:val="20"/>
              </w:rPr>
            </w:pPr>
            <w:r w:rsidRPr="00EA2F36">
              <w:rPr>
                <w:sz w:val="20"/>
                <w:szCs w:val="20"/>
              </w:rPr>
              <w:t>.256</w:t>
            </w:r>
            <w:r w:rsidRPr="00EA2F36">
              <w:rPr>
                <w:sz w:val="20"/>
                <w:szCs w:val="20"/>
                <w:vertAlign w:val="superscript"/>
              </w:rPr>
              <w:t>**</w:t>
            </w:r>
          </w:p>
        </w:tc>
        <w:tc>
          <w:tcPr>
            <w:tcW w:w="836" w:type="dxa"/>
            <w:noWrap/>
          </w:tcPr>
          <w:p w14:paraId="141A4670" w14:textId="0234642F" w:rsidR="00EA2F36" w:rsidRPr="00EA2F36" w:rsidRDefault="00EA2F36" w:rsidP="00EA2F36">
            <w:pPr>
              <w:jc w:val="center"/>
              <w:rPr>
                <w:sz w:val="20"/>
                <w:szCs w:val="20"/>
              </w:rPr>
            </w:pPr>
            <w:r w:rsidRPr="00EA2F36">
              <w:rPr>
                <w:sz w:val="20"/>
                <w:szCs w:val="20"/>
              </w:rPr>
              <w:t>.398</w:t>
            </w:r>
            <w:r w:rsidRPr="00EA2F36">
              <w:rPr>
                <w:sz w:val="20"/>
                <w:szCs w:val="20"/>
                <w:vertAlign w:val="superscript"/>
              </w:rPr>
              <w:t>**</w:t>
            </w:r>
          </w:p>
        </w:tc>
        <w:tc>
          <w:tcPr>
            <w:tcW w:w="836" w:type="dxa"/>
            <w:noWrap/>
          </w:tcPr>
          <w:p w14:paraId="4F0CE18C" w14:textId="2EF42189" w:rsidR="00EA2F36" w:rsidRPr="00EA2F36" w:rsidRDefault="00EA2F36" w:rsidP="00EA2F36">
            <w:pPr>
              <w:jc w:val="center"/>
              <w:rPr>
                <w:sz w:val="20"/>
                <w:szCs w:val="20"/>
              </w:rPr>
            </w:pPr>
            <w:r w:rsidRPr="00EA2F36">
              <w:rPr>
                <w:sz w:val="20"/>
                <w:szCs w:val="20"/>
              </w:rPr>
              <w:t>.377</w:t>
            </w:r>
            <w:r w:rsidRPr="00EA2F36">
              <w:rPr>
                <w:sz w:val="20"/>
                <w:szCs w:val="20"/>
                <w:vertAlign w:val="superscript"/>
              </w:rPr>
              <w:t>**</w:t>
            </w:r>
          </w:p>
        </w:tc>
        <w:tc>
          <w:tcPr>
            <w:tcW w:w="836" w:type="dxa"/>
            <w:noWrap/>
          </w:tcPr>
          <w:p w14:paraId="3C358DCD" w14:textId="66B76308" w:rsidR="00EA2F36" w:rsidRPr="00EA2F36" w:rsidRDefault="00EA2F36" w:rsidP="00EA2F36">
            <w:pPr>
              <w:jc w:val="center"/>
              <w:rPr>
                <w:sz w:val="20"/>
                <w:szCs w:val="20"/>
              </w:rPr>
            </w:pPr>
            <w:r w:rsidRPr="00EA2F36">
              <w:rPr>
                <w:sz w:val="20"/>
                <w:szCs w:val="20"/>
              </w:rPr>
              <w:t>.338</w:t>
            </w:r>
            <w:r w:rsidRPr="00EA2F36">
              <w:rPr>
                <w:sz w:val="20"/>
                <w:szCs w:val="20"/>
                <w:vertAlign w:val="superscript"/>
              </w:rPr>
              <w:t>**</w:t>
            </w:r>
          </w:p>
        </w:tc>
        <w:tc>
          <w:tcPr>
            <w:tcW w:w="836" w:type="dxa"/>
            <w:noWrap/>
          </w:tcPr>
          <w:p w14:paraId="6D8DD86C" w14:textId="245F07B8" w:rsidR="00EA2F36" w:rsidRPr="00EA2F36" w:rsidRDefault="00EA2F36" w:rsidP="00EA2F36">
            <w:pPr>
              <w:jc w:val="center"/>
              <w:rPr>
                <w:sz w:val="20"/>
                <w:szCs w:val="20"/>
              </w:rPr>
            </w:pPr>
            <w:r w:rsidRPr="00EA2F36">
              <w:rPr>
                <w:sz w:val="20"/>
                <w:szCs w:val="20"/>
              </w:rPr>
              <w:t>.270</w:t>
            </w:r>
            <w:r w:rsidRPr="00EA2F36">
              <w:rPr>
                <w:sz w:val="20"/>
                <w:szCs w:val="20"/>
                <w:vertAlign w:val="superscript"/>
              </w:rPr>
              <w:t>**</w:t>
            </w:r>
          </w:p>
        </w:tc>
        <w:tc>
          <w:tcPr>
            <w:tcW w:w="836" w:type="dxa"/>
            <w:noWrap/>
          </w:tcPr>
          <w:p w14:paraId="75B49719" w14:textId="6CB7E134" w:rsidR="00EA2F36" w:rsidRPr="00EA2F36" w:rsidRDefault="00EA2F36" w:rsidP="00EA2F36">
            <w:pPr>
              <w:jc w:val="center"/>
              <w:rPr>
                <w:sz w:val="20"/>
                <w:szCs w:val="20"/>
              </w:rPr>
            </w:pPr>
            <w:r w:rsidRPr="00EA2F36">
              <w:rPr>
                <w:sz w:val="20"/>
                <w:szCs w:val="20"/>
              </w:rPr>
              <w:t>.519</w:t>
            </w:r>
            <w:r w:rsidRPr="00EA2F36">
              <w:rPr>
                <w:sz w:val="20"/>
                <w:szCs w:val="20"/>
                <w:vertAlign w:val="superscript"/>
              </w:rPr>
              <w:t>**</w:t>
            </w:r>
          </w:p>
        </w:tc>
        <w:tc>
          <w:tcPr>
            <w:tcW w:w="836" w:type="dxa"/>
            <w:noWrap/>
          </w:tcPr>
          <w:p w14:paraId="2C15A1A1" w14:textId="65476D0B" w:rsidR="00EA2F36" w:rsidRPr="00EA2F36" w:rsidRDefault="00EA2F36" w:rsidP="00EA2F36">
            <w:pPr>
              <w:jc w:val="center"/>
              <w:rPr>
                <w:sz w:val="20"/>
                <w:szCs w:val="20"/>
              </w:rPr>
            </w:pPr>
            <w:r w:rsidRPr="00EA2F36">
              <w:rPr>
                <w:sz w:val="20"/>
                <w:szCs w:val="20"/>
              </w:rPr>
              <w:t>.542</w:t>
            </w:r>
            <w:r w:rsidRPr="00EA2F36">
              <w:rPr>
                <w:sz w:val="20"/>
                <w:szCs w:val="20"/>
                <w:vertAlign w:val="superscript"/>
              </w:rPr>
              <w:t>**</w:t>
            </w:r>
          </w:p>
        </w:tc>
      </w:tr>
      <w:tr w:rsidR="00EA2F36" w:rsidRPr="00671EBF" w14:paraId="6EB38170" w14:textId="77777777" w:rsidTr="005876BF">
        <w:trPr>
          <w:trHeight w:val="288"/>
        </w:trPr>
        <w:tc>
          <w:tcPr>
            <w:tcW w:w="1721" w:type="dxa"/>
            <w:hideMark/>
          </w:tcPr>
          <w:p w14:paraId="2620FE59" w14:textId="77777777" w:rsidR="00EA2F36" w:rsidRPr="00EA2F36" w:rsidRDefault="00EA2F36" w:rsidP="00EA2F36">
            <w:pPr>
              <w:rPr>
                <w:sz w:val="20"/>
                <w:szCs w:val="20"/>
              </w:rPr>
            </w:pPr>
            <w:r w:rsidRPr="00EA2F36">
              <w:rPr>
                <w:sz w:val="20"/>
                <w:szCs w:val="20"/>
              </w:rPr>
              <w:t>3. Leader</w:t>
            </w:r>
          </w:p>
        </w:tc>
        <w:tc>
          <w:tcPr>
            <w:tcW w:w="835" w:type="dxa"/>
            <w:noWrap/>
            <w:hideMark/>
          </w:tcPr>
          <w:p w14:paraId="5ACA64C9" w14:textId="2B1A8CEE" w:rsidR="00EA2F36" w:rsidRPr="00EA2F36" w:rsidRDefault="00EA2F36" w:rsidP="00EA2F36">
            <w:pPr>
              <w:jc w:val="center"/>
              <w:rPr>
                <w:sz w:val="20"/>
                <w:szCs w:val="20"/>
              </w:rPr>
            </w:pPr>
            <w:r w:rsidRPr="00EA2F36">
              <w:rPr>
                <w:sz w:val="20"/>
                <w:szCs w:val="20"/>
              </w:rPr>
              <w:t>.889</w:t>
            </w:r>
            <w:r w:rsidRPr="00EA2F36">
              <w:rPr>
                <w:sz w:val="20"/>
                <w:szCs w:val="20"/>
                <w:vertAlign w:val="superscript"/>
              </w:rPr>
              <w:t>**</w:t>
            </w:r>
          </w:p>
        </w:tc>
        <w:tc>
          <w:tcPr>
            <w:tcW w:w="835" w:type="dxa"/>
            <w:noWrap/>
            <w:hideMark/>
          </w:tcPr>
          <w:p w14:paraId="218965A9" w14:textId="14450CE1" w:rsidR="00EA2F36" w:rsidRPr="00EA2F36" w:rsidRDefault="00EA2F36" w:rsidP="00EA2F36">
            <w:pPr>
              <w:jc w:val="center"/>
              <w:rPr>
                <w:sz w:val="20"/>
                <w:szCs w:val="20"/>
              </w:rPr>
            </w:pPr>
            <w:r w:rsidRPr="00EA2F36">
              <w:rPr>
                <w:sz w:val="20"/>
                <w:szCs w:val="20"/>
              </w:rPr>
              <w:t>.713</w:t>
            </w:r>
            <w:r w:rsidRPr="00EA2F36">
              <w:rPr>
                <w:sz w:val="20"/>
                <w:szCs w:val="20"/>
                <w:vertAlign w:val="superscript"/>
              </w:rPr>
              <w:t>**</w:t>
            </w:r>
          </w:p>
        </w:tc>
        <w:tc>
          <w:tcPr>
            <w:tcW w:w="836" w:type="dxa"/>
            <w:noWrap/>
            <w:hideMark/>
          </w:tcPr>
          <w:p w14:paraId="2F0DDACA" w14:textId="20AF2A3C" w:rsidR="00EA2F36" w:rsidRPr="00EA2F36" w:rsidRDefault="00EA2F36" w:rsidP="00EA2F36">
            <w:pPr>
              <w:jc w:val="center"/>
              <w:rPr>
                <w:sz w:val="20"/>
                <w:szCs w:val="20"/>
              </w:rPr>
            </w:pPr>
            <w:r>
              <w:rPr>
                <w:sz w:val="20"/>
                <w:szCs w:val="20"/>
              </w:rPr>
              <w:t>-</w:t>
            </w:r>
          </w:p>
        </w:tc>
        <w:tc>
          <w:tcPr>
            <w:tcW w:w="836" w:type="dxa"/>
            <w:noWrap/>
          </w:tcPr>
          <w:p w14:paraId="418F3B6B" w14:textId="36188D60" w:rsidR="00EA2F36" w:rsidRPr="00EA2F36" w:rsidRDefault="00EA2F36" w:rsidP="00EA2F36">
            <w:pPr>
              <w:jc w:val="center"/>
              <w:rPr>
                <w:sz w:val="20"/>
                <w:szCs w:val="20"/>
              </w:rPr>
            </w:pPr>
            <w:r w:rsidRPr="00EA2F36">
              <w:rPr>
                <w:sz w:val="20"/>
                <w:szCs w:val="20"/>
              </w:rPr>
              <w:t>.815</w:t>
            </w:r>
            <w:r w:rsidRPr="00EA2F36">
              <w:rPr>
                <w:sz w:val="20"/>
                <w:szCs w:val="20"/>
                <w:vertAlign w:val="superscript"/>
              </w:rPr>
              <w:t>**</w:t>
            </w:r>
          </w:p>
        </w:tc>
        <w:tc>
          <w:tcPr>
            <w:tcW w:w="836" w:type="dxa"/>
            <w:noWrap/>
          </w:tcPr>
          <w:p w14:paraId="2EE74F04" w14:textId="66F46F31" w:rsidR="00EA2F36" w:rsidRPr="00EA2F36" w:rsidRDefault="00EA2F36" w:rsidP="00EA2F36">
            <w:pPr>
              <w:jc w:val="center"/>
              <w:rPr>
                <w:sz w:val="20"/>
                <w:szCs w:val="20"/>
              </w:rPr>
            </w:pPr>
            <w:r w:rsidRPr="00EA2F36">
              <w:rPr>
                <w:sz w:val="20"/>
                <w:szCs w:val="20"/>
              </w:rPr>
              <w:t>.683</w:t>
            </w:r>
            <w:r w:rsidRPr="00EA2F36">
              <w:rPr>
                <w:sz w:val="20"/>
                <w:szCs w:val="20"/>
                <w:vertAlign w:val="superscript"/>
              </w:rPr>
              <w:t>**</w:t>
            </w:r>
          </w:p>
        </w:tc>
        <w:tc>
          <w:tcPr>
            <w:tcW w:w="836" w:type="dxa"/>
            <w:noWrap/>
          </w:tcPr>
          <w:p w14:paraId="7ACF0971" w14:textId="4A5AAA67" w:rsidR="00EA2F36" w:rsidRPr="00EA2F36" w:rsidRDefault="00EA2F36" w:rsidP="00EA2F36">
            <w:pPr>
              <w:jc w:val="center"/>
              <w:rPr>
                <w:sz w:val="20"/>
                <w:szCs w:val="20"/>
              </w:rPr>
            </w:pPr>
            <w:r w:rsidRPr="00EA2F36">
              <w:rPr>
                <w:sz w:val="20"/>
                <w:szCs w:val="20"/>
              </w:rPr>
              <w:t>.333</w:t>
            </w:r>
            <w:r w:rsidRPr="00EA2F36">
              <w:rPr>
                <w:sz w:val="20"/>
                <w:szCs w:val="20"/>
                <w:vertAlign w:val="superscript"/>
              </w:rPr>
              <w:t>**</w:t>
            </w:r>
          </w:p>
        </w:tc>
        <w:tc>
          <w:tcPr>
            <w:tcW w:w="836" w:type="dxa"/>
            <w:noWrap/>
          </w:tcPr>
          <w:p w14:paraId="73AA2EB5" w14:textId="13481813" w:rsidR="00EA2F36" w:rsidRPr="00EA2F36" w:rsidRDefault="00EA2F36" w:rsidP="00EA2F36">
            <w:pPr>
              <w:jc w:val="center"/>
              <w:rPr>
                <w:sz w:val="20"/>
                <w:szCs w:val="20"/>
              </w:rPr>
            </w:pPr>
            <w:r w:rsidRPr="00EA2F36">
              <w:rPr>
                <w:sz w:val="20"/>
                <w:szCs w:val="20"/>
              </w:rPr>
              <w:t>.399</w:t>
            </w:r>
            <w:r w:rsidRPr="00EA2F36">
              <w:rPr>
                <w:sz w:val="20"/>
                <w:szCs w:val="20"/>
                <w:vertAlign w:val="superscript"/>
              </w:rPr>
              <w:t>**</w:t>
            </w:r>
          </w:p>
        </w:tc>
        <w:tc>
          <w:tcPr>
            <w:tcW w:w="836" w:type="dxa"/>
            <w:noWrap/>
          </w:tcPr>
          <w:p w14:paraId="62CEBCEE" w14:textId="4FD03E88" w:rsidR="00EA2F36" w:rsidRPr="00EA2F36" w:rsidRDefault="00EA2F36" w:rsidP="00EA2F36">
            <w:pPr>
              <w:jc w:val="center"/>
              <w:rPr>
                <w:sz w:val="20"/>
                <w:szCs w:val="20"/>
              </w:rPr>
            </w:pPr>
            <w:r w:rsidRPr="00EA2F36">
              <w:rPr>
                <w:sz w:val="20"/>
                <w:szCs w:val="20"/>
              </w:rPr>
              <w:t>0.056</w:t>
            </w:r>
          </w:p>
        </w:tc>
        <w:tc>
          <w:tcPr>
            <w:tcW w:w="836" w:type="dxa"/>
            <w:noWrap/>
          </w:tcPr>
          <w:p w14:paraId="3032D4F2" w14:textId="02FBD900" w:rsidR="00EA2F36" w:rsidRPr="00EA2F36" w:rsidRDefault="00EA2F36" w:rsidP="00EA2F36">
            <w:pPr>
              <w:jc w:val="center"/>
              <w:rPr>
                <w:sz w:val="20"/>
                <w:szCs w:val="20"/>
              </w:rPr>
            </w:pPr>
            <w:r w:rsidRPr="00EA2F36">
              <w:rPr>
                <w:sz w:val="20"/>
                <w:szCs w:val="20"/>
              </w:rPr>
              <w:t>.202</w:t>
            </w:r>
            <w:r w:rsidRPr="00EA2F36">
              <w:rPr>
                <w:sz w:val="20"/>
                <w:szCs w:val="20"/>
                <w:vertAlign w:val="superscript"/>
              </w:rPr>
              <w:t>*</w:t>
            </w:r>
          </w:p>
        </w:tc>
        <w:tc>
          <w:tcPr>
            <w:tcW w:w="836" w:type="dxa"/>
            <w:noWrap/>
          </w:tcPr>
          <w:p w14:paraId="292023A1" w14:textId="12C09691" w:rsidR="00EA2F36" w:rsidRPr="00EA2F36" w:rsidRDefault="00EA2F36" w:rsidP="00EA2F36">
            <w:pPr>
              <w:jc w:val="center"/>
              <w:rPr>
                <w:sz w:val="20"/>
                <w:szCs w:val="20"/>
              </w:rPr>
            </w:pPr>
            <w:r w:rsidRPr="00EA2F36">
              <w:rPr>
                <w:sz w:val="20"/>
                <w:szCs w:val="20"/>
              </w:rPr>
              <w:t>.425</w:t>
            </w:r>
            <w:r w:rsidRPr="00EA2F36">
              <w:rPr>
                <w:sz w:val="20"/>
                <w:szCs w:val="20"/>
                <w:vertAlign w:val="superscript"/>
              </w:rPr>
              <w:t>**</w:t>
            </w:r>
          </w:p>
        </w:tc>
        <w:tc>
          <w:tcPr>
            <w:tcW w:w="836" w:type="dxa"/>
            <w:noWrap/>
          </w:tcPr>
          <w:p w14:paraId="5103978D" w14:textId="015CE9AF" w:rsidR="00EA2F36" w:rsidRPr="00EA2F36" w:rsidRDefault="00EA2F36" w:rsidP="00EA2F36">
            <w:pPr>
              <w:jc w:val="center"/>
              <w:rPr>
                <w:sz w:val="20"/>
                <w:szCs w:val="20"/>
              </w:rPr>
            </w:pPr>
            <w:r w:rsidRPr="00EA2F36">
              <w:rPr>
                <w:sz w:val="20"/>
                <w:szCs w:val="20"/>
              </w:rPr>
              <w:t>.287</w:t>
            </w:r>
            <w:r w:rsidRPr="00EA2F36">
              <w:rPr>
                <w:sz w:val="20"/>
                <w:szCs w:val="20"/>
                <w:vertAlign w:val="superscript"/>
              </w:rPr>
              <w:t>**</w:t>
            </w:r>
          </w:p>
        </w:tc>
        <w:tc>
          <w:tcPr>
            <w:tcW w:w="836" w:type="dxa"/>
            <w:noWrap/>
          </w:tcPr>
          <w:p w14:paraId="11D9E1AE" w14:textId="647DA11C" w:rsidR="00EA2F36" w:rsidRPr="00EA2F36" w:rsidRDefault="00EA2F36" w:rsidP="00EA2F36">
            <w:pPr>
              <w:jc w:val="center"/>
              <w:rPr>
                <w:sz w:val="20"/>
                <w:szCs w:val="20"/>
              </w:rPr>
            </w:pPr>
            <w:r w:rsidRPr="00EA2F36">
              <w:rPr>
                <w:sz w:val="20"/>
                <w:szCs w:val="20"/>
              </w:rPr>
              <w:t>.424</w:t>
            </w:r>
            <w:r w:rsidRPr="00EA2F36">
              <w:rPr>
                <w:sz w:val="20"/>
                <w:szCs w:val="20"/>
                <w:vertAlign w:val="superscript"/>
              </w:rPr>
              <w:t>**</w:t>
            </w:r>
          </w:p>
        </w:tc>
      </w:tr>
      <w:tr w:rsidR="00EA2F36" w:rsidRPr="00671EBF" w14:paraId="5D938F52" w14:textId="77777777" w:rsidTr="005876BF">
        <w:trPr>
          <w:trHeight w:val="456"/>
        </w:trPr>
        <w:tc>
          <w:tcPr>
            <w:tcW w:w="1721" w:type="dxa"/>
            <w:hideMark/>
          </w:tcPr>
          <w:p w14:paraId="77798C7C" w14:textId="77777777" w:rsidR="00EA2F36" w:rsidRPr="00EA2F36" w:rsidRDefault="00EA2F36" w:rsidP="00EA2F36">
            <w:pPr>
              <w:rPr>
                <w:sz w:val="20"/>
                <w:szCs w:val="20"/>
              </w:rPr>
            </w:pPr>
            <w:r w:rsidRPr="00EA2F36">
              <w:rPr>
                <w:sz w:val="20"/>
                <w:szCs w:val="20"/>
              </w:rPr>
              <w:t>4. Listen &amp; Follow</w:t>
            </w:r>
          </w:p>
        </w:tc>
        <w:tc>
          <w:tcPr>
            <w:tcW w:w="835" w:type="dxa"/>
            <w:noWrap/>
            <w:hideMark/>
          </w:tcPr>
          <w:p w14:paraId="0D0F7958" w14:textId="3F3C0192" w:rsidR="00EA2F36" w:rsidRPr="00EA2F36" w:rsidRDefault="00EA2F36" w:rsidP="00EA2F36">
            <w:pPr>
              <w:jc w:val="center"/>
              <w:rPr>
                <w:sz w:val="20"/>
                <w:szCs w:val="20"/>
              </w:rPr>
            </w:pPr>
            <w:r w:rsidRPr="00EA2F36">
              <w:rPr>
                <w:sz w:val="20"/>
                <w:szCs w:val="20"/>
              </w:rPr>
              <w:t>.899</w:t>
            </w:r>
            <w:r w:rsidRPr="00EA2F36">
              <w:rPr>
                <w:sz w:val="20"/>
                <w:szCs w:val="20"/>
                <w:vertAlign w:val="superscript"/>
              </w:rPr>
              <w:t>**</w:t>
            </w:r>
          </w:p>
        </w:tc>
        <w:tc>
          <w:tcPr>
            <w:tcW w:w="835" w:type="dxa"/>
            <w:noWrap/>
            <w:hideMark/>
          </w:tcPr>
          <w:p w14:paraId="25AEE808" w14:textId="4D1A28C0" w:rsidR="00EA2F36" w:rsidRPr="00EA2F36" w:rsidRDefault="00EA2F36" w:rsidP="00EA2F36">
            <w:pPr>
              <w:jc w:val="center"/>
              <w:rPr>
                <w:sz w:val="20"/>
                <w:szCs w:val="20"/>
              </w:rPr>
            </w:pPr>
            <w:r w:rsidRPr="00EA2F36">
              <w:rPr>
                <w:sz w:val="20"/>
                <w:szCs w:val="20"/>
              </w:rPr>
              <w:t>.777</w:t>
            </w:r>
            <w:r w:rsidRPr="00EA2F36">
              <w:rPr>
                <w:sz w:val="20"/>
                <w:szCs w:val="20"/>
                <w:vertAlign w:val="superscript"/>
              </w:rPr>
              <w:t>**</w:t>
            </w:r>
          </w:p>
        </w:tc>
        <w:tc>
          <w:tcPr>
            <w:tcW w:w="836" w:type="dxa"/>
            <w:noWrap/>
            <w:hideMark/>
          </w:tcPr>
          <w:p w14:paraId="42084430" w14:textId="58F051E3" w:rsidR="00EA2F36" w:rsidRPr="00EA2F36" w:rsidRDefault="00EA2F36" w:rsidP="00EA2F36">
            <w:pPr>
              <w:jc w:val="center"/>
              <w:rPr>
                <w:sz w:val="20"/>
                <w:szCs w:val="20"/>
              </w:rPr>
            </w:pPr>
            <w:r w:rsidRPr="00EA2F36">
              <w:rPr>
                <w:sz w:val="20"/>
                <w:szCs w:val="20"/>
              </w:rPr>
              <w:t>.891</w:t>
            </w:r>
            <w:r w:rsidRPr="00EA2F36">
              <w:rPr>
                <w:sz w:val="20"/>
                <w:szCs w:val="20"/>
                <w:vertAlign w:val="superscript"/>
              </w:rPr>
              <w:t>**</w:t>
            </w:r>
          </w:p>
        </w:tc>
        <w:tc>
          <w:tcPr>
            <w:tcW w:w="836" w:type="dxa"/>
            <w:noWrap/>
            <w:hideMark/>
          </w:tcPr>
          <w:p w14:paraId="522CB1A4" w14:textId="00B968B4" w:rsidR="00EA2F36" w:rsidRPr="00EA2F36" w:rsidRDefault="00EA2F36" w:rsidP="00EA2F36">
            <w:pPr>
              <w:jc w:val="center"/>
              <w:rPr>
                <w:sz w:val="20"/>
                <w:szCs w:val="20"/>
              </w:rPr>
            </w:pPr>
            <w:r>
              <w:rPr>
                <w:sz w:val="20"/>
                <w:szCs w:val="20"/>
              </w:rPr>
              <w:t>-</w:t>
            </w:r>
          </w:p>
        </w:tc>
        <w:tc>
          <w:tcPr>
            <w:tcW w:w="836" w:type="dxa"/>
            <w:noWrap/>
          </w:tcPr>
          <w:p w14:paraId="17A7B001" w14:textId="0E081930" w:rsidR="00EA2F36" w:rsidRPr="00EA2F36" w:rsidRDefault="00EA2F36" w:rsidP="00EA2F36">
            <w:pPr>
              <w:jc w:val="center"/>
              <w:rPr>
                <w:sz w:val="20"/>
                <w:szCs w:val="20"/>
              </w:rPr>
            </w:pPr>
            <w:r w:rsidRPr="00EA2F36">
              <w:rPr>
                <w:sz w:val="20"/>
                <w:szCs w:val="20"/>
              </w:rPr>
              <w:t>.600</w:t>
            </w:r>
            <w:r w:rsidRPr="00EA2F36">
              <w:rPr>
                <w:sz w:val="20"/>
                <w:szCs w:val="20"/>
                <w:vertAlign w:val="superscript"/>
              </w:rPr>
              <w:t>**</w:t>
            </w:r>
          </w:p>
        </w:tc>
        <w:tc>
          <w:tcPr>
            <w:tcW w:w="836" w:type="dxa"/>
            <w:noWrap/>
          </w:tcPr>
          <w:p w14:paraId="1717DE86" w14:textId="67BB0560" w:rsidR="00EA2F36" w:rsidRPr="00EA2F36" w:rsidRDefault="00EA2F36" w:rsidP="00EA2F36">
            <w:pPr>
              <w:jc w:val="center"/>
              <w:rPr>
                <w:sz w:val="20"/>
                <w:szCs w:val="20"/>
              </w:rPr>
            </w:pPr>
            <w:r w:rsidRPr="00EA2F36">
              <w:rPr>
                <w:sz w:val="20"/>
                <w:szCs w:val="20"/>
              </w:rPr>
              <w:t>.453</w:t>
            </w:r>
            <w:r w:rsidRPr="00EA2F36">
              <w:rPr>
                <w:sz w:val="20"/>
                <w:szCs w:val="20"/>
                <w:vertAlign w:val="superscript"/>
              </w:rPr>
              <w:t>**</w:t>
            </w:r>
          </w:p>
        </w:tc>
        <w:tc>
          <w:tcPr>
            <w:tcW w:w="836" w:type="dxa"/>
            <w:noWrap/>
          </w:tcPr>
          <w:p w14:paraId="09C06B16" w14:textId="0CCA23E5" w:rsidR="00EA2F36" w:rsidRPr="00EA2F36" w:rsidRDefault="00EA2F36" w:rsidP="00EA2F36">
            <w:pPr>
              <w:jc w:val="center"/>
              <w:rPr>
                <w:sz w:val="20"/>
                <w:szCs w:val="20"/>
              </w:rPr>
            </w:pPr>
            <w:r w:rsidRPr="00EA2F36">
              <w:rPr>
                <w:sz w:val="20"/>
                <w:szCs w:val="20"/>
              </w:rPr>
              <w:t>.589</w:t>
            </w:r>
            <w:r w:rsidRPr="00EA2F36">
              <w:rPr>
                <w:sz w:val="20"/>
                <w:szCs w:val="20"/>
                <w:vertAlign w:val="superscript"/>
              </w:rPr>
              <w:t>**</w:t>
            </w:r>
          </w:p>
        </w:tc>
        <w:tc>
          <w:tcPr>
            <w:tcW w:w="836" w:type="dxa"/>
            <w:noWrap/>
          </w:tcPr>
          <w:p w14:paraId="35D8EB82" w14:textId="41CFD0DF" w:rsidR="00EA2F36" w:rsidRPr="00EA2F36" w:rsidRDefault="00EA2F36" w:rsidP="00EA2F36">
            <w:pPr>
              <w:jc w:val="center"/>
              <w:rPr>
                <w:sz w:val="20"/>
                <w:szCs w:val="20"/>
              </w:rPr>
            </w:pPr>
            <w:r w:rsidRPr="00EA2F36">
              <w:rPr>
                <w:sz w:val="20"/>
                <w:szCs w:val="20"/>
              </w:rPr>
              <w:t>.289</w:t>
            </w:r>
            <w:r w:rsidRPr="00EA2F36">
              <w:rPr>
                <w:sz w:val="20"/>
                <w:szCs w:val="20"/>
                <w:vertAlign w:val="superscript"/>
              </w:rPr>
              <w:t>**</w:t>
            </w:r>
          </w:p>
        </w:tc>
        <w:tc>
          <w:tcPr>
            <w:tcW w:w="836" w:type="dxa"/>
            <w:noWrap/>
          </w:tcPr>
          <w:p w14:paraId="5DCF9CC3" w14:textId="5C8CDC31" w:rsidR="00EA2F36" w:rsidRPr="00EA2F36" w:rsidRDefault="00EA2F36" w:rsidP="00EA2F36">
            <w:pPr>
              <w:jc w:val="center"/>
              <w:rPr>
                <w:sz w:val="20"/>
                <w:szCs w:val="20"/>
              </w:rPr>
            </w:pPr>
            <w:r w:rsidRPr="00EA2F36">
              <w:rPr>
                <w:sz w:val="20"/>
                <w:szCs w:val="20"/>
              </w:rPr>
              <w:t>.423</w:t>
            </w:r>
            <w:r w:rsidRPr="00EA2F36">
              <w:rPr>
                <w:sz w:val="20"/>
                <w:szCs w:val="20"/>
                <w:vertAlign w:val="superscript"/>
              </w:rPr>
              <w:t>**</w:t>
            </w:r>
          </w:p>
        </w:tc>
        <w:tc>
          <w:tcPr>
            <w:tcW w:w="836" w:type="dxa"/>
            <w:noWrap/>
          </w:tcPr>
          <w:p w14:paraId="00BDCA12" w14:textId="22E83432" w:rsidR="00EA2F36" w:rsidRPr="00EA2F36" w:rsidRDefault="00EA2F36" w:rsidP="00EA2F36">
            <w:pPr>
              <w:jc w:val="center"/>
              <w:rPr>
                <w:sz w:val="20"/>
                <w:szCs w:val="20"/>
              </w:rPr>
            </w:pPr>
            <w:r w:rsidRPr="00EA2F36">
              <w:rPr>
                <w:sz w:val="20"/>
                <w:szCs w:val="20"/>
              </w:rPr>
              <w:t>.400</w:t>
            </w:r>
            <w:r w:rsidRPr="00EA2F36">
              <w:rPr>
                <w:sz w:val="20"/>
                <w:szCs w:val="20"/>
                <w:vertAlign w:val="superscript"/>
              </w:rPr>
              <w:t>**</w:t>
            </w:r>
          </w:p>
        </w:tc>
        <w:tc>
          <w:tcPr>
            <w:tcW w:w="836" w:type="dxa"/>
            <w:noWrap/>
          </w:tcPr>
          <w:p w14:paraId="0BFDD73B" w14:textId="41272753" w:rsidR="00EA2F36" w:rsidRPr="00EA2F36" w:rsidRDefault="00EA2F36" w:rsidP="00EA2F36">
            <w:pPr>
              <w:jc w:val="center"/>
              <w:rPr>
                <w:sz w:val="20"/>
                <w:szCs w:val="20"/>
              </w:rPr>
            </w:pPr>
            <w:r w:rsidRPr="00EA2F36">
              <w:rPr>
                <w:sz w:val="20"/>
                <w:szCs w:val="20"/>
              </w:rPr>
              <w:t>.495</w:t>
            </w:r>
            <w:r w:rsidRPr="00EA2F36">
              <w:rPr>
                <w:sz w:val="20"/>
                <w:szCs w:val="20"/>
                <w:vertAlign w:val="superscript"/>
              </w:rPr>
              <w:t>**</w:t>
            </w:r>
          </w:p>
        </w:tc>
        <w:tc>
          <w:tcPr>
            <w:tcW w:w="836" w:type="dxa"/>
            <w:noWrap/>
          </w:tcPr>
          <w:p w14:paraId="243698E0" w14:textId="161C67BB" w:rsidR="00EA2F36" w:rsidRPr="00EA2F36" w:rsidRDefault="00EA2F36" w:rsidP="00EA2F36">
            <w:pPr>
              <w:jc w:val="center"/>
              <w:rPr>
                <w:sz w:val="20"/>
                <w:szCs w:val="20"/>
              </w:rPr>
            </w:pPr>
            <w:r w:rsidRPr="00EA2F36">
              <w:rPr>
                <w:sz w:val="20"/>
                <w:szCs w:val="20"/>
              </w:rPr>
              <w:t>.633</w:t>
            </w:r>
            <w:r w:rsidRPr="00EA2F36">
              <w:rPr>
                <w:sz w:val="20"/>
                <w:szCs w:val="20"/>
                <w:vertAlign w:val="superscript"/>
              </w:rPr>
              <w:t>**</w:t>
            </w:r>
          </w:p>
        </w:tc>
      </w:tr>
      <w:tr w:rsidR="00EA2F36" w:rsidRPr="00671EBF" w14:paraId="41D66801" w14:textId="77777777" w:rsidTr="005876BF">
        <w:trPr>
          <w:trHeight w:val="456"/>
        </w:trPr>
        <w:tc>
          <w:tcPr>
            <w:tcW w:w="1721" w:type="dxa"/>
            <w:hideMark/>
          </w:tcPr>
          <w:p w14:paraId="00EE18FE" w14:textId="77777777" w:rsidR="00EA2F36" w:rsidRPr="00EA2F36" w:rsidRDefault="00EA2F36" w:rsidP="00EA2F36">
            <w:pPr>
              <w:rPr>
                <w:sz w:val="20"/>
                <w:szCs w:val="20"/>
              </w:rPr>
            </w:pPr>
            <w:r w:rsidRPr="00EA2F36">
              <w:rPr>
                <w:sz w:val="20"/>
                <w:szCs w:val="20"/>
              </w:rPr>
              <w:t>5. Prosocial</w:t>
            </w:r>
          </w:p>
        </w:tc>
        <w:tc>
          <w:tcPr>
            <w:tcW w:w="835" w:type="dxa"/>
            <w:noWrap/>
            <w:hideMark/>
          </w:tcPr>
          <w:p w14:paraId="49417C20" w14:textId="355EB7A8" w:rsidR="00EA2F36" w:rsidRPr="00EA2F36" w:rsidRDefault="00EA2F36" w:rsidP="00EA2F36">
            <w:pPr>
              <w:jc w:val="center"/>
              <w:rPr>
                <w:sz w:val="20"/>
                <w:szCs w:val="20"/>
              </w:rPr>
            </w:pPr>
            <w:r w:rsidRPr="00EA2F36">
              <w:rPr>
                <w:sz w:val="20"/>
                <w:szCs w:val="20"/>
              </w:rPr>
              <w:t>.661</w:t>
            </w:r>
            <w:r w:rsidRPr="00EA2F36">
              <w:rPr>
                <w:sz w:val="20"/>
                <w:szCs w:val="20"/>
                <w:vertAlign w:val="superscript"/>
              </w:rPr>
              <w:t>**</w:t>
            </w:r>
          </w:p>
        </w:tc>
        <w:tc>
          <w:tcPr>
            <w:tcW w:w="835" w:type="dxa"/>
            <w:noWrap/>
            <w:hideMark/>
          </w:tcPr>
          <w:p w14:paraId="7043A5C6" w14:textId="7A2D1BC0" w:rsidR="00EA2F36" w:rsidRPr="00EA2F36" w:rsidRDefault="00EA2F36" w:rsidP="00EA2F36">
            <w:pPr>
              <w:jc w:val="center"/>
              <w:rPr>
                <w:sz w:val="20"/>
                <w:szCs w:val="20"/>
              </w:rPr>
            </w:pPr>
            <w:r w:rsidRPr="00EA2F36">
              <w:rPr>
                <w:sz w:val="20"/>
                <w:szCs w:val="20"/>
              </w:rPr>
              <w:t>.534</w:t>
            </w:r>
            <w:r w:rsidRPr="00EA2F36">
              <w:rPr>
                <w:sz w:val="20"/>
                <w:szCs w:val="20"/>
                <w:vertAlign w:val="superscript"/>
              </w:rPr>
              <w:t>**</w:t>
            </w:r>
          </w:p>
        </w:tc>
        <w:tc>
          <w:tcPr>
            <w:tcW w:w="836" w:type="dxa"/>
            <w:noWrap/>
            <w:hideMark/>
          </w:tcPr>
          <w:p w14:paraId="6E3B938A" w14:textId="0A45F9CA" w:rsidR="00EA2F36" w:rsidRPr="00EA2F36" w:rsidRDefault="00EA2F36" w:rsidP="00EA2F36">
            <w:pPr>
              <w:jc w:val="center"/>
              <w:rPr>
                <w:sz w:val="20"/>
                <w:szCs w:val="20"/>
              </w:rPr>
            </w:pPr>
            <w:r w:rsidRPr="00EA2F36">
              <w:rPr>
                <w:sz w:val="20"/>
                <w:szCs w:val="20"/>
              </w:rPr>
              <w:t>.641</w:t>
            </w:r>
            <w:r w:rsidRPr="00EA2F36">
              <w:rPr>
                <w:sz w:val="20"/>
                <w:szCs w:val="20"/>
                <w:vertAlign w:val="superscript"/>
              </w:rPr>
              <w:t>**</w:t>
            </w:r>
          </w:p>
        </w:tc>
        <w:tc>
          <w:tcPr>
            <w:tcW w:w="836" w:type="dxa"/>
            <w:noWrap/>
            <w:hideMark/>
          </w:tcPr>
          <w:p w14:paraId="7E9803A6" w14:textId="5D002FD7" w:rsidR="00EA2F36" w:rsidRPr="00EA2F36" w:rsidRDefault="00EA2F36" w:rsidP="00EA2F36">
            <w:pPr>
              <w:jc w:val="center"/>
              <w:rPr>
                <w:sz w:val="20"/>
                <w:szCs w:val="20"/>
              </w:rPr>
            </w:pPr>
            <w:r w:rsidRPr="00EA2F36">
              <w:rPr>
                <w:sz w:val="20"/>
                <w:szCs w:val="20"/>
              </w:rPr>
              <w:t>.636</w:t>
            </w:r>
            <w:r w:rsidRPr="00EA2F36">
              <w:rPr>
                <w:sz w:val="20"/>
                <w:szCs w:val="20"/>
                <w:vertAlign w:val="superscript"/>
              </w:rPr>
              <w:t>**</w:t>
            </w:r>
          </w:p>
        </w:tc>
        <w:tc>
          <w:tcPr>
            <w:tcW w:w="836" w:type="dxa"/>
            <w:noWrap/>
            <w:hideMark/>
          </w:tcPr>
          <w:p w14:paraId="28D0F483" w14:textId="68157356" w:rsidR="00EA2F36" w:rsidRPr="00EA2F36" w:rsidRDefault="00EA2F36" w:rsidP="00EA2F36">
            <w:pPr>
              <w:jc w:val="center"/>
              <w:rPr>
                <w:sz w:val="20"/>
                <w:szCs w:val="20"/>
              </w:rPr>
            </w:pPr>
            <w:r>
              <w:rPr>
                <w:sz w:val="20"/>
                <w:szCs w:val="20"/>
              </w:rPr>
              <w:t>-</w:t>
            </w:r>
          </w:p>
        </w:tc>
        <w:tc>
          <w:tcPr>
            <w:tcW w:w="836" w:type="dxa"/>
            <w:noWrap/>
          </w:tcPr>
          <w:p w14:paraId="73410D25" w14:textId="26C77FE3" w:rsidR="00EA2F36" w:rsidRPr="00EA2F36" w:rsidRDefault="00EA2F36" w:rsidP="00EA2F36">
            <w:pPr>
              <w:jc w:val="center"/>
              <w:rPr>
                <w:sz w:val="20"/>
                <w:szCs w:val="20"/>
              </w:rPr>
            </w:pPr>
            <w:r w:rsidRPr="00EA2F36">
              <w:rPr>
                <w:sz w:val="20"/>
                <w:szCs w:val="20"/>
              </w:rPr>
              <w:t>0.033</w:t>
            </w:r>
          </w:p>
        </w:tc>
        <w:tc>
          <w:tcPr>
            <w:tcW w:w="836" w:type="dxa"/>
            <w:noWrap/>
          </w:tcPr>
          <w:p w14:paraId="21A23031" w14:textId="4E81FEFB" w:rsidR="00EA2F36" w:rsidRPr="00EA2F36" w:rsidRDefault="00EA2F36" w:rsidP="00EA2F36">
            <w:pPr>
              <w:jc w:val="center"/>
              <w:rPr>
                <w:sz w:val="20"/>
                <w:szCs w:val="20"/>
              </w:rPr>
            </w:pPr>
            <w:r w:rsidRPr="00EA2F36">
              <w:rPr>
                <w:sz w:val="20"/>
                <w:szCs w:val="20"/>
              </w:rPr>
              <w:t>.203</w:t>
            </w:r>
            <w:r w:rsidRPr="00EA2F36">
              <w:rPr>
                <w:sz w:val="20"/>
                <w:szCs w:val="20"/>
                <w:vertAlign w:val="superscript"/>
              </w:rPr>
              <w:t>**</w:t>
            </w:r>
          </w:p>
        </w:tc>
        <w:tc>
          <w:tcPr>
            <w:tcW w:w="836" w:type="dxa"/>
            <w:noWrap/>
          </w:tcPr>
          <w:p w14:paraId="661F8311" w14:textId="6C1FC304" w:rsidR="00EA2F36" w:rsidRPr="00EA2F36" w:rsidRDefault="00EA2F36" w:rsidP="00EA2F36">
            <w:pPr>
              <w:jc w:val="center"/>
              <w:rPr>
                <w:sz w:val="20"/>
                <w:szCs w:val="20"/>
              </w:rPr>
            </w:pPr>
            <w:r w:rsidRPr="00EA2F36">
              <w:rPr>
                <w:sz w:val="20"/>
                <w:szCs w:val="20"/>
              </w:rPr>
              <w:t>-0.098</w:t>
            </w:r>
          </w:p>
        </w:tc>
        <w:tc>
          <w:tcPr>
            <w:tcW w:w="836" w:type="dxa"/>
            <w:noWrap/>
          </w:tcPr>
          <w:p w14:paraId="61F41703" w14:textId="19895682" w:rsidR="00EA2F36" w:rsidRPr="00EA2F36" w:rsidRDefault="00EA2F36" w:rsidP="00EA2F36">
            <w:pPr>
              <w:jc w:val="center"/>
              <w:rPr>
                <w:sz w:val="20"/>
                <w:szCs w:val="20"/>
              </w:rPr>
            </w:pPr>
            <w:r w:rsidRPr="00EA2F36">
              <w:rPr>
                <w:sz w:val="20"/>
                <w:szCs w:val="20"/>
              </w:rPr>
              <w:t>0.077</w:t>
            </w:r>
          </w:p>
        </w:tc>
        <w:tc>
          <w:tcPr>
            <w:tcW w:w="836" w:type="dxa"/>
            <w:noWrap/>
          </w:tcPr>
          <w:p w14:paraId="6C23C73F" w14:textId="44C87BFD" w:rsidR="00EA2F36" w:rsidRPr="00EA2F36" w:rsidRDefault="00EA2F36" w:rsidP="00EA2F36">
            <w:pPr>
              <w:jc w:val="center"/>
              <w:rPr>
                <w:sz w:val="20"/>
                <w:szCs w:val="20"/>
              </w:rPr>
            </w:pPr>
            <w:r w:rsidRPr="00EA2F36">
              <w:rPr>
                <w:sz w:val="20"/>
                <w:szCs w:val="20"/>
              </w:rPr>
              <w:t>.563</w:t>
            </w:r>
            <w:r w:rsidRPr="00EA2F36">
              <w:rPr>
                <w:sz w:val="20"/>
                <w:szCs w:val="20"/>
                <w:vertAlign w:val="superscript"/>
              </w:rPr>
              <w:t>**</w:t>
            </w:r>
          </w:p>
        </w:tc>
        <w:tc>
          <w:tcPr>
            <w:tcW w:w="836" w:type="dxa"/>
            <w:noWrap/>
          </w:tcPr>
          <w:p w14:paraId="339FB113" w14:textId="5A496CAE" w:rsidR="00EA2F36" w:rsidRPr="00EA2F36" w:rsidRDefault="00EA2F36" w:rsidP="00EA2F36">
            <w:pPr>
              <w:jc w:val="center"/>
              <w:rPr>
                <w:sz w:val="20"/>
                <w:szCs w:val="20"/>
              </w:rPr>
            </w:pPr>
            <w:r w:rsidRPr="00EA2F36">
              <w:rPr>
                <w:sz w:val="20"/>
                <w:szCs w:val="20"/>
              </w:rPr>
              <w:t>.305</w:t>
            </w:r>
            <w:r w:rsidRPr="00EA2F36">
              <w:rPr>
                <w:sz w:val="20"/>
                <w:szCs w:val="20"/>
                <w:vertAlign w:val="superscript"/>
              </w:rPr>
              <w:t>**</w:t>
            </w:r>
          </w:p>
        </w:tc>
        <w:tc>
          <w:tcPr>
            <w:tcW w:w="836" w:type="dxa"/>
            <w:noWrap/>
          </w:tcPr>
          <w:p w14:paraId="1059030B" w14:textId="4DDB2BE6" w:rsidR="00EA2F36" w:rsidRPr="00EA2F36" w:rsidRDefault="00EA2F36" w:rsidP="00EA2F36">
            <w:pPr>
              <w:jc w:val="center"/>
              <w:rPr>
                <w:sz w:val="20"/>
                <w:szCs w:val="20"/>
              </w:rPr>
            </w:pPr>
            <w:r w:rsidRPr="00EA2F36">
              <w:rPr>
                <w:sz w:val="20"/>
                <w:szCs w:val="20"/>
              </w:rPr>
              <w:t>.173</w:t>
            </w:r>
            <w:r w:rsidRPr="00EA2F36">
              <w:rPr>
                <w:sz w:val="20"/>
                <w:szCs w:val="20"/>
                <w:vertAlign w:val="superscript"/>
              </w:rPr>
              <w:t>*</w:t>
            </w:r>
          </w:p>
        </w:tc>
      </w:tr>
      <w:tr w:rsidR="00EA2F36" w:rsidRPr="00671EBF" w14:paraId="7C9AC88D" w14:textId="77777777" w:rsidTr="005876BF">
        <w:trPr>
          <w:trHeight w:val="456"/>
        </w:trPr>
        <w:tc>
          <w:tcPr>
            <w:tcW w:w="1721" w:type="dxa"/>
            <w:hideMark/>
          </w:tcPr>
          <w:p w14:paraId="5960D23E" w14:textId="77777777" w:rsidR="00EA2F36" w:rsidRPr="00EA2F36" w:rsidRDefault="00EA2F36" w:rsidP="00EA2F36">
            <w:pPr>
              <w:rPr>
                <w:sz w:val="20"/>
                <w:szCs w:val="20"/>
              </w:rPr>
            </w:pPr>
            <w:r w:rsidRPr="00EA2F36">
              <w:rPr>
                <w:sz w:val="20"/>
                <w:szCs w:val="20"/>
              </w:rPr>
              <w:t>6. Power</w:t>
            </w:r>
          </w:p>
        </w:tc>
        <w:tc>
          <w:tcPr>
            <w:tcW w:w="835" w:type="dxa"/>
            <w:noWrap/>
            <w:hideMark/>
          </w:tcPr>
          <w:p w14:paraId="726E733B" w14:textId="045D18EE" w:rsidR="00EA2F36" w:rsidRPr="00EA2F36" w:rsidRDefault="00EA2F36" w:rsidP="00EA2F36">
            <w:pPr>
              <w:jc w:val="center"/>
              <w:rPr>
                <w:sz w:val="20"/>
                <w:szCs w:val="20"/>
              </w:rPr>
            </w:pPr>
            <w:r w:rsidRPr="00EA2F36">
              <w:rPr>
                <w:sz w:val="20"/>
                <w:szCs w:val="20"/>
              </w:rPr>
              <w:t>.740</w:t>
            </w:r>
            <w:r w:rsidRPr="00EA2F36">
              <w:rPr>
                <w:sz w:val="20"/>
                <w:szCs w:val="20"/>
                <w:vertAlign w:val="superscript"/>
              </w:rPr>
              <w:t>**</w:t>
            </w:r>
          </w:p>
        </w:tc>
        <w:tc>
          <w:tcPr>
            <w:tcW w:w="835" w:type="dxa"/>
            <w:noWrap/>
            <w:hideMark/>
          </w:tcPr>
          <w:p w14:paraId="12478F0E" w14:textId="39C7E534" w:rsidR="00EA2F36" w:rsidRPr="00EA2F36" w:rsidRDefault="00EA2F36" w:rsidP="00EA2F36">
            <w:pPr>
              <w:jc w:val="center"/>
              <w:rPr>
                <w:sz w:val="20"/>
                <w:szCs w:val="20"/>
              </w:rPr>
            </w:pPr>
            <w:r w:rsidRPr="00EA2F36">
              <w:rPr>
                <w:sz w:val="20"/>
                <w:szCs w:val="20"/>
              </w:rPr>
              <w:t>.650</w:t>
            </w:r>
            <w:r w:rsidRPr="00EA2F36">
              <w:rPr>
                <w:sz w:val="20"/>
                <w:szCs w:val="20"/>
                <w:vertAlign w:val="superscript"/>
              </w:rPr>
              <w:t>**</w:t>
            </w:r>
          </w:p>
        </w:tc>
        <w:tc>
          <w:tcPr>
            <w:tcW w:w="836" w:type="dxa"/>
            <w:noWrap/>
            <w:hideMark/>
          </w:tcPr>
          <w:p w14:paraId="5E47BFDC" w14:textId="4FB68797" w:rsidR="00EA2F36" w:rsidRPr="00EA2F36" w:rsidRDefault="00EA2F36" w:rsidP="00EA2F36">
            <w:pPr>
              <w:jc w:val="center"/>
              <w:rPr>
                <w:sz w:val="20"/>
                <w:szCs w:val="20"/>
              </w:rPr>
            </w:pPr>
            <w:r w:rsidRPr="00EA2F36">
              <w:rPr>
                <w:sz w:val="20"/>
                <w:szCs w:val="20"/>
              </w:rPr>
              <w:t>.764</w:t>
            </w:r>
            <w:r w:rsidRPr="00EA2F36">
              <w:rPr>
                <w:sz w:val="20"/>
                <w:szCs w:val="20"/>
                <w:vertAlign w:val="superscript"/>
              </w:rPr>
              <w:t>**</w:t>
            </w:r>
          </w:p>
        </w:tc>
        <w:tc>
          <w:tcPr>
            <w:tcW w:w="836" w:type="dxa"/>
            <w:noWrap/>
            <w:hideMark/>
          </w:tcPr>
          <w:p w14:paraId="01984879" w14:textId="4CA8E942" w:rsidR="00EA2F36" w:rsidRPr="00EA2F36" w:rsidRDefault="00EA2F36" w:rsidP="00EA2F36">
            <w:pPr>
              <w:jc w:val="center"/>
              <w:rPr>
                <w:sz w:val="20"/>
                <w:szCs w:val="20"/>
              </w:rPr>
            </w:pPr>
            <w:r w:rsidRPr="00EA2F36">
              <w:rPr>
                <w:sz w:val="20"/>
                <w:szCs w:val="20"/>
              </w:rPr>
              <w:t>.769</w:t>
            </w:r>
            <w:r w:rsidRPr="00EA2F36">
              <w:rPr>
                <w:sz w:val="20"/>
                <w:szCs w:val="20"/>
                <w:vertAlign w:val="superscript"/>
              </w:rPr>
              <w:t>**</w:t>
            </w:r>
          </w:p>
        </w:tc>
        <w:tc>
          <w:tcPr>
            <w:tcW w:w="836" w:type="dxa"/>
            <w:noWrap/>
            <w:hideMark/>
          </w:tcPr>
          <w:p w14:paraId="4A20EC80" w14:textId="0DC7A19C" w:rsidR="00EA2F36" w:rsidRPr="00EA2F36" w:rsidRDefault="00EA2F36" w:rsidP="00EA2F36">
            <w:pPr>
              <w:jc w:val="center"/>
              <w:rPr>
                <w:sz w:val="20"/>
                <w:szCs w:val="20"/>
              </w:rPr>
            </w:pPr>
            <w:r w:rsidRPr="00EA2F36">
              <w:rPr>
                <w:sz w:val="20"/>
                <w:szCs w:val="20"/>
              </w:rPr>
              <w:t>.436</w:t>
            </w:r>
            <w:r w:rsidRPr="00EA2F36">
              <w:rPr>
                <w:sz w:val="20"/>
                <w:szCs w:val="20"/>
                <w:vertAlign w:val="superscript"/>
              </w:rPr>
              <w:t>**</w:t>
            </w:r>
          </w:p>
        </w:tc>
        <w:tc>
          <w:tcPr>
            <w:tcW w:w="836" w:type="dxa"/>
            <w:noWrap/>
            <w:hideMark/>
          </w:tcPr>
          <w:p w14:paraId="6C1DBA39" w14:textId="2401AB1A" w:rsidR="00EA2F36" w:rsidRPr="00EA2F36" w:rsidRDefault="00EA2F36" w:rsidP="00EA2F36">
            <w:pPr>
              <w:jc w:val="center"/>
              <w:rPr>
                <w:sz w:val="20"/>
                <w:szCs w:val="20"/>
              </w:rPr>
            </w:pPr>
            <w:r>
              <w:rPr>
                <w:sz w:val="20"/>
                <w:szCs w:val="20"/>
              </w:rPr>
              <w:t>-</w:t>
            </w:r>
          </w:p>
        </w:tc>
        <w:tc>
          <w:tcPr>
            <w:tcW w:w="836" w:type="dxa"/>
            <w:noWrap/>
          </w:tcPr>
          <w:p w14:paraId="4B7E0C33" w14:textId="32E5FDE4" w:rsidR="00EA2F36" w:rsidRPr="00EA2F36" w:rsidRDefault="00EA2F36" w:rsidP="00EA2F36">
            <w:pPr>
              <w:jc w:val="center"/>
              <w:rPr>
                <w:sz w:val="20"/>
                <w:szCs w:val="20"/>
              </w:rPr>
            </w:pPr>
            <w:r w:rsidRPr="00EA2F36">
              <w:rPr>
                <w:sz w:val="20"/>
                <w:szCs w:val="20"/>
              </w:rPr>
              <w:t>.759</w:t>
            </w:r>
            <w:r w:rsidRPr="00EA2F36">
              <w:rPr>
                <w:sz w:val="20"/>
                <w:szCs w:val="20"/>
                <w:vertAlign w:val="superscript"/>
              </w:rPr>
              <w:t>**</w:t>
            </w:r>
          </w:p>
        </w:tc>
        <w:tc>
          <w:tcPr>
            <w:tcW w:w="836" w:type="dxa"/>
            <w:noWrap/>
          </w:tcPr>
          <w:p w14:paraId="3DA6E528" w14:textId="3C49D265" w:rsidR="00EA2F36" w:rsidRPr="00EA2F36" w:rsidRDefault="00EA2F36" w:rsidP="00EA2F36">
            <w:pPr>
              <w:jc w:val="center"/>
              <w:rPr>
                <w:sz w:val="20"/>
                <w:szCs w:val="20"/>
              </w:rPr>
            </w:pPr>
            <w:r w:rsidRPr="00EA2F36">
              <w:rPr>
                <w:sz w:val="20"/>
                <w:szCs w:val="20"/>
              </w:rPr>
              <w:t>.247</w:t>
            </w:r>
            <w:r w:rsidRPr="00EA2F36">
              <w:rPr>
                <w:sz w:val="20"/>
                <w:szCs w:val="20"/>
                <w:vertAlign w:val="superscript"/>
              </w:rPr>
              <w:t>**</w:t>
            </w:r>
          </w:p>
        </w:tc>
        <w:tc>
          <w:tcPr>
            <w:tcW w:w="836" w:type="dxa"/>
            <w:noWrap/>
          </w:tcPr>
          <w:p w14:paraId="46B20733" w14:textId="771939DD" w:rsidR="00EA2F36" w:rsidRPr="00EA2F36" w:rsidRDefault="00EA2F36" w:rsidP="00EA2F36">
            <w:pPr>
              <w:jc w:val="center"/>
              <w:rPr>
                <w:sz w:val="20"/>
                <w:szCs w:val="20"/>
              </w:rPr>
            </w:pPr>
            <w:r w:rsidRPr="00EA2F36">
              <w:rPr>
                <w:sz w:val="20"/>
                <w:szCs w:val="20"/>
              </w:rPr>
              <w:t>.361</w:t>
            </w:r>
            <w:r w:rsidRPr="00EA2F36">
              <w:rPr>
                <w:sz w:val="20"/>
                <w:szCs w:val="20"/>
                <w:vertAlign w:val="superscript"/>
              </w:rPr>
              <w:t>**</w:t>
            </w:r>
          </w:p>
        </w:tc>
        <w:tc>
          <w:tcPr>
            <w:tcW w:w="836" w:type="dxa"/>
            <w:noWrap/>
          </w:tcPr>
          <w:p w14:paraId="36CAF6EF" w14:textId="1DCDD6F0" w:rsidR="00EA2F36" w:rsidRPr="00EA2F36" w:rsidRDefault="00EA2F36" w:rsidP="00EA2F36">
            <w:pPr>
              <w:jc w:val="center"/>
              <w:rPr>
                <w:sz w:val="20"/>
                <w:szCs w:val="20"/>
              </w:rPr>
            </w:pPr>
            <w:r w:rsidRPr="00EA2F36">
              <w:rPr>
                <w:sz w:val="20"/>
                <w:szCs w:val="20"/>
              </w:rPr>
              <w:t>.389</w:t>
            </w:r>
            <w:r w:rsidRPr="00EA2F36">
              <w:rPr>
                <w:sz w:val="20"/>
                <w:szCs w:val="20"/>
                <w:vertAlign w:val="superscript"/>
              </w:rPr>
              <w:t>**</w:t>
            </w:r>
          </w:p>
        </w:tc>
        <w:tc>
          <w:tcPr>
            <w:tcW w:w="836" w:type="dxa"/>
            <w:noWrap/>
          </w:tcPr>
          <w:p w14:paraId="23700CA3" w14:textId="7CBB6E34" w:rsidR="00EA2F36" w:rsidRPr="00EA2F36" w:rsidRDefault="00EA2F36" w:rsidP="00EA2F36">
            <w:pPr>
              <w:jc w:val="center"/>
              <w:rPr>
                <w:sz w:val="20"/>
                <w:szCs w:val="20"/>
              </w:rPr>
            </w:pPr>
            <w:r w:rsidRPr="00EA2F36">
              <w:rPr>
                <w:sz w:val="20"/>
                <w:szCs w:val="20"/>
              </w:rPr>
              <w:t>0.154</w:t>
            </w:r>
          </w:p>
        </w:tc>
        <w:tc>
          <w:tcPr>
            <w:tcW w:w="836" w:type="dxa"/>
            <w:noWrap/>
          </w:tcPr>
          <w:p w14:paraId="1CA18C94" w14:textId="3D7FC9DC" w:rsidR="00EA2F36" w:rsidRPr="00EA2F36" w:rsidRDefault="00EA2F36" w:rsidP="00EA2F36">
            <w:pPr>
              <w:jc w:val="center"/>
              <w:rPr>
                <w:sz w:val="20"/>
                <w:szCs w:val="20"/>
              </w:rPr>
            </w:pPr>
            <w:r w:rsidRPr="00EA2F36">
              <w:rPr>
                <w:sz w:val="20"/>
                <w:szCs w:val="20"/>
              </w:rPr>
              <w:t>.548</w:t>
            </w:r>
            <w:r w:rsidRPr="00EA2F36">
              <w:rPr>
                <w:sz w:val="20"/>
                <w:szCs w:val="20"/>
                <w:vertAlign w:val="superscript"/>
              </w:rPr>
              <w:t>**</w:t>
            </w:r>
          </w:p>
        </w:tc>
      </w:tr>
      <w:tr w:rsidR="00EA2F36" w:rsidRPr="00671EBF" w14:paraId="694D4069" w14:textId="77777777" w:rsidTr="005876BF">
        <w:trPr>
          <w:trHeight w:val="456"/>
        </w:trPr>
        <w:tc>
          <w:tcPr>
            <w:tcW w:w="1721" w:type="dxa"/>
            <w:hideMark/>
          </w:tcPr>
          <w:p w14:paraId="590CD1AA" w14:textId="77777777" w:rsidR="00EA2F36" w:rsidRPr="00EA2F36" w:rsidRDefault="00EA2F36" w:rsidP="00EA2F36">
            <w:pPr>
              <w:rPr>
                <w:sz w:val="20"/>
                <w:szCs w:val="20"/>
              </w:rPr>
            </w:pPr>
            <w:r w:rsidRPr="00EA2F36">
              <w:rPr>
                <w:sz w:val="20"/>
                <w:szCs w:val="20"/>
              </w:rPr>
              <w:t>7. Popularity</w:t>
            </w:r>
          </w:p>
        </w:tc>
        <w:tc>
          <w:tcPr>
            <w:tcW w:w="835" w:type="dxa"/>
            <w:noWrap/>
            <w:hideMark/>
          </w:tcPr>
          <w:p w14:paraId="5BD45E1E" w14:textId="5FC845EC" w:rsidR="00EA2F36" w:rsidRPr="00EA2F36" w:rsidRDefault="00EA2F36" w:rsidP="00EA2F36">
            <w:pPr>
              <w:jc w:val="center"/>
              <w:rPr>
                <w:sz w:val="20"/>
                <w:szCs w:val="20"/>
              </w:rPr>
            </w:pPr>
            <w:r w:rsidRPr="00EA2F36">
              <w:rPr>
                <w:sz w:val="20"/>
                <w:szCs w:val="20"/>
              </w:rPr>
              <w:t>.739</w:t>
            </w:r>
            <w:r w:rsidRPr="00EA2F36">
              <w:rPr>
                <w:sz w:val="20"/>
                <w:szCs w:val="20"/>
                <w:vertAlign w:val="superscript"/>
              </w:rPr>
              <w:t>**</w:t>
            </w:r>
          </w:p>
        </w:tc>
        <w:tc>
          <w:tcPr>
            <w:tcW w:w="835" w:type="dxa"/>
            <w:noWrap/>
            <w:hideMark/>
          </w:tcPr>
          <w:p w14:paraId="7D2B8C4C" w14:textId="32D40977" w:rsidR="00EA2F36" w:rsidRPr="00EA2F36" w:rsidRDefault="00EA2F36" w:rsidP="00EA2F36">
            <w:pPr>
              <w:jc w:val="center"/>
              <w:rPr>
                <w:sz w:val="20"/>
                <w:szCs w:val="20"/>
              </w:rPr>
            </w:pPr>
            <w:r w:rsidRPr="00EA2F36">
              <w:rPr>
                <w:sz w:val="20"/>
                <w:szCs w:val="20"/>
              </w:rPr>
              <w:t>.709</w:t>
            </w:r>
            <w:r w:rsidRPr="00EA2F36">
              <w:rPr>
                <w:sz w:val="20"/>
                <w:szCs w:val="20"/>
                <w:vertAlign w:val="superscript"/>
              </w:rPr>
              <w:t>**</w:t>
            </w:r>
          </w:p>
        </w:tc>
        <w:tc>
          <w:tcPr>
            <w:tcW w:w="836" w:type="dxa"/>
            <w:noWrap/>
            <w:hideMark/>
          </w:tcPr>
          <w:p w14:paraId="0AB232ED" w14:textId="2C2435AA" w:rsidR="00EA2F36" w:rsidRPr="00EA2F36" w:rsidRDefault="00EA2F36" w:rsidP="00EA2F36">
            <w:pPr>
              <w:jc w:val="center"/>
              <w:rPr>
                <w:sz w:val="20"/>
                <w:szCs w:val="20"/>
              </w:rPr>
            </w:pPr>
            <w:r w:rsidRPr="00EA2F36">
              <w:rPr>
                <w:sz w:val="20"/>
                <w:szCs w:val="20"/>
              </w:rPr>
              <w:t>.720</w:t>
            </w:r>
            <w:r w:rsidRPr="00EA2F36">
              <w:rPr>
                <w:sz w:val="20"/>
                <w:szCs w:val="20"/>
                <w:vertAlign w:val="superscript"/>
              </w:rPr>
              <w:t>**</w:t>
            </w:r>
          </w:p>
        </w:tc>
        <w:tc>
          <w:tcPr>
            <w:tcW w:w="836" w:type="dxa"/>
            <w:noWrap/>
            <w:hideMark/>
          </w:tcPr>
          <w:p w14:paraId="7158768D" w14:textId="121C7ADE" w:rsidR="00EA2F36" w:rsidRPr="00EA2F36" w:rsidRDefault="00EA2F36" w:rsidP="00EA2F36">
            <w:pPr>
              <w:jc w:val="center"/>
              <w:rPr>
                <w:sz w:val="20"/>
                <w:szCs w:val="20"/>
              </w:rPr>
            </w:pPr>
            <w:r w:rsidRPr="00EA2F36">
              <w:rPr>
                <w:sz w:val="20"/>
                <w:szCs w:val="20"/>
              </w:rPr>
              <w:t>.730</w:t>
            </w:r>
            <w:r w:rsidRPr="00EA2F36">
              <w:rPr>
                <w:sz w:val="20"/>
                <w:szCs w:val="20"/>
                <w:vertAlign w:val="superscript"/>
              </w:rPr>
              <w:t>**</w:t>
            </w:r>
          </w:p>
        </w:tc>
        <w:tc>
          <w:tcPr>
            <w:tcW w:w="836" w:type="dxa"/>
            <w:noWrap/>
            <w:hideMark/>
          </w:tcPr>
          <w:p w14:paraId="69C8F1DC" w14:textId="130AF367" w:rsidR="00EA2F36" w:rsidRPr="00EA2F36" w:rsidRDefault="00EA2F36" w:rsidP="00EA2F36">
            <w:pPr>
              <w:jc w:val="center"/>
              <w:rPr>
                <w:sz w:val="20"/>
                <w:szCs w:val="20"/>
              </w:rPr>
            </w:pPr>
            <w:r w:rsidRPr="00EA2F36">
              <w:rPr>
                <w:sz w:val="20"/>
                <w:szCs w:val="20"/>
              </w:rPr>
              <w:t>.624</w:t>
            </w:r>
            <w:r w:rsidRPr="00EA2F36">
              <w:rPr>
                <w:sz w:val="20"/>
                <w:szCs w:val="20"/>
                <w:vertAlign w:val="superscript"/>
              </w:rPr>
              <w:t>**</w:t>
            </w:r>
          </w:p>
        </w:tc>
        <w:tc>
          <w:tcPr>
            <w:tcW w:w="836" w:type="dxa"/>
            <w:noWrap/>
            <w:hideMark/>
          </w:tcPr>
          <w:p w14:paraId="5CF381D3" w14:textId="780E80E0" w:rsidR="00EA2F36" w:rsidRPr="00EA2F36" w:rsidRDefault="00EA2F36" w:rsidP="00EA2F36">
            <w:pPr>
              <w:jc w:val="center"/>
              <w:rPr>
                <w:sz w:val="20"/>
                <w:szCs w:val="20"/>
              </w:rPr>
            </w:pPr>
            <w:r w:rsidRPr="00EA2F36">
              <w:rPr>
                <w:sz w:val="20"/>
                <w:szCs w:val="20"/>
              </w:rPr>
              <w:t>.730</w:t>
            </w:r>
            <w:r w:rsidRPr="00EA2F36">
              <w:rPr>
                <w:sz w:val="20"/>
                <w:szCs w:val="20"/>
                <w:vertAlign w:val="superscript"/>
              </w:rPr>
              <w:t>**</w:t>
            </w:r>
          </w:p>
        </w:tc>
        <w:tc>
          <w:tcPr>
            <w:tcW w:w="836" w:type="dxa"/>
            <w:noWrap/>
            <w:hideMark/>
          </w:tcPr>
          <w:p w14:paraId="04C873FE" w14:textId="7DB73A7F" w:rsidR="00EA2F36" w:rsidRPr="00EA2F36" w:rsidRDefault="00EA2F36" w:rsidP="00EA2F36">
            <w:pPr>
              <w:jc w:val="center"/>
              <w:rPr>
                <w:sz w:val="20"/>
                <w:szCs w:val="20"/>
              </w:rPr>
            </w:pPr>
            <w:r>
              <w:rPr>
                <w:sz w:val="20"/>
                <w:szCs w:val="20"/>
              </w:rPr>
              <w:t>-</w:t>
            </w:r>
          </w:p>
        </w:tc>
        <w:tc>
          <w:tcPr>
            <w:tcW w:w="836" w:type="dxa"/>
            <w:noWrap/>
          </w:tcPr>
          <w:p w14:paraId="19167FD0" w14:textId="16FE3374" w:rsidR="00EA2F36" w:rsidRPr="00EA2F36" w:rsidRDefault="00EA2F36" w:rsidP="00EA2F36">
            <w:pPr>
              <w:jc w:val="center"/>
              <w:rPr>
                <w:sz w:val="20"/>
                <w:szCs w:val="20"/>
              </w:rPr>
            </w:pPr>
            <w:r w:rsidRPr="00EA2F36">
              <w:rPr>
                <w:sz w:val="20"/>
                <w:szCs w:val="20"/>
              </w:rPr>
              <w:t>.339</w:t>
            </w:r>
            <w:r w:rsidRPr="00EA2F36">
              <w:rPr>
                <w:sz w:val="20"/>
                <w:szCs w:val="20"/>
                <w:vertAlign w:val="superscript"/>
              </w:rPr>
              <w:t>**</w:t>
            </w:r>
          </w:p>
        </w:tc>
        <w:tc>
          <w:tcPr>
            <w:tcW w:w="836" w:type="dxa"/>
            <w:noWrap/>
          </w:tcPr>
          <w:p w14:paraId="0F320C4F" w14:textId="3108B0D9" w:rsidR="00EA2F36" w:rsidRPr="00EA2F36" w:rsidRDefault="00EA2F36" w:rsidP="00EA2F36">
            <w:pPr>
              <w:jc w:val="center"/>
              <w:rPr>
                <w:sz w:val="20"/>
                <w:szCs w:val="20"/>
              </w:rPr>
            </w:pPr>
            <w:r w:rsidRPr="00EA2F36">
              <w:rPr>
                <w:sz w:val="20"/>
                <w:szCs w:val="20"/>
              </w:rPr>
              <w:t>.414</w:t>
            </w:r>
            <w:r w:rsidRPr="00EA2F36">
              <w:rPr>
                <w:sz w:val="20"/>
                <w:szCs w:val="20"/>
                <w:vertAlign w:val="superscript"/>
              </w:rPr>
              <w:t>**</w:t>
            </w:r>
          </w:p>
        </w:tc>
        <w:tc>
          <w:tcPr>
            <w:tcW w:w="836" w:type="dxa"/>
            <w:noWrap/>
          </w:tcPr>
          <w:p w14:paraId="0E0ED997" w14:textId="35754827" w:rsidR="00EA2F36" w:rsidRPr="00EA2F36" w:rsidRDefault="00EA2F36" w:rsidP="00EA2F36">
            <w:pPr>
              <w:jc w:val="center"/>
              <w:rPr>
                <w:sz w:val="20"/>
                <w:szCs w:val="20"/>
              </w:rPr>
            </w:pPr>
            <w:r w:rsidRPr="00EA2F36">
              <w:rPr>
                <w:sz w:val="20"/>
                <w:szCs w:val="20"/>
              </w:rPr>
              <w:t>.467</w:t>
            </w:r>
            <w:r w:rsidRPr="00EA2F36">
              <w:rPr>
                <w:sz w:val="20"/>
                <w:szCs w:val="20"/>
                <w:vertAlign w:val="superscript"/>
              </w:rPr>
              <w:t>**</w:t>
            </w:r>
          </w:p>
        </w:tc>
        <w:tc>
          <w:tcPr>
            <w:tcW w:w="836" w:type="dxa"/>
            <w:noWrap/>
          </w:tcPr>
          <w:p w14:paraId="6ABE33BE" w14:textId="6F5DD968" w:rsidR="00EA2F36" w:rsidRPr="00EA2F36" w:rsidRDefault="00EA2F36" w:rsidP="00EA2F36">
            <w:pPr>
              <w:jc w:val="center"/>
              <w:rPr>
                <w:sz w:val="20"/>
                <w:szCs w:val="20"/>
              </w:rPr>
            </w:pPr>
            <w:r w:rsidRPr="00EA2F36">
              <w:rPr>
                <w:sz w:val="20"/>
                <w:szCs w:val="20"/>
              </w:rPr>
              <w:t>.310</w:t>
            </w:r>
            <w:r w:rsidRPr="00EA2F36">
              <w:rPr>
                <w:sz w:val="20"/>
                <w:szCs w:val="20"/>
                <w:vertAlign w:val="superscript"/>
              </w:rPr>
              <w:t>**</w:t>
            </w:r>
          </w:p>
        </w:tc>
        <w:tc>
          <w:tcPr>
            <w:tcW w:w="836" w:type="dxa"/>
            <w:noWrap/>
          </w:tcPr>
          <w:p w14:paraId="1DD40194" w14:textId="7E6A516E" w:rsidR="00EA2F36" w:rsidRPr="00EA2F36" w:rsidRDefault="00EA2F36" w:rsidP="00EA2F36">
            <w:pPr>
              <w:jc w:val="center"/>
              <w:rPr>
                <w:sz w:val="20"/>
                <w:szCs w:val="20"/>
              </w:rPr>
            </w:pPr>
            <w:r w:rsidRPr="00EA2F36">
              <w:rPr>
                <w:sz w:val="20"/>
                <w:szCs w:val="20"/>
              </w:rPr>
              <w:t>.667</w:t>
            </w:r>
            <w:r w:rsidRPr="00EA2F36">
              <w:rPr>
                <w:sz w:val="20"/>
                <w:szCs w:val="20"/>
                <w:vertAlign w:val="superscript"/>
              </w:rPr>
              <w:t>**</w:t>
            </w:r>
          </w:p>
        </w:tc>
      </w:tr>
      <w:tr w:rsidR="00EA2F36" w:rsidRPr="00671EBF" w14:paraId="5E7B8682" w14:textId="77777777" w:rsidTr="005876BF">
        <w:trPr>
          <w:trHeight w:val="456"/>
        </w:trPr>
        <w:tc>
          <w:tcPr>
            <w:tcW w:w="1721" w:type="dxa"/>
            <w:hideMark/>
          </w:tcPr>
          <w:p w14:paraId="53ACFE72" w14:textId="77777777" w:rsidR="00EA2F36" w:rsidRPr="00EA2F36" w:rsidRDefault="00EA2F36" w:rsidP="00EA2F36">
            <w:pPr>
              <w:rPr>
                <w:sz w:val="20"/>
                <w:szCs w:val="20"/>
              </w:rPr>
            </w:pPr>
            <w:r w:rsidRPr="00EA2F36">
              <w:rPr>
                <w:sz w:val="20"/>
                <w:szCs w:val="20"/>
              </w:rPr>
              <w:t>8. Overt Agg</w:t>
            </w:r>
          </w:p>
        </w:tc>
        <w:tc>
          <w:tcPr>
            <w:tcW w:w="835" w:type="dxa"/>
            <w:noWrap/>
            <w:hideMark/>
          </w:tcPr>
          <w:p w14:paraId="2EAA3062" w14:textId="029D4BD6" w:rsidR="00EA2F36" w:rsidRPr="00EA2F36" w:rsidRDefault="00EA2F36" w:rsidP="00EA2F36">
            <w:pPr>
              <w:jc w:val="center"/>
              <w:rPr>
                <w:sz w:val="20"/>
                <w:szCs w:val="20"/>
              </w:rPr>
            </w:pPr>
            <w:r w:rsidRPr="00EA2F36">
              <w:rPr>
                <w:sz w:val="20"/>
                <w:szCs w:val="20"/>
              </w:rPr>
              <w:t>.235</w:t>
            </w:r>
            <w:r w:rsidRPr="00EA2F36">
              <w:rPr>
                <w:sz w:val="20"/>
                <w:szCs w:val="20"/>
                <w:vertAlign w:val="superscript"/>
              </w:rPr>
              <w:t>**</w:t>
            </w:r>
          </w:p>
        </w:tc>
        <w:tc>
          <w:tcPr>
            <w:tcW w:w="835" w:type="dxa"/>
            <w:noWrap/>
            <w:hideMark/>
          </w:tcPr>
          <w:p w14:paraId="520EF8B1" w14:textId="446133E7" w:rsidR="00EA2F36" w:rsidRPr="00EA2F36" w:rsidRDefault="00EA2F36" w:rsidP="00EA2F36">
            <w:pPr>
              <w:jc w:val="center"/>
              <w:rPr>
                <w:sz w:val="20"/>
                <w:szCs w:val="20"/>
              </w:rPr>
            </w:pPr>
            <w:r w:rsidRPr="00EA2F36">
              <w:rPr>
                <w:sz w:val="20"/>
                <w:szCs w:val="20"/>
              </w:rPr>
              <w:t>.481</w:t>
            </w:r>
            <w:r w:rsidRPr="00EA2F36">
              <w:rPr>
                <w:sz w:val="20"/>
                <w:szCs w:val="20"/>
                <w:vertAlign w:val="superscript"/>
              </w:rPr>
              <w:t>**</w:t>
            </w:r>
          </w:p>
        </w:tc>
        <w:tc>
          <w:tcPr>
            <w:tcW w:w="836" w:type="dxa"/>
            <w:noWrap/>
            <w:hideMark/>
          </w:tcPr>
          <w:p w14:paraId="23677705" w14:textId="084C1BAB" w:rsidR="00EA2F36" w:rsidRPr="00EA2F36" w:rsidRDefault="00EA2F36" w:rsidP="00EA2F36">
            <w:pPr>
              <w:jc w:val="center"/>
              <w:rPr>
                <w:sz w:val="20"/>
                <w:szCs w:val="20"/>
              </w:rPr>
            </w:pPr>
            <w:r w:rsidRPr="00EA2F36">
              <w:rPr>
                <w:sz w:val="20"/>
                <w:szCs w:val="20"/>
              </w:rPr>
              <w:t>.182</w:t>
            </w:r>
            <w:r w:rsidRPr="00EA2F36">
              <w:rPr>
                <w:sz w:val="20"/>
                <w:szCs w:val="20"/>
                <w:vertAlign w:val="superscript"/>
              </w:rPr>
              <w:t>*</w:t>
            </w:r>
          </w:p>
        </w:tc>
        <w:tc>
          <w:tcPr>
            <w:tcW w:w="836" w:type="dxa"/>
            <w:noWrap/>
            <w:hideMark/>
          </w:tcPr>
          <w:p w14:paraId="534DB0B0" w14:textId="00D2DC1A" w:rsidR="00EA2F36" w:rsidRPr="00EA2F36" w:rsidRDefault="00EA2F36" w:rsidP="00EA2F36">
            <w:pPr>
              <w:jc w:val="center"/>
              <w:rPr>
                <w:sz w:val="20"/>
                <w:szCs w:val="20"/>
              </w:rPr>
            </w:pPr>
            <w:r w:rsidRPr="00EA2F36">
              <w:rPr>
                <w:sz w:val="20"/>
                <w:szCs w:val="20"/>
              </w:rPr>
              <w:t>.283</w:t>
            </w:r>
            <w:r w:rsidRPr="00EA2F36">
              <w:rPr>
                <w:sz w:val="20"/>
                <w:szCs w:val="20"/>
                <w:vertAlign w:val="superscript"/>
              </w:rPr>
              <w:t>**</w:t>
            </w:r>
          </w:p>
        </w:tc>
        <w:tc>
          <w:tcPr>
            <w:tcW w:w="836" w:type="dxa"/>
            <w:noWrap/>
            <w:hideMark/>
          </w:tcPr>
          <w:p w14:paraId="668040C7" w14:textId="5EC78C21" w:rsidR="00EA2F36" w:rsidRPr="00EA2F36" w:rsidRDefault="00EA2F36" w:rsidP="00EA2F36">
            <w:pPr>
              <w:jc w:val="center"/>
              <w:rPr>
                <w:sz w:val="20"/>
                <w:szCs w:val="20"/>
              </w:rPr>
            </w:pPr>
            <w:r w:rsidRPr="00EA2F36">
              <w:rPr>
                <w:sz w:val="20"/>
                <w:szCs w:val="20"/>
              </w:rPr>
              <w:t>-0.041</w:t>
            </w:r>
          </w:p>
        </w:tc>
        <w:tc>
          <w:tcPr>
            <w:tcW w:w="836" w:type="dxa"/>
            <w:noWrap/>
            <w:hideMark/>
          </w:tcPr>
          <w:p w14:paraId="61420143" w14:textId="4587D4E5" w:rsidR="00EA2F36" w:rsidRPr="00EA2F36" w:rsidRDefault="00EA2F36" w:rsidP="00EA2F36">
            <w:pPr>
              <w:jc w:val="center"/>
              <w:rPr>
                <w:sz w:val="20"/>
                <w:szCs w:val="20"/>
              </w:rPr>
            </w:pPr>
            <w:r w:rsidRPr="00EA2F36">
              <w:rPr>
                <w:sz w:val="20"/>
                <w:szCs w:val="20"/>
              </w:rPr>
              <w:t>.395</w:t>
            </w:r>
            <w:r w:rsidRPr="00EA2F36">
              <w:rPr>
                <w:sz w:val="20"/>
                <w:szCs w:val="20"/>
                <w:vertAlign w:val="superscript"/>
              </w:rPr>
              <w:t>**</w:t>
            </w:r>
          </w:p>
        </w:tc>
        <w:tc>
          <w:tcPr>
            <w:tcW w:w="836" w:type="dxa"/>
            <w:noWrap/>
            <w:hideMark/>
          </w:tcPr>
          <w:p w14:paraId="3C37418E" w14:textId="0512AAB9" w:rsidR="00EA2F36" w:rsidRPr="00EA2F36" w:rsidRDefault="00EA2F36" w:rsidP="00EA2F36">
            <w:pPr>
              <w:jc w:val="center"/>
              <w:rPr>
                <w:sz w:val="20"/>
                <w:szCs w:val="20"/>
              </w:rPr>
            </w:pPr>
            <w:r w:rsidRPr="00EA2F36">
              <w:rPr>
                <w:sz w:val="20"/>
                <w:szCs w:val="20"/>
              </w:rPr>
              <w:t>.378</w:t>
            </w:r>
            <w:r w:rsidRPr="00EA2F36">
              <w:rPr>
                <w:sz w:val="20"/>
                <w:szCs w:val="20"/>
                <w:vertAlign w:val="superscript"/>
              </w:rPr>
              <w:t>**</w:t>
            </w:r>
          </w:p>
        </w:tc>
        <w:tc>
          <w:tcPr>
            <w:tcW w:w="836" w:type="dxa"/>
            <w:noWrap/>
            <w:hideMark/>
          </w:tcPr>
          <w:p w14:paraId="2EDAB2BD" w14:textId="76539C18" w:rsidR="00EA2F36" w:rsidRPr="00EA2F36" w:rsidRDefault="00EA2F36" w:rsidP="00EA2F36">
            <w:pPr>
              <w:jc w:val="center"/>
              <w:rPr>
                <w:sz w:val="20"/>
                <w:szCs w:val="20"/>
              </w:rPr>
            </w:pPr>
            <w:r>
              <w:rPr>
                <w:sz w:val="20"/>
                <w:szCs w:val="20"/>
              </w:rPr>
              <w:t>-</w:t>
            </w:r>
          </w:p>
        </w:tc>
        <w:tc>
          <w:tcPr>
            <w:tcW w:w="836" w:type="dxa"/>
            <w:noWrap/>
          </w:tcPr>
          <w:p w14:paraId="1707C172" w14:textId="5299699E" w:rsidR="00EA2F36" w:rsidRPr="00EA2F36" w:rsidRDefault="00EA2F36" w:rsidP="00EA2F36">
            <w:pPr>
              <w:jc w:val="center"/>
              <w:rPr>
                <w:sz w:val="20"/>
                <w:szCs w:val="20"/>
              </w:rPr>
            </w:pPr>
            <w:r w:rsidRPr="00EA2F36">
              <w:rPr>
                <w:sz w:val="20"/>
                <w:szCs w:val="20"/>
              </w:rPr>
              <w:t>.616</w:t>
            </w:r>
            <w:r w:rsidRPr="00EA2F36">
              <w:rPr>
                <w:sz w:val="20"/>
                <w:szCs w:val="20"/>
                <w:vertAlign w:val="superscript"/>
              </w:rPr>
              <w:t>**</w:t>
            </w:r>
          </w:p>
        </w:tc>
        <w:tc>
          <w:tcPr>
            <w:tcW w:w="836" w:type="dxa"/>
            <w:noWrap/>
          </w:tcPr>
          <w:p w14:paraId="1F950284" w14:textId="6275B142" w:rsidR="00EA2F36" w:rsidRPr="00EA2F36" w:rsidRDefault="00EA2F36" w:rsidP="00EA2F36">
            <w:pPr>
              <w:jc w:val="center"/>
              <w:rPr>
                <w:sz w:val="20"/>
                <w:szCs w:val="20"/>
              </w:rPr>
            </w:pPr>
            <w:r w:rsidRPr="00EA2F36">
              <w:rPr>
                <w:sz w:val="20"/>
                <w:szCs w:val="20"/>
              </w:rPr>
              <w:t>-.308</w:t>
            </w:r>
            <w:r w:rsidRPr="00EA2F36">
              <w:rPr>
                <w:sz w:val="20"/>
                <w:szCs w:val="20"/>
                <w:vertAlign w:val="superscript"/>
              </w:rPr>
              <w:t>**</w:t>
            </w:r>
          </w:p>
        </w:tc>
        <w:tc>
          <w:tcPr>
            <w:tcW w:w="836" w:type="dxa"/>
            <w:noWrap/>
          </w:tcPr>
          <w:p w14:paraId="328E3C19" w14:textId="581E092B" w:rsidR="00EA2F36" w:rsidRPr="00EA2F36" w:rsidRDefault="00EA2F36" w:rsidP="00EA2F36">
            <w:pPr>
              <w:jc w:val="center"/>
              <w:rPr>
                <w:sz w:val="20"/>
                <w:szCs w:val="20"/>
              </w:rPr>
            </w:pPr>
            <w:r w:rsidRPr="00EA2F36">
              <w:rPr>
                <w:sz w:val="20"/>
                <w:szCs w:val="20"/>
              </w:rPr>
              <w:t>.572</w:t>
            </w:r>
            <w:r w:rsidRPr="00EA2F36">
              <w:rPr>
                <w:sz w:val="20"/>
                <w:szCs w:val="20"/>
                <w:vertAlign w:val="superscript"/>
              </w:rPr>
              <w:t>**</w:t>
            </w:r>
          </w:p>
        </w:tc>
        <w:tc>
          <w:tcPr>
            <w:tcW w:w="836" w:type="dxa"/>
            <w:noWrap/>
          </w:tcPr>
          <w:p w14:paraId="15A46320" w14:textId="13528872" w:rsidR="00EA2F36" w:rsidRPr="00EA2F36" w:rsidRDefault="00EA2F36" w:rsidP="00EA2F36">
            <w:pPr>
              <w:jc w:val="center"/>
              <w:rPr>
                <w:sz w:val="20"/>
                <w:szCs w:val="20"/>
              </w:rPr>
            </w:pPr>
            <w:r w:rsidRPr="00EA2F36">
              <w:rPr>
                <w:sz w:val="20"/>
                <w:szCs w:val="20"/>
              </w:rPr>
              <w:t>.511</w:t>
            </w:r>
            <w:r w:rsidRPr="00EA2F36">
              <w:rPr>
                <w:sz w:val="20"/>
                <w:szCs w:val="20"/>
                <w:vertAlign w:val="superscript"/>
              </w:rPr>
              <w:t>**</w:t>
            </w:r>
          </w:p>
        </w:tc>
      </w:tr>
      <w:tr w:rsidR="00EA2F36" w:rsidRPr="00671EBF" w14:paraId="26329B9F" w14:textId="77777777" w:rsidTr="005876BF">
        <w:trPr>
          <w:trHeight w:val="456"/>
        </w:trPr>
        <w:tc>
          <w:tcPr>
            <w:tcW w:w="1721" w:type="dxa"/>
            <w:hideMark/>
          </w:tcPr>
          <w:p w14:paraId="43E418CB" w14:textId="77777777" w:rsidR="00EA2F36" w:rsidRPr="00EA2F36" w:rsidRDefault="00EA2F36" w:rsidP="00EA2F36">
            <w:pPr>
              <w:rPr>
                <w:sz w:val="20"/>
                <w:szCs w:val="20"/>
              </w:rPr>
            </w:pPr>
            <w:r w:rsidRPr="00EA2F36">
              <w:rPr>
                <w:sz w:val="20"/>
                <w:szCs w:val="20"/>
              </w:rPr>
              <w:t>9. Relational Agg</w:t>
            </w:r>
          </w:p>
        </w:tc>
        <w:tc>
          <w:tcPr>
            <w:tcW w:w="835" w:type="dxa"/>
            <w:noWrap/>
            <w:hideMark/>
          </w:tcPr>
          <w:p w14:paraId="20980F58" w14:textId="74EAD538" w:rsidR="00EA2F36" w:rsidRPr="00EA2F36" w:rsidRDefault="00EA2F36" w:rsidP="00EA2F36">
            <w:pPr>
              <w:jc w:val="center"/>
              <w:rPr>
                <w:sz w:val="20"/>
                <w:szCs w:val="20"/>
              </w:rPr>
            </w:pPr>
            <w:r w:rsidRPr="00EA2F36">
              <w:rPr>
                <w:sz w:val="20"/>
                <w:szCs w:val="20"/>
              </w:rPr>
              <w:t>.506</w:t>
            </w:r>
            <w:r w:rsidRPr="00EA2F36">
              <w:rPr>
                <w:sz w:val="20"/>
                <w:szCs w:val="20"/>
                <w:vertAlign w:val="superscript"/>
              </w:rPr>
              <w:t>**</w:t>
            </w:r>
          </w:p>
        </w:tc>
        <w:tc>
          <w:tcPr>
            <w:tcW w:w="835" w:type="dxa"/>
            <w:noWrap/>
            <w:hideMark/>
          </w:tcPr>
          <w:p w14:paraId="04917685" w14:textId="3361B4A1" w:rsidR="00EA2F36" w:rsidRPr="00EA2F36" w:rsidRDefault="00EA2F36" w:rsidP="00EA2F36">
            <w:pPr>
              <w:jc w:val="center"/>
              <w:rPr>
                <w:sz w:val="20"/>
                <w:szCs w:val="20"/>
              </w:rPr>
            </w:pPr>
            <w:r w:rsidRPr="00EA2F36">
              <w:rPr>
                <w:sz w:val="20"/>
                <w:szCs w:val="20"/>
              </w:rPr>
              <w:t>.614</w:t>
            </w:r>
            <w:r w:rsidRPr="00EA2F36">
              <w:rPr>
                <w:sz w:val="20"/>
                <w:szCs w:val="20"/>
                <w:vertAlign w:val="superscript"/>
              </w:rPr>
              <w:t>**</w:t>
            </w:r>
          </w:p>
        </w:tc>
        <w:tc>
          <w:tcPr>
            <w:tcW w:w="836" w:type="dxa"/>
            <w:noWrap/>
            <w:hideMark/>
          </w:tcPr>
          <w:p w14:paraId="5B7C6DBC" w14:textId="362DFD01" w:rsidR="00EA2F36" w:rsidRPr="00EA2F36" w:rsidRDefault="00EA2F36" w:rsidP="00EA2F36">
            <w:pPr>
              <w:jc w:val="center"/>
              <w:rPr>
                <w:sz w:val="20"/>
                <w:szCs w:val="20"/>
              </w:rPr>
            </w:pPr>
            <w:r w:rsidRPr="00EA2F36">
              <w:rPr>
                <w:sz w:val="20"/>
                <w:szCs w:val="20"/>
              </w:rPr>
              <w:t>.530</w:t>
            </w:r>
            <w:r w:rsidRPr="00EA2F36">
              <w:rPr>
                <w:sz w:val="20"/>
                <w:szCs w:val="20"/>
                <w:vertAlign w:val="superscript"/>
              </w:rPr>
              <w:t>**</w:t>
            </w:r>
          </w:p>
        </w:tc>
        <w:tc>
          <w:tcPr>
            <w:tcW w:w="836" w:type="dxa"/>
            <w:noWrap/>
            <w:hideMark/>
          </w:tcPr>
          <w:p w14:paraId="4F8A9F96" w14:textId="1CFA49D7" w:rsidR="00EA2F36" w:rsidRPr="00EA2F36" w:rsidRDefault="00EA2F36" w:rsidP="00EA2F36">
            <w:pPr>
              <w:jc w:val="center"/>
              <w:rPr>
                <w:sz w:val="20"/>
                <w:szCs w:val="20"/>
              </w:rPr>
            </w:pPr>
            <w:r w:rsidRPr="00EA2F36">
              <w:rPr>
                <w:sz w:val="20"/>
                <w:szCs w:val="20"/>
              </w:rPr>
              <w:t>.554</w:t>
            </w:r>
            <w:r w:rsidRPr="00EA2F36">
              <w:rPr>
                <w:sz w:val="20"/>
                <w:szCs w:val="20"/>
                <w:vertAlign w:val="superscript"/>
              </w:rPr>
              <w:t>**</w:t>
            </w:r>
          </w:p>
        </w:tc>
        <w:tc>
          <w:tcPr>
            <w:tcW w:w="836" w:type="dxa"/>
            <w:noWrap/>
            <w:hideMark/>
          </w:tcPr>
          <w:p w14:paraId="1419129D" w14:textId="29B55CA4" w:rsidR="00EA2F36" w:rsidRPr="00EA2F36" w:rsidRDefault="00EA2F36" w:rsidP="00EA2F36">
            <w:pPr>
              <w:jc w:val="center"/>
              <w:rPr>
                <w:sz w:val="20"/>
                <w:szCs w:val="20"/>
              </w:rPr>
            </w:pPr>
            <w:r w:rsidRPr="00EA2F36">
              <w:rPr>
                <w:sz w:val="20"/>
                <w:szCs w:val="20"/>
              </w:rPr>
              <w:t>.180</w:t>
            </w:r>
            <w:r w:rsidRPr="00EA2F36">
              <w:rPr>
                <w:sz w:val="20"/>
                <w:szCs w:val="20"/>
                <w:vertAlign w:val="superscript"/>
              </w:rPr>
              <w:t>*</w:t>
            </w:r>
          </w:p>
        </w:tc>
        <w:tc>
          <w:tcPr>
            <w:tcW w:w="836" w:type="dxa"/>
            <w:noWrap/>
            <w:hideMark/>
          </w:tcPr>
          <w:p w14:paraId="20EBD1B3" w14:textId="4B605022" w:rsidR="00EA2F36" w:rsidRPr="00EA2F36" w:rsidRDefault="00EA2F36" w:rsidP="00EA2F36">
            <w:pPr>
              <w:jc w:val="center"/>
              <w:rPr>
                <w:sz w:val="20"/>
                <w:szCs w:val="20"/>
              </w:rPr>
            </w:pPr>
            <w:r w:rsidRPr="00EA2F36">
              <w:rPr>
                <w:sz w:val="20"/>
                <w:szCs w:val="20"/>
              </w:rPr>
              <w:t>.594</w:t>
            </w:r>
            <w:r w:rsidRPr="00EA2F36">
              <w:rPr>
                <w:sz w:val="20"/>
                <w:szCs w:val="20"/>
                <w:vertAlign w:val="superscript"/>
              </w:rPr>
              <w:t>**</w:t>
            </w:r>
          </w:p>
        </w:tc>
        <w:tc>
          <w:tcPr>
            <w:tcW w:w="836" w:type="dxa"/>
            <w:noWrap/>
            <w:hideMark/>
          </w:tcPr>
          <w:p w14:paraId="11D89081" w14:textId="148A1F99" w:rsidR="00EA2F36" w:rsidRPr="00EA2F36" w:rsidRDefault="00EA2F36" w:rsidP="00EA2F36">
            <w:pPr>
              <w:jc w:val="center"/>
              <w:rPr>
                <w:sz w:val="20"/>
                <w:szCs w:val="20"/>
              </w:rPr>
            </w:pPr>
            <w:r w:rsidRPr="00EA2F36">
              <w:rPr>
                <w:sz w:val="20"/>
                <w:szCs w:val="20"/>
              </w:rPr>
              <w:t>.557</w:t>
            </w:r>
            <w:r w:rsidRPr="00EA2F36">
              <w:rPr>
                <w:sz w:val="20"/>
                <w:szCs w:val="20"/>
                <w:vertAlign w:val="superscript"/>
              </w:rPr>
              <w:t>**</w:t>
            </w:r>
          </w:p>
        </w:tc>
        <w:tc>
          <w:tcPr>
            <w:tcW w:w="836" w:type="dxa"/>
            <w:noWrap/>
            <w:hideMark/>
          </w:tcPr>
          <w:p w14:paraId="3C2C5B7D" w14:textId="79E2F4A3" w:rsidR="00EA2F36" w:rsidRPr="00EA2F36" w:rsidRDefault="00EA2F36" w:rsidP="00EA2F36">
            <w:pPr>
              <w:jc w:val="center"/>
              <w:rPr>
                <w:sz w:val="20"/>
                <w:szCs w:val="20"/>
              </w:rPr>
            </w:pPr>
            <w:r w:rsidRPr="00EA2F36">
              <w:rPr>
                <w:sz w:val="20"/>
                <w:szCs w:val="20"/>
              </w:rPr>
              <w:t>.675</w:t>
            </w:r>
            <w:r w:rsidRPr="00EA2F36">
              <w:rPr>
                <w:sz w:val="20"/>
                <w:szCs w:val="20"/>
                <w:vertAlign w:val="superscript"/>
              </w:rPr>
              <w:t>**</w:t>
            </w:r>
          </w:p>
        </w:tc>
        <w:tc>
          <w:tcPr>
            <w:tcW w:w="836" w:type="dxa"/>
            <w:noWrap/>
            <w:hideMark/>
          </w:tcPr>
          <w:p w14:paraId="0CBE8DD9" w14:textId="00982E99" w:rsidR="00EA2F36" w:rsidRPr="00EA2F36" w:rsidRDefault="00EA2F36" w:rsidP="00EA2F36">
            <w:pPr>
              <w:jc w:val="center"/>
              <w:rPr>
                <w:sz w:val="20"/>
                <w:szCs w:val="20"/>
              </w:rPr>
            </w:pPr>
          </w:p>
        </w:tc>
        <w:tc>
          <w:tcPr>
            <w:tcW w:w="836" w:type="dxa"/>
            <w:noWrap/>
          </w:tcPr>
          <w:p w14:paraId="05548398" w14:textId="18D8738A" w:rsidR="00EA2F36" w:rsidRPr="00EA2F36" w:rsidRDefault="00EA2F36" w:rsidP="00EA2F36">
            <w:pPr>
              <w:jc w:val="center"/>
              <w:rPr>
                <w:sz w:val="20"/>
                <w:szCs w:val="20"/>
              </w:rPr>
            </w:pPr>
            <w:r w:rsidRPr="00EA2F36">
              <w:rPr>
                <w:sz w:val="20"/>
                <w:szCs w:val="20"/>
              </w:rPr>
              <w:t>0.024</w:t>
            </w:r>
          </w:p>
        </w:tc>
        <w:tc>
          <w:tcPr>
            <w:tcW w:w="836" w:type="dxa"/>
            <w:noWrap/>
          </w:tcPr>
          <w:p w14:paraId="164915D2" w14:textId="42D52802" w:rsidR="00EA2F36" w:rsidRPr="00EA2F36" w:rsidRDefault="00EA2F36" w:rsidP="00EA2F36">
            <w:pPr>
              <w:jc w:val="center"/>
              <w:rPr>
                <w:sz w:val="20"/>
                <w:szCs w:val="20"/>
              </w:rPr>
            </w:pPr>
            <w:r w:rsidRPr="00EA2F36">
              <w:rPr>
                <w:sz w:val="20"/>
                <w:szCs w:val="20"/>
              </w:rPr>
              <w:t>.463</w:t>
            </w:r>
            <w:r w:rsidRPr="00EA2F36">
              <w:rPr>
                <w:sz w:val="20"/>
                <w:szCs w:val="20"/>
                <w:vertAlign w:val="superscript"/>
              </w:rPr>
              <w:t>**</w:t>
            </w:r>
          </w:p>
        </w:tc>
        <w:tc>
          <w:tcPr>
            <w:tcW w:w="836" w:type="dxa"/>
            <w:noWrap/>
          </w:tcPr>
          <w:p w14:paraId="0CD6C43A" w14:textId="066CBB62" w:rsidR="00EA2F36" w:rsidRPr="00EA2F36" w:rsidRDefault="00EA2F36" w:rsidP="00EA2F36">
            <w:pPr>
              <w:jc w:val="center"/>
              <w:rPr>
                <w:sz w:val="20"/>
                <w:szCs w:val="20"/>
              </w:rPr>
            </w:pPr>
            <w:r w:rsidRPr="00EA2F36">
              <w:rPr>
                <w:sz w:val="20"/>
                <w:szCs w:val="20"/>
              </w:rPr>
              <w:t>.469</w:t>
            </w:r>
            <w:r w:rsidRPr="00EA2F36">
              <w:rPr>
                <w:sz w:val="20"/>
                <w:szCs w:val="20"/>
                <w:vertAlign w:val="superscript"/>
              </w:rPr>
              <w:t>**</w:t>
            </w:r>
          </w:p>
        </w:tc>
      </w:tr>
      <w:tr w:rsidR="00EA2F36" w:rsidRPr="00671EBF" w14:paraId="6966192F" w14:textId="77777777" w:rsidTr="005876BF">
        <w:trPr>
          <w:trHeight w:val="456"/>
        </w:trPr>
        <w:tc>
          <w:tcPr>
            <w:tcW w:w="1721" w:type="dxa"/>
            <w:hideMark/>
          </w:tcPr>
          <w:p w14:paraId="7E88DF3A" w14:textId="77777777" w:rsidR="00EA2F36" w:rsidRPr="00EA2F36" w:rsidRDefault="00EA2F36" w:rsidP="00EA2F36">
            <w:pPr>
              <w:rPr>
                <w:sz w:val="20"/>
                <w:szCs w:val="20"/>
              </w:rPr>
            </w:pPr>
            <w:r w:rsidRPr="00EA2F36">
              <w:rPr>
                <w:sz w:val="20"/>
                <w:szCs w:val="20"/>
              </w:rPr>
              <w:t>10. Acceptance</w:t>
            </w:r>
          </w:p>
        </w:tc>
        <w:tc>
          <w:tcPr>
            <w:tcW w:w="835" w:type="dxa"/>
            <w:noWrap/>
            <w:hideMark/>
          </w:tcPr>
          <w:p w14:paraId="63E8A450" w14:textId="5A426506" w:rsidR="00EA2F36" w:rsidRPr="00EA2F36" w:rsidRDefault="00EA2F36" w:rsidP="00EA2F36">
            <w:pPr>
              <w:jc w:val="center"/>
              <w:rPr>
                <w:sz w:val="20"/>
                <w:szCs w:val="20"/>
              </w:rPr>
            </w:pPr>
            <w:r w:rsidRPr="00EA2F36">
              <w:rPr>
                <w:sz w:val="20"/>
                <w:szCs w:val="20"/>
              </w:rPr>
              <w:t>0.148</w:t>
            </w:r>
          </w:p>
        </w:tc>
        <w:tc>
          <w:tcPr>
            <w:tcW w:w="835" w:type="dxa"/>
            <w:noWrap/>
            <w:hideMark/>
          </w:tcPr>
          <w:p w14:paraId="6EF46ECC" w14:textId="395B062D" w:rsidR="00EA2F36" w:rsidRPr="00EA2F36" w:rsidRDefault="00EA2F36" w:rsidP="00EA2F36">
            <w:pPr>
              <w:jc w:val="center"/>
              <w:rPr>
                <w:sz w:val="20"/>
                <w:szCs w:val="20"/>
              </w:rPr>
            </w:pPr>
            <w:r w:rsidRPr="00EA2F36">
              <w:rPr>
                <w:sz w:val="20"/>
                <w:szCs w:val="20"/>
              </w:rPr>
              <w:t>0.135</w:t>
            </w:r>
          </w:p>
        </w:tc>
        <w:tc>
          <w:tcPr>
            <w:tcW w:w="836" w:type="dxa"/>
            <w:noWrap/>
            <w:hideMark/>
          </w:tcPr>
          <w:p w14:paraId="324B6ADE" w14:textId="0E773ED2" w:rsidR="00EA2F36" w:rsidRPr="00EA2F36" w:rsidRDefault="00EA2F36" w:rsidP="00EA2F36">
            <w:pPr>
              <w:jc w:val="center"/>
              <w:rPr>
                <w:sz w:val="20"/>
                <w:szCs w:val="20"/>
              </w:rPr>
            </w:pPr>
            <w:r w:rsidRPr="00EA2F36">
              <w:rPr>
                <w:sz w:val="20"/>
                <w:szCs w:val="20"/>
              </w:rPr>
              <w:t>0.159</w:t>
            </w:r>
          </w:p>
        </w:tc>
        <w:tc>
          <w:tcPr>
            <w:tcW w:w="836" w:type="dxa"/>
            <w:noWrap/>
            <w:hideMark/>
          </w:tcPr>
          <w:p w14:paraId="124F89B6" w14:textId="3125650C" w:rsidR="00EA2F36" w:rsidRPr="00EA2F36" w:rsidRDefault="00EA2F36" w:rsidP="00EA2F36">
            <w:pPr>
              <w:jc w:val="center"/>
              <w:rPr>
                <w:sz w:val="20"/>
                <w:szCs w:val="20"/>
              </w:rPr>
            </w:pPr>
            <w:r w:rsidRPr="00EA2F36">
              <w:rPr>
                <w:sz w:val="20"/>
                <w:szCs w:val="20"/>
              </w:rPr>
              <w:t>0.097</w:t>
            </w:r>
          </w:p>
        </w:tc>
        <w:tc>
          <w:tcPr>
            <w:tcW w:w="836" w:type="dxa"/>
            <w:noWrap/>
            <w:hideMark/>
          </w:tcPr>
          <w:p w14:paraId="1062D466" w14:textId="254EFB5D" w:rsidR="00EA2F36" w:rsidRPr="00EA2F36" w:rsidRDefault="00EA2F36" w:rsidP="00EA2F36">
            <w:pPr>
              <w:jc w:val="center"/>
              <w:rPr>
                <w:sz w:val="20"/>
                <w:szCs w:val="20"/>
              </w:rPr>
            </w:pPr>
            <w:r w:rsidRPr="00EA2F36">
              <w:rPr>
                <w:sz w:val="20"/>
                <w:szCs w:val="20"/>
              </w:rPr>
              <w:t>.546</w:t>
            </w:r>
            <w:r w:rsidRPr="00EA2F36">
              <w:rPr>
                <w:sz w:val="20"/>
                <w:szCs w:val="20"/>
                <w:vertAlign w:val="superscript"/>
              </w:rPr>
              <w:t>**</w:t>
            </w:r>
          </w:p>
        </w:tc>
        <w:tc>
          <w:tcPr>
            <w:tcW w:w="836" w:type="dxa"/>
            <w:noWrap/>
            <w:hideMark/>
          </w:tcPr>
          <w:p w14:paraId="3A7B1942" w14:textId="4753BC7F" w:rsidR="00EA2F36" w:rsidRPr="00EA2F36" w:rsidRDefault="00EA2F36" w:rsidP="00EA2F36">
            <w:pPr>
              <w:jc w:val="center"/>
              <w:rPr>
                <w:sz w:val="20"/>
                <w:szCs w:val="20"/>
              </w:rPr>
            </w:pPr>
            <w:r w:rsidRPr="00EA2F36">
              <w:rPr>
                <w:sz w:val="20"/>
                <w:szCs w:val="20"/>
              </w:rPr>
              <w:t>0.024</w:t>
            </w:r>
          </w:p>
        </w:tc>
        <w:tc>
          <w:tcPr>
            <w:tcW w:w="836" w:type="dxa"/>
            <w:noWrap/>
            <w:hideMark/>
          </w:tcPr>
          <w:p w14:paraId="1F84C867" w14:textId="4991EC27" w:rsidR="00EA2F36" w:rsidRPr="00EA2F36" w:rsidRDefault="00EA2F36" w:rsidP="00EA2F36">
            <w:pPr>
              <w:jc w:val="center"/>
              <w:rPr>
                <w:sz w:val="20"/>
                <w:szCs w:val="20"/>
              </w:rPr>
            </w:pPr>
            <w:r w:rsidRPr="00EA2F36">
              <w:rPr>
                <w:sz w:val="20"/>
                <w:szCs w:val="20"/>
              </w:rPr>
              <w:t>.195</w:t>
            </w:r>
            <w:r w:rsidRPr="00EA2F36">
              <w:rPr>
                <w:sz w:val="20"/>
                <w:szCs w:val="20"/>
                <w:vertAlign w:val="superscript"/>
              </w:rPr>
              <w:t>*</w:t>
            </w:r>
          </w:p>
        </w:tc>
        <w:tc>
          <w:tcPr>
            <w:tcW w:w="836" w:type="dxa"/>
            <w:noWrap/>
            <w:hideMark/>
          </w:tcPr>
          <w:p w14:paraId="4408DF93" w14:textId="4B9902CF" w:rsidR="00EA2F36" w:rsidRPr="00EA2F36" w:rsidRDefault="00EA2F36" w:rsidP="00EA2F36">
            <w:pPr>
              <w:jc w:val="center"/>
              <w:rPr>
                <w:sz w:val="20"/>
                <w:szCs w:val="20"/>
              </w:rPr>
            </w:pPr>
            <w:r w:rsidRPr="00EA2F36">
              <w:rPr>
                <w:sz w:val="20"/>
                <w:szCs w:val="20"/>
              </w:rPr>
              <w:t>-.399</w:t>
            </w:r>
            <w:r w:rsidRPr="00EA2F36">
              <w:rPr>
                <w:sz w:val="20"/>
                <w:szCs w:val="20"/>
                <w:vertAlign w:val="superscript"/>
              </w:rPr>
              <w:t>**</w:t>
            </w:r>
          </w:p>
        </w:tc>
        <w:tc>
          <w:tcPr>
            <w:tcW w:w="836" w:type="dxa"/>
            <w:noWrap/>
            <w:hideMark/>
          </w:tcPr>
          <w:p w14:paraId="2375E12C" w14:textId="4EE84CF5" w:rsidR="00EA2F36" w:rsidRPr="00EA2F36" w:rsidRDefault="00EA2F36" w:rsidP="00EA2F36">
            <w:pPr>
              <w:jc w:val="center"/>
              <w:rPr>
                <w:sz w:val="20"/>
                <w:szCs w:val="20"/>
              </w:rPr>
            </w:pPr>
            <w:r w:rsidRPr="00EA2F36">
              <w:rPr>
                <w:sz w:val="20"/>
                <w:szCs w:val="20"/>
              </w:rPr>
              <w:t>-.241</w:t>
            </w:r>
            <w:r w:rsidRPr="00EA2F36">
              <w:rPr>
                <w:sz w:val="20"/>
                <w:szCs w:val="20"/>
                <w:vertAlign w:val="superscript"/>
              </w:rPr>
              <w:t>**</w:t>
            </w:r>
          </w:p>
        </w:tc>
        <w:tc>
          <w:tcPr>
            <w:tcW w:w="836" w:type="dxa"/>
            <w:noWrap/>
            <w:hideMark/>
          </w:tcPr>
          <w:p w14:paraId="7C4C157F" w14:textId="626482A0" w:rsidR="00EA2F36" w:rsidRPr="00EA2F36" w:rsidRDefault="00EA2F36" w:rsidP="00EA2F36">
            <w:pPr>
              <w:jc w:val="center"/>
              <w:rPr>
                <w:sz w:val="20"/>
                <w:szCs w:val="20"/>
              </w:rPr>
            </w:pPr>
            <w:r>
              <w:rPr>
                <w:sz w:val="20"/>
                <w:szCs w:val="20"/>
              </w:rPr>
              <w:t>-</w:t>
            </w:r>
          </w:p>
        </w:tc>
        <w:tc>
          <w:tcPr>
            <w:tcW w:w="836" w:type="dxa"/>
            <w:noWrap/>
          </w:tcPr>
          <w:p w14:paraId="0DE1920A" w14:textId="15662A30" w:rsidR="00EA2F36" w:rsidRPr="00EA2F36" w:rsidRDefault="00EA2F36" w:rsidP="00EA2F36">
            <w:pPr>
              <w:jc w:val="center"/>
              <w:rPr>
                <w:sz w:val="20"/>
                <w:szCs w:val="20"/>
              </w:rPr>
            </w:pPr>
            <w:r w:rsidRPr="00EA2F36">
              <w:rPr>
                <w:sz w:val="20"/>
                <w:szCs w:val="20"/>
              </w:rPr>
              <w:t>-0.054</w:t>
            </w:r>
          </w:p>
        </w:tc>
        <w:tc>
          <w:tcPr>
            <w:tcW w:w="836" w:type="dxa"/>
            <w:noWrap/>
          </w:tcPr>
          <w:p w14:paraId="21AC4880" w14:textId="0B6D3501" w:rsidR="00EA2F36" w:rsidRPr="00EA2F36" w:rsidRDefault="00EA2F36" w:rsidP="00EA2F36">
            <w:pPr>
              <w:jc w:val="center"/>
              <w:rPr>
                <w:sz w:val="20"/>
                <w:szCs w:val="20"/>
              </w:rPr>
            </w:pPr>
            <w:r w:rsidRPr="00EA2F36">
              <w:rPr>
                <w:sz w:val="20"/>
                <w:szCs w:val="20"/>
              </w:rPr>
              <w:t>.280</w:t>
            </w:r>
            <w:r w:rsidRPr="00EA2F36">
              <w:rPr>
                <w:sz w:val="20"/>
                <w:szCs w:val="20"/>
                <w:vertAlign w:val="superscript"/>
              </w:rPr>
              <w:t>**</w:t>
            </w:r>
          </w:p>
        </w:tc>
      </w:tr>
      <w:tr w:rsidR="00EA2F36" w:rsidRPr="00671EBF" w14:paraId="6996D4DC" w14:textId="77777777" w:rsidTr="005876BF">
        <w:trPr>
          <w:trHeight w:val="456"/>
        </w:trPr>
        <w:tc>
          <w:tcPr>
            <w:tcW w:w="1721" w:type="dxa"/>
            <w:hideMark/>
          </w:tcPr>
          <w:p w14:paraId="0CE1133E" w14:textId="77777777" w:rsidR="00EA2F36" w:rsidRPr="00EA2F36" w:rsidRDefault="00EA2F36" w:rsidP="00EA2F36">
            <w:pPr>
              <w:rPr>
                <w:sz w:val="20"/>
                <w:szCs w:val="20"/>
              </w:rPr>
            </w:pPr>
            <w:r w:rsidRPr="00EA2F36">
              <w:rPr>
                <w:sz w:val="20"/>
                <w:szCs w:val="20"/>
              </w:rPr>
              <w:t>11. Impact</w:t>
            </w:r>
          </w:p>
        </w:tc>
        <w:tc>
          <w:tcPr>
            <w:tcW w:w="835" w:type="dxa"/>
            <w:noWrap/>
            <w:hideMark/>
          </w:tcPr>
          <w:p w14:paraId="31ABEBF8" w14:textId="7A8EA00B" w:rsidR="00EA2F36" w:rsidRPr="00EA2F36" w:rsidRDefault="00EA2F36" w:rsidP="00EA2F36">
            <w:pPr>
              <w:jc w:val="center"/>
              <w:rPr>
                <w:sz w:val="20"/>
                <w:szCs w:val="20"/>
              </w:rPr>
            </w:pPr>
            <w:r w:rsidRPr="00EA2F36">
              <w:rPr>
                <w:sz w:val="20"/>
                <w:szCs w:val="20"/>
              </w:rPr>
              <w:t>.521</w:t>
            </w:r>
            <w:r w:rsidRPr="00EA2F36">
              <w:rPr>
                <w:sz w:val="20"/>
                <w:szCs w:val="20"/>
                <w:vertAlign w:val="superscript"/>
              </w:rPr>
              <w:t>**</w:t>
            </w:r>
          </w:p>
        </w:tc>
        <w:tc>
          <w:tcPr>
            <w:tcW w:w="835" w:type="dxa"/>
            <w:noWrap/>
            <w:hideMark/>
          </w:tcPr>
          <w:p w14:paraId="2B8856A5" w14:textId="7F7A430D" w:rsidR="00EA2F36" w:rsidRPr="00EA2F36" w:rsidRDefault="00EA2F36" w:rsidP="00EA2F36">
            <w:pPr>
              <w:jc w:val="center"/>
              <w:rPr>
                <w:sz w:val="20"/>
                <w:szCs w:val="20"/>
              </w:rPr>
            </w:pPr>
            <w:r w:rsidRPr="00EA2F36">
              <w:rPr>
                <w:sz w:val="20"/>
                <w:szCs w:val="20"/>
              </w:rPr>
              <w:t>.627</w:t>
            </w:r>
            <w:r w:rsidRPr="00EA2F36">
              <w:rPr>
                <w:sz w:val="20"/>
                <w:szCs w:val="20"/>
                <w:vertAlign w:val="superscript"/>
              </w:rPr>
              <w:t>**</w:t>
            </w:r>
          </w:p>
        </w:tc>
        <w:tc>
          <w:tcPr>
            <w:tcW w:w="836" w:type="dxa"/>
            <w:noWrap/>
            <w:hideMark/>
          </w:tcPr>
          <w:p w14:paraId="2870D1B5" w14:textId="7D7BCC3A" w:rsidR="00EA2F36" w:rsidRPr="00EA2F36" w:rsidRDefault="00EA2F36" w:rsidP="00EA2F36">
            <w:pPr>
              <w:jc w:val="center"/>
              <w:rPr>
                <w:sz w:val="20"/>
                <w:szCs w:val="20"/>
              </w:rPr>
            </w:pPr>
            <w:r w:rsidRPr="00EA2F36">
              <w:rPr>
                <w:sz w:val="20"/>
                <w:szCs w:val="20"/>
              </w:rPr>
              <w:t>.510</w:t>
            </w:r>
            <w:r w:rsidRPr="00EA2F36">
              <w:rPr>
                <w:sz w:val="20"/>
                <w:szCs w:val="20"/>
                <w:vertAlign w:val="superscript"/>
              </w:rPr>
              <w:t>**</w:t>
            </w:r>
          </w:p>
        </w:tc>
        <w:tc>
          <w:tcPr>
            <w:tcW w:w="836" w:type="dxa"/>
            <w:noWrap/>
            <w:hideMark/>
          </w:tcPr>
          <w:p w14:paraId="0B29D776" w14:textId="471F8A01" w:rsidR="00EA2F36" w:rsidRPr="00EA2F36" w:rsidRDefault="00EA2F36" w:rsidP="00EA2F36">
            <w:pPr>
              <w:jc w:val="center"/>
              <w:rPr>
                <w:sz w:val="20"/>
                <w:szCs w:val="20"/>
              </w:rPr>
            </w:pPr>
            <w:r w:rsidRPr="00EA2F36">
              <w:rPr>
                <w:sz w:val="20"/>
                <w:szCs w:val="20"/>
              </w:rPr>
              <w:t>.529</w:t>
            </w:r>
            <w:r w:rsidRPr="00EA2F36">
              <w:rPr>
                <w:sz w:val="20"/>
                <w:szCs w:val="20"/>
                <w:vertAlign w:val="superscript"/>
              </w:rPr>
              <w:t>**</w:t>
            </w:r>
          </w:p>
        </w:tc>
        <w:tc>
          <w:tcPr>
            <w:tcW w:w="836" w:type="dxa"/>
            <w:noWrap/>
            <w:hideMark/>
          </w:tcPr>
          <w:p w14:paraId="5F3B8103" w14:textId="75AEFCD3" w:rsidR="00EA2F36" w:rsidRPr="00EA2F36" w:rsidRDefault="00EA2F36" w:rsidP="00EA2F36">
            <w:pPr>
              <w:jc w:val="center"/>
              <w:rPr>
                <w:sz w:val="20"/>
                <w:szCs w:val="20"/>
              </w:rPr>
            </w:pPr>
            <w:r w:rsidRPr="00EA2F36">
              <w:rPr>
                <w:sz w:val="20"/>
                <w:szCs w:val="20"/>
              </w:rPr>
              <w:t>.482</w:t>
            </w:r>
            <w:r w:rsidRPr="00EA2F36">
              <w:rPr>
                <w:sz w:val="20"/>
                <w:szCs w:val="20"/>
                <w:vertAlign w:val="superscript"/>
              </w:rPr>
              <w:t>**</w:t>
            </w:r>
          </w:p>
        </w:tc>
        <w:tc>
          <w:tcPr>
            <w:tcW w:w="836" w:type="dxa"/>
            <w:noWrap/>
            <w:hideMark/>
          </w:tcPr>
          <w:p w14:paraId="08D1444F" w14:textId="320ADEF8" w:rsidR="00EA2F36" w:rsidRPr="00EA2F36" w:rsidRDefault="00EA2F36" w:rsidP="00EA2F36">
            <w:pPr>
              <w:jc w:val="center"/>
              <w:rPr>
                <w:sz w:val="20"/>
                <w:szCs w:val="20"/>
              </w:rPr>
            </w:pPr>
            <w:r w:rsidRPr="00EA2F36">
              <w:rPr>
                <w:sz w:val="20"/>
                <w:szCs w:val="20"/>
              </w:rPr>
              <w:t>.492</w:t>
            </w:r>
            <w:r w:rsidRPr="00EA2F36">
              <w:rPr>
                <w:sz w:val="20"/>
                <w:szCs w:val="20"/>
                <w:vertAlign w:val="superscript"/>
              </w:rPr>
              <w:t>**</w:t>
            </w:r>
          </w:p>
        </w:tc>
        <w:tc>
          <w:tcPr>
            <w:tcW w:w="836" w:type="dxa"/>
            <w:noWrap/>
            <w:hideMark/>
          </w:tcPr>
          <w:p w14:paraId="5F36339C" w14:textId="5795D187" w:rsidR="00EA2F36" w:rsidRPr="00EA2F36" w:rsidRDefault="00EA2F36" w:rsidP="00EA2F36">
            <w:pPr>
              <w:jc w:val="center"/>
              <w:rPr>
                <w:sz w:val="20"/>
                <w:szCs w:val="20"/>
              </w:rPr>
            </w:pPr>
            <w:r w:rsidRPr="00EA2F36">
              <w:rPr>
                <w:sz w:val="20"/>
                <w:szCs w:val="20"/>
              </w:rPr>
              <w:t>.609</w:t>
            </w:r>
            <w:r w:rsidRPr="00EA2F36">
              <w:rPr>
                <w:sz w:val="20"/>
                <w:szCs w:val="20"/>
                <w:vertAlign w:val="superscript"/>
              </w:rPr>
              <w:t>**</w:t>
            </w:r>
          </w:p>
        </w:tc>
        <w:tc>
          <w:tcPr>
            <w:tcW w:w="836" w:type="dxa"/>
            <w:noWrap/>
            <w:hideMark/>
          </w:tcPr>
          <w:p w14:paraId="3D66C841" w14:textId="2D86735F" w:rsidR="00EA2F36" w:rsidRPr="00EA2F36" w:rsidRDefault="00EA2F36" w:rsidP="00EA2F36">
            <w:pPr>
              <w:jc w:val="center"/>
              <w:rPr>
                <w:sz w:val="20"/>
                <w:szCs w:val="20"/>
              </w:rPr>
            </w:pPr>
            <w:r w:rsidRPr="00EA2F36">
              <w:rPr>
                <w:sz w:val="20"/>
                <w:szCs w:val="20"/>
              </w:rPr>
              <w:t>.518</w:t>
            </w:r>
            <w:r w:rsidRPr="00EA2F36">
              <w:rPr>
                <w:sz w:val="20"/>
                <w:szCs w:val="20"/>
                <w:vertAlign w:val="superscript"/>
              </w:rPr>
              <w:t>**</w:t>
            </w:r>
          </w:p>
        </w:tc>
        <w:tc>
          <w:tcPr>
            <w:tcW w:w="836" w:type="dxa"/>
            <w:noWrap/>
            <w:hideMark/>
          </w:tcPr>
          <w:p w14:paraId="2B1D44A0" w14:textId="449BDAAC" w:rsidR="00EA2F36" w:rsidRPr="00EA2F36" w:rsidRDefault="00EA2F36" w:rsidP="00EA2F36">
            <w:pPr>
              <w:jc w:val="center"/>
              <w:rPr>
                <w:sz w:val="20"/>
                <w:szCs w:val="20"/>
              </w:rPr>
            </w:pPr>
            <w:r w:rsidRPr="00EA2F36">
              <w:rPr>
                <w:sz w:val="20"/>
                <w:szCs w:val="20"/>
              </w:rPr>
              <w:t>.607</w:t>
            </w:r>
            <w:r w:rsidRPr="00EA2F36">
              <w:rPr>
                <w:sz w:val="20"/>
                <w:szCs w:val="20"/>
                <w:vertAlign w:val="superscript"/>
              </w:rPr>
              <w:t>**</w:t>
            </w:r>
          </w:p>
        </w:tc>
        <w:tc>
          <w:tcPr>
            <w:tcW w:w="836" w:type="dxa"/>
            <w:noWrap/>
            <w:hideMark/>
          </w:tcPr>
          <w:p w14:paraId="1CDE6DE4" w14:textId="4A005701" w:rsidR="00EA2F36" w:rsidRPr="00EA2F36" w:rsidRDefault="00EA2F36" w:rsidP="00EA2F36">
            <w:pPr>
              <w:jc w:val="center"/>
              <w:rPr>
                <w:sz w:val="20"/>
                <w:szCs w:val="20"/>
              </w:rPr>
            </w:pPr>
            <w:r w:rsidRPr="00EA2F36">
              <w:rPr>
                <w:sz w:val="20"/>
                <w:szCs w:val="20"/>
              </w:rPr>
              <w:t>0.025</w:t>
            </w:r>
          </w:p>
        </w:tc>
        <w:tc>
          <w:tcPr>
            <w:tcW w:w="836" w:type="dxa"/>
            <w:noWrap/>
            <w:hideMark/>
          </w:tcPr>
          <w:p w14:paraId="1C2A8D69" w14:textId="31BC1B3F" w:rsidR="00EA2F36" w:rsidRPr="00EA2F36" w:rsidRDefault="00EA2F36" w:rsidP="00EA2F36">
            <w:pPr>
              <w:jc w:val="center"/>
              <w:rPr>
                <w:sz w:val="20"/>
                <w:szCs w:val="20"/>
              </w:rPr>
            </w:pPr>
            <w:r>
              <w:rPr>
                <w:sz w:val="20"/>
                <w:szCs w:val="20"/>
              </w:rPr>
              <w:t>-</w:t>
            </w:r>
          </w:p>
        </w:tc>
        <w:tc>
          <w:tcPr>
            <w:tcW w:w="836" w:type="dxa"/>
            <w:noWrap/>
          </w:tcPr>
          <w:p w14:paraId="277FB6DC" w14:textId="20C6DBDF" w:rsidR="00EA2F36" w:rsidRPr="00EA2F36" w:rsidRDefault="00EA2F36" w:rsidP="00EA2F36">
            <w:pPr>
              <w:jc w:val="center"/>
              <w:rPr>
                <w:sz w:val="20"/>
                <w:szCs w:val="20"/>
              </w:rPr>
            </w:pPr>
            <w:r w:rsidRPr="00EA2F36">
              <w:rPr>
                <w:sz w:val="20"/>
                <w:szCs w:val="20"/>
              </w:rPr>
              <w:t>.481</w:t>
            </w:r>
            <w:r w:rsidRPr="00EA2F36">
              <w:rPr>
                <w:sz w:val="20"/>
                <w:szCs w:val="20"/>
                <w:vertAlign w:val="superscript"/>
              </w:rPr>
              <w:t>**</w:t>
            </w:r>
          </w:p>
        </w:tc>
      </w:tr>
      <w:tr w:rsidR="00EA2F36" w:rsidRPr="00671EBF" w14:paraId="61AB34FD" w14:textId="77777777" w:rsidTr="005876BF">
        <w:trPr>
          <w:trHeight w:val="288"/>
        </w:trPr>
        <w:tc>
          <w:tcPr>
            <w:tcW w:w="1721" w:type="dxa"/>
            <w:hideMark/>
          </w:tcPr>
          <w:p w14:paraId="5A70EBF0" w14:textId="77777777" w:rsidR="00EA2F36" w:rsidRPr="00EA2F36" w:rsidRDefault="00EA2F36" w:rsidP="00EA2F36">
            <w:pPr>
              <w:rPr>
                <w:sz w:val="20"/>
                <w:szCs w:val="20"/>
              </w:rPr>
            </w:pPr>
            <w:r w:rsidRPr="00EA2F36">
              <w:rPr>
                <w:sz w:val="20"/>
                <w:szCs w:val="20"/>
              </w:rPr>
              <w:t>12. Gender Typicality</w:t>
            </w:r>
          </w:p>
        </w:tc>
        <w:tc>
          <w:tcPr>
            <w:tcW w:w="835" w:type="dxa"/>
            <w:noWrap/>
            <w:hideMark/>
          </w:tcPr>
          <w:p w14:paraId="3918453B" w14:textId="4516DB38" w:rsidR="00EA2F36" w:rsidRPr="00EA2F36" w:rsidRDefault="00EA2F36" w:rsidP="00EA2F36">
            <w:pPr>
              <w:jc w:val="center"/>
              <w:rPr>
                <w:sz w:val="20"/>
                <w:szCs w:val="20"/>
              </w:rPr>
            </w:pPr>
            <w:r w:rsidRPr="00EA2F36">
              <w:rPr>
                <w:sz w:val="20"/>
                <w:szCs w:val="20"/>
              </w:rPr>
              <w:t>.766</w:t>
            </w:r>
            <w:r w:rsidRPr="00EA2F36">
              <w:rPr>
                <w:sz w:val="20"/>
                <w:szCs w:val="20"/>
                <w:vertAlign w:val="superscript"/>
              </w:rPr>
              <w:t>**</w:t>
            </w:r>
          </w:p>
        </w:tc>
        <w:tc>
          <w:tcPr>
            <w:tcW w:w="835" w:type="dxa"/>
            <w:noWrap/>
            <w:hideMark/>
          </w:tcPr>
          <w:p w14:paraId="7324C99D" w14:textId="1C6C9814" w:rsidR="00EA2F36" w:rsidRPr="00EA2F36" w:rsidRDefault="00EA2F36" w:rsidP="00EA2F36">
            <w:pPr>
              <w:jc w:val="center"/>
              <w:rPr>
                <w:sz w:val="20"/>
                <w:szCs w:val="20"/>
              </w:rPr>
            </w:pPr>
            <w:r w:rsidRPr="00EA2F36">
              <w:rPr>
                <w:sz w:val="20"/>
                <w:szCs w:val="20"/>
              </w:rPr>
              <w:t>.672</w:t>
            </w:r>
            <w:r w:rsidRPr="00EA2F36">
              <w:rPr>
                <w:sz w:val="20"/>
                <w:szCs w:val="20"/>
                <w:vertAlign w:val="superscript"/>
              </w:rPr>
              <w:t>**</w:t>
            </w:r>
          </w:p>
        </w:tc>
        <w:tc>
          <w:tcPr>
            <w:tcW w:w="836" w:type="dxa"/>
            <w:noWrap/>
            <w:hideMark/>
          </w:tcPr>
          <w:p w14:paraId="65577C6D" w14:textId="295151DF" w:rsidR="00EA2F36" w:rsidRPr="00EA2F36" w:rsidRDefault="00EA2F36" w:rsidP="00EA2F36">
            <w:pPr>
              <w:jc w:val="center"/>
              <w:rPr>
                <w:sz w:val="20"/>
                <w:szCs w:val="20"/>
              </w:rPr>
            </w:pPr>
            <w:r w:rsidRPr="00EA2F36">
              <w:rPr>
                <w:sz w:val="20"/>
                <w:szCs w:val="20"/>
              </w:rPr>
              <w:t>.778</w:t>
            </w:r>
            <w:r w:rsidRPr="00EA2F36">
              <w:rPr>
                <w:sz w:val="20"/>
                <w:szCs w:val="20"/>
                <w:vertAlign w:val="superscript"/>
              </w:rPr>
              <w:t>**</w:t>
            </w:r>
          </w:p>
        </w:tc>
        <w:tc>
          <w:tcPr>
            <w:tcW w:w="836" w:type="dxa"/>
            <w:noWrap/>
            <w:hideMark/>
          </w:tcPr>
          <w:p w14:paraId="684D4D1E" w14:textId="3D9DB933" w:rsidR="00EA2F36" w:rsidRPr="00EA2F36" w:rsidRDefault="00EA2F36" w:rsidP="00EA2F36">
            <w:pPr>
              <w:jc w:val="center"/>
              <w:rPr>
                <w:sz w:val="20"/>
                <w:szCs w:val="20"/>
              </w:rPr>
            </w:pPr>
            <w:r w:rsidRPr="00EA2F36">
              <w:rPr>
                <w:sz w:val="20"/>
                <w:szCs w:val="20"/>
              </w:rPr>
              <w:t>.779</w:t>
            </w:r>
            <w:r w:rsidRPr="00EA2F36">
              <w:rPr>
                <w:sz w:val="20"/>
                <w:szCs w:val="20"/>
                <w:vertAlign w:val="superscript"/>
              </w:rPr>
              <w:t>**</w:t>
            </w:r>
          </w:p>
        </w:tc>
        <w:tc>
          <w:tcPr>
            <w:tcW w:w="836" w:type="dxa"/>
            <w:noWrap/>
            <w:hideMark/>
          </w:tcPr>
          <w:p w14:paraId="78946AD6" w14:textId="576C5AA5" w:rsidR="00EA2F36" w:rsidRPr="00EA2F36" w:rsidRDefault="00EA2F36" w:rsidP="00EA2F36">
            <w:pPr>
              <w:jc w:val="center"/>
              <w:rPr>
                <w:sz w:val="20"/>
                <w:szCs w:val="20"/>
              </w:rPr>
            </w:pPr>
            <w:r w:rsidRPr="00EA2F36">
              <w:rPr>
                <w:sz w:val="20"/>
                <w:szCs w:val="20"/>
              </w:rPr>
              <w:t>.575</w:t>
            </w:r>
            <w:r w:rsidRPr="00EA2F36">
              <w:rPr>
                <w:sz w:val="20"/>
                <w:szCs w:val="20"/>
                <w:vertAlign w:val="superscript"/>
              </w:rPr>
              <w:t>**</w:t>
            </w:r>
          </w:p>
        </w:tc>
        <w:tc>
          <w:tcPr>
            <w:tcW w:w="836" w:type="dxa"/>
            <w:noWrap/>
            <w:hideMark/>
          </w:tcPr>
          <w:p w14:paraId="70D38601" w14:textId="557B0C11" w:rsidR="00EA2F36" w:rsidRPr="00EA2F36" w:rsidRDefault="00EA2F36" w:rsidP="00EA2F36">
            <w:pPr>
              <w:jc w:val="center"/>
              <w:rPr>
                <w:sz w:val="20"/>
                <w:szCs w:val="20"/>
              </w:rPr>
            </w:pPr>
            <w:r w:rsidRPr="00EA2F36">
              <w:rPr>
                <w:sz w:val="20"/>
                <w:szCs w:val="20"/>
              </w:rPr>
              <w:t>.629</w:t>
            </w:r>
            <w:r w:rsidRPr="00EA2F36">
              <w:rPr>
                <w:sz w:val="20"/>
                <w:szCs w:val="20"/>
                <w:vertAlign w:val="superscript"/>
              </w:rPr>
              <w:t>**</w:t>
            </w:r>
          </w:p>
        </w:tc>
        <w:tc>
          <w:tcPr>
            <w:tcW w:w="836" w:type="dxa"/>
            <w:noWrap/>
            <w:hideMark/>
          </w:tcPr>
          <w:p w14:paraId="7DC8D4B6" w14:textId="240DD06F" w:rsidR="00EA2F36" w:rsidRPr="00EA2F36" w:rsidRDefault="00EA2F36" w:rsidP="00EA2F36">
            <w:pPr>
              <w:jc w:val="center"/>
              <w:rPr>
                <w:sz w:val="20"/>
                <w:szCs w:val="20"/>
              </w:rPr>
            </w:pPr>
            <w:r w:rsidRPr="00EA2F36">
              <w:rPr>
                <w:sz w:val="20"/>
                <w:szCs w:val="20"/>
              </w:rPr>
              <w:t>.761</w:t>
            </w:r>
            <w:r w:rsidRPr="00EA2F36">
              <w:rPr>
                <w:sz w:val="20"/>
                <w:szCs w:val="20"/>
                <w:vertAlign w:val="superscript"/>
              </w:rPr>
              <w:t>**</w:t>
            </w:r>
          </w:p>
        </w:tc>
        <w:tc>
          <w:tcPr>
            <w:tcW w:w="836" w:type="dxa"/>
            <w:noWrap/>
            <w:hideMark/>
          </w:tcPr>
          <w:p w14:paraId="1C95502B" w14:textId="057A05DE" w:rsidR="00EA2F36" w:rsidRPr="00EA2F36" w:rsidRDefault="00EA2F36" w:rsidP="00EA2F36">
            <w:pPr>
              <w:jc w:val="center"/>
              <w:rPr>
                <w:sz w:val="20"/>
                <w:szCs w:val="20"/>
              </w:rPr>
            </w:pPr>
            <w:r w:rsidRPr="00EA2F36">
              <w:rPr>
                <w:sz w:val="20"/>
                <w:szCs w:val="20"/>
              </w:rPr>
              <w:t>.233</w:t>
            </w:r>
            <w:r w:rsidRPr="00EA2F36">
              <w:rPr>
                <w:sz w:val="20"/>
                <w:szCs w:val="20"/>
                <w:vertAlign w:val="superscript"/>
              </w:rPr>
              <w:t>**</w:t>
            </w:r>
          </w:p>
        </w:tc>
        <w:tc>
          <w:tcPr>
            <w:tcW w:w="836" w:type="dxa"/>
            <w:noWrap/>
            <w:hideMark/>
          </w:tcPr>
          <w:p w14:paraId="27313373" w14:textId="6986F424" w:rsidR="00EA2F36" w:rsidRPr="00EA2F36" w:rsidRDefault="00EA2F36" w:rsidP="00EA2F36">
            <w:pPr>
              <w:jc w:val="center"/>
              <w:rPr>
                <w:sz w:val="20"/>
                <w:szCs w:val="20"/>
              </w:rPr>
            </w:pPr>
            <w:r w:rsidRPr="00EA2F36">
              <w:rPr>
                <w:sz w:val="20"/>
                <w:szCs w:val="20"/>
              </w:rPr>
              <w:t>.630</w:t>
            </w:r>
            <w:r w:rsidRPr="00EA2F36">
              <w:rPr>
                <w:sz w:val="20"/>
                <w:szCs w:val="20"/>
                <w:vertAlign w:val="superscript"/>
              </w:rPr>
              <w:t>**</w:t>
            </w:r>
          </w:p>
        </w:tc>
        <w:tc>
          <w:tcPr>
            <w:tcW w:w="836" w:type="dxa"/>
            <w:noWrap/>
            <w:hideMark/>
          </w:tcPr>
          <w:p w14:paraId="258F949A" w14:textId="33C9ED3F" w:rsidR="00EA2F36" w:rsidRPr="00EA2F36" w:rsidRDefault="00EA2F36" w:rsidP="00EA2F36">
            <w:pPr>
              <w:jc w:val="center"/>
              <w:rPr>
                <w:sz w:val="20"/>
                <w:szCs w:val="20"/>
              </w:rPr>
            </w:pPr>
            <w:r w:rsidRPr="00EA2F36">
              <w:rPr>
                <w:sz w:val="20"/>
                <w:szCs w:val="20"/>
              </w:rPr>
              <w:t>0.114</w:t>
            </w:r>
          </w:p>
        </w:tc>
        <w:tc>
          <w:tcPr>
            <w:tcW w:w="836" w:type="dxa"/>
            <w:noWrap/>
            <w:hideMark/>
          </w:tcPr>
          <w:p w14:paraId="104498E9" w14:textId="4DC25648" w:rsidR="00EA2F36" w:rsidRPr="00EA2F36" w:rsidRDefault="00EA2F36" w:rsidP="00EA2F36">
            <w:pPr>
              <w:jc w:val="center"/>
              <w:rPr>
                <w:sz w:val="20"/>
                <w:szCs w:val="20"/>
              </w:rPr>
            </w:pPr>
            <w:r w:rsidRPr="00EA2F36">
              <w:rPr>
                <w:sz w:val="20"/>
                <w:szCs w:val="20"/>
              </w:rPr>
              <w:t>.593</w:t>
            </w:r>
            <w:r w:rsidRPr="00EA2F36">
              <w:rPr>
                <w:sz w:val="20"/>
                <w:szCs w:val="20"/>
                <w:vertAlign w:val="superscript"/>
              </w:rPr>
              <w:t>**</w:t>
            </w:r>
          </w:p>
        </w:tc>
        <w:tc>
          <w:tcPr>
            <w:tcW w:w="836" w:type="dxa"/>
            <w:noWrap/>
            <w:hideMark/>
          </w:tcPr>
          <w:p w14:paraId="32AAE8A1" w14:textId="74BC23D0" w:rsidR="00EA2F36" w:rsidRPr="00EA2F36" w:rsidRDefault="00EA2F36" w:rsidP="00EA2F36">
            <w:pPr>
              <w:jc w:val="center"/>
              <w:rPr>
                <w:sz w:val="20"/>
                <w:szCs w:val="20"/>
              </w:rPr>
            </w:pPr>
            <w:r>
              <w:rPr>
                <w:sz w:val="20"/>
                <w:szCs w:val="20"/>
              </w:rPr>
              <w:t>-</w:t>
            </w:r>
          </w:p>
        </w:tc>
      </w:tr>
    </w:tbl>
    <w:p w14:paraId="04EA2DA9" w14:textId="526F10C3" w:rsidR="00EA2F36" w:rsidRDefault="00EA2F36" w:rsidP="00EA2F36">
      <w:pPr>
        <w:pStyle w:val="NoSpacing"/>
      </w:pPr>
      <w:r w:rsidRPr="00EA2F36">
        <w:rPr>
          <w:i/>
          <w:iCs/>
        </w:rPr>
        <w:t>Note</w:t>
      </w:r>
      <w:r w:rsidRPr="00EA2F36">
        <w:t xml:space="preserve">. </w:t>
      </w:r>
      <w:r>
        <w:t>Girls above the diagonal (</w:t>
      </w:r>
      <w:r>
        <w:rPr>
          <w:i/>
          <w:iCs/>
        </w:rPr>
        <w:t xml:space="preserve">n </w:t>
      </w:r>
      <w:r>
        <w:t>= 161); Boys below diagonal (</w:t>
      </w:r>
      <w:r>
        <w:rPr>
          <w:i/>
          <w:iCs/>
        </w:rPr>
        <w:t>n</w:t>
      </w:r>
      <w:r>
        <w:t xml:space="preserve"> = 149)</w:t>
      </w:r>
      <w:r w:rsidRPr="00EA2F36">
        <w:t>; *p &lt; . 05; *p &lt; .01</w:t>
      </w:r>
    </w:p>
    <w:p w14:paraId="09E2EEF9" w14:textId="6300FA40" w:rsidR="00B8138E" w:rsidRDefault="00B8138E" w:rsidP="00EA2F36">
      <w:pPr>
        <w:pStyle w:val="NoSpacing"/>
      </w:pPr>
    </w:p>
    <w:p w14:paraId="2293C505" w14:textId="547CC803" w:rsidR="00B8138E" w:rsidRPr="00FF1650" w:rsidRDefault="00B8138E" w:rsidP="00FF1650">
      <w:r>
        <w:br w:type="page"/>
      </w:r>
    </w:p>
    <w:p w14:paraId="19B9B46C" w14:textId="52E2FD33" w:rsidR="00FF1650" w:rsidRPr="00AD5499" w:rsidRDefault="00FF1650" w:rsidP="00AD5499">
      <w:pPr>
        <w:pStyle w:val="Caption"/>
        <w:keepNext/>
        <w:rPr>
          <w:i w:val="0"/>
        </w:rPr>
      </w:pPr>
      <w:bookmarkStart w:id="87" w:name="_Toc69214200"/>
      <w:r>
        <w:lastRenderedPageBreak/>
        <w:t xml:space="preserve">Table </w:t>
      </w:r>
      <w:fldSimple w:instr=" SEQ Table \* ARABIC ">
        <w:r w:rsidR="00AD5499">
          <w:rPr>
            <w:noProof/>
          </w:rPr>
          <w:t>3</w:t>
        </w:r>
      </w:fldSimple>
      <w:r w:rsidR="00AD5499">
        <w:t xml:space="preserve">. </w:t>
      </w:r>
      <w:r w:rsidRPr="00AD5499">
        <w:t>Fit indices and factor loadings for the four CFA Models.</w:t>
      </w:r>
      <w:bookmarkEnd w:id="87"/>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870"/>
        <w:gridCol w:w="1870"/>
        <w:gridCol w:w="1870"/>
        <w:gridCol w:w="1870"/>
      </w:tblGrid>
      <w:tr w:rsidR="00B8138E" w14:paraId="0281E244" w14:textId="77777777" w:rsidTr="00B60473">
        <w:tc>
          <w:tcPr>
            <w:tcW w:w="1870" w:type="dxa"/>
            <w:tcBorders>
              <w:top w:val="single" w:sz="4" w:space="0" w:color="auto"/>
              <w:bottom w:val="single" w:sz="4" w:space="0" w:color="auto"/>
            </w:tcBorders>
          </w:tcPr>
          <w:p w14:paraId="4F634303" w14:textId="77777777" w:rsidR="00B8138E" w:rsidRDefault="00B8138E" w:rsidP="00B8138E">
            <w:pPr>
              <w:pStyle w:val="NoSpacing"/>
            </w:pPr>
          </w:p>
        </w:tc>
        <w:tc>
          <w:tcPr>
            <w:tcW w:w="1870" w:type="dxa"/>
            <w:tcBorders>
              <w:top w:val="single" w:sz="4" w:space="0" w:color="auto"/>
              <w:bottom w:val="single" w:sz="4" w:space="0" w:color="auto"/>
            </w:tcBorders>
          </w:tcPr>
          <w:p w14:paraId="2E0EAA13" w14:textId="1A23B669" w:rsidR="00B8138E" w:rsidRDefault="00B8138E" w:rsidP="00B8138E">
            <w:pPr>
              <w:pStyle w:val="NoSpacing"/>
              <w:jc w:val="center"/>
            </w:pPr>
            <w:r>
              <w:t>Model 1</w:t>
            </w:r>
          </w:p>
        </w:tc>
        <w:tc>
          <w:tcPr>
            <w:tcW w:w="1870" w:type="dxa"/>
            <w:tcBorders>
              <w:top w:val="single" w:sz="4" w:space="0" w:color="auto"/>
              <w:bottom w:val="single" w:sz="4" w:space="0" w:color="auto"/>
            </w:tcBorders>
          </w:tcPr>
          <w:p w14:paraId="039F6888" w14:textId="035796F9" w:rsidR="00B8138E" w:rsidRDefault="00B8138E" w:rsidP="00B8138E">
            <w:pPr>
              <w:pStyle w:val="NoSpacing"/>
              <w:jc w:val="center"/>
            </w:pPr>
            <w:r>
              <w:t>Model 2</w:t>
            </w:r>
          </w:p>
        </w:tc>
        <w:tc>
          <w:tcPr>
            <w:tcW w:w="1870" w:type="dxa"/>
            <w:tcBorders>
              <w:top w:val="single" w:sz="4" w:space="0" w:color="auto"/>
              <w:bottom w:val="single" w:sz="4" w:space="0" w:color="auto"/>
            </w:tcBorders>
          </w:tcPr>
          <w:p w14:paraId="1579E3C7" w14:textId="6FD20D5B" w:rsidR="00B8138E" w:rsidRDefault="00B8138E" w:rsidP="00B8138E">
            <w:pPr>
              <w:pStyle w:val="NoSpacing"/>
              <w:jc w:val="center"/>
            </w:pPr>
            <w:r>
              <w:t>Model 3</w:t>
            </w:r>
          </w:p>
        </w:tc>
        <w:tc>
          <w:tcPr>
            <w:tcW w:w="1870" w:type="dxa"/>
            <w:tcBorders>
              <w:top w:val="single" w:sz="4" w:space="0" w:color="auto"/>
              <w:bottom w:val="single" w:sz="4" w:space="0" w:color="auto"/>
            </w:tcBorders>
          </w:tcPr>
          <w:p w14:paraId="00240FE1" w14:textId="2815341F" w:rsidR="00B8138E" w:rsidRDefault="00B8138E" w:rsidP="00B8138E">
            <w:pPr>
              <w:pStyle w:val="NoSpacing"/>
              <w:jc w:val="center"/>
            </w:pPr>
            <w:r>
              <w:t>Model 4</w:t>
            </w:r>
          </w:p>
        </w:tc>
      </w:tr>
      <w:tr w:rsidR="00B8138E" w14:paraId="5E0E938F" w14:textId="77777777" w:rsidTr="00B60473">
        <w:tc>
          <w:tcPr>
            <w:tcW w:w="1870" w:type="dxa"/>
            <w:tcBorders>
              <w:top w:val="single" w:sz="4" w:space="0" w:color="auto"/>
            </w:tcBorders>
          </w:tcPr>
          <w:p w14:paraId="4BD1EEAB" w14:textId="1AED7FFB" w:rsidR="00B8138E" w:rsidRPr="00B8138E" w:rsidRDefault="00B8138E" w:rsidP="00B8138E">
            <w:pPr>
              <w:pStyle w:val="NoSpacing"/>
              <w:rPr>
                <w:vertAlign w:val="superscript"/>
              </w:rPr>
            </w:pPr>
            <w:r w:rsidRPr="00B8138E">
              <w:t>χ</w:t>
            </w:r>
            <w:r>
              <w:rPr>
                <w:vertAlign w:val="superscript"/>
              </w:rPr>
              <w:t>2</w:t>
            </w:r>
          </w:p>
        </w:tc>
        <w:tc>
          <w:tcPr>
            <w:tcW w:w="1870" w:type="dxa"/>
            <w:tcBorders>
              <w:top w:val="single" w:sz="4" w:space="0" w:color="auto"/>
            </w:tcBorders>
          </w:tcPr>
          <w:p w14:paraId="4FBE0587" w14:textId="1AE6FE64" w:rsidR="00B8138E" w:rsidRDefault="007A0E12" w:rsidP="00B8138E">
            <w:pPr>
              <w:pStyle w:val="NoSpacing"/>
              <w:jc w:val="center"/>
            </w:pPr>
            <w:r>
              <w:t>0</w:t>
            </w:r>
          </w:p>
        </w:tc>
        <w:tc>
          <w:tcPr>
            <w:tcW w:w="1870" w:type="dxa"/>
            <w:tcBorders>
              <w:top w:val="single" w:sz="4" w:space="0" w:color="auto"/>
            </w:tcBorders>
          </w:tcPr>
          <w:p w14:paraId="47E6E9C7" w14:textId="36E41343" w:rsidR="00B8138E" w:rsidRDefault="00B8138E" w:rsidP="00B8138E">
            <w:pPr>
              <w:pStyle w:val="NoSpacing"/>
              <w:jc w:val="center"/>
            </w:pPr>
            <w:r>
              <w:t>16.07</w:t>
            </w:r>
          </w:p>
        </w:tc>
        <w:tc>
          <w:tcPr>
            <w:tcW w:w="1870" w:type="dxa"/>
            <w:tcBorders>
              <w:top w:val="single" w:sz="4" w:space="0" w:color="auto"/>
            </w:tcBorders>
          </w:tcPr>
          <w:p w14:paraId="00A35A0D" w14:textId="087034BE" w:rsidR="00B8138E" w:rsidRDefault="00B8138E" w:rsidP="00B8138E">
            <w:pPr>
              <w:pStyle w:val="NoSpacing"/>
              <w:jc w:val="center"/>
            </w:pPr>
            <w:r>
              <w:t>5.61</w:t>
            </w:r>
          </w:p>
        </w:tc>
        <w:tc>
          <w:tcPr>
            <w:tcW w:w="1870" w:type="dxa"/>
            <w:tcBorders>
              <w:top w:val="single" w:sz="4" w:space="0" w:color="auto"/>
            </w:tcBorders>
          </w:tcPr>
          <w:p w14:paraId="15C267A3" w14:textId="0F290C73" w:rsidR="00B8138E" w:rsidRDefault="007A0E12" w:rsidP="00B8138E">
            <w:pPr>
              <w:pStyle w:val="NoSpacing"/>
              <w:jc w:val="center"/>
            </w:pPr>
            <w:r>
              <w:t>0</w:t>
            </w:r>
          </w:p>
        </w:tc>
      </w:tr>
      <w:tr w:rsidR="00B8138E" w14:paraId="3A7636B8" w14:textId="77777777" w:rsidTr="00B60473">
        <w:tc>
          <w:tcPr>
            <w:tcW w:w="1870" w:type="dxa"/>
          </w:tcPr>
          <w:p w14:paraId="703FB4E4" w14:textId="6510F930" w:rsidR="00B8138E" w:rsidRPr="00B8138E" w:rsidRDefault="00B8138E" w:rsidP="00B8138E">
            <w:pPr>
              <w:pStyle w:val="NoSpacing"/>
              <w:rPr>
                <w:i/>
                <w:iCs/>
              </w:rPr>
            </w:pPr>
            <w:r>
              <w:rPr>
                <w:i/>
                <w:iCs/>
              </w:rPr>
              <w:t>df</w:t>
            </w:r>
          </w:p>
        </w:tc>
        <w:tc>
          <w:tcPr>
            <w:tcW w:w="1870" w:type="dxa"/>
          </w:tcPr>
          <w:p w14:paraId="570B928D" w14:textId="4E300EC2" w:rsidR="00B8138E" w:rsidRDefault="00B60473" w:rsidP="00B8138E">
            <w:pPr>
              <w:pStyle w:val="NoSpacing"/>
              <w:jc w:val="center"/>
            </w:pPr>
            <w:r>
              <w:t>0</w:t>
            </w:r>
          </w:p>
        </w:tc>
        <w:tc>
          <w:tcPr>
            <w:tcW w:w="1870" w:type="dxa"/>
          </w:tcPr>
          <w:p w14:paraId="720211A6" w14:textId="66C3C28F" w:rsidR="00B8138E" w:rsidRDefault="00B8138E" w:rsidP="00B8138E">
            <w:pPr>
              <w:pStyle w:val="NoSpacing"/>
              <w:jc w:val="center"/>
            </w:pPr>
            <w:r>
              <w:t>5</w:t>
            </w:r>
          </w:p>
        </w:tc>
        <w:tc>
          <w:tcPr>
            <w:tcW w:w="1870" w:type="dxa"/>
          </w:tcPr>
          <w:p w14:paraId="546BF2C2" w14:textId="53A42481" w:rsidR="00B8138E" w:rsidRDefault="00B8138E" w:rsidP="00B8138E">
            <w:pPr>
              <w:pStyle w:val="NoSpacing"/>
              <w:jc w:val="center"/>
            </w:pPr>
            <w:r>
              <w:t>2</w:t>
            </w:r>
          </w:p>
        </w:tc>
        <w:tc>
          <w:tcPr>
            <w:tcW w:w="1870" w:type="dxa"/>
          </w:tcPr>
          <w:p w14:paraId="4C4CD438" w14:textId="0446F9C3" w:rsidR="00B8138E" w:rsidRDefault="00B60473" w:rsidP="00B8138E">
            <w:pPr>
              <w:pStyle w:val="NoSpacing"/>
              <w:jc w:val="center"/>
            </w:pPr>
            <w:r>
              <w:t>0</w:t>
            </w:r>
          </w:p>
        </w:tc>
      </w:tr>
      <w:tr w:rsidR="00B8138E" w14:paraId="2C704118" w14:textId="77777777" w:rsidTr="00B60473">
        <w:tc>
          <w:tcPr>
            <w:tcW w:w="1870" w:type="dxa"/>
          </w:tcPr>
          <w:p w14:paraId="641E0A88" w14:textId="359D0E7E" w:rsidR="00B8138E" w:rsidRPr="00B8138E" w:rsidRDefault="00B8138E" w:rsidP="00B8138E">
            <w:pPr>
              <w:pStyle w:val="NoSpacing"/>
              <w:rPr>
                <w:i/>
                <w:iCs/>
              </w:rPr>
            </w:pPr>
            <w:r w:rsidRPr="00B8138E">
              <w:t>χ</w:t>
            </w:r>
            <w:r w:rsidRPr="00B8138E">
              <w:rPr>
                <w:vertAlign w:val="superscript"/>
              </w:rPr>
              <w:t>2</w:t>
            </w:r>
            <w:r>
              <w:t>/</w:t>
            </w:r>
            <w:r>
              <w:rPr>
                <w:i/>
                <w:iCs/>
              </w:rPr>
              <w:t>df</w:t>
            </w:r>
          </w:p>
        </w:tc>
        <w:tc>
          <w:tcPr>
            <w:tcW w:w="1870" w:type="dxa"/>
          </w:tcPr>
          <w:p w14:paraId="6F86ED81" w14:textId="00066D7A" w:rsidR="00B8138E" w:rsidRDefault="00DC7CE1" w:rsidP="00B8138E">
            <w:pPr>
              <w:pStyle w:val="NoSpacing"/>
              <w:jc w:val="center"/>
            </w:pPr>
            <w:r>
              <w:t>0</w:t>
            </w:r>
          </w:p>
        </w:tc>
        <w:tc>
          <w:tcPr>
            <w:tcW w:w="1870" w:type="dxa"/>
          </w:tcPr>
          <w:p w14:paraId="26524F7F" w14:textId="7F0BE440" w:rsidR="00B8138E" w:rsidRDefault="00B8138E" w:rsidP="00B8138E">
            <w:pPr>
              <w:pStyle w:val="NoSpacing"/>
              <w:jc w:val="center"/>
            </w:pPr>
            <w:r>
              <w:t>3.21</w:t>
            </w:r>
          </w:p>
        </w:tc>
        <w:tc>
          <w:tcPr>
            <w:tcW w:w="1870" w:type="dxa"/>
          </w:tcPr>
          <w:p w14:paraId="3EC088B0" w14:textId="25A9E6CC" w:rsidR="00B8138E" w:rsidRDefault="00B8138E" w:rsidP="00B8138E">
            <w:pPr>
              <w:pStyle w:val="NoSpacing"/>
              <w:jc w:val="center"/>
            </w:pPr>
            <w:r>
              <w:t>2.81</w:t>
            </w:r>
          </w:p>
        </w:tc>
        <w:tc>
          <w:tcPr>
            <w:tcW w:w="1870" w:type="dxa"/>
          </w:tcPr>
          <w:p w14:paraId="7B48A1B3" w14:textId="39F058E2" w:rsidR="00B8138E" w:rsidRDefault="00DC7CE1" w:rsidP="00B8138E">
            <w:pPr>
              <w:pStyle w:val="NoSpacing"/>
              <w:jc w:val="center"/>
            </w:pPr>
            <w:r>
              <w:t>0</w:t>
            </w:r>
          </w:p>
        </w:tc>
      </w:tr>
      <w:tr w:rsidR="00B8138E" w14:paraId="20A871B7" w14:textId="77777777" w:rsidTr="00B60473">
        <w:tc>
          <w:tcPr>
            <w:tcW w:w="1870" w:type="dxa"/>
          </w:tcPr>
          <w:p w14:paraId="697E134D" w14:textId="5209CB5B" w:rsidR="00B8138E" w:rsidRDefault="00B8138E" w:rsidP="00B8138E">
            <w:pPr>
              <w:pStyle w:val="NoSpacing"/>
            </w:pPr>
            <w:r>
              <w:t>AIC</w:t>
            </w:r>
          </w:p>
        </w:tc>
        <w:tc>
          <w:tcPr>
            <w:tcW w:w="1870" w:type="dxa"/>
          </w:tcPr>
          <w:p w14:paraId="24B76C28" w14:textId="25F0A394" w:rsidR="00B8138E" w:rsidRDefault="00B60473" w:rsidP="00B8138E">
            <w:pPr>
              <w:pStyle w:val="NoSpacing"/>
              <w:jc w:val="center"/>
            </w:pPr>
            <w:r>
              <w:t>1861.42</w:t>
            </w:r>
          </w:p>
        </w:tc>
        <w:tc>
          <w:tcPr>
            <w:tcW w:w="1870" w:type="dxa"/>
          </w:tcPr>
          <w:p w14:paraId="2BBD05B0" w14:textId="06407892" w:rsidR="00B8138E" w:rsidRDefault="00B8138E" w:rsidP="00B8138E">
            <w:pPr>
              <w:pStyle w:val="NoSpacing"/>
              <w:jc w:val="center"/>
            </w:pPr>
            <w:r>
              <w:t>2876.49</w:t>
            </w:r>
          </w:p>
        </w:tc>
        <w:tc>
          <w:tcPr>
            <w:tcW w:w="1870" w:type="dxa"/>
          </w:tcPr>
          <w:p w14:paraId="0D8FEB89" w14:textId="682D970E" w:rsidR="00B8138E" w:rsidRDefault="00B60473" w:rsidP="00B8138E">
            <w:pPr>
              <w:pStyle w:val="NoSpacing"/>
              <w:jc w:val="center"/>
            </w:pPr>
            <w:r>
              <w:t>2380.01</w:t>
            </w:r>
          </w:p>
        </w:tc>
        <w:tc>
          <w:tcPr>
            <w:tcW w:w="1870" w:type="dxa"/>
          </w:tcPr>
          <w:p w14:paraId="654B9BE4" w14:textId="0CBE7CB3" w:rsidR="00B8138E" w:rsidRDefault="00B8138E" w:rsidP="00B8138E">
            <w:pPr>
              <w:pStyle w:val="NoSpacing"/>
              <w:jc w:val="center"/>
            </w:pPr>
            <w:r>
              <w:t>1714.78</w:t>
            </w:r>
          </w:p>
        </w:tc>
      </w:tr>
      <w:tr w:rsidR="00B8138E" w14:paraId="2E2EC24A" w14:textId="77777777" w:rsidTr="00B60473">
        <w:tc>
          <w:tcPr>
            <w:tcW w:w="1870" w:type="dxa"/>
          </w:tcPr>
          <w:p w14:paraId="791F44EE" w14:textId="69719B80" w:rsidR="00B8138E" w:rsidRDefault="00B8138E" w:rsidP="00B8138E">
            <w:pPr>
              <w:pStyle w:val="NoSpacing"/>
            </w:pPr>
            <w:r>
              <w:t>BIC</w:t>
            </w:r>
          </w:p>
        </w:tc>
        <w:tc>
          <w:tcPr>
            <w:tcW w:w="1870" w:type="dxa"/>
          </w:tcPr>
          <w:p w14:paraId="3FA45B4B" w14:textId="27F874F3" w:rsidR="00B8138E" w:rsidRDefault="00B60473" w:rsidP="00B8138E">
            <w:pPr>
              <w:pStyle w:val="NoSpacing"/>
              <w:jc w:val="center"/>
            </w:pPr>
            <w:r>
              <w:t>1895.14</w:t>
            </w:r>
          </w:p>
        </w:tc>
        <w:tc>
          <w:tcPr>
            <w:tcW w:w="1870" w:type="dxa"/>
          </w:tcPr>
          <w:p w14:paraId="1F4F1767" w14:textId="725E1C54" w:rsidR="00B8138E" w:rsidRDefault="00B8138E" w:rsidP="00B8138E">
            <w:pPr>
              <w:pStyle w:val="NoSpacing"/>
              <w:jc w:val="center"/>
            </w:pPr>
            <w:r>
              <w:t>2932.69</w:t>
            </w:r>
          </w:p>
        </w:tc>
        <w:tc>
          <w:tcPr>
            <w:tcW w:w="1870" w:type="dxa"/>
          </w:tcPr>
          <w:p w14:paraId="38418503" w14:textId="65CB32A2" w:rsidR="00B8138E" w:rsidRDefault="00B60473" w:rsidP="00B8138E">
            <w:pPr>
              <w:pStyle w:val="NoSpacing"/>
              <w:jc w:val="center"/>
            </w:pPr>
            <w:r>
              <w:t>2424.97</w:t>
            </w:r>
          </w:p>
        </w:tc>
        <w:tc>
          <w:tcPr>
            <w:tcW w:w="1870" w:type="dxa"/>
          </w:tcPr>
          <w:p w14:paraId="44989F94" w14:textId="02C2A7DD" w:rsidR="00B8138E" w:rsidRDefault="00B8138E" w:rsidP="00B8138E">
            <w:pPr>
              <w:pStyle w:val="NoSpacing"/>
              <w:jc w:val="center"/>
            </w:pPr>
            <w:r>
              <w:t>1748.50</w:t>
            </w:r>
          </w:p>
        </w:tc>
      </w:tr>
      <w:tr w:rsidR="00B8138E" w14:paraId="1B8A7051" w14:textId="77777777" w:rsidTr="00B60473">
        <w:tc>
          <w:tcPr>
            <w:tcW w:w="1870" w:type="dxa"/>
          </w:tcPr>
          <w:p w14:paraId="52E05C56" w14:textId="59E8D80A" w:rsidR="00B8138E" w:rsidRDefault="00B8138E" w:rsidP="00B8138E">
            <w:pPr>
              <w:pStyle w:val="NoSpacing"/>
            </w:pPr>
            <w:r>
              <w:t>RMSEA</w:t>
            </w:r>
          </w:p>
        </w:tc>
        <w:tc>
          <w:tcPr>
            <w:tcW w:w="1870" w:type="dxa"/>
          </w:tcPr>
          <w:p w14:paraId="044325B7" w14:textId="0AD32D21" w:rsidR="00B8138E" w:rsidRDefault="00B60473" w:rsidP="00B8138E">
            <w:pPr>
              <w:pStyle w:val="NoSpacing"/>
              <w:jc w:val="center"/>
            </w:pPr>
            <w:r>
              <w:t>-</w:t>
            </w:r>
          </w:p>
        </w:tc>
        <w:tc>
          <w:tcPr>
            <w:tcW w:w="1870" w:type="dxa"/>
          </w:tcPr>
          <w:p w14:paraId="1F0A821F" w14:textId="1F71B190" w:rsidR="00B8138E" w:rsidRDefault="00B8138E" w:rsidP="00B8138E">
            <w:pPr>
              <w:pStyle w:val="NoSpacing"/>
              <w:jc w:val="center"/>
            </w:pPr>
            <w:r>
              <w:t>.08</w:t>
            </w:r>
          </w:p>
        </w:tc>
        <w:tc>
          <w:tcPr>
            <w:tcW w:w="1870" w:type="dxa"/>
          </w:tcPr>
          <w:p w14:paraId="712EB248" w14:textId="47A17CFD" w:rsidR="00B8138E" w:rsidRDefault="00B60473" w:rsidP="00B8138E">
            <w:pPr>
              <w:pStyle w:val="NoSpacing"/>
              <w:jc w:val="center"/>
            </w:pPr>
            <w:r>
              <w:t>.08</w:t>
            </w:r>
          </w:p>
        </w:tc>
        <w:tc>
          <w:tcPr>
            <w:tcW w:w="1870" w:type="dxa"/>
          </w:tcPr>
          <w:p w14:paraId="277A57E3" w14:textId="6E959B17" w:rsidR="00B8138E" w:rsidRDefault="00B60473" w:rsidP="00B8138E">
            <w:pPr>
              <w:pStyle w:val="NoSpacing"/>
              <w:jc w:val="center"/>
            </w:pPr>
            <w:r>
              <w:t>-</w:t>
            </w:r>
          </w:p>
        </w:tc>
      </w:tr>
      <w:tr w:rsidR="00B8138E" w14:paraId="5AB42E54" w14:textId="77777777" w:rsidTr="00B60473">
        <w:tc>
          <w:tcPr>
            <w:tcW w:w="1870" w:type="dxa"/>
          </w:tcPr>
          <w:p w14:paraId="29038687" w14:textId="1E9840E8" w:rsidR="00B8138E" w:rsidRDefault="00B8138E" w:rsidP="00B8138E">
            <w:pPr>
              <w:pStyle w:val="NoSpacing"/>
            </w:pPr>
            <w:r>
              <w:t>90% CI</w:t>
            </w:r>
          </w:p>
        </w:tc>
        <w:tc>
          <w:tcPr>
            <w:tcW w:w="1870" w:type="dxa"/>
          </w:tcPr>
          <w:p w14:paraId="074CBE3D" w14:textId="6276F46C" w:rsidR="00B8138E" w:rsidRDefault="00B60473" w:rsidP="00B8138E">
            <w:pPr>
              <w:pStyle w:val="NoSpacing"/>
              <w:jc w:val="center"/>
            </w:pPr>
            <w:r>
              <w:t>-</w:t>
            </w:r>
          </w:p>
        </w:tc>
        <w:tc>
          <w:tcPr>
            <w:tcW w:w="1870" w:type="dxa"/>
          </w:tcPr>
          <w:p w14:paraId="262AF1CB" w14:textId="67B59C47" w:rsidR="00B8138E" w:rsidRDefault="00B8138E" w:rsidP="00B8138E">
            <w:pPr>
              <w:pStyle w:val="NoSpacing"/>
              <w:jc w:val="center"/>
            </w:pPr>
            <w:r>
              <w:t>[.04, .13]</w:t>
            </w:r>
          </w:p>
        </w:tc>
        <w:tc>
          <w:tcPr>
            <w:tcW w:w="1870" w:type="dxa"/>
          </w:tcPr>
          <w:p w14:paraId="588AC519" w14:textId="2CE7437D" w:rsidR="00B8138E" w:rsidRDefault="00B60473" w:rsidP="00B8138E">
            <w:pPr>
              <w:pStyle w:val="NoSpacing"/>
              <w:jc w:val="center"/>
            </w:pPr>
            <w:r>
              <w:t xml:space="preserve">[.00, </w:t>
            </w:r>
            <w:r w:rsidR="00F00C65">
              <w:t>.</w:t>
            </w:r>
            <w:r>
              <w:t>15]</w:t>
            </w:r>
          </w:p>
        </w:tc>
        <w:tc>
          <w:tcPr>
            <w:tcW w:w="1870" w:type="dxa"/>
          </w:tcPr>
          <w:p w14:paraId="5EB82D71" w14:textId="2D1DE2E1" w:rsidR="00B8138E" w:rsidRDefault="00B60473" w:rsidP="00B8138E">
            <w:pPr>
              <w:pStyle w:val="NoSpacing"/>
              <w:jc w:val="center"/>
            </w:pPr>
            <w:r>
              <w:t>-</w:t>
            </w:r>
          </w:p>
        </w:tc>
      </w:tr>
      <w:tr w:rsidR="00B8138E" w14:paraId="39368D50" w14:textId="77777777" w:rsidTr="00B60473">
        <w:tc>
          <w:tcPr>
            <w:tcW w:w="1870" w:type="dxa"/>
          </w:tcPr>
          <w:p w14:paraId="5691F790" w14:textId="257A5E62" w:rsidR="00B8138E" w:rsidRDefault="00B8138E" w:rsidP="00B8138E">
            <w:pPr>
              <w:pStyle w:val="NoSpacing"/>
            </w:pPr>
            <w:r>
              <w:t>CFI</w:t>
            </w:r>
          </w:p>
        </w:tc>
        <w:tc>
          <w:tcPr>
            <w:tcW w:w="1870" w:type="dxa"/>
          </w:tcPr>
          <w:p w14:paraId="38D33B96" w14:textId="088BBE3C" w:rsidR="00B8138E" w:rsidRDefault="00B60473" w:rsidP="00B8138E">
            <w:pPr>
              <w:pStyle w:val="NoSpacing"/>
              <w:jc w:val="center"/>
            </w:pPr>
            <w:r>
              <w:t>-</w:t>
            </w:r>
          </w:p>
        </w:tc>
        <w:tc>
          <w:tcPr>
            <w:tcW w:w="1870" w:type="dxa"/>
          </w:tcPr>
          <w:p w14:paraId="1AA1AF07" w14:textId="3D394E1F" w:rsidR="00B8138E" w:rsidRDefault="00B8138E" w:rsidP="00B8138E">
            <w:pPr>
              <w:pStyle w:val="NoSpacing"/>
              <w:jc w:val="center"/>
            </w:pPr>
            <w:r>
              <w:t>.99</w:t>
            </w:r>
          </w:p>
        </w:tc>
        <w:tc>
          <w:tcPr>
            <w:tcW w:w="1870" w:type="dxa"/>
          </w:tcPr>
          <w:p w14:paraId="47C46899" w14:textId="4E2B4713" w:rsidR="00B8138E" w:rsidRDefault="00B60473" w:rsidP="00B8138E">
            <w:pPr>
              <w:pStyle w:val="NoSpacing"/>
              <w:jc w:val="center"/>
            </w:pPr>
            <w:r>
              <w:t>1.00</w:t>
            </w:r>
          </w:p>
        </w:tc>
        <w:tc>
          <w:tcPr>
            <w:tcW w:w="1870" w:type="dxa"/>
          </w:tcPr>
          <w:p w14:paraId="54ED933E" w14:textId="6FB5D0F3" w:rsidR="00B8138E" w:rsidRDefault="00B60473" w:rsidP="00B8138E">
            <w:pPr>
              <w:pStyle w:val="NoSpacing"/>
              <w:jc w:val="center"/>
            </w:pPr>
            <w:r>
              <w:t>-</w:t>
            </w:r>
          </w:p>
        </w:tc>
      </w:tr>
      <w:tr w:rsidR="00B8138E" w14:paraId="743DEE28" w14:textId="77777777" w:rsidTr="00B60473">
        <w:tc>
          <w:tcPr>
            <w:tcW w:w="1870" w:type="dxa"/>
          </w:tcPr>
          <w:p w14:paraId="717BDF8D" w14:textId="7C5A0D67" w:rsidR="00B8138E" w:rsidRDefault="00B8138E" w:rsidP="00B8138E">
            <w:pPr>
              <w:pStyle w:val="NoSpacing"/>
            </w:pPr>
            <w:r>
              <w:t>TLI</w:t>
            </w:r>
          </w:p>
        </w:tc>
        <w:tc>
          <w:tcPr>
            <w:tcW w:w="1870" w:type="dxa"/>
          </w:tcPr>
          <w:p w14:paraId="383C1DD5" w14:textId="740DC5F5" w:rsidR="00B8138E" w:rsidRDefault="00B60473" w:rsidP="00B8138E">
            <w:pPr>
              <w:pStyle w:val="NoSpacing"/>
              <w:jc w:val="center"/>
            </w:pPr>
            <w:r>
              <w:t>-</w:t>
            </w:r>
          </w:p>
        </w:tc>
        <w:tc>
          <w:tcPr>
            <w:tcW w:w="1870" w:type="dxa"/>
          </w:tcPr>
          <w:p w14:paraId="755146B9" w14:textId="5A76DE8A" w:rsidR="00B8138E" w:rsidRDefault="00B8138E" w:rsidP="00B8138E">
            <w:pPr>
              <w:pStyle w:val="NoSpacing"/>
              <w:jc w:val="center"/>
            </w:pPr>
            <w:r>
              <w:t>.99</w:t>
            </w:r>
          </w:p>
        </w:tc>
        <w:tc>
          <w:tcPr>
            <w:tcW w:w="1870" w:type="dxa"/>
          </w:tcPr>
          <w:p w14:paraId="4A1318F3" w14:textId="616D28F1" w:rsidR="00B8138E" w:rsidRDefault="00B60473" w:rsidP="00B8138E">
            <w:pPr>
              <w:pStyle w:val="NoSpacing"/>
              <w:jc w:val="center"/>
            </w:pPr>
            <w:r>
              <w:t>.99</w:t>
            </w:r>
          </w:p>
        </w:tc>
        <w:tc>
          <w:tcPr>
            <w:tcW w:w="1870" w:type="dxa"/>
          </w:tcPr>
          <w:p w14:paraId="59B0F1ED" w14:textId="2EC5A774" w:rsidR="00B8138E" w:rsidRDefault="00B60473" w:rsidP="00B8138E">
            <w:pPr>
              <w:pStyle w:val="NoSpacing"/>
              <w:jc w:val="center"/>
            </w:pPr>
            <w:r>
              <w:t>-</w:t>
            </w:r>
          </w:p>
        </w:tc>
      </w:tr>
      <w:tr w:rsidR="00B8138E" w14:paraId="4E4C3674" w14:textId="77777777" w:rsidTr="00B60473">
        <w:tc>
          <w:tcPr>
            <w:tcW w:w="1870" w:type="dxa"/>
          </w:tcPr>
          <w:p w14:paraId="7DDC3126" w14:textId="7FC1A3B0" w:rsidR="00B8138E" w:rsidRDefault="00B8138E" w:rsidP="00B8138E">
            <w:pPr>
              <w:pStyle w:val="NoSpacing"/>
            </w:pPr>
            <w:r>
              <w:t>SRMR</w:t>
            </w:r>
          </w:p>
        </w:tc>
        <w:tc>
          <w:tcPr>
            <w:tcW w:w="1870" w:type="dxa"/>
          </w:tcPr>
          <w:p w14:paraId="0356895A" w14:textId="4F7030C1" w:rsidR="00B8138E" w:rsidRDefault="00B60473" w:rsidP="00B8138E">
            <w:pPr>
              <w:pStyle w:val="NoSpacing"/>
              <w:jc w:val="center"/>
            </w:pPr>
            <w:r>
              <w:t>-</w:t>
            </w:r>
          </w:p>
        </w:tc>
        <w:tc>
          <w:tcPr>
            <w:tcW w:w="1870" w:type="dxa"/>
          </w:tcPr>
          <w:p w14:paraId="29DFEFA1" w14:textId="1D4447D3" w:rsidR="00B8138E" w:rsidRDefault="00B8138E" w:rsidP="00B8138E">
            <w:pPr>
              <w:pStyle w:val="NoSpacing"/>
              <w:jc w:val="center"/>
            </w:pPr>
            <w:r>
              <w:t>.009</w:t>
            </w:r>
          </w:p>
        </w:tc>
        <w:tc>
          <w:tcPr>
            <w:tcW w:w="1870" w:type="dxa"/>
          </w:tcPr>
          <w:p w14:paraId="0EF8B43B" w14:textId="7C469492" w:rsidR="00B8138E" w:rsidRDefault="00B60473" w:rsidP="00B8138E">
            <w:pPr>
              <w:pStyle w:val="NoSpacing"/>
              <w:jc w:val="center"/>
            </w:pPr>
            <w:r>
              <w:t>.008</w:t>
            </w:r>
          </w:p>
        </w:tc>
        <w:tc>
          <w:tcPr>
            <w:tcW w:w="1870" w:type="dxa"/>
          </w:tcPr>
          <w:p w14:paraId="7626EC82" w14:textId="1E0B338F" w:rsidR="00B8138E" w:rsidRDefault="00B60473" w:rsidP="00B8138E">
            <w:pPr>
              <w:pStyle w:val="NoSpacing"/>
              <w:jc w:val="center"/>
            </w:pPr>
            <w:r>
              <w:t>-</w:t>
            </w:r>
          </w:p>
        </w:tc>
      </w:tr>
      <w:tr w:rsidR="0034072A" w14:paraId="1277C02C" w14:textId="77777777" w:rsidTr="00B60473">
        <w:tc>
          <w:tcPr>
            <w:tcW w:w="1870" w:type="dxa"/>
          </w:tcPr>
          <w:p w14:paraId="77C1CD63" w14:textId="1097CDED" w:rsidR="0034072A" w:rsidRPr="0034072A" w:rsidRDefault="0034072A" w:rsidP="0034072A">
            <w:pPr>
              <w:pStyle w:val="NoSpacing"/>
              <w:jc w:val="right"/>
              <w:rPr>
                <w:i/>
                <w:iCs/>
              </w:rPr>
            </w:pPr>
            <w:r>
              <w:rPr>
                <w:i/>
                <w:iCs/>
              </w:rPr>
              <w:t>Factor Loadings</w:t>
            </w:r>
          </w:p>
        </w:tc>
        <w:tc>
          <w:tcPr>
            <w:tcW w:w="1870" w:type="dxa"/>
          </w:tcPr>
          <w:p w14:paraId="60F15589" w14:textId="77777777" w:rsidR="0034072A" w:rsidRDefault="0034072A" w:rsidP="00B8138E">
            <w:pPr>
              <w:pStyle w:val="NoSpacing"/>
              <w:jc w:val="center"/>
            </w:pPr>
          </w:p>
        </w:tc>
        <w:tc>
          <w:tcPr>
            <w:tcW w:w="1870" w:type="dxa"/>
          </w:tcPr>
          <w:p w14:paraId="256B4B4D" w14:textId="77777777" w:rsidR="0034072A" w:rsidRDefault="0034072A" w:rsidP="00B8138E">
            <w:pPr>
              <w:pStyle w:val="NoSpacing"/>
              <w:jc w:val="center"/>
            </w:pPr>
          </w:p>
        </w:tc>
        <w:tc>
          <w:tcPr>
            <w:tcW w:w="1870" w:type="dxa"/>
          </w:tcPr>
          <w:p w14:paraId="20349D58" w14:textId="77777777" w:rsidR="0034072A" w:rsidRDefault="0034072A" w:rsidP="00B8138E">
            <w:pPr>
              <w:pStyle w:val="NoSpacing"/>
              <w:jc w:val="center"/>
            </w:pPr>
          </w:p>
        </w:tc>
        <w:tc>
          <w:tcPr>
            <w:tcW w:w="1870" w:type="dxa"/>
          </w:tcPr>
          <w:p w14:paraId="1D8500AD" w14:textId="77777777" w:rsidR="0034072A" w:rsidRDefault="0034072A" w:rsidP="00B8138E">
            <w:pPr>
              <w:pStyle w:val="NoSpacing"/>
              <w:jc w:val="center"/>
            </w:pPr>
          </w:p>
        </w:tc>
      </w:tr>
      <w:tr w:rsidR="0034072A" w14:paraId="689271A1" w14:textId="77777777" w:rsidTr="00B60473">
        <w:tc>
          <w:tcPr>
            <w:tcW w:w="1870" w:type="dxa"/>
          </w:tcPr>
          <w:p w14:paraId="2ECF1C0D" w14:textId="7182F294" w:rsidR="0034072A" w:rsidRDefault="00250C01" w:rsidP="00B8138E">
            <w:pPr>
              <w:pStyle w:val="NoSpacing"/>
            </w:pPr>
            <w:r>
              <w:t>Most Powerful</w:t>
            </w:r>
          </w:p>
        </w:tc>
        <w:tc>
          <w:tcPr>
            <w:tcW w:w="1870" w:type="dxa"/>
          </w:tcPr>
          <w:p w14:paraId="5A73FCAE" w14:textId="15A7CBC0" w:rsidR="0034072A" w:rsidRDefault="002F3F0C" w:rsidP="00B8138E">
            <w:pPr>
              <w:pStyle w:val="NoSpacing"/>
              <w:jc w:val="center"/>
            </w:pPr>
            <w:r>
              <w:t>.87</w:t>
            </w:r>
          </w:p>
        </w:tc>
        <w:tc>
          <w:tcPr>
            <w:tcW w:w="1870" w:type="dxa"/>
          </w:tcPr>
          <w:p w14:paraId="2EB196DF" w14:textId="6F357121" w:rsidR="0034072A" w:rsidRDefault="002F3F0C" w:rsidP="00B8138E">
            <w:pPr>
              <w:pStyle w:val="NoSpacing"/>
              <w:jc w:val="center"/>
            </w:pPr>
            <w:r>
              <w:t>.87</w:t>
            </w:r>
          </w:p>
        </w:tc>
        <w:tc>
          <w:tcPr>
            <w:tcW w:w="1870" w:type="dxa"/>
          </w:tcPr>
          <w:p w14:paraId="6DF5C5EC" w14:textId="6B0B2C35" w:rsidR="0034072A" w:rsidRDefault="002F3F0C" w:rsidP="00B8138E">
            <w:pPr>
              <w:pStyle w:val="NoSpacing"/>
              <w:jc w:val="center"/>
            </w:pPr>
            <w:r>
              <w:t>-</w:t>
            </w:r>
          </w:p>
        </w:tc>
        <w:tc>
          <w:tcPr>
            <w:tcW w:w="1870" w:type="dxa"/>
          </w:tcPr>
          <w:p w14:paraId="08B6D192" w14:textId="019209F8" w:rsidR="0034072A" w:rsidRDefault="002F3F0C" w:rsidP="00B8138E">
            <w:pPr>
              <w:pStyle w:val="NoSpacing"/>
              <w:jc w:val="center"/>
            </w:pPr>
            <w:r>
              <w:t>-</w:t>
            </w:r>
          </w:p>
        </w:tc>
      </w:tr>
      <w:tr w:rsidR="0034072A" w14:paraId="3F1B67FC" w14:textId="77777777" w:rsidTr="00B60473">
        <w:tc>
          <w:tcPr>
            <w:tcW w:w="1870" w:type="dxa"/>
          </w:tcPr>
          <w:p w14:paraId="72F0E2FB" w14:textId="4FD34DDE" w:rsidR="0034072A" w:rsidRDefault="00250C01" w:rsidP="00B8138E">
            <w:pPr>
              <w:pStyle w:val="NoSpacing"/>
            </w:pPr>
            <w:r>
              <w:t>Listen &amp; Follow</w:t>
            </w:r>
          </w:p>
        </w:tc>
        <w:tc>
          <w:tcPr>
            <w:tcW w:w="1870" w:type="dxa"/>
          </w:tcPr>
          <w:p w14:paraId="1E40BE82" w14:textId="655563D9" w:rsidR="0034072A" w:rsidRDefault="002F3F0C" w:rsidP="00B8138E">
            <w:pPr>
              <w:pStyle w:val="NoSpacing"/>
              <w:jc w:val="center"/>
            </w:pPr>
            <w:r>
              <w:t>.97</w:t>
            </w:r>
          </w:p>
        </w:tc>
        <w:tc>
          <w:tcPr>
            <w:tcW w:w="1870" w:type="dxa"/>
          </w:tcPr>
          <w:p w14:paraId="34D93680" w14:textId="7A5BD470" w:rsidR="0034072A" w:rsidRDefault="002F3F0C" w:rsidP="00B8138E">
            <w:pPr>
              <w:pStyle w:val="NoSpacing"/>
              <w:jc w:val="center"/>
            </w:pPr>
            <w:r>
              <w:t>.95</w:t>
            </w:r>
          </w:p>
        </w:tc>
        <w:tc>
          <w:tcPr>
            <w:tcW w:w="1870" w:type="dxa"/>
          </w:tcPr>
          <w:p w14:paraId="0C0CABF6" w14:textId="67F6127F" w:rsidR="0034072A" w:rsidRDefault="002F3F0C" w:rsidP="00B8138E">
            <w:pPr>
              <w:pStyle w:val="NoSpacing"/>
              <w:jc w:val="center"/>
            </w:pPr>
            <w:r>
              <w:t>.94</w:t>
            </w:r>
          </w:p>
        </w:tc>
        <w:tc>
          <w:tcPr>
            <w:tcW w:w="1870" w:type="dxa"/>
          </w:tcPr>
          <w:p w14:paraId="5D2DBF94" w14:textId="08B638F7" w:rsidR="0034072A" w:rsidRDefault="002F3F0C" w:rsidP="00B8138E">
            <w:pPr>
              <w:pStyle w:val="NoSpacing"/>
              <w:jc w:val="center"/>
            </w:pPr>
            <w:r>
              <w:t>.93</w:t>
            </w:r>
          </w:p>
        </w:tc>
      </w:tr>
      <w:tr w:rsidR="0034072A" w14:paraId="3EA687D3" w14:textId="77777777" w:rsidTr="00B60473">
        <w:tc>
          <w:tcPr>
            <w:tcW w:w="1870" w:type="dxa"/>
          </w:tcPr>
          <w:p w14:paraId="257935BA" w14:textId="7D48AFC7" w:rsidR="0034072A" w:rsidRDefault="002F3F0C" w:rsidP="00B8138E">
            <w:pPr>
              <w:pStyle w:val="NoSpacing"/>
            </w:pPr>
            <w:r>
              <w:t>Leader</w:t>
            </w:r>
          </w:p>
        </w:tc>
        <w:tc>
          <w:tcPr>
            <w:tcW w:w="1870" w:type="dxa"/>
          </w:tcPr>
          <w:p w14:paraId="360EF098" w14:textId="33A33EF4" w:rsidR="0034072A" w:rsidRDefault="002F3F0C" w:rsidP="00B8138E">
            <w:pPr>
              <w:pStyle w:val="NoSpacing"/>
              <w:jc w:val="center"/>
            </w:pPr>
            <w:r>
              <w:t>.89</w:t>
            </w:r>
          </w:p>
        </w:tc>
        <w:tc>
          <w:tcPr>
            <w:tcW w:w="1870" w:type="dxa"/>
          </w:tcPr>
          <w:p w14:paraId="7630D0C1" w14:textId="24383C76" w:rsidR="0034072A" w:rsidRDefault="002F3F0C" w:rsidP="00B8138E">
            <w:pPr>
              <w:pStyle w:val="NoSpacing"/>
              <w:jc w:val="center"/>
            </w:pPr>
            <w:r>
              <w:t>.91</w:t>
            </w:r>
          </w:p>
        </w:tc>
        <w:tc>
          <w:tcPr>
            <w:tcW w:w="1870" w:type="dxa"/>
          </w:tcPr>
          <w:p w14:paraId="49C57EA3" w14:textId="2F1914AC" w:rsidR="0034072A" w:rsidRDefault="002F3F0C" w:rsidP="00B8138E">
            <w:pPr>
              <w:pStyle w:val="NoSpacing"/>
              <w:jc w:val="center"/>
            </w:pPr>
            <w:r>
              <w:t>.92</w:t>
            </w:r>
          </w:p>
        </w:tc>
        <w:tc>
          <w:tcPr>
            <w:tcW w:w="1870" w:type="dxa"/>
          </w:tcPr>
          <w:p w14:paraId="38981D3D" w14:textId="09C1F113" w:rsidR="0034072A" w:rsidRDefault="002F3F0C" w:rsidP="00B8138E">
            <w:pPr>
              <w:pStyle w:val="NoSpacing"/>
              <w:jc w:val="center"/>
            </w:pPr>
            <w:r>
              <w:t>.92</w:t>
            </w:r>
          </w:p>
        </w:tc>
      </w:tr>
      <w:tr w:rsidR="0034072A" w14:paraId="115AC447" w14:textId="77777777" w:rsidTr="00B60473">
        <w:tc>
          <w:tcPr>
            <w:tcW w:w="1870" w:type="dxa"/>
          </w:tcPr>
          <w:p w14:paraId="59414F0A" w14:textId="6DAE660D" w:rsidR="0034072A" w:rsidRDefault="002F3F0C" w:rsidP="00B8138E">
            <w:pPr>
              <w:pStyle w:val="NoSpacing"/>
            </w:pPr>
            <w:r>
              <w:t>Influence</w:t>
            </w:r>
          </w:p>
        </w:tc>
        <w:tc>
          <w:tcPr>
            <w:tcW w:w="1870" w:type="dxa"/>
          </w:tcPr>
          <w:p w14:paraId="3982280C" w14:textId="18B2EB9D" w:rsidR="0034072A" w:rsidRDefault="002F3F0C" w:rsidP="00B8138E">
            <w:pPr>
              <w:pStyle w:val="NoSpacing"/>
              <w:jc w:val="center"/>
            </w:pPr>
            <w:r>
              <w:t>-</w:t>
            </w:r>
          </w:p>
        </w:tc>
        <w:tc>
          <w:tcPr>
            <w:tcW w:w="1870" w:type="dxa"/>
          </w:tcPr>
          <w:p w14:paraId="51472009" w14:textId="409491D1" w:rsidR="0034072A" w:rsidRDefault="002F3F0C" w:rsidP="00B8138E">
            <w:pPr>
              <w:pStyle w:val="NoSpacing"/>
              <w:jc w:val="center"/>
            </w:pPr>
            <w:r>
              <w:t>.93</w:t>
            </w:r>
          </w:p>
        </w:tc>
        <w:tc>
          <w:tcPr>
            <w:tcW w:w="1870" w:type="dxa"/>
          </w:tcPr>
          <w:p w14:paraId="30A4E4A5" w14:textId="1397BE60" w:rsidR="0034072A" w:rsidRDefault="002F3F0C" w:rsidP="00B8138E">
            <w:pPr>
              <w:pStyle w:val="NoSpacing"/>
              <w:jc w:val="center"/>
            </w:pPr>
            <w:r>
              <w:t>.94</w:t>
            </w:r>
          </w:p>
        </w:tc>
        <w:tc>
          <w:tcPr>
            <w:tcW w:w="1870" w:type="dxa"/>
          </w:tcPr>
          <w:p w14:paraId="40E44C95" w14:textId="6791CEE1" w:rsidR="0034072A" w:rsidRDefault="002F3F0C" w:rsidP="00B8138E">
            <w:pPr>
              <w:pStyle w:val="NoSpacing"/>
              <w:jc w:val="center"/>
            </w:pPr>
            <w:r>
              <w:t>.95</w:t>
            </w:r>
          </w:p>
        </w:tc>
      </w:tr>
      <w:tr w:rsidR="0034072A" w14:paraId="53B710B0" w14:textId="77777777" w:rsidTr="00B60473">
        <w:tc>
          <w:tcPr>
            <w:tcW w:w="1870" w:type="dxa"/>
          </w:tcPr>
          <w:p w14:paraId="59AE2D53" w14:textId="0338AB94" w:rsidR="0034072A" w:rsidRDefault="002F3F0C" w:rsidP="00B8138E">
            <w:pPr>
              <w:pStyle w:val="NoSpacing"/>
            </w:pPr>
            <w:r>
              <w:t xml:space="preserve">Stands Up </w:t>
            </w:r>
          </w:p>
        </w:tc>
        <w:tc>
          <w:tcPr>
            <w:tcW w:w="1870" w:type="dxa"/>
          </w:tcPr>
          <w:p w14:paraId="0A0DAF82" w14:textId="230598C4" w:rsidR="0034072A" w:rsidRDefault="002F3F0C" w:rsidP="00B8138E">
            <w:pPr>
              <w:pStyle w:val="NoSpacing"/>
              <w:jc w:val="center"/>
            </w:pPr>
            <w:r>
              <w:t>-</w:t>
            </w:r>
          </w:p>
        </w:tc>
        <w:tc>
          <w:tcPr>
            <w:tcW w:w="1870" w:type="dxa"/>
          </w:tcPr>
          <w:p w14:paraId="4A12C659" w14:textId="5112DEF1" w:rsidR="0034072A" w:rsidRDefault="002F3F0C" w:rsidP="00B8138E">
            <w:pPr>
              <w:pStyle w:val="NoSpacing"/>
              <w:jc w:val="center"/>
            </w:pPr>
            <w:r>
              <w:t>.74</w:t>
            </w:r>
          </w:p>
        </w:tc>
        <w:tc>
          <w:tcPr>
            <w:tcW w:w="1870" w:type="dxa"/>
          </w:tcPr>
          <w:p w14:paraId="4D50200B" w14:textId="5FF97F35" w:rsidR="0034072A" w:rsidRDefault="002F3F0C" w:rsidP="00B8138E">
            <w:pPr>
              <w:pStyle w:val="NoSpacing"/>
              <w:jc w:val="center"/>
            </w:pPr>
            <w:r>
              <w:t>.74</w:t>
            </w:r>
          </w:p>
        </w:tc>
        <w:tc>
          <w:tcPr>
            <w:tcW w:w="1870" w:type="dxa"/>
          </w:tcPr>
          <w:p w14:paraId="15EA2C6D" w14:textId="77777777" w:rsidR="0034072A" w:rsidRDefault="0034072A" w:rsidP="00B8138E">
            <w:pPr>
              <w:pStyle w:val="NoSpacing"/>
              <w:jc w:val="center"/>
            </w:pPr>
          </w:p>
        </w:tc>
      </w:tr>
    </w:tbl>
    <w:p w14:paraId="6B3FA81A" w14:textId="6A772135" w:rsidR="00B8138E" w:rsidRDefault="00B60473" w:rsidP="00B8138E">
      <w:pPr>
        <w:pStyle w:val="NoSpacing"/>
      </w:pPr>
      <w:r>
        <w:rPr>
          <w:i/>
          <w:iCs/>
        </w:rPr>
        <w:t>Note.</w:t>
      </w:r>
      <w:r>
        <w:t xml:space="preserve"> Models 1 and 4 were just identified with zero </w:t>
      </w:r>
      <w:r>
        <w:rPr>
          <w:i/>
          <w:iCs/>
        </w:rPr>
        <w:t>df</w:t>
      </w:r>
      <w:r>
        <w:t>, thus many fit indices were unable to be estimated.</w:t>
      </w:r>
      <w:r w:rsidR="002F3F0C">
        <w:t xml:space="preserve"> Standardized factor loadings presented for relative comparisons (all </w:t>
      </w:r>
      <w:r w:rsidR="002F3F0C">
        <w:rPr>
          <w:i/>
          <w:iCs/>
        </w:rPr>
        <w:t>p</w:t>
      </w:r>
      <w:r w:rsidR="002F3F0C">
        <w:t xml:space="preserve"> = .000).</w:t>
      </w:r>
    </w:p>
    <w:p w14:paraId="7B205B8E" w14:textId="77777777" w:rsidR="00ED0943" w:rsidRDefault="00ED0943">
      <w:pPr>
        <w:sectPr w:rsidR="00ED0943" w:rsidSect="00ED0943">
          <w:pgSz w:w="15840" w:h="12240" w:orient="landscape"/>
          <w:pgMar w:top="1440" w:right="1440" w:bottom="1440" w:left="1440" w:header="720" w:footer="720" w:gutter="0"/>
          <w:cols w:space="720"/>
          <w:titlePg/>
          <w:docGrid w:linePitch="360"/>
        </w:sectPr>
      </w:pPr>
    </w:p>
    <w:p w14:paraId="09D812BA" w14:textId="499156A5" w:rsidR="00FF1650" w:rsidRPr="00FF1650" w:rsidRDefault="00FF1650" w:rsidP="00AD5499">
      <w:pPr>
        <w:pStyle w:val="Caption"/>
        <w:keepNext/>
      </w:pPr>
      <w:bookmarkStart w:id="88" w:name="_Toc69214201"/>
      <w:r>
        <w:lastRenderedPageBreak/>
        <w:t xml:space="preserve">Table </w:t>
      </w:r>
      <w:fldSimple w:instr=" SEQ Table \* ARABIC ">
        <w:r w:rsidR="00AD5499">
          <w:rPr>
            <w:noProof/>
          </w:rPr>
          <w:t>4</w:t>
        </w:r>
      </w:fldSimple>
      <w:bookmarkStart w:id="89" w:name="_Toc69210334"/>
      <w:bookmarkStart w:id="90" w:name="_Toc69210620"/>
      <w:r w:rsidR="00AD5499">
        <w:t xml:space="preserve">. </w:t>
      </w:r>
      <w:r>
        <w:t>Predicting popularity from different measures of power</w:t>
      </w:r>
      <w:bookmarkEnd w:id="88"/>
      <w:bookmarkEnd w:id="89"/>
      <w:bookmarkEnd w:id="90"/>
    </w:p>
    <w:tbl>
      <w:tblPr>
        <w:tblStyle w:val="TableGrid"/>
        <w:tblW w:w="94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4"/>
        <w:gridCol w:w="1314"/>
        <w:gridCol w:w="1314"/>
        <w:gridCol w:w="1314"/>
        <w:gridCol w:w="1314"/>
        <w:gridCol w:w="1314"/>
      </w:tblGrid>
      <w:tr w:rsidR="009D3C63" w14:paraId="2FD032AF" w14:textId="77777777" w:rsidTr="009D3C63">
        <w:trPr>
          <w:trHeight w:val="331"/>
        </w:trPr>
        <w:tc>
          <w:tcPr>
            <w:tcW w:w="2844" w:type="dxa"/>
            <w:tcBorders>
              <w:top w:val="single" w:sz="4" w:space="0" w:color="auto"/>
              <w:bottom w:val="single" w:sz="4" w:space="0" w:color="auto"/>
            </w:tcBorders>
          </w:tcPr>
          <w:p w14:paraId="457909B1" w14:textId="77777777" w:rsidR="009D3C63" w:rsidRDefault="009D3C63" w:rsidP="009D3C63"/>
        </w:tc>
        <w:tc>
          <w:tcPr>
            <w:tcW w:w="1314" w:type="dxa"/>
            <w:tcBorders>
              <w:top w:val="single" w:sz="4" w:space="0" w:color="auto"/>
              <w:bottom w:val="single" w:sz="4" w:space="0" w:color="auto"/>
            </w:tcBorders>
          </w:tcPr>
          <w:p w14:paraId="4F75A5AA" w14:textId="1414168D" w:rsidR="009D3C63" w:rsidRPr="009D3C63" w:rsidRDefault="009D3C63" w:rsidP="009D3C63">
            <w:pPr>
              <w:jc w:val="center"/>
              <w:rPr>
                <w:i/>
                <w:iCs/>
              </w:rPr>
            </w:pPr>
            <w:r w:rsidRPr="009D3C63">
              <w:rPr>
                <w:i/>
                <w:iCs/>
              </w:rPr>
              <w:t>Β</w:t>
            </w:r>
          </w:p>
        </w:tc>
        <w:tc>
          <w:tcPr>
            <w:tcW w:w="1314" w:type="dxa"/>
            <w:tcBorders>
              <w:top w:val="single" w:sz="4" w:space="0" w:color="auto"/>
              <w:bottom w:val="single" w:sz="4" w:space="0" w:color="auto"/>
            </w:tcBorders>
          </w:tcPr>
          <w:p w14:paraId="6F6146D8" w14:textId="1B72D7FA" w:rsidR="009D3C63" w:rsidRPr="009D3C63" w:rsidRDefault="009D3C63" w:rsidP="009D3C63">
            <w:pPr>
              <w:jc w:val="center"/>
              <w:rPr>
                <w:i/>
                <w:iCs/>
              </w:rPr>
            </w:pPr>
            <w:r>
              <w:rPr>
                <w:i/>
                <w:iCs/>
              </w:rPr>
              <w:t>t</w:t>
            </w:r>
          </w:p>
        </w:tc>
        <w:tc>
          <w:tcPr>
            <w:tcW w:w="1314" w:type="dxa"/>
            <w:tcBorders>
              <w:top w:val="single" w:sz="4" w:space="0" w:color="auto"/>
              <w:bottom w:val="single" w:sz="4" w:space="0" w:color="auto"/>
            </w:tcBorders>
          </w:tcPr>
          <w:p w14:paraId="01E7AF61" w14:textId="1FD45808" w:rsidR="009D3C63" w:rsidRPr="009D3C63" w:rsidRDefault="009D3C63" w:rsidP="009D3C63">
            <w:pPr>
              <w:jc w:val="center"/>
              <w:rPr>
                <w:i/>
                <w:iCs/>
              </w:rPr>
            </w:pPr>
            <w:r>
              <w:rPr>
                <w:i/>
                <w:iCs/>
              </w:rPr>
              <w:t>p</w:t>
            </w:r>
          </w:p>
        </w:tc>
        <w:tc>
          <w:tcPr>
            <w:tcW w:w="1314" w:type="dxa"/>
            <w:tcBorders>
              <w:top w:val="single" w:sz="4" w:space="0" w:color="auto"/>
              <w:bottom w:val="single" w:sz="4" w:space="0" w:color="auto"/>
            </w:tcBorders>
          </w:tcPr>
          <w:p w14:paraId="303FC6B9" w14:textId="3D381FDB" w:rsidR="009D3C63" w:rsidRPr="009D3C63" w:rsidRDefault="009D3C63" w:rsidP="009D3C63">
            <w:pPr>
              <w:jc w:val="center"/>
              <w:rPr>
                <w:i/>
                <w:iCs/>
                <w:vertAlign w:val="superscript"/>
              </w:rPr>
            </w:pPr>
            <w:r w:rsidRPr="009D3C63">
              <w:rPr>
                <w:i/>
                <w:iCs/>
              </w:rPr>
              <w:t>Adj. R</w:t>
            </w:r>
            <w:r w:rsidRPr="009D3C63">
              <w:rPr>
                <w:i/>
                <w:iCs/>
                <w:vertAlign w:val="superscript"/>
              </w:rPr>
              <w:t>2</w:t>
            </w:r>
          </w:p>
        </w:tc>
        <w:tc>
          <w:tcPr>
            <w:tcW w:w="1314" w:type="dxa"/>
            <w:tcBorders>
              <w:top w:val="single" w:sz="4" w:space="0" w:color="auto"/>
              <w:bottom w:val="single" w:sz="4" w:space="0" w:color="auto"/>
            </w:tcBorders>
          </w:tcPr>
          <w:p w14:paraId="19B780AD" w14:textId="350CBE77" w:rsidR="009D3C63" w:rsidRPr="009D3C63" w:rsidRDefault="009D3C63" w:rsidP="009D3C63">
            <w:pPr>
              <w:jc w:val="center"/>
              <w:rPr>
                <w:i/>
                <w:iCs/>
                <w:vertAlign w:val="superscript"/>
              </w:rPr>
            </w:pPr>
            <w:r w:rsidRPr="009D3C63">
              <w:rPr>
                <w:i/>
                <w:iCs/>
              </w:rPr>
              <w:t>ΔR</w:t>
            </w:r>
            <w:r w:rsidRPr="009D3C63">
              <w:rPr>
                <w:i/>
                <w:iCs/>
                <w:vertAlign w:val="superscript"/>
              </w:rPr>
              <w:t>2</w:t>
            </w:r>
          </w:p>
        </w:tc>
      </w:tr>
      <w:tr w:rsidR="009D3C63" w14:paraId="4A7CEF60" w14:textId="77777777" w:rsidTr="0022264D">
        <w:trPr>
          <w:trHeight w:val="331"/>
        </w:trPr>
        <w:tc>
          <w:tcPr>
            <w:tcW w:w="2844" w:type="dxa"/>
            <w:tcBorders>
              <w:top w:val="single" w:sz="4" w:space="0" w:color="auto"/>
            </w:tcBorders>
          </w:tcPr>
          <w:p w14:paraId="61352223" w14:textId="4D5E2535" w:rsidR="009D3C63" w:rsidRDefault="009D3C63" w:rsidP="009D3C63">
            <w:r>
              <w:t xml:space="preserve">Step 1. </w:t>
            </w:r>
          </w:p>
        </w:tc>
        <w:tc>
          <w:tcPr>
            <w:tcW w:w="1314" w:type="dxa"/>
            <w:tcBorders>
              <w:top w:val="single" w:sz="4" w:space="0" w:color="auto"/>
            </w:tcBorders>
          </w:tcPr>
          <w:p w14:paraId="4E6B8C41" w14:textId="77777777" w:rsidR="009D3C63" w:rsidRDefault="009D3C63" w:rsidP="009D3C63">
            <w:pPr>
              <w:jc w:val="center"/>
            </w:pPr>
          </w:p>
        </w:tc>
        <w:tc>
          <w:tcPr>
            <w:tcW w:w="1314" w:type="dxa"/>
            <w:tcBorders>
              <w:top w:val="single" w:sz="4" w:space="0" w:color="auto"/>
            </w:tcBorders>
          </w:tcPr>
          <w:p w14:paraId="0EF076E7" w14:textId="77777777" w:rsidR="009D3C63" w:rsidRDefault="009D3C63" w:rsidP="009D3C63">
            <w:pPr>
              <w:jc w:val="center"/>
            </w:pPr>
          </w:p>
        </w:tc>
        <w:tc>
          <w:tcPr>
            <w:tcW w:w="1314" w:type="dxa"/>
            <w:tcBorders>
              <w:top w:val="single" w:sz="4" w:space="0" w:color="auto"/>
            </w:tcBorders>
          </w:tcPr>
          <w:p w14:paraId="3A0E34DD" w14:textId="77777777" w:rsidR="009D3C63" w:rsidRDefault="009D3C63" w:rsidP="009D3C63">
            <w:pPr>
              <w:jc w:val="center"/>
            </w:pPr>
          </w:p>
        </w:tc>
        <w:tc>
          <w:tcPr>
            <w:tcW w:w="1314" w:type="dxa"/>
            <w:tcBorders>
              <w:top w:val="single" w:sz="4" w:space="0" w:color="auto"/>
            </w:tcBorders>
          </w:tcPr>
          <w:p w14:paraId="4E0EDDEC" w14:textId="5D1A5F3F" w:rsidR="009D3C63" w:rsidRDefault="0022264D" w:rsidP="009D3C63">
            <w:pPr>
              <w:jc w:val="center"/>
            </w:pPr>
            <w:r>
              <w:t xml:space="preserve">. </w:t>
            </w:r>
            <w:r w:rsidRPr="0022264D">
              <w:t>41</w:t>
            </w:r>
            <w:r>
              <w:t>*</w:t>
            </w:r>
            <w:r w:rsidR="00056080">
              <w:t>*</w:t>
            </w:r>
          </w:p>
        </w:tc>
        <w:tc>
          <w:tcPr>
            <w:tcW w:w="1314" w:type="dxa"/>
            <w:tcBorders>
              <w:top w:val="single" w:sz="4" w:space="0" w:color="auto"/>
            </w:tcBorders>
          </w:tcPr>
          <w:p w14:paraId="2B648632" w14:textId="34E79CFD" w:rsidR="009D3C63" w:rsidRDefault="00A232D4" w:rsidP="009D3C63">
            <w:pPr>
              <w:jc w:val="center"/>
            </w:pPr>
            <w:r>
              <w:t>.41**</w:t>
            </w:r>
          </w:p>
        </w:tc>
      </w:tr>
      <w:tr w:rsidR="0022264D" w14:paraId="2BA743F4" w14:textId="77777777" w:rsidTr="0022264D">
        <w:trPr>
          <w:trHeight w:val="331"/>
        </w:trPr>
        <w:tc>
          <w:tcPr>
            <w:tcW w:w="2844" w:type="dxa"/>
          </w:tcPr>
          <w:p w14:paraId="229F9794" w14:textId="3A4AC6EE" w:rsidR="0022264D" w:rsidRPr="00831A76" w:rsidRDefault="0022264D" w:rsidP="0022264D">
            <w:pPr>
              <w:jc w:val="center"/>
              <w:rPr>
                <w:b/>
                <w:bCs/>
              </w:rPr>
            </w:pPr>
            <w:r w:rsidRPr="00831A76">
              <w:rPr>
                <w:b/>
                <w:bCs/>
              </w:rPr>
              <w:t xml:space="preserve">Intercept </w:t>
            </w:r>
          </w:p>
        </w:tc>
        <w:tc>
          <w:tcPr>
            <w:tcW w:w="1314" w:type="dxa"/>
          </w:tcPr>
          <w:p w14:paraId="5F86DB09" w14:textId="66B77329" w:rsidR="0022264D" w:rsidRDefault="0022264D" w:rsidP="009D3C63">
            <w:pPr>
              <w:jc w:val="center"/>
            </w:pPr>
            <w:r>
              <w:t>.00</w:t>
            </w:r>
          </w:p>
        </w:tc>
        <w:tc>
          <w:tcPr>
            <w:tcW w:w="1314" w:type="dxa"/>
          </w:tcPr>
          <w:p w14:paraId="538DD30B" w14:textId="2EC67678" w:rsidR="0022264D" w:rsidRDefault="0022264D" w:rsidP="009D3C63">
            <w:pPr>
              <w:jc w:val="center"/>
            </w:pPr>
            <w:r>
              <w:t>.08</w:t>
            </w:r>
          </w:p>
        </w:tc>
        <w:tc>
          <w:tcPr>
            <w:tcW w:w="1314" w:type="dxa"/>
          </w:tcPr>
          <w:p w14:paraId="02E6209F" w14:textId="514721D9" w:rsidR="0022264D" w:rsidRDefault="0022264D" w:rsidP="009D3C63">
            <w:pPr>
              <w:jc w:val="center"/>
            </w:pPr>
            <w:r>
              <w:t>.94</w:t>
            </w:r>
          </w:p>
        </w:tc>
        <w:tc>
          <w:tcPr>
            <w:tcW w:w="1314" w:type="dxa"/>
          </w:tcPr>
          <w:p w14:paraId="517E1C26" w14:textId="77777777" w:rsidR="0022264D" w:rsidRDefault="0022264D" w:rsidP="009D3C63">
            <w:pPr>
              <w:jc w:val="center"/>
            </w:pPr>
          </w:p>
        </w:tc>
        <w:tc>
          <w:tcPr>
            <w:tcW w:w="1314" w:type="dxa"/>
          </w:tcPr>
          <w:p w14:paraId="6E0AB3F9" w14:textId="77777777" w:rsidR="0022264D" w:rsidRDefault="0022264D" w:rsidP="009D3C63">
            <w:pPr>
              <w:jc w:val="center"/>
            </w:pPr>
          </w:p>
        </w:tc>
      </w:tr>
      <w:tr w:rsidR="009D3C63" w14:paraId="280DFBB6" w14:textId="77777777" w:rsidTr="009D3C63">
        <w:trPr>
          <w:trHeight w:val="316"/>
        </w:trPr>
        <w:tc>
          <w:tcPr>
            <w:tcW w:w="2844" w:type="dxa"/>
          </w:tcPr>
          <w:p w14:paraId="35F80D18" w14:textId="797FE382" w:rsidR="009D3C63" w:rsidRPr="00831A76" w:rsidRDefault="009D3C63" w:rsidP="009D3C63">
            <w:pPr>
              <w:jc w:val="center"/>
              <w:rPr>
                <w:b/>
                <w:bCs/>
              </w:rPr>
            </w:pPr>
            <w:r w:rsidRPr="00831A76">
              <w:rPr>
                <w:b/>
                <w:bCs/>
              </w:rPr>
              <w:t>3-item power</w:t>
            </w:r>
          </w:p>
        </w:tc>
        <w:tc>
          <w:tcPr>
            <w:tcW w:w="1314" w:type="dxa"/>
          </w:tcPr>
          <w:p w14:paraId="081B15AF" w14:textId="404D66D0" w:rsidR="009D3C63" w:rsidRDefault="009D3C63" w:rsidP="009D3C63">
            <w:pPr>
              <w:jc w:val="center"/>
            </w:pPr>
            <w:r>
              <w:t>.22</w:t>
            </w:r>
          </w:p>
        </w:tc>
        <w:tc>
          <w:tcPr>
            <w:tcW w:w="1314" w:type="dxa"/>
          </w:tcPr>
          <w:p w14:paraId="121B8463" w14:textId="604B556F" w:rsidR="009D3C63" w:rsidRDefault="009D3C63" w:rsidP="009D3C63">
            <w:pPr>
              <w:jc w:val="center"/>
            </w:pPr>
            <w:r>
              <w:t>14.56</w:t>
            </w:r>
          </w:p>
        </w:tc>
        <w:tc>
          <w:tcPr>
            <w:tcW w:w="1314" w:type="dxa"/>
          </w:tcPr>
          <w:p w14:paraId="44B28B14" w14:textId="3FDA8511" w:rsidR="009D3C63" w:rsidRDefault="009D3C63" w:rsidP="009D3C63">
            <w:pPr>
              <w:jc w:val="center"/>
            </w:pPr>
            <w:r>
              <w:t>.00</w:t>
            </w:r>
          </w:p>
        </w:tc>
        <w:tc>
          <w:tcPr>
            <w:tcW w:w="1314" w:type="dxa"/>
          </w:tcPr>
          <w:p w14:paraId="108E5230" w14:textId="54920470" w:rsidR="009D3C63" w:rsidRDefault="009D3C63" w:rsidP="009D3C63">
            <w:pPr>
              <w:jc w:val="center"/>
            </w:pPr>
          </w:p>
        </w:tc>
        <w:tc>
          <w:tcPr>
            <w:tcW w:w="1314" w:type="dxa"/>
          </w:tcPr>
          <w:p w14:paraId="3EF3BFB3" w14:textId="77777777" w:rsidR="009D3C63" w:rsidRDefault="009D3C63" w:rsidP="009D3C63">
            <w:pPr>
              <w:jc w:val="center"/>
            </w:pPr>
          </w:p>
        </w:tc>
      </w:tr>
      <w:tr w:rsidR="009D3C63" w14:paraId="1AD09882" w14:textId="77777777" w:rsidTr="009D3C63">
        <w:trPr>
          <w:trHeight w:val="331"/>
        </w:trPr>
        <w:tc>
          <w:tcPr>
            <w:tcW w:w="2844" w:type="dxa"/>
          </w:tcPr>
          <w:p w14:paraId="3B7E4C1C" w14:textId="55C344A3" w:rsidR="009D3C63" w:rsidRDefault="009D3C63" w:rsidP="009D3C63">
            <w:r>
              <w:t xml:space="preserve">Step 2. </w:t>
            </w:r>
          </w:p>
        </w:tc>
        <w:tc>
          <w:tcPr>
            <w:tcW w:w="1314" w:type="dxa"/>
          </w:tcPr>
          <w:p w14:paraId="773AA396" w14:textId="77777777" w:rsidR="009D3C63" w:rsidRDefault="009D3C63" w:rsidP="009D3C63">
            <w:pPr>
              <w:jc w:val="center"/>
            </w:pPr>
          </w:p>
        </w:tc>
        <w:tc>
          <w:tcPr>
            <w:tcW w:w="1314" w:type="dxa"/>
          </w:tcPr>
          <w:p w14:paraId="1FA2B465" w14:textId="77777777" w:rsidR="009D3C63" w:rsidRDefault="009D3C63" w:rsidP="009D3C63">
            <w:pPr>
              <w:jc w:val="center"/>
            </w:pPr>
          </w:p>
        </w:tc>
        <w:tc>
          <w:tcPr>
            <w:tcW w:w="1314" w:type="dxa"/>
          </w:tcPr>
          <w:p w14:paraId="3FEF46C1" w14:textId="77777777" w:rsidR="009D3C63" w:rsidRDefault="009D3C63" w:rsidP="009D3C63">
            <w:pPr>
              <w:jc w:val="center"/>
            </w:pPr>
          </w:p>
        </w:tc>
        <w:tc>
          <w:tcPr>
            <w:tcW w:w="1314" w:type="dxa"/>
          </w:tcPr>
          <w:p w14:paraId="597A3F91" w14:textId="306ED510" w:rsidR="009D3C63" w:rsidRDefault="0022264D" w:rsidP="009D3C63">
            <w:pPr>
              <w:jc w:val="center"/>
            </w:pPr>
            <w:r w:rsidRPr="0022264D">
              <w:t>.61</w:t>
            </w:r>
            <w:r>
              <w:t>**</w:t>
            </w:r>
          </w:p>
        </w:tc>
        <w:tc>
          <w:tcPr>
            <w:tcW w:w="1314" w:type="dxa"/>
          </w:tcPr>
          <w:p w14:paraId="41E57544" w14:textId="5A847417" w:rsidR="009D3C63" w:rsidRDefault="0022264D" w:rsidP="009D3C63">
            <w:pPr>
              <w:jc w:val="center"/>
            </w:pPr>
            <w:r w:rsidRPr="0022264D">
              <w:t>.20**</w:t>
            </w:r>
          </w:p>
        </w:tc>
      </w:tr>
      <w:tr w:rsidR="0022264D" w14:paraId="2157ED20" w14:textId="77777777" w:rsidTr="009D3C63">
        <w:trPr>
          <w:trHeight w:val="331"/>
        </w:trPr>
        <w:tc>
          <w:tcPr>
            <w:tcW w:w="2844" w:type="dxa"/>
          </w:tcPr>
          <w:p w14:paraId="724F96C6" w14:textId="5D260D8D" w:rsidR="0022264D" w:rsidRDefault="0022264D" w:rsidP="0022264D">
            <w:pPr>
              <w:jc w:val="center"/>
            </w:pPr>
            <w:r>
              <w:t>Intercept</w:t>
            </w:r>
          </w:p>
        </w:tc>
        <w:tc>
          <w:tcPr>
            <w:tcW w:w="1314" w:type="dxa"/>
          </w:tcPr>
          <w:p w14:paraId="72582C14" w14:textId="5E88125C" w:rsidR="0022264D" w:rsidRDefault="0022264D" w:rsidP="009D3C63">
            <w:pPr>
              <w:jc w:val="center"/>
            </w:pPr>
            <w:r>
              <w:t>.00</w:t>
            </w:r>
          </w:p>
        </w:tc>
        <w:tc>
          <w:tcPr>
            <w:tcW w:w="1314" w:type="dxa"/>
          </w:tcPr>
          <w:p w14:paraId="3B9FE8BD" w14:textId="6280190D" w:rsidR="0022264D" w:rsidRDefault="0022264D" w:rsidP="009D3C63">
            <w:pPr>
              <w:jc w:val="center"/>
            </w:pPr>
            <w:r>
              <w:t>.04</w:t>
            </w:r>
          </w:p>
        </w:tc>
        <w:tc>
          <w:tcPr>
            <w:tcW w:w="1314" w:type="dxa"/>
          </w:tcPr>
          <w:p w14:paraId="00B05CAD" w14:textId="2B3A03B5" w:rsidR="0022264D" w:rsidRDefault="0022264D" w:rsidP="009D3C63">
            <w:pPr>
              <w:jc w:val="center"/>
            </w:pPr>
            <w:r>
              <w:t>.97</w:t>
            </w:r>
          </w:p>
        </w:tc>
        <w:tc>
          <w:tcPr>
            <w:tcW w:w="1314" w:type="dxa"/>
          </w:tcPr>
          <w:p w14:paraId="08E00D4D" w14:textId="77777777" w:rsidR="0022264D" w:rsidRPr="0022264D" w:rsidRDefault="0022264D" w:rsidP="009D3C63">
            <w:pPr>
              <w:jc w:val="center"/>
            </w:pPr>
          </w:p>
        </w:tc>
        <w:tc>
          <w:tcPr>
            <w:tcW w:w="1314" w:type="dxa"/>
          </w:tcPr>
          <w:p w14:paraId="166AFC26" w14:textId="77777777" w:rsidR="0022264D" w:rsidRPr="0022264D" w:rsidRDefault="0022264D" w:rsidP="009D3C63">
            <w:pPr>
              <w:jc w:val="center"/>
            </w:pPr>
          </w:p>
        </w:tc>
      </w:tr>
      <w:tr w:rsidR="0022264D" w14:paraId="13A0EDED" w14:textId="77777777" w:rsidTr="009D3C63">
        <w:trPr>
          <w:trHeight w:val="331"/>
        </w:trPr>
        <w:tc>
          <w:tcPr>
            <w:tcW w:w="2844" w:type="dxa"/>
          </w:tcPr>
          <w:p w14:paraId="6BDCA59A" w14:textId="20E9A592" w:rsidR="0022264D" w:rsidRDefault="0022264D" w:rsidP="0022264D">
            <w:pPr>
              <w:jc w:val="center"/>
            </w:pPr>
            <w:r>
              <w:t>3-item power</w:t>
            </w:r>
          </w:p>
        </w:tc>
        <w:tc>
          <w:tcPr>
            <w:tcW w:w="1314" w:type="dxa"/>
          </w:tcPr>
          <w:p w14:paraId="0AC9F903" w14:textId="6BAD0BF2" w:rsidR="0022264D" w:rsidRDefault="0022264D" w:rsidP="009D3C63">
            <w:pPr>
              <w:jc w:val="center"/>
            </w:pPr>
            <w:r>
              <w:t>.10</w:t>
            </w:r>
          </w:p>
        </w:tc>
        <w:tc>
          <w:tcPr>
            <w:tcW w:w="1314" w:type="dxa"/>
          </w:tcPr>
          <w:p w14:paraId="0162A982" w14:textId="2E57D9EA" w:rsidR="0022264D" w:rsidRDefault="0022264D" w:rsidP="009D3C63">
            <w:pPr>
              <w:jc w:val="center"/>
            </w:pPr>
            <w:r>
              <w:t>6.43</w:t>
            </w:r>
          </w:p>
        </w:tc>
        <w:tc>
          <w:tcPr>
            <w:tcW w:w="1314" w:type="dxa"/>
          </w:tcPr>
          <w:p w14:paraId="410D834B" w14:textId="0D7590B8" w:rsidR="0022264D" w:rsidRDefault="0022264D" w:rsidP="009D3C63">
            <w:pPr>
              <w:jc w:val="center"/>
            </w:pPr>
            <w:r>
              <w:t>.00</w:t>
            </w:r>
          </w:p>
        </w:tc>
        <w:tc>
          <w:tcPr>
            <w:tcW w:w="1314" w:type="dxa"/>
          </w:tcPr>
          <w:p w14:paraId="3E72AE63" w14:textId="77777777" w:rsidR="0022264D" w:rsidRPr="0022264D" w:rsidRDefault="0022264D" w:rsidP="009D3C63">
            <w:pPr>
              <w:jc w:val="center"/>
            </w:pPr>
          </w:p>
        </w:tc>
        <w:tc>
          <w:tcPr>
            <w:tcW w:w="1314" w:type="dxa"/>
          </w:tcPr>
          <w:p w14:paraId="5098DE9C" w14:textId="77777777" w:rsidR="0022264D" w:rsidRPr="0022264D" w:rsidRDefault="0022264D" w:rsidP="009D3C63">
            <w:pPr>
              <w:jc w:val="center"/>
            </w:pPr>
          </w:p>
        </w:tc>
      </w:tr>
      <w:tr w:rsidR="009D3C63" w14:paraId="2A336082" w14:textId="77777777" w:rsidTr="009D3C63">
        <w:trPr>
          <w:trHeight w:val="331"/>
        </w:trPr>
        <w:tc>
          <w:tcPr>
            <w:tcW w:w="2844" w:type="dxa"/>
            <w:tcBorders>
              <w:bottom w:val="single" w:sz="4" w:space="0" w:color="auto"/>
            </w:tcBorders>
          </w:tcPr>
          <w:p w14:paraId="4F776ECB" w14:textId="589DDAA5" w:rsidR="009D3C63" w:rsidRPr="00831A76" w:rsidRDefault="009D3C63" w:rsidP="009D3C63">
            <w:pPr>
              <w:jc w:val="center"/>
              <w:rPr>
                <w:b/>
                <w:bCs/>
              </w:rPr>
            </w:pPr>
            <w:r w:rsidRPr="00831A76">
              <w:rPr>
                <w:b/>
                <w:bCs/>
              </w:rPr>
              <w:t>Direct power</w:t>
            </w:r>
          </w:p>
        </w:tc>
        <w:tc>
          <w:tcPr>
            <w:tcW w:w="1314" w:type="dxa"/>
            <w:tcBorders>
              <w:bottom w:val="single" w:sz="4" w:space="0" w:color="auto"/>
            </w:tcBorders>
          </w:tcPr>
          <w:p w14:paraId="33E24B19" w14:textId="2E5A5816" w:rsidR="009D3C63" w:rsidRDefault="0022264D" w:rsidP="009D3C63">
            <w:pPr>
              <w:jc w:val="center"/>
            </w:pPr>
            <w:r>
              <w:t>.57</w:t>
            </w:r>
          </w:p>
        </w:tc>
        <w:tc>
          <w:tcPr>
            <w:tcW w:w="1314" w:type="dxa"/>
            <w:tcBorders>
              <w:bottom w:val="single" w:sz="4" w:space="0" w:color="auto"/>
            </w:tcBorders>
          </w:tcPr>
          <w:p w14:paraId="0B67C066" w14:textId="613C2701" w:rsidR="009D3C63" w:rsidRDefault="0022264D" w:rsidP="009D3C63">
            <w:pPr>
              <w:jc w:val="center"/>
            </w:pPr>
            <w:r>
              <w:t>12.66</w:t>
            </w:r>
          </w:p>
        </w:tc>
        <w:tc>
          <w:tcPr>
            <w:tcW w:w="1314" w:type="dxa"/>
            <w:tcBorders>
              <w:bottom w:val="single" w:sz="4" w:space="0" w:color="auto"/>
            </w:tcBorders>
          </w:tcPr>
          <w:p w14:paraId="264CB304" w14:textId="2CA04FCC" w:rsidR="009D3C63" w:rsidRDefault="0022264D" w:rsidP="009D3C63">
            <w:pPr>
              <w:jc w:val="center"/>
            </w:pPr>
            <w:r>
              <w:t>.00</w:t>
            </w:r>
          </w:p>
        </w:tc>
        <w:tc>
          <w:tcPr>
            <w:tcW w:w="1314" w:type="dxa"/>
            <w:tcBorders>
              <w:bottom w:val="single" w:sz="4" w:space="0" w:color="auto"/>
            </w:tcBorders>
          </w:tcPr>
          <w:p w14:paraId="677C6F80" w14:textId="58206F18" w:rsidR="009D3C63" w:rsidRDefault="009D3C63" w:rsidP="009D3C63">
            <w:pPr>
              <w:jc w:val="center"/>
            </w:pPr>
          </w:p>
        </w:tc>
        <w:tc>
          <w:tcPr>
            <w:tcW w:w="1314" w:type="dxa"/>
            <w:tcBorders>
              <w:bottom w:val="single" w:sz="4" w:space="0" w:color="auto"/>
            </w:tcBorders>
          </w:tcPr>
          <w:p w14:paraId="2BCE738B" w14:textId="5A81F28B" w:rsidR="009D3C63" w:rsidRDefault="009D3C63" w:rsidP="009D3C63">
            <w:pPr>
              <w:jc w:val="center"/>
            </w:pPr>
          </w:p>
        </w:tc>
      </w:tr>
      <w:tr w:rsidR="00831A76" w14:paraId="25F6EEFD" w14:textId="77777777" w:rsidTr="009D3C63">
        <w:trPr>
          <w:trHeight w:val="331"/>
        </w:trPr>
        <w:tc>
          <w:tcPr>
            <w:tcW w:w="2844" w:type="dxa"/>
            <w:tcBorders>
              <w:top w:val="single" w:sz="4" w:space="0" w:color="auto"/>
              <w:bottom w:val="single" w:sz="4" w:space="0" w:color="auto"/>
            </w:tcBorders>
          </w:tcPr>
          <w:p w14:paraId="100A19DF" w14:textId="77777777" w:rsidR="00831A76" w:rsidRDefault="00831A76" w:rsidP="00831A76"/>
        </w:tc>
        <w:tc>
          <w:tcPr>
            <w:tcW w:w="1314" w:type="dxa"/>
            <w:tcBorders>
              <w:top w:val="single" w:sz="4" w:space="0" w:color="auto"/>
              <w:bottom w:val="single" w:sz="4" w:space="0" w:color="auto"/>
            </w:tcBorders>
          </w:tcPr>
          <w:p w14:paraId="6E8F2DCA" w14:textId="42142699" w:rsidR="00831A76" w:rsidRDefault="00831A76" w:rsidP="00831A76">
            <w:pPr>
              <w:jc w:val="center"/>
            </w:pPr>
            <w:r w:rsidRPr="009D3C63">
              <w:rPr>
                <w:i/>
                <w:iCs/>
              </w:rPr>
              <w:t>Β</w:t>
            </w:r>
          </w:p>
        </w:tc>
        <w:tc>
          <w:tcPr>
            <w:tcW w:w="1314" w:type="dxa"/>
            <w:tcBorders>
              <w:top w:val="single" w:sz="4" w:space="0" w:color="auto"/>
              <w:bottom w:val="single" w:sz="4" w:space="0" w:color="auto"/>
            </w:tcBorders>
          </w:tcPr>
          <w:p w14:paraId="05DC9DEA" w14:textId="1A1996B3" w:rsidR="00831A76" w:rsidRDefault="00831A76" w:rsidP="00831A76">
            <w:pPr>
              <w:jc w:val="center"/>
            </w:pPr>
            <w:r>
              <w:rPr>
                <w:i/>
                <w:iCs/>
              </w:rPr>
              <w:t>t</w:t>
            </w:r>
          </w:p>
        </w:tc>
        <w:tc>
          <w:tcPr>
            <w:tcW w:w="1314" w:type="dxa"/>
            <w:tcBorders>
              <w:top w:val="single" w:sz="4" w:space="0" w:color="auto"/>
              <w:bottom w:val="single" w:sz="4" w:space="0" w:color="auto"/>
            </w:tcBorders>
          </w:tcPr>
          <w:p w14:paraId="7BA2D379" w14:textId="62B6FFB5" w:rsidR="00831A76" w:rsidRDefault="00831A76" w:rsidP="00831A76">
            <w:pPr>
              <w:jc w:val="center"/>
            </w:pPr>
            <w:r>
              <w:rPr>
                <w:i/>
                <w:iCs/>
              </w:rPr>
              <w:t>p</w:t>
            </w:r>
          </w:p>
        </w:tc>
        <w:tc>
          <w:tcPr>
            <w:tcW w:w="1314" w:type="dxa"/>
            <w:tcBorders>
              <w:top w:val="single" w:sz="4" w:space="0" w:color="auto"/>
              <w:bottom w:val="single" w:sz="4" w:space="0" w:color="auto"/>
            </w:tcBorders>
          </w:tcPr>
          <w:p w14:paraId="3097D560" w14:textId="217CA2D0" w:rsidR="00831A76" w:rsidRDefault="00831A76" w:rsidP="00831A76">
            <w:pPr>
              <w:jc w:val="center"/>
            </w:pPr>
            <w:r w:rsidRPr="009D3C63">
              <w:rPr>
                <w:i/>
                <w:iCs/>
              </w:rPr>
              <w:t>Adj. R</w:t>
            </w:r>
            <w:r w:rsidRPr="009D3C63">
              <w:rPr>
                <w:i/>
                <w:iCs/>
                <w:vertAlign w:val="superscript"/>
              </w:rPr>
              <w:t>2</w:t>
            </w:r>
          </w:p>
        </w:tc>
        <w:tc>
          <w:tcPr>
            <w:tcW w:w="1314" w:type="dxa"/>
            <w:tcBorders>
              <w:top w:val="single" w:sz="4" w:space="0" w:color="auto"/>
              <w:bottom w:val="single" w:sz="4" w:space="0" w:color="auto"/>
            </w:tcBorders>
          </w:tcPr>
          <w:p w14:paraId="4BE186A3" w14:textId="457EDA28" w:rsidR="00831A76" w:rsidRDefault="00831A76" w:rsidP="00831A76">
            <w:pPr>
              <w:jc w:val="center"/>
            </w:pPr>
            <w:r w:rsidRPr="009D3C63">
              <w:rPr>
                <w:i/>
                <w:iCs/>
              </w:rPr>
              <w:t>ΔR</w:t>
            </w:r>
            <w:r w:rsidRPr="009D3C63">
              <w:rPr>
                <w:i/>
                <w:iCs/>
                <w:vertAlign w:val="superscript"/>
              </w:rPr>
              <w:t>2</w:t>
            </w:r>
          </w:p>
        </w:tc>
      </w:tr>
      <w:tr w:rsidR="00831A76" w14:paraId="31DBE2C9" w14:textId="77777777" w:rsidTr="0022264D">
        <w:trPr>
          <w:trHeight w:val="331"/>
        </w:trPr>
        <w:tc>
          <w:tcPr>
            <w:tcW w:w="2844" w:type="dxa"/>
            <w:tcBorders>
              <w:top w:val="single" w:sz="4" w:space="0" w:color="auto"/>
            </w:tcBorders>
          </w:tcPr>
          <w:p w14:paraId="0D3B163D" w14:textId="0727606C" w:rsidR="00831A76" w:rsidRDefault="00831A76" w:rsidP="00831A76">
            <w:r>
              <w:t>Step 1.</w:t>
            </w:r>
          </w:p>
        </w:tc>
        <w:tc>
          <w:tcPr>
            <w:tcW w:w="1314" w:type="dxa"/>
            <w:tcBorders>
              <w:top w:val="single" w:sz="4" w:space="0" w:color="auto"/>
            </w:tcBorders>
          </w:tcPr>
          <w:p w14:paraId="2ED0C9B9" w14:textId="77777777" w:rsidR="00831A76" w:rsidRDefault="00831A76" w:rsidP="00831A76">
            <w:pPr>
              <w:jc w:val="center"/>
            </w:pPr>
          </w:p>
        </w:tc>
        <w:tc>
          <w:tcPr>
            <w:tcW w:w="1314" w:type="dxa"/>
            <w:tcBorders>
              <w:top w:val="single" w:sz="4" w:space="0" w:color="auto"/>
            </w:tcBorders>
          </w:tcPr>
          <w:p w14:paraId="1AD79474" w14:textId="77777777" w:rsidR="00831A76" w:rsidRDefault="00831A76" w:rsidP="00831A76">
            <w:pPr>
              <w:jc w:val="center"/>
            </w:pPr>
          </w:p>
        </w:tc>
        <w:tc>
          <w:tcPr>
            <w:tcW w:w="1314" w:type="dxa"/>
            <w:tcBorders>
              <w:top w:val="single" w:sz="4" w:space="0" w:color="auto"/>
            </w:tcBorders>
          </w:tcPr>
          <w:p w14:paraId="5B66DC3D" w14:textId="77777777" w:rsidR="00831A76" w:rsidRDefault="00831A76" w:rsidP="00831A76">
            <w:pPr>
              <w:jc w:val="center"/>
            </w:pPr>
          </w:p>
        </w:tc>
        <w:tc>
          <w:tcPr>
            <w:tcW w:w="1314" w:type="dxa"/>
            <w:tcBorders>
              <w:top w:val="single" w:sz="4" w:space="0" w:color="auto"/>
            </w:tcBorders>
          </w:tcPr>
          <w:p w14:paraId="141BEF8C" w14:textId="1478F7C8" w:rsidR="00831A76" w:rsidRDefault="00831A76" w:rsidP="00831A76">
            <w:pPr>
              <w:jc w:val="center"/>
            </w:pPr>
            <w:r>
              <w:t>.42**</w:t>
            </w:r>
          </w:p>
        </w:tc>
        <w:tc>
          <w:tcPr>
            <w:tcW w:w="1314" w:type="dxa"/>
            <w:tcBorders>
              <w:top w:val="single" w:sz="4" w:space="0" w:color="auto"/>
            </w:tcBorders>
          </w:tcPr>
          <w:p w14:paraId="0EC18A1B" w14:textId="3B1F418C" w:rsidR="00831A76" w:rsidRDefault="00A232D4" w:rsidP="00831A76">
            <w:pPr>
              <w:jc w:val="center"/>
            </w:pPr>
            <w:r>
              <w:t>.42**</w:t>
            </w:r>
          </w:p>
        </w:tc>
      </w:tr>
      <w:tr w:rsidR="00831A76" w14:paraId="5F414F2A" w14:textId="77777777" w:rsidTr="0022264D">
        <w:trPr>
          <w:trHeight w:val="331"/>
        </w:trPr>
        <w:tc>
          <w:tcPr>
            <w:tcW w:w="2844" w:type="dxa"/>
          </w:tcPr>
          <w:p w14:paraId="2A1D9B30" w14:textId="7567F361" w:rsidR="00831A76" w:rsidRPr="002D4EDA" w:rsidRDefault="00831A76" w:rsidP="00831A76">
            <w:pPr>
              <w:jc w:val="center"/>
              <w:rPr>
                <w:b/>
                <w:bCs/>
              </w:rPr>
            </w:pPr>
            <w:r w:rsidRPr="002D4EDA">
              <w:rPr>
                <w:b/>
                <w:bCs/>
              </w:rPr>
              <w:t>Intercept</w:t>
            </w:r>
          </w:p>
        </w:tc>
        <w:tc>
          <w:tcPr>
            <w:tcW w:w="1314" w:type="dxa"/>
          </w:tcPr>
          <w:p w14:paraId="4CD7575B" w14:textId="6B312657" w:rsidR="00831A76" w:rsidRDefault="00831A76" w:rsidP="00831A76">
            <w:pPr>
              <w:jc w:val="center"/>
            </w:pPr>
            <w:r>
              <w:t>.00</w:t>
            </w:r>
          </w:p>
        </w:tc>
        <w:tc>
          <w:tcPr>
            <w:tcW w:w="1314" w:type="dxa"/>
          </w:tcPr>
          <w:p w14:paraId="7C3F0C81" w14:textId="5B407FB0" w:rsidR="00831A76" w:rsidRDefault="00831A76" w:rsidP="00831A76">
            <w:pPr>
              <w:jc w:val="center"/>
            </w:pPr>
            <w:r>
              <w:t>.08</w:t>
            </w:r>
          </w:p>
        </w:tc>
        <w:tc>
          <w:tcPr>
            <w:tcW w:w="1314" w:type="dxa"/>
          </w:tcPr>
          <w:p w14:paraId="19CFB7E3" w14:textId="154C23DA" w:rsidR="00831A76" w:rsidRDefault="00831A76" w:rsidP="00831A76">
            <w:pPr>
              <w:jc w:val="center"/>
            </w:pPr>
            <w:r>
              <w:t>.93</w:t>
            </w:r>
          </w:p>
        </w:tc>
        <w:tc>
          <w:tcPr>
            <w:tcW w:w="1314" w:type="dxa"/>
          </w:tcPr>
          <w:p w14:paraId="50CE3F3A" w14:textId="77777777" w:rsidR="00831A76" w:rsidRDefault="00831A76" w:rsidP="00831A76">
            <w:pPr>
              <w:jc w:val="center"/>
            </w:pPr>
          </w:p>
        </w:tc>
        <w:tc>
          <w:tcPr>
            <w:tcW w:w="1314" w:type="dxa"/>
          </w:tcPr>
          <w:p w14:paraId="135C8404" w14:textId="77777777" w:rsidR="00831A76" w:rsidRDefault="00831A76" w:rsidP="00831A76">
            <w:pPr>
              <w:jc w:val="center"/>
            </w:pPr>
          </w:p>
        </w:tc>
      </w:tr>
      <w:tr w:rsidR="00831A76" w14:paraId="6C81FB9D" w14:textId="77777777" w:rsidTr="009D3C63">
        <w:trPr>
          <w:trHeight w:val="316"/>
        </w:trPr>
        <w:tc>
          <w:tcPr>
            <w:tcW w:w="2844" w:type="dxa"/>
          </w:tcPr>
          <w:p w14:paraId="5B97FC9A" w14:textId="57C69D7B" w:rsidR="00831A76" w:rsidRPr="002D4EDA" w:rsidRDefault="00831A76" w:rsidP="00831A76">
            <w:pPr>
              <w:jc w:val="center"/>
              <w:rPr>
                <w:b/>
                <w:bCs/>
              </w:rPr>
            </w:pPr>
            <w:r w:rsidRPr="002D4EDA">
              <w:rPr>
                <w:b/>
                <w:bCs/>
              </w:rPr>
              <w:t>4-item power</w:t>
            </w:r>
          </w:p>
        </w:tc>
        <w:tc>
          <w:tcPr>
            <w:tcW w:w="1314" w:type="dxa"/>
          </w:tcPr>
          <w:p w14:paraId="70C29A00" w14:textId="2F870277" w:rsidR="00831A76" w:rsidRDefault="00831A76" w:rsidP="00831A76">
            <w:pPr>
              <w:jc w:val="center"/>
            </w:pPr>
            <w:r>
              <w:t>.18</w:t>
            </w:r>
          </w:p>
        </w:tc>
        <w:tc>
          <w:tcPr>
            <w:tcW w:w="1314" w:type="dxa"/>
          </w:tcPr>
          <w:p w14:paraId="749AEE14" w14:textId="09134CC5" w:rsidR="00831A76" w:rsidRDefault="00831A76" w:rsidP="00831A76">
            <w:pPr>
              <w:jc w:val="center"/>
            </w:pPr>
            <w:r>
              <w:t>14.93</w:t>
            </w:r>
          </w:p>
        </w:tc>
        <w:tc>
          <w:tcPr>
            <w:tcW w:w="1314" w:type="dxa"/>
          </w:tcPr>
          <w:p w14:paraId="76AC6DAC" w14:textId="0675D8B9" w:rsidR="00831A76" w:rsidRDefault="00831A76" w:rsidP="00831A76">
            <w:pPr>
              <w:jc w:val="center"/>
            </w:pPr>
            <w:r>
              <w:t>.00</w:t>
            </w:r>
          </w:p>
        </w:tc>
        <w:tc>
          <w:tcPr>
            <w:tcW w:w="1314" w:type="dxa"/>
          </w:tcPr>
          <w:p w14:paraId="4FF85BCA" w14:textId="77777777" w:rsidR="00831A76" w:rsidRDefault="00831A76" w:rsidP="00831A76">
            <w:pPr>
              <w:jc w:val="center"/>
            </w:pPr>
          </w:p>
        </w:tc>
        <w:tc>
          <w:tcPr>
            <w:tcW w:w="1314" w:type="dxa"/>
          </w:tcPr>
          <w:p w14:paraId="05E63B6A" w14:textId="77777777" w:rsidR="00831A76" w:rsidRDefault="00831A76" w:rsidP="00831A76">
            <w:pPr>
              <w:jc w:val="center"/>
            </w:pPr>
          </w:p>
        </w:tc>
      </w:tr>
      <w:tr w:rsidR="00831A76" w14:paraId="31079439" w14:textId="77777777" w:rsidTr="009D3C63">
        <w:trPr>
          <w:trHeight w:val="316"/>
        </w:trPr>
        <w:tc>
          <w:tcPr>
            <w:tcW w:w="2844" w:type="dxa"/>
          </w:tcPr>
          <w:p w14:paraId="7E3D5F7C" w14:textId="15A37E3F" w:rsidR="00831A76" w:rsidRDefault="00831A76" w:rsidP="00831A76">
            <w:r>
              <w:t>Step 2.</w:t>
            </w:r>
          </w:p>
        </w:tc>
        <w:tc>
          <w:tcPr>
            <w:tcW w:w="1314" w:type="dxa"/>
          </w:tcPr>
          <w:p w14:paraId="1385012D" w14:textId="77777777" w:rsidR="00831A76" w:rsidRDefault="00831A76" w:rsidP="00831A76">
            <w:pPr>
              <w:jc w:val="center"/>
            </w:pPr>
          </w:p>
        </w:tc>
        <w:tc>
          <w:tcPr>
            <w:tcW w:w="1314" w:type="dxa"/>
          </w:tcPr>
          <w:p w14:paraId="708AC8D4" w14:textId="77777777" w:rsidR="00831A76" w:rsidRDefault="00831A76" w:rsidP="00831A76">
            <w:pPr>
              <w:jc w:val="center"/>
            </w:pPr>
          </w:p>
        </w:tc>
        <w:tc>
          <w:tcPr>
            <w:tcW w:w="1314" w:type="dxa"/>
          </w:tcPr>
          <w:p w14:paraId="174750AC" w14:textId="77777777" w:rsidR="00831A76" w:rsidRDefault="00831A76" w:rsidP="00831A76">
            <w:pPr>
              <w:jc w:val="center"/>
            </w:pPr>
          </w:p>
        </w:tc>
        <w:tc>
          <w:tcPr>
            <w:tcW w:w="1314" w:type="dxa"/>
          </w:tcPr>
          <w:p w14:paraId="25EEA071" w14:textId="79444D23" w:rsidR="00831A76" w:rsidRDefault="00831A76" w:rsidP="00831A76">
            <w:pPr>
              <w:jc w:val="center"/>
            </w:pPr>
            <w:r>
              <w:t>.62**</w:t>
            </w:r>
          </w:p>
        </w:tc>
        <w:tc>
          <w:tcPr>
            <w:tcW w:w="1314" w:type="dxa"/>
          </w:tcPr>
          <w:p w14:paraId="4E8DCD3E" w14:textId="4B71FD91" w:rsidR="00831A76" w:rsidRDefault="00831A76" w:rsidP="00831A76">
            <w:pPr>
              <w:jc w:val="center"/>
            </w:pPr>
            <w:r>
              <w:t>.20**</w:t>
            </w:r>
          </w:p>
        </w:tc>
      </w:tr>
      <w:tr w:rsidR="00831A76" w14:paraId="1803AAB9" w14:textId="77777777" w:rsidTr="009D3C63">
        <w:trPr>
          <w:trHeight w:val="316"/>
        </w:trPr>
        <w:tc>
          <w:tcPr>
            <w:tcW w:w="2844" w:type="dxa"/>
          </w:tcPr>
          <w:p w14:paraId="7C8826AA" w14:textId="204BC0AC" w:rsidR="00831A76" w:rsidRDefault="00831A76" w:rsidP="00831A76">
            <w:pPr>
              <w:jc w:val="center"/>
            </w:pPr>
            <w:r>
              <w:t>Intercept</w:t>
            </w:r>
          </w:p>
        </w:tc>
        <w:tc>
          <w:tcPr>
            <w:tcW w:w="1314" w:type="dxa"/>
          </w:tcPr>
          <w:p w14:paraId="0E403EAC" w14:textId="08DD986B" w:rsidR="00831A76" w:rsidRDefault="00831A76" w:rsidP="00831A76">
            <w:pPr>
              <w:jc w:val="center"/>
            </w:pPr>
            <w:r>
              <w:t>.00</w:t>
            </w:r>
          </w:p>
        </w:tc>
        <w:tc>
          <w:tcPr>
            <w:tcW w:w="1314" w:type="dxa"/>
          </w:tcPr>
          <w:p w14:paraId="51B10A26" w14:textId="6996513A" w:rsidR="00831A76" w:rsidRDefault="00831A76" w:rsidP="00831A76">
            <w:pPr>
              <w:jc w:val="center"/>
            </w:pPr>
            <w:r>
              <w:t>.04</w:t>
            </w:r>
          </w:p>
        </w:tc>
        <w:tc>
          <w:tcPr>
            <w:tcW w:w="1314" w:type="dxa"/>
          </w:tcPr>
          <w:p w14:paraId="0FDF4074" w14:textId="52335E20" w:rsidR="00831A76" w:rsidRDefault="00831A76" w:rsidP="00831A76">
            <w:pPr>
              <w:jc w:val="center"/>
            </w:pPr>
            <w:r>
              <w:t>.97</w:t>
            </w:r>
          </w:p>
        </w:tc>
        <w:tc>
          <w:tcPr>
            <w:tcW w:w="1314" w:type="dxa"/>
          </w:tcPr>
          <w:p w14:paraId="02B86428" w14:textId="77777777" w:rsidR="00831A76" w:rsidRDefault="00831A76" w:rsidP="00831A76">
            <w:pPr>
              <w:jc w:val="center"/>
            </w:pPr>
          </w:p>
        </w:tc>
        <w:tc>
          <w:tcPr>
            <w:tcW w:w="1314" w:type="dxa"/>
          </w:tcPr>
          <w:p w14:paraId="76E706FA" w14:textId="77777777" w:rsidR="00831A76" w:rsidRDefault="00831A76" w:rsidP="00831A76">
            <w:pPr>
              <w:jc w:val="center"/>
            </w:pPr>
          </w:p>
        </w:tc>
      </w:tr>
      <w:tr w:rsidR="00831A76" w14:paraId="2E7CE51A" w14:textId="77777777" w:rsidTr="009D3C63">
        <w:trPr>
          <w:trHeight w:val="316"/>
        </w:trPr>
        <w:tc>
          <w:tcPr>
            <w:tcW w:w="2844" w:type="dxa"/>
          </w:tcPr>
          <w:p w14:paraId="35D65D7A" w14:textId="3A0FE41B" w:rsidR="00831A76" w:rsidRDefault="00831A76" w:rsidP="00831A76">
            <w:pPr>
              <w:jc w:val="center"/>
            </w:pPr>
            <w:r>
              <w:t>4-item power</w:t>
            </w:r>
          </w:p>
        </w:tc>
        <w:tc>
          <w:tcPr>
            <w:tcW w:w="1314" w:type="dxa"/>
          </w:tcPr>
          <w:p w14:paraId="7BCCD221" w14:textId="052D72C1" w:rsidR="00831A76" w:rsidRDefault="00831A76" w:rsidP="00831A76">
            <w:pPr>
              <w:jc w:val="center"/>
            </w:pPr>
            <w:r>
              <w:t>.09</w:t>
            </w:r>
          </w:p>
        </w:tc>
        <w:tc>
          <w:tcPr>
            <w:tcW w:w="1314" w:type="dxa"/>
          </w:tcPr>
          <w:p w14:paraId="7BA640C2" w14:textId="2815AA05" w:rsidR="00831A76" w:rsidRDefault="00831A76" w:rsidP="00831A76">
            <w:pPr>
              <w:jc w:val="center"/>
            </w:pPr>
            <w:r>
              <w:t>7.11</w:t>
            </w:r>
          </w:p>
        </w:tc>
        <w:tc>
          <w:tcPr>
            <w:tcW w:w="1314" w:type="dxa"/>
          </w:tcPr>
          <w:p w14:paraId="340F4D96" w14:textId="3C1A60BC" w:rsidR="00831A76" w:rsidRDefault="00831A76" w:rsidP="00831A76">
            <w:pPr>
              <w:jc w:val="center"/>
            </w:pPr>
            <w:r>
              <w:t>.00</w:t>
            </w:r>
          </w:p>
        </w:tc>
        <w:tc>
          <w:tcPr>
            <w:tcW w:w="1314" w:type="dxa"/>
          </w:tcPr>
          <w:p w14:paraId="4A2037C0" w14:textId="77777777" w:rsidR="00831A76" w:rsidRDefault="00831A76" w:rsidP="00831A76">
            <w:pPr>
              <w:jc w:val="center"/>
            </w:pPr>
          </w:p>
        </w:tc>
        <w:tc>
          <w:tcPr>
            <w:tcW w:w="1314" w:type="dxa"/>
          </w:tcPr>
          <w:p w14:paraId="5107ACCC" w14:textId="77777777" w:rsidR="00831A76" w:rsidRDefault="00831A76" w:rsidP="00831A76">
            <w:pPr>
              <w:jc w:val="center"/>
            </w:pPr>
          </w:p>
        </w:tc>
      </w:tr>
      <w:tr w:rsidR="00831A76" w14:paraId="47D16941" w14:textId="77777777" w:rsidTr="009D3C63">
        <w:trPr>
          <w:trHeight w:val="316"/>
        </w:trPr>
        <w:tc>
          <w:tcPr>
            <w:tcW w:w="2844" w:type="dxa"/>
            <w:tcBorders>
              <w:bottom w:val="single" w:sz="4" w:space="0" w:color="auto"/>
            </w:tcBorders>
          </w:tcPr>
          <w:p w14:paraId="0563F37E" w14:textId="5307145D" w:rsidR="00831A76" w:rsidRPr="00831A76" w:rsidRDefault="00831A76" w:rsidP="00831A76">
            <w:pPr>
              <w:jc w:val="center"/>
              <w:rPr>
                <w:b/>
                <w:bCs/>
              </w:rPr>
            </w:pPr>
            <w:r w:rsidRPr="00831A76">
              <w:rPr>
                <w:b/>
                <w:bCs/>
              </w:rPr>
              <w:t>Direct power</w:t>
            </w:r>
          </w:p>
        </w:tc>
        <w:tc>
          <w:tcPr>
            <w:tcW w:w="1314" w:type="dxa"/>
            <w:tcBorders>
              <w:bottom w:val="single" w:sz="4" w:space="0" w:color="auto"/>
            </w:tcBorders>
          </w:tcPr>
          <w:p w14:paraId="6680D68D" w14:textId="316F2110" w:rsidR="00831A76" w:rsidRDefault="00831A76" w:rsidP="00831A76">
            <w:pPr>
              <w:jc w:val="center"/>
            </w:pPr>
            <w:r>
              <w:t>.56</w:t>
            </w:r>
          </w:p>
        </w:tc>
        <w:tc>
          <w:tcPr>
            <w:tcW w:w="1314" w:type="dxa"/>
            <w:tcBorders>
              <w:bottom w:val="single" w:sz="4" w:space="0" w:color="auto"/>
            </w:tcBorders>
          </w:tcPr>
          <w:p w14:paraId="77B3DEBF" w14:textId="4F86F794" w:rsidR="00831A76" w:rsidRDefault="00831A76" w:rsidP="00831A76">
            <w:pPr>
              <w:jc w:val="center"/>
            </w:pPr>
            <w:r>
              <w:t>12.76</w:t>
            </w:r>
          </w:p>
        </w:tc>
        <w:tc>
          <w:tcPr>
            <w:tcW w:w="1314" w:type="dxa"/>
            <w:tcBorders>
              <w:bottom w:val="single" w:sz="4" w:space="0" w:color="auto"/>
            </w:tcBorders>
          </w:tcPr>
          <w:p w14:paraId="4A754B6F" w14:textId="71D71469" w:rsidR="00831A76" w:rsidRDefault="00831A76" w:rsidP="00831A76">
            <w:pPr>
              <w:jc w:val="center"/>
            </w:pPr>
            <w:r>
              <w:t>.00</w:t>
            </w:r>
          </w:p>
        </w:tc>
        <w:tc>
          <w:tcPr>
            <w:tcW w:w="1314" w:type="dxa"/>
            <w:tcBorders>
              <w:bottom w:val="single" w:sz="4" w:space="0" w:color="auto"/>
            </w:tcBorders>
          </w:tcPr>
          <w:p w14:paraId="10DBB985" w14:textId="77777777" w:rsidR="00831A76" w:rsidRDefault="00831A76" w:rsidP="00831A76">
            <w:pPr>
              <w:jc w:val="center"/>
            </w:pPr>
          </w:p>
        </w:tc>
        <w:tc>
          <w:tcPr>
            <w:tcW w:w="1314" w:type="dxa"/>
            <w:tcBorders>
              <w:bottom w:val="single" w:sz="4" w:space="0" w:color="auto"/>
            </w:tcBorders>
          </w:tcPr>
          <w:p w14:paraId="5868CEC6" w14:textId="77777777" w:rsidR="00831A76" w:rsidRDefault="00831A76" w:rsidP="00831A76">
            <w:pPr>
              <w:jc w:val="center"/>
            </w:pPr>
          </w:p>
        </w:tc>
      </w:tr>
      <w:tr w:rsidR="00831A76" w14:paraId="20297C42" w14:textId="77777777" w:rsidTr="009D3C63">
        <w:trPr>
          <w:trHeight w:val="316"/>
        </w:trPr>
        <w:tc>
          <w:tcPr>
            <w:tcW w:w="2844" w:type="dxa"/>
            <w:tcBorders>
              <w:top w:val="single" w:sz="4" w:space="0" w:color="auto"/>
              <w:bottom w:val="single" w:sz="4" w:space="0" w:color="auto"/>
            </w:tcBorders>
          </w:tcPr>
          <w:p w14:paraId="2DE16D1A" w14:textId="77777777" w:rsidR="00831A76" w:rsidRDefault="00831A76" w:rsidP="00831A76"/>
        </w:tc>
        <w:tc>
          <w:tcPr>
            <w:tcW w:w="1314" w:type="dxa"/>
            <w:tcBorders>
              <w:top w:val="single" w:sz="4" w:space="0" w:color="auto"/>
              <w:bottom w:val="single" w:sz="4" w:space="0" w:color="auto"/>
            </w:tcBorders>
          </w:tcPr>
          <w:p w14:paraId="3C233884" w14:textId="12EC1FEA" w:rsidR="00831A76" w:rsidRDefault="00831A76" w:rsidP="00831A76">
            <w:pPr>
              <w:jc w:val="center"/>
            </w:pPr>
            <w:r w:rsidRPr="009D3C63">
              <w:rPr>
                <w:i/>
                <w:iCs/>
              </w:rPr>
              <w:t>Β</w:t>
            </w:r>
          </w:p>
        </w:tc>
        <w:tc>
          <w:tcPr>
            <w:tcW w:w="1314" w:type="dxa"/>
            <w:tcBorders>
              <w:top w:val="single" w:sz="4" w:space="0" w:color="auto"/>
              <w:bottom w:val="single" w:sz="4" w:space="0" w:color="auto"/>
            </w:tcBorders>
          </w:tcPr>
          <w:p w14:paraId="2E3BF107" w14:textId="0790FE7F" w:rsidR="00831A76" w:rsidRDefault="00831A76" w:rsidP="00831A76">
            <w:pPr>
              <w:jc w:val="center"/>
            </w:pPr>
            <w:r>
              <w:rPr>
                <w:i/>
                <w:iCs/>
              </w:rPr>
              <w:t>t</w:t>
            </w:r>
          </w:p>
        </w:tc>
        <w:tc>
          <w:tcPr>
            <w:tcW w:w="1314" w:type="dxa"/>
            <w:tcBorders>
              <w:top w:val="single" w:sz="4" w:space="0" w:color="auto"/>
              <w:bottom w:val="single" w:sz="4" w:space="0" w:color="auto"/>
            </w:tcBorders>
          </w:tcPr>
          <w:p w14:paraId="4C9A618C" w14:textId="6080013C" w:rsidR="00831A76" w:rsidRDefault="00831A76" w:rsidP="00831A76">
            <w:pPr>
              <w:jc w:val="center"/>
            </w:pPr>
            <w:r>
              <w:rPr>
                <w:i/>
                <w:iCs/>
              </w:rPr>
              <w:t>p</w:t>
            </w:r>
          </w:p>
        </w:tc>
        <w:tc>
          <w:tcPr>
            <w:tcW w:w="1314" w:type="dxa"/>
            <w:tcBorders>
              <w:top w:val="single" w:sz="4" w:space="0" w:color="auto"/>
              <w:bottom w:val="single" w:sz="4" w:space="0" w:color="auto"/>
            </w:tcBorders>
          </w:tcPr>
          <w:p w14:paraId="599D270D" w14:textId="29BC565B" w:rsidR="00831A76" w:rsidRDefault="00831A76" w:rsidP="00831A76">
            <w:pPr>
              <w:jc w:val="center"/>
            </w:pPr>
            <w:r w:rsidRPr="009D3C63">
              <w:rPr>
                <w:i/>
                <w:iCs/>
              </w:rPr>
              <w:t>Adj. R</w:t>
            </w:r>
            <w:r w:rsidRPr="009D3C63">
              <w:rPr>
                <w:i/>
                <w:iCs/>
                <w:vertAlign w:val="superscript"/>
              </w:rPr>
              <w:t>2</w:t>
            </w:r>
          </w:p>
        </w:tc>
        <w:tc>
          <w:tcPr>
            <w:tcW w:w="1314" w:type="dxa"/>
            <w:tcBorders>
              <w:top w:val="single" w:sz="4" w:space="0" w:color="auto"/>
              <w:bottom w:val="single" w:sz="4" w:space="0" w:color="auto"/>
            </w:tcBorders>
          </w:tcPr>
          <w:p w14:paraId="7CF00CD7" w14:textId="3949A8B1" w:rsidR="00831A76" w:rsidRDefault="00831A76" w:rsidP="00831A76">
            <w:pPr>
              <w:jc w:val="center"/>
            </w:pPr>
            <w:r w:rsidRPr="009D3C63">
              <w:rPr>
                <w:i/>
                <w:iCs/>
              </w:rPr>
              <w:t>ΔR</w:t>
            </w:r>
            <w:r w:rsidRPr="009D3C63">
              <w:rPr>
                <w:i/>
                <w:iCs/>
                <w:vertAlign w:val="superscript"/>
              </w:rPr>
              <w:t>2</w:t>
            </w:r>
          </w:p>
        </w:tc>
      </w:tr>
      <w:tr w:rsidR="00831A76" w14:paraId="265EEB7E" w14:textId="77777777" w:rsidTr="009D3C63">
        <w:trPr>
          <w:trHeight w:val="316"/>
        </w:trPr>
        <w:tc>
          <w:tcPr>
            <w:tcW w:w="2844" w:type="dxa"/>
            <w:tcBorders>
              <w:top w:val="single" w:sz="4" w:space="0" w:color="auto"/>
            </w:tcBorders>
          </w:tcPr>
          <w:p w14:paraId="714936B8" w14:textId="2001B87F" w:rsidR="00831A76" w:rsidRDefault="00831A76" w:rsidP="00831A76">
            <w:r>
              <w:t>Step 1.</w:t>
            </w:r>
          </w:p>
        </w:tc>
        <w:tc>
          <w:tcPr>
            <w:tcW w:w="1314" w:type="dxa"/>
            <w:tcBorders>
              <w:top w:val="single" w:sz="4" w:space="0" w:color="auto"/>
            </w:tcBorders>
          </w:tcPr>
          <w:p w14:paraId="20C5121A" w14:textId="77777777" w:rsidR="00831A76" w:rsidRDefault="00831A76" w:rsidP="00831A76">
            <w:pPr>
              <w:jc w:val="center"/>
            </w:pPr>
          </w:p>
        </w:tc>
        <w:tc>
          <w:tcPr>
            <w:tcW w:w="1314" w:type="dxa"/>
            <w:tcBorders>
              <w:top w:val="single" w:sz="4" w:space="0" w:color="auto"/>
            </w:tcBorders>
          </w:tcPr>
          <w:p w14:paraId="43544098" w14:textId="77777777" w:rsidR="00831A76" w:rsidRDefault="00831A76" w:rsidP="00831A76">
            <w:pPr>
              <w:jc w:val="center"/>
            </w:pPr>
          </w:p>
        </w:tc>
        <w:tc>
          <w:tcPr>
            <w:tcW w:w="1314" w:type="dxa"/>
            <w:tcBorders>
              <w:top w:val="single" w:sz="4" w:space="0" w:color="auto"/>
            </w:tcBorders>
          </w:tcPr>
          <w:p w14:paraId="123ED632" w14:textId="77777777" w:rsidR="00831A76" w:rsidRDefault="00831A76" w:rsidP="00831A76">
            <w:pPr>
              <w:jc w:val="center"/>
            </w:pPr>
          </w:p>
        </w:tc>
        <w:tc>
          <w:tcPr>
            <w:tcW w:w="1314" w:type="dxa"/>
            <w:tcBorders>
              <w:top w:val="single" w:sz="4" w:space="0" w:color="auto"/>
            </w:tcBorders>
          </w:tcPr>
          <w:p w14:paraId="0FAC00E0" w14:textId="6C539224" w:rsidR="00831A76" w:rsidRDefault="00831A76" w:rsidP="00831A76">
            <w:pPr>
              <w:jc w:val="center"/>
            </w:pPr>
            <w:r>
              <w:t>.56**</w:t>
            </w:r>
          </w:p>
        </w:tc>
        <w:tc>
          <w:tcPr>
            <w:tcW w:w="1314" w:type="dxa"/>
            <w:tcBorders>
              <w:top w:val="single" w:sz="4" w:space="0" w:color="auto"/>
            </w:tcBorders>
          </w:tcPr>
          <w:p w14:paraId="54AA5A81" w14:textId="1DDD1E0F" w:rsidR="00831A76" w:rsidRDefault="00A232D4" w:rsidP="00831A76">
            <w:pPr>
              <w:jc w:val="center"/>
            </w:pPr>
            <w:r>
              <w:t>.56**</w:t>
            </w:r>
          </w:p>
        </w:tc>
      </w:tr>
      <w:tr w:rsidR="00831A76" w14:paraId="2CAE123D" w14:textId="77777777" w:rsidTr="009D3C63">
        <w:trPr>
          <w:trHeight w:val="316"/>
        </w:trPr>
        <w:tc>
          <w:tcPr>
            <w:tcW w:w="2844" w:type="dxa"/>
          </w:tcPr>
          <w:p w14:paraId="484EFCC5" w14:textId="518F257C" w:rsidR="00831A76" w:rsidRPr="002D4EDA" w:rsidRDefault="00831A76" w:rsidP="00831A76">
            <w:pPr>
              <w:jc w:val="center"/>
              <w:rPr>
                <w:b/>
                <w:bCs/>
              </w:rPr>
            </w:pPr>
            <w:r w:rsidRPr="002D4EDA">
              <w:rPr>
                <w:b/>
                <w:bCs/>
              </w:rPr>
              <w:t>Intercept</w:t>
            </w:r>
          </w:p>
        </w:tc>
        <w:tc>
          <w:tcPr>
            <w:tcW w:w="1314" w:type="dxa"/>
          </w:tcPr>
          <w:p w14:paraId="1943FC44" w14:textId="04A9BD64" w:rsidR="00831A76" w:rsidRDefault="00831A76" w:rsidP="00831A76">
            <w:pPr>
              <w:jc w:val="center"/>
            </w:pPr>
            <w:r>
              <w:t>.00</w:t>
            </w:r>
          </w:p>
        </w:tc>
        <w:tc>
          <w:tcPr>
            <w:tcW w:w="1314" w:type="dxa"/>
          </w:tcPr>
          <w:p w14:paraId="6031895A" w14:textId="01297ED8" w:rsidR="00831A76" w:rsidRDefault="00831A76" w:rsidP="00831A76">
            <w:pPr>
              <w:jc w:val="center"/>
            </w:pPr>
            <w:r>
              <w:t>.06</w:t>
            </w:r>
          </w:p>
        </w:tc>
        <w:tc>
          <w:tcPr>
            <w:tcW w:w="1314" w:type="dxa"/>
          </w:tcPr>
          <w:p w14:paraId="676F3AED" w14:textId="19AEB4AD" w:rsidR="00831A76" w:rsidRDefault="00831A76" w:rsidP="00831A76">
            <w:pPr>
              <w:jc w:val="center"/>
            </w:pPr>
            <w:r>
              <w:t>.95</w:t>
            </w:r>
          </w:p>
        </w:tc>
        <w:tc>
          <w:tcPr>
            <w:tcW w:w="1314" w:type="dxa"/>
          </w:tcPr>
          <w:p w14:paraId="31349241" w14:textId="77777777" w:rsidR="00831A76" w:rsidRDefault="00831A76" w:rsidP="00831A76">
            <w:pPr>
              <w:jc w:val="center"/>
            </w:pPr>
          </w:p>
        </w:tc>
        <w:tc>
          <w:tcPr>
            <w:tcW w:w="1314" w:type="dxa"/>
          </w:tcPr>
          <w:p w14:paraId="48DBA0A1" w14:textId="77777777" w:rsidR="00831A76" w:rsidRDefault="00831A76" w:rsidP="00831A76">
            <w:pPr>
              <w:jc w:val="center"/>
            </w:pPr>
          </w:p>
        </w:tc>
      </w:tr>
      <w:tr w:rsidR="00831A76" w14:paraId="643A2852" w14:textId="77777777" w:rsidTr="009D3C63">
        <w:trPr>
          <w:trHeight w:val="316"/>
        </w:trPr>
        <w:tc>
          <w:tcPr>
            <w:tcW w:w="2844" w:type="dxa"/>
          </w:tcPr>
          <w:p w14:paraId="085193A8" w14:textId="5B42FDEC" w:rsidR="00831A76" w:rsidRPr="002D4EDA" w:rsidRDefault="00831A76" w:rsidP="00831A76">
            <w:pPr>
              <w:jc w:val="center"/>
              <w:rPr>
                <w:b/>
                <w:bCs/>
              </w:rPr>
            </w:pPr>
            <w:r w:rsidRPr="002D4EDA">
              <w:rPr>
                <w:b/>
                <w:bCs/>
              </w:rPr>
              <w:t>Direct power</w:t>
            </w:r>
          </w:p>
        </w:tc>
        <w:tc>
          <w:tcPr>
            <w:tcW w:w="1314" w:type="dxa"/>
          </w:tcPr>
          <w:p w14:paraId="3C9A36F3" w14:textId="4D88B9D5" w:rsidR="00831A76" w:rsidRDefault="00831A76" w:rsidP="00831A76">
            <w:pPr>
              <w:jc w:val="center"/>
            </w:pPr>
            <w:r>
              <w:t>.75</w:t>
            </w:r>
          </w:p>
        </w:tc>
        <w:tc>
          <w:tcPr>
            <w:tcW w:w="1314" w:type="dxa"/>
          </w:tcPr>
          <w:p w14:paraId="033AD47C" w14:textId="358A6417" w:rsidR="00831A76" w:rsidRDefault="00831A76" w:rsidP="00831A76">
            <w:pPr>
              <w:jc w:val="center"/>
            </w:pPr>
            <w:r>
              <w:t>19.74</w:t>
            </w:r>
          </w:p>
        </w:tc>
        <w:tc>
          <w:tcPr>
            <w:tcW w:w="1314" w:type="dxa"/>
          </w:tcPr>
          <w:p w14:paraId="02F6421D" w14:textId="4BC4784A" w:rsidR="00831A76" w:rsidRDefault="00831A76" w:rsidP="00831A76">
            <w:pPr>
              <w:jc w:val="center"/>
            </w:pPr>
            <w:r>
              <w:t>.00</w:t>
            </w:r>
          </w:p>
        </w:tc>
        <w:tc>
          <w:tcPr>
            <w:tcW w:w="1314" w:type="dxa"/>
          </w:tcPr>
          <w:p w14:paraId="3C52F455" w14:textId="77777777" w:rsidR="00831A76" w:rsidRDefault="00831A76" w:rsidP="00831A76">
            <w:pPr>
              <w:jc w:val="center"/>
            </w:pPr>
          </w:p>
        </w:tc>
        <w:tc>
          <w:tcPr>
            <w:tcW w:w="1314" w:type="dxa"/>
          </w:tcPr>
          <w:p w14:paraId="55742848" w14:textId="77777777" w:rsidR="00831A76" w:rsidRDefault="00831A76" w:rsidP="00831A76">
            <w:pPr>
              <w:jc w:val="center"/>
            </w:pPr>
          </w:p>
        </w:tc>
      </w:tr>
      <w:tr w:rsidR="00831A76" w14:paraId="16DD22A9" w14:textId="77777777" w:rsidTr="009D3C63">
        <w:trPr>
          <w:trHeight w:val="316"/>
        </w:trPr>
        <w:tc>
          <w:tcPr>
            <w:tcW w:w="2844" w:type="dxa"/>
          </w:tcPr>
          <w:p w14:paraId="71574F52" w14:textId="28D8BAD3" w:rsidR="00831A76" w:rsidRDefault="00831A76" w:rsidP="00831A76">
            <w:r>
              <w:t>Step 2.</w:t>
            </w:r>
          </w:p>
        </w:tc>
        <w:tc>
          <w:tcPr>
            <w:tcW w:w="1314" w:type="dxa"/>
          </w:tcPr>
          <w:p w14:paraId="3D8B00E3" w14:textId="77777777" w:rsidR="00831A76" w:rsidRDefault="00831A76" w:rsidP="00831A76">
            <w:pPr>
              <w:jc w:val="center"/>
            </w:pPr>
          </w:p>
        </w:tc>
        <w:tc>
          <w:tcPr>
            <w:tcW w:w="1314" w:type="dxa"/>
          </w:tcPr>
          <w:p w14:paraId="18ADE74C" w14:textId="77777777" w:rsidR="00831A76" w:rsidRDefault="00831A76" w:rsidP="00831A76">
            <w:pPr>
              <w:jc w:val="center"/>
            </w:pPr>
          </w:p>
        </w:tc>
        <w:tc>
          <w:tcPr>
            <w:tcW w:w="1314" w:type="dxa"/>
          </w:tcPr>
          <w:p w14:paraId="628F187D" w14:textId="77777777" w:rsidR="00831A76" w:rsidRDefault="00831A76" w:rsidP="00831A76">
            <w:pPr>
              <w:jc w:val="center"/>
            </w:pPr>
          </w:p>
        </w:tc>
        <w:tc>
          <w:tcPr>
            <w:tcW w:w="1314" w:type="dxa"/>
          </w:tcPr>
          <w:p w14:paraId="26AB50FF" w14:textId="71C8C6C2" w:rsidR="00831A76" w:rsidRDefault="00831A76" w:rsidP="00831A76">
            <w:pPr>
              <w:jc w:val="center"/>
            </w:pPr>
            <w:r>
              <w:t>.61**</w:t>
            </w:r>
          </w:p>
        </w:tc>
        <w:tc>
          <w:tcPr>
            <w:tcW w:w="1314" w:type="dxa"/>
          </w:tcPr>
          <w:p w14:paraId="154F1B75" w14:textId="52AE224F" w:rsidR="00831A76" w:rsidRDefault="00831A76" w:rsidP="00831A76">
            <w:pPr>
              <w:jc w:val="center"/>
            </w:pPr>
            <w:r>
              <w:t>.05**</w:t>
            </w:r>
          </w:p>
        </w:tc>
      </w:tr>
      <w:tr w:rsidR="00831A76" w14:paraId="017FDE54" w14:textId="77777777" w:rsidTr="009D3C63">
        <w:trPr>
          <w:trHeight w:val="316"/>
        </w:trPr>
        <w:tc>
          <w:tcPr>
            <w:tcW w:w="2844" w:type="dxa"/>
          </w:tcPr>
          <w:p w14:paraId="457D75BE" w14:textId="1AD97016" w:rsidR="00831A76" w:rsidRDefault="00831A76" w:rsidP="00831A76">
            <w:pPr>
              <w:jc w:val="center"/>
            </w:pPr>
            <w:r>
              <w:t>Intercept</w:t>
            </w:r>
          </w:p>
        </w:tc>
        <w:tc>
          <w:tcPr>
            <w:tcW w:w="1314" w:type="dxa"/>
          </w:tcPr>
          <w:p w14:paraId="791AE0E6" w14:textId="731A80DF" w:rsidR="00831A76" w:rsidRDefault="00831A76" w:rsidP="00831A76">
            <w:pPr>
              <w:jc w:val="center"/>
            </w:pPr>
            <w:r>
              <w:t>.00</w:t>
            </w:r>
          </w:p>
        </w:tc>
        <w:tc>
          <w:tcPr>
            <w:tcW w:w="1314" w:type="dxa"/>
          </w:tcPr>
          <w:p w14:paraId="1732C075" w14:textId="6B955D8B" w:rsidR="00831A76" w:rsidRDefault="00831A76" w:rsidP="00831A76">
            <w:pPr>
              <w:jc w:val="center"/>
            </w:pPr>
            <w:r>
              <w:t>.04</w:t>
            </w:r>
          </w:p>
        </w:tc>
        <w:tc>
          <w:tcPr>
            <w:tcW w:w="1314" w:type="dxa"/>
          </w:tcPr>
          <w:p w14:paraId="110E075F" w14:textId="2A655E5F" w:rsidR="00831A76" w:rsidRDefault="00831A76" w:rsidP="00831A76">
            <w:pPr>
              <w:jc w:val="center"/>
            </w:pPr>
            <w:r>
              <w:t>.97</w:t>
            </w:r>
          </w:p>
        </w:tc>
        <w:tc>
          <w:tcPr>
            <w:tcW w:w="1314" w:type="dxa"/>
          </w:tcPr>
          <w:p w14:paraId="623D8A32" w14:textId="77777777" w:rsidR="00831A76" w:rsidRDefault="00831A76" w:rsidP="00831A76">
            <w:pPr>
              <w:jc w:val="center"/>
            </w:pPr>
          </w:p>
        </w:tc>
        <w:tc>
          <w:tcPr>
            <w:tcW w:w="1314" w:type="dxa"/>
          </w:tcPr>
          <w:p w14:paraId="6DEB9354" w14:textId="77777777" w:rsidR="00831A76" w:rsidRDefault="00831A76" w:rsidP="00831A76">
            <w:pPr>
              <w:jc w:val="center"/>
            </w:pPr>
          </w:p>
        </w:tc>
      </w:tr>
      <w:tr w:rsidR="00831A76" w14:paraId="6BC0DEC2" w14:textId="77777777" w:rsidTr="009D3C63">
        <w:trPr>
          <w:trHeight w:val="316"/>
        </w:trPr>
        <w:tc>
          <w:tcPr>
            <w:tcW w:w="2844" w:type="dxa"/>
          </w:tcPr>
          <w:p w14:paraId="412CA5FB" w14:textId="4DDE56AD" w:rsidR="00831A76" w:rsidRDefault="00831A76" w:rsidP="00831A76">
            <w:pPr>
              <w:jc w:val="center"/>
            </w:pPr>
            <w:r>
              <w:t>Direct power</w:t>
            </w:r>
          </w:p>
        </w:tc>
        <w:tc>
          <w:tcPr>
            <w:tcW w:w="1314" w:type="dxa"/>
          </w:tcPr>
          <w:p w14:paraId="68E86CAA" w14:textId="5310B9F9" w:rsidR="00831A76" w:rsidRDefault="00831A76" w:rsidP="00831A76">
            <w:pPr>
              <w:jc w:val="center"/>
            </w:pPr>
            <w:r>
              <w:t>.57</w:t>
            </w:r>
          </w:p>
        </w:tc>
        <w:tc>
          <w:tcPr>
            <w:tcW w:w="1314" w:type="dxa"/>
          </w:tcPr>
          <w:p w14:paraId="379DB7D6" w14:textId="093A460D" w:rsidR="00831A76" w:rsidRDefault="00831A76" w:rsidP="00831A76">
            <w:pPr>
              <w:jc w:val="center"/>
            </w:pPr>
            <w:r>
              <w:t>12.76</w:t>
            </w:r>
          </w:p>
        </w:tc>
        <w:tc>
          <w:tcPr>
            <w:tcW w:w="1314" w:type="dxa"/>
          </w:tcPr>
          <w:p w14:paraId="38A24CCF" w14:textId="5C5A15BA" w:rsidR="00831A76" w:rsidRDefault="00831A76" w:rsidP="00831A76">
            <w:pPr>
              <w:jc w:val="center"/>
            </w:pPr>
            <w:r>
              <w:t>.00</w:t>
            </w:r>
          </w:p>
        </w:tc>
        <w:tc>
          <w:tcPr>
            <w:tcW w:w="1314" w:type="dxa"/>
          </w:tcPr>
          <w:p w14:paraId="4569604A" w14:textId="77777777" w:rsidR="00831A76" w:rsidRDefault="00831A76" w:rsidP="00831A76">
            <w:pPr>
              <w:jc w:val="center"/>
            </w:pPr>
          </w:p>
        </w:tc>
        <w:tc>
          <w:tcPr>
            <w:tcW w:w="1314" w:type="dxa"/>
          </w:tcPr>
          <w:p w14:paraId="769FCE79" w14:textId="77777777" w:rsidR="00831A76" w:rsidRDefault="00831A76" w:rsidP="00831A76">
            <w:pPr>
              <w:jc w:val="center"/>
            </w:pPr>
          </w:p>
        </w:tc>
      </w:tr>
      <w:tr w:rsidR="00831A76" w14:paraId="4361B3F7" w14:textId="77777777" w:rsidTr="009D3C63">
        <w:trPr>
          <w:trHeight w:val="316"/>
        </w:trPr>
        <w:tc>
          <w:tcPr>
            <w:tcW w:w="2844" w:type="dxa"/>
            <w:tcBorders>
              <w:bottom w:val="single" w:sz="4" w:space="0" w:color="auto"/>
            </w:tcBorders>
          </w:tcPr>
          <w:p w14:paraId="5FE3575F" w14:textId="0F74D22F" w:rsidR="00831A76" w:rsidRPr="00831A76" w:rsidRDefault="00831A76" w:rsidP="00831A76">
            <w:pPr>
              <w:jc w:val="center"/>
              <w:rPr>
                <w:b/>
                <w:bCs/>
              </w:rPr>
            </w:pPr>
            <w:r w:rsidRPr="00831A76">
              <w:rPr>
                <w:b/>
                <w:bCs/>
              </w:rPr>
              <w:t>3-item power</w:t>
            </w:r>
          </w:p>
        </w:tc>
        <w:tc>
          <w:tcPr>
            <w:tcW w:w="1314" w:type="dxa"/>
            <w:tcBorders>
              <w:bottom w:val="single" w:sz="4" w:space="0" w:color="auto"/>
            </w:tcBorders>
          </w:tcPr>
          <w:p w14:paraId="2F9BC343" w14:textId="03AAB015" w:rsidR="00831A76" w:rsidRDefault="00831A76" w:rsidP="00831A76">
            <w:pPr>
              <w:jc w:val="center"/>
            </w:pPr>
            <w:r>
              <w:t>.10</w:t>
            </w:r>
          </w:p>
        </w:tc>
        <w:tc>
          <w:tcPr>
            <w:tcW w:w="1314" w:type="dxa"/>
            <w:tcBorders>
              <w:bottom w:val="single" w:sz="4" w:space="0" w:color="auto"/>
            </w:tcBorders>
          </w:tcPr>
          <w:p w14:paraId="059E9C76" w14:textId="261CE19C" w:rsidR="00831A76" w:rsidRDefault="00831A76" w:rsidP="00831A76">
            <w:pPr>
              <w:jc w:val="center"/>
            </w:pPr>
            <w:r>
              <w:t>6.43</w:t>
            </w:r>
          </w:p>
        </w:tc>
        <w:tc>
          <w:tcPr>
            <w:tcW w:w="1314" w:type="dxa"/>
            <w:tcBorders>
              <w:bottom w:val="single" w:sz="4" w:space="0" w:color="auto"/>
            </w:tcBorders>
          </w:tcPr>
          <w:p w14:paraId="30E51A68" w14:textId="72926C64" w:rsidR="00831A76" w:rsidRDefault="00831A76" w:rsidP="00831A76">
            <w:pPr>
              <w:jc w:val="center"/>
            </w:pPr>
            <w:r>
              <w:t>.00</w:t>
            </w:r>
          </w:p>
        </w:tc>
        <w:tc>
          <w:tcPr>
            <w:tcW w:w="1314" w:type="dxa"/>
            <w:tcBorders>
              <w:bottom w:val="single" w:sz="4" w:space="0" w:color="auto"/>
            </w:tcBorders>
          </w:tcPr>
          <w:p w14:paraId="6032E2D1" w14:textId="77777777" w:rsidR="00831A76" w:rsidRDefault="00831A76" w:rsidP="00831A76">
            <w:pPr>
              <w:jc w:val="center"/>
            </w:pPr>
          </w:p>
        </w:tc>
        <w:tc>
          <w:tcPr>
            <w:tcW w:w="1314" w:type="dxa"/>
            <w:tcBorders>
              <w:bottom w:val="single" w:sz="4" w:space="0" w:color="auto"/>
            </w:tcBorders>
          </w:tcPr>
          <w:p w14:paraId="1B34605E" w14:textId="77777777" w:rsidR="00831A76" w:rsidRDefault="00831A76" w:rsidP="00831A76">
            <w:pPr>
              <w:jc w:val="center"/>
            </w:pPr>
          </w:p>
        </w:tc>
      </w:tr>
      <w:tr w:rsidR="00831A76" w14:paraId="54830D5A" w14:textId="77777777" w:rsidTr="009D3C63">
        <w:trPr>
          <w:trHeight w:val="316"/>
        </w:trPr>
        <w:tc>
          <w:tcPr>
            <w:tcW w:w="2844" w:type="dxa"/>
            <w:tcBorders>
              <w:top w:val="single" w:sz="4" w:space="0" w:color="auto"/>
              <w:bottom w:val="single" w:sz="4" w:space="0" w:color="auto"/>
            </w:tcBorders>
          </w:tcPr>
          <w:p w14:paraId="54606569" w14:textId="77777777" w:rsidR="00831A76" w:rsidRDefault="00831A76" w:rsidP="00831A76"/>
        </w:tc>
        <w:tc>
          <w:tcPr>
            <w:tcW w:w="1314" w:type="dxa"/>
            <w:tcBorders>
              <w:top w:val="single" w:sz="4" w:space="0" w:color="auto"/>
              <w:bottom w:val="single" w:sz="4" w:space="0" w:color="auto"/>
            </w:tcBorders>
          </w:tcPr>
          <w:p w14:paraId="111F41F7" w14:textId="412178AC" w:rsidR="00831A76" w:rsidRDefault="00831A76" w:rsidP="00831A76">
            <w:pPr>
              <w:jc w:val="center"/>
            </w:pPr>
            <w:r w:rsidRPr="009D3C63">
              <w:rPr>
                <w:i/>
                <w:iCs/>
              </w:rPr>
              <w:t>Β</w:t>
            </w:r>
          </w:p>
        </w:tc>
        <w:tc>
          <w:tcPr>
            <w:tcW w:w="1314" w:type="dxa"/>
            <w:tcBorders>
              <w:top w:val="single" w:sz="4" w:space="0" w:color="auto"/>
              <w:bottom w:val="single" w:sz="4" w:space="0" w:color="auto"/>
            </w:tcBorders>
          </w:tcPr>
          <w:p w14:paraId="77326BE1" w14:textId="3C1F3B79" w:rsidR="00831A76" w:rsidRDefault="00831A76" w:rsidP="00831A76">
            <w:pPr>
              <w:jc w:val="center"/>
            </w:pPr>
            <w:r>
              <w:rPr>
                <w:i/>
                <w:iCs/>
              </w:rPr>
              <w:t>t</w:t>
            </w:r>
          </w:p>
        </w:tc>
        <w:tc>
          <w:tcPr>
            <w:tcW w:w="1314" w:type="dxa"/>
            <w:tcBorders>
              <w:top w:val="single" w:sz="4" w:space="0" w:color="auto"/>
              <w:bottom w:val="single" w:sz="4" w:space="0" w:color="auto"/>
            </w:tcBorders>
          </w:tcPr>
          <w:p w14:paraId="64619E0F" w14:textId="15395465" w:rsidR="00831A76" w:rsidRDefault="00831A76" w:rsidP="00831A76">
            <w:pPr>
              <w:jc w:val="center"/>
            </w:pPr>
            <w:r>
              <w:rPr>
                <w:i/>
                <w:iCs/>
              </w:rPr>
              <w:t>p</w:t>
            </w:r>
          </w:p>
        </w:tc>
        <w:tc>
          <w:tcPr>
            <w:tcW w:w="1314" w:type="dxa"/>
            <w:tcBorders>
              <w:top w:val="single" w:sz="4" w:space="0" w:color="auto"/>
              <w:bottom w:val="single" w:sz="4" w:space="0" w:color="auto"/>
            </w:tcBorders>
          </w:tcPr>
          <w:p w14:paraId="0FF98117" w14:textId="53676C73" w:rsidR="00831A76" w:rsidRDefault="00831A76" w:rsidP="00831A76">
            <w:pPr>
              <w:jc w:val="center"/>
            </w:pPr>
            <w:r w:rsidRPr="009D3C63">
              <w:rPr>
                <w:i/>
                <w:iCs/>
              </w:rPr>
              <w:t>Adj. R</w:t>
            </w:r>
            <w:r w:rsidRPr="009D3C63">
              <w:rPr>
                <w:i/>
                <w:iCs/>
                <w:vertAlign w:val="superscript"/>
              </w:rPr>
              <w:t>2</w:t>
            </w:r>
          </w:p>
        </w:tc>
        <w:tc>
          <w:tcPr>
            <w:tcW w:w="1314" w:type="dxa"/>
            <w:tcBorders>
              <w:top w:val="single" w:sz="4" w:space="0" w:color="auto"/>
              <w:bottom w:val="single" w:sz="4" w:space="0" w:color="auto"/>
            </w:tcBorders>
          </w:tcPr>
          <w:p w14:paraId="71DA0873" w14:textId="41B855BD" w:rsidR="00831A76" w:rsidRDefault="00831A76" w:rsidP="00831A76">
            <w:pPr>
              <w:jc w:val="center"/>
            </w:pPr>
            <w:r w:rsidRPr="009D3C63">
              <w:rPr>
                <w:i/>
                <w:iCs/>
              </w:rPr>
              <w:t>ΔR</w:t>
            </w:r>
            <w:r w:rsidRPr="009D3C63">
              <w:rPr>
                <w:i/>
                <w:iCs/>
                <w:vertAlign w:val="superscript"/>
              </w:rPr>
              <w:t>2</w:t>
            </w:r>
          </w:p>
        </w:tc>
      </w:tr>
      <w:tr w:rsidR="00831A76" w14:paraId="27632845" w14:textId="77777777" w:rsidTr="009D3C63">
        <w:trPr>
          <w:trHeight w:val="316"/>
        </w:trPr>
        <w:tc>
          <w:tcPr>
            <w:tcW w:w="2844" w:type="dxa"/>
            <w:tcBorders>
              <w:top w:val="single" w:sz="4" w:space="0" w:color="auto"/>
            </w:tcBorders>
          </w:tcPr>
          <w:p w14:paraId="7B0F4B91" w14:textId="46ABDA65" w:rsidR="00831A76" w:rsidRDefault="00831A76" w:rsidP="00831A76">
            <w:r>
              <w:t xml:space="preserve">Step 1. </w:t>
            </w:r>
          </w:p>
        </w:tc>
        <w:tc>
          <w:tcPr>
            <w:tcW w:w="1314" w:type="dxa"/>
            <w:tcBorders>
              <w:top w:val="single" w:sz="4" w:space="0" w:color="auto"/>
            </w:tcBorders>
          </w:tcPr>
          <w:p w14:paraId="14D30425" w14:textId="77777777" w:rsidR="00831A76" w:rsidRDefault="00831A76" w:rsidP="00831A76">
            <w:pPr>
              <w:jc w:val="center"/>
            </w:pPr>
          </w:p>
        </w:tc>
        <w:tc>
          <w:tcPr>
            <w:tcW w:w="1314" w:type="dxa"/>
            <w:tcBorders>
              <w:top w:val="single" w:sz="4" w:space="0" w:color="auto"/>
            </w:tcBorders>
          </w:tcPr>
          <w:p w14:paraId="7E52CCB0" w14:textId="77777777" w:rsidR="00831A76" w:rsidRDefault="00831A76" w:rsidP="00831A76">
            <w:pPr>
              <w:jc w:val="center"/>
            </w:pPr>
          </w:p>
        </w:tc>
        <w:tc>
          <w:tcPr>
            <w:tcW w:w="1314" w:type="dxa"/>
            <w:tcBorders>
              <w:top w:val="single" w:sz="4" w:space="0" w:color="auto"/>
            </w:tcBorders>
          </w:tcPr>
          <w:p w14:paraId="4983868E" w14:textId="77777777" w:rsidR="00831A76" w:rsidRDefault="00831A76" w:rsidP="00831A76">
            <w:pPr>
              <w:jc w:val="center"/>
            </w:pPr>
          </w:p>
        </w:tc>
        <w:tc>
          <w:tcPr>
            <w:tcW w:w="1314" w:type="dxa"/>
            <w:tcBorders>
              <w:top w:val="single" w:sz="4" w:space="0" w:color="auto"/>
            </w:tcBorders>
          </w:tcPr>
          <w:p w14:paraId="55CDD0EC" w14:textId="155050DA" w:rsidR="00831A76" w:rsidRDefault="00831A76" w:rsidP="00831A76">
            <w:pPr>
              <w:jc w:val="center"/>
            </w:pPr>
            <w:r>
              <w:t>.56**</w:t>
            </w:r>
          </w:p>
        </w:tc>
        <w:tc>
          <w:tcPr>
            <w:tcW w:w="1314" w:type="dxa"/>
            <w:tcBorders>
              <w:top w:val="single" w:sz="4" w:space="0" w:color="auto"/>
            </w:tcBorders>
          </w:tcPr>
          <w:p w14:paraId="53D4D7AF" w14:textId="07AC603C" w:rsidR="00831A76" w:rsidRDefault="00A232D4" w:rsidP="00831A76">
            <w:pPr>
              <w:jc w:val="center"/>
            </w:pPr>
            <w:r>
              <w:t>.56**</w:t>
            </w:r>
          </w:p>
        </w:tc>
      </w:tr>
      <w:tr w:rsidR="00831A76" w14:paraId="565A0AED" w14:textId="77777777" w:rsidTr="009D3C63">
        <w:trPr>
          <w:trHeight w:val="316"/>
        </w:trPr>
        <w:tc>
          <w:tcPr>
            <w:tcW w:w="2844" w:type="dxa"/>
          </w:tcPr>
          <w:p w14:paraId="661D28B9" w14:textId="3A8B9FBA" w:rsidR="00831A76" w:rsidRPr="002D4EDA" w:rsidRDefault="00831A76" w:rsidP="00831A76">
            <w:pPr>
              <w:jc w:val="center"/>
              <w:rPr>
                <w:b/>
                <w:bCs/>
              </w:rPr>
            </w:pPr>
            <w:r w:rsidRPr="002D4EDA">
              <w:rPr>
                <w:b/>
                <w:bCs/>
              </w:rPr>
              <w:t>Intercept</w:t>
            </w:r>
          </w:p>
        </w:tc>
        <w:tc>
          <w:tcPr>
            <w:tcW w:w="1314" w:type="dxa"/>
          </w:tcPr>
          <w:p w14:paraId="07B03F3D" w14:textId="310D6AF1" w:rsidR="00831A76" w:rsidRDefault="00831A76" w:rsidP="00831A76">
            <w:pPr>
              <w:jc w:val="center"/>
            </w:pPr>
            <w:r>
              <w:t>.00</w:t>
            </w:r>
          </w:p>
        </w:tc>
        <w:tc>
          <w:tcPr>
            <w:tcW w:w="1314" w:type="dxa"/>
          </w:tcPr>
          <w:p w14:paraId="0F76CE92" w14:textId="006CD6E3" w:rsidR="00831A76" w:rsidRDefault="00831A76" w:rsidP="00831A76">
            <w:pPr>
              <w:jc w:val="center"/>
            </w:pPr>
            <w:r>
              <w:t>.06</w:t>
            </w:r>
          </w:p>
        </w:tc>
        <w:tc>
          <w:tcPr>
            <w:tcW w:w="1314" w:type="dxa"/>
          </w:tcPr>
          <w:p w14:paraId="5BDF6E7C" w14:textId="1C54ABE9" w:rsidR="00831A76" w:rsidRDefault="00831A76" w:rsidP="00831A76">
            <w:pPr>
              <w:jc w:val="center"/>
            </w:pPr>
            <w:r>
              <w:t>.95</w:t>
            </w:r>
          </w:p>
        </w:tc>
        <w:tc>
          <w:tcPr>
            <w:tcW w:w="1314" w:type="dxa"/>
          </w:tcPr>
          <w:p w14:paraId="259E74C6" w14:textId="77777777" w:rsidR="00831A76" w:rsidRDefault="00831A76" w:rsidP="00831A76">
            <w:pPr>
              <w:jc w:val="center"/>
            </w:pPr>
          </w:p>
        </w:tc>
        <w:tc>
          <w:tcPr>
            <w:tcW w:w="1314" w:type="dxa"/>
          </w:tcPr>
          <w:p w14:paraId="4AF28EB8" w14:textId="77777777" w:rsidR="00831A76" w:rsidRDefault="00831A76" w:rsidP="00831A76">
            <w:pPr>
              <w:jc w:val="center"/>
            </w:pPr>
          </w:p>
        </w:tc>
      </w:tr>
      <w:tr w:rsidR="00831A76" w14:paraId="35E91AF8" w14:textId="77777777" w:rsidTr="009D3C63">
        <w:trPr>
          <w:trHeight w:val="316"/>
        </w:trPr>
        <w:tc>
          <w:tcPr>
            <w:tcW w:w="2844" w:type="dxa"/>
          </w:tcPr>
          <w:p w14:paraId="7E0D9940" w14:textId="4CF07D64" w:rsidR="00831A76" w:rsidRPr="002D4EDA" w:rsidRDefault="00831A76" w:rsidP="00831A76">
            <w:pPr>
              <w:jc w:val="center"/>
              <w:rPr>
                <w:b/>
                <w:bCs/>
              </w:rPr>
            </w:pPr>
            <w:r w:rsidRPr="002D4EDA">
              <w:rPr>
                <w:b/>
                <w:bCs/>
              </w:rPr>
              <w:t>Direct power</w:t>
            </w:r>
          </w:p>
        </w:tc>
        <w:tc>
          <w:tcPr>
            <w:tcW w:w="1314" w:type="dxa"/>
          </w:tcPr>
          <w:p w14:paraId="6ABD1D17" w14:textId="08500275" w:rsidR="00831A76" w:rsidRDefault="00831A76" w:rsidP="00831A76">
            <w:pPr>
              <w:jc w:val="center"/>
            </w:pPr>
            <w:r>
              <w:t>.75</w:t>
            </w:r>
          </w:p>
        </w:tc>
        <w:tc>
          <w:tcPr>
            <w:tcW w:w="1314" w:type="dxa"/>
          </w:tcPr>
          <w:p w14:paraId="7411EA79" w14:textId="65DD5A02" w:rsidR="00831A76" w:rsidRDefault="00831A76" w:rsidP="00831A76">
            <w:pPr>
              <w:jc w:val="center"/>
            </w:pPr>
            <w:r>
              <w:t>19.74</w:t>
            </w:r>
          </w:p>
        </w:tc>
        <w:tc>
          <w:tcPr>
            <w:tcW w:w="1314" w:type="dxa"/>
          </w:tcPr>
          <w:p w14:paraId="6E5D0C1B" w14:textId="41984C6C" w:rsidR="00831A76" w:rsidRDefault="00831A76" w:rsidP="00831A76">
            <w:pPr>
              <w:jc w:val="center"/>
            </w:pPr>
            <w:r>
              <w:t>.00</w:t>
            </w:r>
          </w:p>
        </w:tc>
        <w:tc>
          <w:tcPr>
            <w:tcW w:w="1314" w:type="dxa"/>
          </w:tcPr>
          <w:p w14:paraId="02A6543C" w14:textId="77777777" w:rsidR="00831A76" w:rsidRDefault="00831A76" w:rsidP="00831A76">
            <w:pPr>
              <w:jc w:val="center"/>
            </w:pPr>
          </w:p>
        </w:tc>
        <w:tc>
          <w:tcPr>
            <w:tcW w:w="1314" w:type="dxa"/>
          </w:tcPr>
          <w:p w14:paraId="41FA2EFB" w14:textId="77777777" w:rsidR="00831A76" w:rsidRDefault="00831A76" w:rsidP="00831A76">
            <w:pPr>
              <w:jc w:val="center"/>
            </w:pPr>
          </w:p>
        </w:tc>
      </w:tr>
      <w:tr w:rsidR="00831A76" w14:paraId="33251E0F" w14:textId="77777777" w:rsidTr="009D3C63">
        <w:trPr>
          <w:trHeight w:val="316"/>
        </w:trPr>
        <w:tc>
          <w:tcPr>
            <w:tcW w:w="2844" w:type="dxa"/>
          </w:tcPr>
          <w:p w14:paraId="5733FC50" w14:textId="34F2F9D8" w:rsidR="00831A76" w:rsidRDefault="00831A76" w:rsidP="00831A76">
            <w:r>
              <w:t>Step 2.</w:t>
            </w:r>
          </w:p>
        </w:tc>
        <w:tc>
          <w:tcPr>
            <w:tcW w:w="1314" w:type="dxa"/>
          </w:tcPr>
          <w:p w14:paraId="00637EDB" w14:textId="77777777" w:rsidR="00831A76" w:rsidRDefault="00831A76" w:rsidP="00831A76">
            <w:pPr>
              <w:jc w:val="center"/>
            </w:pPr>
          </w:p>
        </w:tc>
        <w:tc>
          <w:tcPr>
            <w:tcW w:w="1314" w:type="dxa"/>
          </w:tcPr>
          <w:p w14:paraId="0406395B" w14:textId="77777777" w:rsidR="00831A76" w:rsidRDefault="00831A76" w:rsidP="00831A76">
            <w:pPr>
              <w:jc w:val="center"/>
            </w:pPr>
          </w:p>
        </w:tc>
        <w:tc>
          <w:tcPr>
            <w:tcW w:w="1314" w:type="dxa"/>
          </w:tcPr>
          <w:p w14:paraId="7DD30876" w14:textId="77777777" w:rsidR="00831A76" w:rsidRDefault="00831A76" w:rsidP="00831A76">
            <w:pPr>
              <w:jc w:val="center"/>
            </w:pPr>
          </w:p>
        </w:tc>
        <w:tc>
          <w:tcPr>
            <w:tcW w:w="1314" w:type="dxa"/>
          </w:tcPr>
          <w:p w14:paraId="23F88C1E" w14:textId="7AF69499" w:rsidR="00831A76" w:rsidRDefault="00831A76" w:rsidP="00831A76">
            <w:pPr>
              <w:jc w:val="center"/>
            </w:pPr>
            <w:r>
              <w:t>.62**</w:t>
            </w:r>
          </w:p>
        </w:tc>
        <w:tc>
          <w:tcPr>
            <w:tcW w:w="1314" w:type="dxa"/>
          </w:tcPr>
          <w:p w14:paraId="11242827" w14:textId="3E011DD0" w:rsidR="00831A76" w:rsidRDefault="00831A76" w:rsidP="00831A76">
            <w:pPr>
              <w:jc w:val="center"/>
            </w:pPr>
            <w:r>
              <w:t>.06**</w:t>
            </w:r>
          </w:p>
        </w:tc>
      </w:tr>
      <w:tr w:rsidR="00831A76" w14:paraId="6786CC6E" w14:textId="77777777" w:rsidTr="009D3C63">
        <w:trPr>
          <w:trHeight w:val="316"/>
        </w:trPr>
        <w:tc>
          <w:tcPr>
            <w:tcW w:w="2844" w:type="dxa"/>
          </w:tcPr>
          <w:p w14:paraId="269EE6E4" w14:textId="327AA6AD" w:rsidR="00831A76" w:rsidRDefault="00831A76" w:rsidP="00831A76">
            <w:pPr>
              <w:jc w:val="center"/>
            </w:pPr>
            <w:r>
              <w:t>Intercept</w:t>
            </w:r>
          </w:p>
        </w:tc>
        <w:tc>
          <w:tcPr>
            <w:tcW w:w="1314" w:type="dxa"/>
          </w:tcPr>
          <w:p w14:paraId="390C7825" w14:textId="52B68920" w:rsidR="00831A76" w:rsidRDefault="00831A76" w:rsidP="00831A76">
            <w:pPr>
              <w:jc w:val="center"/>
            </w:pPr>
            <w:r>
              <w:t>.00</w:t>
            </w:r>
          </w:p>
        </w:tc>
        <w:tc>
          <w:tcPr>
            <w:tcW w:w="1314" w:type="dxa"/>
          </w:tcPr>
          <w:p w14:paraId="2E69E993" w14:textId="07FBC519" w:rsidR="00831A76" w:rsidRDefault="00831A76" w:rsidP="00831A76">
            <w:pPr>
              <w:jc w:val="center"/>
            </w:pPr>
            <w:r>
              <w:t>.04</w:t>
            </w:r>
          </w:p>
        </w:tc>
        <w:tc>
          <w:tcPr>
            <w:tcW w:w="1314" w:type="dxa"/>
          </w:tcPr>
          <w:p w14:paraId="303286D8" w14:textId="526F4CE6" w:rsidR="00831A76" w:rsidRDefault="00831A76" w:rsidP="00831A76">
            <w:pPr>
              <w:jc w:val="center"/>
            </w:pPr>
            <w:r>
              <w:t>.97</w:t>
            </w:r>
          </w:p>
        </w:tc>
        <w:tc>
          <w:tcPr>
            <w:tcW w:w="1314" w:type="dxa"/>
          </w:tcPr>
          <w:p w14:paraId="1D6BC92A" w14:textId="77777777" w:rsidR="00831A76" w:rsidRDefault="00831A76" w:rsidP="00831A76">
            <w:pPr>
              <w:jc w:val="center"/>
            </w:pPr>
          </w:p>
        </w:tc>
        <w:tc>
          <w:tcPr>
            <w:tcW w:w="1314" w:type="dxa"/>
          </w:tcPr>
          <w:p w14:paraId="4B1108AE" w14:textId="77777777" w:rsidR="00831A76" w:rsidRDefault="00831A76" w:rsidP="00831A76">
            <w:pPr>
              <w:jc w:val="center"/>
            </w:pPr>
          </w:p>
        </w:tc>
      </w:tr>
      <w:tr w:rsidR="00831A76" w14:paraId="07E57E04" w14:textId="77777777" w:rsidTr="009D3C63">
        <w:trPr>
          <w:trHeight w:val="316"/>
        </w:trPr>
        <w:tc>
          <w:tcPr>
            <w:tcW w:w="2844" w:type="dxa"/>
          </w:tcPr>
          <w:p w14:paraId="68B69C91" w14:textId="24090AE1" w:rsidR="00831A76" w:rsidRDefault="00831A76" w:rsidP="00831A76">
            <w:pPr>
              <w:jc w:val="center"/>
            </w:pPr>
            <w:r>
              <w:t>Direct power</w:t>
            </w:r>
          </w:p>
        </w:tc>
        <w:tc>
          <w:tcPr>
            <w:tcW w:w="1314" w:type="dxa"/>
          </w:tcPr>
          <w:p w14:paraId="40A1624F" w14:textId="57E2E21A" w:rsidR="00831A76" w:rsidRDefault="00831A76" w:rsidP="00831A76">
            <w:pPr>
              <w:jc w:val="center"/>
            </w:pPr>
            <w:r>
              <w:t>.56</w:t>
            </w:r>
          </w:p>
        </w:tc>
        <w:tc>
          <w:tcPr>
            <w:tcW w:w="1314" w:type="dxa"/>
          </w:tcPr>
          <w:p w14:paraId="0A453F4D" w14:textId="01EBC507" w:rsidR="00831A76" w:rsidRDefault="00831A76" w:rsidP="00831A76">
            <w:pPr>
              <w:jc w:val="center"/>
            </w:pPr>
            <w:r>
              <w:t>12.76</w:t>
            </w:r>
          </w:p>
        </w:tc>
        <w:tc>
          <w:tcPr>
            <w:tcW w:w="1314" w:type="dxa"/>
          </w:tcPr>
          <w:p w14:paraId="1D9A3535" w14:textId="2F1173F4" w:rsidR="00831A76" w:rsidRDefault="00831A76" w:rsidP="00831A76">
            <w:pPr>
              <w:jc w:val="center"/>
            </w:pPr>
            <w:r>
              <w:t>.00</w:t>
            </w:r>
          </w:p>
        </w:tc>
        <w:tc>
          <w:tcPr>
            <w:tcW w:w="1314" w:type="dxa"/>
          </w:tcPr>
          <w:p w14:paraId="3FF7E9A0" w14:textId="77777777" w:rsidR="00831A76" w:rsidRDefault="00831A76" w:rsidP="00831A76">
            <w:pPr>
              <w:jc w:val="center"/>
            </w:pPr>
          </w:p>
        </w:tc>
        <w:tc>
          <w:tcPr>
            <w:tcW w:w="1314" w:type="dxa"/>
          </w:tcPr>
          <w:p w14:paraId="24CA81E2" w14:textId="77777777" w:rsidR="00831A76" w:rsidRDefault="00831A76" w:rsidP="00831A76">
            <w:pPr>
              <w:jc w:val="center"/>
            </w:pPr>
          </w:p>
        </w:tc>
      </w:tr>
      <w:tr w:rsidR="00831A76" w14:paraId="4EE48B12" w14:textId="77777777" w:rsidTr="009D3C63">
        <w:trPr>
          <w:trHeight w:val="316"/>
        </w:trPr>
        <w:tc>
          <w:tcPr>
            <w:tcW w:w="2844" w:type="dxa"/>
            <w:tcBorders>
              <w:bottom w:val="single" w:sz="4" w:space="0" w:color="auto"/>
            </w:tcBorders>
          </w:tcPr>
          <w:p w14:paraId="17E04667" w14:textId="7B15309C" w:rsidR="00831A76" w:rsidRPr="00831A76" w:rsidRDefault="00831A76" w:rsidP="00831A76">
            <w:pPr>
              <w:jc w:val="center"/>
              <w:rPr>
                <w:b/>
                <w:bCs/>
              </w:rPr>
            </w:pPr>
            <w:r w:rsidRPr="00831A76">
              <w:rPr>
                <w:b/>
                <w:bCs/>
              </w:rPr>
              <w:t>4-item power</w:t>
            </w:r>
          </w:p>
        </w:tc>
        <w:tc>
          <w:tcPr>
            <w:tcW w:w="1314" w:type="dxa"/>
            <w:tcBorders>
              <w:bottom w:val="single" w:sz="4" w:space="0" w:color="auto"/>
            </w:tcBorders>
          </w:tcPr>
          <w:p w14:paraId="11F98C1A" w14:textId="6768BAFF" w:rsidR="00831A76" w:rsidRDefault="00831A76" w:rsidP="00831A76">
            <w:pPr>
              <w:jc w:val="center"/>
            </w:pPr>
            <w:r>
              <w:t>.09</w:t>
            </w:r>
          </w:p>
        </w:tc>
        <w:tc>
          <w:tcPr>
            <w:tcW w:w="1314" w:type="dxa"/>
            <w:tcBorders>
              <w:bottom w:val="single" w:sz="4" w:space="0" w:color="auto"/>
            </w:tcBorders>
          </w:tcPr>
          <w:p w14:paraId="2D807B24" w14:textId="230107C7" w:rsidR="00831A76" w:rsidRDefault="00831A76" w:rsidP="00831A76">
            <w:pPr>
              <w:jc w:val="center"/>
            </w:pPr>
            <w:r>
              <w:t>7.11</w:t>
            </w:r>
          </w:p>
        </w:tc>
        <w:tc>
          <w:tcPr>
            <w:tcW w:w="1314" w:type="dxa"/>
            <w:tcBorders>
              <w:bottom w:val="single" w:sz="4" w:space="0" w:color="auto"/>
            </w:tcBorders>
          </w:tcPr>
          <w:p w14:paraId="3500E8AC" w14:textId="475E8107" w:rsidR="00831A76" w:rsidRDefault="00831A76" w:rsidP="00831A76">
            <w:pPr>
              <w:jc w:val="center"/>
            </w:pPr>
            <w:r>
              <w:t>.00</w:t>
            </w:r>
          </w:p>
        </w:tc>
        <w:tc>
          <w:tcPr>
            <w:tcW w:w="1314" w:type="dxa"/>
            <w:tcBorders>
              <w:bottom w:val="single" w:sz="4" w:space="0" w:color="auto"/>
            </w:tcBorders>
          </w:tcPr>
          <w:p w14:paraId="7EEAEB18" w14:textId="77777777" w:rsidR="00831A76" w:rsidRDefault="00831A76" w:rsidP="00831A76">
            <w:pPr>
              <w:jc w:val="center"/>
            </w:pPr>
          </w:p>
        </w:tc>
        <w:tc>
          <w:tcPr>
            <w:tcW w:w="1314" w:type="dxa"/>
            <w:tcBorders>
              <w:bottom w:val="single" w:sz="4" w:space="0" w:color="auto"/>
            </w:tcBorders>
          </w:tcPr>
          <w:p w14:paraId="1549E50B" w14:textId="77777777" w:rsidR="00831A76" w:rsidRDefault="00831A76" w:rsidP="00831A76">
            <w:pPr>
              <w:jc w:val="center"/>
            </w:pPr>
          </w:p>
        </w:tc>
      </w:tr>
    </w:tbl>
    <w:p w14:paraId="6DD94E4B" w14:textId="1F243471" w:rsidR="009D3C63" w:rsidRPr="002D4EDA" w:rsidRDefault="009D3C63" w:rsidP="009D3C63">
      <w:r>
        <w:rPr>
          <w:i/>
          <w:iCs/>
        </w:rPr>
        <w:t xml:space="preserve">Note. </w:t>
      </w:r>
      <w:r>
        <w:t xml:space="preserve">* </w:t>
      </w:r>
      <w:r>
        <w:rPr>
          <w:i/>
          <w:iCs/>
        </w:rPr>
        <w:t>p</w:t>
      </w:r>
      <w:r>
        <w:t xml:space="preserve"> &lt; .05; ** </w:t>
      </w:r>
      <w:r>
        <w:rPr>
          <w:i/>
          <w:iCs/>
        </w:rPr>
        <w:t>p</w:t>
      </w:r>
      <w:r>
        <w:t xml:space="preserve"> &lt; .01</w:t>
      </w:r>
      <w:r w:rsidR="002D4EDA">
        <w:t xml:space="preserve">; </w:t>
      </w:r>
      <w:r w:rsidR="002D4EDA">
        <w:rPr>
          <w:b/>
          <w:bCs/>
        </w:rPr>
        <w:t>bold</w:t>
      </w:r>
      <w:r w:rsidR="002D4EDA">
        <w:t xml:space="preserve"> indicates new items added at each step.</w:t>
      </w:r>
    </w:p>
    <w:p w14:paraId="0D3A37F6" w14:textId="55B2C3CF" w:rsidR="00D00508" w:rsidRDefault="00D00508" w:rsidP="009D3C63"/>
    <w:p w14:paraId="460EB584" w14:textId="77777777" w:rsidR="00D00508" w:rsidRDefault="00D00508">
      <w:r>
        <w:br w:type="page"/>
      </w:r>
    </w:p>
    <w:p w14:paraId="222757DC" w14:textId="7CD9D00C" w:rsidR="00FF1650" w:rsidRDefault="00FF1650" w:rsidP="00C53DF5">
      <w:pPr>
        <w:pStyle w:val="Caption"/>
      </w:pPr>
      <w:bookmarkStart w:id="91" w:name="_Toc69214202"/>
      <w:r>
        <w:lastRenderedPageBreak/>
        <w:t xml:space="preserve">Table </w:t>
      </w:r>
      <w:fldSimple w:instr=" SEQ Table \* ARABIC ">
        <w:r w:rsidR="00AD5499">
          <w:rPr>
            <w:noProof/>
          </w:rPr>
          <w:t>5</w:t>
        </w:r>
      </w:fldSimple>
      <w:bookmarkStart w:id="92" w:name="_Toc69210336"/>
      <w:bookmarkStart w:id="93" w:name="_Toc69210622"/>
      <w:r w:rsidR="00AD5499">
        <w:t xml:space="preserve">. </w:t>
      </w:r>
      <w:r>
        <w:t>Hierarchical Linear Regression Models Predicting Social Preference</w:t>
      </w:r>
      <w:bookmarkEnd w:id="91"/>
      <w:bookmarkEnd w:id="92"/>
      <w:bookmarkEnd w:id="93"/>
    </w:p>
    <w:tbl>
      <w:tblPr>
        <w:tblStyle w:val="TableGrid"/>
        <w:tblW w:w="94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4"/>
        <w:gridCol w:w="1314"/>
        <w:gridCol w:w="1314"/>
        <w:gridCol w:w="1314"/>
        <w:gridCol w:w="1314"/>
        <w:gridCol w:w="1314"/>
      </w:tblGrid>
      <w:tr w:rsidR="00D00508" w14:paraId="6F8B443E" w14:textId="77777777" w:rsidTr="00172D08">
        <w:trPr>
          <w:trHeight w:val="331"/>
        </w:trPr>
        <w:tc>
          <w:tcPr>
            <w:tcW w:w="2844" w:type="dxa"/>
            <w:tcBorders>
              <w:top w:val="single" w:sz="4" w:space="0" w:color="auto"/>
              <w:bottom w:val="single" w:sz="4" w:space="0" w:color="auto"/>
            </w:tcBorders>
          </w:tcPr>
          <w:p w14:paraId="32E61267" w14:textId="77777777" w:rsidR="00D00508" w:rsidRDefault="00D00508" w:rsidP="00172D08"/>
        </w:tc>
        <w:tc>
          <w:tcPr>
            <w:tcW w:w="1314" w:type="dxa"/>
            <w:tcBorders>
              <w:top w:val="single" w:sz="4" w:space="0" w:color="auto"/>
              <w:bottom w:val="single" w:sz="4" w:space="0" w:color="auto"/>
            </w:tcBorders>
          </w:tcPr>
          <w:p w14:paraId="3F5CCCBD" w14:textId="77777777" w:rsidR="00D00508" w:rsidRPr="009D3C63" w:rsidRDefault="00D00508" w:rsidP="00172D08">
            <w:pPr>
              <w:jc w:val="center"/>
              <w:rPr>
                <w:i/>
                <w:iCs/>
              </w:rPr>
            </w:pPr>
            <w:r w:rsidRPr="009D3C63">
              <w:rPr>
                <w:i/>
                <w:iCs/>
              </w:rPr>
              <w:t>Β</w:t>
            </w:r>
          </w:p>
        </w:tc>
        <w:tc>
          <w:tcPr>
            <w:tcW w:w="1314" w:type="dxa"/>
            <w:tcBorders>
              <w:top w:val="single" w:sz="4" w:space="0" w:color="auto"/>
              <w:bottom w:val="single" w:sz="4" w:space="0" w:color="auto"/>
            </w:tcBorders>
          </w:tcPr>
          <w:p w14:paraId="662747E6" w14:textId="77777777" w:rsidR="00D00508" w:rsidRPr="009D3C63" w:rsidRDefault="00D00508" w:rsidP="00172D08">
            <w:pPr>
              <w:jc w:val="center"/>
              <w:rPr>
                <w:i/>
                <w:iCs/>
              </w:rPr>
            </w:pPr>
            <w:r>
              <w:rPr>
                <w:i/>
                <w:iCs/>
              </w:rPr>
              <w:t>t</w:t>
            </w:r>
          </w:p>
        </w:tc>
        <w:tc>
          <w:tcPr>
            <w:tcW w:w="1314" w:type="dxa"/>
            <w:tcBorders>
              <w:top w:val="single" w:sz="4" w:space="0" w:color="auto"/>
              <w:bottom w:val="single" w:sz="4" w:space="0" w:color="auto"/>
            </w:tcBorders>
          </w:tcPr>
          <w:p w14:paraId="0BFE2936" w14:textId="77777777" w:rsidR="00D00508" w:rsidRPr="009D3C63" w:rsidRDefault="00D00508" w:rsidP="00172D08">
            <w:pPr>
              <w:jc w:val="center"/>
              <w:rPr>
                <w:i/>
                <w:iCs/>
              </w:rPr>
            </w:pPr>
            <w:r>
              <w:rPr>
                <w:i/>
                <w:iCs/>
              </w:rPr>
              <w:t>p</w:t>
            </w:r>
          </w:p>
        </w:tc>
        <w:tc>
          <w:tcPr>
            <w:tcW w:w="1314" w:type="dxa"/>
            <w:tcBorders>
              <w:top w:val="single" w:sz="4" w:space="0" w:color="auto"/>
              <w:bottom w:val="single" w:sz="4" w:space="0" w:color="auto"/>
            </w:tcBorders>
          </w:tcPr>
          <w:p w14:paraId="307FAA40" w14:textId="77777777" w:rsidR="00D00508" w:rsidRPr="009D3C63" w:rsidRDefault="00D00508" w:rsidP="00172D08">
            <w:pPr>
              <w:jc w:val="center"/>
              <w:rPr>
                <w:i/>
                <w:iCs/>
                <w:vertAlign w:val="superscript"/>
              </w:rPr>
            </w:pPr>
            <w:r w:rsidRPr="009D3C63">
              <w:rPr>
                <w:i/>
                <w:iCs/>
              </w:rPr>
              <w:t>Adj. R</w:t>
            </w:r>
            <w:r w:rsidRPr="009D3C63">
              <w:rPr>
                <w:i/>
                <w:iCs/>
                <w:vertAlign w:val="superscript"/>
              </w:rPr>
              <w:t>2</w:t>
            </w:r>
          </w:p>
        </w:tc>
        <w:tc>
          <w:tcPr>
            <w:tcW w:w="1314" w:type="dxa"/>
            <w:tcBorders>
              <w:top w:val="single" w:sz="4" w:space="0" w:color="auto"/>
              <w:bottom w:val="single" w:sz="4" w:space="0" w:color="auto"/>
            </w:tcBorders>
          </w:tcPr>
          <w:p w14:paraId="2CB3247B" w14:textId="77777777" w:rsidR="00D00508" w:rsidRPr="009D3C63" w:rsidRDefault="00D00508" w:rsidP="00172D08">
            <w:pPr>
              <w:jc w:val="center"/>
              <w:rPr>
                <w:i/>
                <w:iCs/>
                <w:vertAlign w:val="superscript"/>
              </w:rPr>
            </w:pPr>
            <w:r w:rsidRPr="009D3C63">
              <w:rPr>
                <w:i/>
                <w:iCs/>
              </w:rPr>
              <w:t>ΔR</w:t>
            </w:r>
            <w:r w:rsidRPr="009D3C63">
              <w:rPr>
                <w:i/>
                <w:iCs/>
                <w:vertAlign w:val="superscript"/>
              </w:rPr>
              <w:t>2</w:t>
            </w:r>
          </w:p>
        </w:tc>
      </w:tr>
      <w:tr w:rsidR="00D00508" w14:paraId="4BE1C920" w14:textId="77777777" w:rsidTr="00172D08">
        <w:trPr>
          <w:trHeight w:val="331"/>
        </w:trPr>
        <w:tc>
          <w:tcPr>
            <w:tcW w:w="2844" w:type="dxa"/>
            <w:tcBorders>
              <w:top w:val="single" w:sz="4" w:space="0" w:color="auto"/>
            </w:tcBorders>
          </w:tcPr>
          <w:p w14:paraId="4CC5FC41" w14:textId="77777777" w:rsidR="00D00508" w:rsidRDefault="00D00508" w:rsidP="00172D08">
            <w:r>
              <w:t xml:space="preserve">Step 1. </w:t>
            </w:r>
          </w:p>
        </w:tc>
        <w:tc>
          <w:tcPr>
            <w:tcW w:w="1314" w:type="dxa"/>
            <w:tcBorders>
              <w:top w:val="single" w:sz="4" w:space="0" w:color="auto"/>
            </w:tcBorders>
          </w:tcPr>
          <w:p w14:paraId="626B1BA8" w14:textId="77777777" w:rsidR="00D00508" w:rsidRDefault="00D00508" w:rsidP="00172D08">
            <w:pPr>
              <w:jc w:val="center"/>
            </w:pPr>
          </w:p>
        </w:tc>
        <w:tc>
          <w:tcPr>
            <w:tcW w:w="1314" w:type="dxa"/>
            <w:tcBorders>
              <w:top w:val="single" w:sz="4" w:space="0" w:color="auto"/>
            </w:tcBorders>
          </w:tcPr>
          <w:p w14:paraId="4210F843" w14:textId="77777777" w:rsidR="00D00508" w:rsidRDefault="00D00508" w:rsidP="00172D08">
            <w:pPr>
              <w:jc w:val="center"/>
            </w:pPr>
          </w:p>
        </w:tc>
        <w:tc>
          <w:tcPr>
            <w:tcW w:w="1314" w:type="dxa"/>
            <w:tcBorders>
              <w:top w:val="single" w:sz="4" w:space="0" w:color="auto"/>
            </w:tcBorders>
          </w:tcPr>
          <w:p w14:paraId="20110253" w14:textId="77777777" w:rsidR="00D00508" w:rsidRDefault="00D00508" w:rsidP="00172D08">
            <w:pPr>
              <w:jc w:val="center"/>
            </w:pPr>
          </w:p>
        </w:tc>
        <w:tc>
          <w:tcPr>
            <w:tcW w:w="1314" w:type="dxa"/>
            <w:tcBorders>
              <w:top w:val="single" w:sz="4" w:space="0" w:color="auto"/>
            </w:tcBorders>
          </w:tcPr>
          <w:p w14:paraId="4792F7C7" w14:textId="08622C14" w:rsidR="00D00508" w:rsidRDefault="00D00508" w:rsidP="00172D08">
            <w:pPr>
              <w:jc w:val="center"/>
            </w:pPr>
            <w:r>
              <w:t xml:space="preserve">. </w:t>
            </w:r>
            <w:r w:rsidR="00C829EC">
              <w:t>24</w:t>
            </w:r>
            <w:r>
              <w:t>*</w:t>
            </w:r>
          </w:p>
        </w:tc>
        <w:tc>
          <w:tcPr>
            <w:tcW w:w="1314" w:type="dxa"/>
            <w:tcBorders>
              <w:top w:val="single" w:sz="4" w:space="0" w:color="auto"/>
            </w:tcBorders>
          </w:tcPr>
          <w:p w14:paraId="6C386E06" w14:textId="2909FF99" w:rsidR="00D00508" w:rsidRDefault="00A232D4" w:rsidP="00172D08">
            <w:pPr>
              <w:jc w:val="center"/>
            </w:pPr>
            <w:r>
              <w:t>.24*</w:t>
            </w:r>
          </w:p>
        </w:tc>
      </w:tr>
      <w:tr w:rsidR="00D00508" w14:paraId="44E66684" w14:textId="77777777" w:rsidTr="00172D08">
        <w:trPr>
          <w:trHeight w:val="331"/>
        </w:trPr>
        <w:tc>
          <w:tcPr>
            <w:tcW w:w="2844" w:type="dxa"/>
          </w:tcPr>
          <w:p w14:paraId="2FEDAEA9" w14:textId="122140F1" w:rsidR="00D00508" w:rsidRPr="00831A76" w:rsidRDefault="00C829EC" w:rsidP="00172D08">
            <w:pPr>
              <w:jc w:val="center"/>
              <w:rPr>
                <w:b/>
                <w:bCs/>
              </w:rPr>
            </w:pPr>
            <w:r>
              <w:rPr>
                <w:b/>
                <w:bCs/>
              </w:rPr>
              <w:t>Intercept</w:t>
            </w:r>
            <w:r w:rsidR="00D00508" w:rsidRPr="00831A76">
              <w:rPr>
                <w:b/>
                <w:bCs/>
              </w:rPr>
              <w:t xml:space="preserve"> </w:t>
            </w:r>
          </w:p>
        </w:tc>
        <w:tc>
          <w:tcPr>
            <w:tcW w:w="1314" w:type="dxa"/>
          </w:tcPr>
          <w:p w14:paraId="4C5261A9" w14:textId="33C92F54" w:rsidR="00D00508" w:rsidRDefault="00C829EC" w:rsidP="00172D08">
            <w:pPr>
              <w:jc w:val="center"/>
            </w:pPr>
            <w:r>
              <w:t>-.489</w:t>
            </w:r>
          </w:p>
        </w:tc>
        <w:tc>
          <w:tcPr>
            <w:tcW w:w="1314" w:type="dxa"/>
          </w:tcPr>
          <w:p w14:paraId="0F796930" w14:textId="032884C7" w:rsidR="00D00508" w:rsidRDefault="00C829EC" w:rsidP="00172D08">
            <w:pPr>
              <w:jc w:val="center"/>
            </w:pPr>
            <w:r>
              <w:t>-2.778</w:t>
            </w:r>
          </w:p>
        </w:tc>
        <w:tc>
          <w:tcPr>
            <w:tcW w:w="1314" w:type="dxa"/>
          </w:tcPr>
          <w:p w14:paraId="3FC51348" w14:textId="6EBC8BE0" w:rsidR="00D00508" w:rsidRDefault="00C829EC" w:rsidP="00172D08">
            <w:pPr>
              <w:jc w:val="center"/>
            </w:pPr>
            <w:r>
              <w:t>.006</w:t>
            </w:r>
          </w:p>
        </w:tc>
        <w:tc>
          <w:tcPr>
            <w:tcW w:w="1314" w:type="dxa"/>
          </w:tcPr>
          <w:p w14:paraId="06817785" w14:textId="77777777" w:rsidR="00D00508" w:rsidRDefault="00D00508" w:rsidP="00172D08">
            <w:pPr>
              <w:jc w:val="center"/>
            </w:pPr>
          </w:p>
        </w:tc>
        <w:tc>
          <w:tcPr>
            <w:tcW w:w="1314" w:type="dxa"/>
          </w:tcPr>
          <w:p w14:paraId="2FD2CBEF" w14:textId="77777777" w:rsidR="00D00508" w:rsidRDefault="00D00508" w:rsidP="00172D08">
            <w:pPr>
              <w:jc w:val="center"/>
            </w:pPr>
          </w:p>
        </w:tc>
      </w:tr>
      <w:tr w:rsidR="00C829EC" w14:paraId="3A4E6BE2" w14:textId="77777777" w:rsidTr="00172D08">
        <w:trPr>
          <w:trHeight w:val="331"/>
        </w:trPr>
        <w:tc>
          <w:tcPr>
            <w:tcW w:w="2844" w:type="dxa"/>
          </w:tcPr>
          <w:p w14:paraId="62FF2110" w14:textId="440835F0" w:rsidR="00C829EC" w:rsidRDefault="00C829EC" w:rsidP="00172D08">
            <w:pPr>
              <w:jc w:val="center"/>
              <w:rPr>
                <w:b/>
                <w:bCs/>
              </w:rPr>
            </w:pPr>
            <w:r w:rsidRPr="00C829EC">
              <w:rPr>
                <w:b/>
                <w:bCs/>
              </w:rPr>
              <w:t>Gender</w:t>
            </w:r>
          </w:p>
        </w:tc>
        <w:tc>
          <w:tcPr>
            <w:tcW w:w="1314" w:type="dxa"/>
          </w:tcPr>
          <w:p w14:paraId="70A45B38" w14:textId="713726B6" w:rsidR="00C829EC" w:rsidRDefault="00C829EC" w:rsidP="00172D08">
            <w:pPr>
              <w:jc w:val="center"/>
            </w:pPr>
            <w:r>
              <w:t>.329</w:t>
            </w:r>
          </w:p>
        </w:tc>
        <w:tc>
          <w:tcPr>
            <w:tcW w:w="1314" w:type="dxa"/>
          </w:tcPr>
          <w:p w14:paraId="6C4C6F93" w14:textId="2EEBAAC4" w:rsidR="00C829EC" w:rsidRDefault="00C829EC" w:rsidP="00172D08">
            <w:pPr>
              <w:jc w:val="center"/>
            </w:pPr>
            <w:r>
              <w:t>2.917</w:t>
            </w:r>
          </w:p>
        </w:tc>
        <w:tc>
          <w:tcPr>
            <w:tcW w:w="1314" w:type="dxa"/>
          </w:tcPr>
          <w:p w14:paraId="4B613A89" w14:textId="645F8613" w:rsidR="00C829EC" w:rsidRDefault="00C829EC" w:rsidP="00172D08">
            <w:pPr>
              <w:jc w:val="center"/>
            </w:pPr>
            <w:r>
              <w:t>.004</w:t>
            </w:r>
          </w:p>
        </w:tc>
        <w:tc>
          <w:tcPr>
            <w:tcW w:w="1314" w:type="dxa"/>
          </w:tcPr>
          <w:p w14:paraId="6C0F7568" w14:textId="77777777" w:rsidR="00C829EC" w:rsidRDefault="00C829EC" w:rsidP="00172D08">
            <w:pPr>
              <w:jc w:val="center"/>
            </w:pPr>
          </w:p>
        </w:tc>
        <w:tc>
          <w:tcPr>
            <w:tcW w:w="1314" w:type="dxa"/>
          </w:tcPr>
          <w:p w14:paraId="2817F63E" w14:textId="77777777" w:rsidR="00C829EC" w:rsidRDefault="00C829EC" w:rsidP="00172D08">
            <w:pPr>
              <w:jc w:val="center"/>
            </w:pPr>
          </w:p>
        </w:tc>
      </w:tr>
      <w:tr w:rsidR="00D00508" w14:paraId="52228BBC" w14:textId="77777777" w:rsidTr="00172D08">
        <w:trPr>
          <w:trHeight w:val="331"/>
        </w:trPr>
        <w:tc>
          <w:tcPr>
            <w:tcW w:w="2844" w:type="dxa"/>
          </w:tcPr>
          <w:p w14:paraId="7EF9D4B2" w14:textId="77777777" w:rsidR="00D00508" w:rsidRDefault="00D00508" w:rsidP="00172D08">
            <w:r>
              <w:t xml:space="preserve">Step 2. </w:t>
            </w:r>
          </w:p>
        </w:tc>
        <w:tc>
          <w:tcPr>
            <w:tcW w:w="1314" w:type="dxa"/>
          </w:tcPr>
          <w:p w14:paraId="5161BA9B" w14:textId="77777777" w:rsidR="00D00508" w:rsidRDefault="00D00508" w:rsidP="00172D08">
            <w:pPr>
              <w:jc w:val="center"/>
            </w:pPr>
          </w:p>
        </w:tc>
        <w:tc>
          <w:tcPr>
            <w:tcW w:w="1314" w:type="dxa"/>
          </w:tcPr>
          <w:p w14:paraId="2D40B596" w14:textId="77777777" w:rsidR="00D00508" w:rsidRDefault="00D00508" w:rsidP="00172D08">
            <w:pPr>
              <w:jc w:val="center"/>
            </w:pPr>
          </w:p>
        </w:tc>
        <w:tc>
          <w:tcPr>
            <w:tcW w:w="1314" w:type="dxa"/>
          </w:tcPr>
          <w:p w14:paraId="2682F6D6" w14:textId="77777777" w:rsidR="00D00508" w:rsidRDefault="00D00508" w:rsidP="00172D08">
            <w:pPr>
              <w:jc w:val="center"/>
            </w:pPr>
          </w:p>
        </w:tc>
        <w:tc>
          <w:tcPr>
            <w:tcW w:w="1314" w:type="dxa"/>
          </w:tcPr>
          <w:p w14:paraId="09444431" w14:textId="31DE34F9" w:rsidR="00D00508" w:rsidRDefault="00D00508" w:rsidP="00172D08">
            <w:pPr>
              <w:jc w:val="center"/>
            </w:pPr>
            <w:r w:rsidRPr="0022264D">
              <w:t>.</w:t>
            </w:r>
            <w:r w:rsidR="00C829EC">
              <w:t>136</w:t>
            </w:r>
            <w:r>
              <w:t>**</w:t>
            </w:r>
          </w:p>
        </w:tc>
        <w:tc>
          <w:tcPr>
            <w:tcW w:w="1314" w:type="dxa"/>
          </w:tcPr>
          <w:p w14:paraId="1AF8B41D" w14:textId="4E507912" w:rsidR="00D00508" w:rsidRDefault="00D00508" w:rsidP="00172D08">
            <w:pPr>
              <w:jc w:val="center"/>
            </w:pPr>
            <w:r w:rsidRPr="0022264D">
              <w:t>.</w:t>
            </w:r>
            <w:r w:rsidR="00C829EC">
              <w:t>115</w:t>
            </w:r>
            <w:r w:rsidRPr="0022264D">
              <w:t>**</w:t>
            </w:r>
          </w:p>
        </w:tc>
      </w:tr>
      <w:tr w:rsidR="00C829EC" w14:paraId="66792B7F" w14:textId="77777777" w:rsidTr="00172D08">
        <w:trPr>
          <w:trHeight w:val="331"/>
        </w:trPr>
        <w:tc>
          <w:tcPr>
            <w:tcW w:w="2844" w:type="dxa"/>
          </w:tcPr>
          <w:p w14:paraId="03AA14AE" w14:textId="7F508E9B" w:rsidR="00C829EC" w:rsidRDefault="00C829EC" w:rsidP="00C829EC">
            <w:pPr>
              <w:jc w:val="center"/>
            </w:pPr>
            <w:r>
              <w:t>Intercept</w:t>
            </w:r>
          </w:p>
        </w:tc>
        <w:tc>
          <w:tcPr>
            <w:tcW w:w="1314" w:type="dxa"/>
          </w:tcPr>
          <w:p w14:paraId="2EE807D7" w14:textId="2E8AA0E1" w:rsidR="00C829EC" w:rsidRDefault="00C829EC" w:rsidP="00172D08">
            <w:pPr>
              <w:jc w:val="center"/>
            </w:pPr>
            <w:r>
              <w:t>-.396</w:t>
            </w:r>
          </w:p>
        </w:tc>
        <w:tc>
          <w:tcPr>
            <w:tcW w:w="1314" w:type="dxa"/>
          </w:tcPr>
          <w:p w14:paraId="16819887" w14:textId="4B312A0B" w:rsidR="00C829EC" w:rsidRDefault="00C829EC" w:rsidP="00172D08">
            <w:pPr>
              <w:jc w:val="center"/>
            </w:pPr>
            <w:r>
              <w:t>-2.383</w:t>
            </w:r>
          </w:p>
        </w:tc>
        <w:tc>
          <w:tcPr>
            <w:tcW w:w="1314" w:type="dxa"/>
          </w:tcPr>
          <w:p w14:paraId="04C52938" w14:textId="15B54EAA" w:rsidR="00C829EC" w:rsidRDefault="00C829EC" w:rsidP="00172D08">
            <w:pPr>
              <w:jc w:val="center"/>
            </w:pPr>
            <w:r>
              <w:t>.018</w:t>
            </w:r>
          </w:p>
        </w:tc>
        <w:tc>
          <w:tcPr>
            <w:tcW w:w="1314" w:type="dxa"/>
          </w:tcPr>
          <w:p w14:paraId="1ACB0956" w14:textId="77777777" w:rsidR="00C829EC" w:rsidRPr="0022264D" w:rsidRDefault="00C829EC" w:rsidP="00172D08">
            <w:pPr>
              <w:jc w:val="center"/>
            </w:pPr>
          </w:p>
        </w:tc>
        <w:tc>
          <w:tcPr>
            <w:tcW w:w="1314" w:type="dxa"/>
          </w:tcPr>
          <w:p w14:paraId="7A31E05C" w14:textId="77777777" w:rsidR="00C829EC" w:rsidRPr="0022264D" w:rsidRDefault="00C829EC" w:rsidP="00172D08">
            <w:pPr>
              <w:jc w:val="center"/>
            </w:pPr>
          </w:p>
        </w:tc>
      </w:tr>
      <w:tr w:rsidR="00D00508" w14:paraId="307C3834" w14:textId="77777777" w:rsidTr="00172D08">
        <w:trPr>
          <w:trHeight w:val="331"/>
        </w:trPr>
        <w:tc>
          <w:tcPr>
            <w:tcW w:w="2844" w:type="dxa"/>
          </w:tcPr>
          <w:p w14:paraId="125784EA" w14:textId="69DC2232" w:rsidR="00D00508" w:rsidRDefault="00D00508" w:rsidP="00172D08">
            <w:pPr>
              <w:jc w:val="center"/>
            </w:pPr>
            <w:r>
              <w:t>Gender</w:t>
            </w:r>
          </w:p>
        </w:tc>
        <w:tc>
          <w:tcPr>
            <w:tcW w:w="1314" w:type="dxa"/>
          </w:tcPr>
          <w:p w14:paraId="4292C1C6" w14:textId="148BC59E" w:rsidR="00D00508" w:rsidRDefault="00C829EC" w:rsidP="00172D08">
            <w:pPr>
              <w:jc w:val="center"/>
            </w:pPr>
            <w:r>
              <w:t>.264</w:t>
            </w:r>
          </w:p>
        </w:tc>
        <w:tc>
          <w:tcPr>
            <w:tcW w:w="1314" w:type="dxa"/>
          </w:tcPr>
          <w:p w14:paraId="1320AEAF" w14:textId="381802E5" w:rsidR="00D00508" w:rsidRDefault="00C829EC" w:rsidP="00172D08">
            <w:pPr>
              <w:jc w:val="center"/>
            </w:pPr>
            <w:r>
              <w:t>2.479</w:t>
            </w:r>
          </w:p>
        </w:tc>
        <w:tc>
          <w:tcPr>
            <w:tcW w:w="1314" w:type="dxa"/>
          </w:tcPr>
          <w:p w14:paraId="67DA3CAC" w14:textId="7C6C206A" w:rsidR="00D00508" w:rsidRDefault="00C829EC" w:rsidP="00172D08">
            <w:pPr>
              <w:jc w:val="center"/>
            </w:pPr>
            <w:r>
              <w:t>.014</w:t>
            </w:r>
          </w:p>
        </w:tc>
        <w:tc>
          <w:tcPr>
            <w:tcW w:w="1314" w:type="dxa"/>
          </w:tcPr>
          <w:p w14:paraId="3A568F2A" w14:textId="77777777" w:rsidR="00D00508" w:rsidRPr="0022264D" w:rsidRDefault="00D00508" w:rsidP="00172D08">
            <w:pPr>
              <w:jc w:val="center"/>
            </w:pPr>
          </w:p>
        </w:tc>
        <w:tc>
          <w:tcPr>
            <w:tcW w:w="1314" w:type="dxa"/>
          </w:tcPr>
          <w:p w14:paraId="25BF21B1" w14:textId="77777777" w:rsidR="00D00508" w:rsidRPr="0022264D" w:rsidRDefault="00D00508" w:rsidP="00172D08">
            <w:pPr>
              <w:jc w:val="center"/>
            </w:pPr>
          </w:p>
        </w:tc>
      </w:tr>
      <w:tr w:rsidR="00D00508" w14:paraId="4849A406" w14:textId="77777777" w:rsidTr="00D00508">
        <w:trPr>
          <w:trHeight w:val="331"/>
        </w:trPr>
        <w:tc>
          <w:tcPr>
            <w:tcW w:w="2844" w:type="dxa"/>
          </w:tcPr>
          <w:p w14:paraId="2D752DBD" w14:textId="6846F322" w:rsidR="00D00508" w:rsidRPr="00831A76" w:rsidRDefault="00D00508" w:rsidP="00172D08">
            <w:pPr>
              <w:jc w:val="center"/>
              <w:rPr>
                <w:b/>
                <w:bCs/>
              </w:rPr>
            </w:pPr>
            <w:r>
              <w:rPr>
                <w:b/>
                <w:bCs/>
              </w:rPr>
              <w:t>Popularity</w:t>
            </w:r>
          </w:p>
        </w:tc>
        <w:tc>
          <w:tcPr>
            <w:tcW w:w="1314" w:type="dxa"/>
          </w:tcPr>
          <w:p w14:paraId="03687744" w14:textId="1F9ABB31" w:rsidR="00D00508" w:rsidRDefault="00C829EC" w:rsidP="00172D08">
            <w:pPr>
              <w:jc w:val="center"/>
            </w:pPr>
            <w:r>
              <w:t>.342</w:t>
            </w:r>
          </w:p>
        </w:tc>
        <w:tc>
          <w:tcPr>
            <w:tcW w:w="1314" w:type="dxa"/>
          </w:tcPr>
          <w:p w14:paraId="59B429BE" w14:textId="30EE9CFD" w:rsidR="00D00508" w:rsidRDefault="00D00508" w:rsidP="00172D08">
            <w:pPr>
              <w:jc w:val="center"/>
            </w:pPr>
          </w:p>
        </w:tc>
        <w:tc>
          <w:tcPr>
            <w:tcW w:w="1314" w:type="dxa"/>
          </w:tcPr>
          <w:p w14:paraId="6FB24725" w14:textId="57B60B86" w:rsidR="00D00508" w:rsidRDefault="00C829EC" w:rsidP="00172D08">
            <w:pPr>
              <w:jc w:val="center"/>
            </w:pPr>
            <w:r>
              <w:t>.000</w:t>
            </w:r>
          </w:p>
        </w:tc>
        <w:tc>
          <w:tcPr>
            <w:tcW w:w="1314" w:type="dxa"/>
          </w:tcPr>
          <w:p w14:paraId="25605094" w14:textId="77777777" w:rsidR="00D00508" w:rsidRDefault="00D00508" w:rsidP="00172D08">
            <w:pPr>
              <w:jc w:val="center"/>
            </w:pPr>
          </w:p>
        </w:tc>
        <w:tc>
          <w:tcPr>
            <w:tcW w:w="1314" w:type="dxa"/>
          </w:tcPr>
          <w:p w14:paraId="7AFFF43C" w14:textId="77777777" w:rsidR="00D00508" w:rsidRDefault="00D00508" w:rsidP="00172D08">
            <w:pPr>
              <w:jc w:val="center"/>
            </w:pPr>
          </w:p>
        </w:tc>
      </w:tr>
      <w:tr w:rsidR="00D00508" w14:paraId="0A1CD80E" w14:textId="77777777" w:rsidTr="00D00508">
        <w:trPr>
          <w:trHeight w:val="331"/>
        </w:trPr>
        <w:tc>
          <w:tcPr>
            <w:tcW w:w="2844" w:type="dxa"/>
          </w:tcPr>
          <w:p w14:paraId="4407109D" w14:textId="65214283" w:rsidR="00D00508" w:rsidRDefault="00D00508" w:rsidP="00172D08">
            <w:r>
              <w:t>Step 3.</w:t>
            </w:r>
          </w:p>
        </w:tc>
        <w:tc>
          <w:tcPr>
            <w:tcW w:w="1314" w:type="dxa"/>
          </w:tcPr>
          <w:p w14:paraId="5E153C43" w14:textId="77777777" w:rsidR="00D00508" w:rsidRDefault="00D00508" w:rsidP="00172D08">
            <w:pPr>
              <w:jc w:val="center"/>
            </w:pPr>
          </w:p>
        </w:tc>
        <w:tc>
          <w:tcPr>
            <w:tcW w:w="1314" w:type="dxa"/>
          </w:tcPr>
          <w:p w14:paraId="6FB5BF63" w14:textId="77777777" w:rsidR="00D00508" w:rsidRDefault="00D00508" w:rsidP="00172D08">
            <w:pPr>
              <w:jc w:val="center"/>
            </w:pPr>
          </w:p>
        </w:tc>
        <w:tc>
          <w:tcPr>
            <w:tcW w:w="1314" w:type="dxa"/>
          </w:tcPr>
          <w:p w14:paraId="2A7C2C22" w14:textId="77777777" w:rsidR="00D00508" w:rsidRDefault="00D00508" w:rsidP="00172D08">
            <w:pPr>
              <w:jc w:val="center"/>
            </w:pPr>
          </w:p>
        </w:tc>
        <w:tc>
          <w:tcPr>
            <w:tcW w:w="1314" w:type="dxa"/>
          </w:tcPr>
          <w:p w14:paraId="78B5CEDE" w14:textId="0EB34D64" w:rsidR="00D00508" w:rsidRDefault="00D00508" w:rsidP="00172D08">
            <w:pPr>
              <w:jc w:val="center"/>
            </w:pPr>
            <w:r>
              <w:t>.</w:t>
            </w:r>
            <w:r w:rsidR="00C829EC">
              <w:t>136**</w:t>
            </w:r>
          </w:p>
        </w:tc>
        <w:tc>
          <w:tcPr>
            <w:tcW w:w="1314" w:type="dxa"/>
          </w:tcPr>
          <w:p w14:paraId="71CE1587" w14:textId="57075830" w:rsidR="00D00508" w:rsidRDefault="00C829EC" w:rsidP="00172D08">
            <w:pPr>
              <w:jc w:val="center"/>
            </w:pPr>
            <w:r>
              <w:t>.002</w:t>
            </w:r>
          </w:p>
        </w:tc>
      </w:tr>
      <w:tr w:rsidR="00C829EC" w14:paraId="09A26D2B" w14:textId="77777777" w:rsidTr="00D00508">
        <w:trPr>
          <w:trHeight w:val="331"/>
        </w:trPr>
        <w:tc>
          <w:tcPr>
            <w:tcW w:w="2844" w:type="dxa"/>
          </w:tcPr>
          <w:p w14:paraId="6A40DA9B" w14:textId="283B6CB3" w:rsidR="00C829EC" w:rsidRDefault="00C829EC" w:rsidP="00C829EC">
            <w:pPr>
              <w:jc w:val="center"/>
            </w:pPr>
            <w:r>
              <w:t>Intercept</w:t>
            </w:r>
          </w:p>
        </w:tc>
        <w:tc>
          <w:tcPr>
            <w:tcW w:w="1314" w:type="dxa"/>
          </w:tcPr>
          <w:p w14:paraId="550F62FE" w14:textId="72E00517" w:rsidR="00C829EC" w:rsidRDefault="004A43FF" w:rsidP="00172D08">
            <w:pPr>
              <w:jc w:val="center"/>
            </w:pPr>
            <w:r>
              <w:t>-.398</w:t>
            </w:r>
          </w:p>
        </w:tc>
        <w:tc>
          <w:tcPr>
            <w:tcW w:w="1314" w:type="dxa"/>
          </w:tcPr>
          <w:p w14:paraId="4A559FB0" w14:textId="32F75382" w:rsidR="00C829EC" w:rsidRDefault="004A43FF" w:rsidP="00172D08">
            <w:pPr>
              <w:jc w:val="center"/>
            </w:pPr>
            <w:r>
              <w:t>-2.393</w:t>
            </w:r>
          </w:p>
        </w:tc>
        <w:tc>
          <w:tcPr>
            <w:tcW w:w="1314" w:type="dxa"/>
          </w:tcPr>
          <w:p w14:paraId="51DBEE9D" w14:textId="74987F49" w:rsidR="00C829EC" w:rsidRDefault="004A43FF" w:rsidP="00172D08">
            <w:pPr>
              <w:jc w:val="center"/>
            </w:pPr>
            <w:r>
              <w:t>.017</w:t>
            </w:r>
          </w:p>
        </w:tc>
        <w:tc>
          <w:tcPr>
            <w:tcW w:w="1314" w:type="dxa"/>
          </w:tcPr>
          <w:p w14:paraId="7D5DE867" w14:textId="77777777" w:rsidR="00C829EC" w:rsidRDefault="00C829EC" w:rsidP="00172D08">
            <w:pPr>
              <w:jc w:val="center"/>
            </w:pPr>
          </w:p>
        </w:tc>
        <w:tc>
          <w:tcPr>
            <w:tcW w:w="1314" w:type="dxa"/>
          </w:tcPr>
          <w:p w14:paraId="16A9C2CA" w14:textId="77777777" w:rsidR="00C829EC" w:rsidRDefault="00C829EC" w:rsidP="00172D08">
            <w:pPr>
              <w:jc w:val="center"/>
            </w:pPr>
          </w:p>
        </w:tc>
      </w:tr>
      <w:tr w:rsidR="00D00508" w14:paraId="5C6C9C08" w14:textId="77777777" w:rsidTr="00172D08">
        <w:trPr>
          <w:trHeight w:val="331"/>
        </w:trPr>
        <w:tc>
          <w:tcPr>
            <w:tcW w:w="2844" w:type="dxa"/>
          </w:tcPr>
          <w:p w14:paraId="0F9935E1" w14:textId="4EDD4219" w:rsidR="00D00508" w:rsidRPr="00D00508" w:rsidRDefault="00C829EC" w:rsidP="00172D08">
            <w:pPr>
              <w:jc w:val="center"/>
            </w:pPr>
            <w:r>
              <w:t>Gender</w:t>
            </w:r>
          </w:p>
        </w:tc>
        <w:tc>
          <w:tcPr>
            <w:tcW w:w="1314" w:type="dxa"/>
          </w:tcPr>
          <w:p w14:paraId="03B4B356" w14:textId="0D9BACF7" w:rsidR="00D00508" w:rsidRDefault="004A43FF" w:rsidP="00172D08">
            <w:pPr>
              <w:jc w:val="center"/>
            </w:pPr>
            <w:r>
              <w:t>.265</w:t>
            </w:r>
          </w:p>
        </w:tc>
        <w:tc>
          <w:tcPr>
            <w:tcW w:w="1314" w:type="dxa"/>
          </w:tcPr>
          <w:p w14:paraId="46509F5E" w14:textId="68EA43D7" w:rsidR="00D00508" w:rsidRDefault="004A43FF" w:rsidP="00172D08">
            <w:pPr>
              <w:jc w:val="center"/>
            </w:pPr>
            <w:r>
              <w:t>2.491</w:t>
            </w:r>
          </w:p>
        </w:tc>
        <w:tc>
          <w:tcPr>
            <w:tcW w:w="1314" w:type="dxa"/>
          </w:tcPr>
          <w:p w14:paraId="1DFEAAAC" w14:textId="73719F2F" w:rsidR="00D00508" w:rsidRDefault="004A43FF" w:rsidP="00172D08">
            <w:pPr>
              <w:jc w:val="center"/>
            </w:pPr>
            <w:r>
              <w:t>.013</w:t>
            </w:r>
          </w:p>
        </w:tc>
        <w:tc>
          <w:tcPr>
            <w:tcW w:w="1314" w:type="dxa"/>
          </w:tcPr>
          <w:p w14:paraId="4DE653F0" w14:textId="77777777" w:rsidR="00D00508" w:rsidRDefault="00D00508" w:rsidP="00172D08">
            <w:pPr>
              <w:jc w:val="center"/>
            </w:pPr>
          </w:p>
        </w:tc>
        <w:tc>
          <w:tcPr>
            <w:tcW w:w="1314" w:type="dxa"/>
          </w:tcPr>
          <w:p w14:paraId="182EF4A8" w14:textId="77777777" w:rsidR="00D00508" w:rsidRDefault="00D00508" w:rsidP="00172D08">
            <w:pPr>
              <w:jc w:val="center"/>
            </w:pPr>
          </w:p>
        </w:tc>
      </w:tr>
      <w:tr w:rsidR="00D00508" w14:paraId="0FF54401" w14:textId="77777777" w:rsidTr="00172D08">
        <w:trPr>
          <w:trHeight w:val="316"/>
        </w:trPr>
        <w:tc>
          <w:tcPr>
            <w:tcW w:w="2844" w:type="dxa"/>
          </w:tcPr>
          <w:p w14:paraId="4DAAD84A" w14:textId="7598EE88" w:rsidR="00D00508" w:rsidRPr="00D00508" w:rsidRDefault="00C829EC" w:rsidP="00172D08">
            <w:pPr>
              <w:jc w:val="center"/>
            </w:pPr>
            <w:r>
              <w:t>Popularity</w:t>
            </w:r>
          </w:p>
        </w:tc>
        <w:tc>
          <w:tcPr>
            <w:tcW w:w="1314" w:type="dxa"/>
          </w:tcPr>
          <w:p w14:paraId="2E38729D" w14:textId="7487B99F" w:rsidR="00D00508" w:rsidRDefault="004A43FF" w:rsidP="00172D08">
            <w:pPr>
              <w:jc w:val="center"/>
            </w:pPr>
            <w:r>
              <w:t>.397</w:t>
            </w:r>
          </w:p>
        </w:tc>
        <w:tc>
          <w:tcPr>
            <w:tcW w:w="1314" w:type="dxa"/>
          </w:tcPr>
          <w:p w14:paraId="4691C1CF" w14:textId="701CA7DC" w:rsidR="00D00508" w:rsidRDefault="004A43FF" w:rsidP="00172D08">
            <w:pPr>
              <w:jc w:val="center"/>
            </w:pPr>
            <w:r>
              <w:t>4.967</w:t>
            </w:r>
          </w:p>
        </w:tc>
        <w:tc>
          <w:tcPr>
            <w:tcW w:w="1314" w:type="dxa"/>
          </w:tcPr>
          <w:p w14:paraId="60C4F4B2" w14:textId="19F6944F" w:rsidR="00D00508" w:rsidRDefault="004A43FF" w:rsidP="00172D08">
            <w:pPr>
              <w:jc w:val="center"/>
            </w:pPr>
            <w:r>
              <w:t>.000</w:t>
            </w:r>
          </w:p>
        </w:tc>
        <w:tc>
          <w:tcPr>
            <w:tcW w:w="1314" w:type="dxa"/>
          </w:tcPr>
          <w:p w14:paraId="7EEC29FA" w14:textId="77777777" w:rsidR="00D00508" w:rsidRDefault="00D00508" w:rsidP="00172D08">
            <w:pPr>
              <w:jc w:val="center"/>
            </w:pPr>
          </w:p>
        </w:tc>
        <w:tc>
          <w:tcPr>
            <w:tcW w:w="1314" w:type="dxa"/>
          </w:tcPr>
          <w:p w14:paraId="45134971" w14:textId="77777777" w:rsidR="00D00508" w:rsidRDefault="00D00508" w:rsidP="00172D08">
            <w:pPr>
              <w:jc w:val="center"/>
            </w:pPr>
          </w:p>
        </w:tc>
      </w:tr>
      <w:tr w:rsidR="00D00508" w14:paraId="00F65F75" w14:textId="77777777" w:rsidTr="00172D08">
        <w:trPr>
          <w:trHeight w:val="316"/>
        </w:trPr>
        <w:tc>
          <w:tcPr>
            <w:tcW w:w="2844" w:type="dxa"/>
          </w:tcPr>
          <w:p w14:paraId="02F95D99" w14:textId="02CEE2E8" w:rsidR="00D00508" w:rsidRPr="00D00508" w:rsidRDefault="00D00508" w:rsidP="00172D08">
            <w:pPr>
              <w:jc w:val="center"/>
              <w:rPr>
                <w:b/>
                <w:bCs/>
              </w:rPr>
            </w:pPr>
            <w:r w:rsidRPr="00D00508">
              <w:rPr>
                <w:b/>
                <w:bCs/>
              </w:rPr>
              <w:t>Power</w:t>
            </w:r>
          </w:p>
        </w:tc>
        <w:tc>
          <w:tcPr>
            <w:tcW w:w="1314" w:type="dxa"/>
          </w:tcPr>
          <w:p w14:paraId="338875D3" w14:textId="0A36311A" w:rsidR="00D00508" w:rsidRDefault="004A43FF" w:rsidP="00172D08">
            <w:pPr>
              <w:jc w:val="center"/>
            </w:pPr>
            <w:r>
              <w:t>-.075</w:t>
            </w:r>
          </w:p>
        </w:tc>
        <w:tc>
          <w:tcPr>
            <w:tcW w:w="1314" w:type="dxa"/>
          </w:tcPr>
          <w:p w14:paraId="151CDED2" w14:textId="09B24651" w:rsidR="00D00508" w:rsidRDefault="004A43FF" w:rsidP="00172D08">
            <w:pPr>
              <w:jc w:val="center"/>
            </w:pPr>
            <w:r>
              <w:t>-.935</w:t>
            </w:r>
          </w:p>
        </w:tc>
        <w:tc>
          <w:tcPr>
            <w:tcW w:w="1314" w:type="dxa"/>
          </w:tcPr>
          <w:p w14:paraId="0F9CED7E" w14:textId="4FABBFE8" w:rsidR="00D00508" w:rsidRDefault="004A43FF" w:rsidP="00172D08">
            <w:pPr>
              <w:jc w:val="center"/>
            </w:pPr>
            <w:r>
              <w:t>.350</w:t>
            </w:r>
          </w:p>
        </w:tc>
        <w:tc>
          <w:tcPr>
            <w:tcW w:w="1314" w:type="dxa"/>
          </w:tcPr>
          <w:p w14:paraId="124FAE07" w14:textId="77777777" w:rsidR="00D00508" w:rsidRDefault="00D00508" w:rsidP="00172D08">
            <w:pPr>
              <w:jc w:val="center"/>
            </w:pPr>
          </w:p>
        </w:tc>
        <w:tc>
          <w:tcPr>
            <w:tcW w:w="1314" w:type="dxa"/>
          </w:tcPr>
          <w:p w14:paraId="15D3FF50" w14:textId="77777777" w:rsidR="00D00508" w:rsidRDefault="00D00508" w:rsidP="00172D08">
            <w:pPr>
              <w:jc w:val="center"/>
            </w:pPr>
          </w:p>
        </w:tc>
      </w:tr>
      <w:tr w:rsidR="00D00508" w14:paraId="048DE590" w14:textId="77777777" w:rsidTr="00172D08">
        <w:trPr>
          <w:trHeight w:val="316"/>
        </w:trPr>
        <w:tc>
          <w:tcPr>
            <w:tcW w:w="2844" w:type="dxa"/>
          </w:tcPr>
          <w:p w14:paraId="25CA5FC4" w14:textId="54E37622" w:rsidR="00D00508" w:rsidRDefault="00D00508" w:rsidP="00D00508">
            <w:r>
              <w:t>Step 4.</w:t>
            </w:r>
          </w:p>
        </w:tc>
        <w:tc>
          <w:tcPr>
            <w:tcW w:w="1314" w:type="dxa"/>
          </w:tcPr>
          <w:p w14:paraId="5FC8A51D" w14:textId="77777777" w:rsidR="00D00508" w:rsidRDefault="00D00508" w:rsidP="00172D08">
            <w:pPr>
              <w:jc w:val="center"/>
            </w:pPr>
          </w:p>
        </w:tc>
        <w:tc>
          <w:tcPr>
            <w:tcW w:w="1314" w:type="dxa"/>
          </w:tcPr>
          <w:p w14:paraId="2F732B3E" w14:textId="77777777" w:rsidR="00D00508" w:rsidRDefault="00D00508" w:rsidP="00172D08">
            <w:pPr>
              <w:jc w:val="center"/>
            </w:pPr>
          </w:p>
        </w:tc>
        <w:tc>
          <w:tcPr>
            <w:tcW w:w="1314" w:type="dxa"/>
          </w:tcPr>
          <w:p w14:paraId="704EBDF7" w14:textId="77777777" w:rsidR="00D00508" w:rsidRDefault="00D00508" w:rsidP="00172D08">
            <w:pPr>
              <w:jc w:val="center"/>
            </w:pPr>
          </w:p>
        </w:tc>
        <w:tc>
          <w:tcPr>
            <w:tcW w:w="1314" w:type="dxa"/>
          </w:tcPr>
          <w:p w14:paraId="17DAA1C5" w14:textId="508E7F02" w:rsidR="00D00508" w:rsidRDefault="00C829EC" w:rsidP="00172D08">
            <w:pPr>
              <w:jc w:val="center"/>
            </w:pPr>
            <w:r>
              <w:t>.164**</w:t>
            </w:r>
          </w:p>
        </w:tc>
        <w:tc>
          <w:tcPr>
            <w:tcW w:w="1314" w:type="dxa"/>
          </w:tcPr>
          <w:p w14:paraId="397CD1EB" w14:textId="69B91AFB" w:rsidR="00D00508" w:rsidRDefault="00C829EC" w:rsidP="00172D08">
            <w:pPr>
              <w:jc w:val="center"/>
            </w:pPr>
            <w:r>
              <w:t>.031**</w:t>
            </w:r>
          </w:p>
        </w:tc>
      </w:tr>
      <w:tr w:rsidR="00C829EC" w14:paraId="40ECF5A4" w14:textId="77777777" w:rsidTr="00172D08">
        <w:trPr>
          <w:trHeight w:val="316"/>
        </w:trPr>
        <w:tc>
          <w:tcPr>
            <w:tcW w:w="2844" w:type="dxa"/>
          </w:tcPr>
          <w:p w14:paraId="15549131" w14:textId="087E7C51" w:rsidR="00C829EC" w:rsidRDefault="00C829EC" w:rsidP="00C829EC">
            <w:pPr>
              <w:jc w:val="center"/>
            </w:pPr>
            <w:r>
              <w:t>Intercept</w:t>
            </w:r>
          </w:p>
        </w:tc>
        <w:tc>
          <w:tcPr>
            <w:tcW w:w="1314" w:type="dxa"/>
          </w:tcPr>
          <w:p w14:paraId="6852B859" w14:textId="75CF31A5" w:rsidR="00C829EC" w:rsidRDefault="004A43FF" w:rsidP="00172D08">
            <w:pPr>
              <w:jc w:val="center"/>
            </w:pPr>
            <w:r>
              <w:t>-.393</w:t>
            </w:r>
          </w:p>
        </w:tc>
        <w:tc>
          <w:tcPr>
            <w:tcW w:w="1314" w:type="dxa"/>
          </w:tcPr>
          <w:p w14:paraId="48772D56" w14:textId="709B7955" w:rsidR="00C829EC" w:rsidRDefault="004A43FF" w:rsidP="00172D08">
            <w:pPr>
              <w:jc w:val="center"/>
            </w:pPr>
            <w:r>
              <w:t>-2.406</w:t>
            </w:r>
          </w:p>
        </w:tc>
        <w:tc>
          <w:tcPr>
            <w:tcW w:w="1314" w:type="dxa"/>
          </w:tcPr>
          <w:p w14:paraId="1F131183" w14:textId="61F02A52" w:rsidR="00C829EC" w:rsidRDefault="004A43FF" w:rsidP="00172D08">
            <w:pPr>
              <w:jc w:val="center"/>
            </w:pPr>
            <w:r>
              <w:t>.010</w:t>
            </w:r>
          </w:p>
        </w:tc>
        <w:tc>
          <w:tcPr>
            <w:tcW w:w="1314" w:type="dxa"/>
          </w:tcPr>
          <w:p w14:paraId="39939D31" w14:textId="77777777" w:rsidR="00C829EC" w:rsidRDefault="00C829EC" w:rsidP="00172D08">
            <w:pPr>
              <w:jc w:val="center"/>
            </w:pPr>
          </w:p>
        </w:tc>
        <w:tc>
          <w:tcPr>
            <w:tcW w:w="1314" w:type="dxa"/>
          </w:tcPr>
          <w:p w14:paraId="6F022907" w14:textId="77777777" w:rsidR="00C829EC" w:rsidRDefault="00C829EC" w:rsidP="00172D08">
            <w:pPr>
              <w:jc w:val="center"/>
            </w:pPr>
          </w:p>
        </w:tc>
      </w:tr>
      <w:tr w:rsidR="00D00508" w14:paraId="10558242" w14:textId="77777777" w:rsidTr="00172D08">
        <w:trPr>
          <w:trHeight w:val="316"/>
        </w:trPr>
        <w:tc>
          <w:tcPr>
            <w:tcW w:w="2844" w:type="dxa"/>
          </w:tcPr>
          <w:p w14:paraId="031B7332" w14:textId="40BE6C8D" w:rsidR="00D00508" w:rsidRDefault="00D00508" w:rsidP="00D00508">
            <w:pPr>
              <w:jc w:val="center"/>
            </w:pPr>
            <w:r>
              <w:t>Gender</w:t>
            </w:r>
          </w:p>
        </w:tc>
        <w:tc>
          <w:tcPr>
            <w:tcW w:w="1314" w:type="dxa"/>
          </w:tcPr>
          <w:p w14:paraId="4F1F04DB" w14:textId="7665DCA7" w:rsidR="00D00508" w:rsidRDefault="004A43FF" w:rsidP="00172D08">
            <w:pPr>
              <w:jc w:val="center"/>
            </w:pPr>
            <w:r>
              <w:t>.272</w:t>
            </w:r>
          </w:p>
        </w:tc>
        <w:tc>
          <w:tcPr>
            <w:tcW w:w="1314" w:type="dxa"/>
          </w:tcPr>
          <w:p w14:paraId="740A1F2A" w14:textId="4FBBF48B" w:rsidR="00D00508" w:rsidRDefault="004A43FF" w:rsidP="00172D08">
            <w:pPr>
              <w:jc w:val="center"/>
            </w:pPr>
            <w:r>
              <w:t>2.595</w:t>
            </w:r>
          </w:p>
        </w:tc>
        <w:tc>
          <w:tcPr>
            <w:tcW w:w="1314" w:type="dxa"/>
          </w:tcPr>
          <w:p w14:paraId="435A901C" w14:textId="0F238D4B" w:rsidR="00D00508" w:rsidRDefault="004A43FF" w:rsidP="00172D08">
            <w:pPr>
              <w:jc w:val="center"/>
            </w:pPr>
            <w:r>
              <w:t>.010</w:t>
            </w:r>
          </w:p>
        </w:tc>
        <w:tc>
          <w:tcPr>
            <w:tcW w:w="1314" w:type="dxa"/>
          </w:tcPr>
          <w:p w14:paraId="045753C6" w14:textId="77777777" w:rsidR="00D00508" w:rsidRDefault="00D00508" w:rsidP="00172D08">
            <w:pPr>
              <w:jc w:val="center"/>
            </w:pPr>
          </w:p>
        </w:tc>
        <w:tc>
          <w:tcPr>
            <w:tcW w:w="1314" w:type="dxa"/>
          </w:tcPr>
          <w:p w14:paraId="25357EFD" w14:textId="77777777" w:rsidR="00D00508" w:rsidRDefault="00D00508" w:rsidP="00172D08">
            <w:pPr>
              <w:jc w:val="center"/>
            </w:pPr>
          </w:p>
        </w:tc>
      </w:tr>
      <w:tr w:rsidR="00D00508" w14:paraId="68F15E2A" w14:textId="77777777" w:rsidTr="00172D08">
        <w:trPr>
          <w:trHeight w:val="316"/>
        </w:trPr>
        <w:tc>
          <w:tcPr>
            <w:tcW w:w="2844" w:type="dxa"/>
          </w:tcPr>
          <w:p w14:paraId="6AE898DD" w14:textId="39AB2A97" w:rsidR="00D00508" w:rsidRDefault="00D00508" w:rsidP="00D00508">
            <w:pPr>
              <w:jc w:val="center"/>
            </w:pPr>
            <w:r>
              <w:t>Popularity</w:t>
            </w:r>
          </w:p>
        </w:tc>
        <w:tc>
          <w:tcPr>
            <w:tcW w:w="1314" w:type="dxa"/>
          </w:tcPr>
          <w:p w14:paraId="783D3B5C" w14:textId="56D688AF" w:rsidR="00D00508" w:rsidRDefault="004A43FF" w:rsidP="00172D08">
            <w:pPr>
              <w:jc w:val="center"/>
            </w:pPr>
            <w:r>
              <w:t>.391</w:t>
            </w:r>
          </w:p>
        </w:tc>
        <w:tc>
          <w:tcPr>
            <w:tcW w:w="1314" w:type="dxa"/>
          </w:tcPr>
          <w:p w14:paraId="601B39F9" w14:textId="6D0059B3" w:rsidR="00D00508" w:rsidRDefault="004A43FF" w:rsidP="00172D08">
            <w:pPr>
              <w:jc w:val="center"/>
            </w:pPr>
            <w:r>
              <w:t>4.966</w:t>
            </w:r>
          </w:p>
        </w:tc>
        <w:tc>
          <w:tcPr>
            <w:tcW w:w="1314" w:type="dxa"/>
          </w:tcPr>
          <w:p w14:paraId="0F8BE18C" w14:textId="2E7C7CA5" w:rsidR="00D00508" w:rsidRDefault="004A43FF" w:rsidP="00172D08">
            <w:pPr>
              <w:jc w:val="center"/>
            </w:pPr>
            <w:r>
              <w:t>.000</w:t>
            </w:r>
          </w:p>
        </w:tc>
        <w:tc>
          <w:tcPr>
            <w:tcW w:w="1314" w:type="dxa"/>
          </w:tcPr>
          <w:p w14:paraId="04587468" w14:textId="77777777" w:rsidR="00D00508" w:rsidRDefault="00D00508" w:rsidP="00172D08">
            <w:pPr>
              <w:jc w:val="center"/>
            </w:pPr>
          </w:p>
        </w:tc>
        <w:tc>
          <w:tcPr>
            <w:tcW w:w="1314" w:type="dxa"/>
          </w:tcPr>
          <w:p w14:paraId="50766444" w14:textId="77777777" w:rsidR="00D00508" w:rsidRDefault="00D00508" w:rsidP="00172D08">
            <w:pPr>
              <w:jc w:val="center"/>
            </w:pPr>
          </w:p>
        </w:tc>
      </w:tr>
      <w:tr w:rsidR="00D00508" w14:paraId="7937F610" w14:textId="77777777" w:rsidTr="00C829EC">
        <w:trPr>
          <w:trHeight w:val="316"/>
        </w:trPr>
        <w:tc>
          <w:tcPr>
            <w:tcW w:w="2844" w:type="dxa"/>
          </w:tcPr>
          <w:p w14:paraId="17F195D6" w14:textId="5BA089DA" w:rsidR="00D00508" w:rsidRDefault="00D00508" w:rsidP="00D00508">
            <w:pPr>
              <w:jc w:val="center"/>
            </w:pPr>
            <w:r>
              <w:t>Power</w:t>
            </w:r>
          </w:p>
        </w:tc>
        <w:tc>
          <w:tcPr>
            <w:tcW w:w="1314" w:type="dxa"/>
          </w:tcPr>
          <w:p w14:paraId="2A0DFAD3" w14:textId="4889801C" w:rsidR="00D00508" w:rsidRDefault="004A43FF" w:rsidP="00172D08">
            <w:pPr>
              <w:jc w:val="center"/>
            </w:pPr>
            <w:r>
              <w:t>.453</w:t>
            </w:r>
          </w:p>
        </w:tc>
        <w:tc>
          <w:tcPr>
            <w:tcW w:w="1314" w:type="dxa"/>
          </w:tcPr>
          <w:p w14:paraId="755C4073" w14:textId="591893A2" w:rsidR="00D00508" w:rsidRDefault="004A43FF" w:rsidP="00172D08">
            <w:pPr>
              <w:jc w:val="center"/>
            </w:pPr>
            <w:r>
              <w:t>2.598</w:t>
            </w:r>
          </w:p>
        </w:tc>
        <w:tc>
          <w:tcPr>
            <w:tcW w:w="1314" w:type="dxa"/>
          </w:tcPr>
          <w:p w14:paraId="6F2166C6" w14:textId="6F5CC737" w:rsidR="00D00508" w:rsidRDefault="004A43FF" w:rsidP="00172D08">
            <w:pPr>
              <w:jc w:val="center"/>
            </w:pPr>
            <w:r>
              <w:t>.010</w:t>
            </w:r>
          </w:p>
        </w:tc>
        <w:tc>
          <w:tcPr>
            <w:tcW w:w="1314" w:type="dxa"/>
          </w:tcPr>
          <w:p w14:paraId="6F70A274" w14:textId="77777777" w:rsidR="00D00508" w:rsidRDefault="00D00508" w:rsidP="00172D08">
            <w:pPr>
              <w:jc w:val="center"/>
            </w:pPr>
          </w:p>
        </w:tc>
        <w:tc>
          <w:tcPr>
            <w:tcW w:w="1314" w:type="dxa"/>
          </w:tcPr>
          <w:p w14:paraId="4F1524F7" w14:textId="77777777" w:rsidR="00D00508" w:rsidRDefault="00D00508" w:rsidP="00172D08">
            <w:pPr>
              <w:jc w:val="center"/>
            </w:pPr>
          </w:p>
        </w:tc>
      </w:tr>
      <w:tr w:rsidR="00D00508" w14:paraId="1C1439D9" w14:textId="77777777" w:rsidTr="00C829EC">
        <w:trPr>
          <w:trHeight w:val="316"/>
        </w:trPr>
        <w:tc>
          <w:tcPr>
            <w:tcW w:w="2844" w:type="dxa"/>
            <w:tcBorders>
              <w:bottom w:val="single" w:sz="4" w:space="0" w:color="auto"/>
            </w:tcBorders>
          </w:tcPr>
          <w:p w14:paraId="2E3EB83A" w14:textId="6EBC6DD4" w:rsidR="00D00508" w:rsidRPr="00D00508" w:rsidRDefault="00D00508" w:rsidP="00D00508">
            <w:pPr>
              <w:jc w:val="center"/>
              <w:rPr>
                <w:b/>
                <w:bCs/>
              </w:rPr>
            </w:pPr>
            <w:r w:rsidRPr="00D00508">
              <w:rPr>
                <w:b/>
                <w:bCs/>
              </w:rPr>
              <w:t>Gender * Power</w:t>
            </w:r>
          </w:p>
        </w:tc>
        <w:tc>
          <w:tcPr>
            <w:tcW w:w="1314" w:type="dxa"/>
            <w:tcBorders>
              <w:bottom w:val="single" w:sz="4" w:space="0" w:color="auto"/>
            </w:tcBorders>
          </w:tcPr>
          <w:p w14:paraId="372E66CE" w14:textId="0543EEE5" w:rsidR="00D00508" w:rsidRDefault="004A43FF" w:rsidP="00172D08">
            <w:pPr>
              <w:jc w:val="center"/>
            </w:pPr>
            <w:r>
              <w:t>-.357</w:t>
            </w:r>
          </w:p>
        </w:tc>
        <w:tc>
          <w:tcPr>
            <w:tcW w:w="1314" w:type="dxa"/>
            <w:tcBorders>
              <w:bottom w:val="single" w:sz="4" w:space="0" w:color="auto"/>
            </w:tcBorders>
          </w:tcPr>
          <w:p w14:paraId="0A2ACF98" w14:textId="4DAFC2B4" w:rsidR="00D00508" w:rsidRDefault="004A43FF" w:rsidP="00172D08">
            <w:pPr>
              <w:jc w:val="center"/>
            </w:pPr>
            <w:r>
              <w:t>-3.393</w:t>
            </w:r>
          </w:p>
        </w:tc>
        <w:tc>
          <w:tcPr>
            <w:tcW w:w="1314" w:type="dxa"/>
            <w:tcBorders>
              <w:bottom w:val="single" w:sz="4" w:space="0" w:color="auto"/>
            </w:tcBorders>
          </w:tcPr>
          <w:p w14:paraId="276ABD22" w14:textId="1D0B4628" w:rsidR="00D00508" w:rsidRDefault="004A43FF" w:rsidP="00172D08">
            <w:pPr>
              <w:jc w:val="center"/>
            </w:pPr>
            <w:r>
              <w:t>.001</w:t>
            </w:r>
          </w:p>
        </w:tc>
        <w:tc>
          <w:tcPr>
            <w:tcW w:w="1314" w:type="dxa"/>
            <w:tcBorders>
              <w:bottom w:val="single" w:sz="4" w:space="0" w:color="auto"/>
            </w:tcBorders>
          </w:tcPr>
          <w:p w14:paraId="44E67CB2" w14:textId="77777777" w:rsidR="00D00508" w:rsidRDefault="00D00508" w:rsidP="00172D08">
            <w:pPr>
              <w:jc w:val="center"/>
            </w:pPr>
          </w:p>
        </w:tc>
        <w:tc>
          <w:tcPr>
            <w:tcW w:w="1314" w:type="dxa"/>
            <w:tcBorders>
              <w:bottom w:val="single" w:sz="4" w:space="0" w:color="auto"/>
            </w:tcBorders>
          </w:tcPr>
          <w:p w14:paraId="594A8D1B" w14:textId="77777777" w:rsidR="00D00508" w:rsidRDefault="00D00508" w:rsidP="00172D08">
            <w:pPr>
              <w:jc w:val="center"/>
            </w:pPr>
          </w:p>
        </w:tc>
      </w:tr>
    </w:tbl>
    <w:p w14:paraId="394F79E3" w14:textId="548F2FE4" w:rsidR="00D00508" w:rsidRDefault="00C829EC" w:rsidP="00D00508">
      <w:r>
        <w:rPr>
          <w:i/>
          <w:iCs/>
        </w:rPr>
        <w:t xml:space="preserve">Note. </w:t>
      </w:r>
      <w:r>
        <w:t>Betas are unstandardized; *</w:t>
      </w:r>
      <w:r>
        <w:rPr>
          <w:i/>
          <w:iCs/>
        </w:rPr>
        <w:t>p</w:t>
      </w:r>
      <w:r>
        <w:t xml:space="preserve"> &lt; .01; **</w:t>
      </w:r>
      <w:r>
        <w:rPr>
          <w:i/>
          <w:iCs/>
        </w:rPr>
        <w:t xml:space="preserve">p </w:t>
      </w:r>
      <w:r>
        <w:t xml:space="preserve">&lt; .001. </w:t>
      </w:r>
      <w:r>
        <w:rPr>
          <w:b/>
          <w:bCs/>
        </w:rPr>
        <w:t>Bold</w:t>
      </w:r>
      <w:r>
        <w:t xml:space="preserve"> indicates new items added at each step.</w:t>
      </w:r>
    </w:p>
    <w:p w14:paraId="142D22FC" w14:textId="6D80988E" w:rsidR="004A43FF" w:rsidRDefault="004A43FF" w:rsidP="00D00508"/>
    <w:p w14:paraId="79697705" w14:textId="77777777" w:rsidR="004A43FF" w:rsidRDefault="004A43FF">
      <w:r>
        <w:br w:type="page"/>
      </w:r>
    </w:p>
    <w:p w14:paraId="0302EF26" w14:textId="6658A0B9" w:rsidR="00AD5499" w:rsidRPr="00C53DF5" w:rsidRDefault="00AD5499" w:rsidP="00C53DF5">
      <w:pPr>
        <w:pStyle w:val="Caption"/>
        <w:rPr>
          <w:b/>
        </w:rPr>
      </w:pPr>
      <w:bookmarkStart w:id="94" w:name="_Toc69214203"/>
      <w:r>
        <w:lastRenderedPageBreak/>
        <w:t xml:space="preserve">Table </w:t>
      </w:r>
      <w:fldSimple w:instr=" SEQ Table \* ARABIC ">
        <w:r>
          <w:rPr>
            <w:noProof/>
          </w:rPr>
          <w:t>6</w:t>
        </w:r>
      </w:fldSimple>
      <w:r w:rsidR="00C53DF5">
        <w:t xml:space="preserve">. </w:t>
      </w:r>
      <w:r w:rsidRPr="00C53DF5">
        <w:t>Hierarchical Linear Regression Models Predicting Prosocial Behavior</w:t>
      </w:r>
      <w:bookmarkEnd w:id="94"/>
    </w:p>
    <w:tbl>
      <w:tblPr>
        <w:tblStyle w:val="TableGrid"/>
        <w:tblW w:w="94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4"/>
        <w:gridCol w:w="1314"/>
        <w:gridCol w:w="1314"/>
        <w:gridCol w:w="1314"/>
        <w:gridCol w:w="1314"/>
        <w:gridCol w:w="1314"/>
      </w:tblGrid>
      <w:tr w:rsidR="004A43FF" w14:paraId="60670A24" w14:textId="77777777" w:rsidTr="00172D08">
        <w:trPr>
          <w:trHeight w:val="331"/>
        </w:trPr>
        <w:tc>
          <w:tcPr>
            <w:tcW w:w="2844" w:type="dxa"/>
            <w:tcBorders>
              <w:top w:val="single" w:sz="4" w:space="0" w:color="auto"/>
              <w:bottom w:val="single" w:sz="4" w:space="0" w:color="auto"/>
            </w:tcBorders>
          </w:tcPr>
          <w:p w14:paraId="59978C30" w14:textId="77777777" w:rsidR="004A43FF" w:rsidRDefault="004A43FF" w:rsidP="00172D08"/>
        </w:tc>
        <w:tc>
          <w:tcPr>
            <w:tcW w:w="1314" w:type="dxa"/>
            <w:tcBorders>
              <w:top w:val="single" w:sz="4" w:space="0" w:color="auto"/>
              <w:bottom w:val="single" w:sz="4" w:space="0" w:color="auto"/>
            </w:tcBorders>
          </w:tcPr>
          <w:p w14:paraId="25E9F332" w14:textId="77777777" w:rsidR="004A43FF" w:rsidRPr="009D3C63" w:rsidRDefault="004A43FF" w:rsidP="00172D08">
            <w:pPr>
              <w:jc w:val="center"/>
              <w:rPr>
                <w:i/>
                <w:iCs/>
              </w:rPr>
            </w:pPr>
            <w:r w:rsidRPr="009D3C63">
              <w:rPr>
                <w:i/>
                <w:iCs/>
              </w:rPr>
              <w:t>Β</w:t>
            </w:r>
          </w:p>
        </w:tc>
        <w:tc>
          <w:tcPr>
            <w:tcW w:w="1314" w:type="dxa"/>
            <w:tcBorders>
              <w:top w:val="single" w:sz="4" w:space="0" w:color="auto"/>
              <w:bottom w:val="single" w:sz="4" w:space="0" w:color="auto"/>
            </w:tcBorders>
          </w:tcPr>
          <w:p w14:paraId="1B2382E8" w14:textId="77777777" w:rsidR="004A43FF" w:rsidRPr="009D3C63" w:rsidRDefault="004A43FF" w:rsidP="00172D08">
            <w:pPr>
              <w:jc w:val="center"/>
              <w:rPr>
                <w:i/>
                <w:iCs/>
              </w:rPr>
            </w:pPr>
            <w:r>
              <w:rPr>
                <w:i/>
                <w:iCs/>
              </w:rPr>
              <w:t>t</w:t>
            </w:r>
          </w:p>
        </w:tc>
        <w:tc>
          <w:tcPr>
            <w:tcW w:w="1314" w:type="dxa"/>
            <w:tcBorders>
              <w:top w:val="single" w:sz="4" w:space="0" w:color="auto"/>
              <w:bottom w:val="single" w:sz="4" w:space="0" w:color="auto"/>
            </w:tcBorders>
          </w:tcPr>
          <w:p w14:paraId="3C61CB88" w14:textId="77777777" w:rsidR="004A43FF" w:rsidRPr="009D3C63" w:rsidRDefault="004A43FF" w:rsidP="00172D08">
            <w:pPr>
              <w:jc w:val="center"/>
              <w:rPr>
                <w:i/>
                <w:iCs/>
              </w:rPr>
            </w:pPr>
            <w:r>
              <w:rPr>
                <w:i/>
                <w:iCs/>
              </w:rPr>
              <w:t>p</w:t>
            </w:r>
          </w:p>
        </w:tc>
        <w:tc>
          <w:tcPr>
            <w:tcW w:w="1314" w:type="dxa"/>
            <w:tcBorders>
              <w:top w:val="single" w:sz="4" w:space="0" w:color="auto"/>
              <w:bottom w:val="single" w:sz="4" w:space="0" w:color="auto"/>
            </w:tcBorders>
          </w:tcPr>
          <w:p w14:paraId="0ECA04AA" w14:textId="77777777" w:rsidR="004A43FF" w:rsidRPr="009D3C63" w:rsidRDefault="004A43FF" w:rsidP="00172D08">
            <w:pPr>
              <w:jc w:val="center"/>
              <w:rPr>
                <w:i/>
                <w:iCs/>
                <w:vertAlign w:val="superscript"/>
              </w:rPr>
            </w:pPr>
            <w:r w:rsidRPr="009D3C63">
              <w:rPr>
                <w:i/>
                <w:iCs/>
              </w:rPr>
              <w:t>Adj. R</w:t>
            </w:r>
            <w:r w:rsidRPr="009D3C63">
              <w:rPr>
                <w:i/>
                <w:iCs/>
                <w:vertAlign w:val="superscript"/>
              </w:rPr>
              <w:t>2</w:t>
            </w:r>
          </w:p>
        </w:tc>
        <w:tc>
          <w:tcPr>
            <w:tcW w:w="1314" w:type="dxa"/>
            <w:tcBorders>
              <w:top w:val="single" w:sz="4" w:space="0" w:color="auto"/>
              <w:bottom w:val="single" w:sz="4" w:space="0" w:color="auto"/>
            </w:tcBorders>
          </w:tcPr>
          <w:p w14:paraId="7721A294" w14:textId="77777777" w:rsidR="004A43FF" w:rsidRPr="009D3C63" w:rsidRDefault="004A43FF" w:rsidP="00172D08">
            <w:pPr>
              <w:jc w:val="center"/>
              <w:rPr>
                <w:i/>
                <w:iCs/>
                <w:vertAlign w:val="superscript"/>
              </w:rPr>
            </w:pPr>
            <w:r w:rsidRPr="009D3C63">
              <w:rPr>
                <w:i/>
                <w:iCs/>
              </w:rPr>
              <w:t>ΔR</w:t>
            </w:r>
            <w:r w:rsidRPr="009D3C63">
              <w:rPr>
                <w:i/>
                <w:iCs/>
                <w:vertAlign w:val="superscript"/>
              </w:rPr>
              <w:t>2</w:t>
            </w:r>
          </w:p>
        </w:tc>
      </w:tr>
      <w:tr w:rsidR="004A43FF" w14:paraId="4FE1A242" w14:textId="77777777" w:rsidTr="00172D08">
        <w:trPr>
          <w:trHeight w:val="331"/>
        </w:trPr>
        <w:tc>
          <w:tcPr>
            <w:tcW w:w="2844" w:type="dxa"/>
            <w:tcBorders>
              <w:top w:val="single" w:sz="4" w:space="0" w:color="auto"/>
            </w:tcBorders>
          </w:tcPr>
          <w:p w14:paraId="6BFCE303" w14:textId="77777777" w:rsidR="004A43FF" w:rsidRDefault="004A43FF" w:rsidP="00172D08">
            <w:r>
              <w:t xml:space="preserve">Step 1. </w:t>
            </w:r>
          </w:p>
        </w:tc>
        <w:tc>
          <w:tcPr>
            <w:tcW w:w="1314" w:type="dxa"/>
            <w:tcBorders>
              <w:top w:val="single" w:sz="4" w:space="0" w:color="auto"/>
            </w:tcBorders>
          </w:tcPr>
          <w:p w14:paraId="5F9DE56C" w14:textId="77777777" w:rsidR="004A43FF" w:rsidRDefault="004A43FF" w:rsidP="00172D08">
            <w:pPr>
              <w:jc w:val="center"/>
            </w:pPr>
          </w:p>
        </w:tc>
        <w:tc>
          <w:tcPr>
            <w:tcW w:w="1314" w:type="dxa"/>
            <w:tcBorders>
              <w:top w:val="single" w:sz="4" w:space="0" w:color="auto"/>
            </w:tcBorders>
          </w:tcPr>
          <w:p w14:paraId="47773979" w14:textId="77777777" w:rsidR="004A43FF" w:rsidRDefault="004A43FF" w:rsidP="00172D08">
            <w:pPr>
              <w:jc w:val="center"/>
            </w:pPr>
          </w:p>
        </w:tc>
        <w:tc>
          <w:tcPr>
            <w:tcW w:w="1314" w:type="dxa"/>
            <w:tcBorders>
              <w:top w:val="single" w:sz="4" w:space="0" w:color="auto"/>
            </w:tcBorders>
          </w:tcPr>
          <w:p w14:paraId="43E4BD9C" w14:textId="77777777" w:rsidR="004A43FF" w:rsidRDefault="004A43FF" w:rsidP="00172D08">
            <w:pPr>
              <w:jc w:val="center"/>
            </w:pPr>
          </w:p>
        </w:tc>
        <w:tc>
          <w:tcPr>
            <w:tcW w:w="1314" w:type="dxa"/>
            <w:tcBorders>
              <w:top w:val="single" w:sz="4" w:space="0" w:color="auto"/>
            </w:tcBorders>
          </w:tcPr>
          <w:p w14:paraId="394ADDAB" w14:textId="4CD8040E" w:rsidR="004A43FF" w:rsidRDefault="0050322D" w:rsidP="00172D08">
            <w:pPr>
              <w:jc w:val="center"/>
            </w:pPr>
            <w:r>
              <w:t>.049**</w:t>
            </w:r>
          </w:p>
        </w:tc>
        <w:tc>
          <w:tcPr>
            <w:tcW w:w="1314" w:type="dxa"/>
            <w:tcBorders>
              <w:top w:val="single" w:sz="4" w:space="0" w:color="auto"/>
            </w:tcBorders>
          </w:tcPr>
          <w:p w14:paraId="0826B45A" w14:textId="1B2A8F5B" w:rsidR="004A43FF" w:rsidRDefault="00A232D4" w:rsidP="00172D08">
            <w:pPr>
              <w:jc w:val="center"/>
            </w:pPr>
            <w:r>
              <w:t>.049**</w:t>
            </w:r>
          </w:p>
        </w:tc>
      </w:tr>
      <w:tr w:rsidR="004A43FF" w14:paraId="45ADE68F" w14:textId="77777777" w:rsidTr="00172D08">
        <w:trPr>
          <w:trHeight w:val="331"/>
        </w:trPr>
        <w:tc>
          <w:tcPr>
            <w:tcW w:w="2844" w:type="dxa"/>
          </w:tcPr>
          <w:p w14:paraId="1E1A9558" w14:textId="77777777" w:rsidR="004A43FF" w:rsidRPr="00831A76" w:rsidRDefault="004A43FF" w:rsidP="00172D08">
            <w:pPr>
              <w:jc w:val="center"/>
              <w:rPr>
                <w:b/>
                <w:bCs/>
              </w:rPr>
            </w:pPr>
            <w:r>
              <w:rPr>
                <w:b/>
                <w:bCs/>
              </w:rPr>
              <w:t>Intercept</w:t>
            </w:r>
            <w:r w:rsidRPr="00831A76">
              <w:rPr>
                <w:b/>
                <w:bCs/>
              </w:rPr>
              <w:t xml:space="preserve"> </w:t>
            </w:r>
          </w:p>
        </w:tc>
        <w:tc>
          <w:tcPr>
            <w:tcW w:w="1314" w:type="dxa"/>
          </w:tcPr>
          <w:p w14:paraId="7CE022DD" w14:textId="5259B0B5" w:rsidR="004A43FF" w:rsidRDefault="0050322D" w:rsidP="00172D08">
            <w:pPr>
              <w:jc w:val="center"/>
            </w:pPr>
            <w:r>
              <w:t>-.620</w:t>
            </w:r>
          </w:p>
        </w:tc>
        <w:tc>
          <w:tcPr>
            <w:tcW w:w="1314" w:type="dxa"/>
          </w:tcPr>
          <w:p w14:paraId="3DA66694" w14:textId="4E323C8E" w:rsidR="004A43FF" w:rsidRDefault="0050322D" w:rsidP="00172D08">
            <w:pPr>
              <w:jc w:val="center"/>
            </w:pPr>
            <w:r>
              <w:t>-3.843</w:t>
            </w:r>
          </w:p>
        </w:tc>
        <w:tc>
          <w:tcPr>
            <w:tcW w:w="1314" w:type="dxa"/>
          </w:tcPr>
          <w:p w14:paraId="33BA23FE" w14:textId="5A262D8F" w:rsidR="004A43FF" w:rsidRDefault="0050322D" w:rsidP="00172D08">
            <w:pPr>
              <w:jc w:val="center"/>
            </w:pPr>
            <w:r>
              <w:t>.000</w:t>
            </w:r>
          </w:p>
        </w:tc>
        <w:tc>
          <w:tcPr>
            <w:tcW w:w="1314" w:type="dxa"/>
          </w:tcPr>
          <w:p w14:paraId="07039427" w14:textId="77777777" w:rsidR="004A43FF" w:rsidRDefault="004A43FF" w:rsidP="00172D08">
            <w:pPr>
              <w:jc w:val="center"/>
            </w:pPr>
          </w:p>
        </w:tc>
        <w:tc>
          <w:tcPr>
            <w:tcW w:w="1314" w:type="dxa"/>
          </w:tcPr>
          <w:p w14:paraId="2F575D95" w14:textId="77777777" w:rsidR="004A43FF" w:rsidRDefault="004A43FF" w:rsidP="00172D08">
            <w:pPr>
              <w:jc w:val="center"/>
            </w:pPr>
          </w:p>
        </w:tc>
      </w:tr>
      <w:tr w:rsidR="004A43FF" w14:paraId="3E05E976" w14:textId="77777777" w:rsidTr="00172D08">
        <w:trPr>
          <w:trHeight w:val="331"/>
        </w:trPr>
        <w:tc>
          <w:tcPr>
            <w:tcW w:w="2844" w:type="dxa"/>
          </w:tcPr>
          <w:p w14:paraId="3B72D617" w14:textId="77777777" w:rsidR="004A43FF" w:rsidRDefault="004A43FF" w:rsidP="00172D08">
            <w:pPr>
              <w:jc w:val="center"/>
              <w:rPr>
                <w:b/>
                <w:bCs/>
              </w:rPr>
            </w:pPr>
            <w:r w:rsidRPr="00C829EC">
              <w:rPr>
                <w:b/>
                <w:bCs/>
              </w:rPr>
              <w:t>Gender</w:t>
            </w:r>
          </w:p>
        </w:tc>
        <w:tc>
          <w:tcPr>
            <w:tcW w:w="1314" w:type="dxa"/>
          </w:tcPr>
          <w:p w14:paraId="3F8BF78A" w14:textId="0FC6A3E5" w:rsidR="004A43FF" w:rsidRDefault="0050322D" w:rsidP="00172D08">
            <w:pPr>
              <w:jc w:val="center"/>
            </w:pPr>
            <w:r>
              <w:t>.423</w:t>
            </w:r>
          </w:p>
        </w:tc>
        <w:tc>
          <w:tcPr>
            <w:tcW w:w="1314" w:type="dxa"/>
          </w:tcPr>
          <w:p w14:paraId="77A43209" w14:textId="5DAD7CF4" w:rsidR="004A43FF" w:rsidRDefault="0050322D" w:rsidP="00172D08">
            <w:pPr>
              <w:jc w:val="center"/>
            </w:pPr>
            <w:r>
              <w:t>4.096</w:t>
            </w:r>
          </w:p>
        </w:tc>
        <w:tc>
          <w:tcPr>
            <w:tcW w:w="1314" w:type="dxa"/>
          </w:tcPr>
          <w:p w14:paraId="7120795B" w14:textId="50154641" w:rsidR="004A43FF" w:rsidRDefault="0050322D" w:rsidP="00172D08">
            <w:pPr>
              <w:jc w:val="center"/>
            </w:pPr>
            <w:r>
              <w:t>.000</w:t>
            </w:r>
          </w:p>
        </w:tc>
        <w:tc>
          <w:tcPr>
            <w:tcW w:w="1314" w:type="dxa"/>
          </w:tcPr>
          <w:p w14:paraId="05DC7C17" w14:textId="77777777" w:rsidR="004A43FF" w:rsidRDefault="004A43FF" w:rsidP="00172D08">
            <w:pPr>
              <w:jc w:val="center"/>
            </w:pPr>
          </w:p>
        </w:tc>
        <w:tc>
          <w:tcPr>
            <w:tcW w:w="1314" w:type="dxa"/>
          </w:tcPr>
          <w:p w14:paraId="769144B6" w14:textId="77777777" w:rsidR="004A43FF" w:rsidRDefault="004A43FF" w:rsidP="00172D08">
            <w:pPr>
              <w:jc w:val="center"/>
            </w:pPr>
          </w:p>
        </w:tc>
      </w:tr>
      <w:tr w:rsidR="004A43FF" w14:paraId="110F943F" w14:textId="77777777" w:rsidTr="00172D08">
        <w:trPr>
          <w:trHeight w:val="331"/>
        </w:trPr>
        <w:tc>
          <w:tcPr>
            <w:tcW w:w="2844" w:type="dxa"/>
          </w:tcPr>
          <w:p w14:paraId="03DA2AB7" w14:textId="77777777" w:rsidR="004A43FF" w:rsidRDefault="004A43FF" w:rsidP="00172D08">
            <w:r>
              <w:t xml:space="preserve">Step 2. </w:t>
            </w:r>
          </w:p>
        </w:tc>
        <w:tc>
          <w:tcPr>
            <w:tcW w:w="1314" w:type="dxa"/>
          </w:tcPr>
          <w:p w14:paraId="63A54F99" w14:textId="77777777" w:rsidR="004A43FF" w:rsidRDefault="004A43FF" w:rsidP="00172D08">
            <w:pPr>
              <w:jc w:val="center"/>
            </w:pPr>
          </w:p>
        </w:tc>
        <w:tc>
          <w:tcPr>
            <w:tcW w:w="1314" w:type="dxa"/>
          </w:tcPr>
          <w:p w14:paraId="57EB855C" w14:textId="77777777" w:rsidR="004A43FF" w:rsidRDefault="004A43FF" w:rsidP="00172D08">
            <w:pPr>
              <w:jc w:val="center"/>
            </w:pPr>
          </w:p>
        </w:tc>
        <w:tc>
          <w:tcPr>
            <w:tcW w:w="1314" w:type="dxa"/>
          </w:tcPr>
          <w:p w14:paraId="01680007" w14:textId="77777777" w:rsidR="004A43FF" w:rsidRDefault="004A43FF" w:rsidP="00172D08">
            <w:pPr>
              <w:jc w:val="center"/>
            </w:pPr>
          </w:p>
        </w:tc>
        <w:tc>
          <w:tcPr>
            <w:tcW w:w="1314" w:type="dxa"/>
          </w:tcPr>
          <w:p w14:paraId="0DD5CBB6" w14:textId="62C6DA68" w:rsidR="004A43FF" w:rsidRDefault="0050322D" w:rsidP="00172D08">
            <w:pPr>
              <w:jc w:val="center"/>
            </w:pPr>
            <w:r>
              <w:t>.203**</w:t>
            </w:r>
          </w:p>
        </w:tc>
        <w:tc>
          <w:tcPr>
            <w:tcW w:w="1314" w:type="dxa"/>
          </w:tcPr>
          <w:p w14:paraId="5DF4BD50" w14:textId="1E288F12" w:rsidR="004A43FF" w:rsidRDefault="0050322D" w:rsidP="00172D08">
            <w:pPr>
              <w:jc w:val="center"/>
            </w:pPr>
            <w:r>
              <w:t>.157**</w:t>
            </w:r>
          </w:p>
        </w:tc>
      </w:tr>
      <w:tr w:rsidR="004A43FF" w14:paraId="021EA2F3" w14:textId="77777777" w:rsidTr="00172D08">
        <w:trPr>
          <w:trHeight w:val="331"/>
        </w:trPr>
        <w:tc>
          <w:tcPr>
            <w:tcW w:w="2844" w:type="dxa"/>
          </w:tcPr>
          <w:p w14:paraId="1DB6FF85" w14:textId="77777777" w:rsidR="004A43FF" w:rsidRDefault="004A43FF" w:rsidP="00172D08">
            <w:pPr>
              <w:jc w:val="center"/>
            </w:pPr>
            <w:r>
              <w:t>Intercept</w:t>
            </w:r>
          </w:p>
        </w:tc>
        <w:tc>
          <w:tcPr>
            <w:tcW w:w="1314" w:type="dxa"/>
          </w:tcPr>
          <w:p w14:paraId="10754180" w14:textId="2160F905" w:rsidR="004A43FF" w:rsidRDefault="0050322D" w:rsidP="00172D08">
            <w:pPr>
              <w:jc w:val="center"/>
            </w:pPr>
            <w:r>
              <w:t>-.519</w:t>
            </w:r>
          </w:p>
        </w:tc>
        <w:tc>
          <w:tcPr>
            <w:tcW w:w="1314" w:type="dxa"/>
          </w:tcPr>
          <w:p w14:paraId="7D5E771B" w14:textId="5FE6F2DC" w:rsidR="004A43FF" w:rsidRDefault="0050322D" w:rsidP="00172D08">
            <w:pPr>
              <w:jc w:val="center"/>
            </w:pPr>
            <w:r>
              <w:t>-3.502</w:t>
            </w:r>
          </w:p>
        </w:tc>
        <w:tc>
          <w:tcPr>
            <w:tcW w:w="1314" w:type="dxa"/>
          </w:tcPr>
          <w:p w14:paraId="2C0C3C13" w14:textId="611B9119" w:rsidR="004A43FF" w:rsidRDefault="0050322D" w:rsidP="00172D08">
            <w:pPr>
              <w:jc w:val="center"/>
            </w:pPr>
            <w:r>
              <w:t>.000</w:t>
            </w:r>
          </w:p>
        </w:tc>
        <w:tc>
          <w:tcPr>
            <w:tcW w:w="1314" w:type="dxa"/>
          </w:tcPr>
          <w:p w14:paraId="6C6962B7" w14:textId="77777777" w:rsidR="004A43FF" w:rsidRPr="0022264D" w:rsidRDefault="004A43FF" w:rsidP="00172D08">
            <w:pPr>
              <w:jc w:val="center"/>
            </w:pPr>
          </w:p>
        </w:tc>
        <w:tc>
          <w:tcPr>
            <w:tcW w:w="1314" w:type="dxa"/>
          </w:tcPr>
          <w:p w14:paraId="21FD0111" w14:textId="77777777" w:rsidR="004A43FF" w:rsidRPr="0022264D" w:rsidRDefault="004A43FF" w:rsidP="00172D08">
            <w:pPr>
              <w:jc w:val="center"/>
            </w:pPr>
          </w:p>
        </w:tc>
      </w:tr>
      <w:tr w:rsidR="004A43FF" w14:paraId="22A3A3E0" w14:textId="77777777" w:rsidTr="00172D08">
        <w:trPr>
          <w:trHeight w:val="331"/>
        </w:trPr>
        <w:tc>
          <w:tcPr>
            <w:tcW w:w="2844" w:type="dxa"/>
          </w:tcPr>
          <w:p w14:paraId="6C5DF979" w14:textId="77777777" w:rsidR="004A43FF" w:rsidRDefault="004A43FF" w:rsidP="00172D08">
            <w:pPr>
              <w:jc w:val="center"/>
            </w:pPr>
            <w:r>
              <w:t>Gender</w:t>
            </w:r>
          </w:p>
        </w:tc>
        <w:tc>
          <w:tcPr>
            <w:tcW w:w="1314" w:type="dxa"/>
          </w:tcPr>
          <w:p w14:paraId="6C3895D0" w14:textId="70AAA02D" w:rsidR="004A43FF" w:rsidRDefault="0050322D" w:rsidP="00172D08">
            <w:pPr>
              <w:jc w:val="center"/>
            </w:pPr>
            <w:r>
              <w:t>.353</w:t>
            </w:r>
          </w:p>
        </w:tc>
        <w:tc>
          <w:tcPr>
            <w:tcW w:w="1314" w:type="dxa"/>
          </w:tcPr>
          <w:p w14:paraId="51D82AE5" w14:textId="486A5B4A" w:rsidR="004A43FF" w:rsidRDefault="0050322D" w:rsidP="00172D08">
            <w:pPr>
              <w:jc w:val="center"/>
            </w:pPr>
            <w:r>
              <w:t>3.715</w:t>
            </w:r>
          </w:p>
        </w:tc>
        <w:tc>
          <w:tcPr>
            <w:tcW w:w="1314" w:type="dxa"/>
          </w:tcPr>
          <w:p w14:paraId="6CF28767" w14:textId="41755F60" w:rsidR="004A43FF" w:rsidRDefault="0050322D" w:rsidP="00172D08">
            <w:pPr>
              <w:jc w:val="center"/>
            </w:pPr>
            <w:r>
              <w:t>.000</w:t>
            </w:r>
          </w:p>
        </w:tc>
        <w:tc>
          <w:tcPr>
            <w:tcW w:w="1314" w:type="dxa"/>
          </w:tcPr>
          <w:p w14:paraId="2F41700F" w14:textId="77777777" w:rsidR="004A43FF" w:rsidRPr="0022264D" w:rsidRDefault="004A43FF" w:rsidP="00172D08">
            <w:pPr>
              <w:jc w:val="center"/>
            </w:pPr>
          </w:p>
        </w:tc>
        <w:tc>
          <w:tcPr>
            <w:tcW w:w="1314" w:type="dxa"/>
          </w:tcPr>
          <w:p w14:paraId="7C74A9D1" w14:textId="77777777" w:rsidR="004A43FF" w:rsidRPr="0022264D" w:rsidRDefault="004A43FF" w:rsidP="00172D08">
            <w:pPr>
              <w:jc w:val="center"/>
            </w:pPr>
          </w:p>
        </w:tc>
      </w:tr>
      <w:tr w:rsidR="004A43FF" w14:paraId="2AA2B204" w14:textId="77777777" w:rsidTr="00172D08">
        <w:trPr>
          <w:trHeight w:val="331"/>
        </w:trPr>
        <w:tc>
          <w:tcPr>
            <w:tcW w:w="2844" w:type="dxa"/>
          </w:tcPr>
          <w:p w14:paraId="7AD2800B" w14:textId="77777777" w:rsidR="004A43FF" w:rsidRPr="00831A76" w:rsidRDefault="004A43FF" w:rsidP="00172D08">
            <w:pPr>
              <w:jc w:val="center"/>
              <w:rPr>
                <w:b/>
                <w:bCs/>
              </w:rPr>
            </w:pPr>
            <w:r>
              <w:rPr>
                <w:b/>
                <w:bCs/>
              </w:rPr>
              <w:t>Popularity</w:t>
            </w:r>
          </w:p>
        </w:tc>
        <w:tc>
          <w:tcPr>
            <w:tcW w:w="1314" w:type="dxa"/>
          </w:tcPr>
          <w:p w14:paraId="7887249F" w14:textId="4A186A23" w:rsidR="004A43FF" w:rsidRDefault="0050322D" w:rsidP="00172D08">
            <w:pPr>
              <w:jc w:val="center"/>
            </w:pPr>
            <w:r>
              <w:t>.371</w:t>
            </w:r>
          </w:p>
        </w:tc>
        <w:tc>
          <w:tcPr>
            <w:tcW w:w="1314" w:type="dxa"/>
          </w:tcPr>
          <w:p w14:paraId="7394E710" w14:textId="2FA4D940" w:rsidR="004A43FF" w:rsidRDefault="0050322D" w:rsidP="00172D08">
            <w:pPr>
              <w:jc w:val="center"/>
            </w:pPr>
            <w:r>
              <w:t>7.802</w:t>
            </w:r>
          </w:p>
        </w:tc>
        <w:tc>
          <w:tcPr>
            <w:tcW w:w="1314" w:type="dxa"/>
          </w:tcPr>
          <w:p w14:paraId="32714208" w14:textId="7285D133" w:rsidR="004A43FF" w:rsidRDefault="0050322D" w:rsidP="00172D08">
            <w:pPr>
              <w:jc w:val="center"/>
            </w:pPr>
            <w:r>
              <w:t>.000</w:t>
            </w:r>
          </w:p>
        </w:tc>
        <w:tc>
          <w:tcPr>
            <w:tcW w:w="1314" w:type="dxa"/>
          </w:tcPr>
          <w:p w14:paraId="3DFEF211" w14:textId="77777777" w:rsidR="004A43FF" w:rsidRDefault="004A43FF" w:rsidP="00172D08">
            <w:pPr>
              <w:jc w:val="center"/>
            </w:pPr>
          </w:p>
        </w:tc>
        <w:tc>
          <w:tcPr>
            <w:tcW w:w="1314" w:type="dxa"/>
          </w:tcPr>
          <w:p w14:paraId="789942C0" w14:textId="77777777" w:rsidR="004A43FF" w:rsidRDefault="004A43FF" w:rsidP="00172D08">
            <w:pPr>
              <w:jc w:val="center"/>
            </w:pPr>
          </w:p>
        </w:tc>
      </w:tr>
      <w:tr w:rsidR="004A43FF" w14:paraId="14621BEC" w14:textId="77777777" w:rsidTr="00172D08">
        <w:trPr>
          <w:trHeight w:val="331"/>
        </w:trPr>
        <w:tc>
          <w:tcPr>
            <w:tcW w:w="2844" w:type="dxa"/>
          </w:tcPr>
          <w:p w14:paraId="3E941D71" w14:textId="77777777" w:rsidR="004A43FF" w:rsidRDefault="004A43FF" w:rsidP="00172D08">
            <w:r>
              <w:t>Step 3.</w:t>
            </w:r>
          </w:p>
        </w:tc>
        <w:tc>
          <w:tcPr>
            <w:tcW w:w="1314" w:type="dxa"/>
          </w:tcPr>
          <w:p w14:paraId="533A57A9" w14:textId="77777777" w:rsidR="004A43FF" w:rsidRDefault="004A43FF" w:rsidP="00172D08">
            <w:pPr>
              <w:jc w:val="center"/>
            </w:pPr>
          </w:p>
        </w:tc>
        <w:tc>
          <w:tcPr>
            <w:tcW w:w="1314" w:type="dxa"/>
          </w:tcPr>
          <w:p w14:paraId="0041BF8C" w14:textId="77777777" w:rsidR="004A43FF" w:rsidRDefault="004A43FF" w:rsidP="00172D08">
            <w:pPr>
              <w:jc w:val="center"/>
            </w:pPr>
          </w:p>
        </w:tc>
        <w:tc>
          <w:tcPr>
            <w:tcW w:w="1314" w:type="dxa"/>
          </w:tcPr>
          <w:p w14:paraId="755E0678" w14:textId="77777777" w:rsidR="004A43FF" w:rsidRDefault="004A43FF" w:rsidP="00172D08">
            <w:pPr>
              <w:jc w:val="center"/>
            </w:pPr>
          </w:p>
        </w:tc>
        <w:tc>
          <w:tcPr>
            <w:tcW w:w="1314" w:type="dxa"/>
          </w:tcPr>
          <w:p w14:paraId="332B14AB" w14:textId="5762D65E" w:rsidR="004A43FF" w:rsidRDefault="0050322D" w:rsidP="00172D08">
            <w:pPr>
              <w:jc w:val="center"/>
            </w:pPr>
            <w:r>
              <w:t>.221**</w:t>
            </w:r>
          </w:p>
        </w:tc>
        <w:tc>
          <w:tcPr>
            <w:tcW w:w="1314" w:type="dxa"/>
          </w:tcPr>
          <w:p w14:paraId="16C4BBB7" w14:textId="0E7C54A1" w:rsidR="004A43FF" w:rsidRDefault="0050322D" w:rsidP="00172D08">
            <w:pPr>
              <w:jc w:val="center"/>
            </w:pPr>
            <w:r>
              <w:t>.012˚</w:t>
            </w:r>
          </w:p>
        </w:tc>
      </w:tr>
      <w:tr w:rsidR="004A43FF" w14:paraId="39B0DE33" w14:textId="77777777" w:rsidTr="00172D08">
        <w:trPr>
          <w:trHeight w:val="331"/>
        </w:trPr>
        <w:tc>
          <w:tcPr>
            <w:tcW w:w="2844" w:type="dxa"/>
          </w:tcPr>
          <w:p w14:paraId="12D5E84E" w14:textId="77777777" w:rsidR="004A43FF" w:rsidRDefault="004A43FF" w:rsidP="00172D08">
            <w:pPr>
              <w:jc w:val="center"/>
            </w:pPr>
            <w:r>
              <w:t>Intercept</w:t>
            </w:r>
          </w:p>
        </w:tc>
        <w:tc>
          <w:tcPr>
            <w:tcW w:w="1314" w:type="dxa"/>
          </w:tcPr>
          <w:p w14:paraId="333DBB53" w14:textId="506B25D8" w:rsidR="004A43FF" w:rsidRDefault="0050322D" w:rsidP="00172D08">
            <w:pPr>
              <w:jc w:val="center"/>
            </w:pPr>
            <w:r>
              <w:t>-.523</w:t>
            </w:r>
          </w:p>
        </w:tc>
        <w:tc>
          <w:tcPr>
            <w:tcW w:w="1314" w:type="dxa"/>
          </w:tcPr>
          <w:p w14:paraId="62482176" w14:textId="3C340E74" w:rsidR="004A43FF" w:rsidRDefault="0050322D" w:rsidP="00172D08">
            <w:pPr>
              <w:jc w:val="center"/>
            </w:pPr>
            <w:r>
              <w:t>-3.549</w:t>
            </w:r>
          </w:p>
        </w:tc>
        <w:tc>
          <w:tcPr>
            <w:tcW w:w="1314" w:type="dxa"/>
          </w:tcPr>
          <w:p w14:paraId="0438A28F" w14:textId="3C52B998" w:rsidR="004A43FF" w:rsidRDefault="0050322D" w:rsidP="00172D08">
            <w:pPr>
              <w:jc w:val="center"/>
            </w:pPr>
            <w:r>
              <w:t>.000</w:t>
            </w:r>
          </w:p>
        </w:tc>
        <w:tc>
          <w:tcPr>
            <w:tcW w:w="1314" w:type="dxa"/>
          </w:tcPr>
          <w:p w14:paraId="0BC0F0A4" w14:textId="77777777" w:rsidR="004A43FF" w:rsidRDefault="004A43FF" w:rsidP="00172D08">
            <w:pPr>
              <w:jc w:val="center"/>
            </w:pPr>
          </w:p>
        </w:tc>
        <w:tc>
          <w:tcPr>
            <w:tcW w:w="1314" w:type="dxa"/>
          </w:tcPr>
          <w:p w14:paraId="03DC68E5" w14:textId="77777777" w:rsidR="004A43FF" w:rsidRDefault="004A43FF" w:rsidP="00172D08">
            <w:pPr>
              <w:jc w:val="center"/>
            </w:pPr>
          </w:p>
        </w:tc>
      </w:tr>
      <w:tr w:rsidR="004A43FF" w14:paraId="00066CD9" w14:textId="77777777" w:rsidTr="00172D08">
        <w:trPr>
          <w:trHeight w:val="331"/>
        </w:trPr>
        <w:tc>
          <w:tcPr>
            <w:tcW w:w="2844" w:type="dxa"/>
          </w:tcPr>
          <w:p w14:paraId="51492F88" w14:textId="77777777" w:rsidR="004A43FF" w:rsidRPr="00D00508" w:rsidRDefault="004A43FF" w:rsidP="00172D08">
            <w:pPr>
              <w:jc w:val="center"/>
            </w:pPr>
            <w:r>
              <w:t>Gender</w:t>
            </w:r>
          </w:p>
        </w:tc>
        <w:tc>
          <w:tcPr>
            <w:tcW w:w="1314" w:type="dxa"/>
          </w:tcPr>
          <w:p w14:paraId="7FB1488C" w14:textId="2F4D6FAF" w:rsidR="004A43FF" w:rsidRDefault="0050322D" w:rsidP="00172D08">
            <w:pPr>
              <w:jc w:val="center"/>
            </w:pPr>
            <w:r>
              <w:t>.356</w:t>
            </w:r>
          </w:p>
        </w:tc>
        <w:tc>
          <w:tcPr>
            <w:tcW w:w="1314" w:type="dxa"/>
          </w:tcPr>
          <w:p w14:paraId="4F392263" w14:textId="1C78161D" w:rsidR="004A43FF" w:rsidRDefault="0050322D" w:rsidP="00172D08">
            <w:pPr>
              <w:jc w:val="center"/>
            </w:pPr>
            <w:r>
              <w:t>3.767</w:t>
            </w:r>
          </w:p>
        </w:tc>
        <w:tc>
          <w:tcPr>
            <w:tcW w:w="1314" w:type="dxa"/>
          </w:tcPr>
          <w:p w14:paraId="5DE90FCC" w14:textId="79A4DC5E" w:rsidR="004A43FF" w:rsidRDefault="0050322D" w:rsidP="00172D08">
            <w:pPr>
              <w:jc w:val="center"/>
            </w:pPr>
            <w:r>
              <w:t>.000</w:t>
            </w:r>
          </w:p>
        </w:tc>
        <w:tc>
          <w:tcPr>
            <w:tcW w:w="1314" w:type="dxa"/>
          </w:tcPr>
          <w:p w14:paraId="510FEB29" w14:textId="77777777" w:rsidR="004A43FF" w:rsidRDefault="004A43FF" w:rsidP="00172D08">
            <w:pPr>
              <w:jc w:val="center"/>
            </w:pPr>
          </w:p>
        </w:tc>
        <w:tc>
          <w:tcPr>
            <w:tcW w:w="1314" w:type="dxa"/>
          </w:tcPr>
          <w:p w14:paraId="6ABD6CDE" w14:textId="77777777" w:rsidR="004A43FF" w:rsidRDefault="004A43FF" w:rsidP="00172D08">
            <w:pPr>
              <w:jc w:val="center"/>
            </w:pPr>
          </w:p>
        </w:tc>
      </w:tr>
      <w:tr w:rsidR="004A43FF" w14:paraId="46526359" w14:textId="77777777" w:rsidTr="00172D08">
        <w:trPr>
          <w:trHeight w:val="316"/>
        </w:trPr>
        <w:tc>
          <w:tcPr>
            <w:tcW w:w="2844" w:type="dxa"/>
          </w:tcPr>
          <w:p w14:paraId="118A7F66" w14:textId="77777777" w:rsidR="004A43FF" w:rsidRPr="00D00508" w:rsidRDefault="004A43FF" w:rsidP="00172D08">
            <w:pPr>
              <w:jc w:val="center"/>
            </w:pPr>
            <w:r>
              <w:t>Popularity</w:t>
            </w:r>
          </w:p>
        </w:tc>
        <w:tc>
          <w:tcPr>
            <w:tcW w:w="1314" w:type="dxa"/>
          </w:tcPr>
          <w:p w14:paraId="0946393C" w14:textId="76C2FDED" w:rsidR="004A43FF" w:rsidRDefault="0050322D" w:rsidP="00172D08">
            <w:pPr>
              <w:jc w:val="center"/>
            </w:pPr>
            <w:r>
              <w:t>.485</w:t>
            </w:r>
          </w:p>
        </w:tc>
        <w:tc>
          <w:tcPr>
            <w:tcW w:w="1314" w:type="dxa"/>
          </w:tcPr>
          <w:p w14:paraId="660E775F" w14:textId="6EEED711" w:rsidR="004A43FF" w:rsidRDefault="0050322D" w:rsidP="00172D08">
            <w:pPr>
              <w:jc w:val="center"/>
            </w:pPr>
            <w:r>
              <w:t>6.846</w:t>
            </w:r>
          </w:p>
        </w:tc>
        <w:tc>
          <w:tcPr>
            <w:tcW w:w="1314" w:type="dxa"/>
          </w:tcPr>
          <w:p w14:paraId="54067795" w14:textId="67CAA568" w:rsidR="004A43FF" w:rsidRDefault="0050322D" w:rsidP="00172D08">
            <w:pPr>
              <w:jc w:val="center"/>
            </w:pPr>
            <w:r>
              <w:t>.000</w:t>
            </w:r>
          </w:p>
        </w:tc>
        <w:tc>
          <w:tcPr>
            <w:tcW w:w="1314" w:type="dxa"/>
          </w:tcPr>
          <w:p w14:paraId="1726715D" w14:textId="77777777" w:rsidR="004A43FF" w:rsidRDefault="004A43FF" w:rsidP="00172D08">
            <w:pPr>
              <w:jc w:val="center"/>
            </w:pPr>
          </w:p>
        </w:tc>
        <w:tc>
          <w:tcPr>
            <w:tcW w:w="1314" w:type="dxa"/>
          </w:tcPr>
          <w:p w14:paraId="38D7B548" w14:textId="77777777" w:rsidR="004A43FF" w:rsidRDefault="004A43FF" w:rsidP="00172D08">
            <w:pPr>
              <w:jc w:val="center"/>
            </w:pPr>
          </w:p>
        </w:tc>
      </w:tr>
      <w:tr w:rsidR="004A43FF" w14:paraId="5D4AB4E8" w14:textId="77777777" w:rsidTr="00172D08">
        <w:trPr>
          <w:trHeight w:val="316"/>
        </w:trPr>
        <w:tc>
          <w:tcPr>
            <w:tcW w:w="2844" w:type="dxa"/>
          </w:tcPr>
          <w:p w14:paraId="61BA1F27" w14:textId="77777777" w:rsidR="004A43FF" w:rsidRPr="00D00508" w:rsidRDefault="004A43FF" w:rsidP="00172D08">
            <w:pPr>
              <w:jc w:val="center"/>
              <w:rPr>
                <w:b/>
                <w:bCs/>
              </w:rPr>
            </w:pPr>
            <w:r w:rsidRPr="00D00508">
              <w:rPr>
                <w:b/>
                <w:bCs/>
              </w:rPr>
              <w:t>Power</w:t>
            </w:r>
          </w:p>
        </w:tc>
        <w:tc>
          <w:tcPr>
            <w:tcW w:w="1314" w:type="dxa"/>
          </w:tcPr>
          <w:p w14:paraId="3C4A027F" w14:textId="491A1A5D" w:rsidR="004A43FF" w:rsidRDefault="0050322D" w:rsidP="00172D08">
            <w:pPr>
              <w:jc w:val="center"/>
            </w:pPr>
            <w:r>
              <w:t>-.153</w:t>
            </w:r>
          </w:p>
        </w:tc>
        <w:tc>
          <w:tcPr>
            <w:tcW w:w="1314" w:type="dxa"/>
          </w:tcPr>
          <w:p w14:paraId="7E4E881E" w14:textId="13DB47CA" w:rsidR="004A43FF" w:rsidRDefault="0050322D" w:rsidP="00172D08">
            <w:pPr>
              <w:jc w:val="center"/>
            </w:pPr>
            <w:r>
              <w:t>-2.165</w:t>
            </w:r>
          </w:p>
        </w:tc>
        <w:tc>
          <w:tcPr>
            <w:tcW w:w="1314" w:type="dxa"/>
          </w:tcPr>
          <w:p w14:paraId="25C8D9C4" w14:textId="7B51D31B" w:rsidR="004A43FF" w:rsidRDefault="0050322D" w:rsidP="00172D08">
            <w:pPr>
              <w:jc w:val="center"/>
            </w:pPr>
            <w:r>
              <w:t>.031</w:t>
            </w:r>
          </w:p>
        </w:tc>
        <w:tc>
          <w:tcPr>
            <w:tcW w:w="1314" w:type="dxa"/>
          </w:tcPr>
          <w:p w14:paraId="2556F937" w14:textId="77777777" w:rsidR="004A43FF" w:rsidRDefault="004A43FF" w:rsidP="00172D08">
            <w:pPr>
              <w:jc w:val="center"/>
            </w:pPr>
          </w:p>
        </w:tc>
        <w:tc>
          <w:tcPr>
            <w:tcW w:w="1314" w:type="dxa"/>
          </w:tcPr>
          <w:p w14:paraId="14A371A0" w14:textId="77777777" w:rsidR="004A43FF" w:rsidRDefault="004A43FF" w:rsidP="00172D08">
            <w:pPr>
              <w:jc w:val="center"/>
            </w:pPr>
          </w:p>
        </w:tc>
      </w:tr>
      <w:tr w:rsidR="004A43FF" w14:paraId="3F056BA0" w14:textId="77777777" w:rsidTr="00172D08">
        <w:trPr>
          <w:trHeight w:val="316"/>
        </w:trPr>
        <w:tc>
          <w:tcPr>
            <w:tcW w:w="2844" w:type="dxa"/>
          </w:tcPr>
          <w:p w14:paraId="160B0173" w14:textId="77777777" w:rsidR="004A43FF" w:rsidRDefault="004A43FF" w:rsidP="00172D08">
            <w:r>
              <w:t>Step 4.</w:t>
            </w:r>
          </w:p>
        </w:tc>
        <w:tc>
          <w:tcPr>
            <w:tcW w:w="1314" w:type="dxa"/>
          </w:tcPr>
          <w:p w14:paraId="3F435219" w14:textId="77777777" w:rsidR="004A43FF" w:rsidRDefault="004A43FF" w:rsidP="00172D08">
            <w:pPr>
              <w:jc w:val="center"/>
            </w:pPr>
          </w:p>
        </w:tc>
        <w:tc>
          <w:tcPr>
            <w:tcW w:w="1314" w:type="dxa"/>
          </w:tcPr>
          <w:p w14:paraId="14B16133" w14:textId="77777777" w:rsidR="004A43FF" w:rsidRDefault="004A43FF" w:rsidP="00172D08">
            <w:pPr>
              <w:jc w:val="center"/>
            </w:pPr>
          </w:p>
        </w:tc>
        <w:tc>
          <w:tcPr>
            <w:tcW w:w="1314" w:type="dxa"/>
          </w:tcPr>
          <w:p w14:paraId="73EAAC61" w14:textId="77777777" w:rsidR="004A43FF" w:rsidRDefault="004A43FF" w:rsidP="00172D08">
            <w:pPr>
              <w:jc w:val="center"/>
            </w:pPr>
          </w:p>
        </w:tc>
        <w:tc>
          <w:tcPr>
            <w:tcW w:w="1314" w:type="dxa"/>
          </w:tcPr>
          <w:p w14:paraId="0CE3F0B0" w14:textId="31D11442" w:rsidR="004A43FF" w:rsidRDefault="0050322D" w:rsidP="00172D08">
            <w:pPr>
              <w:jc w:val="center"/>
            </w:pPr>
            <w:r>
              <w:t>.257**</w:t>
            </w:r>
          </w:p>
        </w:tc>
        <w:tc>
          <w:tcPr>
            <w:tcW w:w="1314" w:type="dxa"/>
          </w:tcPr>
          <w:p w14:paraId="1F9555B3" w14:textId="260C6597" w:rsidR="004A43FF" w:rsidRDefault="0050322D" w:rsidP="00172D08">
            <w:pPr>
              <w:jc w:val="center"/>
            </w:pPr>
            <w:r>
              <w:t>.046**</w:t>
            </w:r>
          </w:p>
        </w:tc>
      </w:tr>
      <w:tr w:rsidR="004A43FF" w14:paraId="3A3380A1" w14:textId="77777777" w:rsidTr="00172D08">
        <w:trPr>
          <w:trHeight w:val="316"/>
        </w:trPr>
        <w:tc>
          <w:tcPr>
            <w:tcW w:w="2844" w:type="dxa"/>
          </w:tcPr>
          <w:p w14:paraId="4DFEAA6C" w14:textId="77777777" w:rsidR="004A43FF" w:rsidRDefault="004A43FF" w:rsidP="00172D08">
            <w:pPr>
              <w:jc w:val="center"/>
            </w:pPr>
            <w:r>
              <w:t>Intercept</w:t>
            </w:r>
          </w:p>
        </w:tc>
        <w:tc>
          <w:tcPr>
            <w:tcW w:w="1314" w:type="dxa"/>
          </w:tcPr>
          <w:p w14:paraId="3DDCCE25" w14:textId="5402B59B" w:rsidR="004A43FF" w:rsidRDefault="0050322D" w:rsidP="00172D08">
            <w:pPr>
              <w:jc w:val="center"/>
            </w:pPr>
            <w:r>
              <w:t>-.528</w:t>
            </w:r>
          </w:p>
        </w:tc>
        <w:tc>
          <w:tcPr>
            <w:tcW w:w="1314" w:type="dxa"/>
          </w:tcPr>
          <w:p w14:paraId="5ADD4445" w14:textId="7AF39BDB" w:rsidR="004A43FF" w:rsidRDefault="0050322D" w:rsidP="00172D08">
            <w:pPr>
              <w:jc w:val="center"/>
            </w:pPr>
            <w:r>
              <w:t>-3.689</w:t>
            </w:r>
          </w:p>
        </w:tc>
        <w:tc>
          <w:tcPr>
            <w:tcW w:w="1314" w:type="dxa"/>
          </w:tcPr>
          <w:p w14:paraId="7590FB4E" w14:textId="4DA19AD8" w:rsidR="004A43FF" w:rsidRDefault="0050322D" w:rsidP="00172D08">
            <w:pPr>
              <w:jc w:val="center"/>
            </w:pPr>
            <w:r>
              <w:t>.000</w:t>
            </w:r>
          </w:p>
        </w:tc>
        <w:tc>
          <w:tcPr>
            <w:tcW w:w="1314" w:type="dxa"/>
          </w:tcPr>
          <w:p w14:paraId="5605E349" w14:textId="77777777" w:rsidR="004A43FF" w:rsidRDefault="004A43FF" w:rsidP="00172D08">
            <w:pPr>
              <w:jc w:val="center"/>
            </w:pPr>
          </w:p>
        </w:tc>
        <w:tc>
          <w:tcPr>
            <w:tcW w:w="1314" w:type="dxa"/>
          </w:tcPr>
          <w:p w14:paraId="3AED3C6A" w14:textId="77777777" w:rsidR="004A43FF" w:rsidRDefault="004A43FF" w:rsidP="00172D08">
            <w:pPr>
              <w:jc w:val="center"/>
            </w:pPr>
          </w:p>
        </w:tc>
      </w:tr>
      <w:tr w:rsidR="004A43FF" w14:paraId="416F40A1" w14:textId="77777777" w:rsidTr="00172D08">
        <w:trPr>
          <w:trHeight w:val="316"/>
        </w:trPr>
        <w:tc>
          <w:tcPr>
            <w:tcW w:w="2844" w:type="dxa"/>
          </w:tcPr>
          <w:p w14:paraId="64DA7D53" w14:textId="77777777" w:rsidR="004A43FF" w:rsidRDefault="004A43FF" w:rsidP="00172D08">
            <w:pPr>
              <w:jc w:val="center"/>
            </w:pPr>
            <w:r>
              <w:t>Gender</w:t>
            </w:r>
          </w:p>
        </w:tc>
        <w:tc>
          <w:tcPr>
            <w:tcW w:w="1314" w:type="dxa"/>
          </w:tcPr>
          <w:p w14:paraId="2D06B504" w14:textId="2D201A97" w:rsidR="004A43FF" w:rsidRDefault="0050322D" w:rsidP="00172D08">
            <w:pPr>
              <w:jc w:val="center"/>
            </w:pPr>
            <w:r>
              <w:t>.348</w:t>
            </w:r>
          </w:p>
        </w:tc>
        <w:tc>
          <w:tcPr>
            <w:tcW w:w="1314" w:type="dxa"/>
          </w:tcPr>
          <w:p w14:paraId="755B2873" w14:textId="68F84AAB" w:rsidR="004A43FF" w:rsidRDefault="0050322D" w:rsidP="00172D08">
            <w:pPr>
              <w:jc w:val="center"/>
            </w:pPr>
            <w:r>
              <w:t>3.796</w:t>
            </w:r>
          </w:p>
        </w:tc>
        <w:tc>
          <w:tcPr>
            <w:tcW w:w="1314" w:type="dxa"/>
          </w:tcPr>
          <w:p w14:paraId="452BC75A" w14:textId="604D06E3" w:rsidR="004A43FF" w:rsidRDefault="0050322D" w:rsidP="00172D08">
            <w:pPr>
              <w:jc w:val="center"/>
            </w:pPr>
            <w:r>
              <w:t>.000</w:t>
            </w:r>
          </w:p>
        </w:tc>
        <w:tc>
          <w:tcPr>
            <w:tcW w:w="1314" w:type="dxa"/>
          </w:tcPr>
          <w:p w14:paraId="3B8BA009" w14:textId="77777777" w:rsidR="004A43FF" w:rsidRDefault="004A43FF" w:rsidP="00172D08">
            <w:pPr>
              <w:jc w:val="center"/>
            </w:pPr>
          </w:p>
        </w:tc>
        <w:tc>
          <w:tcPr>
            <w:tcW w:w="1314" w:type="dxa"/>
          </w:tcPr>
          <w:p w14:paraId="76875906" w14:textId="77777777" w:rsidR="004A43FF" w:rsidRDefault="004A43FF" w:rsidP="00172D08">
            <w:pPr>
              <w:jc w:val="center"/>
            </w:pPr>
          </w:p>
        </w:tc>
      </w:tr>
      <w:tr w:rsidR="004A43FF" w14:paraId="6FC43316" w14:textId="77777777" w:rsidTr="00172D08">
        <w:trPr>
          <w:trHeight w:val="316"/>
        </w:trPr>
        <w:tc>
          <w:tcPr>
            <w:tcW w:w="2844" w:type="dxa"/>
          </w:tcPr>
          <w:p w14:paraId="640F274B" w14:textId="77777777" w:rsidR="004A43FF" w:rsidRDefault="004A43FF" w:rsidP="00172D08">
            <w:pPr>
              <w:jc w:val="center"/>
            </w:pPr>
            <w:r>
              <w:t>Popularity</w:t>
            </w:r>
          </w:p>
        </w:tc>
        <w:tc>
          <w:tcPr>
            <w:tcW w:w="1314" w:type="dxa"/>
          </w:tcPr>
          <w:p w14:paraId="34635B0A" w14:textId="5402B24B" w:rsidR="004A43FF" w:rsidRDefault="0050322D" w:rsidP="00172D08">
            <w:pPr>
              <w:jc w:val="center"/>
            </w:pPr>
            <w:r>
              <w:t>.493</w:t>
            </w:r>
          </w:p>
        </w:tc>
        <w:tc>
          <w:tcPr>
            <w:tcW w:w="1314" w:type="dxa"/>
          </w:tcPr>
          <w:p w14:paraId="62A84C99" w14:textId="6EF67BDD" w:rsidR="004A43FF" w:rsidRDefault="0050322D" w:rsidP="00172D08">
            <w:pPr>
              <w:jc w:val="center"/>
            </w:pPr>
            <w:r>
              <w:t>7.151</w:t>
            </w:r>
          </w:p>
        </w:tc>
        <w:tc>
          <w:tcPr>
            <w:tcW w:w="1314" w:type="dxa"/>
          </w:tcPr>
          <w:p w14:paraId="6D8F6BBC" w14:textId="01526C72" w:rsidR="004A43FF" w:rsidRDefault="0050322D" w:rsidP="00172D08">
            <w:pPr>
              <w:jc w:val="center"/>
            </w:pPr>
            <w:r>
              <w:t>.000</w:t>
            </w:r>
          </w:p>
        </w:tc>
        <w:tc>
          <w:tcPr>
            <w:tcW w:w="1314" w:type="dxa"/>
          </w:tcPr>
          <w:p w14:paraId="3225098D" w14:textId="77777777" w:rsidR="004A43FF" w:rsidRDefault="004A43FF" w:rsidP="00172D08">
            <w:pPr>
              <w:jc w:val="center"/>
            </w:pPr>
          </w:p>
        </w:tc>
        <w:tc>
          <w:tcPr>
            <w:tcW w:w="1314" w:type="dxa"/>
          </w:tcPr>
          <w:p w14:paraId="51EC429C" w14:textId="77777777" w:rsidR="004A43FF" w:rsidRDefault="004A43FF" w:rsidP="00172D08">
            <w:pPr>
              <w:jc w:val="center"/>
            </w:pPr>
          </w:p>
        </w:tc>
      </w:tr>
      <w:tr w:rsidR="004A43FF" w14:paraId="78D860D0" w14:textId="77777777" w:rsidTr="00172D08">
        <w:trPr>
          <w:trHeight w:val="316"/>
        </w:trPr>
        <w:tc>
          <w:tcPr>
            <w:tcW w:w="2844" w:type="dxa"/>
          </w:tcPr>
          <w:p w14:paraId="54E8B9B8" w14:textId="77777777" w:rsidR="004A43FF" w:rsidRDefault="004A43FF" w:rsidP="00172D08">
            <w:pPr>
              <w:jc w:val="center"/>
            </w:pPr>
            <w:r>
              <w:t>Power</w:t>
            </w:r>
          </w:p>
        </w:tc>
        <w:tc>
          <w:tcPr>
            <w:tcW w:w="1314" w:type="dxa"/>
          </w:tcPr>
          <w:p w14:paraId="7F29A2E1" w14:textId="4F559B72" w:rsidR="004A43FF" w:rsidRDefault="0050322D" w:rsidP="00172D08">
            <w:pPr>
              <w:jc w:val="center"/>
            </w:pPr>
            <w:r>
              <w:t>-.749</w:t>
            </w:r>
          </w:p>
        </w:tc>
        <w:tc>
          <w:tcPr>
            <w:tcW w:w="1314" w:type="dxa"/>
          </w:tcPr>
          <w:p w14:paraId="7B5A862C" w14:textId="20007748" w:rsidR="004A43FF" w:rsidRDefault="0050322D" w:rsidP="00172D08">
            <w:pPr>
              <w:jc w:val="center"/>
            </w:pPr>
            <w:r>
              <w:t>-4.911</w:t>
            </w:r>
          </w:p>
        </w:tc>
        <w:tc>
          <w:tcPr>
            <w:tcW w:w="1314" w:type="dxa"/>
          </w:tcPr>
          <w:p w14:paraId="5ADA50AD" w14:textId="2DEF507D" w:rsidR="004A43FF" w:rsidRDefault="0050322D" w:rsidP="00172D08">
            <w:pPr>
              <w:jc w:val="center"/>
            </w:pPr>
            <w:r>
              <w:t>.000</w:t>
            </w:r>
          </w:p>
        </w:tc>
        <w:tc>
          <w:tcPr>
            <w:tcW w:w="1314" w:type="dxa"/>
          </w:tcPr>
          <w:p w14:paraId="0455DF15" w14:textId="77777777" w:rsidR="004A43FF" w:rsidRDefault="004A43FF" w:rsidP="00172D08">
            <w:pPr>
              <w:jc w:val="center"/>
            </w:pPr>
          </w:p>
        </w:tc>
        <w:tc>
          <w:tcPr>
            <w:tcW w:w="1314" w:type="dxa"/>
          </w:tcPr>
          <w:p w14:paraId="6D5BE11F" w14:textId="77777777" w:rsidR="004A43FF" w:rsidRDefault="004A43FF" w:rsidP="00172D08">
            <w:pPr>
              <w:jc w:val="center"/>
            </w:pPr>
          </w:p>
        </w:tc>
      </w:tr>
      <w:tr w:rsidR="004A43FF" w14:paraId="24B520EC" w14:textId="77777777" w:rsidTr="00172D08">
        <w:trPr>
          <w:trHeight w:val="316"/>
        </w:trPr>
        <w:tc>
          <w:tcPr>
            <w:tcW w:w="2844" w:type="dxa"/>
            <w:tcBorders>
              <w:bottom w:val="single" w:sz="4" w:space="0" w:color="auto"/>
            </w:tcBorders>
          </w:tcPr>
          <w:p w14:paraId="200703D3" w14:textId="77777777" w:rsidR="004A43FF" w:rsidRPr="00D00508" w:rsidRDefault="004A43FF" w:rsidP="00172D08">
            <w:pPr>
              <w:jc w:val="center"/>
              <w:rPr>
                <w:b/>
                <w:bCs/>
              </w:rPr>
            </w:pPr>
            <w:r w:rsidRPr="00D00508">
              <w:rPr>
                <w:b/>
                <w:bCs/>
              </w:rPr>
              <w:t>Gender * Power</w:t>
            </w:r>
          </w:p>
        </w:tc>
        <w:tc>
          <w:tcPr>
            <w:tcW w:w="1314" w:type="dxa"/>
            <w:tcBorders>
              <w:bottom w:val="single" w:sz="4" w:space="0" w:color="auto"/>
            </w:tcBorders>
          </w:tcPr>
          <w:p w14:paraId="482A7DA9" w14:textId="06E45195" w:rsidR="004A43FF" w:rsidRDefault="0050322D" w:rsidP="00172D08">
            <w:pPr>
              <w:jc w:val="center"/>
            </w:pPr>
            <w:r>
              <w:t>.403</w:t>
            </w:r>
          </w:p>
        </w:tc>
        <w:tc>
          <w:tcPr>
            <w:tcW w:w="1314" w:type="dxa"/>
            <w:tcBorders>
              <w:bottom w:val="single" w:sz="4" w:space="0" w:color="auto"/>
            </w:tcBorders>
          </w:tcPr>
          <w:p w14:paraId="2123853A" w14:textId="365F599C" w:rsidR="004A43FF" w:rsidRDefault="0050322D" w:rsidP="00172D08">
            <w:pPr>
              <w:jc w:val="center"/>
            </w:pPr>
            <w:r>
              <w:t>4.377</w:t>
            </w:r>
          </w:p>
        </w:tc>
        <w:tc>
          <w:tcPr>
            <w:tcW w:w="1314" w:type="dxa"/>
            <w:tcBorders>
              <w:bottom w:val="single" w:sz="4" w:space="0" w:color="auto"/>
            </w:tcBorders>
          </w:tcPr>
          <w:p w14:paraId="6ABACAD3" w14:textId="6059F6A4" w:rsidR="004A43FF" w:rsidRDefault="0050322D" w:rsidP="00172D08">
            <w:pPr>
              <w:jc w:val="center"/>
            </w:pPr>
            <w:r>
              <w:t>.000</w:t>
            </w:r>
          </w:p>
        </w:tc>
        <w:tc>
          <w:tcPr>
            <w:tcW w:w="1314" w:type="dxa"/>
            <w:tcBorders>
              <w:bottom w:val="single" w:sz="4" w:space="0" w:color="auto"/>
            </w:tcBorders>
          </w:tcPr>
          <w:p w14:paraId="1B03E8CE" w14:textId="77777777" w:rsidR="004A43FF" w:rsidRDefault="004A43FF" w:rsidP="00172D08">
            <w:pPr>
              <w:jc w:val="center"/>
            </w:pPr>
          </w:p>
        </w:tc>
        <w:tc>
          <w:tcPr>
            <w:tcW w:w="1314" w:type="dxa"/>
            <w:tcBorders>
              <w:bottom w:val="single" w:sz="4" w:space="0" w:color="auto"/>
            </w:tcBorders>
          </w:tcPr>
          <w:p w14:paraId="0006ECC0" w14:textId="77777777" w:rsidR="004A43FF" w:rsidRDefault="004A43FF" w:rsidP="00172D08">
            <w:pPr>
              <w:jc w:val="center"/>
            </w:pPr>
          </w:p>
        </w:tc>
      </w:tr>
    </w:tbl>
    <w:p w14:paraId="53BCC6CA" w14:textId="4974520B" w:rsidR="004A43FF" w:rsidRDefault="004A43FF" w:rsidP="004A43FF">
      <w:r>
        <w:rPr>
          <w:i/>
          <w:iCs/>
        </w:rPr>
        <w:t xml:space="preserve">Note. </w:t>
      </w:r>
      <w:r>
        <w:t xml:space="preserve">Betas are unstandardized; </w:t>
      </w:r>
      <w:r w:rsidR="0050322D">
        <w:t>˚</w:t>
      </w:r>
      <w:r w:rsidR="0050322D">
        <w:rPr>
          <w:i/>
          <w:iCs/>
        </w:rPr>
        <w:t>p</w:t>
      </w:r>
      <w:r w:rsidR="0050322D">
        <w:t xml:space="preserve"> &lt; .05; </w:t>
      </w:r>
      <w:r>
        <w:t>*</w:t>
      </w:r>
      <w:r>
        <w:rPr>
          <w:i/>
          <w:iCs/>
        </w:rPr>
        <w:t>p</w:t>
      </w:r>
      <w:r>
        <w:t xml:space="preserve"> &lt; .01; **</w:t>
      </w:r>
      <w:r>
        <w:rPr>
          <w:i/>
          <w:iCs/>
        </w:rPr>
        <w:t xml:space="preserve">p </w:t>
      </w:r>
      <w:r>
        <w:t xml:space="preserve">&lt; .001. </w:t>
      </w:r>
      <w:r>
        <w:rPr>
          <w:b/>
          <w:bCs/>
        </w:rPr>
        <w:t>Bold</w:t>
      </w:r>
      <w:r>
        <w:t xml:space="preserve"> indicates new items added at each step.</w:t>
      </w:r>
    </w:p>
    <w:p w14:paraId="4A2C5980" w14:textId="4F95951F" w:rsidR="00F15E78" w:rsidRDefault="00F15E78">
      <w:pPr>
        <w:rPr>
          <w:rFonts w:eastAsiaTheme="majorEastAsia" w:cstheme="majorBidi"/>
          <w:b/>
          <w:szCs w:val="32"/>
        </w:rPr>
      </w:pPr>
      <w:r>
        <w:br w:type="page"/>
      </w:r>
    </w:p>
    <w:p w14:paraId="1AA2AD83" w14:textId="3BA29262" w:rsidR="00AD5499" w:rsidRPr="00AD5499" w:rsidRDefault="00AD5499" w:rsidP="00C53DF5">
      <w:pPr>
        <w:pStyle w:val="Caption"/>
      </w:pPr>
      <w:bookmarkStart w:id="95" w:name="_Toc69214204"/>
      <w:r>
        <w:lastRenderedPageBreak/>
        <w:t xml:space="preserve">Table </w:t>
      </w:r>
      <w:fldSimple w:instr=" SEQ Table \* ARABIC ">
        <w:r>
          <w:rPr>
            <w:noProof/>
          </w:rPr>
          <w:t>7</w:t>
        </w:r>
      </w:fldSimple>
      <w:r w:rsidR="00C53DF5">
        <w:t xml:space="preserve">. </w:t>
      </w:r>
      <w:r>
        <w:t>Hierarchical Linear Regression Models Predicting Overt Aggression</w:t>
      </w:r>
      <w:bookmarkEnd w:id="95"/>
    </w:p>
    <w:tbl>
      <w:tblPr>
        <w:tblStyle w:val="TableGrid"/>
        <w:tblW w:w="94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4"/>
        <w:gridCol w:w="1314"/>
        <w:gridCol w:w="1314"/>
        <w:gridCol w:w="1314"/>
        <w:gridCol w:w="1314"/>
        <w:gridCol w:w="1314"/>
      </w:tblGrid>
      <w:tr w:rsidR="00F15E78" w14:paraId="1F757B99" w14:textId="77777777" w:rsidTr="009D22C6">
        <w:trPr>
          <w:trHeight w:val="331"/>
        </w:trPr>
        <w:tc>
          <w:tcPr>
            <w:tcW w:w="2844" w:type="dxa"/>
            <w:tcBorders>
              <w:top w:val="single" w:sz="4" w:space="0" w:color="auto"/>
              <w:bottom w:val="single" w:sz="4" w:space="0" w:color="auto"/>
            </w:tcBorders>
          </w:tcPr>
          <w:p w14:paraId="71DDCF35" w14:textId="77777777" w:rsidR="00F15E78" w:rsidRDefault="00F15E78" w:rsidP="009D22C6"/>
        </w:tc>
        <w:tc>
          <w:tcPr>
            <w:tcW w:w="1314" w:type="dxa"/>
            <w:tcBorders>
              <w:top w:val="single" w:sz="4" w:space="0" w:color="auto"/>
              <w:bottom w:val="single" w:sz="4" w:space="0" w:color="auto"/>
            </w:tcBorders>
          </w:tcPr>
          <w:p w14:paraId="656321D5" w14:textId="77777777" w:rsidR="00F15E78" w:rsidRPr="009D3C63" w:rsidRDefault="00F15E78" w:rsidP="009D22C6">
            <w:pPr>
              <w:jc w:val="center"/>
              <w:rPr>
                <w:i/>
                <w:iCs/>
              </w:rPr>
            </w:pPr>
            <w:r w:rsidRPr="009D3C63">
              <w:rPr>
                <w:i/>
                <w:iCs/>
              </w:rPr>
              <w:t>Β</w:t>
            </w:r>
          </w:p>
        </w:tc>
        <w:tc>
          <w:tcPr>
            <w:tcW w:w="1314" w:type="dxa"/>
            <w:tcBorders>
              <w:top w:val="single" w:sz="4" w:space="0" w:color="auto"/>
              <w:bottom w:val="single" w:sz="4" w:space="0" w:color="auto"/>
            </w:tcBorders>
          </w:tcPr>
          <w:p w14:paraId="2715D2B4" w14:textId="77777777" w:rsidR="00F15E78" w:rsidRPr="009D3C63" w:rsidRDefault="00F15E78" w:rsidP="009D22C6">
            <w:pPr>
              <w:jc w:val="center"/>
              <w:rPr>
                <w:i/>
                <w:iCs/>
              </w:rPr>
            </w:pPr>
            <w:r>
              <w:rPr>
                <w:i/>
                <w:iCs/>
              </w:rPr>
              <w:t>t</w:t>
            </w:r>
          </w:p>
        </w:tc>
        <w:tc>
          <w:tcPr>
            <w:tcW w:w="1314" w:type="dxa"/>
            <w:tcBorders>
              <w:top w:val="single" w:sz="4" w:space="0" w:color="auto"/>
              <w:bottom w:val="single" w:sz="4" w:space="0" w:color="auto"/>
            </w:tcBorders>
          </w:tcPr>
          <w:p w14:paraId="0B411391" w14:textId="77777777" w:rsidR="00F15E78" w:rsidRPr="009D3C63" w:rsidRDefault="00F15E78" w:rsidP="009D22C6">
            <w:pPr>
              <w:jc w:val="center"/>
              <w:rPr>
                <w:i/>
                <w:iCs/>
              </w:rPr>
            </w:pPr>
            <w:r>
              <w:rPr>
                <w:i/>
                <w:iCs/>
              </w:rPr>
              <w:t>p</w:t>
            </w:r>
          </w:p>
        </w:tc>
        <w:tc>
          <w:tcPr>
            <w:tcW w:w="1314" w:type="dxa"/>
            <w:tcBorders>
              <w:top w:val="single" w:sz="4" w:space="0" w:color="auto"/>
              <w:bottom w:val="single" w:sz="4" w:space="0" w:color="auto"/>
            </w:tcBorders>
          </w:tcPr>
          <w:p w14:paraId="5A9862CA" w14:textId="77777777" w:rsidR="00F15E78" w:rsidRPr="009D3C63" w:rsidRDefault="00F15E78" w:rsidP="009D22C6">
            <w:pPr>
              <w:jc w:val="center"/>
              <w:rPr>
                <w:i/>
                <w:iCs/>
                <w:vertAlign w:val="superscript"/>
              </w:rPr>
            </w:pPr>
            <w:r w:rsidRPr="009D3C63">
              <w:rPr>
                <w:i/>
                <w:iCs/>
              </w:rPr>
              <w:t>Adj. R</w:t>
            </w:r>
            <w:r w:rsidRPr="009D3C63">
              <w:rPr>
                <w:i/>
                <w:iCs/>
                <w:vertAlign w:val="superscript"/>
              </w:rPr>
              <w:t>2</w:t>
            </w:r>
          </w:p>
        </w:tc>
        <w:tc>
          <w:tcPr>
            <w:tcW w:w="1314" w:type="dxa"/>
            <w:tcBorders>
              <w:top w:val="single" w:sz="4" w:space="0" w:color="auto"/>
              <w:bottom w:val="single" w:sz="4" w:space="0" w:color="auto"/>
            </w:tcBorders>
          </w:tcPr>
          <w:p w14:paraId="2312B34E" w14:textId="77777777" w:rsidR="00F15E78" w:rsidRPr="009D3C63" w:rsidRDefault="00F15E78" w:rsidP="009D22C6">
            <w:pPr>
              <w:jc w:val="center"/>
              <w:rPr>
                <w:i/>
                <w:iCs/>
                <w:vertAlign w:val="superscript"/>
              </w:rPr>
            </w:pPr>
            <w:r w:rsidRPr="009D3C63">
              <w:rPr>
                <w:i/>
                <w:iCs/>
              </w:rPr>
              <w:t>ΔR</w:t>
            </w:r>
            <w:r w:rsidRPr="009D3C63">
              <w:rPr>
                <w:i/>
                <w:iCs/>
                <w:vertAlign w:val="superscript"/>
              </w:rPr>
              <w:t>2</w:t>
            </w:r>
          </w:p>
        </w:tc>
      </w:tr>
      <w:tr w:rsidR="00F15E78" w14:paraId="1A2C96D1" w14:textId="77777777" w:rsidTr="009D22C6">
        <w:trPr>
          <w:trHeight w:val="331"/>
        </w:trPr>
        <w:tc>
          <w:tcPr>
            <w:tcW w:w="2844" w:type="dxa"/>
            <w:tcBorders>
              <w:top w:val="single" w:sz="4" w:space="0" w:color="auto"/>
            </w:tcBorders>
          </w:tcPr>
          <w:p w14:paraId="79136243" w14:textId="77777777" w:rsidR="00F15E78" w:rsidRDefault="00F15E78" w:rsidP="009D22C6">
            <w:r>
              <w:t xml:space="preserve">Step 1. </w:t>
            </w:r>
          </w:p>
        </w:tc>
        <w:tc>
          <w:tcPr>
            <w:tcW w:w="1314" w:type="dxa"/>
            <w:tcBorders>
              <w:top w:val="single" w:sz="4" w:space="0" w:color="auto"/>
            </w:tcBorders>
          </w:tcPr>
          <w:p w14:paraId="77ADA1B1" w14:textId="77777777" w:rsidR="00F15E78" w:rsidRDefault="00F15E78" w:rsidP="009D22C6">
            <w:pPr>
              <w:jc w:val="center"/>
            </w:pPr>
          </w:p>
        </w:tc>
        <w:tc>
          <w:tcPr>
            <w:tcW w:w="1314" w:type="dxa"/>
            <w:tcBorders>
              <w:top w:val="single" w:sz="4" w:space="0" w:color="auto"/>
            </w:tcBorders>
          </w:tcPr>
          <w:p w14:paraId="5B20FF28" w14:textId="77777777" w:rsidR="00F15E78" w:rsidRDefault="00F15E78" w:rsidP="009D22C6">
            <w:pPr>
              <w:jc w:val="center"/>
            </w:pPr>
          </w:p>
        </w:tc>
        <w:tc>
          <w:tcPr>
            <w:tcW w:w="1314" w:type="dxa"/>
            <w:tcBorders>
              <w:top w:val="single" w:sz="4" w:space="0" w:color="auto"/>
            </w:tcBorders>
          </w:tcPr>
          <w:p w14:paraId="1BE9851D" w14:textId="77777777" w:rsidR="00F15E78" w:rsidRDefault="00F15E78" w:rsidP="009D22C6">
            <w:pPr>
              <w:jc w:val="center"/>
            </w:pPr>
          </w:p>
        </w:tc>
        <w:tc>
          <w:tcPr>
            <w:tcW w:w="1314" w:type="dxa"/>
            <w:tcBorders>
              <w:top w:val="single" w:sz="4" w:space="0" w:color="auto"/>
            </w:tcBorders>
          </w:tcPr>
          <w:p w14:paraId="68A46C5E" w14:textId="77777777" w:rsidR="00F15E78" w:rsidRDefault="00F15E78" w:rsidP="009D22C6">
            <w:pPr>
              <w:jc w:val="center"/>
            </w:pPr>
            <w:r>
              <w:t>.049**</w:t>
            </w:r>
          </w:p>
        </w:tc>
        <w:tc>
          <w:tcPr>
            <w:tcW w:w="1314" w:type="dxa"/>
            <w:tcBorders>
              <w:top w:val="single" w:sz="4" w:space="0" w:color="auto"/>
            </w:tcBorders>
          </w:tcPr>
          <w:p w14:paraId="06DE5341" w14:textId="4A40AE2B" w:rsidR="00F15E78" w:rsidRDefault="00A232D4" w:rsidP="009D22C6">
            <w:pPr>
              <w:jc w:val="center"/>
            </w:pPr>
            <w:r>
              <w:t>.049**</w:t>
            </w:r>
          </w:p>
        </w:tc>
      </w:tr>
      <w:tr w:rsidR="00F15E78" w14:paraId="00FD449B" w14:textId="77777777" w:rsidTr="009D22C6">
        <w:trPr>
          <w:trHeight w:val="331"/>
        </w:trPr>
        <w:tc>
          <w:tcPr>
            <w:tcW w:w="2844" w:type="dxa"/>
          </w:tcPr>
          <w:p w14:paraId="3BA29E3A" w14:textId="77777777" w:rsidR="00F15E78" w:rsidRPr="00831A76" w:rsidRDefault="00F15E78" w:rsidP="009D22C6">
            <w:pPr>
              <w:jc w:val="center"/>
              <w:rPr>
                <w:b/>
                <w:bCs/>
              </w:rPr>
            </w:pPr>
            <w:r>
              <w:rPr>
                <w:b/>
                <w:bCs/>
              </w:rPr>
              <w:t>Intercept</w:t>
            </w:r>
            <w:r w:rsidRPr="00831A76">
              <w:rPr>
                <w:b/>
                <w:bCs/>
              </w:rPr>
              <w:t xml:space="preserve"> </w:t>
            </w:r>
          </w:p>
        </w:tc>
        <w:tc>
          <w:tcPr>
            <w:tcW w:w="1314" w:type="dxa"/>
          </w:tcPr>
          <w:p w14:paraId="689CE9CA" w14:textId="522C6927" w:rsidR="00F15E78" w:rsidRDefault="00F15E78" w:rsidP="009D22C6">
            <w:pPr>
              <w:jc w:val="center"/>
            </w:pPr>
            <w:r>
              <w:t>.6</w:t>
            </w:r>
            <w:r w:rsidR="00E172F8">
              <w:t>44</w:t>
            </w:r>
          </w:p>
        </w:tc>
        <w:tc>
          <w:tcPr>
            <w:tcW w:w="1314" w:type="dxa"/>
          </w:tcPr>
          <w:p w14:paraId="66C1D89A" w14:textId="4FB8550F" w:rsidR="00F15E78" w:rsidRDefault="00F15E78" w:rsidP="009D22C6">
            <w:pPr>
              <w:jc w:val="center"/>
            </w:pPr>
            <w:r>
              <w:t>3.</w:t>
            </w:r>
            <w:r w:rsidR="00E172F8">
              <w:t>955</w:t>
            </w:r>
          </w:p>
        </w:tc>
        <w:tc>
          <w:tcPr>
            <w:tcW w:w="1314" w:type="dxa"/>
          </w:tcPr>
          <w:p w14:paraId="359F6D34" w14:textId="77777777" w:rsidR="00F15E78" w:rsidRDefault="00F15E78" w:rsidP="009D22C6">
            <w:pPr>
              <w:jc w:val="center"/>
            </w:pPr>
            <w:r>
              <w:t>.000</w:t>
            </w:r>
          </w:p>
        </w:tc>
        <w:tc>
          <w:tcPr>
            <w:tcW w:w="1314" w:type="dxa"/>
          </w:tcPr>
          <w:p w14:paraId="402D34E3" w14:textId="77777777" w:rsidR="00F15E78" w:rsidRDefault="00F15E78" w:rsidP="009D22C6">
            <w:pPr>
              <w:jc w:val="center"/>
            </w:pPr>
          </w:p>
        </w:tc>
        <w:tc>
          <w:tcPr>
            <w:tcW w:w="1314" w:type="dxa"/>
          </w:tcPr>
          <w:p w14:paraId="2152CFDE" w14:textId="77777777" w:rsidR="00F15E78" w:rsidRDefault="00F15E78" w:rsidP="009D22C6">
            <w:pPr>
              <w:jc w:val="center"/>
            </w:pPr>
          </w:p>
        </w:tc>
      </w:tr>
      <w:tr w:rsidR="00F15E78" w14:paraId="27A03BED" w14:textId="77777777" w:rsidTr="009D22C6">
        <w:trPr>
          <w:trHeight w:val="331"/>
        </w:trPr>
        <w:tc>
          <w:tcPr>
            <w:tcW w:w="2844" w:type="dxa"/>
          </w:tcPr>
          <w:p w14:paraId="0F3D9054" w14:textId="77777777" w:rsidR="00F15E78" w:rsidRDefault="00F15E78" w:rsidP="009D22C6">
            <w:pPr>
              <w:jc w:val="center"/>
              <w:rPr>
                <w:b/>
                <w:bCs/>
              </w:rPr>
            </w:pPr>
            <w:r w:rsidRPr="00C829EC">
              <w:rPr>
                <w:b/>
                <w:bCs/>
              </w:rPr>
              <w:t>Gender</w:t>
            </w:r>
          </w:p>
        </w:tc>
        <w:tc>
          <w:tcPr>
            <w:tcW w:w="1314" w:type="dxa"/>
          </w:tcPr>
          <w:p w14:paraId="47D6ABD3" w14:textId="223C7415" w:rsidR="00F15E78" w:rsidRDefault="00E172F8" w:rsidP="009D22C6">
            <w:pPr>
              <w:jc w:val="center"/>
            </w:pPr>
            <w:r>
              <w:t>-</w:t>
            </w:r>
            <w:r w:rsidR="00F15E78">
              <w:t>.42</w:t>
            </w:r>
            <w:r>
              <w:t>8</w:t>
            </w:r>
          </w:p>
        </w:tc>
        <w:tc>
          <w:tcPr>
            <w:tcW w:w="1314" w:type="dxa"/>
          </w:tcPr>
          <w:p w14:paraId="118AA3AC" w14:textId="7BAFF7C2" w:rsidR="00F15E78" w:rsidRDefault="00E172F8" w:rsidP="009D22C6">
            <w:pPr>
              <w:jc w:val="center"/>
            </w:pPr>
            <w:r>
              <w:t>-</w:t>
            </w:r>
            <w:r w:rsidR="00F15E78">
              <w:t>4.</w:t>
            </w:r>
            <w:r>
              <w:t>107</w:t>
            </w:r>
          </w:p>
        </w:tc>
        <w:tc>
          <w:tcPr>
            <w:tcW w:w="1314" w:type="dxa"/>
          </w:tcPr>
          <w:p w14:paraId="0EB5A965" w14:textId="77777777" w:rsidR="00F15E78" w:rsidRDefault="00F15E78" w:rsidP="009D22C6">
            <w:pPr>
              <w:jc w:val="center"/>
            </w:pPr>
            <w:r>
              <w:t>.000</w:t>
            </w:r>
          </w:p>
        </w:tc>
        <w:tc>
          <w:tcPr>
            <w:tcW w:w="1314" w:type="dxa"/>
          </w:tcPr>
          <w:p w14:paraId="6A304C19" w14:textId="77777777" w:rsidR="00F15E78" w:rsidRDefault="00F15E78" w:rsidP="009D22C6">
            <w:pPr>
              <w:jc w:val="center"/>
            </w:pPr>
          </w:p>
        </w:tc>
        <w:tc>
          <w:tcPr>
            <w:tcW w:w="1314" w:type="dxa"/>
          </w:tcPr>
          <w:p w14:paraId="59E45510" w14:textId="77777777" w:rsidR="00F15E78" w:rsidRDefault="00F15E78" w:rsidP="009D22C6">
            <w:pPr>
              <w:jc w:val="center"/>
            </w:pPr>
          </w:p>
        </w:tc>
      </w:tr>
      <w:tr w:rsidR="00F15E78" w14:paraId="50F0441D" w14:textId="77777777" w:rsidTr="009D22C6">
        <w:trPr>
          <w:trHeight w:val="331"/>
        </w:trPr>
        <w:tc>
          <w:tcPr>
            <w:tcW w:w="2844" w:type="dxa"/>
          </w:tcPr>
          <w:p w14:paraId="4927C944" w14:textId="77777777" w:rsidR="00F15E78" w:rsidRDefault="00F15E78" w:rsidP="009D22C6">
            <w:r>
              <w:t xml:space="preserve">Step 2. </w:t>
            </w:r>
          </w:p>
        </w:tc>
        <w:tc>
          <w:tcPr>
            <w:tcW w:w="1314" w:type="dxa"/>
          </w:tcPr>
          <w:p w14:paraId="16610B33" w14:textId="77777777" w:rsidR="00F15E78" w:rsidRDefault="00F15E78" w:rsidP="009D22C6">
            <w:pPr>
              <w:jc w:val="center"/>
            </w:pPr>
          </w:p>
        </w:tc>
        <w:tc>
          <w:tcPr>
            <w:tcW w:w="1314" w:type="dxa"/>
          </w:tcPr>
          <w:p w14:paraId="23F760AC" w14:textId="77777777" w:rsidR="00F15E78" w:rsidRDefault="00F15E78" w:rsidP="009D22C6">
            <w:pPr>
              <w:jc w:val="center"/>
            </w:pPr>
          </w:p>
        </w:tc>
        <w:tc>
          <w:tcPr>
            <w:tcW w:w="1314" w:type="dxa"/>
          </w:tcPr>
          <w:p w14:paraId="6444625A" w14:textId="77777777" w:rsidR="00F15E78" w:rsidRDefault="00F15E78" w:rsidP="009D22C6">
            <w:pPr>
              <w:jc w:val="center"/>
            </w:pPr>
          </w:p>
        </w:tc>
        <w:tc>
          <w:tcPr>
            <w:tcW w:w="1314" w:type="dxa"/>
          </w:tcPr>
          <w:p w14:paraId="2E7DF58E" w14:textId="5CA89DD6" w:rsidR="00F15E78" w:rsidRDefault="00F15E78" w:rsidP="009D22C6">
            <w:pPr>
              <w:jc w:val="center"/>
            </w:pPr>
            <w:r>
              <w:t>.</w:t>
            </w:r>
            <w:r w:rsidR="00E172F8">
              <w:t>154</w:t>
            </w:r>
            <w:r>
              <w:t>**</w:t>
            </w:r>
          </w:p>
        </w:tc>
        <w:tc>
          <w:tcPr>
            <w:tcW w:w="1314" w:type="dxa"/>
          </w:tcPr>
          <w:p w14:paraId="314220C7" w14:textId="3498C95A" w:rsidR="00F15E78" w:rsidRDefault="00F15E78" w:rsidP="009D22C6">
            <w:pPr>
              <w:jc w:val="center"/>
            </w:pPr>
            <w:r>
              <w:t>.1</w:t>
            </w:r>
            <w:r w:rsidR="00E172F8">
              <w:t>08</w:t>
            </w:r>
            <w:r>
              <w:t>**</w:t>
            </w:r>
          </w:p>
        </w:tc>
      </w:tr>
      <w:tr w:rsidR="00F15E78" w14:paraId="4897A36C" w14:textId="77777777" w:rsidTr="009D22C6">
        <w:trPr>
          <w:trHeight w:val="331"/>
        </w:trPr>
        <w:tc>
          <w:tcPr>
            <w:tcW w:w="2844" w:type="dxa"/>
          </w:tcPr>
          <w:p w14:paraId="2C71F3DD" w14:textId="77777777" w:rsidR="00F15E78" w:rsidRDefault="00F15E78" w:rsidP="009D22C6">
            <w:pPr>
              <w:jc w:val="center"/>
            </w:pPr>
            <w:r>
              <w:t>Intercept</w:t>
            </w:r>
          </w:p>
        </w:tc>
        <w:tc>
          <w:tcPr>
            <w:tcW w:w="1314" w:type="dxa"/>
          </w:tcPr>
          <w:p w14:paraId="2AA52B45" w14:textId="7C6CFB9F" w:rsidR="00F15E78" w:rsidRDefault="00E172F8" w:rsidP="009D22C6">
            <w:pPr>
              <w:jc w:val="center"/>
            </w:pPr>
            <w:r>
              <w:t>.729</w:t>
            </w:r>
          </w:p>
        </w:tc>
        <w:tc>
          <w:tcPr>
            <w:tcW w:w="1314" w:type="dxa"/>
          </w:tcPr>
          <w:p w14:paraId="1D79C292" w14:textId="12E47330" w:rsidR="00F15E78" w:rsidRDefault="00E172F8" w:rsidP="009D22C6">
            <w:pPr>
              <w:jc w:val="center"/>
            </w:pPr>
            <w:r>
              <w:t>4.725</w:t>
            </w:r>
          </w:p>
        </w:tc>
        <w:tc>
          <w:tcPr>
            <w:tcW w:w="1314" w:type="dxa"/>
          </w:tcPr>
          <w:p w14:paraId="632A1FF9" w14:textId="77777777" w:rsidR="00F15E78" w:rsidRDefault="00F15E78" w:rsidP="009D22C6">
            <w:pPr>
              <w:jc w:val="center"/>
            </w:pPr>
            <w:r>
              <w:t>.000</w:t>
            </w:r>
          </w:p>
        </w:tc>
        <w:tc>
          <w:tcPr>
            <w:tcW w:w="1314" w:type="dxa"/>
          </w:tcPr>
          <w:p w14:paraId="6219717E" w14:textId="77777777" w:rsidR="00F15E78" w:rsidRPr="0022264D" w:rsidRDefault="00F15E78" w:rsidP="009D22C6">
            <w:pPr>
              <w:jc w:val="center"/>
            </w:pPr>
          </w:p>
        </w:tc>
        <w:tc>
          <w:tcPr>
            <w:tcW w:w="1314" w:type="dxa"/>
          </w:tcPr>
          <w:p w14:paraId="0523C70B" w14:textId="77777777" w:rsidR="00F15E78" w:rsidRPr="0022264D" w:rsidRDefault="00F15E78" w:rsidP="009D22C6">
            <w:pPr>
              <w:jc w:val="center"/>
            </w:pPr>
          </w:p>
        </w:tc>
      </w:tr>
      <w:tr w:rsidR="00F15E78" w14:paraId="236764C7" w14:textId="77777777" w:rsidTr="009D22C6">
        <w:trPr>
          <w:trHeight w:val="331"/>
        </w:trPr>
        <w:tc>
          <w:tcPr>
            <w:tcW w:w="2844" w:type="dxa"/>
          </w:tcPr>
          <w:p w14:paraId="7C654970" w14:textId="77777777" w:rsidR="00F15E78" w:rsidRDefault="00F15E78" w:rsidP="009D22C6">
            <w:pPr>
              <w:jc w:val="center"/>
            </w:pPr>
            <w:r>
              <w:t>Gender</w:t>
            </w:r>
          </w:p>
        </w:tc>
        <w:tc>
          <w:tcPr>
            <w:tcW w:w="1314" w:type="dxa"/>
          </w:tcPr>
          <w:p w14:paraId="54BF3A68" w14:textId="0AECB1F2" w:rsidR="00F15E78" w:rsidRDefault="00E172F8" w:rsidP="009D22C6">
            <w:pPr>
              <w:jc w:val="center"/>
            </w:pPr>
            <w:r>
              <w:t>-.487</w:t>
            </w:r>
          </w:p>
        </w:tc>
        <w:tc>
          <w:tcPr>
            <w:tcW w:w="1314" w:type="dxa"/>
          </w:tcPr>
          <w:p w14:paraId="47309733" w14:textId="1987A027" w:rsidR="00F15E78" w:rsidRDefault="00E172F8" w:rsidP="009D22C6">
            <w:pPr>
              <w:jc w:val="center"/>
            </w:pPr>
            <w:r>
              <w:t>-4.931</w:t>
            </w:r>
          </w:p>
        </w:tc>
        <w:tc>
          <w:tcPr>
            <w:tcW w:w="1314" w:type="dxa"/>
          </w:tcPr>
          <w:p w14:paraId="2E255D30" w14:textId="77777777" w:rsidR="00F15E78" w:rsidRDefault="00F15E78" w:rsidP="009D22C6">
            <w:pPr>
              <w:jc w:val="center"/>
            </w:pPr>
            <w:r>
              <w:t>.000</w:t>
            </w:r>
          </w:p>
        </w:tc>
        <w:tc>
          <w:tcPr>
            <w:tcW w:w="1314" w:type="dxa"/>
          </w:tcPr>
          <w:p w14:paraId="6A74D639" w14:textId="77777777" w:rsidR="00F15E78" w:rsidRPr="0022264D" w:rsidRDefault="00F15E78" w:rsidP="009D22C6">
            <w:pPr>
              <w:jc w:val="center"/>
            </w:pPr>
          </w:p>
        </w:tc>
        <w:tc>
          <w:tcPr>
            <w:tcW w:w="1314" w:type="dxa"/>
          </w:tcPr>
          <w:p w14:paraId="1F4B361B" w14:textId="77777777" w:rsidR="00F15E78" w:rsidRPr="0022264D" w:rsidRDefault="00F15E78" w:rsidP="009D22C6">
            <w:pPr>
              <w:jc w:val="center"/>
            </w:pPr>
          </w:p>
        </w:tc>
      </w:tr>
      <w:tr w:rsidR="00F15E78" w14:paraId="4ED3E7B4" w14:textId="77777777" w:rsidTr="009D22C6">
        <w:trPr>
          <w:trHeight w:val="331"/>
        </w:trPr>
        <w:tc>
          <w:tcPr>
            <w:tcW w:w="2844" w:type="dxa"/>
          </w:tcPr>
          <w:p w14:paraId="5091FE42" w14:textId="77777777" w:rsidR="00F15E78" w:rsidRPr="00831A76" w:rsidRDefault="00F15E78" w:rsidP="009D22C6">
            <w:pPr>
              <w:jc w:val="center"/>
              <w:rPr>
                <w:b/>
                <w:bCs/>
              </w:rPr>
            </w:pPr>
            <w:r>
              <w:rPr>
                <w:b/>
                <w:bCs/>
              </w:rPr>
              <w:t>Popularity</w:t>
            </w:r>
          </w:p>
        </w:tc>
        <w:tc>
          <w:tcPr>
            <w:tcW w:w="1314" w:type="dxa"/>
          </w:tcPr>
          <w:p w14:paraId="0BD40D43" w14:textId="3D8B3157" w:rsidR="00F15E78" w:rsidRDefault="00F15E78" w:rsidP="009D22C6">
            <w:pPr>
              <w:jc w:val="center"/>
            </w:pPr>
            <w:r>
              <w:t>.31</w:t>
            </w:r>
            <w:r w:rsidR="00E172F8">
              <w:t>0</w:t>
            </w:r>
          </w:p>
        </w:tc>
        <w:tc>
          <w:tcPr>
            <w:tcW w:w="1314" w:type="dxa"/>
          </w:tcPr>
          <w:p w14:paraId="610D6A4D" w14:textId="20332118" w:rsidR="00F15E78" w:rsidRDefault="00E172F8" w:rsidP="009D22C6">
            <w:pPr>
              <w:jc w:val="center"/>
            </w:pPr>
            <w:r>
              <w:t>6.268</w:t>
            </w:r>
          </w:p>
        </w:tc>
        <w:tc>
          <w:tcPr>
            <w:tcW w:w="1314" w:type="dxa"/>
          </w:tcPr>
          <w:p w14:paraId="5AB3F732" w14:textId="77777777" w:rsidR="00F15E78" w:rsidRDefault="00F15E78" w:rsidP="009D22C6">
            <w:pPr>
              <w:jc w:val="center"/>
            </w:pPr>
            <w:r>
              <w:t>.000</w:t>
            </w:r>
          </w:p>
        </w:tc>
        <w:tc>
          <w:tcPr>
            <w:tcW w:w="1314" w:type="dxa"/>
          </w:tcPr>
          <w:p w14:paraId="451F103B" w14:textId="77777777" w:rsidR="00F15E78" w:rsidRDefault="00F15E78" w:rsidP="009D22C6">
            <w:pPr>
              <w:jc w:val="center"/>
            </w:pPr>
          </w:p>
        </w:tc>
        <w:tc>
          <w:tcPr>
            <w:tcW w:w="1314" w:type="dxa"/>
          </w:tcPr>
          <w:p w14:paraId="53BE83D2" w14:textId="77777777" w:rsidR="00F15E78" w:rsidRDefault="00F15E78" w:rsidP="009D22C6">
            <w:pPr>
              <w:jc w:val="center"/>
            </w:pPr>
          </w:p>
        </w:tc>
      </w:tr>
      <w:tr w:rsidR="00F15E78" w14:paraId="7D99A6B8" w14:textId="77777777" w:rsidTr="009D22C6">
        <w:trPr>
          <w:trHeight w:val="331"/>
        </w:trPr>
        <w:tc>
          <w:tcPr>
            <w:tcW w:w="2844" w:type="dxa"/>
          </w:tcPr>
          <w:p w14:paraId="326CCB1E" w14:textId="77777777" w:rsidR="00F15E78" w:rsidRDefault="00F15E78" w:rsidP="009D22C6">
            <w:r>
              <w:t>Step 3.</w:t>
            </w:r>
          </w:p>
        </w:tc>
        <w:tc>
          <w:tcPr>
            <w:tcW w:w="1314" w:type="dxa"/>
          </w:tcPr>
          <w:p w14:paraId="12B918DD" w14:textId="77777777" w:rsidR="00F15E78" w:rsidRDefault="00F15E78" w:rsidP="009D22C6">
            <w:pPr>
              <w:jc w:val="center"/>
            </w:pPr>
          </w:p>
        </w:tc>
        <w:tc>
          <w:tcPr>
            <w:tcW w:w="1314" w:type="dxa"/>
          </w:tcPr>
          <w:p w14:paraId="61FB9D64" w14:textId="77777777" w:rsidR="00F15E78" w:rsidRDefault="00F15E78" w:rsidP="009D22C6">
            <w:pPr>
              <w:jc w:val="center"/>
            </w:pPr>
          </w:p>
        </w:tc>
        <w:tc>
          <w:tcPr>
            <w:tcW w:w="1314" w:type="dxa"/>
          </w:tcPr>
          <w:p w14:paraId="0CD1EDA2" w14:textId="77777777" w:rsidR="00F15E78" w:rsidRDefault="00F15E78" w:rsidP="009D22C6">
            <w:pPr>
              <w:jc w:val="center"/>
            </w:pPr>
          </w:p>
        </w:tc>
        <w:tc>
          <w:tcPr>
            <w:tcW w:w="1314" w:type="dxa"/>
          </w:tcPr>
          <w:p w14:paraId="6C960D55" w14:textId="71D2D4DB" w:rsidR="00F15E78" w:rsidRDefault="00F15E78" w:rsidP="009D22C6">
            <w:pPr>
              <w:jc w:val="center"/>
            </w:pPr>
            <w:r>
              <w:t>.</w:t>
            </w:r>
            <w:r w:rsidR="00966223">
              <w:t>153</w:t>
            </w:r>
            <w:r w:rsidR="00E172F8">
              <w:t>**</w:t>
            </w:r>
          </w:p>
        </w:tc>
        <w:tc>
          <w:tcPr>
            <w:tcW w:w="1314" w:type="dxa"/>
          </w:tcPr>
          <w:p w14:paraId="538A5988" w14:textId="1603D8B9" w:rsidR="00F15E78" w:rsidRDefault="00F15E78" w:rsidP="009D22C6">
            <w:pPr>
              <w:jc w:val="center"/>
            </w:pPr>
            <w:r>
              <w:t>.</w:t>
            </w:r>
            <w:r w:rsidR="00966223">
              <w:t>002</w:t>
            </w:r>
          </w:p>
        </w:tc>
      </w:tr>
      <w:tr w:rsidR="00F15E78" w14:paraId="36FE0836" w14:textId="77777777" w:rsidTr="009D22C6">
        <w:trPr>
          <w:trHeight w:val="331"/>
        </w:trPr>
        <w:tc>
          <w:tcPr>
            <w:tcW w:w="2844" w:type="dxa"/>
          </w:tcPr>
          <w:p w14:paraId="0A9DEBC4" w14:textId="77777777" w:rsidR="00F15E78" w:rsidRDefault="00F15E78" w:rsidP="009D22C6">
            <w:pPr>
              <w:jc w:val="center"/>
            </w:pPr>
            <w:r>
              <w:t>Intercept</w:t>
            </w:r>
          </w:p>
        </w:tc>
        <w:tc>
          <w:tcPr>
            <w:tcW w:w="1314" w:type="dxa"/>
          </w:tcPr>
          <w:p w14:paraId="676A68AF" w14:textId="21C07071" w:rsidR="00F15E78" w:rsidRDefault="005E3A3D" w:rsidP="009D22C6">
            <w:pPr>
              <w:jc w:val="center"/>
            </w:pPr>
            <w:r>
              <w:t>.730</w:t>
            </w:r>
          </w:p>
        </w:tc>
        <w:tc>
          <w:tcPr>
            <w:tcW w:w="1314" w:type="dxa"/>
          </w:tcPr>
          <w:p w14:paraId="783F0166" w14:textId="7C347A76" w:rsidR="00F15E78" w:rsidRDefault="005E3A3D" w:rsidP="009D22C6">
            <w:pPr>
              <w:jc w:val="center"/>
            </w:pPr>
            <w:r>
              <w:t>4.732</w:t>
            </w:r>
          </w:p>
        </w:tc>
        <w:tc>
          <w:tcPr>
            <w:tcW w:w="1314" w:type="dxa"/>
          </w:tcPr>
          <w:p w14:paraId="2425A19D" w14:textId="77777777" w:rsidR="00F15E78" w:rsidRDefault="00F15E78" w:rsidP="009D22C6">
            <w:pPr>
              <w:jc w:val="center"/>
            </w:pPr>
            <w:r>
              <w:t>.000</w:t>
            </w:r>
          </w:p>
        </w:tc>
        <w:tc>
          <w:tcPr>
            <w:tcW w:w="1314" w:type="dxa"/>
          </w:tcPr>
          <w:p w14:paraId="52B5CBBE" w14:textId="77777777" w:rsidR="00F15E78" w:rsidRDefault="00F15E78" w:rsidP="009D22C6">
            <w:pPr>
              <w:jc w:val="center"/>
            </w:pPr>
          </w:p>
        </w:tc>
        <w:tc>
          <w:tcPr>
            <w:tcW w:w="1314" w:type="dxa"/>
          </w:tcPr>
          <w:p w14:paraId="23560B59" w14:textId="77777777" w:rsidR="00F15E78" w:rsidRDefault="00F15E78" w:rsidP="009D22C6">
            <w:pPr>
              <w:jc w:val="center"/>
            </w:pPr>
          </w:p>
        </w:tc>
      </w:tr>
      <w:tr w:rsidR="00F15E78" w14:paraId="77871FBD" w14:textId="77777777" w:rsidTr="009D22C6">
        <w:trPr>
          <w:trHeight w:val="331"/>
        </w:trPr>
        <w:tc>
          <w:tcPr>
            <w:tcW w:w="2844" w:type="dxa"/>
          </w:tcPr>
          <w:p w14:paraId="4A8DBFE8" w14:textId="77777777" w:rsidR="00F15E78" w:rsidRPr="00D00508" w:rsidRDefault="00F15E78" w:rsidP="009D22C6">
            <w:pPr>
              <w:jc w:val="center"/>
            </w:pPr>
            <w:r>
              <w:t>Gender</w:t>
            </w:r>
          </w:p>
        </w:tc>
        <w:tc>
          <w:tcPr>
            <w:tcW w:w="1314" w:type="dxa"/>
          </w:tcPr>
          <w:p w14:paraId="3B07FB47" w14:textId="7CC8B439" w:rsidR="00F15E78" w:rsidRDefault="005E3A3D" w:rsidP="009D22C6">
            <w:pPr>
              <w:jc w:val="center"/>
            </w:pPr>
            <w:r>
              <w:t>-.488</w:t>
            </w:r>
          </w:p>
        </w:tc>
        <w:tc>
          <w:tcPr>
            <w:tcW w:w="1314" w:type="dxa"/>
          </w:tcPr>
          <w:p w14:paraId="3C3F9E06" w14:textId="0CB7EBE1" w:rsidR="00F15E78" w:rsidRDefault="005E3A3D" w:rsidP="009D22C6">
            <w:pPr>
              <w:jc w:val="center"/>
            </w:pPr>
            <w:r>
              <w:t>-4.940</w:t>
            </w:r>
          </w:p>
        </w:tc>
        <w:tc>
          <w:tcPr>
            <w:tcW w:w="1314" w:type="dxa"/>
          </w:tcPr>
          <w:p w14:paraId="6F9E0DBD" w14:textId="77777777" w:rsidR="00F15E78" w:rsidRDefault="00F15E78" w:rsidP="009D22C6">
            <w:pPr>
              <w:jc w:val="center"/>
            </w:pPr>
            <w:r>
              <w:t>.000</w:t>
            </w:r>
          </w:p>
        </w:tc>
        <w:tc>
          <w:tcPr>
            <w:tcW w:w="1314" w:type="dxa"/>
          </w:tcPr>
          <w:p w14:paraId="1D820964" w14:textId="77777777" w:rsidR="00F15E78" w:rsidRDefault="00F15E78" w:rsidP="009D22C6">
            <w:pPr>
              <w:jc w:val="center"/>
            </w:pPr>
          </w:p>
        </w:tc>
        <w:tc>
          <w:tcPr>
            <w:tcW w:w="1314" w:type="dxa"/>
          </w:tcPr>
          <w:p w14:paraId="20AF1360" w14:textId="77777777" w:rsidR="00F15E78" w:rsidRDefault="00F15E78" w:rsidP="009D22C6">
            <w:pPr>
              <w:jc w:val="center"/>
            </w:pPr>
          </w:p>
        </w:tc>
      </w:tr>
      <w:tr w:rsidR="00F15E78" w14:paraId="44B30A66" w14:textId="77777777" w:rsidTr="009D22C6">
        <w:trPr>
          <w:trHeight w:val="316"/>
        </w:trPr>
        <w:tc>
          <w:tcPr>
            <w:tcW w:w="2844" w:type="dxa"/>
          </w:tcPr>
          <w:p w14:paraId="15D99C02" w14:textId="77777777" w:rsidR="00F15E78" w:rsidRPr="00D00508" w:rsidRDefault="00F15E78" w:rsidP="009D22C6">
            <w:pPr>
              <w:jc w:val="center"/>
            </w:pPr>
            <w:r>
              <w:t>Popularity</w:t>
            </w:r>
          </w:p>
        </w:tc>
        <w:tc>
          <w:tcPr>
            <w:tcW w:w="1314" w:type="dxa"/>
          </w:tcPr>
          <w:p w14:paraId="5842C66D" w14:textId="3325626B" w:rsidR="00F15E78" w:rsidRDefault="00F15E78" w:rsidP="009D22C6">
            <w:pPr>
              <w:jc w:val="center"/>
            </w:pPr>
            <w:r>
              <w:t>.</w:t>
            </w:r>
            <w:r w:rsidR="005E3A3D">
              <w:t>263</w:t>
            </w:r>
          </w:p>
        </w:tc>
        <w:tc>
          <w:tcPr>
            <w:tcW w:w="1314" w:type="dxa"/>
          </w:tcPr>
          <w:p w14:paraId="14C32B4D" w14:textId="0894A252" w:rsidR="00F15E78" w:rsidRDefault="005E3A3D" w:rsidP="009D22C6">
            <w:pPr>
              <w:jc w:val="center"/>
            </w:pPr>
            <w:r>
              <w:t>3.547</w:t>
            </w:r>
          </w:p>
        </w:tc>
        <w:tc>
          <w:tcPr>
            <w:tcW w:w="1314" w:type="dxa"/>
          </w:tcPr>
          <w:p w14:paraId="1E60EB70" w14:textId="77777777" w:rsidR="00F15E78" w:rsidRDefault="00F15E78" w:rsidP="009D22C6">
            <w:pPr>
              <w:jc w:val="center"/>
            </w:pPr>
            <w:r>
              <w:t>.000</w:t>
            </w:r>
          </w:p>
        </w:tc>
        <w:tc>
          <w:tcPr>
            <w:tcW w:w="1314" w:type="dxa"/>
          </w:tcPr>
          <w:p w14:paraId="0734DF96" w14:textId="77777777" w:rsidR="00F15E78" w:rsidRDefault="00F15E78" w:rsidP="009D22C6">
            <w:pPr>
              <w:jc w:val="center"/>
            </w:pPr>
          </w:p>
        </w:tc>
        <w:tc>
          <w:tcPr>
            <w:tcW w:w="1314" w:type="dxa"/>
          </w:tcPr>
          <w:p w14:paraId="1272444D" w14:textId="77777777" w:rsidR="00F15E78" w:rsidRDefault="00F15E78" w:rsidP="009D22C6">
            <w:pPr>
              <w:jc w:val="center"/>
            </w:pPr>
          </w:p>
        </w:tc>
      </w:tr>
      <w:tr w:rsidR="00F15E78" w14:paraId="7D04683B" w14:textId="77777777" w:rsidTr="009D22C6">
        <w:trPr>
          <w:trHeight w:val="316"/>
        </w:trPr>
        <w:tc>
          <w:tcPr>
            <w:tcW w:w="2844" w:type="dxa"/>
          </w:tcPr>
          <w:p w14:paraId="23A2CF63" w14:textId="77777777" w:rsidR="00F15E78" w:rsidRPr="00D00508" w:rsidRDefault="00F15E78" w:rsidP="009D22C6">
            <w:pPr>
              <w:jc w:val="center"/>
              <w:rPr>
                <w:b/>
                <w:bCs/>
              </w:rPr>
            </w:pPr>
            <w:r w:rsidRPr="00D00508">
              <w:rPr>
                <w:b/>
                <w:bCs/>
              </w:rPr>
              <w:t>Power</w:t>
            </w:r>
          </w:p>
        </w:tc>
        <w:tc>
          <w:tcPr>
            <w:tcW w:w="1314" w:type="dxa"/>
          </w:tcPr>
          <w:p w14:paraId="37FAC4C2" w14:textId="46708392" w:rsidR="00F15E78" w:rsidRDefault="005E3A3D" w:rsidP="009D22C6">
            <w:pPr>
              <w:jc w:val="center"/>
            </w:pPr>
            <w:r>
              <w:t>.063</w:t>
            </w:r>
          </w:p>
        </w:tc>
        <w:tc>
          <w:tcPr>
            <w:tcW w:w="1314" w:type="dxa"/>
          </w:tcPr>
          <w:p w14:paraId="2A5B1E5E" w14:textId="617C0ED3" w:rsidR="00F15E78" w:rsidRDefault="005E3A3D" w:rsidP="009D22C6">
            <w:pPr>
              <w:jc w:val="center"/>
            </w:pPr>
            <w:r>
              <w:t>.845</w:t>
            </w:r>
          </w:p>
        </w:tc>
        <w:tc>
          <w:tcPr>
            <w:tcW w:w="1314" w:type="dxa"/>
          </w:tcPr>
          <w:p w14:paraId="04A8D877" w14:textId="37216C6B" w:rsidR="00F15E78" w:rsidRDefault="00F15E78" w:rsidP="009D22C6">
            <w:pPr>
              <w:jc w:val="center"/>
            </w:pPr>
            <w:r>
              <w:t>.</w:t>
            </w:r>
            <w:r w:rsidR="005E3A3D">
              <w:t>399</w:t>
            </w:r>
          </w:p>
        </w:tc>
        <w:tc>
          <w:tcPr>
            <w:tcW w:w="1314" w:type="dxa"/>
          </w:tcPr>
          <w:p w14:paraId="5C84F850" w14:textId="77777777" w:rsidR="00F15E78" w:rsidRDefault="00F15E78" w:rsidP="009D22C6">
            <w:pPr>
              <w:jc w:val="center"/>
            </w:pPr>
          </w:p>
        </w:tc>
        <w:tc>
          <w:tcPr>
            <w:tcW w:w="1314" w:type="dxa"/>
          </w:tcPr>
          <w:p w14:paraId="7436FFE8" w14:textId="77777777" w:rsidR="00F15E78" w:rsidRDefault="00F15E78" w:rsidP="009D22C6">
            <w:pPr>
              <w:jc w:val="center"/>
            </w:pPr>
          </w:p>
        </w:tc>
      </w:tr>
      <w:tr w:rsidR="00F15E78" w14:paraId="4359729C" w14:textId="77777777" w:rsidTr="009D22C6">
        <w:trPr>
          <w:trHeight w:val="316"/>
        </w:trPr>
        <w:tc>
          <w:tcPr>
            <w:tcW w:w="2844" w:type="dxa"/>
          </w:tcPr>
          <w:p w14:paraId="2D1F9080" w14:textId="77777777" w:rsidR="00F15E78" w:rsidRDefault="00F15E78" w:rsidP="009D22C6">
            <w:r>
              <w:t>Step 4.</w:t>
            </w:r>
          </w:p>
        </w:tc>
        <w:tc>
          <w:tcPr>
            <w:tcW w:w="1314" w:type="dxa"/>
          </w:tcPr>
          <w:p w14:paraId="2EF75C16" w14:textId="77777777" w:rsidR="00F15E78" w:rsidRDefault="00F15E78" w:rsidP="009D22C6">
            <w:pPr>
              <w:jc w:val="center"/>
            </w:pPr>
          </w:p>
        </w:tc>
        <w:tc>
          <w:tcPr>
            <w:tcW w:w="1314" w:type="dxa"/>
          </w:tcPr>
          <w:p w14:paraId="62948CCF" w14:textId="77777777" w:rsidR="00F15E78" w:rsidRDefault="00F15E78" w:rsidP="009D22C6">
            <w:pPr>
              <w:jc w:val="center"/>
            </w:pPr>
          </w:p>
        </w:tc>
        <w:tc>
          <w:tcPr>
            <w:tcW w:w="1314" w:type="dxa"/>
          </w:tcPr>
          <w:p w14:paraId="77EAD2B6" w14:textId="77777777" w:rsidR="00F15E78" w:rsidRDefault="00F15E78" w:rsidP="009D22C6">
            <w:pPr>
              <w:jc w:val="center"/>
            </w:pPr>
          </w:p>
        </w:tc>
        <w:tc>
          <w:tcPr>
            <w:tcW w:w="1314" w:type="dxa"/>
          </w:tcPr>
          <w:p w14:paraId="06A29771" w14:textId="452D3A96" w:rsidR="00F15E78" w:rsidRDefault="00F15E78" w:rsidP="009D22C6">
            <w:pPr>
              <w:jc w:val="center"/>
            </w:pPr>
            <w:r>
              <w:t>.</w:t>
            </w:r>
            <w:r w:rsidR="00E172F8">
              <w:t>151</w:t>
            </w:r>
            <w:r>
              <w:t>**</w:t>
            </w:r>
          </w:p>
        </w:tc>
        <w:tc>
          <w:tcPr>
            <w:tcW w:w="1314" w:type="dxa"/>
          </w:tcPr>
          <w:p w14:paraId="26987F54" w14:textId="2AFFEDD3" w:rsidR="00F15E78" w:rsidRDefault="00F15E78" w:rsidP="009D22C6">
            <w:pPr>
              <w:jc w:val="center"/>
            </w:pPr>
            <w:r>
              <w:t>.</w:t>
            </w:r>
            <w:r w:rsidR="006946C6">
              <w:t>000</w:t>
            </w:r>
          </w:p>
        </w:tc>
      </w:tr>
      <w:tr w:rsidR="00F15E78" w14:paraId="23830959" w14:textId="77777777" w:rsidTr="009D22C6">
        <w:trPr>
          <w:trHeight w:val="316"/>
        </w:trPr>
        <w:tc>
          <w:tcPr>
            <w:tcW w:w="2844" w:type="dxa"/>
          </w:tcPr>
          <w:p w14:paraId="598EB43F" w14:textId="77777777" w:rsidR="00F15E78" w:rsidRDefault="00F15E78" w:rsidP="009D22C6">
            <w:pPr>
              <w:jc w:val="center"/>
            </w:pPr>
            <w:r>
              <w:t>Intercept</w:t>
            </w:r>
          </w:p>
        </w:tc>
        <w:tc>
          <w:tcPr>
            <w:tcW w:w="1314" w:type="dxa"/>
          </w:tcPr>
          <w:p w14:paraId="52A5AC1A" w14:textId="7616B482" w:rsidR="00F15E78" w:rsidRDefault="005E3A3D" w:rsidP="009D22C6">
            <w:pPr>
              <w:jc w:val="center"/>
            </w:pPr>
            <w:r>
              <w:t>.731</w:t>
            </w:r>
          </w:p>
        </w:tc>
        <w:tc>
          <w:tcPr>
            <w:tcW w:w="1314" w:type="dxa"/>
          </w:tcPr>
          <w:p w14:paraId="38C84BC5" w14:textId="7E9D6CB0" w:rsidR="00F15E78" w:rsidRDefault="005E3A3D" w:rsidP="009D22C6">
            <w:pPr>
              <w:jc w:val="center"/>
            </w:pPr>
            <w:r>
              <w:t>4.728</w:t>
            </w:r>
          </w:p>
        </w:tc>
        <w:tc>
          <w:tcPr>
            <w:tcW w:w="1314" w:type="dxa"/>
          </w:tcPr>
          <w:p w14:paraId="770F94BD" w14:textId="77777777" w:rsidR="00F15E78" w:rsidRDefault="00F15E78" w:rsidP="009D22C6">
            <w:pPr>
              <w:jc w:val="center"/>
            </w:pPr>
            <w:r>
              <w:t>.000</w:t>
            </w:r>
          </w:p>
        </w:tc>
        <w:tc>
          <w:tcPr>
            <w:tcW w:w="1314" w:type="dxa"/>
          </w:tcPr>
          <w:p w14:paraId="2BC9FE23" w14:textId="77777777" w:rsidR="00F15E78" w:rsidRDefault="00F15E78" w:rsidP="009D22C6">
            <w:pPr>
              <w:jc w:val="center"/>
            </w:pPr>
          </w:p>
        </w:tc>
        <w:tc>
          <w:tcPr>
            <w:tcW w:w="1314" w:type="dxa"/>
          </w:tcPr>
          <w:p w14:paraId="7F2758B5" w14:textId="77777777" w:rsidR="00F15E78" w:rsidRDefault="00F15E78" w:rsidP="009D22C6">
            <w:pPr>
              <w:jc w:val="center"/>
            </w:pPr>
          </w:p>
        </w:tc>
      </w:tr>
      <w:tr w:rsidR="00F15E78" w14:paraId="4FE6B63C" w14:textId="77777777" w:rsidTr="009D22C6">
        <w:trPr>
          <w:trHeight w:val="316"/>
        </w:trPr>
        <w:tc>
          <w:tcPr>
            <w:tcW w:w="2844" w:type="dxa"/>
          </w:tcPr>
          <w:p w14:paraId="750A5CE4" w14:textId="77777777" w:rsidR="00F15E78" w:rsidRDefault="00F15E78" w:rsidP="009D22C6">
            <w:pPr>
              <w:jc w:val="center"/>
            </w:pPr>
            <w:r>
              <w:t>Gender</w:t>
            </w:r>
          </w:p>
        </w:tc>
        <w:tc>
          <w:tcPr>
            <w:tcW w:w="1314" w:type="dxa"/>
          </w:tcPr>
          <w:p w14:paraId="299A948F" w14:textId="2AAF2524" w:rsidR="00F15E78" w:rsidRDefault="005E3A3D" w:rsidP="009D22C6">
            <w:pPr>
              <w:jc w:val="center"/>
            </w:pPr>
            <w:r>
              <w:t>-.487</w:t>
            </w:r>
          </w:p>
        </w:tc>
        <w:tc>
          <w:tcPr>
            <w:tcW w:w="1314" w:type="dxa"/>
          </w:tcPr>
          <w:p w14:paraId="2A4203FF" w14:textId="198D4067" w:rsidR="00F15E78" w:rsidRDefault="005E3A3D" w:rsidP="009D22C6">
            <w:pPr>
              <w:jc w:val="center"/>
            </w:pPr>
            <w:r>
              <w:t>-4.926</w:t>
            </w:r>
          </w:p>
        </w:tc>
        <w:tc>
          <w:tcPr>
            <w:tcW w:w="1314" w:type="dxa"/>
          </w:tcPr>
          <w:p w14:paraId="41A02381" w14:textId="77777777" w:rsidR="00F15E78" w:rsidRDefault="00F15E78" w:rsidP="009D22C6">
            <w:pPr>
              <w:jc w:val="center"/>
            </w:pPr>
            <w:r>
              <w:t>.000</w:t>
            </w:r>
          </w:p>
        </w:tc>
        <w:tc>
          <w:tcPr>
            <w:tcW w:w="1314" w:type="dxa"/>
          </w:tcPr>
          <w:p w14:paraId="377EEBD9" w14:textId="77777777" w:rsidR="00F15E78" w:rsidRDefault="00F15E78" w:rsidP="009D22C6">
            <w:pPr>
              <w:jc w:val="center"/>
            </w:pPr>
          </w:p>
        </w:tc>
        <w:tc>
          <w:tcPr>
            <w:tcW w:w="1314" w:type="dxa"/>
          </w:tcPr>
          <w:p w14:paraId="1B2AB176" w14:textId="77777777" w:rsidR="00F15E78" w:rsidRDefault="00F15E78" w:rsidP="009D22C6">
            <w:pPr>
              <w:jc w:val="center"/>
            </w:pPr>
          </w:p>
        </w:tc>
      </w:tr>
      <w:tr w:rsidR="00F15E78" w14:paraId="43E14671" w14:textId="77777777" w:rsidTr="009D22C6">
        <w:trPr>
          <w:trHeight w:val="316"/>
        </w:trPr>
        <w:tc>
          <w:tcPr>
            <w:tcW w:w="2844" w:type="dxa"/>
          </w:tcPr>
          <w:p w14:paraId="60EA08BE" w14:textId="77777777" w:rsidR="00F15E78" w:rsidRDefault="00F15E78" w:rsidP="009D22C6">
            <w:pPr>
              <w:jc w:val="center"/>
            </w:pPr>
            <w:r>
              <w:t>Popularity</w:t>
            </w:r>
          </w:p>
        </w:tc>
        <w:tc>
          <w:tcPr>
            <w:tcW w:w="1314" w:type="dxa"/>
          </w:tcPr>
          <w:p w14:paraId="0D5E3EE9" w14:textId="0739CDD0" w:rsidR="00F15E78" w:rsidRDefault="005E3A3D" w:rsidP="009D22C6">
            <w:pPr>
              <w:jc w:val="center"/>
            </w:pPr>
            <w:r>
              <w:t>.263</w:t>
            </w:r>
          </w:p>
        </w:tc>
        <w:tc>
          <w:tcPr>
            <w:tcW w:w="1314" w:type="dxa"/>
          </w:tcPr>
          <w:p w14:paraId="73A03AF8" w14:textId="3C8A3493" w:rsidR="00F15E78" w:rsidRDefault="005E3A3D" w:rsidP="009D22C6">
            <w:pPr>
              <w:jc w:val="center"/>
            </w:pPr>
            <w:r>
              <w:t>3.532</w:t>
            </w:r>
          </w:p>
        </w:tc>
        <w:tc>
          <w:tcPr>
            <w:tcW w:w="1314" w:type="dxa"/>
          </w:tcPr>
          <w:p w14:paraId="6503437D" w14:textId="77777777" w:rsidR="00F15E78" w:rsidRDefault="00F15E78" w:rsidP="009D22C6">
            <w:pPr>
              <w:jc w:val="center"/>
            </w:pPr>
            <w:r>
              <w:t>.000</w:t>
            </w:r>
          </w:p>
        </w:tc>
        <w:tc>
          <w:tcPr>
            <w:tcW w:w="1314" w:type="dxa"/>
          </w:tcPr>
          <w:p w14:paraId="4940F4F1" w14:textId="77777777" w:rsidR="00F15E78" w:rsidRDefault="00F15E78" w:rsidP="009D22C6">
            <w:pPr>
              <w:jc w:val="center"/>
            </w:pPr>
          </w:p>
        </w:tc>
        <w:tc>
          <w:tcPr>
            <w:tcW w:w="1314" w:type="dxa"/>
          </w:tcPr>
          <w:p w14:paraId="5C0195EB" w14:textId="77777777" w:rsidR="00F15E78" w:rsidRDefault="00F15E78" w:rsidP="009D22C6">
            <w:pPr>
              <w:jc w:val="center"/>
            </w:pPr>
          </w:p>
        </w:tc>
      </w:tr>
      <w:tr w:rsidR="00F15E78" w14:paraId="43B6C0F7" w14:textId="77777777" w:rsidTr="009D22C6">
        <w:trPr>
          <w:trHeight w:val="316"/>
        </w:trPr>
        <w:tc>
          <w:tcPr>
            <w:tcW w:w="2844" w:type="dxa"/>
          </w:tcPr>
          <w:p w14:paraId="3458305F" w14:textId="77777777" w:rsidR="00F15E78" w:rsidRDefault="00F15E78" w:rsidP="009D22C6">
            <w:pPr>
              <w:jc w:val="center"/>
            </w:pPr>
            <w:r>
              <w:t>Power</w:t>
            </w:r>
          </w:p>
        </w:tc>
        <w:tc>
          <w:tcPr>
            <w:tcW w:w="1314" w:type="dxa"/>
          </w:tcPr>
          <w:p w14:paraId="364485C1" w14:textId="520358DD" w:rsidR="00F15E78" w:rsidRDefault="005E3A3D" w:rsidP="009D22C6">
            <w:pPr>
              <w:jc w:val="center"/>
            </w:pPr>
            <w:r>
              <w:t>.110</w:t>
            </w:r>
          </w:p>
        </w:tc>
        <w:tc>
          <w:tcPr>
            <w:tcW w:w="1314" w:type="dxa"/>
          </w:tcPr>
          <w:p w14:paraId="7DCBFD66" w14:textId="35E8506E" w:rsidR="00F15E78" w:rsidRDefault="005E3A3D" w:rsidP="009D22C6">
            <w:pPr>
              <w:jc w:val="center"/>
            </w:pPr>
            <w:r>
              <w:t>.671</w:t>
            </w:r>
          </w:p>
        </w:tc>
        <w:tc>
          <w:tcPr>
            <w:tcW w:w="1314" w:type="dxa"/>
          </w:tcPr>
          <w:p w14:paraId="15C52C6A" w14:textId="7C3A57AE" w:rsidR="00F15E78" w:rsidRDefault="00F15E78" w:rsidP="009D22C6">
            <w:pPr>
              <w:jc w:val="center"/>
            </w:pPr>
            <w:r>
              <w:t>.</w:t>
            </w:r>
            <w:r w:rsidR="005E3A3D">
              <w:t>503</w:t>
            </w:r>
          </w:p>
        </w:tc>
        <w:tc>
          <w:tcPr>
            <w:tcW w:w="1314" w:type="dxa"/>
          </w:tcPr>
          <w:p w14:paraId="4845A9D0" w14:textId="77777777" w:rsidR="00F15E78" w:rsidRDefault="00F15E78" w:rsidP="009D22C6">
            <w:pPr>
              <w:jc w:val="center"/>
            </w:pPr>
          </w:p>
        </w:tc>
        <w:tc>
          <w:tcPr>
            <w:tcW w:w="1314" w:type="dxa"/>
          </w:tcPr>
          <w:p w14:paraId="33905918" w14:textId="77777777" w:rsidR="00F15E78" w:rsidRDefault="00F15E78" w:rsidP="009D22C6">
            <w:pPr>
              <w:jc w:val="center"/>
            </w:pPr>
          </w:p>
        </w:tc>
      </w:tr>
      <w:tr w:rsidR="00F15E78" w14:paraId="3258081E" w14:textId="77777777" w:rsidTr="009D22C6">
        <w:trPr>
          <w:trHeight w:val="316"/>
        </w:trPr>
        <w:tc>
          <w:tcPr>
            <w:tcW w:w="2844" w:type="dxa"/>
            <w:tcBorders>
              <w:bottom w:val="single" w:sz="4" w:space="0" w:color="auto"/>
            </w:tcBorders>
          </w:tcPr>
          <w:p w14:paraId="55159600" w14:textId="77777777" w:rsidR="00F15E78" w:rsidRPr="00D00508" w:rsidRDefault="00F15E78" w:rsidP="009D22C6">
            <w:pPr>
              <w:jc w:val="center"/>
              <w:rPr>
                <w:b/>
                <w:bCs/>
              </w:rPr>
            </w:pPr>
            <w:r w:rsidRPr="00D00508">
              <w:rPr>
                <w:b/>
                <w:bCs/>
              </w:rPr>
              <w:t>Gender * Power</w:t>
            </w:r>
          </w:p>
        </w:tc>
        <w:tc>
          <w:tcPr>
            <w:tcW w:w="1314" w:type="dxa"/>
            <w:tcBorders>
              <w:bottom w:val="single" w:sz="4" w:space="0" w:color="auto"/>
            </w:tcBorders>
          </w:tcPr>
          <w:p w14:paraId="382868C6" w14:textId="2E35F4B7" w:rsidR="00F15E78" w:rsidRDefault="005E3A3D" w:rsidP="009D22C6">
            <w:pPr>
              <w:jc w:val="center"/>
            </w:pPr>
            <w:r>
              <w:t>-.032</w:t>
            </w:r>
          </w:p>
        </w:tc>
        <w:tc>
          <w:tcPr>
            <w:tcW w:w="1314" w:type="dxa"/>
            <w:tcBorders>
              <w:bottom w:val="single" w:sz="4" w:space="0" w:color="auto"/>
            </w:tcBorders>
          </w:tcPr>
          <w:p w14:paraId="0148478E" w14:textId="25B93EC5" w:rsidR="00F15E78" w:rsidRDefault="005E3A3D" w:rsidP="009D22C6">
            <w:pPr>
              <w:jc w:val="center"/>
            </w:pPr>
            <w:r>
              <w:t>-.325</w:t>
            </w:r>
          </w:p>
        </w:tc>
        <w:tc>
          <w:tcPr>
            <w:tcW w:w="1314" w:type="dxa"/>
            <w:tcBorders>
              <w:bottom w:val="single" w:sz="4" w:space="0" w:color="auto"/>
            </w:tcBorders>
          </w:tcPr>
          <w:p w14:paraId="4CEDBAF9" w14:textId="3611A621" w:rsidR="00F15E78" w:rsidRDefault="00F15E78" w:rsidP="009D22C6">
            <w:pPr>
              <w:jc w:val="center"/>
            </w:pPr>
            <w:r>
              <w:t>.</w:t>
            </w:r>
            <w:r w:rsidR="005E3A3D">
              <w:t>745</w:t>
            </w:r>
          </w:p>
        </w:tc>
        <w:tc>
          <w:tcPr>
            <w:tcW w:w="1314" w:type="dxa"/>
            <w:tcBorders>
              <w:bottom w:val="single" w:sz="4" w:space="0" w:color="auto"/>
            </w:tcBorders>
          </w:tcPr>
          <w:p w14:paraId="572AB8A0" w14:textId="77777777" w:rsidR="00F15E78" w:rsidRDefault="00F15E78" w:rsidP="009D22C6">
            <w:pPr>
              <w:jc w:val="center"/>
            </w:pPr>
          </w:p>
        </w:tc>
        <w:tc>
          <w:tcPr>
            <w:tcW w:w="1314" w:type="dxa"/>
            <w:tcBorders>
              <w:bottom w:val="single" w:sz="4" w:space="0" w:color="auto"/>
            </w:tcBorders>
          </w:tcPr>
          <w:p w14:paraId="1CF9B316" w14:textId="77777777" w:rsidR="00F15E78" w:rsidRDefault="00F15E78" w:rsidP="009D22C6">
            <w:pPr>
              <w:jc w:val="center"/>
            </w:pPr>
          </w:p>
        </w:tc>
      </w:tr>
    </w:tbl>
    <w:p w14:paraId="763C386B" w14:textId="77777777" w:rsidR="00F15E78" w:rsidRDefault="00F15E78" w:rsidP="00F15E78">
      <w:r>
        <w:rPr>
          <w:i/>
          <w:iCs/>
        </w:rPr>
        <w:t xml:space="preserve">Note. </w:t>
      </w:r>
      <w:r>
        <w:t>Betas are unstandardized; ˚</w:t>
      </w:r>
      <w:r>
        <w:rPr>
          <w:i/>
          <w:iCs/>
        </w:rPr>
        <w:t>p</w:t>
      </w:r>
      <w:r>
        <w:t xml:space="preserve"> &lt; .05; *</w:t>
      </w:r>
      <w:r>
        <w:rPr>
          <w:i/>
          <w:iCs/>
        </w:rPr>
        <w:t>p</w:t>
      </w:r>
      <w:r>
        <w:t xml:space="preserve"> &lt; .01; **</w:t>
      </w:r>
      <w:r>
        <w:rPr>
          <w:i/>
          <w:iCs/>
        </w:rPr>
        <w:t xml:space="preserve">p </w:t>
      </w:r>
      <w:r>
        <w:t xml:space="preserve">&lt; .001. </w:t>
      </w:r>
      <w:r>
        <w:rPr>
          <w:b/>
          <w:bCs/>
        </w:rPr>
        <w:t>Bold</w:t>
      </w:r>
      <w:r>
        <w:t xml:space="preserve"> indicates new items added at each step.</w:t>
      </w:r>
    </w:p>
    <w:p w14:paraId="38869C5B" w14:textId="5A6B455D" w:rsidR="009D22C6" w:rsidRDefault="009D22C6" w:rsidP="004A43FF">
      <w:pPr>
        <w:pStyle w:val="Head-1"/>
      </w:pPr>
    </w:p>
    <w:p w14:paraId="6050E4BD" w14:textId="77777777" w:rsidR="009D22C6" w:rsidRDefault="009D22C6">
      <w:pPr>
        <w:rPr>
          <w:rFonts w:eastAsiaTheme="majorEastAsia" w:cstheme="majorBidi"/>
          <w:b/>
          <w:szCs w:val="32"/>
        </w:rPr>
      </w:pPr>
      <w:r>
        <w:br w:type="page"/>
      </w:r>
    </w:p>
    <w:p w14:paraId="6916FE02" w14:textId="49740BE0" w:rsidR="009D22C6" w:rsidRDefault="009D22C6" w:rsidP="00AD5499">
      <w:pPr>
        <w:pStyle w:val="Table-1"/>
      </w:pPr>
    </w:p>
    <w:p w14:paraId="710CEDA9" w14:textId="6B24AFB2" w:rsidR="00AD5499" w:rsidRPr="00C53DF5" w:rsidRDefault="00AD5499" w:rsidP="00C53DF5">
      <w:pPr>
        <w:pStyle w:val="Caption"/>
        <w:keepNext/>
        <w:rPr>
          <w:i w:val="0"/>
        </w:rPr>
      </w:pPr>
      <w:bookmarkStart w:id="96" w:name="_Toc69214205"/>
      <w:r>
        <w:t xml:space="preserve">Table </w:t>
      </w:r>
      <w:fldSimple w:instr=" SEQ Table \* ARABIC ">
        <w:r>
          <w:rPr>
            <w:noProof/>
          </w:rPr>
          <w:t>8</w:t>
        </w:r>
      </w:fldSimple>
      <w:bookmarkStart w:id="97" w:name="_Toc69210342"/>
      <w:bookmarkStart w:id="98" w:name="_Toc69210628"/>
      <w:r w:rsidR="00C53DF5">
        <w:t xml:space="preserve">. </w:t>
      </w:r>
      <w:r w:rsidRPr="00C53DF5">
        <w:t>Hierarchical Linear Regression Models Predicting Relational Aggression</w:t>
      </w:r>
      <w:bookmarkEnd w:id="96"/>
      <w:bookmarkEnd w:id="97"/>
      <w:bookmarkEnd w:id="98"/>
    </w:p>
    <w:tbl>
      <w:tblPr>
        <w:tblStyle w:val="TableGrid"/>
        <w:tblW w:w="94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4"/>
        <w:gridCol w:w="1314"/>
        <w:gridCol w:w="1314"/>
        <w:gridCol w:w="1314"/>
        <w:gridCol w:w="1314"/>
        <w:gridCol w:w="1314"/>
      </w:tblGrid>
      <w:tr w:rsidR="009D22C6" w14:paraId="602681DA" w14:textId="77777777" w:rsidTr="009D22C6">
        <w:trPr>
          <w:trHeight w:val="331"/>
        </w:trPr>
        <w:tc>
          <w:tcPr>
            <w:tcW w:w="2844" w:type="dxa"/>
            <w:tcBorders>
              <w:top w:val="single" w:sz="4" w:space="0" w:color="auto"/>
              <w:bottom w:val="single" w:sz="4" w:space="0" w:color="auto"/>
            </w:tcBorders>
          </w:tcPr>
          <w:p w14:paraId="321B740F" w14:textId="77777777" w:rsidR="009D22C6" w:rsidRDefault="009D22C6" w:rsidP="009D22C6"/>
        </w:tc>
        <w:tc>
          <w:tcPr>
            <w:tcW w:w="1314" w:type="dxa"/>
            <w:tcBorders>
              <w:top w:val="single" w:sz="4" w:space="0" w:color="auto"/>
              <w:bottom w:val="single" w:sz="4" w:space="0" w:color="auto"/>
            </w:tcBorders>
          </w:tcPr>
          <w:p w14:paraId="62403B6A" w14:textId="77777777" w:rsidR="009D22C6" w:rsidRPr="009D3C63" w:rsidRDefault="009D22C6" w:rsidP="009D22C6">
            <w:pPr>
              <w:jc w:val="center"/>
              <w:rPr>
                <w:i/>
                <w:iCs/>
              </w:rPr>
            </w:pPr>
            <w:r w:rsidRPr="009D3C63">
              <w:rPr>
                <w:i/>
                <w:iCs/>
              </w:rPr>
              <w:t>Β</w:t>
            </w:r>
          </w:p>
        </w:tc>
        <w:tc>
          <w:tcPr>
            <w:tcW w:w="1314" w:type="dxa"/>
            <w:tcBorders>
              <w:top w:val="single" w:sz="4" w:space="0" w:color="auto"/>
              <w:bottom w:val="single" w:sz="4" w:space="0" w:color="auto"/>
            </w:tcBorders>
          </w:tcPr>
          <w:p w14:paraId="553434C9" w14:textId="77777777" w:rsidR="009D22C6" w:rsidRPr="009D3C63" w:rsidRDefault="009D22C6" w:rsidP="009D22C6">
            <w:pPr>
              <w:jc w:val="center"/>
              <w:rPr>
                <w:i/>
                <w:iCs/>
              </w:rPr>
            </w:pPr>
            <w:r>
              <w:rPr>
                <w:i/>
                <w:iCs/>
              </w:rPr>
              <w:t>t</w:t>
            </w:r>
          </w:p>
        </w:tc>
        <w:tc>
          <w:tcPr>
            <w:tcW w:w="1314" w:type="dxa"/>
            <w:tcBorders>
              <w:top w:val="single" w:sz="4" w:space="0" w:color="auto"/>
              <w:bottom w:val="single" w:sz="4" w:space="0" w:color="auto"/>
            </w:tcBorders>
          </w:tcPr>
          <w:p w14:paraId="4ED9F6B5" w14:textId="77777777" w:rsidR="009D22C6" w:rsidRPr="009D3C63" w:rsidRDefault="009D22C6" w:rsidP="009D22C6">
            <w:pPr>
              <w:jc w:val="center"/>
              <w:rPr>
                <w:i/>
                <w:iCs/>
              </w:rPr>
            </w:pPr>
            <w:r>
              <w:rPr>
                <w:i/>
                <w:iCs/>
              </w:rPr>
              <w:t>p</w:t>
            </w:r>
          </w:p>
        </w:tc>
        <w:tc>
          <w:tcPr>
            <w:tcW w:w="1314" w:type="dxa"/>
            <w:tcBorders>
              <w:top w:val="single" w:sz="4" w:space="0" w:color="auto"/>
              <w:bottom w:val="single" w:sz="4" w:space="0" w:color="auto"/>
            </w:tcBorders>
          </w:tcPr>
          <w:p w14:paraId="1ADA68FB" w14:textId="77777777" w:rsidR="009D22C6" w:rsidRPr="009D3C63" w:rsidRDefault="009D22C6" w:rsidP="009D22C6">
            <w:pPr>
              <w:jc w:val="center"/>
              <w:rPr>
                <w:i/>
                <w:iCs/>
                <w:vertAlign w:val="superscript"/>
              </w:rPr>
            </w:pPr>
            <w:r w:rsidRPr="009D3C63">
              <w:rPr>
                <w:i/>
                <w:iCs/>
              </w:rPr>
              <w:t>Adj. R</w:t>
            </w:r>
            <w:r w:rsidRPr="009D3C63">
              <w:rPr>
                <w:i/>
                <w:iCs/>
                <w:vertAlign w:val="superscript"/>
              </w:rPr>
              <w:t>2</w:t>
            </w:r>
          </w:p>
        </w:tc>
        <w:tc>
          <w:tcPr>
            <w:tcW w:w="1314" w:type="dxa"/>
            <w:tcBorders>
              <w:top w:val="single" w:sz="4" w:space="0" w:color="auto"/>
              <w:bottom w:val="single" w:sz="4" w:space="0" w:color="auto"/>
            </w:tcBorders>
          </w:tcPr>
          <w:p w14:paraId="47FA15E3" w14:textId="77777777" w:rsidR="009D22C6" w:rsidRPr="009D3C63" w:rsidRDefault="009D22C6" w:rsidP="009D22C6">
            <w:pPr>
              <w:jc w:val="center"/>
              <w:rPr>
                <w:i/>
                <w:iCs/>
                <w:vertAlign w:val="superscript"/>
              </w:rPr>
            </w:pPr>
            <w:r w:rsidRPr="009D3C63">
              <w:rPr>
                <w:i/>
                <w:iCs/>
              </w:rPr>
              <w:t>ΔR</w:t>
            </w:r>
            <w:r w:rsidRPr="009D3C63">
              <w:rPr>
                <w:i/>
                <w:iCs/>
                <w:vertAlign w:val="superscript"/>
              </w:rPr>
              <w:t>2</w:t>
            </w:r>
          </w:p>
        </w:tc>
      </w:tr>
      <w:tr w:rsidR="009D22C6" w14:paraId="3B76A831" w14:textId="77777777" w:rsidTr="009D22C6">
        <w:trPr>
          <w:trHeight w:val="331"/>
        </w:trPr>
        <w:tc>
          <w:tcPr>
            <w:tcW w:w="2844" w:type="dxa"/>
            <w:tcBorders>
              <w:top w:val="single" w:sz="4" w:space="0" w:color="auto"/>
            </w:tcBorders>
          </w:tcPr>
          <w:p w14:paraId="4050609C" w14:textId="77777777" w:rsidR="009D22C6" w:rsidRDefault="009D22C6" w:rsidP="009D22C6">
            <w:r>
              <w:t xml:space="preserve">Step 1. </w:t>
            </w:r>
          </w:p>
        </w:tc>
        <w:tc>
          <w:tcPr>
            <w:tcW w:w="1314" w:type="dxa"/>
            <w:tcBorders>
              <w:top w:val="single" w:sz="4" w:space="0" w:color="auto"/>
            </w:tcBorders>
          </w:tcPr>
          <w:p w14:paraId="66972766" w14:textId="77777777" w:rsidR="009D22C6" w:rsidRDefault="009D22C6" w:rsidP="009D22C6">
            <w:pPr>
              <w:jc w:val="center"/>
            </w:pPr>
          </w:p>
        </w:tc>
        <w:tc>
          <w:tcPr>
            <w:tcW w:w="1314" w:type="dxa"/>
            <w:tcBorders>
              <w:top w:val="single" w:sz="4" w:space="0" w:color="auto"/>
            </w:tcBorders>
          </w:tcPr>
          <w:p w14:paraId="4FCF4F04" w14:textId="77777777" w:rsidR="009D22C6" w:rsidRDefault="009D22C6" w:rsidP="009D22C6">
            <w:pPr>
              <w:jc w:val="center"/>
            </w:pPr>
          </w:p>
        </w:tc>
        <w:tc>
          <w:tcPr>
            <w:tcW w:w="1314" w:type="dxa"/>
            <w:tcBorders>
              <w:top w:val="single" w:sz="4" w:space="0" w:color="auto"/>
            </w:tcBorders>
          </w:tcPr>
          <w:p w14:paraId="5F1739EC" w14:textId="77777777" w:rsidR="009D22C6" w:rsidRDefault="009D22C6" w:rsidP="009D22C6">
            <w:pPr>
              <w:jc w:val="center"/>
            </w:pPr>
          </w:p>
        </w:tc>
        <w:tc>
          <w:tcPr>
            <w:tcW w:w="1314" w:type="dxa"/>
            <w:tcBorders>
              <w:top w:val="single" w:sz="4" w:space="0" w:color="auto"/>
            </w:tcBorders>
          </w:tcPr>
          <w:p w14:paraId="1915FB0A" w14:textId="033A3D45" w:rsidR="009D22C6" w:rsidRDefault="009D22C6" w:rsidP="009D22C6">
            <w:pPr>
              <w:jc w:val="center"/>
            </w:pPr>
            <w:r>
              <w:t>.025*</w:t>
            </w:r>
          </w:p>
        </w:tc>
        <w:tc>
          <w:tcPr>
            <w:tcW w:w="1314" w:type="dxa"/>
            <w:tcBorders>
              <w:top w:val="single" w:sz="4" w:space="0" w:color="auto"/>
            </w:tcBorders>
          </w:tcPr>
          <w:p w14:paraId="7B4C5C1C" w14:textId="5806FD86" w:rsidR="009D22C6" w:rsidRDefault="00A232D4" w:rsidP="009D22C6">
            <w:pPr>
              <w:jc w:val="center"/>
            </w:pPr>
            <w:r>
              <w:t>.025*</w:t>
            </w:r>
          </w:p>
        </w:tc>
      </w:tr>
      <w:tr w:rsidR="009D22C6" w14:paraId="44B9C884" w14:textId="77777777" w:rsidTr="009D22C6">
        <w:trPr>
          <w:trHeight w:val="331"/>
        </w:trPr>
        <w:tc>
          <w:tcPr>
            <w:tcW w:w="2844" w:type="dxa"/>
          </w:tcPr>
          <w:p w14:paraId="521F29C1" w14:textId="77777777" w:rsidR="009D22C6" w:rsidRPr="00831A76" w:rsidRDefault="009D22C6" w:rsidP="009D22C6">
            <w:pPr>
              <w:jc w:val="center"/>
              <w:rPr>
                <w:b/>
                <w:bCs/>
              </w:rPr>
            </w:pPr>
            <w:r>
              <w:rPr>
                <w:b/>
                <w:bCs/>
              </w:rPr>
              <w:t>Intercept</w:t>
            </w:r>
            <w:r w:rsidRPr="00831A76">
              <w:rPr>
                <w:b/>
                <w:bCs/>
              </w:rPr>
              <w:t xml:space="preserve"> </w:t>
            </w:r>
          </w:p>
        </w:tc>
        <w:tc>
          <w:tcPr>
            <w:tcW w:w="1314" w:type="dxa"/>
          </w:tcPr>
          <w:p w14:paraId="1091B5AC" w14:textId="7CFB0462" w:rsidR="009D22C6" w:rsidRDefault="009D22C6" w:rsidP="009D22C6">
            <w:pPr>
              <w:jc w:val="center"/>
            </w:pPr>
            <w:r>
              <w:t>-.458</w:t>
            </w:r>
          </w:p>
        </w:tc>
        <w:tc>
          <w:tcPr>
            <w:tcW w:w="1314" w:type="dxa"/>
          </w:tcPr>
          <w:p w14:paraId="40F331D2" w14:textId="3705A0C5" w:rsidR="009D22C6" w:rsidRDefault="009D22C6" w:rsidP="009D22C6">
            <w:pPr>
              <w:jc w:val="center"/>
            </w:pPr>
            <w:r>
              <w:t>-2.800</w:t>
            </w:r>
          </w:p>
        </w:tc>
        <w:tc>
          <w:tcPr>
            <w:tcW w:w="1314" w:type="dxa"/>
          </w:tcPr>
          <w:p w14:paraId="4CCB10D1" w14:textId="7C879D13" w:rsidR="009D22C6" w:rsidRDefault="009D22C6" w:rsidP="009D22C6">
            <w:pPr>
              <w:jc w:val="center"/>
            </w:pPr>
            <w:r>
              <w:t>.005</w:t>
            </w:r>
          </w:p>
        </w:tc>
        <w:tc>
          <w:tcPr>
            <w:tcW w:w="1314" w:type="dxa"/>
          </w:tcPr>
          <w:p w14:paraId="2550FF5D" w14:textId="77777777" w:rsidR="009D22C6" w:rsidRDefault="009D22C6" w:rsidP="009D22C6">
            <w:pPr>
              <w:jc w:val="center"/>
            </w:pPr>
          </w:p>
        </w:tc>
        <w:tc>
          <w:tcPr>
            <w:tcW w:w="1314" w:type="dxa"/>
          </w:tcPr>
          <w:p w14:paraId="2F6159AB" w14:textId="77777777" w:rsidR="009D22C6" w:rsidRDefault="009D22C6" w:rsidP="009D22C6">
            <w:pPr>
              <w:jc w:val="center"/>
            </w:pPr>
          </w:p>
        </w:tc>
      </w:tr>
      <w:tr w:rsidR="009D22C6" w14:paraId="7DC7FA32" w14:textId="77777777" w:rsidTr="009D22C6">
        <w:trPr>
          <w:trHeight w:val="331"/>
        </w:trPr>
        <w:tc>
          <w:tcPr>
            <w:tcW w:w="2844" w:type="dxa"/>
          </w:tcPr>
          <w:p w14:paraId="264E502A" w14:textId="77777777" w:rsidR="009D22C6" w:rsidRDefault="009D22C6" w:rsidP="009D22C6">
            <w:pPr>
              <w:jc w:val="center"/>
              <w:rPr>
                <w:b/>
                <w:bCs/>
              </w:rPr>
            </w:pPr>
            <w:r w:rsidRPr="00C829EC">
              <w:rPr>
                <w:b/>
                <w:bCs/>
              </w:rPr>
              <w:t>Gender</w:t>
            </w:r>
          </w:p>
        </w:tc>
        <w:tc>
          <w:tcPr>
            <w:tcW w:w="1314" w:type="dxa"/>
          </w:tcPr>
          <w:p w14:paraId="2566176D" w14:textId="66006C48" w:rsidR="009D22C6" w:rsidRDefault="009D22C6" w:rsidP="009D22C6">
            <w:pPr>
              <w:jc w:val="center"/>
            </w:pPr>
            <w:r>
              <w:t>.313</w:t>
            </w:r>
          </w:p>
        </w:tc>
        <w:tc>
          <w:tcPr>
            <w:tcW w:w="1314" w:type="dxa"/>
          </w:tcPr>
          <w:p w14:paraId="589D84F7" w14:textId="4C0BFAF8" w:rsidR="009D22C6" w:rsidRDefault="009D22C6" w:rsidP="009D22C6">
            <w:pPr>
              <w:jc w:val="center"/>
            </w:pPr>
            <w:r>
              <w:t>2.989</w:t>
            </w:r>
          </w:p>
        </w:tc>
        <w:tc>
          <w:tcPr>
            <w:tcW w:w="1314" w:type="dxa"/>
          </w:tcPr>
          <w:p w14:paraId="2E02E5CD" w14:textId="7BD842B7" w:rsidR="009D22C6" w:rsidRDefault="009D22C6" w:rsidP="009D22C6">
            <w:pPr>
              <w:jc w:val="center"/>
            </w:pPr>
            <w:r>
              <w:t>.003</w:t>
            </w:r>
          </w:p>
        </w:tc>
        <w:tc>
          <w:tcPr>
            <w:tcW w:w="1314" w:type="dxa"/>
          </w:tcPr>
          <w:p w14:paraId="4036BCCB" w14:textId="77777777" w:rsidR="009D22C6" w:rsidRDefault="009D22C6" w:rsidP="009D22C6">
            <w:pPr>
              <w:jc w:val="center"/>
            </w:pPr>
          </w:p>
        </w:tc>
        <w:tc>
          <w:tcPr>
            <w:tcW w:w="1314" w:type="dxa"/>
          </w:tcPr>
          <w:p w14:paraId="0EF590FD" w14:textId="77777777" w:rsidR="009D22C6" w:rsidRDefault="009D22C6" w:rsidP="009D22C6">
            <w:pPr>
              <w:jc w:val="center"/>
            </w:pPr>
          </w:p>
        </w:tc>
      </w:tr>
      <w:tr w:rsidR="009D22C6" w14:paraId="5C97CFCD" w14:textId="77777777" w:rsidTr="009D22C6">
        <w:trPr>
          <w:trHeight w:val="331"/>
        </w:trPr>
        <w:tc>
          <w:tcPr>
            <w:tcW w:w="2844" w:type="dxa"/>
          </w:tcPr>
          <w:p w14:paraId="7BD64A85" w14:textId="77777777" w:rsidR="009D22C6" w:rsidRDefault="009D22C6" w:rsidP="009D22C6">
            <w:r>
              <w:t xml:space="preserve">Step 2. </w:t>
            </w:r>
          </w:p>
        </w:tc>
        <w:tc>
          <w:tcPr>
            <w:tcW w:w="1314" w:type="dxa"/>
          </w:tcPr>
          <w:p w14:paraId="66F5C1FB" w14:textId="77777777" w:rsidR="009D22C6" w:rsidRDefault="009D22C6" w:rsidP="009D22C6">
            <w:pPr>
              <w:jc w:val="center"/>
            </w:pPr>
          </w:p>
        </w:tc>
        <w:tc>
          <w:tcPr>
            <w:tcW w:w="1314" w:type="dxa"/>
          </w:tcPr>
          <w:p w14:paraId="7D1FA926" w14:textId="77777777" w:rsidR="009D22C6" w:rsidRDefault="009D22C6" w:rsidP="009D22C6">
            <w:pPr>
              <w:jc w:val="center"/>
            </w:pPr>
          </w:p>
        </w:tc>
        <w:tc>
          <w:tcPr>
            <w:tcW w:w="1314" w:type="dxa"/>
          </w:tcPr>
          <w:p w14:paraId="42A91762" w14:textId="77777777" w:rsidR="009D22C6" w:rsidRDefault="009D22C6" w:rsidP="009D22C6">
            <w:pPr>
              <w:jc w:val="center"/>
            </w:pPr>
          </w:p>
        </w:tc>
        <w:tc>
          <w:tcPr>
            <w:tcW w:w="1314" w:type="dxa"/>
          </w:tcPr>
          <w:p w14:paraId="6BF2D8C0" w14:textId="32C9EDC3" w:rsidR="009D22C6" w:rsidRDefault="009D22C6" w:rsidP="009D22C6">
            <w:pPr>
              <w:jc w:val="center"/>
            </w:pPr>
            <w:r>
              <w:t>.248**</w:t>
            </w:r>
          </w:p>
        </w:tc>
        <w:tc>
          <w:tcPr>
            <w:tcW w:w="1314" w:type="dxa"/>
          </w:tcPr>
          <w:p w14:paraId="5E7228E5" w14:textId="31606EE0" w:rsidR="009D22C6" w:rsidRDefault="009D22C6" w:rsidP="009D22C6">
            <w:pPr>
              <w:jc w:val="center"/>
            </w:pPr>
            <w:r>
              <w:t>.224**</w:t>
            </w:r>
          </w:p>
        </w:tc>
      </w:tr>
      <w:tr w:rsidR="009D22C6" w14:paraId="2624B789" w14:textId="77777777" w:rsidTr="009D22C6">
        <w:trPr>
          <w:trHeight w:val="331"/>
        </w:trPr>
        <w:tc>
          <w:tcPr>
            <w:tcW w:w="2844" w:type="dxa"/>
          </w:tcPr>
          <w:p w14:paraId="470BD9EB" w14:textId="77777777" w:rsidR="009D22C6" w:rsidRDefault="009D22C6" w:rsidP="009D22C6">
            <w:pPr>
              <w:jc w:val="center"/>
            </w:pPr>
            <w:r>
              <w:t>Intercept</w:t>
            </w:r>
          </w:p>
        </w:tc>
        <w:tc>
          <w:tcPr>
            <w:tcW w:w="1314" w:type="dxa"/>
          </w:tcPr>
          <w:p w14:paraId="2CB3DC2C" w14:textId="11745C5F" w:rsidR="009D22C6" w:rsidRDefault="009D22C6" w:rsidP="009D22C6">
            <w:pPr>
              <w:jc w:val="center"/>
            </w:pPr>
            <w:r>
              <w:t>-.337</w:t>
            </w:r>
          </w:p>
        </w:tc>
        <w:tc>
          <w:tcPr>
            <w:tcW w:w="1314" w:type="dxa"/>
          </w:tcPr>
          <w:p w14:paraId="0B12489F" w14:textId="325D5516" w:rsidR="009D22C6" w:rsidRDefault="009D22C6" w:rsidP="009D22C6">
            <w:pPr>
              <w:jc w:val="center"/>
            </w:pPr>
            <w:r>
              <w:t>-2.337</w:t>
            </w:r>
          </w:p>
        </w:tc>
        <w:tc>
          <w:tcPr>
            <w:tcW w:w="1314" w:type="dxa"/>
          </w:tcPr>
          <w:p w14:paraId="5778BDEC" w14:textId="5B563CD2" w:rsidR="009D22C6" w:rsidRDefault="009D22C6" w:rsidP="009D22C6">
            <w:pPr>
              <w:jc w:val="center"/>
            </w:pPr>
            <w:r>
              <w:t>.020</w:t>
            </w:r>
          </w:p>
        </w:tc>
        <w:tc>
          <w:tcPr>
            <w:tcW w:w="1314" w:type="dxa"/>
          </w:tcPr>
          <w:p w14:paraId="4E1AEF7C" w14:textId="77777777" w:rsidR="009D22C6" w:rsidRPr="0022264D" w:rsidRDefault="009D22C6" w:rsidP="009D22C6">
            <w:pPr>
              <w:jc w:val="center"/>
            </w:pPr>
          </w:p>
        </w:tc>
        <w:tc>
          <w:tcPr>
            <w:tcW w:w="1314" w:type="dxa"/>
          </w:tcPr>
          <w:p w14:paraId="7A623F56" w14:textId="77777777" w:rsidR="009D22C6" w:rsidRPr="0022264D" w:rsidRDefault="009D22C6" w:rsidP="009D22C6">
            <w:pPr>
              <w:jc w:val="center"/>
            </w:pPr>
          </w:p>
        </w:tc>
      </w:tr>
      <w:tr w:rsidR="009D22C6" w14:paraId="794E8742" w14:textId="77777777" w:rsidTr="009D22C6">
        <w:trPr>
          <w:trHeight w:val="331"/>
        </w:trPr>
        <w:tc>
          <w:tcPr>
            <w:tcW w:w="2844" w:type="dxa"/>
          </w:tcPr>
          <w:p w14:paraId="69A1CED2" w14:textId="77777777" w:rsidR="009D22C6" w:rsidRDefault="009D22C6" w:rsidP="009D22C6">
            <w:pPr>
              <w:jc w:val="center"/>
            </w:pPr>
            <w:r>
              <w:t>Gender</w:t>
            </w:r>
          </w:p>
        </w:tc>
        <w:tc>
          <w:tcPr>
            <w:tcW w:w="1314" w:type="dxa"/>
          </w:tcPr>
          <w:p w14:paraId="7F883623" w14:textId="26091899" w:rsidR="009D22C6" w:rsidRDefault="009D22C6" w:rsidP="009D22C6">
            <w:pPr>
              <w:jc w:val="center"/>
            </w:pPr>
            <w:r>
              <w:t>.229</w:t>
            </w:r>
          </w:p>
        </w:tc>
        <w:tc>
          <w:tcPr>
            <w:tcW w:w="1314" w:type="dxa"/>
          </w:tcPr>
          <w:p w14:paraId="2791D37A" w14:textId="7D046062" w:rsidR="009D22C6" w:rsidRDefault="009D22C6" w:rsidP="009D22C6">
            <w:pPr>
              <w:jc w:val="center"/>
            </w:pPr>
            <w:r>
              <w:t>2.476</w:t>
            </w:r>
          </w:p>
        </w:tc>
        <w:tc>
          <w:tcPr>
            <w:tcW w:w="1314" w:type="dxa"/>
          </w:tcPr>
          <w:p w14:paraId="206AC56A" w14:textId="7E526255" w:rsidR="009D22C6" w:rsidRDefault="009D22C6" w:rsidP="009D22C6">
            <w:pPr>
              <w:jc w:val="center"/>
            </w:pPr>
            <w:r>
              <w:t>.014</w:t>
            </w:r>
          </w:p>
        </w:tc>
        <w:tc>
          <w:tcPr>
            <w:tcW w:w="1314" w:type="dxa"/>
          </w:tcPr>
          <w:p w14:paraId="3B244209" w14:textId="77777777" w:rsidR="009D22C6" w:rsidRPr="0022264D" w:rsidRDefault="009D22C6" w:rsidP="009D22C6">
            <w:pPr>
              <w:jc w:val="center"/>
            </w:pPr>
          </w:p>
        </w:tc>
        <w:tc>
          <w:tcPr>
            <w:tcW w:w="1314" w:type="dxa"/>
          </w:tcPr>
          <w:p w14:paraId="79061487" w14:textId="77777777" w:rsidR="009D22C6" w:rsidRPr="0022264D" w:rsidRDefault="009D22C6" w:rsidP="009D22C6">
            <w:pPr>
              <w:jc w:val="center"/>
            </w:pPr>
          </w:p>
        </w:tc>
      </w:tr>
      <w:tr w:rsidR="009D22C6" w14:paraId="5B42188F" w14:textId="77777777" w:rsidTr="009D22C6">
        <w:trPr>
          <w:trHeight w:val="331"/>
        </w:trPr>
        <w:tc>
          <w:tcPr>
            <w:tcW w:w="2844" w:type="dxa"/>
          </w:tcPr>
          <w:p w14:paraId="54A7F7DF" w14:textId="77777777" w:rsidR="009D22C6" w:rsidRPr="00831A76" w:rsidRDefault="009D22C6" w:rsidP="009D22C6">
            <w:pPr>
              <w:jc w:val="center"/>
              <w:rPr>
                <w:b/>
                <w:bCs/>
              </w:rPr>
            </w:pPr>
            <w:r>
              <w:rPr>
                <w:b/>
                <w:bCs/>
              </w:rPr>
              <w:t>Popularity</w:t>
            </w:r>
          </w:p>
        </w:tc>
        <w:tc>
          <w:tcPr>
            <w:tcW w:w="1314" w:type="dxa"/>
          </w:tcPr>
          <w:p w14:paraId="4ADCFA75" w14:textId="236381C4" w:rsidR="009D22C6" w:rsidRDefault="009D22C6" w:rsidP="009D22C6">
            <w:pPr>
              <w:jc w:val="center"/>
            </w:pPr>
            <w:r>
              <w:t>.444</w:t>
            </w:r>
          </w:p>
        </w:tc>
        <w:tc>
          <w:tcPr>
            <w:tcW w:w="1314" w:type="dxa"/>
          </w:tcPr>
          <w:p w14:paraId="1A81292E" w14:textId="7D009060" w:rsidR="009D22C6" w:rsidRDefault="009D22C6" w:rsidP="009D22C6">
            <w:pPr>
              <w:jc w:val="center"/>
            </w:pPr>
            <w:r>
              <w:t>9.600</w:t>
            </w:r>
          </w:p>
        </w:tc>
        <w:tc>
          <w:tcPr>
            <w:tcW w:w="1314" w:type="dxa"/>
          </w:tcPr>
          <w:p w14:paraId="681598E8" w14:textId="77777777" w:rsidR="009D22C6" w:rsidRDefault="009D22C6" w:rsidP="009D22C6">
            <w:pPr>
              <w:jc w:val="center"/>
            </w:pPr>
            <w:r>
              <w:t>.000</w:t>
            </w:r>
          </w:p>
        </w:tc>
        <w:tc>
          <w:tcPr>
            <w:tcW w:w="1314" w:type="dxa"/>
          </w:tcPr>
          <w:p w14:paraId="1F97FC43" w14:textId="77777777" w:rsidR="009D22C6" w:rsidRDefault="009D22C6" w:rsidP="009D22C6">
            <w:pPr>
              <w:jc w:val="center"/>
            </w:pPr>
          </w:p>
        </w:tc>
        <w:tc>
          <w:tcPr>
            <w:tcW w:w="1314" w:type="dxa"/>
          </w:tcPr>
          <w:p w14:paraId="24B5531C" w14:textId="77777777" w:rsidR="009D22C6" w:rsidRDefault="009D22C6" w:rsidP="009D22C6">
            <w:pPr>
              <w:jc w:val="center"/>
            </w:pPr>
          </w:p>
        </w:tc>
      </w:tr>
      <w:tr w:rsidR="009D22C6" w14:paraId="319191E4" w14:textId="77777777" w:rsidTr="009D22C6">
        <w:trPr>
          <w:trHeight w:val="331"/>
        </w:trPr>
        <w:tc>
          <w:tcPr>
            <w:tcW w:w="2844" w:type="dxa"/>
          </w:tcPr>
          <w:p w14:paraId="11B5196B" w14:textId="77777777" w:rsidR="009D22C6" w:rsidRDefault="009D22C6" w:rsidP="009D22C6">
            <w:r>
              <w:t>Step 3.</w:t>
            </w:r>
          </w:p>
        </w:tc>
        <w:tc>
          <w:tcPr>
            <w:tcW w:w="1314" w:type="dxa"/>
          </w:tcPr>
          <w:p w14:paraId="6B9CCDD3" w14:textId="77777777" w:rsidR="009D22C6" w:rsidRDefault="009D22C6" w:rsidP="009D22C6">
            <w:pPr>
              <w:jc w:val="center"/>
            </w:pPr>
          </w:p>
        </w:tc>
        <w:tc>
          <w:tcPr>
            <w:tcW w:w="1314" w:type="dxa"/>
          </w:tcPr>
          <w:p w14:paraId="7990FB14" w14:textId="77777777" w:rsidR="009D22C6" w:rsidRDefault="009D22C6" w:rsidP="009D22C6">
            <w:pPr>
              <w:jc w:val="center"/>
            </w:pPr>
          </w:p>
        </w:tc>
        <w:tc>
          <w:tcPr>
            <w:tcW w:w="1314" w:type="dxa"/>
          </w:tcPr>
          <w:p w14:paraId="49FD2FF7" w14:textId="77777777" w:rsidR="009D22C6" w:rsidRDefault="009D22C6" w:rsidP="009D22C6">
            <w:pPr>
              <w:jc w:val="center"/>
            </w:pPr>
          </w:p>
        </w:tc>
        <w:tc>
          <w:tcPr>
            <w:tcW w:w="1314" w:type="dxa"/>
          </w:tcPr>
          <w:p w14:paraId="112600C2" w14:textId="67AFD18B" w:rsidR="009D22C6" w:rsidRDefault="009D22C6" w:rsidP="009D22C6">
            <w:pPr>
              <w:jc w:val="center"/>
            </w:pPr>
            <w:r>
              <w:t>.286**</w:t>
            </w:r>
          </w:p>
        </w:tc>
        <w:tc>
          <w:tcPr>
            <w:tcW w:w="1314" w:type="dxa"/>
          </w:tcPr>
          <w:p w14:paraId="79F7C6C6" w14:textId="3F77E129" w:rsidR="009D22C6" w:rsidRDefault="009D22C6" w:rsidP="009D22C6">
            <w:pPr>
              <w:jc w:val="center"/>
            </w:pPr>
            <w:r>
              <w:t>.034**</w:t>
            </w:r>
          </w:p>
        </w:tc>
      </w:tr>
      <w:tr w:rsidR="009D22C6" w14:paraId="16CAC2D0" w14:textId="77777777" w:rsidTr="009D22C6">
        <w:trPr>
          <w:trHeight w:val="331"/>
        </w:trPr>
        <w:tc>
          <w:tcPr>
            <w:tcW w:w="2844" w:type="dxa"/>
          </w:tcPr>
          <w:p w14:paraId="3896AA53" w14:textId="77777777" w:rsidR="009D22C6" w:rsidRDefault="009D22C6" w:rsidP="009D22C6">
            <w:pPr>
              <w:jc w:val="center"/>
            </w:pPr>
            <w:r>
              <w:t>Intercept</w:t>
            </w:r>
          </w:p>
        </w:tc>
        <w:tc>
          <w:tcPr>
            <w:tcW w:w="1314" w:type="dxa"/>
          </w:tcPr>
          <w:p w14:paraId="07110B78" w14:textId="69BD8062" w:rsidR="009D22C6" w:rsidRDefault="009D22C6" w:rsidP="009D22C6">
            <w:pPr>
              <w:jc w:val="center"/>
            </w:pPr>
            <w:r>
              <w:t>-.331</w:t>
            </w:r>
          </w:p>
        </w:tc>
        <w:tc>
          <w:tcPr>
            <w:tcW w:w="1314" w:type="dxa"/>
          </w:tcPr>
          <w:p w14:paraId="33F1C1DA" w14:textId="470EFC8F" w:rsidR="009D22C6" w:rsidRDefault="009D22C6" w:rsidP="009D22C6">
            <w:pPr>
              <w:jc w:val="center"/>
            </w:pPr>
            <w:r>
              <w:t>-2.342</w:t>
            </w:r>
          </w:p>
        </w:tc>
        <w:tc>
          <w:tcPr>
            <w:tcW w:w="1314" w:type="dxa"/>
          </w:tcPr>
          <w:p w14:paraId="5CA69811" w14:textId="6B468612" w:rsidR="009D22C6" w:rsidRDefault="009D22C6" w:rsidP="009D22C6">
            <w:pPr>
              <w:jc w:val="center"/>
            </w:pPr>
            <w:r>
              <w:t>.020</w:t>
            </w:r>
          </w:p>
        </w:tc>
        <w:tc>
          <w:tcPr>
            <w:tcW w:w="1314" w:type="dxa"/>
          </w:tcPr>
          <w:p w14:paraId="7E24B623" w14:textId="77777777" w:rsidR="009D22C6" w:rsidRDefault="009D22C6" w:rsidP="009D22C6">
            <w:pPr>
              <w:jc w:val="center"/>
            </w:pPr>
          </w:p>
        </w:tc>
        <w:tc>
          <w:tcPr>
            <w:tcW w:w="1314" w:type="dxa"/>
          </w:tcPr>
          <w:p w14:paraId="616C677B" w14:textId="77777777" w:rsidR="009D22C6" w:rsidRDefault="009D22C6" w:rsidP="009D22C6">
            <w:pPr>
              <w:jc w:val="center"/>
            </w:pPr>
          </w:p>
        </w:tc>
      </w:tr>
      <w:tr w:rsidR="009D22C6" w14:paraId="5615E53B" w14:textId="77777777" w:rsidTr="009D22C6">
        <w:trPr>
          <w:trHeight w:val="331"/>
        </w:trPr>
        <w:tc>
          <w:tcPr>
            <w:tcW w:w="2844" w:type="dxa"/>
          </w:tcPr>
          <w:p w14:paraId="7BA052F7" w14:textId="77777777" w:rsidR="009D22C6" w:rsidRPr="00D00508" w:rsidRDefault="009D22C6" w:rsidP="009D22C6">
            <w:pPr>
              <w:jc w:val="center"/>
            </w:pPr>
            <w:r>
              <w:t>Gender</w:t>
            </w:r>
          </w:p>
        </w:tc>
        <w:tc>
          <w:tcPr>
            <w:tcW w:w="1314" w:type="dxa"/>
          </w:tcPr>
          <w:p w14:paraId="509BD0C8" w14:textId="0486053C" w:rsidR="009D22C6" w:rsidRDefault="009D22C6" w:rsidP="009D22C6">
            <w:pPr>
              <w:jc w:val="center"/>
            </w:pPr>
            <w:r>
              <w:t>.224</w:t>
            </w:r>
          </w:p>
        </w:tc>
        <w:tc>
          <w:tcPr>
            <w:tcW w:w="1314" w:type="dxa"/>
          </w:tcPr>
          <w:p w14:paraId="04A556A9" w14:textId="5534435E" w:rsidR="009D22C6" w:rsidRDefault="009D22C6" w:rsidP="009D22C6">
            <w:pPr>
              <w:jc w:val="center"/>
            </w:pPr>
            <w:r>
              <w:t>2.477</w:t>
            </w:r>
          </w:p>
        </w:tc>
        <w:tc>
          <w:tcPr>
            <w:tcW w:w="1314" w:type="dxa"/>
          </w:tcPr>
          <w:p w14:paraId="55FA483E" w14:textId="1A4AD6E1" w:rsidR="009D22C6" w:rsidRDefault="009D22C6" w:rsidP="009D22C6">
            <w:pPr>
              <w:jc w:val="center"/>
            </w:pPr>
            <w:r>
              <w:t>.014</w:t>
            </w:r>
          </w:p>
        </w:tc>
        <w:tc>
          <w:tcPr>
            <w:tcW w:w="1314" w:type="dxa"/>
          </w:tcPr>
          <w:p w14:paraId="7DB24ADC" w14:textId="77777777" w:rsidR="009D22C6" w:rsidRDefault="009D22C6" w:rsidP="009D22C6">
            <w:pPr>
              <w:jc w:val="center"/>
            </w:pPr>
          </w:p>
        </w:tc>
        <w:tc>
          <w:tcPr>
            <w:tcW w:w="1314" w:type="dxa"/>
          </w:tcPr>
          <w:p w14:paraId="3BEEE00B" w14:textId="77777777" w:rsidR="009D22C6" w:rsidRDefault="009D22C6" w:rsidP="009D22C6">
            <w:pPr>
              <w:jc w:val="center"/>
            </w:pPr>
          </w:p>
        </w:tc>
      </w:tr>
      <w:tr w:rsidR="009D22C6" w14:paraId="7737367F" w14:textId="77777777" w:rsidTr="009D22C6">
        <w:trPr>
          <w:trHeight w:val="316"/>
        </w:trPr>
        <w:tc>
          <w:tcPr>
            <w:tcW w:w="2844" w:type="dxa"/>
          </w:tcPr>
          <w:p w14:paraId="2107DD1B" w14:textId="77777777" w:rsidR="009D22C6" w:rsidRPr="00D00508" w:rsidRDefault="009D22C6" w:rsidP="009D22C6">
            <w:pPr>
              <w:jc w:val="center"/>
            </w:pPr>
            <w:r>
              <w:t>Popularity</w:t>
            </w:r>
          </w:p>
        </w:tc>
        <w:tc>
          <w:tcPr>
            <w:tcW w:w="1314" w:type="dxa"/>
          </w:tcPr>
          <w:p w14:paraId="45BA1206" w14:textId="4A95D8A7" w:rsidR="009D22C6" w:rsidRDefault="009D22C6" w:rsidP="009D22C6">
            <w:pPr>
              <w:jc w:val="center"/>
            </w:pPr>
            <w:r>
              <w:t>.251</w:t>
            </w:r>
          </w:p>
        </w:tc>
        <w:tc>
          <w:tcPr>
            <w:tcW w:w="1314" w:type="dxa"/>
          </w:tcPr>
          <w:p w14:paraId="0E525962" w14:textId="4AADBACA" w:rsidR="009D22C6" w:rsidRDefault="0088495F" w:rsidP="009D22C6">
            <w:pPr>
              <w:jc w:val="center"/>
            </w:pPr>
            <w:r>
              <w:t>3</w:t>
            </w:r>
            <w:r w:rsidR="009D22C6">
              <w:t>.</w:t>
            </w:r>
            <w:r>
              <w:t>697</w:t>
            </w:r>
          </w:p>
        </w:tc>
        <w:tc>
          <w:tcPr>
            <w:tcW w:w="1314" w:type="dxa"/>
          </w:tcPr>
          <w:p w14:paraId="083BB8FB" w14:textId="77777777" w:rsidR="009D22C6" w:rsidRDefault="009D22C6" w:rsidP="009D22C6">
            <w:pPr>
              <w:jc w:val="center"/>
            </w:pPr>
            <w:r>
              <w:t>.000</w:t>
            </w:r>
          </w:p>
        </w:tc>
        <w:tc>
          <w:tcPr>
            <w:tcW w:w="1314" w:type="dxa"/>
          </w:tcPr>
          <w:p w14:paraId="76342762" w14:textId="77777777" w:rsidR="009D22C6" w:rsidRDefault="009D22C6" w:rsidP="009D22C6">
            <w:pPr>
              <w:jc w:val="center"/>
            </w:pPr>
          </w:p>
        </w:tc>
        <w:tc>
          <w:tcPr>
            <w:tcW w:w="1314" w:type="dxa"/>
          </w:tcPr>
          <w:p w14:paraId="49D7CF44" w14:textId="77777777" w:rsidR="009D22C6" w:rsidRDefault="009D22C6" w:rsidP="009D22C6">
            <w:pPr>
              <w:jc w:val="center"/>
            </w:pPr>
          </w:p>
        </w:tc>
      </w:tr>
      <w:tr w:rsidR="009D22C6" w14:paraId="2634A00A" w14:textId="77777777" w:rsidTr="009D22C6">
        <w:trPr>
          <w:trHeight w:val="316"/>
        </w:trPr>
        <w:tc>
          <w:tcPr>
            <w:tcW w:w="2844" w:type="dxa"/>
          </w:tcPr>
          <w:p w14:paraId="1C329B54" w14:textId="77777777" w:rsidR="009D22C6" w:rsidRPr="00D00508" w:rsidRDefault="009D22C6" w:rsidP="009D22C6">
            <w:pPr>
              <w:jc w:val="center"/>
              <w:rPr>
                <w:b/>
                <w:bCs/>
              </w:rPr>
            </w:pPr>
            <w:r w:rsidRPr="00D00508">
              <w:rPr>
                <w:b/>
                <w:bCs/>
              </w:rPr>
              <w:t>Power</w:t>
            </w:r>
          </w:p>
        </w:tc>
        <w:tc>
          <w:tcPr>
            <w:tcW w:w="1314" w:type="dxa"/>
          </w:tcPr>
          <w:p w14:paraId="5C7D9C49" w14:textId="74D9D139" w:rsidR="009D22C6" w:rsidRDefault="0088495F" w:rsidP="009D22C6">
            <w:pPr>
              <w:jc w:val="center"/>
            </w:pPr>
            <w:r>
              <w:t>.259</w:t>
            </w:r>
          </w:p>
        </w:tc>
        <w:tc>
          <w:tcPr>
            <w:tcW w:w="1314" w:type="dxa"/>
          </w:tcPr>
          <w:p w14:paraId="59E19441" w14:textId="2B5F6AA2" w:rsidR="009D22C6" w:rsidRDefault="0088495F" w:rsidP="009D22C6">
            <w:pPr>
              <w:jc w:val="center"/>
            </w:pPr>
            <w:r>
              <w:t>3.813</w:t>
            </w:r>
          </w:p>
        </w:tc>
        <w:tc>
          <w:tcPr>
            <w:tcW w:w="1314" w:type="dxa"/>
          </w:tcPr>
          <w:p w14:paraId="3E01657E" w14:textId="32D80F84" w:rsidR="009D22C6" w:rsidRDefault="009D22C6" w:rsidP="009D22C6">
            <w:pPr>
              <w:jc w:val="center"/>
            </w:pPr>
            <w:r>
              <w:t>.000</w:t>
            </w:r>
          </w:p>
        </w:tc>
        <w:tc>
          <w:tcPr>
            <w:tcW w:w="1314" w:type="dxa"/>
          </w:tcPr>
          <w:p w14:paraId="569F717B" w14:textId="77777777" w:rsidR="009D22C6" w:rsidRDefault="009D22C6" w:rsidP="009D22C6">
            <w:pPr>
              <w:jc w:val="center"/>
            </w:pPr>
          </w:p>
        </w:tc>
        <w:tc>
          <w:tcPr>
            <w:tcW w:w="1314" w:type="dxa"/>
          </w:tcPr>
          <w:p w14:paraId="3DD16C4D" w14:textId="77777777" w:rsidR="009D22C6" w:rsidRDefault="009D22C6" w:rsidP="009D22C6">
            <w:pPr>
              <w:jc w:val="center"/>
            </w:pPr>
          </w:p>
        </w:tc>
      </w:tr>
      <w:tr w:rsidR="009D22C6" w14:paraId="52C4601C" w14:textId="77777777" w:rsidTr="009D22C6">
        <w:trPr>
          <w:trHeight w:val="316"/>
        </w:trPr>
        <w:tc>
          <w:tcPr>
            <w:tcW w:w="2844" w:type="dxa"/>
          </w:tcPr>
          <w:p w14:paraId="4BEC5FD9" w14:textId="77777777" w:rsidR="009D22C6" w:rsidRDefault="009D22C6" w:rsidP="009D22C6">
            <w:r>
              <w:t>Step 4.</w:t>
            </w:r>
          </w:p>
        </w:tc>
        <w:tc>
          <w:tcPr>
            <w:tcW w:w="1314" w:type="dxa"/>
          </w:tcPr>
          <w:p w14:paraId="4625D4DC" w14:textId="77777777" w:rsidR="009D22C6" w:rsidRDefault="009D22C6" w:rsidP="009D22C6">
            <w:pPr>
              <w:jc w:val="center"/>
            </w:pPr>
          </w:p>
        </w:tc>
        <w:tc>
          <w:tcPr>
            <w:tcW w:w="1314" w:type="dxa"/>
          </w:tcPr>
          <w:p w14:paraId="3463CB46" w14:textId="77777777" w:rsidR="009D22C6" w:rsidRDefault="009D22C6" w:rsidP="009D22C6">
            <w:pPr>
              <w:jc w:val="center"/>
            </w:pPr>
          </w:p>
        </w:tc>
        <w:tc>
          <w:tcPr>
            <w:tcW w:w="1314" w:type="dxa"/>
          </w:tcPr>
          <w:p w14:paraId="7379FD9D" w14:textId="77777777" w:rsidR="009D22C6" w:rsidRDefault="009D22C6" w:rsidP="009D22C6">
            <w:pPr>
              <w:jc w:val="center"/>
            </w:pPr>
          </w:p>
        </w:tc>
        <w:tc>
          <w:tcPr>
            <w:tcW w:w="1314" w:type="dxa"/>
          </w:tcPr>
          <w:p w14:paraId="2A03714A" w14:textId="1EE9E35B" w:rsidR="009D22C6" w:rsidRDefault="009D22C6" w:rsidP="009D22C6">
            <w:pPr>
              <w:jc w:val="center"/>
            </w:pPr>
            <w:r>
              <w:t>.341**</w:t>
            </w:r>
          </w:p>
        </w:tc>
        <w:tc>
          <w:tcPr>
            <w:tcW w:w="1314" w:type="dxa"/>
          </w:tcPr>
          <w:p w14:paraId="611DE418" w14:textId="3AE60A61" w:rsidR="009D22C6" w:rsidRDefault="009D22C6" w:rsidP="009D22C6">
            <w:pPr>
              <w:jc w:val="center"/>
            </w:pPr>
            <w:r>
              <w:t>.063**</w:t>
            </w:r>
          </w:p>
        </w:tc>
      </w:tr>
      <w:tr w:rsidR="009D22C6" w14:paraId="60317A60" w14:textId="77777777" w:rsidTr="009D22C6">
        <w:trPr>
          <w:trHeight w:val="316"/>
        </w:trPr>
        <w:tc>
          <w:tcPr>
            <w:tcW w:w="2844" w:type="dxa"/>
          </w:tcPr>
          <w:p w14:paraId="52A7E185" w14:textId="77777777" w:rsidR="009D22C6" w:rsidRDefault="009D22C6" w:rsidP="009D22C6">
            <w:pPr>
              <w:jc w:val="center"/>
            </w:pPr>
            <w:r>
              <w:t>Intercept</w:t>
            </w:r>
          </w:p>
        </w:tc>
        <w:tc>
          <w:tcPr>
            <w:tcW w:w="1314" w:type="dxa"/>
          </w:tcPr>
          <w:p w14:paraId="0D8392DF" w14:textId="7715FFE5" w:rsidR="009D22C6" w:rsidRDefault="0088495F" w:rsidP="009D22C6">
            <w:pPr>
              <w:jc w:val="center"/>
            </w:pPr>
            <w:r>
              <w:t>-.337</w:t>
            </w:r>
          </w:p>
        </w:tc>
        <w:tc>
          <w:tcPr>
            <w:tcW w:w="1314" w:type="dxa"/>
          </w:tcPr>
          <w:p w14:paraId="0BA6298A" w14:textId="0AD05092" w:rsidR="009D22C6" w:rsidRDefault="0088495F" w:rsidP="009D22C6">
            <w:pPr>
              <w:jc w:val="center"/>
            </w:pPr>
            <w:r>
              <w:t>-2.493</w:t>
            </w:r>
          </w:p>
        </w:tc>
        <w:tc>
          <w:tcPr>
            <w:tcW w:w="1314" w:type="dxa"/>
          </w:tcPr>
          <w:p w14:paraId="00945347" w14:textId="1F66714C" w:rsidR="009D22C6" w:rsidRDefault="009D22C6" w:rsidP="009D22C6">
            <w:pPr>
              <w:jc w:val="center"/>
            </w:pPr>
            <w:r>
              <w:t>.0</w:t>
            </w:r>
            <w:r w:rsidR="0088495F">
              <w:t>13</w:t>
            </w:r>
          </w:p>
        </w:tc>
        <w:tc>
          <w:tcPr>
            <w:tcW w:w="1314" w:type="dxa"/>
          </w:tcPr>
          <w:p w14:paraId="554B6A7D" w14:textId="77777777" w:rsidR="009D22C6" w:rsidRDefault="009D22C6" w:rsidP="009D22C6">
            <w:pPr>
              <w:jc w:val="center"/>
            </w:pPr>
          </w:p>
        </w:tc>
        <w:tc>
          <w:tcPr>
            <w:tcW w:w="1314" w:type="dxa"/>
          </w:tcPr>
          <w:p w14:paraId="494110E2" w14:textId="77777777" w:rsidR="009D22C6" w:rsidRDefault="009D22C6" w:rsidP="009D22C6">
            <w:pPr>
              <w:jc w:val="center"/>
            </w:pPr>
          </w:p>
        </w:tc>
      </w:tr>
      <w:tr w:rsidR="009D22C6" w14:paraId="62EE23BE" w14:textId="77777777" w:rsidTr="009D22C6">
        <w:trPr>
          <w:trHeight w:val="316"/>
        </w:trPr>
        <w:tc>
          <w:tcPr>
            <w:tcW w:w="2844" w:type="dxa"/>
          </w:tcPr>
          <w:p w14:paraId="6530B1A1" w14:textId="77777777" w:rsidR="009D22C6" w:rsidRDefault="009D22C6" w:rsidP="009D22C6">
            <w:pPr>
              <w:jc w:val="center"/>
            </w:pPr>
            <w:r>
              <w:t>Gender</w:t>
            </w:r>
          </w:p>
        </w:tc>
        <w:tc>
          <w:tcPr>
            <w:tcW w:w="1314" w:type="dxa"/>
          </w:tcPr>
          <w:p w14:paraId="181B57E4" w14:textId="12F014D6" w:rsidR="009D22C6" w:rsidRDefault="0088495F" w:rsidP="009D22C6">
            <w:pPr>
              <w:jc w:val="center"/>
            </w:pPr>
            <w:r>
              <w:t>.215</w:t>
            </w:r>
          </w:p>
        </w:tc>
        <w:tc>
          <w:tcPr>
            <w:tcW w:w="1314" w:type="dxa"/>
          </w:tcPr>
          <w:p w14:paraId="6C07769B" w14:textId="05B83416" w:rsidR="009D22C6" w:rsidRDefault="0088495F" w:rsidP="009D22C6">
            <w:pPr>
              <w:jc w:val="center"/>
            </w:pPr>
            <w:r>
              <w:t>2.490</w:t>
            </w:r>
          </w:p>
        </w:tc>
        <w:tc>
          <w:tcPr>
            <w:tcW w:w="1314" w:type="dxa"/>
          </w:tcPr>
          <w:p w14:paraId="755DFBA9" w14:textId="1FC80E3A" w:rsidR="009D22C6" w:rsidRDefault="009D22C6" w:rsidP="009D22C6">
            <w:pPr>
              <w:jc w:val="center"/>
            </w:pPr>
            <w:r>
              <w:t>.0</w:t>
            </w:r>
            <w:r w:rsidR="0088495F">
              <w:t>13</w:t>
            </w:r>
          </w:p>
        </w:tc>
        <w:tc>
          <w:tcPr>
            <w:tcW w:w="1314" w:type="dxa"/>
          </w:tcPr>
          <w:p w14:paraId="318C7D34" w14:textId="77777777" w:rsidR="009D22C6" w:rsidRDefault="009D22C6" w:rsidP="009D22C6">
            <w:pPr>
              <w:jc w:val="center"/>
            </w:pPr>
          </w:p>
        </w:tc>
        <w:tc>
          <w:tcPr>
            <w:tcW w:w="1314" w:type="dxa"/>
          </w:tcPr>
          <w:p w14:paraId="75AC02A3" w14:textId="77777777" w:rsidR="009D22C6" w:rsidRDefault="009D22C6" w:rsidP="009D22C6">
            <w:pPr>
              <w:jc w:val="center"/>
            </w:pPr>
          </w:p>
        </w:tc>
      </w:tr>
      <w:tr w:rsidR="009D22C6" w14:paraId="664CD542" w14:textId="77777777" w:rsidTr="009D22C6">
        <w:trPr>
          <w:trHeight w:val="316"/>
        </w:trPr>
        <w:tc>
          <w:tcPr>
            <w:tcW w:w="2844" w:type="dxa"/>
          </w:tcPr>
          <w:p w14:paraId="64DE2C07" w14:textId="77777777" w:rsidR="009D22C6" w:rsidRDefault="009D22C6" w:rsidP="009D22C6">
            <w:pPr>
              <w:jc w:val="center"/>
            </w:pPr>
            <w:r>
              <w:t>Popularity</w:t>
            </w:r>
          </w:p>
        </w:tc>
        <w:tc>
          <w:tcPr>
            <w:tcW w:w="1314" w:type="dxa"/>
          </w:tcPr>
          <w:p w14:paraId="3A4BF9FC" w14:textId="58C0F5CF" w:rsidR="009D22C6" w:rsidRDefault="009D22C6" w:rsidP="009D22C6">
            <w:pPr>
              <w:jc w:val="center"/>
            </w:pPr>
            <w:r>
              <w:t>.2</w:t>
            </w:r>
            <w:r w:rsidR="0088495F">
              <w:t>60</w:t>
            </w:r>
          </w:p>
        </w:tc>
        <w:tc>
          <w:tcPr>
            <w:tcW w:w="1314" w:type="dxa"/>
          </w:tcPr>
          <w:p w14:paraId="0FC2128A" w14:textId="2B8C389C" w:rsidR="009D22C6" w:rsidRDefault="009D22C6" w:rsidP="009D22C6">
            <w:pPr>
              <w:jc w:val="center"/>
            </w:pPr>
            <w:r>
              <w:t>3.</w:t>
            </w:r>
            <w:r w:rsidR="0088495F">
              <w:t>996</w:t>
            </w:r>
          </w:p>
        </w:tc>
        <w:tc>
          <w:tcPr>
            <w:tcW w:w="1314" w:type="dxa"/>
          </w:tcPr>
          <w:p w14:paraId="234DF161" w14:textId="77777777" w:rsidR="009D22C6" w:rsidRDefault="009D22C6" w:rsidP="009D22C6">
            <w:pPr>
              <w:jc w:val="center"/>
            </w:pPr>
            <w:r>
              <w:t>.000</w:t>
            </w:r>
          </w:p>
        </w:tc>
        <w:tc>
          <w:tcPr>
            <w:tcW w:w="1314" w:type="dxa"/>
          </w:tcPr>
          <w:p w14:paraId="0031E764" w14:textId="77777777" w:rsidR="009D22C6" w:rsidRDefault="009D22C6" w:rsidP="009D22C6">
            <w:pPr>
              <w:jc w:val="center"/>
            </w:pPr>
          </w:p>
        </w:tc>
        <w:tc>
          <w:tcPr>
            <w:tcW w:w="1314" w:type="dxa"/>
          </w:tcPr>
          <w:p w14:paraId="15868FF1" w14:textId="77777777" w:rsidR="009D22C6" w:rsidRDefault="009D22C6" w:rsidP="009D22C6">
            <w:pPr>
              <w:jc w:val="center"/>
            </w:pPr>
          </w:p>
        </w:tc>
      </w:tr>
      <w:tr w:rsidR="009D22C6" w14:paraId="043445A4" w14:textId="77777777" w:rsidTr="009D22C6">
        <w:trPr>
          <w:trHeight w:val="316"/>
        </w:trPr>
        <w:tc>
          <w:tcPr>
            <w:tcW w:w="2844" w:type="dxa"/>
          </w:tcPr>
          <w:p w14:paraId="2C9E42D7" w14:textId="77777777" w:rsidR="009D22C6" w:rsidRDefault="009D22C6" w:rsidP="009D22C6">
            <w:pPr>
              <w:jc w:val="center"/>
            </w:pPr>
            <w:r>
              <w:t>Power</w:t>
            </w:r>
          </w:p>
        </w:tc>
        <w:tc>
          <w:tcPr>
            <w:tcW w:w="1314" w:type="dxa"/>
          </w:tcPr>
          <w:p w14:paraId="4E76F371" w14:textId="7461BB25" w:rsidR="009D22C6" w:rsidRDefault="0088495F" w:rsidP="009D22C6">
            <w:pPr>
              <w:jc w:val="center"/>
            </w:pPr>
            <w:r>
              <w:t>-.437</w:t>
            </w:r>
          </w:p>
        </w:tc>
        <w:tc>
          <w:tcPr>
            <w:tcW w:w="1314" w:type="dxa"/>
          </w:tcPr>
          <w:p w14:paraId="44661EE0" w14:textId="5E643CD5" w:rsidR="009D22C6" w:rsidRDefault="0088495F" w:rsidP="009D22C6">
            <w:pPr>
              <w:jc w:val="center"/>
            </w:pPr>
            <w:r>
              <w:t>-3.034</w:t>
            </w:r>
          </w:p>
        </w:tc>
        <w:tc>
          <w:tcPr>
            <w:tcW w:w="1314" w:type="dxa"/>
          </w:tcPr>
          <w:p w14:paraId="1CBB55A3" w14:textId="00367284" w:rsidR="009D22C6" w:rsidRDefault="009D22C6" w:rsidP="009D22C6">
            <w:pPr>
              <w:jc w:val="center"/>
            </w:pPr>
            <w:r>
              <w:t>.</w:t>
            </w:r>
            <w:r w:rsidR="0088495F">
              <w:t>003</w:t>
            </w:r>
          </w:p>
        </w:tc>
        <w:tc>
          <w:tcPr>
            <w:tcW w:w="1314" w:type="dxa"/>
          </w:tcPr>
          <w:p w14:paraId="59D11505" w14:textId="77777777" w:rsidR="009D22C6" w:rsidRDefault="009D22C6" w:rsidP="009D22C6">
            <w:pPr>
              <w:jc w:val="center"/>
            </w:pPr>
          </w:p>
        </w:tc>
        <w:tc>
          <w:tcPr>
            <w:tcW w:w="1314" w:type="dxa"/>
          </w:tcPr>
          <w:p w14:paraId="4520539B" w14:textId="77777777" w:rsidR="009D22C6" w:rsidRDefault="009D22C6" w:rsidP="009D22C6">
            <w:pPr>
              <w:jc w:val="center"/>
            </w:pPr>
          </w:p>
        </w:tc>
      </w:tr>
      <w:tr w:rsidR="009D22C6" w14:paraId="060C52C3" w14:textId="77777777" w:rsidTr="009D22C6">
        <w:trPr>
          <w:trHeight w:val="316"/>
        </w:trPr>
        <w:tc>
          <w:tcPr>
            <w:tcW w:w="2844" w:type="dxa"/>
            <w:tcBorders>
              <w:bottom w:val="single" w:sz="4" w:space="0" w:color="auto"/>
            </w:tcBorders>
          </w:tcPr>
          <w:p w14:paraId="6460605E" w14:textId="77777777" w:rsidR="009D22C6" w:rsidRPr="00D00508" w:rsidRDefault="009D22C6" w:rsidP="009D22C6">
            <w:pPr>
              <w:jc w:val="center"/>
              <w:rPr>
                <w:b/>
                <w:bCs/>
              </w:rPr>
            </w:pPr>
            <w:r w:rsidRPr="00D00508">
              <w:rPr>
                <w:b/>
                <w:bCs/>
              </w:rPr>
              <w:t>Gender * Power</w:t>
            </w:r>
          </w:p>
        </w:tc>
        <w:tc>
          <w:tcPr>
            <w:tcW w:w="1314" w:type="dxa"/>
            <w:tcBorders>
              <w:bottom w:val="single" w:sz="4" w:space="0" w:color="auto"/>
            </w:tcBorders>
          </w:tcPr>
          <w:p w14:paraId="605DF467" w14:textId="5354012F" w:rsidR="009D22C6" w:rsidRDefault="0088495F" w:rsidP="009D22C6">
            <w:pPr>
              <w:jc w:val="center"/>
            </w:pPr>
            <w:r>
              <w:t>.471</w:t>
            </w:r>
          </w:p>
        </w:tc>
        <w:tc>
          <w:tcPr>
            <w:tcW w:w="1314" w:type="dxa"/>
            <w:tcBorders>
              <w:bottom w:val="single" w:sz="4" w:space="0" w:color="auto"/>
            </w:tcBorders>
          </w:tcPr>
          <w:p w14:paraId="0F75EFBC" w14:textId="60F25555" w:rsidR="009D22C6" w:rsidRDefault="0088495F" w:rsidP="009D22C6">
            <w:pPr>
              <w:jc w:val="center"/>
            </w:pPr>
            <w:r>
              <w:t>5.417</w:t>
            </w:r>
          </w:p>
        </w:tc>
        <w:tc>
          <w:tcPr>
            <w:tcW w:w="1314" w:type="dxa"/>
            <w:tcBorders>
              <w:bottom w:val="single" w:sz="4" w:space="0" w:color="auto"/>
            </w:tcBorders>
          </w:tcPr>
          <w:p w14:paraId="3A7AAA62" w14:textId="0EC42899" w:rsidR="009D22C6" w:rsidRDefault="009D22C6" w:rsidP="009D22C6">
            <w:pPr>
              <w:jc w:val="center"/>
            </w:pPr>
            <w:r>
              <w:t>.</w:t>
            </w:r>
            <w:r w:rsidR="0088495F">
              <w:t>000</w:t>
            </w:r>
          </w:p>
        </w:tc>
        <w:tc>
          <w:tcPr>
            <w:tcW w:w="1314" w:type="dxa"/>
            <w:tcBorders>
              <w:bottom w:val="single" w:sz="4" w:space="0" w:color="auto"/>
            </w:tcBorders>
          </w:tcPr>
          <w:p w14:paraId="0EE73617" w14:textId="77777777" w:rsidR="009D22C6" w:rsidRDefault="009D22C6" w:rsidP="009D22C6">
            <w:pPr>
              <w:jc w:val="center"/>
            </w:pPr>
          </w:p>
        </w:tc>
        <w:tc>
          <w:tcPr>
            <w:tcW w:w="1314" w:type="dxa"/>
            <w:tcBorders>
              <w:bottom w:val="single" w:sz="4" w:space="0" w:color="auto"/>
            </w:tcBorders>
          </w:tcPr>
          <w:p w14:paraId="5712C494" w14:textId="77777777" w:rsidR="009D22C6" w:rsidRDefault="009D22C6" w:rsidP="009D22C6">
            <w:pPr>
              <w:jc w:val="center"/>
            </w:pPr>
          </w:p>
        </w:tc>
      </w:tr>
    </w:tbl>
    <w:p w14:paraId="21CFB305" w14:textId="6A5EEDFE" w:rsidR="009D22C6" w:rsidRDefault="009D22C6" w:rsidP="009D22C6">
      <w:r>
        <w:rPr>
          <w:i/>
          <w:iCs/>
        </w:rPr>
        <w:t xml:space="preserve">Note. </w:t>
      </w:r>
      <w:r>
        <w:t>Betas are unstandardized; *</w:t>
      </w:r>
      <w:r>
        <w:rPr>
          <w:i/>
          <w:iCs/>
        </w:rPr>
        <w:t>p</w:t>
      </w:r>
      <w:r>
        <w:t xml:space="preserve"> &lt; .01; **</w:t>
      </w:r>
      <w:r>
        <w:rPr>
          <w:i/>
          <w:iCs/>
        </w:rPr>
        <w:t xml:space="preserve">p </w:t>
      </w:r>
      <w:r>
        <w:t xml:space="preserve">&lt; .001. </w:t>
      </w:r>
      <w:r>
        <w:rPr>
          <w:b/>
          <w:bCs/>
        </w:rPr>
        <w:t>Bold</w:t>
      </w:r>
      <w:r>
        <w:t xml:space="preserve"> indicates new items added at each step.</w:t>
      </w:r>
    </w:p>
    <w:p w14:paraId="56DD0DC0" w14:textId="74287008" w:rsidR="0088495F" w:rsidRDefault="0088495F" w:rsidP="009D22C6"/>
    <w:p w14:paraId="46501A3D" w14:textId="2937939D" w:rsidR="0088495F" w:rsidRDefault="0088495F" w:rsidP="00AD5499">
      <w:r>
        <w:br w:type="page"/>
      </w:r>
    </w:p>
    <w:p w14:paraId="6EEE4C9F" w14:textId="4865EE36" w:rsidR="00AD5499" w:rsidRPr="00C53DF5" w:rsidRDefault="00AD5499" w:rsidP="00C53DF5">
      <w:pPr>
        <w:pStyle w:val="Caption"/>
        <w:keepNext/>
        <w:rPr>
          <w:i w:val="0"/>
        </w:rPr>
      </w:pPr>
      <w:bookmarkStart w:id="99" w:name="_Toc69214206"/>
      <w:r>
        <w:lastRenderedPageBreak/>
        <w:t xml:space="preserve">Table </w:t>
      </w:r>
      <w:fldSimple w:instr=" SEQ Table \* ARABIC ">
        <w:r>
          <w:rPr>
            <w:noProof/>
          </w:rPr>
          <w:t>9</w:t>
        </w:r>
      </w:fldSimple>
      <w:r w:rsidR="00C53DF5">
        <w:t xml:space="preserve">. </w:t>
      </w:r>
      <w:r w:rsidRPr="00C53DF5">
        <w:t>Hierarchical Linear Regression Models Predicting Social Impact</w:t>
      </w:r>
      <w:bookmarkEnd w:id="99"/>
    </w:p>
    <w:tbl>
      <w:tblPr>
        <w:tblStyle w:val="TableGrid"/>
        <w:tblW w:w="94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4"/>
        <w:gridCol w:w="1314"/>
        <w:gridCol w:w="1314"/>
        <w:gridCol w:w="1314"/>
        <w:gridCol w:w="1314"/>
        <w:gridCol w:w="1314"/>
      </w:tblGrid>
      <w:tr w:rsidR="0088495F" w14:paraId="3897BBC9" w14:textId="77777777" w:rsidTr="00A054CB">
        <w:trPr>
          <w:trHeight w:val="331"/>
        </w:trPr>
        <w:tc>
          <w:tcPr>
            <w:tcW w:w="2844" w:type="dxa"/>
            <w:tcBorders>
              <w:top w:val="single" w:sz="4" w:space="0" w:color="auto"/>
              <w:bottom w:val="single" w:sz="4" w:space="0" w:color="auto"/>
            </w:tcBorders>
          </w:tcPr>
          <w:p w14:paraId="0A0B69DC" w14:textId="77777777" w:rsidR="0088495F" w:rsidRDefault="0088495F" w:rsidP="00A054CB"/>
        </w:tc>
        <w:tc>
          <w:tcPr>
            <w:tcW w:w="1314" w:type="dxa"/>
            <w:tcBorders>
              <w:top w:val="single" w:sz="4" w:space="0" w:color="auto"/>
              <w:bottom w:val="single" w:sz="4" w:space="0" w:color="auto"/>
            </w:tcBorders>
          </w:tcPr>
          <w:p w14:paraId="72E8CC46" w14:textId="77777777" w:rsidR="0088495F" w:rsidRPr="009D3C63" w:rsidRDefault="0088495F" w:rsidP="00A054CB">
            <w:pPr>
              <w:jc w:val="center"/>
              <w:rPr>
                <w:i/>
                <w:iCs/>
              </w:rPr>
            </w:pPr>
            <w:r w:rsidRPr="009D3C63">
              <w:rPr>
                <w:i/>
                <w:iCs/>
              </w:rPr>
              <w:t>Β</w:t>
            </w:r>
          </w:p>
        </w:tc>
        <w:tc>
          <w:tcPr>
            <w:tcW w:w="1314" w:type="dxa"/>
            <w:tcBorders>
              <w:top w:val="single" w:sz="4" w:space="0" w:color="auto"/>
              <w:bottom w:val="single" w:sz="4" w:space="0" w:color="auto"/>
            </w:tcBorders>
          </w:tcPr>
          <w:p w14:paraId="67F191D6" w14:textId="77777777" w:rsidR="0088495F" w:rsidRPr="009D3C63" w:rsidRDefault="0088495F" w:rsidP="00A054CB">
            <w:pPr>
              <w:jc w:val="center"/>
              <w:rPr>
                <w:i/>
                <w:iCs/>
              </w:rPr>
            </w:pPr>
            <w:r>
              <w:rPr>
                <w:i/>
                <w:iCs/>
              </w:rPr>
              <w:t>t</w:t>
            </w:r>
          </w:p>
        </w:tc>
        <w:tc>
          <w:tcPr>
            <w:tcW w:w="1314" w:type="dxa"/>
            <w:tcBorders>
              <w:top w:val="single" w:sz="4" w:space="0" w:color="auto"/>
              <w:bottom w:val="single" w:sz="4" w:space="0" w:color="auto"/>
            </w:tcBorders>
          </w:tcPr>
          <w:p w14:paraId="3974BB0D" w14:textId="77777777" w:rsidR="0088495F" w:rsidRPr="009D3C63" w:rsidRDefault="0088495F" w:rsidP="00A054CB">
            <w:pPr>
              <w:jc w:val="center"/>
              <w:rPr>
                <w:i/>
                <w:iCs/>
              </w:rPr>
            </w:pPr>
            <w:r>
              <w:rPr>
                <w:i/>
                <w:iCs/>
              </w:rPr>
              <w:t>p</w:t>
            </w:r>
          </w:p>
        </w:tc>
        <w:tc>
          <w:tcPr>
            <w:tcW w:w="1314" w:type="dxa"/>
            <w:tcBorders>
              <w:top w:val="single" w:sz="4" w:space="0" w:color="auto"/>
              <w:bottom w:val="single" w:sz="4" w:space="0" w:color="auto"/>
            </w:tcBorders>
          </w:tcPr>
          <w:p w14:paraId="4E38A24F" w14:textId="77777777" w:rsidR="0088495F" w:rsidRPr="009D3C63" w:rsidRDefault="0088495F" w:rsidP="00A054CB">
            <w:pPr>
              <w:jc w:val="center"/>
              <w:rPr>
                <w:i/>
                <w:iCs/>
                <w:vertAlign w:val="superscript"/>
              </w:rPr>
            </w:pPr>
            <w:r w:rsidRPr="009D3C63">
              <w:rPr>
                <w:i/>
                <w:iCs/>
              </w:rPr>
              <w:t>Adj. R</w:t>
            </w:r>
            <w:r w:rsidRPr="009D3C63">
              <w:rPr>
                <w:i/>
                <w:iCs/>
                <w:vertAlign w:val="superscript"/>
              </w:rPr>
              <w:t>2</w:t>
            </w:r>
          </w:p>
        </w:tc>
        <w:tc>
          <w:tcPr>
            <w:tcW w:w="1314" w:type="dxa"/>
            <w:tcBorders>
              <w:top w:val="single" w:sz="4" w:space="0" w:color="auto"/>
              <w:bottom w:val="single" w:sz="4" w:space="0" w:color="auto"/>
            </w:tcBorders>
          </w:tcPr>
          <w:p w14:paraId="6DB7A091" w14:textId="77777777" w:rsidR="0088495F" w:rsidRPr="009D3C63" w:rsidRDefault="0088495F" w:rsidP="00A054CB">
            <w:pPr>
              <w:jc w:val="center"/>
              <w:rPr>
                <w:i/>
                <w:iCs/>
                <w:vertAlign w:val="superscript"/>
              </w:rPr>
            </w:pPr>
            <w:r w:rsidRPr="009D3C63">
              <w:rPr>
                <w:i/>
                <w:iCs/>
              </w:rPr>
              <w:t>ΔR</w:t>
            </w:r>
            <w:r w:rsidRPr="009D3C63">
              <w:rPr>
                <w:i/>
                <w:iCs/>
                <w:vertAlign w:val="superscript"/>
              </w:rPr>
              <w:t>2</w:t>
            </w:r>
          </w:p>
        </w:tc>
      </w:tr>
      <w:tr w:rsidR="0088495F" w14:paraId="26073DC7" w14:textId="77777777" w:rsidTr="00A054CB">
        <w:trPr>
          <w:trHeight w:val="331"/>
        </w:trPr>
        <w:tc>
          <w:tcPr>
            <w:tcW w:w="2844" w:type="dxa"/>
            <w:tcBorders>
              <w:top w:val="single" w:sz="4" w:space="0" w:color="auto"/>
            </w:tcBorders>
          </w:tcPr>
          <w:p w14:paraId="300BD115" w14:textId="77777777" w:rsidR="0088495F" w:rsidRDefault="0088495F" w:rsidP="00A054CB">
            <w:r>
              <w:t xml:space="preserve">Step 1. </w:t>
            </w:r>
          </w:p>
        </w:tc>
        <w:tc>
          <w:tcPr>
            <w:tcW w:w="1314" w:type="dxa"/>
            <w:tcBorders>
              <w:top w:val="single" w:sz="4" w:space="0" w:color="auto"/>
            </w:tcBorders>
          </w:tcPr>
          <w:p w14:paraId="5060DBE8" w14:textId="77777777" w:rsidR="0088495F" w:rsidRDefault="0088495F" w:rsidP="00A054CB">
            <w:pPr>
              <w:jc w:val="center"/>
            </w:pPr>
          </w:p>
        </w:tc>
        <w:tc>
          <w:tcPr>
            <w:tcW w:w="1314" w:type="dxa"/>
            <w:tcBorders>
              <w:top w:val="single" w:sz="4" w:space="0" w:color="auto"/>
            </w:tcBorders>
          </w:tcPr>
          <w:p w14:paraId="2EE145D9" w14:textId="77777777" w:rsidR="0088495F" w:rsidRDefault="0088495F" w:rsidP="00A054CB">
            <w:pPr>
              <w:jc w:val="center"/>
            </w:pPr>
          </w:p>
        </w:tc>
        <w:tc>
          <w:tcPr>
            <w:tcW w:w="1314" w:type="dxa"/>
            <w:tcBorders>
              <w:top w:val="single" w:sz="4" w:space="0" w:color="auto"/>
            </w:tcBorders>
          </w:tcPr>
          <w:p w14:paraId="13416542" w14:textId="77777777" w:rsidR="0088495F" w:rsidRDefault="0088495F" w:rsidP="00A054CB">
            <w:pPr>
              <w:jc w:val="center"/>
            </w:pPr>
          </w:p>
        </w:tc>
        <w:tc>
          <w:tcPr>
            <w:tcW w:w="1314" w:type="dxa"/>
            <w:tcBorders>
              <w:top w:val="single" w:sz="4" w:space="0" w:color="auto"/>
            </w:tcBorders>
          </w:tcPr>
          <w:p w14:paraId="4ED65D22" w14:textId="42060FAB" w:rsidR="0088495F" w:rsidRDefault="0088495F" w:rsidP="00A054CB">
            <w:pPr>
              <w:jc w:val="center"/>
            </w:pPr>
            <w:r>
              <w:t>.003</w:t>
            </w:r>
          </w:p>
        </w:tc>
        <w:tc>
          <w:tcPr>
            <w:tcW w:w="1314" w:type="dxa"/>
            <w:tcBorders>
              <w:top w:val="single" w:sz="4" w:space="0" w:color="auto"/>
            </w:tcBorders>
          </w:tcPr>
          <w:p w14:paraId="10BFB81F" w14:textId="44BAE72B" w:rsidR="0088495F" w:rsidRDefault="00A232D4" w:rsidP="00A054CB">
            <w:pPr>
              <w:jc w:val="center"/>
            </w:pPr>
            <w:r>
              <w:t>.003</w:t>
            </w:r>
          </w:p>
        </w:tc>
      </w:tr>
      <w:tr w:rsidR="0088495F" w14:paraId="0C11463A" w14:textId="77777777" w:rsidTr="00A054CB">
        <w:trPr>
          <w:trHeight w:val="331"/>
        </w:trPr>
        <w:tc>
          <w:tcPr>
            <w:tcW w:w="2844" w:type="dxa"/>
          </w:tcPr>
          <w:p w14:paraId="7ED9BDD3" w14:textId="77777777" w:rsidR="0088495F" w:rsidRPr="00831A76" w:rsidRDefault="0088495F" w:rsidP="00A054CB">
            <w:pPr>
              <w:jc w:val="center"/>
              <w:rPr>
                <w:b/>
                <w:bCs/>
              </w:rPr>
            </w:pPr>
            <w:r>
              <w:rPr>
                <w:b/>
                <w:bCs/>
              </w:rPr>
              <w:t>Intercept</w:t>
            </w:r>
            <w:r w:rsidRPr="00831A76">
              <w:rPr>
                <w:b/>
                <w:bCs/>
              </w:rPr>
              <w:t xml:space="preserve"> </w:t>
            </w:r>
          </w:p>
        </w:tc>
        <w:tc>
          <w:tcPr>
            <w:tcW w:w="1314" w:type="dxa"/>
          </w:tcPr>
          <w:p w14:paraId="0254533F" w14:textId="769356CF" w:rsidR="0088495F" w:rsidRDefault="0088495F" w:rsidP="00A054CB">
            <w:pPr>
              <w:jc w:val="center"/>
            </w:pPr>
            <w:r>
              <w:t>-.291</w:t>
            </w:r>
          </w:p>
        </w:tc>
        <w:tc>
          <w:tcPr>
            <w:tcW w:w="1314" w:type="dxa"/>
          </w:tcPr>
          <w:p w14:paraId="780A5AA5" w14:textId="4DD64E65" w:rsidR="0088495F" w:rsidRDefault="0088495F" w:rsidP="00A054CB">
            <w:pPr>
              <w:jc w:val="center"/>
            </w:pPr>
            <w:r>
              <w:t>-1.228</w:t>
            </w:r>
          </w:p>
        </w:tc>
        <w:tc>
          <w:tcPr>
            <w:tcW w:w="1314" w:type="dxa"/>
          </w:tcPr>
          <w:p w14:paraId="40446614" w14:textId="59E9ABB4" w:rsidR="0088495F" w:rsidRDefault="0088495F" w:rsidP="00A054CB">
            <w:pPr>
              <w:jc w:val="center"/>
            </w:pPr>
            <w:r>
              <w:t>.220</w:t>
            </w:r>
          </w:p>
        </w:tc>
        <w:tc>
          <w:tcPr>
            <w:tcW w:w="1314" w:type="dxa"/>
          </w:tcPr>
          <w:p w14:paraId="1B0CDAAB" w14:textId="77777777" w:rsidR="0088495F" w:rsidRDefault="0088495F" w:rsidP="00A054CB">
            <w:pPr>
              <w:jc w:val="center"/>
            </w:pPr>
          </w:p>
        </w:tc>
        <w:tc>
          <w:tcPr>
            <w:tcW w:w="1314" w:type="dxa"/>
          </w:tcPr>
          <w:p w14:paraId="572D9DF3" w14:textId="77777777" w:rsidR="0088495F" w:rsidRDefault="0088495F" w:rsidP="00A054CB">
            <w:pPr>
              <w:jc w:val="center"/>
            </w:pPr>
          </w:p>
        </w:tc>
      </w:tr>
      <w:tr w:rsidR="0088495F" w14:paraId="11859DF2" w14:textId="77777777" w:rsidTr="00A054CB">
        <w:trPr>
          <w:trHeight w:val="331"/>
        </w:trPr>
        <w:tc>
          <w:tcPr>
            <w:tcW w:w="2844" w:type="dxa"/>
          </w:tcPr>
          <w:p w14:paraId="0DBFD579" w14:textId="77777777" w:rsidR="0088495F" w:rsidRDefault="0088495F" w:rsidP="00A054CB">
            <w:pPr>
              <w:jc w:val="center"/>
              <w:rPr>
                <w:b/>
                <w:bCs/>
              </w:rPr>
            </w:pPr>
            <w:r w:rsidRPr="00C829EC">
              <w:rPr>
                <w:b/>
                <w:bCs/>
              </w:rPr>
              <w:t>Gender</w:t>
            </w:r>
          </w:p>
        </w:tc>
        <w:tc>
          <w:tcPr>
            <w:tcW w:w="1314" w:type="dxa"/>
          </w:tcPr>
          <w:p w14:paraId="136D317E" w14:textId="473DB498" w:rsidR="0088495F" w:rsidRDefault="0088495F" w:rsidP="00A054CB">
            <w:pPr>
              <w:jc w:val="center"/>
            </w:pPr>
            <w:r>
              <w:t>.204</w:t>
            </w:r>
          </w:p>
        </w:tc>
        <w:tc>
          <w:tcPr>
            <w:tcW w:w="1314" w:type="dxa"/>
          </w:tcPr>
          <w:p w14:paraId="5F105A88" w14:textId="26A12972" w:rsidR="0088495F" w:rsidRDefault="0088495F" w:rsidP="00A054CB">
            <w:pPr>
              <w:jc w:val="center"/>
            </w:pPr>
            <w:r>
              <w:t>1.344</w:t>
            </w:r>
          </w:p>
        </w:tc>
        <w:tc>
          <w:tcPr>
            <w:tcW w:w="1314" w:type="dxa"/>
          </w:tcPr>
          <w:p w14:paraId="116DF03F" w14:textId="4C674684" w:rsidR="0088495F" w:rsidRDefault="0088495F" w:rsidP="00A054CB">
            <w:pPr>
              <w:jc w:val="center"/>
            </w:pPr>
            <w:r>
              <w:t>.180</w:t>
            </w:r>
          </w:p>
        </w:tc>
        <w:tc>
          <w:tcPr>
            <w:tcW w:w="1314" w:type="dxa"/>
          </w:tcPr>
          <w:p w14:paraId="41A65663" w14:textId="77777777" w:rsidR="0088495F" w:rsidRDefault="0088495F" w:rsidP="00A054CB">
            <w:pPr>
              <w:jc w:val="center"/>
            </w:pPr>
          </w:p>
        </w:tc>
        <w:tc>
          <w:tcPr>
            <w:tcW w:w="1314" w:type="dxa"/>
          </w:tcPr>
          <w:p w14:paraId="254CE1F8" w14:textId="77777777" w:rsidR="0088495F" w:rsidRDefault="0088495F" w:rsidP="00A054CB">
            <w:pPr>
              <w:jc w:val="center"/>
            </w:pPr>
          </w:p>
        </w:tc>
      </w:tr>
      <w:tr w:rsidR="0088495F" w14:paraId="615A4EEC" w14:textId="77777777" w:rsidTr="00A054CB">
        <w:trPr>
          <w:trHeight w:val="331"/>
        </w:trPr>
        <w:tc>
          <w:tcPr>
            <w:tcW w:w="2844" w:type="dxa"/>
          </w:tcPr>
          <w:p w14:paraId="4E08FEE4" w14:textId="77777777" w:rsidR="0088495F" w:rsidRDefault="0088495F" w:rsidP="00A054CB">
            <w:r>
              <w:t xml:space="preserve">Step 2. </w:t>
            </w:r>
          </w:p>
        </w:tc>
        <w:tc>
          <w:tcPr>
            <w:tcW w:w="1314" w:type="dxa"/>
          </w:tcPr>
          <w:p w14:paraId="4A275096" w14:textId="77777777" w:rsidR="0088495F" w:rsidRDefault="0088495F" w:rsidP="00A054CB">
            <w:pPr>
              <w:jc w:val="center"/>
            </w:pPr>
          </w:p>
        </w:tc>
        <w:tc>
          <w:tcPr>
            <w:tcW w:w="1314" w:type="dxa"/>
          </w:tcPr>
          <w:p w14:paraId="614B6993" w14:textId="77777777" w:rsidR="0088495F" w:rsidRDefault="0088495F" w:rsidP="00A054CB">
            <w:pPr>
              <w:jc w:val="center"/>
            </w:pPr>
          </w:p>
        </w:tc>
        <w:tc>
          <w:tcPr>
            <w:tcW w:w="1314" w:type="dxa"/>
          </w:tcPr>
          <w:p w14:paraId="251E1980" w14:textId="77777777" w:rsidR="0088495F" w:rsidRDefault="0088495F" w:rsidP="00A054CB">
            <w:pPr>
              <w:jc w:val="center"/>
            </w:pPr>
          </w:p>
        </w:tc>
        <w:tc>
          <w:tcPr>
            <w:tcW w:w="1314" w:type="dxa"/>
          </w:tcPr>
          <w:p w14:paraId="0EC508F6" w14:textId="433C0DFD" w:rsidR="0088495F" w:rsidRDefault="0088495F" w:rsidP="00A054CB">
            <w:pPr>
              <w:jc w:val="center"/>
            </w:pPr>
            <w:r>
              <w:t>.206**</w:t>
            </w:r>
          </w:p>
        </w:tc>
        <w:tc>
          <w:tcPr>
            <w:tcW w:w="1314" w:type="dxa"/>
          </w:tcPr>
          <w:p w14:paraId="37F58774" w14:textId="4A43E1D4" w:rsidR="0088495F" w:rsidRDefault="0088495F" w:rsidP="00A054CB">
            <w:pPr>
              <w:jc w:val="center"/>
            </w:pPr>
            <w:r>
              <w:t>.206**</w:t>
            </w:r>
          </w:p>
        </w:tc>
      </w:tr>
      <w:tr w:rsidR="0088495F" w14:paraId="7DD5AF3F" w14:textId="77777777" w:rsidTr="00A054CB">
        <w:trPr>
          <w:trHeight w:val="331"/>
        </w:trPr>
        <w:tc>
          <w:tcPr>
            <w:tcW w:w="2844" w:type="dxa"/>
          </w:tcPr>
          <w:p w14:paraId="60928F25" w14:textId="77777777" w:rsidR="0088495F" w:rsidRDefault="0088495F" w:rsidP="00A054CB">
            <w:pPr>
              <w:jc w:val="center"/>
            </w:pPr>
            <w:r>
              <w:t>Intercept</w:t>
            </w:r>
          </w:p>
        </w:tc>
        <w:tc>
          <w:tcPr>
            <w:tcW w:w="1314" w:type="dxa"/>
          </w:tcPr>
          <w:p w14:paraId="718A6F5B" w14:textId="427F85E6" w:rsidR="0088495F" w:rsidRDefault="0088495F" w:rsidP="00A054CB">
            <w:pPr>
              <w:jc w:val="center"/>
            </w:pPr>
            <w:r>
              <w:t>-.</w:t>
            </w:r>
            <w:r w:rsidR="00FC5336">
              <w:t>125</w:t>
            </w:r>
          </w:p>
        </w:tc>
        <w:tc>
          <w:tcPr>
            <w:tcW w:w="1314" w:type="dxa"/>
          </w:tcPr>
          <w:p w14:paraId="66DEEBFE" w14:textId="010376E5" w:rsidR="0088495F" w:rsidRDefault="0088495F" w:rsidP="00A054CB">
            <w:pPr>
              <w:jc w:val="center"/>
            </w:pPr>
            <w:r>
              <w:t>-.</w:t>
            </w:r>
            <w:r w:rsidR="00FC5336">
              <w:t>590</w:t>
            </w:r>
          </w:p>
        </w:tc>
        <w:tc>
          <w:tcPr>
            <w:tcW w:w="1314" w:type="dxa"/>
          </w:tcPr>
          <w:p w14:paraId="11106BE2" w14:textId="031506B8" w:rsidR="0088495F" w:rsidRDefault="0088495F" w:rsidP="00A054CB">
            <w:pPr>
              <w:jc w:val="center"/>
            </w:pPr>
            <w:r>
              <w:t>.</w:t>
            </w:r>
            <w:r w:rsidR="00FC5336">
              <w:t>556</w:t>
            </w:r>
          </w:p>
        </w:tc>
        <w:tc>
          <w:tcPr>
            <w:tcW w:w="1314" w:type="dxa"/>
          </w:tcPr>
          <w:p w14:paraId="3E077333" w14:textId="77777777" w:rsidR="0088495F" w:rsidRPr="0022264D" w:rsidRDefault="0088495F" w:rsidP="00A054CB">
            <w:pPr>
              <w:jc w:val="center"/>
            </w:pPr>
          </w:p>
        </w:tc>
        <w:tc>
          <w:tcPr>
            <w:tcW w:w="1314" w:type="dxa"/>
          </w:tcPr>
          <w:p w14:paraId="3EDB4AE9" w14:textId="77777777" w:rsidR="0088495F" w:rsidRPr="0022264D" w:rsidRDefault="0088495F" w:rsidP="00A054CB">
            <w:pPr>
              <w:jc w:val="center"/>
            </w:pPr>
          </w:p>
        </w:tc>
      </w:tr>
      <w:tr w:rsidR="0088495F" w14:paraId="4B67647D" w14:textId="77777777" w:rsidTr="00A054CB">
        <w:trPr>
          <w:trHeight w:val="331"/>
        </w:trPr>
        <w:tc>
          <w:tcPr>
            <w:tcW w:w="2844" w:type="dxa"/>
          </w:tcPr>
          <w:p w14:paraId="09B10597" w14:textId="77777777" w:rsidR="0088495F" w:rsidRDefault="0088495F" w:rsidP="00A054CB">
            <w:pPr>
              <w:jc w:val="center"/>
            </w:pPr>
            <w:r>
              <w:t>Gender</w:t>
            </w:r>
          </w:p>
        </w:tc>
        <w:tc>
          <w:tcPr>
            <w:tcW w:w="1314" w:type="dxa"/>
          </w:tcPr>
          <w:p w14:paraId="67303583" w14:textId="45A9D06E" w:rsidR="0088495F" w:rsidRDefault="0088495F" w:rsidP="00A054CB">
            <w:pPr>
              <w:jc w:val="center"/>
            </w:pPr>
            <w:r>
              <w:t>.</w:t>
            </w:r>
            <w:r w:rsidR="00FC5336">
              <w:t>088</w:t>
            </w:r>
          </w:p>
        </w:tc>
        <w:tc>
          <w:tcPr>
            <w:tcW w:w="1314" w:type="dxa"/>
          </w:tcPr>
          <w:p w14:paraId="3F81E39E" w14:textId="79613A99" w:rsidR="0088495F" w:rsidRDefault="00FC5336" w:rsidP="00A054CB">
            <w:pPr>
              <w:jc w:val="center"/>
            </w:pPr>
            <w:r>
              <w:t>.650</w:t>
            </w:r>
          </w:p>
        </w:tc>
        <w:tc>
          <w:tcPr>
            <w:tcW w:w="1314" w:type="dxa"/>
          </w:tcPr>
          <w:p w14:paraId="7505F5FE" w14:textId="11EA79F7" w:rsidR="0088495F" w:rsidRDefault="0088495F" w:rsidP="00A054CB">
            <w:pPr>
              <w:jc w:val="center"/>
            </w:pPr>
            <w:r>
              <w:t>.</w:t>
            </w:r>
            <w:r w:rsidR="00FC5336">
              <w:t>516</w:t>
            </w:r>
          </w:p>
        </w:tc>
        <w:tc>
          <w:tcPr>
            <w:tcW w:w="1314" w:type="dxa"/>
          </w:tcPr>
          <w:p w14:paraId="00BB0A10" w14:textId="77777777" w:rsidR="0088495F" w:rsidRPr="0022264D" w:rsidRDefault="0088495F" w:rsidP="00A054CB">
            <w:pPr>
              <w:jc w:val="center"/>
            </w:pPr>
          </w:p>
        </w:tc>
        <w:tc>
          <w:tcPr>
            <w:tcW w:w="1314" w:type="dxa"/>
          </w:tcPr>
          <w:p w14:paraId="227DB3CC" w14:textId="77777777" w:rsidR="0088495F" w:rsidRPr="0022264D" w:rsidRDefault="0088495F" w:rsidP="00A054CB">
            <w:pPr>
              <w:jc w:val="center"/>
            </w:pPr>
          </w:p>
        </w:tc>
      </w:tr>
      <w:tr w:rsidR="0088495F" w14:paraId="34B89358" w14:textId="77777777" w:rsidTr="00A054CB">
        <w:trPr>
          <w:trHeight w:val="331"/>
        </w:trPr>
        <w:tc>
          <w:tcPr>
            <w:tcW w:w="2844" w:type="dxa"/>
          </w:tcPr>
          <w:p w14:paraId="5886EA69" w14:textId="77777777" w:rsidR="0088495F" w:rsidRPr="00831A76" w:rsidRDefault="0088495F" w:rsidP="00A054CB">
            <w:pPr>
              <w:jc w:val="center"/>
              <w:rPr>
                <w:b/>
                <w:bCs/>
              </w:rPr>
            </w:pPr>
            <w:r>
              <w:rPr>
                <w:b/>
                <w:bCs/>
              </w:rPr>
              <w:t>Popularity</w:t>
            </w:r>
          </w:p>
        </w:tc>
        <w:tc>
          <w:tcPr>
            <w:tcW w:w="1314" w:type="dxa"/>
          </w:tcPr>
          <w:p w14:paraId="4ADB9BF4" w14:textId="0BE7DCFE" w:rsidR="0088495F" w:rsidRDefault="0088495F" w:rsidP="00A054CB">
            <w:pPr>
              <w:jc w:val="center"/>
            </w:pPr>
            <w:r>
              <w:t>.</w:t>
            </w:r>
            <w:r w:rsidR="00FC5336">
              <w:t>610</w:t>
            </w:r>
          </w:p>
        </w:tc>
        <w:tc>
          <w:tcPr>
            <w:tcW w:w="1314" w:type="dxa"/>
          </w:tcPr>
          <w:p w14:paraId="65FAC95D" w14:textId="451C3595" w:rsidR="0088495F" w:rsidRDefault="00FC5336" w:rsidP="00A054CB">
            <w:pPr>
              <w:jc w:val="center"/>
            </w:pPr>
            <w:r>
              <w:t>8.948</w:t>
            </w:r>
          </w:p>
        </w:tc>
        <w:tc>
          <w:tcPr>
            <w:tcW w:w="1314" w:type="dxa"/>
          </w:tcPr>
          <w:p w14:paraId="610BD9F0" w14:textId="77777777" w:rsidR="0088495F" w:rsidRDefault="0088495F" w:rsidP="00A054CB">
            <w:pPr>
              <w:jc w:val="center"/>
            </w:pPr>
            <w:r>
              <w:t>.000</w:t>
            </w:r>
          </w:p>
        </w:tc>
        <w:tc>
          <w:tcPr>
            <w:tcW w:w="1314" w:type="dxa"/>
          </w:tcPr>
          <w:p w14:paraId="1EB4AE45" w14:textId="77777777" w:rsidR="0088495F" w:rsidRDefault="0088495F" w:rsidP="00A054CB">
            <w:pPr>
              <w:jc w:val="center"/>
            </w:pPr>
          </w:p>
        </w:tc>
        <w:tc>
          <w:tcPr>
            <w:tcW w:w="1314" w:type="dxa"/>
          </w:tcPr>
          <w:p w14:paraId="148E5DFE" w14:textId="77777777" w:rsidR="0088495F" w:rsidRDefault="0088495F" w:rsidP="00A054CB">
            <w:pPr>
              <w:jc w:val="center"/>
            </w:pPr>
          </w:p>
        </w:tc>
      </w:tr>
      <w:tr w:rsidR="0088495F" w14:paraId="0DE66A65" w14:textId="77777777" w:rsidTr="00A054CB">
        <w:trPr>
          <w:trHeight w:val="331"/>
        </w:trPr>
        <w:tc>
          <w:tcPr>
            <w:tcW w:w="2844" w:type="dxa"/>
          </w:tcPr>
          <w:p w14:paraId="27F9680B" w14:textId="77777777" w:rsidR="0088495F" w:rsidRDefault="0088495F" w:rsidP="00A054CB">
            <w:r>
              <w:t>Step 3.</w:t>
            </w:r>
          </w:p>
        </w:tc>
        <w:tc>
          <w:tcPr>
            <w:tcW w:w="1314" w:type="dxa"/>
          </w:tcPr>
          <w:p w14:paraId="26193601" w14:textId="77777777" w:rsidR="0088495F" w:rsidRDefault="0088495F" w:rsidP="00A054CB">
            <w:pPr>
              <w:jc w:val="center"/>
            </w:pPr>
          </w:p>
        </w:tc>
        <w:tc>
          <w:tcPr>
            <w:tcW w:w="1314" w:type="dxa"/>
          </w:tcPr>
          <w:p w14:paraId="30398D32" w14:textId="77777777" w:rsidR="0088495F" w:rsidRDefault="0088495F" w:rsidP="00A054CB">
            <w:pPr>
              <w:jc w:val="center"/>
            </w:pPr>
          </w:p>
        </w:tc>
        <w:tc>
          <w:tcPr>
            <w:tcW w:w="1314" w:type="dxa"/>
          </w:tcPr>
          <w:p w14:paraId="2AEA7FEC" w14:textId="77777777" w:rsidR="0088495F" w:rsidRDefault="0088495F" w:rsidP="00A054CB">
            <w:pPr>
              <w:jc w:val="center"/>
            </w:pPr>
          </w:p>
        </w:tc>
        <w:tc>
          <w:tcPr>
            <w:tcW w:w="1314" w:type="dxa"/>
          </w:tcPr>
          <w:p w14:paraId="013A4287" w14:textId="3303351F" w:rsidR="0088495F" w:rsidRDefault="0088495F" w:rsidP="00A054CB">
            <w:pPr>
              <w:jc w:val="center"/>
            </w:pPr>
            <w:r>
              <w:t>.205**</w:t>
            </w:r>
          </w:p>
        </w:tc>
        <w:tc>
          <w:tcPr>
            <w:tcW w:w="1314" w:type="dxa"/>
          </w:tcPr>
          <w:p w14:paraId="3316D497" w14:textId="6583B5EF" w:rsidR="0088495F" w:rsidRDefault="0088495F" w:rsidP="00A054CB">
            <w:pPr>
              <w:jc w:val="center"/>
            </w:pPr>
            <w:r>
              <w:t>.001</w:t>
            </w:r>
          </w:p>
        </w:tc>
      </w:tr>
      <w:tr w:rsidR="0088495F" w14:paraId="4DFA3DF2" w14:textId="77777777" w:rsidTr="00A054CB">
        <w:trPr>
          <w:trHeight w:val="331"/>
        </w:trPr>
        <w:tc>
          <w:tcPr>
            <w:tcW w:w="2844" w:type="dxa"/>
          </w:tcPr>
          <w:p w14:paraId="5B8C52E2" w14:textId="77777777" w:rsidR="0088495F" w:rsidRDefault="0088495F" w:rsidP="00A054CB">
            <w:pPr>
              <w:jc w:val="center"/>
            </w:pPr>
            <w:r>
              <w:t>Intercept</w:t>
            </w:r>
          </w:p>
        </w:tc>
        <w:tc>
          <w:tcPr>
            <w:tcW w:w="1314" w:type="dxa"/>
          </w:tcPr>
          <w:p w14:paraId="31549469" w14:textId="2D2C8B50" w:rsidR="0088495F" w:rsidRDefault="0088495F" w:rsidP="00A054CB">
            <w:pPr>
              <w:jc w:val="center"/>
            </w:pPr>
            <w:r>
              <w:t>-.</w:t>
            </w:r>
            <w:r w:rsidR="00FC5336">
              <w:t>127</w:t>
            </w:r>
          </w:p>
        </w:tc>
        <w:tc>
          <w:tcPr>
            <w:tcW w:w="1314" w:type="dxa"/>
          </w:tcPr>
          <w:p w14:paraId="14CE5C4F" w14:textId="2C29FE8C" w:rsidR="0088495F" w:rsidRDefault="0088495F" w:rsidP="00A054CB">
            <w:pPr>
              <w:jc w:val="center"/>
            </w:pPr>
            <w:r>
              <w:t>-</w:t>
            </w:r>
            <w:r w:rsidR="00FC5336">
              <w:t>.597</w:t>
            </w:r>
          </w:p>
        </w:tc>
        <w:tc>
          <w:tcPr>
            <w:tcW w:w="1314" w:type="dxa"/>
          </w:tcPr>
          <w:p w14:paraId="4BB80636" w14:textId="2D4B8BA3" w:rsidR="0088495F" w:rsidRDefault="0088495F" w:rsidP="00A054CB">
            <w:pPr>
              <w:jc w:val="center"/>
            </w:pPr>
            <w:r>
              <w:t>.</w:t>
            </w:r>
            <w:r w:rsidR="00FC5336">
              <w:t>551</w:t>
            </w:r>
          </w:p>
        </w:tc>
        <w:tc>
          <w:tcPr>
            <w:tcW w:w="1314" w:type="dxa"/>
          </w:tcPr>
          <w:p w14:paraId="6DD31257" w14:textId="77777777" w:rsidR="0088495F" w:rsidRDefault="0088495F" w:rsidP="00A054CB">
            <w:pPr>
              <w:jc w:val="center"/>
            </w:pPr>
          </w:p>
        </w:tc>
        <w:tc>
          <w:tcPr>
            <w:tcW w:w="1314" w:type="dxa"/>
          </w:tcPr>
          <w:p w14:paraId="557393CF" w14:textId="77777777" w:rsidR="0088495F" w:rsidRDefault="0088495F" w:rsidP="00A054CB">
            <w:pPr>
              <w:jc w:val="center"/>
            </w:pPr>
          </w:p>
        </w:tc>
      </w:tr>
      <w:tr w:rsidR="0088495F" w14:paraId="6F780E9A" w14:textId="77777777" w:rsidTr="00A054CB">
        <w:trPr>
          <w:trHeight w:val="331"/>
        </w:trPr>
        <w:tc>
          <w:tcPr>
            <w:tcW w:w="2844" w:type="dxa"/>
          </w:tcPr>
          <w:p w14:paraId="14274D46" w14:textId="77777777" w:rsidR="0088495F" w:rsidRPr="00D00508" w:rsidRDefault="0088495F" w:rsidP="00A054CB">
            <w:pPr>
              <w:jc w:val="center"/>
            </w:pPr>
            <w:r>
              <w:t>Gender</w:t>
            </w:r>
          </w:p>
        </w:tc>
        <w:tc>
          <w:tcPr>
            <w:tcW w:w="1314" w:type="dxa"/>
          </w:tcPr>
          <w:p w14:paraId="42CC4089" w14:textId="0C2F6940" w:rsidR="0088495F" w:rsidRDefault="0088495F" w:rsidP="00A054CB">
            <w:pPr>
              <w:jc w:val="center"/>
            </w:pPr>
            <w:r>
              <w:t>.</w:t>
            </w:r>
            <w:r w:rsidR="00FC5336">
              <w:t>090</w:t>
            </w:r>
          </w:p>
        </w:tc>
        <w:tc>
          <w:tcPr>
            <w:tcW w:w="1314" w:type="dxa"/>
          </w:tcPr>
          <w:p w14:paraId="30D493E6" w14:textId="072CC243" w:rsidR="0088495F" w:rsidRDefault="00FC5336" w:rsidP="00A054CB">
            <w:pPr>
              <w:jc w:val="center"/>
            </w:pPr>
            <w:r>
              <w:t>.658</w:t>
            </w:r>
          </w:p>
        </w:tc>
        <w:tc>
          <w:tcPr>
            <w:tcW w:w="1314" w:type="dxa"/>
          </w:tcPr>
          <w:p w14:paraId="663AA702" w14:textId="0273B4EB" w:rsidR="0088495F" w:rsidRDefault="0088495F" w:rsidP="00A054CB">
            <w:pPr>
              <w:jc w:val="center"/>
            </w:pPr>
            <w:r>
              <w:t>.</w:t>
            </w:r>
            <w:r w:rsidR="00FC5336">
              <w:t>511</w:t>
            </w:r>
          </w:p>
        </w:tc>
        <w:tc>
          <w:tcPr>
            <w:tcW w:w="1314" w:type="dxa"/>
          </w:tcPr>
          <w:p w14:paraId="7325EA5D" w14:textId="77777777" w:rsidR="0088495F" w:rsidRDefault="0088495F" w:rsidP="00A054CB">
            <w:pPr>
              <w:jc w:val="center"/>
            </w:pPr>
          </w:p>
        </w:tc>
        <w:tc>
          <w:tcPr>
            <w:tcW w:w="1314" w:type="dxa"/>
          </w:tcPr>
          <w:p w14:paraId="109CEE8B" w14:textId="77777777" w:rsidR="0088495F" w:rsidRDefault="0088495F" w:rsidP="00A054CB">
            <w:pPr>
              <w:jc w:val="center"/>
            </w:pPr>
          </w:p>
        </w:tc>
      </w:tr>
      <w:tr w:rsidR="0088495F" w14:paraId="052CF656" w14:textId="77777777" w:rsidTr="00A054CB">
        <w:trPr>
          <w:trHeight w:val="316"/>
        </w:trPr>
        <w:tc>
          <w:tcPr>
            <w:tcW w:w="2844" w:type="dxa"/>
          </w:tcPr>
          <w:p w14:paraId="6BD52E6B" w14:textId="77777777" w:rsidR="0088495F" w:rsidRPr="00D00508" w:rsidRDefault="0088495F" w:rsidP="00A054CB">
            <w:pPr>
              <w:jc w:val="center"/>
            </w:pPr>
            <w:r>
              <w:t>Popularity</w:t>
            </w:r>
          </w:p>
        </w:tc>
        <w:tc>
          <w:tcPr>
            <w:tcW w:w="1314" w:type="dxa"/>
          </w:tcPr>
          <w:p w14:paraId="6C629E1A" w14:textId="1B42B962" w:rsidR="0088495F" w:rsidRDefault="0088495F" w:rsidP="00A054CB">
            <w:pPr>
              <w:jc w:val="center"/>
            </w:pPr>
            <w:r>
              <w:t>.</w:t>
            </w:r>
            <w:r w:rsidR="00FC5336">
              <w:t>656</w:t>
            </w:r>
          </w:p>
        </w:tc>
        <w:tc>
          <w:tcPr>
            <w:tcW w:w="1314" w:type="dxa"/>
          </w:tcPr>
          <w:p w14:paraId="1E58468E" w14:textId="0012EE3C" w:rsidR="0088495F" w:rsidRDefault="00FC5336" w:rsidP="00A054CB">
            <w:pPr>
              <w:jc w:val="center"/>
            </w:pPr>
            <w:r>
              <w:t>6.407</w:t>
            </w:r>
          </w:p>
        </w:tc>
        <w:tc>
          <w:tcPr>
            <w:tcW w:w="1314" w:type="dxa"/>
          </w:tcPr>
          <w:p w14:paraId="3B9779D9" w14:textId="77777777" w:rsidR="0088495F" w:rsidRDefault="0088495F" w:rsidP="00A054CB">
            <w:pPr>
              <w:jc w:val="center"/>
            </w:pPr>
            <w:r>
              <w:t>.000</w:t>
            </w:r>
          </w:p>
        </w:tc>
        <w:tc>
          <w:tcPr>
            <w:tcW w:w="1314" w:type="dxa"/>
          </w:tcPr>
          <w:p w14:paraId="3D2A3F84" w14:textId="77777777" w:rsidR="0088495F" w:rsidRDefault="0088495F" w:rsidP="00A054CB">
            <w:pPr>
              <w:jc w:val="center"/>
            </w:pPr>
          </w:p>
        </w:tc>
        <w:tc>
          <w:tcPr>
            <w:tcW w:w="1314" w:type="dxa"/>
          </w:tcPr>
          <w:p w14:paraId="18D381F3" w14:textId="77777777" w:rsidR="0088495F" w:rsidRDefault="0088495F" w:rsidP="00A054CB">
            <w:pPr>
              <w:jc w:val="center"/>
            </w:pPr>
          </w:p>
        </w:tc>
      </w:tr>
      <w:tr w:rsidR="0088495F" w14:paraId="24E573ED" w14:textId="77777777" w:rsidTr="00A054CB">
        <w:trPr>
          <w:trHeight w:val="316"/>
        </w:trPr>
        <w:tc>
          <w:tcPr>
            <w:tcW w:w="2844" w:type="dxa"/>
          </w:tcPr>
          <w:p w14:paraId="28F2F76B" w14:textId="77777777" w:rsidR="0088495F" w:rsidRPr="00D00508" w:rsidRDefault="0088495F" w:rsidP="00A054CB">
            <w:pPr>
              <w:jc w:val="center"/>
              <w:rPr>
                <w:b/>
                <w:bCs/>
              </w:rPr>
            </w:pPr>
            <w:r w:rsidRPr="00D00508">
              <w:rPr>
                <w:b/>
                <w:bCs/>
              </w:rPr>
              <w:t>Power</w:t>
            </w:r>
          </w:p>
        </w:tc>
        <w:tc>
          <w:tcPr>
            <w:tcW w:w="1314" w:type="dxa"/>
          </w:tcPr>
          <w:p w14:paraId="0C0A83DD" w14:textId="2EE0550B" w:rsidR="0088495F" w:rsidRDefault="00FC5336" w:rsidP="00A054CB">
            <w:pPr>
              <w:jc w:val="center"/>
            </w:pPr>
            <w:r>
              <w:t>-.062</w:t>
            </w:r>
          </w:p>
        </w:tc>
        <w:tc>
          <w:tcPr>
            <w:tcW w:w="1314" w:type="dxa"/>
          </w:tcPr>
          <w:p w14:paraId="0A716D69" w14:textId="10E7490E" w:rsidR="0088495F" w:rsidRDefault="00FC5336" w:rsidP="00A054CB">
            <w:pPr>
              <w:jc w:val="center"/>
            </w:pPr>
            <w:r>
              <w:t>-.602</w:t>
            </w:r>
          </w:p>
        </w:tc>
        <w:tc>
          <w:tcPr>
            <w:tcW w:w="1314" w:type="dxa"/>
          </w:tcPr>
          <w:p w14:paraId="3C7F0A7E" w14:textId="24FE72E8" w:rsidR="0088495F" w:rsidRDefault="0088495F" w:rsidP="00A054CB">
            <w:pPr>
              <w:jc w:val="center"/>
            </w:pPr>
            <w:r>
              <w:t>.</w:t>
            </w:r>
            <w:r w:rsidR="00FC5336">
              <w:t>548</w:t>
            </w:r>
          </w:p>
        </w:tc>
        <w:tc>
          <w:tcPr>
            <w:tcW w:w="1314" w:type="dxa"/>
          </w:tcPr>
          <w:p w14:paraId="70C26A33" w14:textId="77777777" w:rsidR="0088495F" w:rsidRDefault="0088495F" w:rsidP="00A054CB">
            <w:pPr>
              <w:jc w:val="center"/>
            </w:pPr>
          </w:p>
        </w:tc>
        <w:tc>
          <w:tcPr>
            <w:tcW w:w="1314" w:type="dxa"/>
          </w:tcPr>
          <w:p w14:paraId="6D710BFA" w14:textId="77777777" w:rsidR="0088495F" w:rsidRDefault="0088495F" w:rsidP="00A054CB">
            <w:pPr>
              <w:jc w:val="center"/>
            </w:pPr>
          </w:p>
        </w:tc>
      </w:tr>
      <w:tr w:rsidR="0088495F" w14:paraId="6E8C8C34" w14:textId="77777777" w:rsidTr="00A054CB">
        <w:trPr>
          <w:trHeight w:val="316"/>
        </w:trPr>
        <w:tc>
          <w:tcPr>
            <w:tcW w:w="2844" w:type="dxa"/>
          </w:tcPr>
          <w:p w14:paraId="119D198D" w14:textId="77777777" w:rsidR="0088495F" w:rsidRDefault="0088495F" w:rsidP="00A054CB">
            <w:r>
              <w:t>Step 4.</w:t>
            </w:r>
          </w:p>
        </w:tc>
        <w:tc>
          <w:tcPr>
            <w:tcW w:w="1314" w:type="dxa"/>
          </w:tcPr>
          <w:p w14:paraId="52E9F084" w14:textId="77777777" w:rsidR="0088495F" w:rsidRDefault="0088495F" w:rsidP="00A054CB">
            <w:pPr>
              <w:jc w:val="center"/>
            </w:pPr>
          </w:p>
        </w:tc>
        <w:tc>
          <w:tcPr>
            <w:tcW w:w="1314" w:type="dxa"/>
          </w:tcPr>
          <w:p w14:paraId="73BCDDED" w14:textId="77777777" w:rsidR="0088495F" w:rsidRDefault="0088495F" w:rsidP="00A054CB">
            <w:pPr>
              <w:jc w:val="center"/>
            </w:pPr>
          </w:p>
        </w:tc>
        <w:tc>
          <w:tcPr>
            <w:tcW w:w="1314" w:type="dxa"/>
          </w:tcPr>
          <w:p w14:paraId="2F9AD578" w14:textId="77777777" w:rsidR="0088495F" w:rsidRDefault="0088495F" w:rsidP="00A054CB">
            <w:pPr>
              <w:jc w:val="center"/>
            </w:pPr>
          </w:p>
        </w:tc>
        <w:tc>
          <w:tcPr>
            <w:tcW w:w="1314" w:type="dxa"/>
          </w:tcPr>
          <w:p w14:paraId="61FC268C" w14:textId="3EDBCF64" w:rsidR="0088495F" w:rsidRDefault="0088495F" w:rsidP="00A054CB">
            <w:pPr>
              <w:jc w:val="center"/>
            </w:pPr>
            <w:r>
              <w:t>.339**</w:t>
            </w:r>
          </w:p>
        </w:tc>
        <w:tc>
          <w:tcPr>
            <w:tcW w:w="1314" w:type="dxa"/>
          </w:tcPr>
          <w:p w14:paraId="215FAD6A" w14:textId="34954257" w:rsidR="0088495F" w:rsidRDefault="0088495F" w:rsidP="00A054CB">
            <w:pPr>
              <w:jc w:val="center"/>
            </w:pPr>
            <w:r>
              <w:t>.036**</w:t>
            </w:r>
          </w:p>
        </w:tc>
      </w:tr>
      <w:tr w:rsidR="0088495F" w14:paraId="75967C16" w14:textId="77777777" w:rsidTr="00A054CB">
        <w:trPr>
          <w:trHeight w:val="316"/>
        </w:trPr>
        <w:tc>
          <w:tcPr>
            <w:tcW w:w="2844" w:type="dxa"/>
          </w:tcPr>
          <w:p w14:paraId="20EB98C9" w14:textId="77777777" w:rsidR="0088495F" w:rsidRDefault="0088495F" w:rsidP="00A054CB">
            <w:pPr>
              <w:jc w:val="center"/>
            </w:pPr>
            <w:r>
              <w:t>Intercept</w:t>
            </w:r>
          </w:p>
        </w:tc>
        <w:tc>
          <w:tcPr>
            <w:tcW w:w="1314" w:type="dxa"/>
          </w:tcPr>
          <w:p w14:paraId="09510E18" w14:textId="696AA84D" w:rsidR="0088495F" w:rsidRDefault="0088495F" w:rsidP="00A054CB">
            <w:pPr>
              <w:jc w:val="center"/>
            </w:pPr>
            <w:r>
              <w:t>-.</w:t>
            </w:r>
            <w:r w:rsidR="00FC5336">
              <w:t>1</w:t>
            </w:r>
            <w:r>
              <w:t>3</w:t>
            </w:r>
            <w:r w:rsidR="00FC5336">
              <w:t>4</w:t>
            </w:r>
          </w:p>
        </w:tc>
        <w:tc>
          <w:tcPr>
            <w:tcW w:w="1314" w:type="dxa"/>
          </w:tcPr>
          <w:p w14:paraId="0596759B" w14:textId="5509534D" w:rsidR="0088495F" w:rsidRDefault="0088495F" w:rsidP="00A054CB">
            <w:pPr>
              <w:jc w:val="center"/>
            </w:pPr>
            <w:r>
              <w:t>-</w:t>
            </w:r>
            <w:r w:rsidR="00FC5336">
              <w:t>.642</w:t>
            </w:r>
          </w:p>
        </w:tc>
        <w:tc>
          <w:tcPr>
            <w:tcW w:w="1314" w:type="dxa"/>
          </w:tcPr>
          <w:p w14:paraId="782A6856" w14:textId="38F1538C" w:rsidR="0088495F" w:rsidRDefault="0088495F" w:rsidP="00A054CB">
            <w:pPr>
              <w:jc w:val="center"/>
            </w:pPr>
            <w:r>
              <w:t>.</w:t>
            </w:r>
            <w:r w:rsidR="00FC5336">
              <w:t>521</w:t>
            </w:r>
          </w:p>
        </w:tc>
        <w:tc>
          <w:tcPr>
            <w:tcW w:w="1314" w:type="dxa"/>
          </w:tcPr>
          <w:p w14:paraId="0DF1B1D1" w14:textId="77777777" w:rsidR="0088495F" w:rsidRDefault="0088495F" w:rsidP="00A054CB">
            <w:pPr>
              <w:jc w:val="center"/>
            </w:pPr>
          </w:p>
        </w:tc>
        <w:tc>
          <w:tcPr>
            <w:tcW w:w="1314" w:type="dxa"/>
          </w:tcPr>
          <w:p w14:paraId="0C3F5B19" w14:textId="77777777" w:rsidR="0088495F" w:rsidRDefault="0088495F" w:rsidP="00A054CB">
            <w:pPr>
              <w:jc w:val="center"/>
            </w:pPr>
          </w:p>
        </w:tc>
      </w:tr>
      <w:tr w:rsidR="0088495F" w14:paraId="00B1E2BC" w14:textId="77777777" w:rsidTr="00A054CB">
        <w:trPr>
          <w:trHeight w:val="316"/>
        </w:trPr>
        <w:tc>
          <w:tcPr>
            <w:tcW w:w="2844" w:type="dxa"/>
          </w:tcPr>
          <w:p w14:paraId="29234610" w14:textId="77777777" w:rsidR="0088495F" w:rsidRDefault="0088495F" w:rsidP="00A054CB">
            <w:pPr>
              <w:jc w:val="center"/>
            </w:pPr>
            <w:r>
              <w:t>Gender</w:t>
            </w:r>
          </w:p>
        </w:tc>
        <w:tc>
          <w:tcPr>
            <w:tcW w:w="1314" w:type="dxa"/>
          </w:tcPr>
          <w:p w14:paraId="4943A735" w14:textId="30BD78CD" w:rsidR="0088495F" w:rsidRDefault="0088495F" w:rsidP="00A054CB">
            <w:pPr>
              <w:jc w:val="center"/>
            </w:pPr>
            <w:r>
              <w:t>.</w:t>
            </w:r>
            <w:r w:rsidR="00FC5336">
              <w:t>080</w:t>
            </w:r>
          </w:p>
        </w:tc>
        <w:tc>
          <w:tcPr>
            <w:tcW w:w="1314" w:type="dxa"/>
          </w:tcPr>
          <w:p w14:paraId="43727C76" w14:textId="5EA67413" w:rsidR="0088495F" w:rsidRDefault="00FC5336" w:rsidP="00A054CB">
            <w:pPr>
              <w:jc w:val="center"/>
            </w:pPr>
            <w:r>
              <w:t>.602</w:t>
            </w:r>
          </w:p>
        </w:tc>
        <w:tc>
          <w:tcPr>
            <w:tcW w:w="1314" w:type="dxa"/>
          </w:tcPr>
          <w:p w14:paraId="1A1D9D67" w14:textId="0BAEAD37" w:rsidR="0088495F" w:rsidRDefault="0088495F" w:rsidP="00A054CB">
            <w:pPr>
              <w:jc w:val="center"/>
            </w:pPr>
            <w:r>
              <w:t>.</w:t>
            </w:r>
            <w:r w:rsidR="00FC5336">
              <w:t>548</w:t>
            </w:r>
          </w:p>
        </w:tc>
        <w:tc>
          <w:tcPr>
            <w:tcW w:w="1314" w:type="dxa"/>
          </w:tcPr>
          <w:p w14:paraId="7D2C266C" w14:textId="77777777" w:rsidR="0088495F" w:rsidRDefault="0088495F" w:rsidP="00A054CB">
            <w:pPr>
              <w:jc w:val="center"/>
            </w:pPr>
          </w:p>
        </w:tc>
        <w:tc>
          <w:tcPr>
            <w:tcW w:w="1314" w:type="dxa"/>
          </w:tcPr>
          <w:p w14:paraId="21CAEB4E" w14:textId="77777777" w:rsidR="0088495F" w:rsidRDefault="0088495F" w:rsidP="00A054CB">
            <w:pPr>
              <w:jc w:val="center"/>
            </w:pPr>
          </w:p>
        </w:tc>
      </w:tr>
      <w:tr w:rsidR="0088495F" w14:paraId="59D9E82B" w14:textId="77777777" w:rsidTr="00A054CB">
        <w:trPr>
          <w:trHeight w:val="316"/>
        </w:trPr>
        <w:tc>
          <w:tcPr>
            <w:tcW w:w="2844" w:type="dxa"/>
          </w:tcPr>
          <w:p w14:paraId="43540024" w14:textId="77777777" w:rsidR="0088495F" w:rsidRDefault="0088495F" w:rsidP="00A054CB">
            <w:pPr>
              <w:jc w:val="center"/>
            </w:pPr>
            <w:r>
              <w:t>Popularity</w:t>
            </w:r>
          </w:p>
        </w:tc>
        <w:tc>
          <w:tcPr>
            <w:tcW w:w="1314" w:type="dxa"/>
          </w:tcPr>
          <w:p w14:paraId="0896479D" w14:textId="7237113D" w:rsidR="0088495F" w:rsidRDefault="0088495F" w:rsidP="00A054CB">
            <w:pPr>
              <w:jc w:val="center"/>
            </w:pPr>
            <w:r>
              <w:t>.</w:t>
            </w:r>
            <w:r w:rsidR="00FC5336">
              <w:t>665</w:t>
            </w:r>
          </w:p>
        </w:tc>
        <w:tc>
          <w:tcPr>
            <w:tcW w:w="1314" w:type="dxa"/>
          </w:tcPr>
          <w:p w14:paraId="08460B82" w14:textId="7F948782" w:rsidR="0088495F" w:rsidRDefault="00FC5336" w:rsidP="00A054CB">
            <w:pPr>
              <w:jc w:val="center"/>
            </w:pPr>
            <w:r>
              <w:t>6.642</w:t>
            </w:r>
          </w:p>
        </w:tc>
        <w:tc>
          <w:tcPr>
            <w:tcW w:w="1314" w:type="dxa"/>
          </w:tcPr>
          <w:p w14:paraId="023439EB" w14:textId="77777777" w:rsidR="0088495F" w:rsidRDefault="0088495F" w:rsidP="00A054CB">
            <w:pPr>
              <w:jc w:val="center"/>
            </w:pPr>
            <w:r>
              <w:t>.000</w:t>
            </w:r>
          </w:p>
        </w:tc>
        <w:tc>
          <w:tcPr>
            <w:tcW w:w="1314" w:type="dxa"/>
          </w:tcPr>
          <w:p w14:paraId="289EAEFC" w14:textId="77777777" w:rsidR="0088495F" w:rsidRDefault="0088495F" w:rsidP="00A054CB">
            <w:pPr>
              <w:jc w:val="center"/>
            </w:pPr>
          </w:p>
        </w:tc>
        <w:tc>
          <w:tcPr>
            <w:tcW w:w="1314" w:type="dxa"/>
          </w:tcPr>
          <w:p w14:paraId="6AABBF61" w14:textId="77777777" w:rsidR="0088495F" w:rsidRDefault="0088495F" w:rsidP="00A054CB">
            <w:pPr>
              <w:jc w:val="center"/>
            </w:pPr>
          </w:p>
        </w:tc>
      </w:tr>
      <w:tr w:rsidR="0088495F" w14:paraId="13C9F110" w14:textId="77777777" w:rsidTr="00A054CB">
        <w:trPr>
          <w:trHeight w:val="316"/>
        </w:trPr>
        <w:tc>
          <w:tcPr>
            <w:tcW w:w="2844" w:type="dxa"/>
          </w:tcPr>
          <w:p w14:paraId="17ACA419" w14:textId="77777777" w:rsidR="0088495F" w:rsidRDefault="0088495F" w:rsidP="00A054CB">
            <w:pPr>
              <w:jc w:val="center"/>
            </w:pPr>
            <w:r>
              <w:t>Power</w:t>
            </w:r>
          </w:p>
        </w:tc>
        <w:tc>
          <w:tcPr>
            <w:tcW w:w="1314" w:type="dxa"/>
          </w:tcPr>
          <w:p w14:paraId="55200AD4" w14:textId="0CB1C341" w:rsidR="0088495F" w:rsidRDefault="0088495F" w:rsidP="00A054CB">
            <w:pPr>
              <w:jc w:val="center"/>
            </w:pPr>
            <w:r>
              <w:t>-.</w:t>
            </w:r>
            <w:r w:rsidR="00FC5336">
              <w:t>821</w:t>
            </w:r>
          </w:p>
        </w:tc>
        <w:tc>
          <w:tcPr>
            <w:tcW w:w="1314" w:type="dxa"/>
          </w:tcPr>
          <w:p w14:paraId="494C4640" w14:textId="117A7F38" w:rsidR="0088495F" w:rsidRDefault="0088495F" w:rsidP="00A054CB">
            <w:pPr>
              <w:jc w:val="center"/>
            </w:pPr>
            <w:r>
              <w:t>-3.</w:t>
            </w:r>
            <w:r w:rsidR="00FC5336">
              <w:t>706</w:t>
            </w:r>
          </w:p>
        </w:tc>
        <w:tc>
          <w:tcPr>
            <w:tcW w:w="1314" w:type="dxa"/>
          </w:tcPr>
          <w:p w14:paraId="0E2FD9EC" w14:textId="42B4F84C" w:rsidR="0088495F" w:rsidRDefault="0088495F" w:rsidP="00A054CB">
            <w:pPr>
              <w:jc w:val="center"/>
            </w:pPr>
            <w:r>
              <w:t>.00</w:t>
            </w:r>
            <w:r w:rsidR="00FC5336">
              <w:t>0</w:t>
            </w:r>
          </w:p>
        </w:tc>
        <w:tc>
          <w:tcPr>
            <w:tcW w:w="1314" w:type="dxa"/>
          </w:tcPr>
          <w:p w14:paraId="5CC7EFF3" w14:textId="77777777" w:rsidR="0088495F" w:rsidRDefault="0088495F" w:rsidP="00A054CB">
            <w:pPr>
              <w:jc w:val="center"/>
            </w:pPr>
          </w:p>
        </w:tc>
        <w:tc>
          <w:tcPr>
            <w:tcW w:w="1314" w:type="dxa"/>
          </w:tcPr>
          <w:p w14:paraId="7D4D2679" w14:textId="77777777" w:rsidR="0088495F" w:rsidRDefault="0088495F" w:rsidP="00A054CB">
            <w:pPr>
              <w:jc w:val="center"/>
            </w:pPr>
          </w:p>
        </w:tc>
      </w:tr>
      <w:tr w:rsidR="0088495F" w14:paraId="6FEE6300" w14:textId="77777777" w:rsidTr="00A054CB">
        <w:trPr>
          <w:trHeight w:val="316"/>
        </w:trPr>
        <w:tc>
          <w:tcPr>
            <w:tcW w:w="2844" w:type="dxa"/>
            <w:tcBorders>
              <w:bottom w:val="single" w:sz="4" w:space="0" w:color="auto"/>
            </w:tcBorders>
          </w:tcPr>
          <w:p w14:paraId="4531A517" w14:textId="77777777" w:rsidR="0088495F" w:rsidRPr="00D00508" w:rsidRDefault="0088495F" w:rsidP="00A054CB">
            <w:pPr>
              <w:jc w:val="center"/>
              <w:rPr>
                <w:b/>
                <w:bCs/>
              </w:rPr>
            </w:pPr>
            <w:r w:rsidRPr="00D00508">
              <w:rPr>
                <w:b/>
                <w:bCs/>
              </w:rPr>
              <w:t>Gender * Power</w:t>
            </w:r>
          </w:p>
        </w:tc>
        <w:tc>
          <w:tcPr>
            <w:tcW w:w="1314" w:type="dxa"/>
            <w:tcBorders>
              <w:bottom w:val="single" w:sz="4" w:space="0" w:color="auto"/>
            </w:tcBorders>
          </w:tcPr>
          <w:p w14:paraId="1C9738A0" w14:textId="06CAF7C8" w:rsidR="0088495F" w:rsidRDefault="0088495F" w:rsidP="00A054CB">
            <w:pPr>
              <w:jc w:val="center"/>
            </w:pPr>
            <w:r>
              <w:t>.</w:t>
            </w:r>
            <w:r w:rsidR="00FC5336">
              <w:t>514</w:t>
            </w:r>
          </w:p>
        </w:tc>
        <w:tc>
          <w:tcPr>
            <w:tcW w:w="1314" w:type="dxa"/>
            <w:tcBorders>
              <w:bottom w:val="single" w:sz="4" w:space="0" w:color="auto"/>
            </w:tcBorders>
          </w:tcPr>
          <w:p w14:paraId="706420B9" w14:textId="11EFCB20" w:rsidR="0088495F" w:rsidRDefault="00FC5336" w:rsidP="00A054CB">
            <w:pPr>
              <w:jc w:val="center"/>
            </w:pPr>
            <w:r>
              <w:t>3.842</w:t>
            </w:r>
          </w:p>
        </w:tc>
        <w:tc>
          <w:tcPr>
            <w:tcW w:w="1314" w:type="dxa"/>
            <w:tcBorders>
              <w:bottom w:val="single" w:sz="4" w:space="0" w:color="auto"/>
            </w:tcBorders>
          </w:tcPr>
          <w:p w14:paraId="4C4847CD" w14:textId="77777777" w:rsidR="0088495F" w:rsidRDefault="0088495F" w:rsidP="00A054CB">
            <w:pPr>
              <w:jc w:val="center"/>
            </w:pPr>
            <w:r>
              <w:t>.000</w:t>
            </w:r>
          </w:p>
        </w:tc>
        <w:tc>
          <w:tcPr>
            <w:tcW w:w="1314" w:type="dxa"/>
            <w:tcBorders>
              <w:bottom w:val="single" w:sz="4" w:space="0" w:color="auto"/>
            </w:tcBorders>
          </w:tcPr>
          <w:p w14:paraId="0BF76136" w14:textId="77777777" w:rsidR="0088495F" w:rsidRDefault="0088495F" w:rsidP="00A054CB">
            <w:pPr>
              <w:jc w:val="center"/>
            </w:pPr>
          </w:p>
        </w:tc>
        <w:tc>
          <w:tcPr>
            <w:tcW w:w="1314" w:type="dxa"/>
            <w:tcBorders>
              <w:bottom w:val="single" w:sz="4" w:space="0" w:color="auto"/>
            </w:tcBorders>
          </w:tcPr>
          <w:p w14:paraId="2C591103" w14:textId="77777777" w:rsidR="0088495F" w:rsidRDefault="0088495F" w:rsidP="00A054CB">
            <w:pPr>
              <w:jc w:val="center"/>
            </w:pPr>
          </w:p>
        </w:tc>
      </w:tr>
    </w:tbl>
    <w:p w14:paraId="2758D8B5" w14:textId="0EA16B52" w:rsidR="0088495F" w:rsidRDefault="0088495F" w:rsidP="0088495F">
      <w:r>
        <w:rPr>
          <w:i/>
          <w:iCs/>
        </w:rPr>
        <w:t xml:space="preserve">Note. </w:t>
      </w:r>
      <w:r>
        <w:t>Betas are unstandardized; *</w:t>
      </w:r>
      <w:r>
        <w:rPr>
          <w:i/>
          <w:iCs/>
        </w:rPr>
        <w:t>p</w:t>
      </w:r>
      <w:r>
        <w:t xml:space="preserve"> &lt; .01; **</w:t>
      </w:r>
      <w:r>
        <w:rPr>
          <w:i/>
          <w:iCs/>
        </w:rPr>
        <w:t xml:space="preserve">p </w:t>
      </w:r>
      <w:r>
        <w:t xml:space="preserve">&lt; .001. </w:t>
      </w:r>
      <w:r>
        <w:rPr>
          <w:b/>
          <w:bCs/>
        </w:rPr>
        <w:t>Bold</w:t>
      </w:r>
      <w:r>
        <w:t xml:space="preserve"> indicates new items added at each step.</w:t>
      </w:r>
    </w:p>
    <w:p w14:paraId="619EEEC5" w14:textId="3C125DD9" w:rsidR="0021073E" w:rsidRDefault="0021073E" w:rsidP="0088495F"/>
    <w:p w14:paraId="27A7310A" w14:textId="77777777" w:rsidR="0021073E" w:rsidRDefault="0021073E">
      <w:r>
        <w:br w:type="page"/>
      </w:r>
    </w:p>
    <w:p w14:paraId="5F0B4C8C" w14:textId="0917DABB" w:rsidR="00AD5499" w:rsidRPr="00C53DF5" w:rsidRDefault="00AD5499" w:rsidP="00C53DF5">
      <w:pPr>
        <w:pStyle w:val="Caption"/>
        <w:keepNext/>
        <w:rPr>
          <w:i w:val="0"/>
        </w:rPr>
      </w:pPr>
      <w:bookmarkStart w:id="100" w:name="_Toc69214207"/>
      <w:r>
        <w:lastRenderedPageBreak/>
        <w:t xml:space="preserve">Table </w:t>
      </w:r>
      <w:fldSimple w:instr=" SEQ Table \* ARABIC ">
        <w:r>
          <w:rPr>
            <w:noProof/>
          </w:rPr>
          <w:t>10</w:t>
        </w:r>
      </w:fldSimple>
      <w:r w:rsidR="00C53DF5">
        <w:t xml:space="preserve">. </w:t>
      </w:r>
      <w:r w:rsidRPr="00C53DF5">
        <w:t>Hierarchical Linear Regression Models Predicting Gender Typicality</w:t>
      </w:r>
      <w:bookmarkEnd w:id="100"/>
    </w:p>
    <w:tbl>
      <w:tblPr>
        <w:tblStyle w:val="TableGrid"/>
        <w:tblW w:w="94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4"/>
        <w:gridCol w:w="1314"/>
        <w:gridCol w:w="1314"/>
        <w:gridCol w:w="1314"/>
        <w:gridCol w:w="1314"/>
        <w:gridCol w:w="1314"/>
      </w:tblGrid>
      <w:tr w:rsidR="0021073E" w14:paraId="39B3A809" w14:textId="77777777" w:rsidTr="00A054CB">
        <w:trPr>
          <w:trHeight w:val="331"/>
        </w:trPr>
        <w:tc>
          <w:tcPr>
            <w:tcW w:w="2844" w:type="dxa"/>
            <w:tcBorders>
              <w:top w:val="single" w:sz="4" w:space="0" w:color="auto"/>
              <w:bottom w:val="single" w:sz="4" w:space="0" w:color="auto"/>
            </w:tcBorders>
          </w:tcPr>
          <w:p w14:paraId="75B28C9D" w14:textId="77777777" w:rsidR="0021073E" w:rsidRDefault="0021073E" w:rsidP="00A054CB"/>
        </w:tc>
        <w:tc>
          <w:tcPr>
            <w:tcW w:w="1314" w:type="dxa"/>
            <w:tcBorders>
              <w:top w:val="single" w:sz="4" w:space="0" w:color="auto"/>
              <w:bottom w:val="single" w:sz="4" w:space="0" w:color="auto"/>
            </w:tcBorders>
          </w:tcPr>
          <w:p w14:paraId="5DC95C88" w14:textId="77777777" w:rsidR="0021073E" w:rsidRPr="009D3C63" w:rsidRDefault="0021073E" w:rsidP="00A054CB">
            <w:pPr>
              <w:jc w:val="center"/>
              <w:rPr>
                <w:i/>
                <w:iCs/>
              </w:rPr>
            </w:pPr>
            <w:r w:rsidRPr="009D3C63">
              <w:rPr>
                <w:i/>
                <w:iCs/>
              </w:rPr>
              <w:t>Β</w:t>
            </w:r>
          </w:p>
        </w:tc>
        <w:tc>
          <w:tcPr>
            <w:tcW w:w="1314" w:type="dxa"/>
            <w:tcBorders>
              <w:top w:val="single" w:sz="4" w:space="0" w:color="auto"/>
              <w:bottom w:val="single" w:sz="4" w:space="0" w:color="auto"/>
            </w:tcBorders>
          </w:tcPr>
          <w:p w14:paraId="10EFA873" w14:textId="77777777" w:rsidR="0021073E" w:rsidRPr="009D3C63" w:rsidRDefault="0021073E" w:rsidP="00A054CB">
            <w:pPr>
              <w:jc w:val="center"/>
              <w:rPr>
                <w:i/>
                <w:iCs/>
              </w:rPr>
            </w:pPr>
            <w:r>
              <w:rPr>
                <w:i/>
                <w:iCs/>
              </w:rPr>
              <w:t>t</w:t>
            </w:r>
          </w:p>
        </w:tc>
        <w:tc>
          <w:tcPr>
            <w:tcW w:w="1314" w:type="dxa"/>
            <w:tcBorders>
              <w:top w:val="single" w:sz="4" w:space="0" w:color="auto"/>
              <w:bottom w:val="single" w:sz="4" w:space="0" w:color="auto"/>
            </w:tcBorders>
          </w:tcPr>
          <w:p w14:paraId="551DEB7D" w14:textId="77777777" w:rsidR="0021073E" w:rsidRPr="009D3C63" w:rsidRDefault="0021073E" w:rsidP="00A054CB">
            <w:pPr>
              <w:jc w:val="center"/>
              <w:rPr>
                <w:i/>
                <w:iCs/>
              </w:rPr>
            </w:pPr>
            <w:r>
              <w:rPr>
                <w:i/>
                <w:iCs/>
              </w:rPr>
              <w:t>p</w:t>
            </w:r>
          </w:p>
        </w:tc>
        <w:tc>
          <w:tcPr>
            <w:tcW w:w="1314" w:type="dxa"/>
            <w:tcBorders>
              <w:top w:val="single" w:sz="4" w:space="0" w:color="auto"/>
              <w:bottom w:val="single" w:sz="4" w:space="0" w:color="auto"/>
            </w:tcBorders>
          </w:tcPr>
          <w:p w14:paraId="77DFFE96" w14:textId="77777777" w:rsidR="0021073E" w:rsidRPr="009D3C63" w:rsidRDefault="0021073E" w:rsidP="00A054CB">
            <w:pPr>
              <w:jc w:val="center"/>
              <w:rPr>
                <w:i/>
                <w:iCs/>
                <w:vertAlign w:val="superscript"/>
              </w:rPr>
            </w:pPr>
            <w:r w:rsidRPr="009D3C63">
              <w:rPr>
                <w:i/>
                <w:iCs/>
              </w:rPr>
              <w:t>Adj. R</w:t>
            </w:r>
            <w:r w:rsidRPr="009D3C63">
              <w:rPr>
                <w:i/>
                <w:iCs/>
                <w:vertAlign w:val="superscript"/>
              </w:rPr>
              <w:t>2</w:t>
            </w:r>
          </w:p>
        </w:tc>
        <w:tc>
          <w:tcPr>
            <w:tcW w:w="1314" w:type="dxa"/>
            <w:tcBorders>
              <w:top w:val="single" w:sz="4" w:space="0" w:color="auto"/>
              <w:bottom w:val="single" w:sz="4" w:space="0" w:color="auto"/>
            </w:tcBorders>
          </w:tcPr>
          <w:p w14:paraId="6736BB13" w14:textId="77777777" w:rsidR="0021073E" w:rsidRPr="009D3C63" w:rsidRDefault="0021073E" w:rsidP="00A054CB">
            <w:pPr>
              <w:jc w:val="center"/>
              <w:rPr>
                <w:i/>
                <w:iCs/>
                <w:vertAlign w:val="superscript"/>
              </w:rPr>
            </w:pPr>
            <w:r w:rsidRPr="009D3C63">
              <w:rPr>
                <w:i/>
                <w:iCs/>
              </w:rPr>
              <w:t>ΔR</w:t>
            </w:r>
            <w:r w:rsidRPr="009D3C63">
              <w:rPr>
                <w:i/>
                <w:iCs/>
                <w:vertAlign w:val="superscript"/>
              </w:rPr>
              <w:t>2</w:t>
            </w:r>
          </w:p>
        </w:tc>
      </w:tr>
      <w:tr w:rsidR="0021073E" w14:paraId="72BAD188" w14:textId="77777777" w:rsidTr="00A054CB">
        <w:trPr>
          <w:trHeight w:val="331"/>
        </w:trPr>
        <w:tc>
          <w:tcPr>
            <w:tcW w:w="2844" w:type="dxa"/>
            <w:tcBorders>
              <w:top w:val="single" w:sz="4" w:space="0" w:color="auto"/>
            </w:tcBorders>
          </w:tcPr>
          <w:p w14:paraId="3C423CD5" w14:textId="77777777" w:rsidR="0021073E" w:rsidRDefault="0021073E" w:rsidP="00A054CB">
            <w:r>
              <w:t xml:space="preserve">Step 1. </w:t>
            </w:r>
          </w:p>
        </w:tc>
        <w:tc>
          <w:tcPr>
            <w:tcW w:w="1314" w:type="dxa"/>
            <w:tcBorders>
              <w:top w:val="single" w:sz="4" w:space="0" w:color="auto"/>
            </w:tcBorders>
          </w:tcPr>
          <w:p w14:paraId="54248FDE" w14:textId="77777777" w:rsidR="0021073E" w:rsidRDefault="0021073E" w:rsidP="00A054CB">
            <w:pPr>
              <w:jc w:val="center"/>
            </w:pPr>
          </w:p>
        </w:tc>
        <w:tc>
          <w:tcPr>
            <w:tcW w:w="1314" w:type="dxa"/>
            <w:tcBorders>
              <w:top w:val="single" w:sz="4" w:space="0" w:color="auto"/>
            </w:tcBorders>
          </w:tcPr>
          <w:p w14:paraId="19B02559" w14:textId="77777777" w:rsidR="0021073E" w:rsidRDefault="0021073E" w:rsidP="00A054CB">
            <w:pPr>
              <w:jc w:val="center"/>
            </w:pPr>
          </w:p>
        </w:tc>
        <w:tc>
          <w:tcPr>
            <w:tcW w:w="1314" w:type="dxa"/>
            <w:tcBorders>
              <w:top w:val="single" w:sz="4" w:space="0" w:color="auto"/>
            </w:tcBorders>
          </w:tcPr>
          <w:p w14:paraId="159577D0" w14:textId="77777777" w:rsidR="0021073E" w:rsidRDefault="0021073E" w:rsidP="00A054CB">
            <w:pPr>
              <w:jc w:val="center"/>
            </w:pPr>
          </w:p>
        </w:tc>
        <w:tc>
          <w:tcPr>
            <w:tcW w:w="1314" w:type="dxa"/>
            <w:tcBorders>
              <w:top w:val="single" w:sz="4" w:space="0" w:color="auto"/>
            </w:tcBorders>
          </w:tcPr>
          <w:p w14:paraId="22222E0C" w14:textId="50DA9353" w:rsidR="0021073E" w:rsidRDefault="0021073E" w:rsidP="00A054CB">
            <w:pPr>
              <w:jc w:val="center"/>
            </w:pPr>
            <w:r>
              <w:t>-.001</w:t>
            </w:r>
          </w:p>
        </w:tc>
        <w:tc>
          <w:tcPr>
            <w:tcW w:w="1314" w:type="dxa"/>
            <w:tcBorders>
              <w:top w:val="single" w:sz="4" w:space="0" w:color="auto"/>
            </w:tcBorders>
          </w:tcPr>
          <w:p w14:paraId="144D40C7" w14:textId="1019518D" w:rsidR="0021073E" w:rsidRDefault="00A232D4" w:rsidP="00A054CB">
            <w:pPr>
              <w:jc w:val="center"/>
            </w:pPr>
            <w:r>
              <w:t>-.001</w:t>
            </w:r>
          </w:p>
        </w:tc>
      </w:tr>
      <w:tr w:rsidR="0021073E" w14:paraId="26CD9868" w14:textId="77777777" w:rsidTr="00A054CB">
        <w:trPr>
          <w:trHeight w:val="331"/>
        </w:trPr>
        <w:tc>
          <w:tcPr>
            <w:tcW w:w="2844" w:type="dxa"/>
          </w:tcPr>
          <w:p w14:paraId="040533F0" w14:textId="77777777" w:rsidR="0021073E" w:rsidRPr="00831A76" w:rsidRDefault="0021073E" w:rsidP="00A054CB">
            <w:pPr>
              <w:jc w:val="center"/>
              <w:rPr>
                <w:b/>
                <w:bCs/>
              </w:rPr>
            </w:pPr>
            <w:r>
              <w:rPr>
                <w:b/>
                <w:bCs/>
              </w:rPr>
              <w:t>Intercept</w:t>
            </w:r>
            <w:r w:rsidRPr="00831A76">
              <w:rPr>
                <w:b/>
                <w:bCs/>
              </w:rPr>
              <w:t xml:space="preserve"> </w:t>
            </w:r>
          </w:p>
        </w:tc>
        <w:tc>
          <w:tcPr>
            <w:tcW w:w="1314" w:type="dxa"/>
          </w:tcPr>
          <w:p w14:paraId="56A63675" w14:textId="2E926D04" w:rsidR="0021073E" w:rsidRDefault="0021073E" w:rsidP="00A054CB">
            <w:pPr>
              <w:jc w:val="center"/>
            </w:pPr>
            <w:r>
              <w:t>-.130</w:t>
            </w:r>
          </w:p>
        </w:tc>
        <w:tc>
          <w:tcPr>
            <w:tcW w:w="1314" w:type="dxa"/>
          </w:tcPr>
          <w:p w14:paraId="41841027" w14:textId="22175145" w:rsidR="0021073E" w:rsidRDefault="0021073E" w:rsidP="00A054CB">
            <w:pPr>
              <w:jc w:val="center"/>
            </w:pPr>
            <w:r>
              <w:t>-.727</w:t>
            </w:r>
          </w:p>
        </w:tc>
        <w:tc>
          <w:tcPr>
            <w:tcW w:w="1314" w:type="dxa"/>
          </w:tcPr>
          <w:p w14:paraId="026C865B" w14:textId="35D04505" w:rsidR="0021073E" w:rsidRDefault="0021073E" w:rsidP="00A054CB">
            <w:pPr>
              <w:jc w:val="center"/>
            </w:pPr>
            <w:r>
              <w:t>.468</w:t>
            </w:r>
          </w:p>
        </w:tc>
        <w:tc>
          <w:tcPr>
            <w:tcW w:w="1314" w:type="dxa"/>
          </w:tcPr>
          <w:p w14:paraId="186B10E6" w14:textId="77777777" w:rsidR="0021073E" w:rsidRDefault="0021073E" w:rsidP="00A054CB">
            <w:pPr>
              <w:jc w:val="center"/>
            </w:pPr>
          </w:p>
        </w:tc>
        <w:tc>
          <w:tcPr>
            <w:tcW w:w="1314" w:type="dxa"/>
          </w:tcPr>
          <w:p w14:paraId="5E74181A" w14:textId="77777777" w:rsidR="0021073E" w:rsidRDefault="0021073E" w:rsidP="00A054CB">
            <w:pPr>
              <w:jc w:val="center"/>
            </w:pPr>
          </w:p>
        </w:tc>
      </w:tr>
      <w:tr w:rsidR="0021073E" w14:paraId="5F2B0D67" w14:textId="77777777" w:rsidTr="00A054CB">
        <w:trPr>
          <w:trHeight w:val="331"/>
        </w:trPr>
        <w:tc>
          <w:tcPr>
            <w:tcW w:w="2844" w:type="dxa"/>
          </w:tcPr>
          <w:p w14:paraId="385C8408" w14:textId="77777777" w:rsidR="0021073E" w:rsidRDefault="0021073E" w:rsidP="00A054CB">
            <w:pPr>
              <w:jc w:val="center"/>
              <w:rPr>
                <w:b/>
                <w:bCs/>
              </w:rPr>
            </w:pPr>
            <w:r w:rsidRPr="00C829EC">
              <w:rPr>
                <w:b/>
                <w:bCs/>
              </w:rPr>
              <w:t>Gender</w:t>
            </w:r>
          </w:p>
        </w:tc>
        <w:tc>
          <w:tcPr>
            <w:tcW w:w="1314" w:type="dxa"/>
          </w:tcPr>
          <w:p w14:paraId="5041EDDD" w14:textId="638A42CC" w:rsidR="0021073E" w:rsidRDefault="0021073E" w:rsidP="00A054CB">
            <w:pPr>
              <w:jc w:val="center"/>
            </w:pPr>
            <w:r>
              <w:t>.089</w:t>
            </w:r>
          </w:p>
        </w:tc>
        <w:tc>
          <w:tcPr>
            <w:tcW w:w="1314" w:type="dxa"/>
          </w:tcPr>
          <w:p w14:paraId="0C4F11A7" w14:textId="76B9730B" w:rsidR="0021073E" w:rsidRDefault="0021073E" w:rsidP="00A054CB">
            <w:pPr>
              <w:jc w:val="center"/>
            </w:pPr>
            <w:r>
              <w:t>.775</w:t>
            </w:r>
          </w:p>
        </w:tc>
        <w:tc>
          <w:tcPr>
            <w:tcW w:w="1314" w:type="dxa"/>
          </w:tcPr>
          <w:p w14:paraId="5064E964" w14:textId="21FB1A22" w:rsidR="0021073E" w:rsidRDefault="0021073E" w:rsidP="00A054CB">
            <w:pPr>
              <w:jc w:val="center"/>
            </w:pPr>
            <w:r>
              <w:t>.439</w:t>
            </w:r>
          </w:p>
        </w:tc>
        <w:tc>
          <w:tcPr>
            <w:tcW w:w="1314" w:type="dxa"/>
          </w:tcPr>
          <w:p w14:paraId="4A5A843C" w14:textId="77777777" w:rsidR="0021073E" w:rsidRDefault="0021073E" w:rsidP="00A054CB">
            <w:pPr>
              <w:jc w:val="center"/>
            </w:pPr>
          </w:p>
        </w:tc>
        <w:tc>
          <w:tcPr>
            <w:tcW w:w="1314" w:type="dxa"/>
          </w:tcPr>
          <w:p w14:paraId="0D8FC2A6" w14:textId="77777777" w:rsidR="0021073E" w:rsidRDefault="0021073E" w:rsidP="00A054CB">
            <w:pPr>
              <w:jc w:val="center"/>
            </w:pPr>
          </w:p>
        </w:tc>
      </w:tr>
      <w:tr w:rsidR="0021073E" w14:paraId="68928D5D" w14:textId="77777777" w:rsidTr="00A054CB">
        <w:trPr>
          <w:trHeight w:val="331"/>
        </w:trPr>
        <w:tc>
          <w:tcPr>
            <w:tcW w:w="2844" w:type="dxa"/>
          </w:tcPr>
          <w:p w14:paraId="11AE23FA" w14:textId="77777777" w:rsidR="0021073E" w:rsidRDefault="0021073E" w:rsidP="00A054CB">
            <w:r>
              <w:t xml:space="preserve">Step 2. </w:t>
            </w:r>
          </w:p>
        </w:tc>
        <w:tc>
          <w:tcPr>
            <w:tcW w:w="1314" w:type="dxa"/>
          </w:tcPr>
          <w:p w14:paraId="60A6F573" w14:textId="77777777" w:rsidR="0021073E" w:rsidRDefault="0021073E" w:rsidP="00A054CB">
            <w:pPr>
              <w:jc w:val="center"/>
            </w:pPr>
          </w:p>
        </w:tc>
        <w:tc>
          <w:tcPr>
            <w:tcW w:w="1314" w:type="dxa"/>
          </w:tcPr>
          <w:p w14:paraId="00232F7F" w14:textId="77777777" w:rsidR="0021073E" w:rsidRDefault="0021073E" w:rsidP="00A054CB">
            <w:pPr>
              <w:jc w:val="center"/>
            </w:pPr>
          </w:p>
        </w:tc>
        <w:tc>
          <w:tcPr>
            <w:tcW w:w="1314" w:type="dxa"/>
          </w:tcPr>
          <w:p w14:paraId="60E1D222" w14:textId="77777777" w:rsidR="0021073E" w:rsidRDefault="0021073E" w:rsidP="00A054CB">
            <w:pPr>
              <w:jc w:val="center"/>
            </w:pPr>
          </w:p>
        </w:tc>
        <w:tc>
          <w:tcPr>
            <w:tcW w:w="1314" w:type="dxa"/>
          </w:tcPr>
          <w:p w14:paraId="524748A1" w14:textId="3AEE8FD0" w:rsidR="0021073E" w:rsidRDefault="0021073E" w:rsidP="00A054CB">
            <w:pPr>
              <w:jc w:val="center"/>
            </w:pPr>
            <w:r>
              <w:t>.503**</w:t>
            </w:r>
          </w:p>
        </w:tc>
        <w:tc>
          <w:tcPr>
            <w:tcW w:w="1314" w:type="dxa"/>
          </w:tcPr>
          <w:p w14:paraId="13BA2E65" w14:textId="5D48E734" w:rsidR="0021073E" w:rsidRDefault="0021073E" w:rsidP="00A054CB">
            <w:pPr>
              <w:jc w:val="center"/>
            </w:pPr>
            <w:r>
              <w:t>.505**</w:t>
            </w:r>
          </w:p>
        </w:tc>
      </w:tr>
      <w:tr w:rsidR="0021073E" w14:paraId="50B1D7B3" w14:textId="77777777" w:rsidTr="00A054CB">
        <w:trPr>
          <w:trHeight w:val="331"/>
        </w:trPr>
        <w:tc>
          <w:tcPr>
            <w:tcW w:w="2844" w:type="dxa"/>
          </w:tcPr>
          <w:p w14:paraId="59461D39" w14:textId="77777777" w:rsidR="0021073E" w:rsidRDefault="0021073E" w:rsidP="00A054CB">
            <w:pPr>
              <w:jc w:val="center"/>
            </w:pPr>
            <w:r>
              <w:t>Intercept</w:t>
            </w:r>
          </w:p>
        </w:tc>
        <w:tc>
          <w:tcPr>
            <w:tcW w:w="1314" w:type="dxa"/>
          </w:tcPr>
          <w:p w14:paraId="71DBF7E2" w14:textId="5EDD961D" w:rsidR="0021073E" w:rsidRDefault="0021073E" w:rsidP="00A054CB">
            <w:pPr>
              <w:jc w:val="center"/>
            </w:pPr>
            <w:r>
              <w:t>.065</w:t>
            </w:r>
          </w:p>
        </w:tc>
        <w:tc>
          <w:tcPr>
            <w:tcW w:w="1314" w:type="dxa"/>
          </w:tcPr>
          <w:p w14:paraId="1EC193B0" w14:textId="71072E78" w:rsidR="0021073E" w:rsidRDefault="0021073E" w:rsidP="00A054CB">
            <w:pPr>
              <w:jc w:val="center"/>
            </w:pPr>
            <w:r>
              <w:t>.519</w:t>
            </w:r>
          </w:p>
        </w:tc>
        <w:tc>
          <w:tcPr>
            <w:tcW w:w="1314" w:type="dxa"/>
          </w:tcPr>
          <w:p w14:paraId="034B80B6" w14:textId="21ECE7FC" w:rsidR="0021073E" w:rsidRDefault="0021073E" w:rsidP="00A054CB">
            <w:pPr>
              <w:jc w:val="center"/>
            </w:pPr>
            <w:r>
              <w:t>.604</w:t>
            </w:r>
          </w:p>
        </w:tc>
        <w:tc>
          <w:tcPr>
            <w:tcW w:w="1314" w:type="dxa"/>
          </w:tcPr>
          <w:p w14:paraId="02957B52" w14:textId="77777777" w:rsidR="0021073E" w:rsidRPr="0022264D" w:rsidRDefault="0021073E" w:rsidP="00A054CB">
            <w:pPr>
              <w:jc w:val="center"/>
            </w:pPr>
          </w:p>
        </w:tc>
        <w:tc>
          <w:tcPr>
            <w:tcW w:w="1314" w:type="dxa"/>
          </w:tcPr>
          <w:p w14:paraId="3BA8AAEB" w14:textId="77777777" w:rsidR="0021073E" w:rsidRPr="0022264D" w:rsidRDefault="0021073E" w:rsidP="00A054CB">
            <w:pPr>
              <w:jc w:val="center"/>
            </w:pPr>
          </w:p>
        </w:tc>
      </w:tr>
      <w:tr w:rsidR="0021073E" w14:paraId="043473CC" w14:textId="77777777" w:rsidTr="00A054CB">
        <w:trPr>
          <w:trHeight w:val="331"/>
        </w:trPr>
        <w:tc>
          <w:tcPr>
            <w:tcW w:w="2844" w:type="dxa"/>
          </w:tcPr>
          <w:p w14:paraId="51ACDA86" w14:textId="77777777" w:rsidR="0021073E" w:rsidRDefault="0021073E" w:rsidP="00A054CB">
            <w:pPr>
              <w:jc w:val="center"/>
            </w:pPr>
            <w:r>
              <w:t>Gender</w:t>
            </w:r>
          </w:p>
        </w:tc>
        <w:tc>
          <w:tcPr>
            <w:tcW w:w="1314" w:type="dxa"/>
          </w:tcPr>
          <w:p w14:paraId="6F48211E" w14:textId="4FB2823A" w:rsidR="0021073E" w:rsidRDefault="0021073E" w:rsidP="00A054CB">
            <w:pPr>
              <w:jc w:val="center"/>
            </w:pPr>
            <w:r>
              <w:t>-.047</w:t>
            </w:r>
          </w:p>
        </w:tc>
        <w:tc>
          <w:tcPr>
            <w:tcW w:w="1314" w:type="dxa"/>
          </w:tcPr>
          <w:p w14:paraId="3D2B5EF4" w14:textId="3245E379" w:rsidR="0021073E" w:rsidRDefault="0021073E" w:rsidP="00A054CB">
            <w:pPr>
              <w:jc w:val="center"/>
            </w:pPr>
            <w:r>
              <w:t>-.588</w:t>
            </w:r>
          </w:p>
        </w:tc>
        <w:tc>
          <w:tcPr>
            <w:tcW w:w="1314" w:type="dxa"/>
          </w:tcPr>
          <w:p w14:paraId="43E69593" w14:textId="1F094320" w:rsidR="0021073E" w:rsidRDefault="0021073E" w:rsidP="00A054CB">
            <w:pPr>
              <w:jc w:val="center"/>
            </w:pPr>
            <w:r>
              <w:t>.557</w:t>
            </w:r>
          </w:p>
        </w:tc>
        <w:tc>
          <w:tcPr>
            <w:tcW w:w="1314" w:type="dxa"/>
          </w:tcPr>
          <w:p w14:paraId="00050791" w14:textId="77777777" w:rsidR="0021073E" w:rsidRPr="0022264D" w:rsidRDefault="0021073E" w:rsidP="00A054CB">
            <w:pPr>
              <w:jc w:val="center"/>
            </w:pPr>
          </w:p>
        </w:tc>
        <w:tc>
          <w:tcPr>
            <w:tcW w:w="1314" w:type="dxa"/>
          </w:tcPr>
          <w:p w14:paraId="5BFFED03" w14:textId="77777777" w:rsidR="0021073E" w:rsidRPr="0022264D" w:rsidRDefault="0021073E" w:rsidP="00A054CB">
            <w:pPr>
              <w:jc w:val="center"/>
            </w:pPr>
          </w:p>
        </w:tc>
      </w:tr>
      <w:tr w:rsidR="0021073E" w14:paraId="29A4A6A6" w14:textId="77777777" w:rsidTr="00A054CB">
        <w:trPr>
          <w:trHeight w:val="331"/>
        </w:trPr>
        <w:tc>
          <w:tcPr>
            <w:tcW w:w="2844" w:type="dxa"/>
          </w:tcPr>
          <w:p w14:paraId="6B4B0311" w14:textId="77777777" w:rsidR="0021073E" w:rsidRPr="00831A76" w:rsidRDefault="0021073E" w:rsidP="00A054CB">
            <w:pPr>
              <w:jc w:val="center"/>
              <w:rPr>
                <w:b/>
                <w:bCs/>
              </w:rPr>
            </w:pPr>
            <w:r>
              <w:rPr>
                <w:b/>
                <w:bCs/>
              </w:rPr>
              <w:t>Popularity</w:t>
            </w:r>
          </w:p>
        </w:tc>
        <w:tc>
          <w:tcPr>
            <w:tcW w:w="1314" w:type="dxa"/>
          </w:tcPr>
          <w:p w14:paraId="37C19897" w14:textId="1E31C9F1" w:rsidR="0021073E" w:rsidRDefault="0021073E" w:rsidP="00A054CB">
            <w:pPr>
              <w:jc w:val="center"/>
            </w:pPr>
            <w:r>
              <w:t>.717</w:t>
            </w:r>
          </w:p>
        </w:tc>
        <w:tc>
          <w:tcPr>
            <w:tcW w:w="1314" w:type="dxa"/>
          </w:tcPr>
          <w:p w14:paraId="1907A49C" w14:textId="711E6F77" w:rsidR="0021073E" w:rsidRDefault="0021073E" w:rsidP="00A054CB">
            <w:pPr>
              <w:jc w:val="center"/>
            </w:pPr>
            <w:r>
              <w:t>17.723</w:t>
            </w:r>
          </w:p>
        </w:tc>
        <w:tc>
          <w:tcPr>
            <w:tcW w:w="1314" w:type="dxa"/>
          </w:tcPr>
          <w:p w14:paraId="5542C0A6" w14:textId="77777777" w:rsidR="0021073E" w:rsidRDefault="0021073E" w:rsidP="00A054CB">
            <w:pPr>
              <w:jc w:val="center"/>
            </w:pPr>
            <w:r>
              <w:t>.000</w:t>
            </w:r>
          </w:p>
        </w:tc>
        <w:tc>
          <w:tcPr>
            <w:tcW w:w="1314" w:type="dxa"/>
          </w:tcPr>
          <w:p w14:paraId="7CE5812F" w14:textId="77777777" w:rsidR="0021073E" w:rsidRDefault="0021073E" w:rsidP="00A054CB">
            <w:pPr>
              <w:jc w:val="center"/>
            </w:pPr>
          </w:p>
        </w:tc>
        <w:tc>
          <w:tcPr>
            <w:tcW w:w="1314" w:type="dxa"/>
          </w:tcPr>
          <w:p w14:paraId="0B99E2F6" w14:textId="77777777" w:rsidR="0021073E" w:rsidRDefault="0021073E" w:rsidP="00A054CB">
            <w:pPr>
              <w:jc w:val="center"/>
            </w:pPr>
          </w:p>
        </w:tc>
      </w:tr>
      <w:tr w:rsidR="0021073E" w14:paraId="31325DAD" w14:textId="77777777" w:rsidTr="00A054CB">
        <w:trPr>
          <w:trHeight w:val="331"/>
        </w:trPr>
        <w:tc>
          <w:tcPr>
            <w:tcW w:w="2844" w:type="dxa"/>
          </w:tcPr>
          <w:p w14:paraId="2C99F962" w14:textId="77777777" w:rsidR="0021073E" w:rsidRDefault="0021073E" w:rsidP="00A054CB">
            <w:r>
              <w:t>Step 3.</w:t>
            </w:r>
          </w:p>
        </w:tc>
        <w:tc>
          <w:tcPr>
            <w:tcW w:w="1314" w:type="dxa"/>
          </w:tcPr>
          <w:p w14:paraId="2A00FE98" w14:textId="77777777" w:rsidR="0021073E" w:rsidRDefault="0021073E" w:rsidP="00A054CB">
            <w:pPr>
              <w:jc w:val="center"/>
            </w:pPr>
          </w:p>
        </w:tc>
        <w:tc>
          <w:tcPr>
            <w:tcW w:w="1314" w:type="dxa"/>
          </w:tcPr>
          <w:p w14:paraId="0333C678" w14:textId="77777777" w:rsidR="0021073E" w:rsidRDefault="0021073E" w:rsidP="00A054CB">
            <w:pPr>
              <w:jc w:val="center"/>
            </w:pPr>
          </w:p>
        </w:tc>
        <w:tc>
          <w:tcPr>
            <w:tcW w:w="1314" w:type="dxa"/>
          </w:tcPr>
          <w:p w14:paraId="74519460" w14:textId="77777777" w:rsidR="0021073E" w:rsidRDefault="0021073E" w:rsidP="00A054CB">
            <w:pPr>
              <w:jc w:val="center"/>
            </w:pPr>
          </w:p>
        </w:tc>
        <w:tc>
          <w:tcPr>
            <w:tcW w:w="1314" w:type="dxa"/>
          </w:tcPr>
          <w:p w14:paraId="78B61C36" w14:textId="6D4A591F" w:rsidR="0021073E" w:rsidRDefault="0021073E" w:rsidP="00A054CB">
            <w:pPr>
              <w:jc w:val="center"/>
            </w:pPr>
            <w:r>
              <w:t>.509**</w:t>
            </w:r>
          </w:p>
        </w:tc>
        <w:tc>
          <w:tcPr>
            <w:tcW w:w="1314" w:type="dxa"/>
          </w:tcPr>
          <w:p w14:paraId="7D6545C4" w14:textId="12361D18" w:rsidR="0021073E" w:rsidRDefault="0021073E" w:rsidP="00A054CB">
            <w:pPr>
              <w:jc w:val="center"/>
            </w:pPr>
            <w:r>
              <w:t>.007</w:t>
            </w:r>
            <w:r w:rsidRPr="0021073E">
              <w:t>˚</w:t>
            </w:r>
          </w:p>
        </w:tc>
      </w:tr>
      <w:tr w:rsidR="0021073E" w14:paraId="5A163319" w14:textId="77777777" w:rsidTr="00A054CB">
        <w:trPr>
          <w:trHeight w:val="331"/>
        </w:trPr>
        <w:tc>
          <w:tcPr>
            <w:tcW w:w="2844" w:type="dxa"/>
          </w:tcPr>
          <w:p w14:paraId="744077DB" w14:textId="77777777" w:rsidR="0021073E" w:rsidRDefault="0021073E" w:rsidP="00A054CB">
            <w:pPr>
              <w:jc w:val="center"/>
            </w:pPr>
            <w:r>
              <w:t>Intercept</w:t>
            </w:r>
          </w:p>
        </w:tc>
        <w:tc>
          <w:tcPr>
            <w:tcW w:w="1314" w:type="dxa"/>
          </w:tcPr>
          <w:p w14:paraId="68430DBC" w14:textId="0AD87F22" w:rsidR="0021073E" w:rsidRDefault="0021073E" w:rsidP="00A054CB">
            <w:pPr>
              <w:jc w:val="center"/>
            </w:pPr>
            <w:r>
              <w:t>.069</w:t>
            </w:r>
          </w:p>
        </w:tc>
        <w:tc>
          <w:tcPr>
            <w:tcW w:w="1314" w:type="dxa"/>
          </w:tcPr>
          <w:p w14:paraId="6F72C4D4" w14:textId="49C177C4" w:rsidR="0021073E" w:rsidRDefault="0021073E" w:rsidP="00A054CB">
            <w:pPr>
              <w:jc w:val="center"/>
            </w:pPr>
            <w:r>
              <w:t>.547</w:t>
            </w:r>
          </w:p>
        </w:tc>
        <w:tc>
          <w:tcPr>
            <w:tcW w:w="1314" w:type="dxa"/>
          </w:tcPr>
          <w:p w14:paraId="20F5E98F" w14:textId="09B7FD55" w:rsidR="0021073E" w:rsidRDefault="0021073E" w:rsidP="00A054CB">
            <w:pPr>
              <w:jc w:val="center"/>
            </w:pPr>
            <w:r>
              <w:t>.5</w:t>
            </w:r>
            <w:r w:rsidR="008C1AB2">
              <w:t>85</w:t>
            </w:r>
          </w:p>
        </w:tc>
        <w:tc>
          <w:tcPr>
            <w:tcW w:w="1314" w:type="dxa"/>
          </w:tcPr>
          <w:p w14:paraId="150DE633" w14:textId="77777777" w:rsidR="0021073E" w:rsidRDefault="0021073E" w:rsidP="00A054CB">
            <w:pPr>
              <w:jc w:val="center"/>
            </w:pPr>
          </w:p>
        </w:tc>
        <w:tc>
          <w:tcPr>
            <w:tcW w:w="1314" w:type="dxa"/>
          </w:tcPr>
          <w:p w14:paraId="5144DE6F" w14:textId="77777777" w:rsidR="0021073E" w:rsidRDefault="0021073E" w:rsidP="00A054CB">
            <w:pPr>
              <w:jc w:val="center"/>
            </w:pPr>
          </w:p>
        </w:tc>
      </w:tr>
      <w:tr w:rsidR="0021073E" w14:paraId="1369035E" w14:textId="77777777" w:rsidTr="00A054CB">
        <w:trPr>
          <w:trHeight w:val="331"/>
        </w:trPr>
        <w:tc>
          <w:tcPr>
            <w:tcW w:w="2844" w:type="dxa"/>
          </w:tcPr>
          <w:p w14:paraId="20B319B4" w14:textId="77777777" w:rsidR="0021073E" w:rsidRPr="00D00508" w:rsidRDefault="0021073E" w:rsidP="00A054CB">
            <w:pPr>
              <w:jc w:val="center"/>
            </w:pPr>
            <w:r>
              <w:t>Gender</w:t>
            </w:r>
          </w:p>
        </w:tc>
        <w:tc>
          <w:tcPr>
            <w:tcW w:w="1314" w:type="dxa"/>
          </w:tcPr>
          <w:p w14:paraId="11EDDD25" w14:textId="0819FD91" w:rsidR="0021073E" w:rsidRDefault="0021073E" w:rsidP="00A054CB">
            <w:pPr>
              <w:jc w:val="center"/>
            </w:pPr>
            <w:r>
              <w:t>-.050</w:t>
            </w:r>
          </w:p>
        </w:tc>
        <w:tc>
          <w:tcPr>
            <w:tcW w:w="1314" w:type="dxa"/>
          </w:tcPr>
          <w:p w14:paraId="6D49843E" w14:textId="1A7753CE" w:rsidR="0021073E" w:rsidRDefault="0021073E" w:rsidP="00A054CB">
            <w:pPr>
              <w:jc w:val="center"/>
            </w:pPr>
            <w:r>
              <w:t>-.620</w:t>
            </w:r>
          </w:p>
        </w:tc>
        <w:tc>
          <w:tcPr>
            <w:tcW w:w="1314" w:type="dxa"/>
          </w:tcPr>
          <w:p w14:paraId="38633A61" w14:textId="12B3CEE4" w:rsidR="0021073E" w:rsidRDefault="0021073E" w:rsidP="00A054CB">
            <w:pPr>
              <w:jc w:val="center"/>
            </w:pPr>
            <w:r>
              <w:t>.5</w:t>
            </w:r>
            <w:r w:rsidR="008C1AB2">
              <w:t>36</w:t>
            </w:r>
          </w:p>
        </w:tc>
        <w:tc>
          <w:tcPr>
            <w:tcW w:w="1314" w:type="dxa"/>
          </w:tcPr>
          <w:p w14:paraId="51C37ED1" w14:textId="77777777" w:rsidR="0021073E" w:rsidRDefault="0021073E" w:rsidP="00A054CB">
            <w:pPr>
              <w:jc w:val="center"/>
            </w:pPr>
          </w:p>
        </w:tc>
        <w:tc>
          <w:tcPr>
            <w:tcW w:w="1314" w:type="dxa"/>
          </w:tcPr>
          <w:p w14:paraId="53E50120" w14:textId="77777777" w:rsidR="0021073E" w:rsidRDefault="0021073E" w:rsidP="00A054CB">
            <w:pPr>
              <w:jc w:val="center"/>
            </w:pPr>
          </w:p>
        </w:tc>
      </w:tr>
      <w:tr w:rsidR="0021073E" w14:paraId="288C353F" w14:textId="77777777" w:rsidTr="00A054CB">
        <w:trPr>
          <w:trHeight w:val="316"/>
        </w:trPr>
        <w:tc>
          <w:tcPr>
            <w:tcW w:w="2844" w:type="dxa"/>
          </w:tcPr>
          <w:p w14:paraId="3EB2DF5A" w14:textId="77777777" w:rsidR="0021073E" w:rsidRPr="00D00508" w:rsidRDefault="0021073E" w:rsidP="00A054CB">
            <w:pPr>
              <w:jc w:val="center"/>
            </w:pPr>
            <w:r>
              <w:t>Popularity</w:t>
            </w:r>
          </w:p>
        </w:tc>
        <w:tc>
          <w:tcPr>
            <w:tcW w:w="1314" w:type="dxa"/>
          </w:tcPr>
          <w:p w14:paraId="6F2F4DFE" w14:textId="45881A67" w:rsidR="0021073E" w:rsidRDefault="0021073E" w:rsidP="00A054CB">
            <w:pPr>
              <w:jc w:val="center"/>
            </w:pPr>
            <w:r>
              <w:t>.622</w:t>
            </w:r>
          </w:p>
        </w:tc>
        <w:tc>
          <w:tcPr>
            <w:tcW w:w="1314" w:type="dxa"/>
          </w:tcPr>
          <w:p w14:paraId="04D0025D" w14:textId="776C7D2F" w:rsidR="0021073E" w:rsidRDefault="0021073E" w:rsidP="00A054CB">
            <w:pPr>
              <w:jc w:val="center"/>
            </w:pPr>
            <w:r>
              <w:t>10.307</w:t>
            </w:r>
          </w:p>
        </w:tc>
        <w:tc>
          <w:tcPr>
            <w:tcW w:w="1314" w:type="dxa"/>
          </w:tcPr>
          <w:p w14:paraId="3AF74B47" w14:textId="77777777" w:rsidR="0021073E" w:rsidRDefault="0021073E" w:rsidP="00A054CB">
            <w:pPr>
              <w:jc w:val="center"/>
            </w:pPr>
            <w:r>
              <w:t>.000</w:t>
            </w:r>
          </w:p>
        </w:tc>
        <w:tc>
          <w:tcPr>
            <w:tcW w:w="1314" w:type="dxa"/>
          </w:tcPr>
          <w:p w14:paraId="3C0FC40D" w14:textId="77777777" w:rsidR="0021073E" w:rsidRDefault="0021073E" w:rsidP="00A054CB">
            <w:pPr>
              <w:jc w:val="center"/>
            </w:pPr>
          </w:p>
        </w:tc>
        <w:tc>
          <w:tcPr>
            <w:tcW w:w="1314" w:type="dxa"/>
          </w:tcPr>
          <w:p w14:paraId="43E0F7B8" w14:textId="77777777" w:rsidR="0021073E" w:rsidRDefault="0021073E" w:rsidP="00A054CB">
            <w:pPr>
              <w:jc w:val="center"/>
            </w:pPr>
          </w:p>
        </w:tc>
      </w:tr>
      <w:tr w:rsidR="0021073E" w14:paraId="5E43B2FE" w14:textId="77777777" w:rsidTr="00A054CB">
        <w:trPr>
          <w:trHeight w:val="316"/>
        </w:trPr>
        <w:tc>
          <w:tcPr>
            <w:tcW w:w="2844" w:type="dxa"/>
          </w:tcPr>
          <w:p w14:paraId="25E37ED7" w14:textId="77777777" w:rsidR="0021073E" w:rsidRPr="00D00508" w:rsidRDefault="0021073E" w:rsidP="00A054CB">
            <w:pPr>
              <w:jc w:val="center"/>
              <w:rPr>
                <w:b/>
                <w:bCs/>
              </w:rPr>
            </w:pPr>
            <w:r w:rsidRPr="00D00508">
              <w:rPr>
                <w:b/>
                <w:bCs/>
              </w:rPr>
              <w:t>Power</w:t>
            </w:r>
          </w:p>
        </w:tc>
        <w:tc>
          <w:tcPr>
            <w:tcW w:w="1314" w:type="dxa"/>
          </w:tcPr>
          <w:p w14:paraId="2385C67D" w14:textId="3F64961E" w:rsidR="0021073E" w:rsidRDefault="0021073E" w:rsidP="00A054CB">
            <w:pPr>
              <w:jc w:val="center"/>
            </w:pPr>
            <w:r>
              <w:t>.127</w:t>
            </w:r>
          </w:p>
        </w:tc>
        <w:tc>
          <w:tcPr>
            <w:tcW w:w="1314" w:type="dxa"/>
          </w:tcPr>
          <w:p w14:paraId="5E1C6EB8" w14:textId="692154D1" w:rsidR="0021073E" w:rsidRDefault="0021073E" w:rsidP="00A054CB">
            <w:pPr>
              <w:jc w:val="center"/>
            </w:pPr>
            <w:r>
              <w:t>2.111</w:t>
            </w:r>
          </w:p>
        </w:tc>
        <w:tc>
          <w:tcPr>
            <w:tcW w:w="1314" w:type="dxa"/>
          </w:tcPr>
          <w:p w14:paraId="03D0635C" w14:textId="66B11D6A" w:rsidR="0021073E" w:rsidRDefault="0021073E" w:rsidP="00A054CB">
            <w:pPr>
              <w:jc w:val="center"/>
            </w:pPr>
            <w:r>
              <w:t>.036</w:t>
            </w:r>
          </w:p>
        </w:tc>
        <w:tc>
          <w:tcPr>
            <w:tcW w:w="1314" w:type="dxa"/>
          </w:tcPr>
          <w:p w14:paraId="6C808414" w14:textId="77777777" w:rsidR="0021073E" w:rsidRDefault="0021073E" w:rsidP="00A054CB">
            <w:pPr>
              <w:jc w:val="center"/>
            </w:pPr>
          </w:p>
        </w:tc>
        <w:tc>
          <w:tcPr>
            <w:tcW w:w="1314" w:type="dxa"/>
          </w:tcPr>
          <w:p w14:paraId="1957F44B" w14:textId="77777777" w:rsidR="0021073E" w:rsidRDefault="0021073E" w:rsidP="00A054CB">
            <w:pPr>
              <w:jc w:val="center"/>
            </w:pPr>
          </w:p>
        </w:tc>
      </w:tr>
      <w:tr w:rsidR="0021073E" w14:paraId="50E3C668" w14:textId="77777777" w:rsidTr="00A054CB">
        <w:trPr>
          <w:trHeight w:val="316"/>
        </w:trPr>
        <w:tc>
          <w:tcPr>
            <w:tcW w:w="2844" w:type="dxa"/>
          </w:tcPr>
          <w:p w14:paraId="66369AA1" w14:textId="77777777" w:rsidR="0021073E" w:rsidRDefault="0021073E" w:rsidP="00A054CB">
            <w:r>
              <w:t>Step 4.</w:t>
            </w:r>
          </w:p>
        </w:tc>
        <w:tc>
          <w:tcPr>
            <w:tcW w:w="1314" w:type="dxa"/>
          </w:tcPr>
          <w:p w14:paraId="57D702F4" w14:textId="77777777" w:rsidR="0021073E" w:rsidRDefault="0021073E" w:rsidP="00A054CB">
            <w:pPr>
              <w:jc w:val="center"/>
            </w:pPr>
          </w:p>
        </w:tc>
        <w:tc>
          <w:tcPr>
            <w:tcW w:w="1314" w:type="dxa"/>
          </w:tcPr>
          <w:p w14:paraId="6E993D21" w14:textId="77777777" w:rsidR="0021073E" w:rsidRDefault="0021073E" w:rsidP="00A054CB">
            <w:pPr>
              <w:jc w:val="center"/>
            </w:pPr>
          </w:p>
        </w:tc>
        <w:tc>
          <w:tcPr>
            <w:tcW w:w="1314" w:type="dxa"/>
          </w:tcPr>
          <w:p w14:paraId="07CB09D0" w14:textId="77777777" w:rsidR="0021073E" w:rsidRDefault="0021073E" w:rsidP="00A054CB">
            <w:pPr>
              <w:jc w:val="center"/>
            </w:pPr>
          </w:p>
        </w:tc>
        <w:tc>
          <w:tcPr>
            <w:tcW w:w="1314" w:type="dxa"/>
          </w:tcPr>
          <w:p w14:paraId="1344168E" w14:textId="67ACAEA0" w:rsidR="0021073E" w:rsidRDefault="0021073E" w:rsidP="00A054CB">
            <w:pPr>
              <w:jc w:val="center"/>
            </w:pPr>
            <w:r>
              <w:t>.511**</w:t>
            </w:r>
          </w:p>
        </w:tc>
        <w:tc>
          <w:tcPr>
            <w:tcW w:w="1314" w:type="dxa"/>
          </w:tcPr>
          <w:p w14:paraId="3621FC96" w14:textId="415E1A7A" w:rsidR="0021073E" w:rsidRDefault="0021073E" w:rsidP="00A054CB">
            <w:pPr>
              <w:jc w:val="center"/>
            </w:pPr>
            <w:r>
              <w:t>.004</w:t>
            </w:r>
          </w:p>
        </w:tc>
      </w:tr>
      <w:tr w:rsidR="0021073E" w14:paraId="232C17FD" w14:textId="77777777" w:rsidTr="00A054CB">
        <w:trPr>
          <w:trHeight w:val="316"/>
        </w:trPr>
        <w:tc>
          <w:tcPr>
            <w:tcW w:w="2844" w:type="dxa"/>
          </w:tcPr>
          <w:p w14:paraId="4D3F5B4C" w14:textId="77777777" w:rsidR="0021073E" w:rsidRDefault="0021073E" w:rsidP="00A054CB">
            <w:pPr>
              <w:jc w:val="center"/>
            </w:pPr>
            <w:r>
              <w:t>Intercept</w:t>
            </w:r>
          </w:p>
        </w:tc>
        <w:tc>
          <w:tcPr>
            <w:tcW w:w="1314" w:type="dxa"/>
          </w:tcPr>
          <w:p w14:paraId="129E5272" w14:textId="7288DCC8" w:rsidR="0021073E" w:rsidRDefault="008C1AB2" w:rsidP="00A054CB">
            <w:pPr>
              <w:jc w:val="center"/>
            </w:pPr>
            <w:r>
              <w:t>.067</w:t>
            </w:r>
          </w:p>
        </w:tc>
        <w:tc>
          <w:tcPr>
            <w:tcW w:w="1314" w:type="dxa"/>
          </w:tcPr>
          <w:p w14:paraId="5ECD9F1A" w14:textId="5653B6BB" w:rsidR="0021073E" w:rsidRDefault="008C1AB2" w:rsidP="00A054CB">
            <w:pPr>
              <w:jc w:val="center"/>
            </w:pPr>
            <w:r>
              <w:t>.535</w:t>
            </w:r>
          </w:p>
        </w:tc>
        <w:tc>
          <w:tcPr>
            <w:tcW w:w="1314" w:type="dxa"/>
          </w:tcPr>
          <w:p w14:paraId="115D916C" w14:textId="7DE238D0" w:rsidR="0021073E" w:rsidRDefault="0021073E" w:rsidP="00A054CB">
            <w:pPr>
              <w:jc w:val="center"/>
            </w:pPr>
            <w:r>
              <w:t>.5</w:t>
            </w:r>
            <w:r w:rsidR="008C1AB2">
              <w:t>93</w:t>
            </w:r>
          </w:p>
        </w:tc>
        <w:tc>
          <w:tcPr>
            <w:tcW w:w="1314" w:type="dxa"/>
          </w:tcPr>
          <w:p w14:paraId="4DA0A211" w14:textId="77777777" w:rsidR="0021073E" w:rsidRDefault="0021073E" w:rsidP="00A054CB">
            <w:pPr>
              <w:jc w:val="center"/>
            </w:pPr>
          </w:p>
        </w:tc>
        <w:tc>
          <w:tcPr>
            <w:tcW w:w="1314" w:type="dxa"/>
          </w:tcPr>
          <w:p w14:paraId="26764B1B" w14:textId="77777777" w:rsidR="0021073E" w:rsidRDefault="0021073E" w:rsidP="00A054CB">
            <w:pPr>
              <w:jc w:val="center"/>
            </w:pPr>
          </w:p>
        </w:tc>
      </w:tr>
      <w:tr w:rsidR="0021073E" w14:paraId="37854105" w14:textId="77777777" w:rsidTr="00A054CB">
        <w:trPr>
          <w:trHeight w:val="316"/>
        </w:trPr>
        <w:tc>
          <w:tcPr>
            <w:tcW w:w="2844" w:type="dxa"/>
          </w:tcPr>
          <w:p w14:paraId="6DA0FBD5" w14:textId="77777777" w:rsidR="0021073E" w:rsidRDefault="0021073E" w:rsidP="00A054CB">
            <w:pPr>
              <w:jc w:val="center"/>
            </w:pPr>
            <w:r>
              <w:t>Gender</w:t>
            </w:r>
          </w:p>
        </w:tc>
        <w:tc>
          <w:tcPr>
            <w:tcW w:w="1314" w:type="dxa"/>
          </w:tcPr>
          <w:p w14:paraId="53E9F9B0" w14:textId="4B20A415" w:rsidR="0021073E" w:rsidRDefault="008C1AB2" w:rsidP="00A054CB">
            <w:pPr>
              <w:jc w:val="center"/>
            </w:pPr>
            <w:r>
              <w:t>-.052</w:t>
            </w:r>
          </w:p>
        </w:tc>
        <w:tc>
          <w:tcPr>
            <w:tcW w:w="1314" w:type="dxa"/>
          </w:tcPr>
          <w:p w14:paraId="521CB093" w14:textId="0D650B4B" w:rsidR="0021073E" w:rsidRDefault="008C1AB2" w:rsidP="00A054CB">
            <w:pPr>
              <w:jc w:val="center"/>
            </w:pPr>
            <w:r>
              <w:t>-.650</w:t>
            </w:r>
          </w:p>
        </w:tc>
        <w:tc>
          <w:tcPr>
            <w:tcW w:w="1314" w:type="dxa"/>
          </w:tcPr>
          <w:p w14:paraId="31AED6DD" w14:textId="47503E70" w:rsidR="0021073E" w:rsidRDefault="0021073E" w:rsidP="00A054CB">
            <w:pPr>
              <w:jc w:val="center"/>
            </w:pPr>
            <w:r>
              <w:t>.5</w:t>
            </w:r>
            <w:r w:rsidR="008C1AB2">
              <w:t>16</w:t>
            </w:r>
          </w:p>
        </w:tc>
        <w:tc>
          <w:tcPr>
            <w:tcW w:w="1314" w:type="dxa"/>
          </w:tcPr>
          <w:p w14:paraId="1B759F80" w14:textId="77777777" w:rsidR="0021073E" w:rsidRDefault="0021073E" w:rsidP="00A054CB">
            <w:pPr>
              <w:jc w:val="center"/>
            </w:pPr>
          </w:p>
        </w:tc>
        <w:tc>
          <w:tcPr>
            <w:tcW w:w="1314" w:type="dxa"/>
          </w:tcPr>
          <w:p w14:paraId="0A74A25B" w14:textId="77777777" w:rsidR="0021073E" w:rsidRDefault="0021073E" w:rsidP="00A054CB">
            <w:pPr>
              <w:jc w:val="center"/>
            </w:pPr>
          </w:p>
        </w:tc>
      </w:tr>
      <w:tr w:rsidR="0021073E" w14:paraId="38D00ABA" w14:textId="77777777" w:rsidTr="00A054CB">
        <w:trPr>
          <w:trHeight w:val="316"/>
        </w:trPr>
        <w:tc>
          <w:tcPr>
            <w:tcW w:w="2844" w:type="dxa"/>
          </w:tcPr>
          <w:p w14:paraId="0E1C2CFE" w14:textId="77777777" w:rsidR="0021073E" w:rsidRDefault="0021073E" w:rsidP="00A054CB">
            <w:pPr>
              <w:jc w:val="center"/>
            </w:pPr>
            <w:r>
              <w:t>Popularity</w:t>
            </w:r>
          </w:p>
        </w:tc>
        <w:tc>
          <w:tcPr>
            <w:tcW w:w="1314" w:type="dxa"/>
          </w:tcPr>
          <w:p w14:paraId="69F6CD62" w14:textId="2484721F" w:rsidR="0021073E" w:rsidRDefault="0021073E" w:rsidP="00A054CB">
            <w:pPr>
              <w:jc w:val="center"/>
            </w:pPr>
            <w:r>
              <w:t>.</w:t>
            </w:r>
            <w:r w:rsidR="008C1AB2">
              <w:t>625</w:t>
            </w:r>
          </w:p>
        </w:tc>
        <w:tc>
          <w:tcPr>
            <w:tcW w:w="1314" w:type="dxa"/>
          </w:tcPr>
          <w:p w14:paraId="3C3222E3" w14:textId="29F34CC2" w:rsidR="0021073E" w:rsidRDefault="008C1AB2" w:rsidP="00A054CB">
            <w:pPr>
              <w:jc w:val="center"/>
            </w:pPr>
            <w:r>
              <w:t>10.369</w:t>
            </w:r>
          </w:p>
        </w:tc>
        <w:tc>
          <w:tcPr>
            <w:tcW w:w="1314" w:type="dxa"/>
          </w:tcPr>
          <w:p w14:paraId="6A7122B9" w14:textId="77777777" w:rsidR="0021073E" w:rsidRDefault="0021073E" w:rsidP="00A054CB">
            <w:pPr>
              <w:jc w:val="center"/>
            </w:pPr>
            <w:r>
              <w:t>.000</w:t>
            </w:r>
          </w:p>
        </w:tc>
        <w:tc>
          <w:tcPr>
            <w:tcW w:w="1314" w:type="dxa"/>
          </w:tcPr>
          <w:p w14:paraId="114DFF42" w14:textId="77777777" w:rsidR="0021073E" w:rsidRDefault="0021073E" w:rsidP="00A054CB">
            <w:pPr>
              <w:jc w:val="center"/>
            </w:pPr>
          </w:p>
        </w:tc>
        <w:tc>
          <w:tcPr>
            <w:tcW w:w="1314" w:type="dxa"/>
          </w:tcPr>
          <w:p w14:paraId="7846379A" w14:textId="77777777" w:rsidR="0021073E" w:rsidRDefault="0021073E" w:rsidP="00A054CB">
            <w:pPr>
              <w:jc w:val="center"/>
            </w:pPr>
          </w:p>
        </w:tc>
      </w:tr>
      <w:tr w:rsidR="0021073E" w14:paraId="14114B10" w14:textId="77777777" w:rsidTr="00A054CB">
        <w:trPr>
          <w:trHeight w:val="316"/>
        </w:trPr>
        <w:tc>
          <w:tcPr>
            <w:tcW w:w="2844" w:type="dxa"/>
          </w:tcPr>
          <w:p w14:paraId="20385E1C" w14:textId="77777777" w:rsidR="0021073E" w:rsidRDefault="0021073E" w:rsidP="00A054CB">
            <w:pPr>
              <w:jc w:val="center"/>
            </w:pPr>
            <w:r>
              <w:t>Power</w:t>
            </w:r>
          </w:p>
        </w:tc>
        <w:tc>
          <w:tcPr>
            <w:tcW w:w="1314" w:type="dxa"/>
          </w:tcPr>
          <w:p w14:paraId="2D7F1829" w14:textId="0A8ED287" w:rsidR="0021073E" w:rsidRDefault="0021073E" w:rsidP="00A054CB">
            <w:pPr>
              <w:jc w:val="center"/>
            </w:pPr>
            <w:r>
              <w:t>-.</w:t>
            </w:r>
            <w:r w:rsidR="008C1AB2">
              <w:t>062</w:t>
            </w:r>
          </w:p>
        </w:tc>
        <w:tc>
          <w:tcPr>
            <w:tcW w:w="1314" w:type="dxa"/>
          </w:tcPr>
          <w:p w14:paraId="7FCEBB60" w14:textId="1C69045F" w:rsidR="0021073E" w:rsidRDefault="0021073E" w:rsidP="00A054CB">
            <w:pPr>
              <w:jc w:val="center"/>
            </w:pPr>
            <w:r>
              <w:t>-</w:t>
            </w:r>
            <w:r w:rsidR="008C1AB2">
              <w:t>.463</w:t>
            </w:r>
          </w:p>
        </w:tc>
        <w:tc>
          <w:tcPr>
            <w:tcW w:w="1314" w:type="dxa"/>
          </w:tcPr>
          <w:p w14:paraId="38F753F4" w14:textId="254A6827" w:rsidR="0021073E" w:rsidRDefault="0021073E" w:rsidP="00A054CB">
            <w:pPr>
              <w:jc w:val="center"/>
            </w:pPr>
            <w:r>
              <w:t>.</w:t>
            </w:r>
            <w:r w:rsidR="008C1AB2">
              <w:t>644</w:t>
            </w:r>
          </w:p>
        </w:tc>
        <w:tc>
          <w:tcPr>
            <w:tcW w:w="1314" w:type="dxa"/>
          </w:tcPr>
          <w:p w14:paraId="035C77B5" w14:textId="77777777" w:rsidR="0021073E" w:rsidRDefault="0021073E" w:rsidP="00A054CB">
            <w:pPr>
              <w:jc w:val="center"/>
            </w:pPr>
          </w:p>
        </w:tc>
        <w:tc>
          <w:tcPr>
            <w:tcW w:w="1314" w:type="dxa"/>
          </w:tcPr>
          <w:p w14:paraId="0D6919D9" w14:textId="77777777" w:rsidR="0021073E" w:rsidRDefault="0021073E" w:rsidP="00A054CB">
            <w:pPr>
              <w:jc w:val="center"/>
            </w:pPr>
          </w:p>
        </w:tc>
      </w:tr>
      <w:tr w:rsidR="0021073E" w14:paraId="5F84596E" w14:textId="77777777" w:rsidTr="00A054CB">
        <w:trPr>
          <w:trHeight w:val="316"/>
        </w:trPr>
        <w:tc>
          <w:tcPr>
            <w:tcW w:w="2844" w:type="dxa"/>
            <w:tcBorders>
              <w:bottom w:val="single" w:sz="4" w:space="0" w:color="auto"/>
            </w:tcBorders>
          </w:tcPr>
          <w:p w14:paraId="7679653F" w14:textId="77777777" w:rsidR="0021073E" w:rsidRPr="00D00508" w:rsidRDefault="0021073E" w:rsidP="00A054CB">
            <w:pPr>
              <w:jc w:val="center"/>
              <w:rPr>
                <w:b/>
                <w:bCs/>
              </w:rPr>
            </w:pPr>
            <w:r w:rsidRPr="00D00508">
              <w:rPr>
                <w:b/>
                <w:bCs/>
              </w:rPr>
              <w:t>Gender * Power</w:t>
            </w:r>
          </w:p>
        </w:tc>
        <w:tc>
          <w:tcPr>
            <w:tcW w:w="1314" w:type="dxa"/>
            <w:tcBorders>
              <w:bottom w:val="single" w:sz="4" w:space="0" w:color="auto"/>
            </w:tcBorders>
          </w:tcPr>
          <w:p w14:paraId="2A2E2A2F" w14:textId="59EFDCA6" w:rsidR="0021073E" w:rsidRDefault="0021073E" w:rsidP="00A054CB">
            <w:pPr>
              <w:jc w:val="center"/>
            </w:pPr>
            <w:r>
              <w:t>.</w:t>
            </w:r>
            <w:r w:rsidR="008C1AB2">
              <w:t>128</w:t>
            </w:r>
          </w:p>
        </w:tc>
        <w:tc>
          <w:tcPr>
            <w:tcW w:w="1314" w:type="dxa"/>
            <w:tcBorders>
              <w:bottom w:val="single" w:sz="4" w:space="0" w:color="auto"/>
            </w:tcBorders>
          </w:tcPr>
          <w:p w14:paraId="48151023" w14:textId="511B2A9C" w:rsidR="0021073E" w:rsidRDefault="008C1AB2" w:rsidP="00A054CB">
            <w:pPr>
              <w:jc w:val="center"/>
            </w:pPr>
            <w:r>
              <w:t>1.589</w:t>
            </w:r>
          </w:p>
        </w:tc>
        <w:tc>
          <w:tcPr>
            <w:tcW w:w="1314" w:type="dxa"/>
            <w:tcBorders>
              <w:bottom w:val="single" w:sz="4" w:space="0" w:color="auto"/>
            </w:tcBorders>
          </w:tcPr>
          <w:p w14:paraId="6B18D7FE" w14:textId="38706337" w:rsidR="0021073E" w:rsidRDefault="0021073E" w:rsidP="00A054CB">
            <w:pPr>
              <w:jc w:val="center"/>
            </w:pPr>
            <w:r>
              <w:t>.</w:t>
            </w:r>
            <w:r w:rsidR="008C1AB2">
              <w:t>113</w:t>
            </w:r>
          </w:p>
        </w:tc>
        <w:tc>
          <w:tcPr>
            <w:tcW w:w="1314" w:type="dxa"/>
            <w:tcBorders>
              <w:bottom w:val="single" w:sz="4" w:space="0" w:color="auto"/>
            </w:tcBorders>
          </w:tcPr>
          <w:p w14:paraId="33231DD7" w14:textId="77777777" w:rsidR="0021073E" w:rsidRDefault="0021073E" w:rsidP="00A054CB">
            <w:pPr>
              <w:jc w:val="center"/>
            </w:pPr>
          </w:p>
        </w:tc>
        <w:tc>
          <w:tcPr>
            <w:tcW w:w="1314" w:type="dxa"/>
            <w:tcBorders>
              <w:bottom w:val="single" w:sz="4" w:space="0" w:color="auto"/>
            </w:tcBorders>
          </w:tcPr>
          <w:p w14:paraId="653C909A" w14:textId="77777777" w:rsidR="0021073E" w:rsidRDefault="0021073E" w:rsidP="00A054CB">
            <w:pPr>
              <w:jc w:val="center"/>
            </w:pPr>
          </w:p>
        </w:tc>
      </w:tr>
    </w:tbl>
    <w:p w14:paraId="7367C9F8" w14:textId="6C783749" w:rsidR="0021073E" w:rsidRDefault="0021073E" w:rsidP="0021073E">
      <w:r>
        <w:rPr>
          <w:i/>
          <w:iCs/>
        </w:rPr>
        <w:t xml:space="preserve">Note. </w:t>
      </w:r>
      <w:r>
        <w:t>Betas are unstandardized; ˚</w:t>
      </w:r>
      <w:r>
        <w:rPr>
          <w:i/>
          <w:iCs/>
        </w:rPr>
        <w:t>p</w:t>
      </w:r>
      <w:r>
        <w:t xml:space="preserve"> &lt; .05; *</w:t>
      </w:r>
      <w:r>
        <w:rPr>
          <w:i/>
          <w:iCs/>
        </w:rPr>
        <w:t>p</w:t>
      </w:r>
      <w:r>
        <w:t xml:space="preserve"> &lt; .01; **</w:t>
      </w:r>
      <w:r>
        <w:rPr>
          <w:i/>
          <w:iCs/>
        </w:rPr>
        <w:t xml:space="preserve">p </w:t>
      </w:r>
      <w:r>
        <w:t xml:space="preserve">&lt; .001. </w:t>
      </w:r>
      <w:r>
        <w:rPr>
          <w:b/>
          <w:bCs/>
        </w:rPr>
        <w:t>Bold</w:t>
      </w:r>
      <w:r>
        <w:t xml:space="preserve"> indicates new items added at each step.</w:t>
      </w:r>
    </w:p>
    <w:p w14:paraId="5AEDDB3C" w14:textId="0B27DBA6" w:rsidR="008C1AB2" w:rsidRDefault="008C1AB2" w:rsidP="0021073E"/>
    <w:p w14:paraId="13222A80" w14:textId="77777777" w:rsidR="008C1AB2" w:rsidRDefault="008C1AB2">
      <w:r>
        <w:br w:type="page"/>
      </w:r>
    </w:p>
    <w:p w14:paraId="29A38450" w14:textId="77777777" w:rsidR="00AD5499" w:rsidRDefault="008C1AB2" w:rsidP="00AD5499">
      <w:pPr>
        <w:keepNext/>
      </w:pPr>
      <w:r>
        <w:rPr>
          <w:noProof/>
        </w:rPr>
        <w:lastRenderedPageBreak/>
        <w:drawing>
          <wp:inline distT="0" distB="0" distL="0" distR="0" wp14:anchorId="190422C2" wp14:editId="28831A10">
            <wp:extent cx="5943600" cy="4165600"/>
            <wp:effectExtent l="0" t="0" r="0" b="6350"/>
            <wp:docPr id="1" name="Chart 1">
              <a:extLst xmlns:a="http://schemas.openxmlformats.org/drawingml/2006/main">
                <a:ext uri="{FF2B5EF4-FFF2-40B4-BE49-F238E27FC236}">
                  <a16:creationId xmlns:a16="http://schemas.microsoft.com/office/drawing/2014/main" id="{064166A8-FD61-46A7-A143-7A819E770D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D554A5B" w14:textId="16507876" w:rsidR="0021073E" w:rsidRDefault="00AD5499" w:rsidP="00AD5499">
      <w:pPr>
        <w:pStyle w:val="Caption"/>
      </w:pPr>
      <w:bookmarkStart w:id="101" w:name="_Toc69213625"/>
      <w:bookmarkStart w:id="102" w:name="_Toc69214208"/>
      <w:r>
        <w:t xml:space="preserve">Figure </w:t>
      </w:r>
      <w:fldSimple w:instr=" SEQ Figure \* ARABIC ">
        <w:r>
          <w:rPr>
            <w:noProof/>
          </w:rPr>
          <w:t>1</w:t>
        </w:r>
      </w:fldSimple>
      <w:bookmarkStart w:id="103" w:name="_Hlk68598031"/>
      <w:r>
        <w:t xml:space="preserve">. </w:t>
      </w:r>
      <w:r w:rsidR="005D330F">
        <w:rPr>
          <w:i w:val="0"/>
          <w:iCs w:val="0"/>
        </w:rPr>
        <w:t>Gender moderates the association between power and social preference.</w:t>
      </w:r>
      <w:bookmarkEnd w:id="101"/>
      <w:bookmarkEnd w:id="102"/>
      <w:r w:rsidR="005D330F">
        <w:rPr>
          <w:i w:val="0"/>
          <w:iCs w:val="0"/>
        </w:rPr>
        <w:t xml:space="preserve"> </w:t>
      </w:r>
      <w:r w:rsidR="008C1AB2">
        <w:rPr>
          <w:i w:val="0"/>
          <w:iCs w:val="0"/>
        </w:rPr>
        <w:t xml:space="preserve"> </w:t>
      </w:r>
    </w:p>
    <w:bookmarkEnd w:id="103"/>
    <w:p w14:paraId="57778D64" w14:textId="3AAA5DAF" w:rsidR="008C1AB2" w:rsidRDefault="008C1AB2" w:rsidP="0088495F"/>
    <w:p w14:paraId="34D8D033" w14:textId="77777777" w:rsidR="008C1AB2" w:rsidRDefault="008C1AB2">
      <w:r>
        <w:br w:type="page"/>
      </w:r>
    </w:p>
    <w:p w14:paraId="00E16D64" w14:textId="77777777" w:rsidR="00AD5499" w:rsidRDefault="008C1AB2" w:rsidP="00AD5499">
      <w:pPr>
        <w:keepNext/>
      </w:pPr>
      <w:r>
        <w:rPr>
          <w:noProof/>
        </w:rPr>
        <w:lastRenderedPageBreak/>
        <w:drawing>
          <wp:inline distT="0" distB="0" distL="0" distR="0" wp14:anchorId="26335CAB" wp14:editId="2A5E68D1">
            <wp:extent cx="5943600" cy="4165600"/>
            <wp:effectExtent l="0" t="0" r="0" b="6350"/>
            <wp:docPr id="4" name="Chart 4">
              <a:extLst xmlns:a="http://schemas.openxmlformats.org/drawingml/2006/main">
                <a:ext uri="{FF2B5EF4-FFF2-40B4-BE49-F238E27FC236}">
                  <a16:creationId xmlns:a16="http://schemas.microsoft.com/office/drawing/2014/main" id="{DE64B6A8-D030-42F9-9E56-57E7945A7C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D0878B4" w14:textId="2E62BC77" w:rsidR="008C1AB2" w:rsidRDefault="00AD5499" w:rsidP="00AD5499">
      <w:pPr>
        <w:pStyle w:val="Caption"/>
      </w:pPr>
      <w:bookmarkStart w:id="104" w:name="_Toc69213626"/>
      <w:bookmarkStart w:id="105" w:name="_Toc69214209"/>
      <w:r>
        <w:t xml:space="preserve">Figure </w:t>
      </w:r>
      <w:fldSimple w:instr=" SEQ Figure \* ARABIC ">
        <w:r>
          <w:rPr>
            <w:noProof/>
          </w:rPr>
          <w:t>2</w:t>
        </w:r>
      </w:fldSimple>
      <w:r>
        <w:t xml:space="preserve">. </w:t>
      </w:r>
      <w:r w:rsidR="00A232D4" w:rsidRPr="00A232D4">
        <w:rPr>
          <w:i w:val="0"/>
          <w:iCs w:val="0"/>
        </w:rPr>
        <w:t xml:space="preserve">Gender moderates the association between power and </w:t>
      </w:r>
      <w:r w:rsidR="00A232D4">
        <w:rPr>
          <w:i w:val="0"/>
          <w:iCs w:val="0"/>
        </w:rPr>
        <w:t>prosocial behavior</w:t>
      </w:r>
      <w:r w:rsidR="00A232D4" w:rsidRPr="00A232D4">
        <w:rPr>
          <w:i w:val="0"/>
          <w:iCs w:val="0"/>
        </w:rPr>
        <w:t>.</w:t>
      </w:r>
      <w:bookmarkEnd w:id="104"/>
      <w:bookmarkEnd w:id="105"/>
      <w:r w:rsidR="00A232D4" w:rsidRPr="00A232D4">
        <w:rPr>
          <w:i w:val="0"/>
          <w:iCs w:val="0"/>
        </w:rPr>
        <w:t xml:space="preserve">  </w:t>
      </w:r>
    </w:p>
    <w:p w14:paraId="5A2579D3" w14:textId="51BC11DD" w:rsidR="008C1AB2" w:rsidRPr="008C1AB2" w:rsidRDefault="008C1AB2" w:rsidP="008C1AB2">
      <w:r>
        <w:br w:type="page"/>
      </w:r>
    </w:p>
    <w:p w14:paraId="10AF3826" w14:textId="77777777" w:rsidR="00AD5499" w:rsidRDefault="008C1AB2" w:rsidP="00AD5499">
      <w:pPr>
        <w:keepNext/>
      </w:pPr>
      <w:r>
        <w:rPr>
          <w:noProof/>
        </w:rPr>
        <w:lastRenderedPageBreak/>
        <w:drawing>
          <wp:inline distT="0" distB="0" distL="0" distR="0" wp14:anchorId="03FA471A" wp14:editId="30A8BB68">
            <wp:extent cx="5943600" cy="4165600"/>
            <wp:effectExtent l="0" t="0" r="0" b="6350"/>
            <wp:docPr id="6" name="Chart 6">
              <a:extLst xmlns:a="http://schemas.openxmlformats.org/drawingml/2006/main">
                <a:ext uri="{FF2B5EF4-FFF2-40B4-BE49-F238E27FC236}">
                  <a16:creationId xmlns:a16="http://schemas.microsoft.com/office/drawing/2014/main" id="{C3BEB8F7-32F7-4B60-99F7-E517D3B9E4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B7B3FA9" w14:textId="18F10CC7" w:rsidR="008C1AB2" w:rsidRDefault="00AD5499" w:rsidP="00AD5499">
      <w:pPr>
        <w:pStyle w:val="Caption"/>
      </w:pPr>
      <w:bookmarkStart w:id="106" w:name="_Toc69213627"/>
      <w:bookmarkStart w:id="107" w:name="_Toc69214210"/>
      <w:r>
        <w:t xml:space="preserve">Figure </w:t>
      </w:r>
      <w:fldSimple w:instr=" SEQ Figure \* ARABIC ">
        <w:r>
          <w:rPr>
            <w:noProof/>
          </w:rPr>
          <w:t>3</w:t>
        </w:r>
      </w:fldSimple>
      <w:r>
        <w:t xml:space="preserve">. </w:t>
      </w:r>
      <w:r w:rsidRPr="00C53DF5">
        <w:rPr>
          <w:i w:val="0"/>
          <w:iCs w:val="0"/>
        </w:rPr>
        <w:t>Gender moderates the association between power and relational aggression.</w:t>
      </w:r>
      <w:bookmarkEnd w:id="106"/>
      <w:bookmarkEnd w:id="107"/>
      <w:r w:rsidRPr="00AD5499">
        <w:t xml:space="preserve"> </w:t>
      </w:r>
      <w:r w:rsidR="00A232D4" w:rsidRPr="00A232D4">
        <w:rPr>
          <w:i w:val="0"/>
          <w:iCs w:val="0"/>
        </w:rPr>
        <w:t xml:space="preserve">  </w:t>
      </w:r>
    </w:p>
    <w:p w14:paraId="31CE34BF" w14:textId="77777777" w:rsidR="008C1AB2" w:rsidRDefault="008C1AB2">
      <w:r>
        <w:br w:type="page"/>
      </w:r>
    </w:p>
    <w:p w14:paraId="406A2426" w14:textId="77777777" w:rsidR="00AD5499" w:rsidRDefault="008C1AB2" w:rsidP="00AD5499">
      <w:pPr>
        <w:keepNext/>
      </w:pPr>
      <w:r>
        <w:rPr>
          <w:noProof/>
        </w:rPr>
        <w:lastRenderedPageBreak/>
        <w:drawing>
          <wp:inline distT="0" distB="0" distL="0" distR="0" wp14:anchorId="1C0EF30D" wp14:editId="4104483C">
            <wp:extent cx="5943600" cy="4165600"/>
            <wp:effectExtent l="0" t="0" r="0" b="6350"/>
            <wp:docPr id="2" name="Chart 2">
              <a:extLst xmlns:a="http://schemas.openxmlformats.org/drawingml/2006/main">
                <a:ext uri="{FF2B5EF4-FFF2-40B4-BE49-F238E27FC236}">
                  <a16:creationId xmlns:a16="http://schemas.microsoft.com/office/drawing/2014/main" id="{1AA55144-397E-40A7-8B78-B423D5C96F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7CD95F0" w14:textId="3678AC63" w:rsidR="008C1AB2" w:rsidRDefault="00AD5499" w:rsidP="00AD5499">
      <w:pPr>
        <w:pStyle w:val="Caption"/>
      </w:pPr>
      <w:bookmarkStart w:id="108" w:name="_Toc69213628"/>
      <w:bookmarkStart w:id="109" w:name="_Toc69214211"/>
      <w:r>
        <w:t xml:space="preserve">Figure </w:t>
      </w:r>
      <w:fldSimple w:instr=" SEQ Figure \* ARABIC ">
        <w:r>
          <w:rPr>
            <w:noProof/>
          </w:rPr>
          <w:t>4</w:t>
        </w:r>
      </w:fldSimple>
      <w:r>
        <w:t xml:space="preserve">. </w:t>
      </w:r>
      <w:r w:rsidRPr="00C53DF5">
        <w:rPr>
          <w:i w:val="0"/>
          <w:iCs w:val="0"/>
        </w:rPr>
        <w:t>Gender moderates the association between power and social impact.</w:t>
      </w:r>
      <w:bookmarkEnd w:id="108"/>
      <w:bookmarkEnd w:id="109"/>
    </w:p>
    <w:p w14:paraId="6972018F" w14:textId="6A29926A" w:rsidR="009D3C63" w:rsidRPr="009D3C63" w:rsidRDefault="009D3C63" w:rsidP="009D3C63"/>
    <w:sectPr w:rsidR="009D3C63" w:rsidRPr="009D3C63" w:rsidSect="005876BF">
      <w:headerReference w:type="first" r:id="rId16"/>
      <w:pgSz w:w="12240" w:h="15840"/>
      <w:pgMar w:top="1440" w:right="1440" w:bottom="1440" w:left="1440" w:header="720" w:footer="720" w:gutter="0"/>
      <w:pgNumType w:start="5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65CE1" w14:textId="77777777" w:rsidR="00410506" w:rsidRDefault="00410506" w:rsidP="00F60CCB">
      <w:pPr>
        <w:spacing w:after="0" w:line="240" w:lineRule="auto"/>
      </w:pPr>
      <w:r>
        <w:separator/>
      </w:r>
    </w:p>
  </w:endnote>
  <w:endnote w:type="continuationSeparator" w:id="0">
    <w:p w14:paraId="1BC4E768" w14:textId="77777777" w:rsidR="00410506" w:rsidRDefault="00410506" w:rsidP="00F60C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AC49B" w14:textId="7E24D496" w:rsidR="00C07443" w:rsidRDefault="00C07443">
    <w:pPr>
      <w:pStyle w:val="Footer"/>
      <w:jc w:val="center"/>
    </w:pPr>
  </w:p>
  <w:p w14:paraId="57224EB2" w14:textId="77777777" w:rsidR="00C07443" w:rsidRDefault="00C07443" w:rsidP="00F36F26">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B9215" w14:textId="0D69B50E" w:rsidR="00C07443" w:rsidRDefault="00C07443" w:rsidP="00F3737C">
    <w:pPr>
      <w:pStyle w:val="Footer"/>
      <w:jc w:val="center"/>
    </w:pPr>
  </w:p>
  <w:p w14:paraId="794AA97D" w14:textId="77777777" w:rsidR="00C07443" w:rsidRDefault="00C07443" w:rsidP="00F36F26">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1043181"/>
      <w:docPartObj>
        <w:docPartGallery w:val="Page Numbers (Bottom of Page)"/>
        <w:docPartUnique/>
      </w:docPartObj>
    </w:sdtPr>
    <w:sdtEndPr>
      <w:rPr>
        <w:noProof/>
      </w:rPr>
    </w:sdtEndPr>
    <w:sdtContent>
      <w:p w14:paraId="6C7B649B" w14:textId="41CB955A" w:rsidR="00C07443" w:rsidRDefault="00C07443">
        <w:pPr>
          <w:pStyle w:val="Footer"/>
          <w:jc w:val="center"/>
        </w:pPr>
        <w:r>
          <w:fldChar w:fldCharType="begin"/>
        </w:r>
        <w:r>
          <w:instrText xml:space="preserve"> PAGE   \* MERGEFORMAT </w:instrText>
        </w:r>
        <w:r>
          <w:fldChar w:fldCharType="separate"/>
        </w:r>
        <w:r w:rsidR="007A0E12">
          <w:rPr>
            <w:noProof/>
          </w:rPr>
          <w:t>29</w:t>
        </w:r>
        <w:r>
          <w:rPr>
            <w:noProof/>
          </w:rPr>
          <w:fldChar w:fldCharType="end"/>
        </w:r>
      </w:p>
    </w:sdtContent>
  </w:sdt>
  <w:p w14:paraId="54CF7C14" w14:textId="77777777" w:rsidR="00C07443" w:rsidRDefault="00C07443" w:rsidP="00F36F2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1FD60" w14:textId="77777777" w:rsidR="00410506" w:rsidRDefault="00410506" w:rsidP="00F60CCB">
      <w:pPr>
        <w:spacing w:after="0" w:line="240" w:lineRule="auto"/>
      </w:pPr>
      <w:r>
        <w:separator/>
      </w:r>
    </w:p>
  </w:footnote>
  <w:footnote w:type="continuationSeparator" w:id="0">
    <w:p w14:paraId="20F94EC2" w14:textId="77777777" w:rsidR="00410506" w:rsidRDefault="00410506" w:rsidP="00F60C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E9C75" w14:textId="50DA84A8" w:rsidR="00C07443" w:rsidRDefault="00C07443" w:rsidP="00F60CCB">
    <w:pPr>
      <w:pStyle w:val="Header"/>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0869B" w14:textId="6A6C7BE4" w:rsidR="00C07443" w:rsidRDefault="00C07443" w:rsidP="00F60CCB">
    <w:pPr>
      <w:pStyle w:val="Header"/>
    </w:pPr>
    <w:r>
      <w:t>Running Head: CONCEPTUALIZING SOCIAL POWER</w:t>
    </w:r>
    <w:r>
      <w:tab/>
      <w:t>50</w:t>
    </w:r>
  </w:p>
  <w:p w14:paraId="5ED9BA42" w14:textId="77777777" w:rsidR="00C07443" w:rsidRDefault="00C07443" w:rsidP="00F60C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57C64"/>
    <w:multiLevelType w:val="multilevel"/>
    <w:tmpl w:val="BB82DB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C46ACE"/>
    <w:multiLevelType w:val="multilevel"/>
    <w:tmpl w:val="4EC411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A645668"/>
    <w:multiLevelType w:val="multilevel"/>
    <w:tmpl w:val="54FCA4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808"/>
    <w:rsid w:val="00002104"/>
    <w:rsid w:val="00012138"/>
    <w:rsid w:val="0001254D"/>
    <w:rsid w:val="00042A01"/>
    <w:rsid w:val="0005168A"/>
    <w:rsid w:val="00056080"/>
    <w:rsid w:val="00063F92"/>
    <w:rsid w:val="00073C8E"/>
    <w:rsid w:val="00074477"/>
    <w:rsid w:val="00090A34"/>
    <w:rsid w:val="00090E48"/>
    <w:rsid w:val="000927AB"/>
    <w:rsid w:val="000B1E9C"/>
    <w:rsid w:val="000B4C72"/>
    <w:rsid w:val="000B4EAB"/>
    <w:rsid w:val="000B762C"/>
    <w:rsid w:val="000C038B"/>
    <w:rsid w:val="000C6E20"/>
    <w:rsid w:val="000D38B8"/>
    <w:rsid w:val="000D4CBC"/>
    <w:rsid w:val="000D72E4"/>
    <w:rsid w:val="000E0E71"/>
    <w:rsid w:val="000E3751"/>
    <w:rsid w:val="000E4844"/>
    <w:rsid w:val="000F7652"/>
    <w:rsid w:val="0010711E"/>
    <w:rsid w:val="00117854"/>
    <w:rsid w:val="0012660B"/>
    <w:rsid w:val="001308FD"/>
    <w:rsid w:val="00142199"/>
    <w:rsid w:val="0014558B"/>
    <w:rsid w:val="00153DBF"/>
    <w:rsid w:val="00154011"/>
    <w:rsid w:val="0015491E"/>
    <w:rsid w:val="00155C73"/>
    <w:rsid w:val="00157817"/>
    <w:rsid w:val="00160C31"/>
    <w:rsid w:val="00160C4A"/>
    <w:rsid w:val="00161004"/>
    <w:rsid w:val="00171427"/>
    <w:rsid w:val="00172D08"/>
    <w:rsid w:val="00175D9F"/>
    <w:rsid w:val="001874A1"/>
    <w:rsid w:val="00193C2E"/>
    <w:rsid w:val="00195EE3"/>
    <w:rsid w:val="001966B4"/>
    <w:rsid w:val="001A3F9E"/>
    <w:rsid w:val="001A4879"/>
    <w:rsid w:val="001B79CD"/>
    <w:rsid w:val="001C001E"/>
    <w:rsid w:val="001C0F81"/>
    <w:rsid w:val="001C1F9E"/>
    <w:rsid w:val="001C7002"/>
    <w:rsid w:val="001C7309"/>
    <w:rsid w:val="001E0226"/>
    <w:rsid w:val="001E1C2D"/>
    <w:rsid w:val="001E2F73"/>
    <w:rsid w:val="001E4705"/>
    <w:rsid w:val="001E7BFD"/>
    <w:rsid w:val="001F2603"/>
    <w:rsid w:val="001F2BAF"/>
    <w:rsid w:val="001F3121"/>
    <w:rsid w:val="001F542F"/>
    <w:rsid w:val="0020475B"/>
    <w:rsid w:val="0021073E"/>
    <w:rsid w:val="00211095"/>
    <w:rsid w:val="00211981"/>
    <w:rsid w:val="00216E3D"/>
    <w:rsid w:val="0022264D"/>
    <w:rsid w:val="0022531D"/>
    <w:rsid w:val="0023689B"/>
    <w:rsid w:val="002508A8"/>
    <w:rsid w:val="00250C01"/>
    <w:rsid w:val="00253980"/>
    <w:rsid w:val="00256D30"/>
    <w:rsid w:val="00263A10"/>
    <w:rsid w:val="00271401"/>
    <w:rsid w:val="002742E0"/>
    <w:rsid w:val="002752BA"/>
    <w:rsid w:val="0028778D"/>
    <w:rsid w:val="0029781E"/>
    <w:rsid w:val="002A0862"/>
    <w:rsid w:val="002A1E0A"/>
    <w:rsid w:val="002A4CB8"/>
    <w:rsid w:val="002A5C60"/>
    <w:rsid w:val="002A75DF"/>
    <w:rsid w:val="002B0BF7"/>
    <w:rsid w:val="002B52F1"/>
    <w:rsid w:val="002C2A6B"/>
    <w:rsid w:val="002C3C81"/>
    <w:rsid w:val="002D4EDA"/>
    <w:rsid w:val="002E1144"/>
    <w:rsid w:val="002E7E53"/>
    <w:rsid w:val="002F3F0C"/>
    <w:rsid w:val="002F749D"/>
    <w:rsid w:val="00301B09"/>
    <w:rsid w:val="00313534"/>
    <w:rsid w:val="00313FCF"/>
    <w:rsid w:val="00315E74"/>
    <w:rsid w:val="00317CFE"/>
    <w:rsid w:val="00331E82"/>
    <w:rsid w:val="00335D18"/>
    <w:rsid w:val="0034072A"/>
    <w:rsid w:val="00343588"/>
    <w:rsid w:val="00346E49"/>
    <w:rsid w:val="0034764A"/>
    <w:rsid w:val="00350C0E"/>
    <w:rsid w:val="00360C01"/>
    <w:rsid w:val="00370808"/>
    <w:rsid w:val="00371D21"/>
    <w:rsid w:val="003806A8"/>
    <w:rsid w:val="00382012"/>
    <w:rsid w:val="003840A6"/>
    <w:rsid w:val="00391624"/>
    <w:rsid w:val="003A5384"/>
    <w:rsid w:val="003B48F2"/>
    <w:rsid w:val="003C6DAF"/>
    <w:rsid w:val="003D558F"/>
    <w:rsid w:val="003D5A58"/>
    <w:rsid w:val="003D61E7"/>
    <w:rsid w:val="003D67D1"/>
    <w:rsid w:val="003F0509"/>
    <w:rsid w:val="003F1121"/>
    <w:rsid w:val="003F3275"/>
    <w:rsid w:val="003F3CE8"/>
    <w:rsid w:val="00401BC6"/>
    <w:rsid w:val="00410506"/>
    <w:rsid w:val="004128D0"/>
    <w:rsid w:val="00422C39"/>
    <w:rsid w:val="004334BF"/>
    <w:rsid w:val="00437FBA"/>
    <w:rsid w:val="00442714"/>
    <w:rsid w:val="00454019"/>
    <w:rsid w:val="00462760"/>
    <w:rsid w:val="004704D8"/>
    <w:rsid w:val="00475962"/>
    <w:rsid w:val="00477E21"/>
    <w:rsid w:val="004A1A2B"/>
    <w:rsid w:val="004A43FF"/>
    <w:rsid w:val="004A71CC"/>
    <w:rsid w:val="004B37DE"/>
    <w:rsid w:val="004C31D8"/>
    <w:rsid w:val="004C3A00"/>
    <w:rsid w:val="004C3A08"/>
    <w:rsid w:val="004C4748"/>
    <w:rsid w:val="004E0E98"/>
    <w:rsid w:val="004E3D82"/>
    <w:rsid w:val="004E6690"/>
    <w:rsid w:val="004F5D31"/>
    <w:rsid w:val="004F7928"/>
    <w:rsid w:val="0050322D"/>
    <w:rsid w:val="00510429"/>
    <w:rsid w:val="0051296D"/>
    <w:rsid w:val="005168BE"/>
    <w:rsid w:val="00524A98"/>
    <w:rsid w:val="00527115"/>
    <w:rsid w:val="00527A7B"/>
    <w:rsid w:val="00530895"/>
    <w:rsid w:val="00544B83"/>
    <w:rsid w:val="00552C7F"/>
    <w:rsid w:val="0055500A"/>
    <w:rsid w:val="00555E76"/>
    <w:rsid w:val="00561440"/>
    <w:rsid w:val="00570D06"/>
    <w:rsid w:val="00571420"/>
    <w:rsid w:val="00575D1D"/>
    <w:rsid w:val="0058000B"/>
    <w:rsid w:val="00582066"/>
    <w:rsid w:val="005876BF"/>
    <w:rsid w:val="00591BEF"/>
    <w:rsid w:val="00596837"/>
    <w:rsid w:val="00597445"/>
    <w:rsid w:val="005A0EB0"/>
    <w:rsid w:val="005B7C5C"/>
    <w:rsid w:val="005D0B68"/>
    <w:rsid w:val="005D330F"/>
    <w:rsid w:val="005D62B6"/>
    <w:rsid w:val="005D7840"/>
    <w:rsid w:val="005E3A3D"/>
    <w:rsid w:val="005F119C"/>
    <w:rsid w:val="0060365F"/>
    <w:rsid w:val="00611062"/>
    <w:rsid w:val="006112C2"/>
    <w:rsid w:val="00640EE0"/>
    <w:rsid w:val="00651DFE"/>
    <w:rsid w:val="0065406B"/>
    <w:rsid w:val="00654EF5"/>
    <w:rsid w:val="00657C6A"/>
    <w:rsid w:val="00660D20"/>
    <w:rsid w:val="006642D0"/>
    <w:rsid w:val="0066596C"/>
    <w:rsid w:val="00665AEC"/>
    <w:rsid w:val="00665D59"/>
    <w:rsid w:val="00671EBF"/>
    <w:rsid w:val="006757A6"/>
    <w:rsid w:val="00675AB0"/>
    <w:rsid w:val="00682394"/>
    <w:rsid w:val="00682BCB"/>
    <w:rsid w:val="00683560"/>
    <w:rsid w:val="006946C6"/>
    <w:rsid w:val="006A315B"/>
    <w:rsid w:val="006A4935"/>
    <w:rsid w:val="006A7678"/>
    <w:rsid w:val="006A7E5B"/>
    <w:rsid w:val="006B0C6E"/>
    <w:rsid w:val="006B0F43"/>
    <w:rsid w:val="006B1F2C"/>
    <w:rsid w:val="006B2F3B"/>
    <w:rsid w:val="006C346A"/>
    <w:rsid w:val="006D0280"/>
    <w:rsid w:val="006D1413"/>
    <w:rsid w:val="006D33E8"/>
    <w:rsid w:val="006D4F65"/>
    <w:rsid w:val="006E73A2"/>
    <w:rsid w:val="006F2703"/>
    <w:rsid w:val="006F2FC8"/>
    <w:rsid w:val="00710732"/>
    <w:rsid w:val="007214CF"/>
    <w:rsid w:val="00724143"/>
    <w:rsid w:val="00727608"/>
    <w:rsid w:val="00735EAA"/>
    <w:rsid w:val="00736292"/>
    <w:rsid w:val="007402E3"/>
    <w:rsid w:val="00741151"/>
    <w:rsid w:val="00742A6D"/>
    <w:rsid w:val="0074615E"/>
    <w:rsid w:val="00746A00"/>
    <w:rsid w:val="00746DCF"/>
    <w:rsid w:val="007538B1"/>
    <w:rsid w:val="007569DA"/>
    <w:rsid w:val="00770313"/>
    <w:rsid w:val="00772ECB"/>
    <w:rsid w:val="00780314"/>
    <w:rsid w:val="00781BAF"/>
    <w:rsid w:val="0078487D"/>
    <w:rsid w:val="00792043"/>
    <w:rsid w:val="00793832"/>
    <w:rsid w:val="007951DE"/>
    <w:rsid w:val="007A05F2"/>
    <w:rsid w:val="007A0E12"/>
    <w:rsid w:val="007A6199"/>
    <w:rsid w:val="007A72B9"/>
    <w:rsid w:val="007A7C9F"/>
    <w:rsid w:val="007B76D3"/>
    <w:rsid w:val="007B7E4F"/>
    <w:rsid w:val="007C17F5"/>
    <w:rsid w:val="007C1BF6"/>
    <w:rsid w:val="007C3E9E"/>
    <w:rsid w:val="007E1AAB"/>
    <w:rsid w:val="007E3FE9"/>
    <w:rsid w:val="008053DD"/>
    <w:rsid w:val="008111D5"/>
    <w:rsid w:val="00811685"/>
    <w:rsid w:val="00811C63"/>
    <w:rsid w:val="008122E1"/>
    <w:rsid w:val="0081596F"/>
    <w:rsid w:val="00831A76"/>
    <w:rsid w:val="00835E6C"/>
    <w:rsid w:val="0084257A"/>
    <w:rsid w:val="00842E6B"/>
    <w:rsid w:val="0084722F"/>
    <w:rsid w:val="00847EB6"/>
    <w:rsid w:val="0086276E"/>
    <w:rsid w:val="0086569D"/>
    <w:rsid w:val="00870FD0"/>
    <w:rsid w:val="00882E62"/>
    <w:rsid w:val="00882E9A"/>
    <w:rsid w:val="0088495F"/>
    <w:rsid w:val="008A3842"/>
    <w:rsid w:val="008A6980"/>
    <w:rsid w:val="008B2F24"/>
    <w:rsid w:val="008C1AB2"/>
    <w:rsid w:val="008C3C14"/>
    <w:rsid w:val="008C3D4E"/>
    <w:rsid w:val="008C491B"/>
    <w:rsid w:val="008C5575"/>
    <w:rsid w:val="008C5785"/>
    <w:rsid w:val="008C76A2"/>
    <w:rsid w:val="008C794D"/>
    <w:rsid w:val="008D425D"/>
    <w:rsid w:val="008D55FD"/>
    <w:rsid w:val="008D5C2B"/>
    <w:rsid w:val="008D6A06"/>
    <w:rsid w:val="008D7703"/>
    <w:rsid w:val="008E669E"/>
    <w:rsid w:val="008F1FC6"/>
    <w:rsid w:val="009003E1"/>
    <w:rsid w:val="00900407"/>
    <w:rsid w:val="00907B07"/>
    <w:rsid w:val="00907B0B"/>
    <w:rsid w:val="00912D87"/>
    <w:rsid w:val="00914752"/>
    <w:rsid w:val="00917647"/>
    <w:rsid w:val="00921446"/>
    <w:rsid w:val="0092414A"/>
    <w:rsid w:val="00925526"/>
    <w:rsid w:val="00942D45"/>
    <w:rsid w:val="00962D99"/>
    <w:rsid w:val="00966223"/>
    <w:rsid w:val="009732F7"/>
    <w:rsid w:val="00977577"/>
    <w:rsid w:val="009865D2"/>
    <w:rsid w:val="0099139C"/>
    <w:rsid w:val="00992EF8"/>
    <w:rsid w:val="00994410"/>
    <w:rsid w:val="009950AE"/>
    <w:rsid w:val="00995183"/>
    <w:rsid w:val="009974DE"/>
    <w:rsid w:val="009A1944"/>
    <w:rsid w:val="009A3407"/>
    <w:rsid w:val="009A66C4"/>
    <w:rsid w:val="009B2787"/>
    <w:rsid w:val="009B5C08"/>
    <w:rsid w:val="009C13BC"/>
    <w:rsid w:val="009C23E9"/>
    <w:rsid w:val="009C2D2F"/>
    <w:rsid w:val="009C4DC6"/>
    <w:rsid w:val="009C4F24"/>
    <w:rsid w:val="009C7BA8"/>
    <w:rsid w:val="009D22C6"/>
    <w:rsid w:val="009D2D12"/>
    <w:rsid w:val="009D332F"/>
    <w:rsid w:val="009D3C63"/>
    <w:rsid w:val="009F45AC"/>
    <w:rsid w:val="009F59C3"/>
    <w:rsid w:val="009F5CFA"/>
    <w:rsid w:val="00A03713"/>
    <w:rsid w:val="00A054CB"/>
    <w:rsid w:val="00A10316"/>
    <w:rsid w:val="00A113C5"/>
    <w:rsid w:val="00A176E7"/>
    <w:rsid w:val="00A21017"/>
    <w:rsid w:val="00A217F5"/>
    <w:rsid w:val="00A232D4"/>
    <w:rsid w:val="00A32A24"/>
    <w:rsid w:val="00A32CF1"/>
    <w:rsid w:val="00A33B87"/>
    <w:rsid w:val="00A36E9C"/>
    <w:rsid w:val="00A37124"/>
    <w:rsid w:val="00A37B7F"/>
    <w:rsid w:val="00A40E57"/>
    <w:rsid w:val="00A446EF"/>
    <w:rsid w:val="00A44B95"/>
    <w:rsid w:val="00A44E0E"/>
    <w:rsid w:val="00A54951"/>
    <w:rsid w:val="00A63DFF"/>
    <w:rsid w:val="00A6525E"/>
    <w:rsid w:val="00A6633C"/>
    <w:rsid w:val="00A673A3"/>
    <w:rsid w:val="00A711C8"/>
    <w:rsid w:val="00A73551"/>
    <w:rsid w:val="00A75150"/>
    <w:rsid w:val="00A76A39"/>
    <w:rsid w:val="00A80EC0"/>
    <w:rsid w:val="00A874B7"/>
    <w:rsid w:val="00A90841"/>
    <w:rsid w:val="00AC2677"/>
    <w:rsid w:val="00AC604F"/>
    <w:rsid w:val="00AD5499"/>
    <w:rsid w:val="00AD6CE5"/>
    <w:rsid w:val="00AE3488"/>
    <w:rsid w:val="00AE38B4"/>
    <w:rsid w:val="00AF6007"/>
    <w:rsid w:val="00AF719A"/>
    <w:rsid w:val="00AF7927"/>
    <w:rsid w:val="00B003F0"/>
    <w:rsid w:val="00B02CFD"/>
    <w:rsid w:val="00B04EC2"/>
    <w:rsid w:val="00B10848"/>
    <w:rsid w:val="00B11610"/>
    <w:rsid w:val="00B24C65"/>
    <w:rsid w:val="00B3033D"/>
    <w:rsid w:val="00B330FB"/>
    <w:rsid w:val="00B34B3B"/>
    <w:rsid w:val="00B4069B"/>
    <w:rsid w:val="00B42C8E"/>
    <w:rsid w:val="00B4624E"/>
    <w:rsid w:val="00B551A4"/>
    <w:rsid w:val="00B57C36"/>
    <w:rsid w:val="00B60473"/>
    <w:rsid w:val="00B63E0F"/>
    <w:rsid w:val="00B76FB9"/>
    <w:rsid w:val="00B77CAB"/>
    <w:rsid w:val="00B8138E"/>
    <w:rsid w:val="00B910E1"/>
    <w:rsid w:val="00B93FFE"/>
    <w:rsid w:val="00BA0C9C"/>
    <w:rsid w:val="00BB5C3A"/>
    <w:rsid w:val="00BB68A0"/>
    <w:rsid w:val="00BC6BA7"/>
    <w:rsid w:val="00BD5C5F"/>
    <w:rsid w:val="00BE665E"/>
    <w:rsid w:val="00BF2623"/>
    <w:rsid w:val="00BF3A46"/>
    <w:rsid w:val="00C07443"/>
    <w:rsid w:val="00C2270D"/>
    <w:rsid w:val="00C279B0"/>
    <w:rsid w:val="00C31CD9"/>
    <w:rsid w:val="00C35EDC"/>
    <w:rsid w:val="00C4079E"/>
    <w:rsid w:val="00C4352D"/>
    <w:rsid w:val="00C515CB"/>
    <w:rsid w:val="00C53DF5"/>
    <w:rsid w:val="00C64B23"/>
    <w:rsid w:val="00C70B17"/>
    <w:rsid w:val="00C74EFB"/>
    <w:rsid w:val="00C829EC"/>
    <w:rsid w:val="00C85550"/>
    <w:rsid w:val="00C94A3C"/>
    <w:rsid w:val="00C95A2A"/>
    <w:rsid w:val="00C97FF6"/>
    <w:rsid w:val="00CA1152"/>
    <w:rsid w:val="00CA708E"/>
    <w:rsid w:val="00CC05F1"/>
    <w:rsid w:val="00CC3EC7"/>
    <w:rsid w:val="00CD0524"/>
    <w:rsid w:val="00CD0F7A"/>
    <w:rsid w:val="00CD6E0B"/>
    <w:rsid w:val="00CD7D5C"/>
    <w:rsid w:val="00CD7F2D"/>
    <w:rsid w:val="00CE1907"/>
    <w:rsid w:val="00CE4DAB"/>
    <w:rsid w:val="00CF1DEA"/>
    <w:rsid w:val="00CF2B28"/>
    <w:rsid w:val="00D00061"/>
    <w:rsid w:val="00D00508"/>
    <w:rsid w:val="00D01685"/>
    <w:rsid w:val="00D04568"/>
    <w:rsid w:val="00D1468B"/>
    <w:rsid w:val="00D22BE7"/>
    <w:rsid w:val="00D23621"/>
    <w:rsid w:val="00D25EB3"/>
    <w:rsid w:val="00D265E2"/>
    <w:rsid w:val="00D3075F"/>
    <w:rsid w:val="00D31686"/>
    <w:rsid w:val="00D36E53"/>
    <w:rsid w:val="00D47E87"/>
    <w:rsid w:val="00D55186"/>
    <w:rsid w:val="00D73698"/>
    <w:rsid w:val="00D875AE"/>
    <w:rsid w:val="00D93AB2"/>
    <w:rsid w:val="00DA1EC1"/>
    <w:rsid w:val="00DA2BC1"/>
    <w:rsid w:val="00DB27C7"/>
    <w:rsid w:val="00DB2FAF"/>
    <w:rsid w:val="00DB41EB"/>
    <w:rsid w:val="00DB78DB"/>
    <w:rsid w:val="00DC00D1"/>
    <w:rsid w:val="00DC1303"/>
    <w:rsid w:val="00DC143F"/>
    <w:rsid w:val="00DC46F6"/>
    <w:rsid w:val="00DC70A9"/>
    <w:rsid w:val="00DC782A"/>
    <w:rsid w:val="00DC7CE1"/>
    <w:rsid w:val="00DD5536"/>
    <w:rsid w:val="00DE58B9"/>
    <w:rsid w:val="00E078BF"/>
    <w:rsid w:val="00E1114B"/>
    <w:rsid w:val="00E172F8"/>
    <w:rsid w:val="00E27EE0"/>
    <w:rsid w:val="00E31A32"/>
    <w:rsid w:val="00E33B78"/>
    <w:rsid w:val="00E3465F"/>
    <w:rsid w:val="00E44977"/>
    <w:rsid w:val="00E451B9"/>
    <w:rsid w:val="00E45C3D"/>
    <w:rsid w:val="00E543AB"/>
    <w:rsid w:val="00E5653E"/>
    <w:rsid w:val="00E617A4"/>
    <w:rsid w:val="00E63F64"/>
    <w:rsid w:val="00E66291"/>
    <w:rsid w:val="00E70D60"/>
    <w:rsid w:val="00E715E1"/>
    <w:rsid w:val="00E828C1"/>
    <w:rsid w:val="00E843B6"/>
    <w:rsid w:val="00E857B8"/>
    <w:rsid w:val="00E87A7C"/>
    <w:rsid w:val="00E92557"/>
    <w:rsid w:val="00E940A1"/>
    <w:rsid w:val="00E971A8"/>
    <w:rsid w:val="00EA2F36"/>
    <w:rsid w:val="00EA5EEC"/>
    <w:rsid w:val="00EA68D0"/>
    <w:rsid w:val="00EB0356"/>
    <w:rsid w:val="00EC0184"/>
    <w:rsid w:val="00EC2176"/>
    <w:rsid w:val="00EC5848"/>
    <w:rsid w:val="00EC7F6E"/>
    <w:rsid w:val="00ED0943"/>
    <w:rsid w:val="00ED0A21"/>
    <w:rsid w:val="00ED16CD"/>
    <w:rsid w:val="00ED3DFB"/>
    <w:rsid w:val="00ED4C11"/>
    <w:rsid w:val="00ED7AAF"/>
    <w:rsid w:val="00EE063A"/>
    <w:rsid w:val="00EE475F"/>
    <w:rsid w:val="00EF27CF"/>
    <w:rsid w:val="00EF64CE"/>
    <w:rsid w:val="00EF6E2D"/>
    <w:rsid w:val="00F003B1"/>
    <w:rsid w:val="00F00C65"/>
    <w:rsid w:val="00F03682"/>
    <w:rsid w:val="00F119B6"/>
    <w:rsid w:val="00F15E78"/>
    <w:rsid w:val="00F16A9B"/>
    <w:rsid w:val="00F22BB7"/>
    <w:rsid w:val="00F31C7D"/>
    <w:rsid w:val="00F36F26"/>
    <w:rsid w:val="00F3737C"/>
    <w:rsid w:val="00F47535"/>
    <w:rsid w:val="00F55F40"/>
    <w:rsid w:val="00F60CCB"/>
    <w:rsid w:val="00F61460"/>
    <w:rsid w:val="00F6162F"/>
    <w:rsid w:val="00F67F10"/>
    <w:rsid w:val="00F713CB"/>
    <w:rsid w:val="00F82813"/>
    <w:rsid w:val="00F84DF6"/>
    <w:rsid w:val="00F85BEE"/>
    <w:rsid w:val="00F9081B"/>
    <w:rsid w:val="00F95D2F"/>
    <w:rsid w:val="00FB353C"/>
    <w:rsid w:val="00FB3926"/>
    <w:rsid w:val="00FC5336"/>
    <w:rsid w:val="00FD0030"/>
    <w:rsid w:val="00FD2AE8"/>
    <w:rsid w:val="00FF0CF0"/>
    <w:rsid w:val="00FF16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F7A1E8"/>
  <w15:chartTrackingRefBased/>
  <w15:docId w15:val="{FA566996-E650-4876-9BC5-D61C0182F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E49"/>
  </w:style>
  <w:style w:type="paragraph" w:styleId="Heading1">
    <w:name w:val="heading 1"/>
    <w:basedOn w:val="Normal"/>
    <w:next w:val="Normal"/>
    <w:link w:val="Heading1Char"/>
    <w:uiPriority w:val="9"/>
    <w:qFormat/>
    <w:rsid w:val="00BB68A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7447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74477"/>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basedOn w:val="Heading1"/>
    <w:link w:val="Header1Char"/>
    <w:rsid w:val="00BB68A0"/>
    <w:rPr>
      <w:b/>
    </w:rPr>
  </w:style>
  <w:style w:type="character" w:customStyle="1" w:styleId="Header1Char">
    <w:name w:val="Header1 Char"/>
    <w:basedOn w:val="Heading1Char"/>
    <w:link w:val="Header1"/>
    <w:rsid w:val="00BB68A0"/>
    <w:rPr>
      <w:rFonts w:asciiTheme="majorHAnsi" w:eastAsiaTheme="majorEastAsia" w:hAnsiTheme="majorHAnsi" w:cstheme="majorBidi"/>
      <w:b/>
      <w:color w:val="2F5496" w:themeColor="accent1" w:themeShade="BF"/>
      <w:sz w:val="32"/>
      <w:szCs w:val="32"/>
    </w:rPr>
  </w:style>
  <w:style w:type="character" w:customStyle="1" w:styleId="Heading1Char">
    <w:name w:val="Heading 1 Char"/>
    <w:basedOn w:val="DefaultParagraphFont"/>
    <w:link w:val="Heading1"/>
    <w:uiPriority w:val="9"/>
    <w:rsid w:val="00BB68A0"/>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4334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34BF"/>
    <w:rPr>
      <w:rFonts w:ascii="Segoe UI" w:hAnsi="Segoe UI" w:cs="Segoe UI"/>
      <w:sz w:val="18"/>
      <w:szCs w:val="18"/>
    </w:rPr>
  </w:style>
  <w:style w:type="character" w:styleId="CommentReference">
    <w:name w:val="annotation reference"/>
    <w:basedOn w:val="DefaultParagraphFont"/>
    <w:uiPriority w:val="99"/>
    <w:semiHidden/>
    <w:unhideWhenUsed/>
    <w:rsid w:val="00CD0F7A"/>
    <w:rPr>
      <w:sz w:val="16"/>
      <w:szCs w:val="16"/>
    </w:rPr>
  </w:style>
  <w:style w:type="paragraph" w:styleId="CommentText">
    <w:name w:val="annotation text"/>
    <w:basedOn w:val="Normal"/>
    <w:link w:val="CommentTextChar"/>
    <w:uiPriority w:val="99"/>
    <w:semiHidden/>
    <w:unhideWhenUsed/>
    <w:rsid w:val="00CD0F7A"/>
    <w:pPr>
      <w:spacing w:line="240" w:lineRule="auto"/>
    </w:pPr>
    <w:rPr>
      <w:sz w:val="20"/>
      <w:szCs w:val="20"/>
    </w:rPr>
  </w:style>
  <w:style w:type="character" w:customStyle="1" w:styleId="CommentTextChar">
    <w:name w:val="Comment Text Char"/>
    <w:basedOn w:val="DefaultParagraphFont"/>
    <w:link w:val="CommentText"/>
    <w:uiPriority w:val="99"/>
    <w:semiHidden/>
    <w:rsid w:val="00CD0F7A"/>
    <w:rPr>
      <w:sz w:val="20"/>
      <w:szCs w:val="20"/>
    </w:rPr>
  </w:style>
  <w:style w:type="paragraph" w:styleId="CommentSubject">
    <w:name w:val="annotation subject"/>
    <w:basedOn w:val="CommentText"/>
    <w:next w:val="CommentText"/>
    <w:link w:val="CommentSubjectChar"/>
    <w:uiPriority w:val="99"/>
    <w:semiHidden/>
    <w:unhideWhenUsed/>
    <w:rsid w:val="00CD0F7A"/>
    <w:rPr>
      <w:b/>
      <w:bCs/>
    </w:rPr>
  </w:style>
  <w:style w:type="character" w:customStyle="1" w:styleId="CommentSubjectChar">
    <w:name w:val="Comment Subject Char"/>
    <w:basedOn w:val="CommentTextChar"/>
    <w:link w:val="CommentSubject"/>
    <w:uiPriority w:val="99"/>
    <w:semiHidden/>
    <w:rsid w:val="00CD0F7A"/>
    <w:rPr>
      <w:b/>
      <w:bCs/>
      <w:sz w:val="20"/>
      <w:szCs w:val="20"/>
    </w:rPr>
  </w:style>
  <w:style w:type="paragraph" w:customStyle="1" w:styleId="Head-1">
    <w:name w:val="Head-1"/>
    <w:basedOn w:val="Heading1"/>
    <w:qFormat/>
    <w:rsid w:val="00074477"/>
    <w:pPr>
      <w:jc w:val="center"/>
    </w:pPr>
    <w:rPr>
      <w:rFonts w:ascii="Times New Roman" w:hAnsi="Times New Roman"/>
      <w:b/>
      <w:color w:val="auto"/>
      <w:sz w:val="24"/>
    </w:rPr>
  </w:style>
  <w:style w:type="paragraph" w:customStyle="1" w:styleId="Subheader-Keegan">
    <w:name w:val="Subheader-Keegan"/>
    <w:qFormat/>
    <w:rsid w:val="00FF1650"/>
    <w:rPr>
      <w:rFonts w:eastAsiaTheme="majorEastAsia" w:cstheme="majorBidi"/>
      <w:i/>
      <w:color w:val="000000" w:themeColor="text1"/>
      <w:szCs w:val="32"/>
    </w:rPr>
  </w:style>
  <w:style w:type="paragraph" w:styleId="Revision">
    <w:name w:val="Revision"/>
    <w:hidden/>
    <w:uiPriority w:val="99"/>
    <w:semiHidden/>
    <w:rsid w:val="00EE475F"/>
    <w:pPr>
      <w:spacing w:after="0" w:line="240" w:lineRule="auto"/>
    </w:pPr>
  </w:style>
  <w:style w:type="paragraph" w:styleId="NoSpacing">
    <w:name w:val="No Spacing"/>
    <w:uiPriority w:val="1"/>
    <w:qFormat/>
    <w:rsid w:val="00A21017"/>
    <w:pPr>
      <w:spacing w:after="0" w:line="240" w:lineRule="auto"/>
    </w:pPr>
  </w:style>
  <w:style w:type="paragraph" w:styleId="Header">
    <w:name w:val="header"/>
    <w:basedOn w:val="Normal"/>
    <w:link w:val="HeaderChar"/>
    <w:uiPriority w:val="99"/>
    <w:unhideWhenUsed/>
    <w:rsid w:val="00F60C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0CCB"/>
  </w:style>
  <w:style w:type="paragraph" w:styleId="Footer">
    <w:name w:val="footer"/>
    <w:basedOn w:val="Normal"/>
    <w:link w:val="FooterChar"/>
    <w:uiPriority w:val="99"/>
    <w:unhideWhenUsed/>
    <w:rsid w:val="00F60C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0CCB"/>
  </w:style>
  <w:style w:type="table" w:styleId="TableGrid">
    <w:name w:val="Table Grid"/>
    <w:basedOn w:val="TableNormal"/>
    <w:uiPriority w:val="39"/>
    <w:rsid w:val="00671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F2B28"/>
    <w:pPr>
      <w:outlineLvl w:val="9"/>
    </w:pPr>
  </w:style>
  <w:style w:type="paragraph" w:styleId="TOC1">
    <w:name w:val="toc 1"/>
    <w:basedOn w:val="Normal"/>
    <w:next w:val="Normal"/>
    <w:autoRedefine/>
    <w:uiPriority w:val="39"/>
    <w:unhideWhenUsed/>
    <w:rsid w:val="00090A34"/>
    <w:pPr>
      <w:tabs>
        <w:tab w:val="right" w:leader="dot" w:pos="9350"/>
      </w:tabs>
      <w:spacing w:after="100"/>
      <w:jc w:val="center"/>
    </w:pPr>
    <w:rPr>
      <w:b/>
      <w:bCs/>
      <w:noProof/>
    </w:rPr>
  </w:style>
  <w:style w:type="character" w:styleId="Hyperlink">
    <w:name w:val="Hyperlink"/>
    <w:basedOn w:val="DefaultParagraphFont"/>
    <w:uiPriority w:val="99"/>
    <w:unhideWhenUsed/>
    <w:rsid w:val="00CF2B28"/>
    <w:rPr>
      <w:color w:val="0563C1" w:themeColor="hyperlink"/>
      <w:u w:val="single"/>
    </w:rPr>
  </w:style>
  <w:style w:type="paragraph" w:styleId="TOC2">
    <w:name w:val="toc 2"/>
    <w:basedOn w:val="Normal"/>
    <w:next w:val="Normal"/>
    <w:autoRedefine/>
    <w:uiPriority w:val="39"/>
    <w:unhideWhenUsed/>
    <w:rsid w:val="00090A34"/>
    <w:pPr>
      <w:spacing w:after="100"/>
    </w:pPr>
    <w:rPr>
      <w:rFonts w:eastAsiaTheme="minorEastAsia"/>
      <w:b/>
      <w:bCs/>
    </w:rPr>
  </w:style>
  <w:style w:type="paragraph" w:styleId="TOC3">
    <w:name w:val="toc 3"/>
    <w:basedOn w:val="Normal"/>
    <w:next w:val="Normal"/>
    <w:autoRedefine/>
    <w:uiPriority w:val="39"/>
    <w:unhideWhenUsed/>
    <w:rsid w:val="00090A34"/>
    <w:pPr>
      <w:spacing w:after="100"/>
    </w:pPr>
    <w:rPr>
      <w:rFonts w:eastAsiaTheme="minorEastAsia"/>
      <w:i/>
      <w:iCs/>
    </w:rPr>
  </w:style>
  <w:style w:type="paragraph" w:customStyle="1" w:styleId="Head-2">
    <w:name w:val="Head-2"/>
    <w:basedOn w:val="Heading2"/>
    <w:qFormat/>
    <w:rsid w:val="00074477"/>
    <w:pPr>
      <w:spacing w:line="480" w:lineRule="auto"/>
    </w:pPr>
    <w:rPr>
      <w:rFonts w:ascii="Times New Roman" w:hAnsi="Times New Roman"/>
      <w:b/>
      <w:color w:val="000000" w:themeColor="text1"/>
      <w:sz w:val="24"/>
    </w:rPr>
  </w:style>
  <w:style w:type="paragraph" w:customStyle="1" w:styleId="Head-3">
    <w:name w:val="Head-3"/>
    <w:basedOn w:val="Heading3"/>
    <w:qFormat/>
    <w:rsid w:val="00074477"/>
    <w:rPr>
      <w:rFonts w:ascii="Times New Roman" w:hAnsi="Times New Roman"/>
      <w:i/>
      <w:color w:val="auto"/>
    </w:rPr>
  </w:style>
  <w:style w:type="character" w:customStyle="1" w:styleId="Heading2Char">
    <w:name w:val="Heading 2 Char"/>
    <w:basedOn w:val="DefaultParagraphFont"/>
    <w:link w:val="Heading2"/>
    <w:uiPriority w:val="9"/>
    <w:semiHidden/>
    <w:rsid w:val="00074477"/>
    <w:rPr>
      <w:rFonts w:asciiTheme="majorHAnsi" w:eastAsiaTheme="majorEastAsia" w:hAnsiTheme="majorHAnsi" w:cstheme="majorBidi"/>
      <w:color w:val="2F5496" w:themeColor="accent1" w:themeShade="BF"/>
      <w:sz w:val="26"/>
      <w:szCs w:val="26"/>
    </w:rPr>
  </w:style>
  <w:style w:type="paragraph" w:customStyle="1" w:styleId="Table-1">
    <w:name w:val="Table-1"/>
    <w:basedOn w:val="TableofFigures"/>
    <w:qFormat/>
    <w:rsid w:val="00074477"/>
    <w:rPr>
      <w:b/>
    </w:rPr>
  </w:style>
  <w:style w:type="character" w:customStyle="1" w:styleId="Heading3Char">
    <w:name w:val="Heading 3 Char"/>
    <w:basedOn w:val="DefaultParagraphFont"/>
    <w:link w:val="Heading3"/>
    <w:uiPriority w:val="9"/>
    <w:semiHidden/>
    <w:rsid w:val="00074477"/>
    <w:rPr>
      <w:rFonts w:asciiTheme="majorHAnsi" w:eastAsiaTheme="majorEastAsia" w:hAnsiTheme="majorHAnsi" w:cstheme="majorBidi"/>
      <w:color w:val="1F3763" w:themeColor="accent1" w:themeShade="7F"/>
    </w:rPr>
  </w:style>
  <w:style w:type="paragraph" w:styleId="Caption">
    <w:name w:val="caption"/>
    <w:basedOn w:val="Normal"/>
    <w:next w:val="Normal"/>
    <w:uiPriority w:val="35"/>
    <w:unhideWhenUsed/>
    <w:qFormat/>
    <w:rsid w:val="00C53DF5"/>
    <w:pPr>
      <w:spacing w:after="200" w:line="240" w:lineRule="auto"/>
    </w:pPr>
    <w:rPr>
      <w:i/>
      <w:iCs/>
      <w:szCs w:val="18"/>
    </w:rPr>
  </w:style>
  <w:style w:type="paragraph" w:styleId="TableofFigures">
    <w:name w:val="table of figures"/>
    <w:basedOn w:val="Normal"/>
    <w:next w:val="Normal"/>
    <w:uiPriority w:val="99"/>
    <w:unhideWhenUsed/>
    <w:rsid w:val="0007447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410551">
      <w:bodyDiv w:val="1"/>
      <w:marLeft w:val="0"/>
      <w:marRight w:val="0"/>
      <w:marTop w:val="0"/>
      <w:marBottom w:val="0"/>
      <w:divBdr>
        <w:top w:val="none" w:sz="0" w:space="0" w:color="auto"/>
        <w:left w:val="none" w:sz="0" w:space="0" w:color="auto"/>
        <w:bottom w:val="none" w:sz="0" w:space="0" w:color="auto"/>
        <w:right w:val="none" w:sz="0" w:space="0" w:color="auto"/>
      </w:divBdr>
    </w:div>
    <w:div w:id="612395827">
      <w:bodyDiv w:val="1"/>
      <w:marLeft w:val="0"/>
      <w:marRight w:val="0"/>
      <w:marTop w:val="0"/>
      <w:marBottom w:val="0"/>
      <w:divBdr>
        <w:top w:val="none" w:sz="0" w:space="0" w:color="auto"/>
        <w:left w:val="none" w:sz="0" w:space="0" w:color="auto"/>
        <w:bottom w:val="none" w:sz="0" w:space="0" w:color="auto"/>
        <w:right w:val="none" w:sz="0" w:space="0" w:color="auto"/>
      </w:divBdr>
    </w:div>
    <w:div w:id="770128898">
      <w:bodyDiv w:val="1"/>
      <w:marLeft w:val="0"/>
      <w:marRight w:val="0"/>
      <w:marTop w:val="0"/>
      <w:marBottom w:val="0"/>
      <w:divBdr>
        <w:top w:val="none" w:sz="0" w:space="0" w:color="auto"/>
        <w:left w:val="none" w:sz="0" w:space="0" w:color="auto"/>
        <w:bottom w:val="none" w:sz="0" w:space="0" w:color="auto"/>
        <w:right w:val="none" w:sz="0" w:space="0" w:color="auto"/>
      </w:divBdr>
    </w:div>
    <w:div w:id="1055474229">
      <w:bodyDiv w:val="1"/>
      <w:marLeft w:val="0"/>
      <w:marRight w:val="0"/>
      <w:marTop w:val="0"/>
      <w:marBottom w:val="0"/>
      <w:divBdr>
        <w:top w:val="none" w:sz="0" w:space="0" w:color="auto"/>
        <w:left w:val="none" w:sz="0" w:space="0" w:color="auto"/>
        <w:bottom w:val="none" w:sz="0" w:space="0" w:color="auto"/>
        <w:right w:val="none" w:sz="0" w:space="0" w:color="auto"/>
      </w:divBdr>
    </w:div>
    <w:div w:id="1319572984">
      <w:bodyDiv w:val="1"/>
      <w:marLeft w:val="0"/>
      <w:marRight w:val="0"/>
      <w:marTop w:val="0"/>
      <w:marBottom w:val="0"/>
      <w:divBdr>
        <w:top w:val="none" w:sz="0" w:space="0" w:color="auto"/>
        <w:left w:val="none" w:sz="0" w:space="0" w:color="auto"/>
        <w:bottom w:val="none" w:sz="0" w:space="0" w:color="auto"/>
        <w:right w:val="none" w:sz="0" w:space="0" w:color="auto"/>
      </w:divBdr>
    </w:div>
    <w:div w:id="1344941321">
      <w:bodyDiv w:val="1"/>
      <w:marLeft w:val="0"/>
      <w:marRight w:val="0"/>
      <w:marTop w:val="0"/>
      <w:marBottom w:val="0"/>
      <w:divBdr>
        <w:top w:val="none" w:sz="0" w:space="0" w:color="auto"/>
        <w:left w:val="none" w:sz="0" w:space="0" w:color="auto"/>
        <w:bottom w:val="none" w:sz="0" w:space="0" w:color="auto"/>
        <w:right w:val="none" w:sz="0" w:space="0" w:color="auto"/>
      </w:divBdr>
      <w:divsChild>
        <w:div w:id="926615731">
          <w:marLeft w:val="0"/>
          <w:marRight w:val="0"/>
          <w:marTop w:val="0"/>
          <w:marBottom w:val="0"/>
          <w:divBdr>
            <w:top w:val="none" w:sz="0" w:space="0" w:color="auto"/>
            <w:left w:val="none" w:sz="0" w:space="0" w:color="auto"/>
            <w:bottom w:val="none" w:sz="0" w:space="0" w:color="auto"/>
            <w:right w:val="none" w:sz="0" w:space="0" w:color="auto"/>
          </w:divBdr>
        </w:div>
      </w:divsChild>
    </w:div>
    <w:div w:id="1450706959">
      <w:bodyDiv w:val="1"/>
      <w:marLeft w:val="0"/>
      <w:marRight w:val="0"/>
      <w:marTop w:val="0"/>
      <w:marBottom w:val="0"/>
      <w:divBdr>
        <w:top w:val="none" w:sz="0" w:space="0" w:color="auto"/>
        <w:left w:val="none" w:sz="0" w:space="0" w:color="auto"/>
        <w:bottom w:val="none" w:sz="0" w:space="0" w:color="auto"/>
        <w:right w:val="none" w:sz="0" w:space="0" w:color="auto"/>
      </w:divBdr>
    </w:div>
    <w:div w:id="1947153774">
      <w:bodyDiv w:val="1"/>
      <w:marLeft w:val="0"/>
      <w:marRight w:val="0"/>
      <w:marTop w:val="0"/>
      <w:marBottom w:val="0"/>
      <w:divBdr>
        <w:top w:val="none" w:sz="0" w:space="0" w:color="auto"/>
        <w:left w:val="none" w:sz="0" w:space="0" w:color="auto"/>
        <w:bottom w:val="none" w:sz="0" w:space="0" w:color="auto"/>
        <w:right w:val="none" w:sz="0" w:space="0" w:color="auto"/>
      </w:divBdr>
    </w:div>
    <w:div w:id="2142720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keega\Desktop\2-way_linear_interactions.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keega\Downloads\2-way_linear_interactions.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keega\Desktop\2-way_linear_interactions.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keega\Desktop\2-way_linear_interactions.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749771250735823"/>
          <c:y val="7.9307201458523241E-2"/>
          <c:w val="0.65267901506657378"/>
          <c:h val="0.77666362807657252"/>
        </c:manualLayout>
      </c:layout>
      <c:lineChart>
        <c:grouping val="standard"/>
        <c:varyColors val="0"/>
        <c:ser>
          <c:idx val="0"/>
          <c:order val="0"/>
          <c:tx>
            <c:strRef>
              <c:f>'2 way interactions'!$B$53</c:f>
              <c:strCache>
                <c:ptCount val="1"/>
                <c:pt idx="0">
                  <c:v>Boys</c:v>
                </c:pt>
              </c:strCache>
            </c:strRef>
          </c:tx>
          <c:spPr>
            <a:ln w="12700">
              <a:solidFill>
                <a:srgbClr val="000000"/>
              </a:solidFill>
              <a:prstDash val="solid"/>
            </a:ln>
          </c:spPr>
          <c:marker>
            <c:symbol val="diamond"/>
            <c:size val="5"/>
            <c:spPr>
              <a:solidFill>
                <a:srgbClr val="000000"/>
              </a:solidFill>
              <a:ln>
                <a:solidFill>
                  <a:srgbClr val="000000"/>
                </a:solidFill>
                <a:prstDash val="solid"/>
              </a:ln>
            </c:spPr>
          </c:marker>
          <c:cat>
            <c:strRef>
              <c:f>'2 way interactions'!$C$52:$D$52</c:f>
              <c:strCache>
                <c:ptCount val="2"/>
                <c:pt idx="0">
                  <c:v>Low Power</c:v>
                </c:pt>
                <c:pt idx="1">
                  <c:v>High Power</c:v>
                </c:pt>
              </c:strCache>
            </c:strRef>
          </c:cat>
          <c:val>
            <c:numRef>
              <c:f>'2 way interactions'!$C$53:$D$53</c:f>
              <c:numCache>
                <c:formatCode>General</c:formatCode>
                <c:ptCount val="2"/>
                <c:pt idx="0">
                  <c:v>-0.21700000000000003</c:v>
                </c:pt>
                <c:pt idx="1">
                  <c:v>-2.4999999999999911E-2</c:v>
                </c:pt>
              </c:numCache>
            </c:numRef>
          </c:val>
          <c:smooth val="0"/>
          <c:extLst>
            <c:ext xmlns:c16="http://schemas.microsoft.com/office/drawing/2014/chart" uri="{C3380CC4-5D6E-409C-BE32-E72D297353CC}">
              <c16:uniqueId val="{00000000-8888-469F-BEE5-9305D44EFF98}"/>
            </c:ext>
          </c:extLst>
        </c:ser>
        <c:ser>
          <c:idx val="1"/>
          <c:order val="1"/>
          <c:tx>
            <c:strRef>
              <c:f>'2 way interactions'!$B$54</c:f>
              <c:strCache>
                <c:ptCount val="1"/>
                <c:pt idx="0">
                  <c:v>Girls</c:v>
                </c:pt>
              </c:strCache>
            </c:strRef>
          </c:tx>
          <c:spPr>
            <a:ln w="12700">
              <a:solidFill>
                <a:srgbClr val="000000"/>
              </a:solidFill>
              <a:prstDash val="sysDash"/>
            </a:ln>
          </c:spPr>
          <c:marker>
            <c:symbol val="square"/>
            <c:size val="5"/>
            <c:spPr>
              <a:solidFill>
                <a:srgbClr val="000000"/>
              </a:solidFill>
              <a:ln>
                <a:solidFill>
                  <a:srgbClr val="000000"/>
                </a:solidFill>
                <a:prstDash val="solid"/>
              </a:ln>
            </c:spPr>
          </c:marker>
          <c:cat>
            <c:strRef>
              <c:f>'2 way interactions'!$C$52:$D$52</c:f>
              <c:strCache>
                <c:ptCount val="2"/>
                <c:pt idx="0">
                  <c:v>Low Power</c:v>
                </c:pt>
                <c:pt idx="1">
                  <c:v>High Power</c:v>
                </c:pt>
              </c:strCache>
            </c:strRef>
          </c:cat>
          <c:val>
            <c:numRef>
              <c:f>'2 way interactions'!$C$54:$D$54</c:f>
              <c:numCache>
                <c:formatCode>General</c:formatCode>
                <c:ptCount val="2"/>
                <c:pt idx="0">
                  <c:v>0.41199999999999992</c:v>
                </c:pt>
                <c:pt idx="1">
                  <c:v>-0.10999999999999988</c:v>
                </c:pt>
              </c:numCache>
            </c:numRef>
          </c:val>
          <c:smooth val="0"/>
          <c:extLst>
            <c:ext xmlns:c16="http://schemas.microsoft.com/office/drawing/2014/chart" uri="{C3380CC4-5D6E-409C-BE32-E72D297353CC}">
              <c16:uniqueId val="{00000001-8888-469F-BEE5-9305D44EFF98}"/>
            </c:ext>
          </c:extLst>
        </c:ser>
        <c:dLbls>
          <c:showLegendKey val="0"/>
          <c:showVal val="0"/>
          <c:showCatName val="0"/>
          <c:showSerName val="0"/>
          <c:showPercent val="0"/>
          <c:showBubbleSize val="0"/>
        </c:dLbls>
        <c:marker val="1"/>
        <c:smooth val="0"/>
        <c:axId val="589139896"/>
        <c:axId val="1"/>
      </c:lineChart>
      <c:catAx>
        <c:axId val="58913989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175" b="0" i="0" u="none" strike="noStrike" baseline="0">
                <a:solidFill>
                  <a:srgbClr val="000000"/>
                </a:solidFill>
                <a:latin typeface="Times New Roman"/>
                <a:ea typeface="Times New Roman"/>
                <a:cs typeface="Times New Roman"/>
              </a:defRPr>
            </a:pPr>
            <a:endParaRPr lang="en-US"/>
          </a:p>
        </c:txPr>
        <c:crossAx val="1"/>
        <c:crosses val="autoZero"/>
        <c:auto val="1"/>
        <c:lblAlgn val="ctr"/>
        <c:lblOffset val="100"/>
        <c:tickLblSkip val="1"/>
        <c:tickMarkSkip val="1"/>
        <c:noMultiLvlLbl val="0"/>
      </c:catAx>
      <c:valAx>
        <c:axId val="1"/>
        <c:scaling>
          <c:orientation val="minMax"/>
          <c:max val="4"/>
          <c:min val="-4"/>
        </c:scaling>
        <c:delete val="0"/>
        <c:axPos val="l"/>
        <c:title>
          <c:tx>
            <c:strRef>
              <c:f>'2 way interactions'!$B$13</c:f>
              <c:strCache>
                <c:ptCount val="1"/>
                <c:pt idx="0">
                  <c:v>Social Preference</c:v>
                </c:pt>
              </c:strCache>
            </c:strRef>
          </c:tx>
          <c:layout>
            <c:manualLayout>
              <c:xMode val="edge"/>
              <c:yMode val="edge"/>
              <c:x val="2.7847727301177971E-2"/>
              <c:y val="0.32902158761255318"/>
            </c:manualLayout>
          </c:layout>
          <c:overlay val="0"/>
          <c:spPr>
            <a:noFill/>
            <a:ln w="25400">
              <a:noFill/>
            </a:ln>
          </c:spPr>
          <c:txPr>
            <a:bodyPr/>
            <a:lstStyle/>
            <a:p>
              <a:pPr>
                <a:defRPr sz="1175" b="1" i="0" u="none" strike="noStrike" baseline="0">
                  <a:solidFill>
                    <a:srgbClr val="000000"/>
                  </a:solidFill>
                  <a:latin typeface="Times New Roman"/>
                  <a:ea typeface="Times New Roman"/>
                  <a:cs typeface="Times New Roman"/>
                </a:defRPr>
              </a:pPr>
              <a:endParaRPr lang="en-US"/>
            </a:p>
          </c:txPr>
        </c:title>
        <c:numFmt formatCode="General" sourceLinked="1"/>
        <c:majorTickMark val="out"/>
        <c:minorTickMark val="none"/>
        <c:tickLblPos val="nextTo"/>
        <c:spPr>
          <a:ln w="3175">
            <a:solidFill>
              <a:srgbClr val="000000"/>
            </a:solidFill>
            <a:prstDash val="solid"/>
          </a:ln>
        </c:spPr>
        <c:txPr>
          <a:bodyPr rot="0" vert="horz"/>
          <a:lstStyle/>
          <a:p>
            <a:pPr>
              <a:defRPr sz="1175" b="0" i="0" u="none" strike="noStrike" baseline="0">
                <a:solidFill>
                  <a:srgbClr val="000000"/>
                </a:solidFill>
                <a:latin typeface="Times New Roman"/>
                <a:ea typeface="Times New Roman"/>
                <a:cs typeface="Times New Roman"/>
              </a:defRPr>
            </a:pPr>
            <a:endParaRPr lang="en-US"/>
          </a:p>
        </c:txPr>
        <c:crossAx val="589139896"/>
        <c:crosses val="autoZero"/>
        <c:crossBetween val="between"/>
      </c:valAx>
      <c:spPr>
        <a:solidFill>
          <a:srgbClr val="FFFFFF"/>
        </a:solidFill>
        <a:ln w="12700">
          <a:solidFill>
            <a:srgbClr val="808080"/>
          </a:solidFill>
          <a:prstDash val="solid"/>
        </a:ln>
      </c:spPr>
    </c:plotArea>
    <c:legend>
      <c:legendPos val="b"/>
      <c:overlay val="0"/>
      <c:spPr>
        <a:solidFill>
          <a:srgbClr val="FFFFFF"/>
        </a:solidFill>
        <a:ln w="3175">
          <a:solidFill>
            <a:srgbClr val="000000"/>
          </a:solidFill>
          <a:prstDash val="solid"/>
        </a:ln>
      </c:spPr>
      <c:txPr>
        <a:bodyPr/>
        <a:lstStyle/>
        <a:p>
          <a:pPr>
            <a:defRPr sz="99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175"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749771250735823"/>
          <c:y val="7.9307201458523241E-2"/>
          <c:w val="0.65267901506657378"/>
          <c:h val="0.77666362807657252"/>
        </c:manualLayout>
      </c:layout>
      <c:lineChart>
        <c:grouping val="standard"/>
        <c:varyColors val="0"/>
        <c:ser>
          <c:idx val="0"/>
          <c:order val="0"/>
          <c:tx>
            <c:strRef>
              <c:f>'2 way interactions'!$B$53</c:f>
              <c:strCache>
                <c:ptCount val="1"/>
                <c:pt idx="0">
                  <c:v>Boys</c:v>
                </c:pt>
              </c:strCache>
            </c:strRef>
          </c:tx>
          <c:spPr>
            <a:ln w="12700">
              <a:solidFill>
                <a:srgbClr val="000000"/>
              </a:solidFill>
              <a:prstDash val="solid"/>
            </a:ln>
          </c:spPr>
          <c:marker>
            <c:symbol val="diamond"/>
            <c:size val="5"/>
            <c:spPr>
              <a:solidFill>
                <a:srgbClr val="000000"/>
              </a:solidFill>
              <a:ln>
                <a:solidFill>
                  <a:srgbClr val="000000"/>
                </a:solidFill>
                <a:prstDash val="solid"/>
              </a:ln>
            </c:spPr>
          </c:marker>
          <c:cat>
            <c:strRef>
              <c:f>'2 way interactions'!$C$52:$D$52</c:f>
              <c:strCache>
                <c:ptCount val="2"/>
                <c:pt idx="0">
                  <c:v>Low Power</c:v>
                </c:pt>
                <c:pt idx="1">
                  <c:v>High Power</c:v>
                </c:pt>
              </c:strCache>
            </c:strRef>
          </c:cat>
          <c:val>
            <c:numRef>
              <c:f>'2 way interactions'!$C$53:$D$53</c:f>
              <c:numCache>
                <c:formatCode>General</c:formatCode>
                <c:ptCount val="2"/>
                <c:pt idx="0">
                  <c:v>0.16599999999999993</c:v>
                </c:pt>
                <c:pt idx="1">
                  <c:v>-0.52600000000000002</c:v>
                </c:pt>
              </c:numCache>
            </c:numRef>
          </c:val>
          <c:smooth val="0"/>
          <c:extLst>
            <c:ext xmlns:c16="http://schemas.microsoft.com/office/drawing/2014/chart" uri="{C3380CC4-5D6E-409C-BE32-E72D297353CC}">
              <c16:uniqueId val="{00000000-4CE9-4D1C-8684-0CC5B25E3E04}"/>
            </c:ext>
          </c:extLst>
        </c:ser>
        <c:ser>
          <c:idx val="1"/>
          <c:order val="1"/>
          <c:tx>
            <c:strRef>
              <c:f>'2 way interactions'!$B$54</c:f>
              <c:strCache>
                <c:ptCount val="1"/>
                <c:pt idx="0">
                  <c:v>Girls</c:v>
                </c:pt>
              </c:strCache>
            </c:strRef>
          </c:tx>
          <c:spPr>
            <a:ln w="12700">
              <a:solidFill>
                <a:srgbClr val="000000"/>
              </a:solidFill>
              <a:prstDash val="sysDash"/>
            </a:ln>
          </c:spPr>
          <c:marker>
            <c:symbol val="square"/>
            <c:size val="5"/>
            <c:spPr>
              <a:solidFill>
                <a:srgbClr val="000000"/>
              </a:solidFill>
              <a:ln>
                <a:solidFill>
                  <a:srgbClr val="000000"/>
                </a:solidFill>
                <a:prstDash val="solid"/>
              </a:ln>
            </c:spPr>
          </c:marker>
          <c:cat>
            <c:strRef>
              <c:f>'2 way interactions'!$C$52:$D$52</c:f>
              <c:strCache>
                <c:ptCount val="2"/>
                <c:pt idx="0">
                  <c:v>Low Power</c:v>
                </c:pt>
                <c:pt idx="1">
                  <c:v>High Power</c:v>
                </c:pt>
              </c:strCache>
            </c:strRef>
          </c:cat>
          <c:val>
            <c:numRef>
              <c:f>'2 way interactions'!$C$54:$D$54</c:f>
              <c:numCache>
                <c:formatCode>General</c:formatCode>
                <c:ptCount val="2"/>
                <c:pt idx="0">
                  <c:v>0.11099999999999977</c:v>
                </c:pt>
                <c:pt idx="1">
                  <c:v>0.22499999999999998</c:v>
                </c:pt>
              </c:numCache>
            </c:numRef>
          </c:val>
          <c:smooth val="0"/>
          <c:extLst>
            <c:ext xmlns:c16="http://schemas.microsoft.com/office/drawing/2014/chart" uri="{C3380CC4-5D6E-409C-BE32-E72D297353CC}">
              <c16:uniqueId val="{00000001-4CE9-4D1C-8684-0CC5B25E3E04}"/>
            </c:ext>
          </c:extLst>
        </c:ser>
        <c:dLbls>
          <c:showLegendKey val="0"/>
          <c:showVal val="0"/>
          <c:showCatName val="0"/>
          <c:showSerName val="0"/>
          <c:showPercent val="0"/>
          <c:showBubbleSize val="0"/>
        </c:dLbls>
        <c:marker val="1"/>
        <c:smooth val="0"/>
        <c:axId val="460633136"/>
        <c:axId val="1"/>
      </c:lineChart>
      <c:catAx>
        <c:axId val="46063313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175" b="0" i="0" u="none" strike="noStrike" baseline="0">
                <a:solidFill>
                  <a:srgbClr val="000000"/>
                </a:solidFill>
                <a:latin typeface="Times New Roman"/>
                <a:ea typeface="Times New Roman"/>
                <a:cs typeface="Times New Roman"/>
              </a:defRPr>
            </a:pPr>
            <a:endParaRPr lang="en-US"/>
          </a:p>
        </c:txPr>
        <c:crossAx val="1"/>
        <c:crosses val="autoZero"/>
        <c:auto val="1"/>
        <c:lblAlgn val="ctr"/>
        <c:lblOffset val="100"/>
        <c:tickLblSkip val="1"/>
        <c:tickMarkSkip val="1"/>
        <c:noMultiLvlLbl val="0"/>
      </c:catAx>
      <c:valAx>
        <c:axId val="1"/>
        <c:scaling>
          <c:orientation val="minMax"/>
          <c:max val="4"/>
          <c:min val="-4"/>
        </c:scaling>
        <c:delete val="0"/>
        <c:axPos val="l"/>
        <c:title>
          <c:tx>
            <c:strRef>
              <c:f>'2 way interactions'!$B$13</c:f>
              <c:strCache>
                <c:ptCount val="1"/>
                <c:pt idx="0">
                  <c:v>Prosocial Behavior</c:v>
                </c:pt>
              </c:strCache>
            </c:strRef>
          </c:tx>
          <c:layout>
            <c:manualLayout>
              <c:xMode val="edge"/>
              <c:yMode val="edge"/>
              <c:x val="2.7847727301177971E-2"/>
              <c:y val="0.32902158761255318"/>
            </c:manualLayout>
          </c:layout>
          <c:overlay val="0"/>
          <c:spPr>
            <a:noFill/>
            <a:ln w="25400">
              <a:noFill/>
            </a:ln>
          </c:spPr>
          <c:txPr>
            <a:bodyPr/>
            <a:lstStyle/>
            <a:p>
              <a:pPr>
                <a:defRPr sz="1175" b="1" i="0" u="none" strike="noStrike" baseline="0">
                  <a:solidFill>
                    <a:srgbClr val="000000"/>
                  </a:solidFill>
                  <a:latin typeface="Times New Roman"/>
                  <a:ea typeface="Times New Roman"/>
                  <a:cs typeface="Times New Roman"/>
                </a:defRPr>
              </a:pPr>
              <a:endParaRPr lang="en-US"/>
            </a:p>
          </c:txPr>
        </c:title>
        <c:numFmt formatCode="General" sourceLinked="1"/>
        <c:majorTickMark val="out"/>
        <c:minorTickMark val="none"/>
        <c:tickLblPos val="nextTo"/>
        <c:spPr>
          <a:ln w="3175">
            <a:solidFill>
              <a:srgbClr val="000000"/>
            </a:solidFill>
            <a:prstDash val="solid"/>
          </a:ln>
        </c:spPr>
        <c:txPr>
          <a:bodyPr rot="0" vert="horz"/>
          <a:lstStyle/>
          <a:p>
            <a:pPr>
              <a:defRPr sz="1175" b="0" i="0" u="none" strike="noStrike" baseline="0">
                <a:solidFill>
                  <a:srgbClr val="000000"/>
                </a:solidFill>
                <a:latin typeface="Times New Roman"/>
                <a:ea typeface="Times New Roman"/>
                <a:cs typeface="Times New Roman"/>
              </a:defRPr>
            </a:pPr>
            <a:endParaRPr lang="en-US"/>
          </a:p>
        </c:txPr>
        <c:crossAx val="460633136"/>
        <c:crosses val="autoZero"/>
        <c:crossBetween val="between"/>
      </c:valAx>
      <c:spPr>
        <a:solidFill>
          <a:srgbClr val="FFFFFF"/>
        </a:solidFill>
        <a:ln w="12700">
          <a:solidFill>
            <a:srgbClr val="808080"/>
          </a:solidFill>
          <a:prstDash val="solid"/>
        </a:ln>
      </c:spPr>
    </c:plotArea>
    <c:legend>
      <c:legendPos val="b"/>
      <c:overlay val="0"/>
      <c:spPr>
        <a:solidFill>
          <a:srgbClr val="FFFFFF"/>
        </a:solidFill>
        <a:ln w="3175">
          <a:solidFill>
            <a:srgbClr val="000000"/>
          </a:solidFill>
          <a:prstDash val="solid"/>
        </a:ln>
      </c:spPr>
      <c:txPr>
        <a:bodyPr/>
        <a:lstStyle/>
        <a:p>
          <a:pPr>
            <a:defRPr sz="99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175" b="0" i="0" u="none" strike="noStrike" baseline="0">
          <a:solidFill>
            <a:srgbClr val="000000"/>
          </a:solidFill>
          <a:latin typeface="Arial"/>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749771250735823"/>
          <c:y val="7.9307201458523241E-2"/>
          <c:w val="0.65267901506657378"/>
          <c:h val="0.77666362807657252"/>
        </c:manualLayout>
      </c:layout>
      <c:lineChart>
        <c:grouping val="standard"/>
        <c:varyColors val="0"/>
        <c:ser>
          <c:idx val="0"/>
          <c:order val="0"/>
          <c:tx>
            <c:strRef>
              <c:f>'2 way interactions'!$B$53</c:f>
              <c:strCache>
                <c:ptCount val="1"/>
                <c:pt idx="0">
                  <c:v>Boys</c:v>
                </c:pt>
              </c:strCache>
            </c:strRef>
          </c:tx>
          <c:spPr>
            <a:ln w="12700">
              <a:solidFill>
                <a:srgbClr val="000000"/>
              </a:solidFill>
              <a:prstDash val="solid"/>
            </a:ln>
          </c:spPr>
          <c:marker>
            <c:symbol val="diamond"/>
            <c:size val="5"/>
            <c:spPr>
              <a:solidFill>
                <a:srgbClr val="000000"/>
              </a:solidFill>
              <a:ln>
                <a:solidFill>
                  <a:srgbClr val="000000"/>
                </a:solidFill>
                <a:prstDash val="solid"/>
              </a:ln>
            </c:spPr>
          </c:marker>
          <c:cat>
            <c:strRef>
              <c:f>'2 way interactions'!$C$52:$D$52</c:f>
              <c:strCache>
                <c:ptCount val="2"/>
                <c:pt idx="0">
                  <c:v>Low Power</c:v>
                </c:pt>
                <c:pt idx="1">
                  <c:v>High Power</c:v>
                </c:pt>
              </c:strCache>
            </c:strRef>
          </c:cat>
          <c:val>
            <c:numRef>
              <c:f>'2 way interactions'!$C$53:$D$53</c:f>
              <c:numCache>
                <c:formatCode>General</c:formatCode>
                <c:ptCount val="2"/>
                <c:pt idx="0">
                  <c:v>-0.16599999999999998</c:v>
                </c:pt>
                <c:pt idx="1">
                  <c:v>-7.8000000000000014E-2</c:v>
                </c:pt>
              </c:numCache>
            </c:numRef>
          </c:val>
          <c:smooth val="0"/>
          <c:extLst>
            <c:ext xmlns:c16="http://schemas.microsoft.com/office/drawing/2014/chart" uri="{C3380CC4-5D6E-409C-BE32-E72D297353CC}">
              <c16:uniqueId val="{00000000-DAA6-463E-8208-61C392DC7597}"/>
            </c:ext>
          </c:extLst>
        </c:ser>
        <c:ser>
          <c:idx val="1"/>
          <c:order val="1"/>
          <c:tx>
            <c:strRef>
              <c:f>'2 way interactions'!$B$54</c:f>
              <c:strCache>
                <c:ptCount val="1"/>
                <c:pt idx="0">
                  <c:v>Girls</c:v>
                </c:pt>
              </c:strCache>
            </c:strRef>
          </c:tx>
          <c:spPr>
            <a:ln w="12700">
              <a:solidFill>
                <a:srgbClr val="000000"/>
              </a:solidFill>
              <a:prstDash val="sysDash"/>
            </a:ln>
          </c:spPr>
          <c:marker>
            <c:symbol val="square"/>
            <c:size val="5"/>
            <c:spPr>
              <a:solidFill>
                <a:srgbClr val="000000"/>
              </a:solidFill>
              <a:ln>
                <a:solidFill>
                  <a:srgbClr val="000000"/>
                </a:solidFill>
                <a:prstDash val="solid"/>
              </a:ln>
            </c:spPr>
          </c:marker>
          <c:cat>
            <c:strRef>
              <c:f>'2 way interactions'!$C$52:$D$52</c:f>
              <c:strCache>
                <c:ptCount val="2"/>
                <c:pt idx="0">
                  <c:v>Low Power</c:v>
                </c:pt>
                <c:pt idx="1">
                  <c:v>High Power</c:v>
                </c:pt>
              </c:strCache>
            </c:strRef>
          </c:cat>
          <c:val>
            <c:numRef>
              <c:f>'2 way interactions'!$C$54:$D$54</c:f>
              <c:numCache>
                <c:formatCode>General</c:formatCode>
                <c:ptCount val="2"/>
                <c:pt idx="0">
                  <c:v>-0.42199999999999999</c:v>
                </c:pt>
                <c:pt idx="1">
                  <c:v>0.60799999999999987</c:v>
                </c:pt>
              </c:numCache>
            </c:numRef>
          </c:val>
          <c:smooth val="0"/>
          <c:extLst>
            <c:ext xmlns:c16="http://schemas.microsoft.com/office/drawing/2014/chart" uri="{C3380CC4-5D6E-409C-BE32-E72D297353CC}">
              <c16:uniqueId val="{00000001-DAA6-463E-8208-61C392DC7597}"/>
            </c:ext>
          </c:extLst>
        </c:ser>
        <c:dLbls>
          <c:showLegendKey val="0"/>
          <c:showVal val="0"/>
          <c:showCatName val="0"/>
          <c:showSerName val="0"/>
          <c:showPercent val="0"/>
          <c:showBubbleSize val="0"/>
        </c:dLbls>
        <c:marker val="1"/>
        <c:smooth val="0"/>
        <c:axId val="558801296"/>
        <c:axId val="1"/>
      </c:lineChart>
      <c:catAx>
        <c:axId val="55880129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175" b="0" i="0" u="none" strike="noStrike" baseline="0">
                <a:solidFill>
                  <a:srgbClr val="000000"/>
                </a:solidFill>
                <a:latin typeface="Times New Roman"/>
                <a:ea typeface="Times New Roman"/>
                <a:cs typeface="Times New Roman"/>
              </a:defRPr>
            </a:pPr>
            <a:endParaRPr lang="en-US"/>
          </a:p>
        </c:txPr>
        <c:crossAx val="1"/>
        <c:crosses val="autoZero"/>
        <c:auto val="1"/>
        <c:lblAlgn val="ctr"/>
        <c:lblOffset val="100"/>
        <c:tickLblSkip val="1"/>
        <c:tickMarkSkip val="1"/>
        <c:noMultiLvlLbl val="0"/>
      </c:catAx>
      <c:valAx>
        <c:axId val="1"/>
        <c:scaling>
          <c:orientation val="minMax"/>
          <c:max val="4"/>
          <c:min val="-4"/>
        </c:scaling>
        <c:delete val="0"/>
        <c:axPos val="l"/>
        <c:title>
          <c:tx>
            <c:strRef>
              <c:f>'2 way interactions'!$B$13</c:f>
              <c:strCache>
                <c:ptCount val="1"/>
                <c:pt idx="0">
                  <c:v>Relational Aggression</c:v>
                </c:pt>
              </c:strCache>
            </c:strRef>
          </c:tx>
          <c:layout>
            <c:manualLayout>
              <c:xMode val="edge"/>
              <c:yMode val="edge"/>
              <c:x val="2.7847727301177971E-2"/>
              <c:y val="0.32902158761255318"/>
            </c:manualLayout>
          </c:layout>
          <c:overlay val="0"/>
          <c:spPr>
            <a:noFill/>
            <a:ln w="25400">
              <a:noFill/>
            </a:ln>
          </c:spPr>
          <c:txPr>
            <a:bodyPr/>
            <a:lstStyle/>
            <a:p>
              <a:pPr>
                <a:defRPr sz="1175" b="1" i="0" u="none" strike="noStrike" baseline="0">
                  <a:solidFill>
                    <a:srgbClr val="000000"/>
                  </a:solidFill>
                  <a:latin typeface="Times New Roman"/>
                  <a:ea typeface="Times New Roman"/>
                  <a:cs typeface="Times New Roman"/>
                </a:defRPr>
              </a:pPr>
              <a:endParaRPr lang="en-US"/>
            </a:p>
          </c:txPr>
        </c:title>
        <c:numFmt formatCode="General" sourceLinked="1"/>
        <c:majorTickMark val="out"/>
        <c:minorTickMark val="none"/>
        <c:tickLblPos val="nextTo"/>
        <c:spPr>
          <a:ln w="3175">
            <a:solidFill>
              <a:srgbClr val="000000"/>
            </a:solidFill>
            <a:prstDash val="solid"/>
          </a:ln>
        </c:spPr>
        <c:txPr>
          <a:bodyPr rot="0" vert="horz"/>
          <a:lstStyle/>
          <a:p>
            <a:pPr>
              <a:defRPr sz="1175" b="0" i="0" u="none" strike="noStrike" baseline="0">
                <a:solidFill>
                  <a:srgbClr val="000000"/>
                </a:solidFill>
                <a:latin typeface="Times New Roman"/>
                <a:ea typeface="Times New Roman"/>
                <a:cs typeface="Times New Roman"/>
              </a:defRPr>
            </a:pPr>
            <a:endParaRPr lang="en-US"/>
          </a:p>
        </c:txPr>
        <c:crossAx val="558801296"/>
        <c:crosses val="autoZero"/>
        <c:crossBetween val="between"/>
      </c:valAx>
      <c:spPr>
        <a:solidFill>
          <a:srgbClr val="FFFFFF"/>
        </a:solidFill>
        <a:ln w="12700">
          <a:solidFill>
            <a:srgbClr val="808080"/>
          </a:solidFill>
          <a:prstDash val="solid"/>
        </a:ln>
      </c:spPr>
    </c:plotArea>
    <c:legend>
      <c:legendPos val="b"/>
      <c:overlay val="0"/>
      <c:spPr>
        <a:solidFill>
          <a:srgbClr val="FFFFFF"/>
        </a:solidFill>
        <a:ln w="3175">
          <a:solidFill>
            <a:srgbClr val="000000"/>
          </a:solidFill>
          <a:prstDash val="solid"/>
        </a:ln>
      </c:spPr>
      <c:txPr>
        <a:bodyPr/>
        <a:lstStyle/>
        <a:p>
          <a:pPr>
            <a:defRPr sz="99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175" b="0" i="0" u="none" strike="noStrike" baseline="0">
          <a:solidFill>
            <a:srgbClr val="000000"/>
          </a:solidFill>
          <a:latin typeface="Arial"/>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749771250735823"/>
          <c:y val="7.9307201458523241E-2"/>
          <c:w val="0.65267901506657378"/>
          <c:h val="0.77666362807657252"/>
        </c:manualLayout>
      </c:layout>
      <c:lineChart>
        <c:grouping val="standard"/>
        <c:varyColors val="0"/>
        <c:ser>
          <c:idx val="0"/>
          <c:order val="0"/>
          <c:tx>
            <c:strRef>
              <c:f>'2 way interactions'!$B$53</c:f>
              <c:strCache>
                <c:ptCount val="1"/>
                <c:pt idx="0">
                  <c:v>Boys</c:v>
                </c:pt>
              </c:strCache>
            </c:strRef>
          </c:tx>
          <c:spPr>
            <a:ln w="12700">
              <a:solidFill>
                <a:srgbClr val="000000"/>
              </a:solidFill>
              <a:prstDash val="solid"/>
            </a:ln>
          </c:spPr>
          <c:marker>
            <c:symbol val="diamond"/>
            <c:size val="5"/>
            <c:spPr>
              <a:solidFill>
                <a:srgbClr val="000000"/>
              </a:solidFill>
              <a:ln>
                <a:solidFill>
                  <a:srgbClr val="000000"/>
                </a:solidFill>
                <a:prstDash val="solid"/>
              </a:ln>
            </c:spPr>
          </c:marker>
          <c:cat>
            <c:strRef>
              <c:f>'2 way interactions'!$C$52:$D$52</c:f>
              <c:strCache>
                <c:ptCount val="2"/>
                <c:pt idx="0">
                  <c:v>Low Power</c:v>
                </c:pt>
                <c:pt idx="1">
                  <c:v>High Power</c:v>
                </c:pt>
              </c:strCache>
            </c:strRef>
          </c:cat>
          <c:val>
            <c:numRef>
              <c:f>'2 way interactions'!$C$53:$D$53</c:f>
              <c:numCache>
                <c:formatCode>General</c:formatCode>
                <c:ptCount val="2"/>
                <c:pt idx="0">
                  <c:v>0.25299999999999989</c:v>
                </c:pt>
                <c:pt idx="1">
                  <c:v>-0.36099999999999999</c:v>
                </c:pt>
              </c:numCache>
            </c:numRef>
          </c:val>
          <c:smooth val="0"/>
          <c:extLst>
            <c:ext xmlns:c16="http://schemas.microsoft.com/office/drawing/2014/chart" uri="{C3380CC4-5D6E-409C-BE32-E72D297353CC}">
              <c16:uniqueId val="{00000000-A3B1-40D1-9B6C-22B9EF160CEB}"/>
            </c:ext>
          </c:extLst>
        </c:ser>
        <c:ser>
          <c:idx val="1"/>
          <c:order val="1"/>
          <c:tx>
            <c:strRef>
              <c:f>'2 way interactions'!$B$54</c:f>
              <c:strCache>
                <c:ptCount val="1"/>
                <c:pt idx="0">
                  <c:v>Girls</c:v>
                </c:pt>
              </c:strCache>
            </c:strRef>
          </c:tx>
          <c:spPr>
            <a:ln w="12700">
              <a:solidFill>
                <a:srgbClr val="000000"/>
              </a:solidFill>
              <a:prstDash val="sysDash"/>
            </a:ln>
          </c:spPr>
          <c:marker>
            <c:symbol val="square"/>
            <c:size val="5"/>
            <c:spPr>
              <a:solidFill>
                <a:srgbClr val="000000"/>
              </a:solidFill>
              <a:ln>
                <a:solidFill>
                  <a:srgbClr val="000000"/>
                </a:solidFill>
                <a:prstDash val="solid"/>
              </a:ln>
            </c:spPr>
          </c:marker>
          <c:cat>
            <c:strRef>
              <c:f>'2 way interactions'!$C$52:$D$52</c:f>
              <c:strCache>
                <c:ptCount val="2"/>
                <c:pt idx="0">
                  <c:v>Low Power</c:v>
                </c:pt>
                <c:pt idx="1">
                  <c:v>High Power</c:v>
                </c:pt>
              </c:strCache>
            </c:strRef>
          </c:cat>
          <c:val>
            <c:numRef>
              <c:f>'2 way interactions'!$C$54:$D$54</c:f>
              <c:numCache>
                <c:formatCode>General</c:formatCode>
                <c:ptCount val="2"/>
                <c:pt idx="0">
                  <c:v>-0.18100000000000005</c:v>
                </c:pt>
                <c:pt idx="1">
                  <c:v>0.2330000000000001</c:v>
                </c:pt>
              </c:numCache>
            </c:numRef>
          </c:val>
          <c:smooth val="0"/>
          <c:extLst>
            <c:ext xmlns:c16="http://schemas.microsoft.com/office/drawing/2014/chart" uri="{C3380CC4-5D6E-409C-BE32-E72D297353CC}">
              <c16:uniqueId val="{00000001-A3B1-40D1-9B6C-22B9EF160CEB}"/>
            </c:ext>
          </c:extLst>
        </c:ser>
        <c:dLbls>
          <c:showLegendKey val="0"/>
          <c:showVal val="0"/>
          <c:showCatName val="0"/>
          <c:showSerName val="0"/>
          <c:showPercent val="0"/>
          <c:showBubbleSize val="0"/>
        </c:dLbls>
        <c:marker val="1"/>
        <c:smooth val="0"/>
        <c:axId val="440038080"/>
        <c:axId val="1"/>
      </c:lineChart>
      <c:catAx>
        <c:axId val="44003808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175" b="0" i="0" u="none" strike="noStrike" baseline="0">
                <a:solidFill>
                  <a:srgbClr val="000000"/>
                </a:solidFill>
                <a:latin typeface="Times New Roman"/>
                <a:ea typeface="Times New Roman"/>
                <a:cs typeface="Times New Roman"/>
              </a:defRPr>
            </a:pPr>
            <a:endParaRPr lang="en-US"/>
          </a:p>
        </c:txPr>
        <c:crossAx val="1"/>
        <c:crosses val="autoZero"/>
        <c:auto val="1"/>
        <c:lblAlgn val="ctr"/>
        <c:lblOffset val="100"/>
        <c:tickLblSkip val="1"/>
        <c:tickMarkSkip val="1"/>
        <c:noMultiLvlLbl val="0"/>
      </c:catAx>
      <c:valAx>
        <c:axId val="1"/>
        <c:scaling>
          <c:orientation val="minMax"/>
          <c:max val="4"/>
          <c:min val="-4"/>
        </c:scaling>
        <c:delete val="0"/>
        <c:axPos val="l"/>
        <c:title>
          <c:tx>
            <c:strRef>
              <c:f>'2 way interactions'!$B$13</c:f>
              <c:strCache>
                <c:ptCount val="1"/>
                <c:pt idx="0">
                  <c:v>Social Impact</c:v>
                </c:pt>
              </c:strCache>
            </c:strRef>
          </c:tx>
          <c:layout>
            <c:manualLayout>
              <c:xMode val="edge"/>
              <c:yMode val="edge"/>
              <c:x val="2.7847727301177971E-2"/>
              <c:y val="0.32902158761255318"/>
            </c:manualLayout>
          </c:layout>
          <c:overlay val="0"/>
          <c:spPr>
            <a:noFill/>
            <a:ln w="25400">
              <a:noFill/>
            </a:ln>
          </c:spPr>
          <c:txPr>
            <a:bodyPr/>
            <a:lstStyle/>
            <a:p>
              <a:pPr>
                <a:defRPr sz="1175" b="1" i="0" u="none" strike="noStrike" baseline="0">
                  <a:solidFill>
                    <a:srgbClr val="000000"/>
                  </a:solidFill>
                  <a:latin typeface="Times New Roman"/>
                  <a:ea typeface="Times New Roman"/>
                  <a:cs typeface="Times New Roman"/>
                </a:defRPr>
              </a:pPr>
              <a:endParaRPr lang="en-US"/>
            </a:p>
          </c:txPr>
        </c:title>
        <c:numFmt formatCode="General" sourceLinked="1"/>
        <c:majorTickMark val="out"/>
        <c:minorTickMark val="none"/>
        <c:tickLblPos val="nextTo"/>
        <c:spPr>
          <a:ln w="3175">
            <a:solidFill>
              <a:srgbClr val="000000"/>
            </a:solidFill>
            <a:prstDash val="solid"/>
          </a:ln>
        </c:spPr>
        <c:txPr>
          <a:bodyPr rot="0" vert="horz"/>
          <a:lstStyle/>
          <a:p>
            <a:pPr>
              <a:defRPr sz="1175" b="0" i="0" u="none" strike="noStrike" baseline="0">
                <a:solidFill>
                  <a:srgbClr val="000000"/>
                </a:solidFill>
                <a:latin typeface="Times New Roman"/>
                <a:ea typeface="Times New Roman"/>
                <a:cs typeface="Times New Roman"/>
              </a:defRPr>
            </a:pPr>
            <a:endParaRPr lang="en-US"/>
          </a:p>
        </c:txPr>
        <c:crossAx val="440038080"/>
        <c:crosses val="autoZero"/>
        <c:crossBetween val="between"/>
      </c:valAx>
      <c:spPr>
        <a:solidFill>
          <a:srgbClr val="FFFFFF"/>
        </a:solidFill>
        <a:ln w="12700">
          <a:solidFill>
            <a:srgbClr val="808080"/>
          </a:solidFill>
          <a:prstDash val="solid"/>
        </a:ln>
      </c:spPr>
    </c:plotArea>
    <c:legend>
      <c:legendPos val="b"/>
      <c:overlay val="0"/>
      <c:spPr>
        <a:solidFill>
          <a:srgbClr val="FFFFFF"/>
        </a:solidFill>
        <a:ln w="3175">
          <a:solidFill>
            <a:srgbClr val="000000"/>
          </a:solidFill>
          <a:prstDash val="solid"/>
        </a:ln>
      </c:spPr>
      <c:txPr>
        <a:bodyPr/>
        <a:lstStyle/>
        <a:p>
          <a:pPr>
            <a:defRPr sz="99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175" b="0"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F537F9-8886-4767-9BAF-46F96B98A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70</Pages>
  <Words>15840</Words>
  <Characters>90294</Characters>
  <Application>Microsoft Office Word</Application>
  <DocSecurity>0</DocSecurity>
  <Lines>752</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keeganmcmillin@gmail.com</dc:creator>
  <cp:keywords/>
  <dc:description/>
  <cp:lastModifiedBy>McMillin, Keegan T.</cp:lastModifiedBy>
  <cp:revision>5</cp:revision>
  <dcterms:created xsi:type="dcterms:W3CDTF">2021-05-03T19:45:00Z</dcterms:created>
  <dcterms:modified xsi:type="dcterms:W3CDTF">2021-05-12T14:39:00Z</dcterms:modified>
</cp:coreProperties>
</file>