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BB6D2" w14:textId="4936CF24" w:rsidR="008D3A03" w:rsidRPr="00D009D0" w:rsidRDefault="00370417" w:rsidP="00370417">
      <w:pPr>
        <w:pStyle w:val="AANormal1"/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009D0">
        <w:rPr>
          <w:rFonts w:asciiTheme="majorBidi" w:hAnsiTheme="majorBidi" w:cstheme="majorBidi"/>
          <w:b/>
          <w:bCs/>
          <w:sz w:val="32"/>
          <w:szCs w:val="32"/>
        </w:rPr>
        <w:t xml:space="preserve">Hyperlinks </w:t>
      </w:r>
      <w:r w:rsidR="003F38AC">
        <w:rPr>
          <w:rFonts w:asciiTheme="majorBidi" w:hAnsiTheme="majorBidi" w:cstheme="majorBidi"/>
          <w:b/>
          <w:bCs/>
          <w:sz w:val="32"/>
          <w:szCs w:val="32"/>
        </w:rPr>
        <w:t xml:space="preserve">to references </w:t>
      </w:r>
      <w:r w:rsidR="001E3888">
        <w:rPr>
          <w:rFonts w:asciiTheme="majorBidi" w:hAnsiTheme="majorBidi" w:cstheme="majorBidi"/>
          <w:b/>
          <w:bCs/>
          <w:sz w:val="32"/>
          <w:szCs w:val="32"/>
        </w:rPr>
        <w:t xml:space="preserve">included </w:t>
      </w:r>
      <w:r w:rsidRPr="00D009D0">
        <w:rPr>
          <w:rFonts w:asciiTheme="majorBidi" w:hAnsiTheme="majorBidi" w:cstheme="majorBidi"/>
          <w:b/>
          <w:bCs/>
          <w:sz w:val="32"/>
          <w:szCs w:val="32"/>
        </w:rPr>
        <w:t>in</w:t>
      </w:r>
      <w:r w:rsidR="003F38AC">
        <w:rPr>
          <w:rFonts w:asciiTheme="majorBidi" w:hAnsiTheme="majorBidi" w:cstheme="majorBidi"/>
          <w:b/>
          <w:bCs/>
          <w:sz w:val="32"/>
          <w:szCs w:val="32"/>
        </w:rPr>
        <w:t xml:space="preserve"> Garrison and Cohen,</w:t>
      </w:r>
    </w:p>
    <w:p w14:paraId="3F3E62EF" w14:textId="5AABC544" w:rsidR="00370417" w:rsidRPr="00D009D0" w:rsidRDefault="008D3A03" w:rsidP="00370417">
      <w:pPr>
        <w:pStyle w:val="AANormal1"/>
        <w:spacing w:line="240" w:lineRule="auto"/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D009D0">
        <w:rPr>
          <w:rFonts w:asciiTheme="majorBidi" w:hAnsiTheme="majorBidi" w:cstheme="majorBidi"/>
          <w:b/>
          <w:bCs/>
          <w:i/>
          <w:iCs/>
          <w:sz w:val="32"/>
          <w:szCs w:val="32"/>
        </w:rPr>
        <w:t>Selections From T</w:t>
      </w:r>
      <w:r w:rsidR="00370417" w:rsidRPr="00D009D0">
        <w:rPr>
          <w:rFonts w:asciiTheme="majorBidi" w:hAnsiTheme="majorBidi" w:cstheme="majorBidi"/>
          <w:b/>
          <w:bCs/>
          <w:i/>
          <w:iCs/>
          <w:sz w:val="32"/>
          <w:szCs w:val="32"/>
        </w:rPr>
        <w:t>he Student’s Catullus</w:t>
      </w:r>
      <w:r w:rsidRPr="00D009D0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for AP</w:t>
      </w:r>
      <w:r w:rsidRPr="00D009D0">
        <w:rPr>
          <w:rFonts w:asciiTheme="majorBidi" w:hAnsiTheme="majorBidi" w:cstheme="majorBidi"/>
          <w:b/>
          <w:bCs/>
          <w:i/>
          <w:iCs/>
          <w:sz w:val="32"/>
          <w:szCs w:val="32"/>
          <w:vertAlign w:val="superscript"/>
        </w:rPr>
        <w:t>®</w:t>
      </w:r>
      <w:r w:rsidRPr="00D009D0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and College Latin</w:t>
      </w:r>
    </w:p>
    <w:p w14:paraId="0D1589F6" w14:textId="77777777" w:rsidR="00370417" w:rsidRPr="00D009D0" w:rsidRDefault="00370417" w:rsidP="00370417">
      <w:pPr>
        <w:pStyle w:val="AANormal1"/>
        <w:spacing w:line="240" w:lineRule="auto"/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2F0F609D" w14:textId="77777777" w:rsidR="003F38AC" w:rsidRDefault="003F38AC" w:rsidP="00370417">
      <w:pPr>
        <w:pStyle w:val="AANormal1"/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210A8C31" w14:textId="443136C8" w:rsidR="00370417" w:rsidRPr="00D009D0" w:rsidRDefault="00370417" w:rsidP="00370417">
      <w:pPr>
        <w:pStyle w:val="AANormal1"/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009D0">
        <w:rPr>
          <w:rFonts w:asciiTheme="majorBidi" w:hAnsiTheme="majorBidi" w:cstheme="majorBidi"/>
          <w:b/>
          <w:bCs/>
          <w:sz w:val="28"/>
          <w:szCs w:val="28"/>
        </w:rPr>
        <w:t>Further Reading</w:t>
      </w:r>
    </w:p>
    <w:p w14:paraId="087794EB" w14:textId="77777777" w:rsidR="008D3A03" w:rsidRDefault="008D3A03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2CB10027" w14:textId="63DBF5F5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  <w:hyperlink r:id="rId6" w:history="1">
        <w:r w:rsidRPr="008D3A03">
          <w:rPr>
            <w:rStyle w:val="Hyperlink"/>
            <w:rFonts w:asciiTheme="majorBidi" w:hAnsiTheme="majorBidi" w:cstheme="majorBidi"/>
          </w:rPr>
          <w:t xml:space="preserve">Robinson Ellis, </w:t>
        </w:r>
        <w:r w:rsidRPr="008D3A03">
          <w:rPr>
            <w:rStyle w:val="Hyperlink"/>
            <w:rFonts w:asciiTheme="majorBidi" w:hAnsiTheme="majorBidi" w:cstheme="majorBidi"/>
            <w:i/>
            <w:iCs/>
          </w:rPr>
          <w:t>A Commentary on Catullus</w:t>
        </w:r>
      </w:hyperlink>
      <w:r w:rsidR="008D3A03">
        <w:rPr>
          <w:rFonts w:asciiTheme="majorBidi" w:hAnsiTheme="majorBidi" w:cstheme="majorBidi"/>
        </w:rPr>
        <w:t>, from Google Books</w:t>
      </w:r>
    </w:p>
    <w:p w14:paraId="1D5FB588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66DD5653" w14:textId="77777777" w:rsidR="008D3A03" w:rsidRPr="00370417" w:rsidRDefault="00370417" w:rsidP="008D3A03">
      <w:pPr>
        <w:pStyle w:val="AANormal1"/>
        <w:spacing w:line="240" w:lineRule="auto"/>
        <w:rPr>
          <w:rFonts w:asciiTheme="majorBidi" w:hAnsiTheme="majorBidi" w:cstheme="majorBidi"/>
        </w:rPr>
      </w:pPr>
      <w:hyperlink r:id="rId7" w:anchor="v=onepage&amp;q&amp;f=false" w:history="1">
        <w:r w:rsidRPr="008D3A03">
          <w:rPr>
            <w:rStyle w:val="Hyperlink"/>
            <w:rFonts w:asciiTheme="majorBidi" w:hAnsiTheme="majorBidi" w:cstheme="majorBidi"/>
          </w:rPr>
          <w:t xml:space="preserve">E.T. Merrill, </w:t>
        </w:r>
        <w:r w:rsidRPr="008D3A03">
          <w:rPr>
            <w:rStyle w:val="Hyperlink"/>
            <w:rFonts w:asciiTheme="majorBidi" w:hAnsiTheme="majorBidi" w:cstheme="majorBidi"/>
            <w:i/>
            <w:iCs/>
          </w:rPr>
          <w:t>Catullus</w:t>
        </w:r>
      </w:hyperlink>
      <w:r w:rsidR="008D3A03">
        <w:rPr>
          <w:rFonts w:asciiTheme="majorBidi" w:hAnsiTheme="majorBidi" w:cstheme="majorBidi"/>
        </w:rPr>
        <w:t>, from Google Books</w:t>
      </w:r>
    </w:p>
    <w:p w14:paraId="7BC3E251" w14:textId="54458F7C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16C5FF2C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4672F2C5" w14:textId="77777777" w:rsidR="003F38AC" w:rsidRDefault="003F38AC" w:rsidP="00370417">
      <w:pPr>
        <w:pStyle w:val="AANormal1"/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0C17A2D6" w14:textId="7BFA2539" w:rsidR="00BD0DE3" w:rsidRPr="00D009D0" w:rsidRDefault="00BD0DE3" w:rsidP="00370417">
      <w:pPr>
        <w:pStyle w:val="AANormal1"/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009D0">
        <w:rPr>
          <w:rFonts w:asciiTheme="majorBidi" w:hAnsiTheme="majorBidi" w:cstheme="majorBidi"/>
          <w:b/>
          <w:bCs/>
          <w:sz w:val="28"/>
          <w:szCs w:val="28"/>
        </w:rPr>
        <w:t>The Poems</w:t>
      </w:r>
    </w:p>
    <w:p w14:paraId="2461CC34" w14:textId="77777777" w:rsidR="00BD0DE3" w:rsidRPr="00BD0DE3" w:rsidRDefault="00BD0DE3" w:rsidP="00370417">
      <w:pPr>
        <w:pStyle w:val="AANormal1"/>
        <w:spacing w:line="240" w:lineRule="auto"/>
        <w:rPr>
          <w:rFonts w:asciiTheme="majorBidi" w:hAnsiTheme="majorBidi" w:cstheme="majorBidi"/>
          <w:b/>
          <w:bCs/>
        </w:rPr>
      </w:pPr>
    </w:p>
    <w:p w14:paraId="44DAFAAC" w14:textId="628464B0" w:rsidR="00370417" w:rsidRPr="00370417" w:rsidRDefault="008D3A03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="00370417" w:rsidRPr="00370417">
        <w:rPr>
          <w:rFonts w:asciiTheme="majorBidi" w:hAnsiTheme="majorBidi" w:cstheme="majorBidi"/>
        </w:rPr>
        <w:t>1</w:t>
      </w:r>
      <w:r>
        <w:rPr>
          <w:rFonts w:asciiTheme="majorBidi" w:hAnsiTheme="majorBidi" w:cstheme="majorBidi"/>
        </w:rPr>
        <w:t xml:space="preserve">, line </w:t>
      </w:r>
      <w:r w:rsidR="00370417" w:rsidRPr="00370417">
        <w:rPr>
          <w:rFonts w:asciiTheme="majorBidi" w:hAnsiTheme="majorBidi" w:cstheme="majorBidi"/>
        </w:rPr>
        <w:t xml:space="preserve">5 </w:t>
      </w:r>
    </w:p>
    <w:p w14:paraId="1FCF8176" w14:textId="341E16CC" w:rsidR="00370417" w:rsidRPr="00370417" w:rsidRDefault="008D3A03" w:rsidP="00DF7B97">
      <w:pPr>
        <w:pStyle w:val="AANormal1"/>
        <w:spacing w:line="240" w:lineRule="auto"/>
        <w:rPr>
          <w:rStyle w:val="Hyperlink"/>
          <w:rFonts w:asciiTheme="majorBidi" w:hAnsiTheme="majorBidi" w:cstheme="majorBidi"/>
        </w:rPr>
      </w:pPr>
      <w:hyperlink r:id="rId8" w:anchor="chapter549a" w:history="1">
        <w:r w:rsidRPr="008D3A03">
          <w:rPr>
            <w:rStyle w:val="Hyperlink"/>
            <w:rFonts w:asciiTheme="majorBidi" w:hAnsiTheme="majorBidi" w:cstheme="majorBidi"/>
          </w:rPr>
          <w:t>Allen and Greenough, §549a</w:t>
        </w:r>
      </w:hyperlink>
      <w:r w:rsidR="00DF7B97">
        <w:rPr>
          <w:rFonts w:asciiTheme="majorBidi" w:hAnsiTheme="majorBidi" w:cstheme="majorBidi"/>
        </w:rPr>
        <w:t>, from Perseus Digital Library</w:t>
      </w:r>
    </w:p>
    <w:p w14:paraId="76A651B3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659924F4" w14:textId="0389F3E0" w:rsidR="00370417" w:rsidRPr="00370417" w:rsidRDefault="008D3A03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2, line </w:t>
      </w:r>
      <w:r w:rsidR="00370417" w:rsidRPr="00370417">
        <w:rPr>
          <w:rFonts w:asciiTheme="majorBidi" w:hAnsiTheme="majorBidi" w:cstheme="majorBidi"/>
        </w:rPr>
        <w:t xml:space="preserve">6 </w:t>
      </w:r>
    </w:p>
    <w:p w14:paraId="3F2B9841" w14:textId="330F9702" w:rsidR="00370417" w:rsidRPr="00370417" w:rsidRDefault="008D3A03" w:rsidP="00DF7B97">
      <w:pPr>
        <w:pStyle w:val="AANormal1"/>
        <w:spacing w:line="240" w:lineRule="auto"/>
        <w:rPr>
          <w:rStyle w:val="Hyperlink"/>
          <w:rFonts w:asciiTheme="majorBidi" w:hAnsiTheme="majorBidi" w:cstheme="majorBidi"/>
        </w:rPr>
      </w:pPr>
      <w:hyperlink r:id="rId9" w:anchor="chapter397b">
        <w:r>
          <w:rPr>
            <w:rStyle w:val="Hyperlink"/>
            <w:rFonts w:asciiTheme="majorBidi" w:hAnsiTheme="majorBidi" w:cstheme="majorBidi"/>
          </w:rPr>
          <w:t>Allen and Greenough, §397b</w:t>
        </w:r>
      </w:hyperlink>
      <w:r w:rsidR="00DF7B97">
        <w:rPr>
          <w:rFonts w:asciiTheme="majorBidi" w:hAnsiTheme="majorBidi" w:cstheme="majorBidi"/>
        </w:rPr>
        <w:t>, from Perseus Digital Library</w:t>
      </w:r>
    </w:p>
    <w:p w14:paraId="067CD9DF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7EBEF4D5" w14:textId="13DA209F" w:rsidR="00370417" w:rsidRPr="00370417" w:rsidRDefault="008D3A03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="00370417" w:rsidRPr="00370417">
        <w:rPr>
          <w:rFonts w:asciiTheme="majorBidi" w:hAnsiTheme="majorBidi" w:cstheme="majorBidi"/>
        </w:rPr>
        <w:t>2</w:t>
      </w:r>
      <w:r>
        <w:rPr>
          <w:rFonts w:asciiTheme="majorBidi" w:hAnsiTheme="majorBidi" w:cstheme="majorBidi"/>
        </w:rPr>
        <w:t xml:space="preserve">, line </w:t>
      </w:r>
      <w:r w:rsidR="00370417" w:rsidRPr="00370417">
        <w:rPr>
          <w:rFonts w:asciiTheme="majorBidi" w:hAnsiTheme="majorBidi" w:cstheme="majorBidi"/>
        </w:rPr>
        <w:t>11</w:t>
      </w:r>
    </w:p>
    <w:p w14:paraId="7EC391C0" w14:textId="4555F6BC" w:rsidR="00370417" w:rsidRPr="00370417" w:rsidRDefault="008D3A03" w:rsidP="00370417">
      <w:pPr>
        <w:pStyle w:val="AANormal1"/>
        <w:spacing w:line="240" w:lineRule="auto"/>
        <w:rPr>
          <w:rStyle w:val="Hyperlink"/>
          <w:rFonts w:asciiTheme="majorBidi" w:hAnsiTheme="majorBidi" w:cstheme="majorBidi"/>
        </w:rPr>
      </w:pPr>
      <w:hyperlink r:id="rId10">
        <w:r>
          <w:rPr>
            <w:rStyle w:val="Hyperlink"/>
            <w:rFonts w:asciiTheme="majorBidi" w:hAnsiTheme="majorBidi" w:cstheme="majorBidi"/>
          </w:rPr>
          <w:t xml:space="preserve">Ovid, </w:t>
        </w:r>
        <w:r w:rsidRPr="008D3A03">
          <w:rPr>
            <w:rStyle w:val="Hyperlink"/>
            <w:rFonts w:asciiTheme="majorBidi" w:hAnsiTheme="majorBidi" w:cstheme="majorBidi"/>
            <w:i/>
            <w:iCs/>
          </w:rPr>
          <w:t>Metamorphoses</w:t>
        </w:r>
        <w:r>
          <w:rPr>
            <w:rStyle w:val="Hyperlink"/>
            <w:rFonts w:asciiTheme="majorBidi" w:hAnsiTheme="majorBidi" w:cstheme="majorBidi"/>
          </w:rPr>
          <w:t xml:space="preserve"> 10.610ff</w:t>
        </w:r>
      </w:hyperlink>
      <w:r>
        <w:rPr>
          <w:rFonts w:asciiTheme="majorBidi" w:hAnsiTheme="majorBidi" w:cstheme="majorBidi"/>
        </w:rPr>
        <w:t>, from Perseus Digital Library</w:t>
      </w:r>
    </w:p>
    <w:p w14:paraId="2FBB750D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458648C4" w14:textId="14583028" w:rsidR="00370417" w:rsidRPr="00370417" w:rsidRDefault="008D3A03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="00370417" w:rsidRPr="00370417">
        <w:rPr>
          <w:rFonts w:asciiTheme="majorBidi" w:hAnsiTheme="majorBidi" w:cstheme="majorBidi"/>
        </w:rPr>
        <w:t>3</w:t>
      </w:r>
      <w:r>
        <w:rPr>
          <w:rFonts w:asciiTheme="majorBidi" w:hAnsiTheme="majorBidi" w:cstheme="majorBidi"/>
        </w:rPr>
        <w:t>,</w:t>
      </w:r>
      <w:r w:rsidR="00370417" w:rsidRPr="00370417">
        <w:rPr>
          <w:rFonts w:asciiTheme="majorBidi" w:hAnsiTheme="majorBidi" w:cstheme="majorBidi"/>
        </w:rPr>
        <w:t xml:space="preserve"> headnote</w:t>
      </w:r>
    </w:p>
    <w:p w14:paraId="4BA26743" w14:textId="0D1C06A4" w:rsidR="00370417" w:rsidRPr="00370417" w:rsidRDefault="008D3A03" w:rsidP="008D3A03">
      <w:pPr>
        <w:pStyle w:val="AANormal1"/>
        <w:spacing w:line="240" w:lineRule="auto"/>
        <w:rPr>
          <w:rStyle w:val="Hyperlink"/>
          <w:rFonts w:asciiTheme="majorBidi" w:hAnsiTheme="majorBidi" w:cstheme="majorBidi"/>
        </w:rPr>
      </w:pPr>
      <w:hyperlink r:id="rId11" w:anchor="v=onepage&amp;q&amp;f=false">
        <w:r w:rsidRPr="008D3A03">
          <w:rPr>
            <w:rStyle w:val="Hyperlink"/>
            <w:rFonts w:asciiTheme="majorBidi" w:hAnsiTheme="majorBidi" w:cstheme="majorBidi"/>
            <w:i/>
            <w:iCs/>
          </w:rPr>
          <w:t>Anthologia Palatina</w:t>
        </w:r>
        <w:r>
          <w:rPr>
            <w:rStyle w:val="Hyperlink"/>
            <w:rFonts w:asciiTheme="majorBidi" w:hAnsiTheme="majorBidi" w:cstheme="majorBidi"/>
          </w:rPr>
          <w:t xml:space="preserve"> 7.189–216</w:t>
        </w:r>
      </w:hyperlink>
      <w:r>
        <w:rPr>
          <w:rFonts w:asciiTheme="majorBidi" w:hAnsiTheme="majorBidi" w:cstheme="majorBidi"/>
        </w:rPr>
        <w:t>, from Google Books</w:t>
      </w:r>
    </w:p>
    <w:p w14:paraId="306049EF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7901326F" w14:textId="13723D31" w:rsidR="00370417" w:rsidRPr="00370417" w:rsidRDefault="00BD0DE3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="00370417" w:rsidRPr="00370417">
        <w:rPr>
          <w:rFonts w:asciiTheme="majorBidi" w:hAnsiTheme="majorBidi" w:cstheme="majorBidi"/>
        </w:rPr>
        <w:t>8</w:t>
      </w:r>
      <w:r>
        <w:rPr>
          <w:rFonts w:asciiTheme="majorBidi" w:hAnsiTheme="majorBidi" w:cstheme="majorBidi"/>
        </w:rPr>
        <w:t xml:space="preserve">, line </w:t>
      </w:r>
      <w:r w:rsidR="00370417" w:rsidRPr="00370417">
        <w:rPr>
          <w:rFonts w:asciiTheme="majorBidi" w:hAnsiTheme="majorBidi" w:cstheme="majorBidi"/>
        </w:rPr>
        <w:t>10</w:t>
      </w:r>
    </w:p>
    <w:p w14:paraId="3DF8B9A5" w14:textId="489818F0" w:rsidR="00370417" w:rsidRPr="00370417" w:rsidRDefault="005C7960" w:rsidP="00370417">
      <w:pPr>
        <w:pStyle w:val="AANormal1"/>
        <w:spacing w:line="240" w:lineRule="auto"/>
        <w:rPr>
          <w:rStyle w:val="Hyperlink"/>
          <w:rFonts w:asciiTheme="majorBidi" w:hAnsiTheme="majorBidi" w:cstheme="majorBidi"/>
        </w:rPr>
      </w:pPr>
      <w:hyperlink r:id="rId12" w:anchor="IDYLL_XI">
        <w:r>
          <w:rPr>
            <w:rStyle w:val="Hyperlink"/>
            <w:rFonts w:asciiTheme="majorBidi" w:hAnsiTheme="majorBidi" w:cstheme="majorBidi"/>
          </w:rPr>
          <w:t xml:space="preserve">Theocritus, </w:t>
        </w:r>
        <w:r w:rsidRPr="005C7960">
          <w:rPr>
            <w:rStyle w:val="Hyperlink"/>
            <w:rFonts w:asciiTheme="majorBidi" w:hAnsiTheme="majorBidi" w:cstheme="majorBidi"/>
            <w:i/>
            <w:iCs/>
          </w:rPr>
          <w:t>Idyll</w:t>
        </w:r>
        <w:r>
          <w:rPr>
            <w:rStyle w:val="Hyperlink"/>
            <w:rFonts w:asciiTheme="majorBidi" w:hAnsiTheme="majorBidi" w:cstheme="majorBidi"/>
          </w:rPr>
          <w:t xml:space="preserve"> XI</w:t>
        </w:r>
      </w:hyperlink>
      <w:r>
        <w:rPr>
          <w:rFonts w:asciiTheme="majorBidi" w:hAnsiTheme="majorBidi" w:cstheme="majorBidi"/>
        </w:rPr>
        <w:t>, from Project Gutenberg</w:t>
      </w:r>
    </w:p>
    <w:p w14:paraId="09F6C962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5B98714B" w14:textId="464AD226" w:rsidR="00370417" w:rsidRPr="00370417" w:rsidRDefault="00A92CB2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="00370417" w:rsidRPr="00370417">
        <w:rPr>
          <w:rFonts w:asciiTheme="majorBidi" w:hAnsiTheme="majorBidi" w:cstheme="majorBidi"/>
        </w:rPr>
        <w:t>31</w:t>
      </w:r>
      <w:r>
        <w:rPr>
          <w:rFonts w:asciiTheme="majorBidi" w:hAnsiTheme="majorBidi" w:cstheme="majorBidi"/>
        </w:rPr>
        <w:t xml:space="preserve">, line </w:t>
      </w:r>
      <w:r w:rsidR="00370417" w:rsidRPr="00370417">
        <w:rPr>
          <w:rFonts w:asciiTheme="majorBidi" w:hAnsiTheme="majorBidi" w:cstheme="majorBidi"/>
        </w:rPr>
        <w:t>14</w:t>
      </w:r>
    </w:p>
    <w:p w14:paraId="023F2909" w14:textId="75728D2D" w:rsidR="00370417" w:rsidRPr="00370417" w:rsidRDefault="00A92CB2" w:rsidP="00D009D0">
      <w:pPr>
        <w:pStyle w:val="AANormal1"/>
        <w:spacing w:line="276" w:lineRule="auto"/>
        <w:rPr>
          <w:rStyle w:val="Hyperlink"/>
          <w:rFonts w:asciiTheme="majorBidi" w:hAnsiTheme="majorBidi" w:cstheme="majorBidi"/>
        </w:rPr>
      </w:pPr>
      <w:hyperlink r:id="rId13">
        <w:r>
          <w:rPr>
            <w:rStyle w:val="Hyperlink"/>
            <w:rFonts w:asciiTheme="majorBidi" w:hAnsiTheme="majorBidi" w:cstheme="majorBidi"/>
          </w:rPr>
          <w:t xml:space="preserve">Aeschylus, </w:t>
        </w:r>
        <w:r w:rsidRPr="00A92CB2">
          <w:rPr>
            <w:rStyle w:val="Hyperlink"/>
            <w:rFonts w:asciiTheme="majorBidi" w:hAnsiTheme="majorBidi" w:cstheme="majorBidi"/>
            <w:i/>
            <w:iCs/>
          </w:rPr>
          <w:t>Prometheus Bound</w:t>
        </w:r>
        <w:r>
          <w:rPr>
            <w:rStyle w:val="Hyperlink"/>
            <w:rFonts w:asciiTheme="majorBidi" w:hAnsiTheme="majorBidi" w:cstheme="majorBidi"/>
          </w:rPr>
          <w:t xml:space="preserve"> 89-90</w:t>
        </w:r>
      </w:hyperlink>
      <w:r>
        <w:rPr>
          <w:rFonts w:asciiTheme="majorBidi" w:hAnsiTheme="majorBidi" w:cstheme="majorBidi"/>
        </w:rPr>
        <w:t>, from Perseus Digital Library</w:t>
      </w:r>
    </w:p>
    <w:p w14:paraId="4C15E921" w14:textId="096810EB" w:rsidR="00370417" w:rsidRPr="00370417" w:rsidRDefault="00A92CB2" w:rsidP="00D009D0">
      <w:pPr>
        <w:pStyle w:val="AANormal1"/>
        <w:spacing w:line="276" w:lineRule="auto"/>
        <w:rPr>
          <w:rStyle w:val="Hyperlink"/>
          <w:rFonts w:asciiTheme="majorBidi" w:hAnsiTheme="majorBidi" w:cstheme="majorBidi"/>
        </w:rPr>
      </w:pPr>
      <w:hyperlink r:id="rId14">
        <w:r>
          <w:rPr>
            <w:rStyle w:val="Hyperlink"/>
            <w:rFonts w:asciiTheme="majorBidi" w:hAnsiTheme="majorBidi" w:cstheme="majorBidi"/>
          </w:rPr>
          <w:t xml:space="preserve">Lucretius, </w:t>
        </w:r>
        <w:r w:rsidRPr="00A92CB2">
          <w:rPr>
            <w:rStyle w:val="Hyperlink"/>
            <w:rFonts w:asciiTheme="majorBidi" w:hAnsiTheme="majorBidi" w:cstheme="majorBidi"/>
            <w:i/>
            <w:iCs/>
          </w:rPr>
          <w:t>De Rerum Natura</w:t>
        </w:r>
        <w:r>
          <w:rPr>
            <w:rStyle w:val="Hyperlink"/>
            <w:rFonts w:asciiTheme="majorBidi" w:hAnsiTheme="majorBidi" w:cstheme="majorBidi"/>
          </w:rPr>
          <w:t xml:space="preserve"> 2.559</w:t>
        </w:r>
      </w:hyperlink>
      <w:r>
        <w:rPr>
          <w:rFonts w:asciiTheme="majorBidi" w:hAnsiTheme="majorBidi" w:cstheme="majorBidi"/>
        </w:rPr>
        <w:t>, from Perseus Digital Library</w:t>
      </w:r>
    </w:p>
    <w:p w14:paraId="7F9D6CEE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5568E46A" w14:textId="5A40A695" w:rsidR="00370417" w:rsidRPr="00370417" w:rsidRDefault="00303057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="00370417" w:rsidRPr="00370417">
        <w:rPr>
          <w:rFonts w:asciiTheme="majorBidi" w:hAnsiTheme="majorBidi" w:cstheme="majorBidi"/>
        </w:rPr>
        <w:t>51</w:t>
      </w:r>
      <w:r>
        <w:rPr>
          <w:rFonts w:asciiTheme="majorBidi" w:hAnsiTheme="majorBidi" w:cstheme="majorBidi"/>
        </w:rPr>
        <w:t>,</w:t>
      </w:r>
      <w:r w:rsidR="00370417" w:rsidRPr="00370417">
        <w:rPr>
          <w:rFonts w:asciiTheme="majorBidi" w:hAnsiTheme="majorBidi" w:cstheme="majorBidi"/>
        </w:rPr>
        <w:t xml:space="preserve"> headnote</w:t>
      </w:r>
    </w:p>
    <w:p w14:paraId="340F9D63" w14:textId="01A5DF31" w:rsidR="00370417" w:rsidRPr="00370417" w:rsidRDefault="00303057" w:rsidP="00370417">
      <w:pPr>
        <w:pStyle w:val="AANormal1"/>
        <w:spacing w:line="240" w:lineRule="auto"/>
        <w:rPr>
          <w:rStyle w:val="Hyperlink"/>
          <w:rFonts w:asciiTheme="majorBidi" w:hAnsiTheme="majorBidi" w:cstheme="majorBidi"/>
        </w:rPr>
      </w:pPr>
      <w:hyperlink r:id="rId15">
        <w:r>
          <w:rPr>
            <w:rStyle w:val="Hyperlink"/>
            <w:rFonts w:asciiTheme="majorBidi" w:hAnsiTheme="majorBidi" w:cstheme="majorBidi"/>
          </w:rPr>
          <w:t>Sappho fragment 31</w:t>
        </w:r>
      </w:hyperlink>
      <w:r>
        <w:rPr>
          <w:rFonts w:asciiTheme="majorBidi" w:hAnsiTheme="majorBidi" w:cstheme="majorBidi"/>
        </w:rPr>
        <w:t>, from The Poetry Foundation</w:t>
      </w:r>
    </w:p>
    <w:p w14:paraId="5615A180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16E190BB" w14:textId="55B23386" w:rsidR="00370417" w:rsidRPr="00370417" w:rsidRDefault="00673067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="00370417" w:rsidRPr="00370417">
        <w:rPr>
          <w:rFonts w:asciiTheme="majorBidi" w:hAnsiTheme="majorBidi" w:cstheme="majorBidi"/>
        </w:rPr>
        <w:t>51</w:t>
      </w:r>
      <w:r>
        <w:rPr>
          <w:rFonts w:asciiTheme="majorBidi" w:hAnsiTheme="majorBidi" w:cstheme="majorBidi"/>
        </w:rPr>
        <w:t xml:space="preserve">, lines </w:t>
      </w:r>
      <w:r w:rsidR="00370417" w:rsidRPr="00370417">
        <w:rPr>
          <w:rFonts w:asciiTheme="majorBidi" w:hAnsiTheme="majorBidi" w:cstheme="majorBidi"/>
        </w:rPr>
        <w:t>9–11</w:t>
      </w:r>
    </w:p>
    <w:p w14:paraId="667A189E" w14:textId="0DDE234B" w:rsidR="00370417" w:rsidRPr="00370417" w:rsidRDefault="00673067" w:rsidP="00370417">
      <w:pPr>
        <w:pStyle w:val="AANormal1"/>
        <w:spacing w:line="240" w:lineRule="auto"/>
        <w:rPr>
          <w:rStyle w:val="Hyperlink"/>
          <w:rFonts w:asciiTheme="majorBidi" w:hAnsiTheme="majorBidi" w:cstheme="majorBidi"/>
        </w:rPr>
      </w:pPr>
      <w:hyperlink r:id="rId16">
        <w:r>
          <w:rPr>
            <w:rStyle w:val="Hyperlink"/>
            <w:rFonts w:asciiTheme="majorBidi" w:hAnsiTheme="majorBidi" w:cstheme="majorBidi"/>
          </w:rPr>
          <w:t xml:space="preserve">Lucretius, </w:t>
        </w:r>
        <w:r w:rsidRPr="00673067">
          <w:rPr>
            <w:rStyle w:val="Hyperlink"/>
            <w:rFonts w:asciiTheme="majorBidi" w:hAnsiTheme="majorBidi" w:cstheme="majorBidi"/>
            <w:i/>
            <w:iCs/>
          </w:rPr>
          <w:t>De Rerum Natura</w:t>
        </w:r>
        <w:r>
          <w:rPr>
            <w:rStyle w:val="Hyperlink"/>
            <w:rFonts w:asciiTheme="majorBidi" w:hAnsiTheme="majorBidi" w:cstheme="majorBidi"/>
          </w:rPr>
          <w:t xml:space="preserve"> 3.152</w:t>
        </w:r>
      </w:hyperlink>
      <w:r>
        <w:rPr>
          <w:rFonts w:asciiTheme="majorBidi" w:hAnsiTheme="majorBidi" w:cstheme="majorBidi"/>
        </w:rPr>
        <w:t>, from Perseus Digital Library</w:t>
      </w:r>
    </w:p>
    <w:p w14:paraId="750F588F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68C56D1E" w14:textId="3A4F90F6" w:rsidR="00370417" w:rsidRPr="00370417" w:rsidRDefault="00725896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="00370417" w:rsidRPr="00370417">
        <w:rPr>
          <w:rFonts w:asciiTheme="majorBidi" w:hAnsiTheme="majorBidi" w:cstheme="majorBidi"/>
        </w:rPr>
        <w:t>60 headnote</w:t>
      </w:r>
    </w:p>
    <w:p w14:paraId="23EC9A67" w14:textId="77777777" w:rsidR="00DC24D4" w:rsidRDefault="00DC24D4" w:rsidP="00DC24D4">
      <w:pPr>
        <w:pStyle w:val="AANormal1"/>
        <w:spacing w:line="276" w:lineRule="auto"/>
        <w:rPr>
          <w:rFonts w:asciiTheme="majorBidi" w:hAnsiTheme="majorBidi" w:cstheme="majorBidi"/>
        </w:rPr>
      </w:pPr>
      <w:hyperlink r:id="rId17">
        <w:r w:rsidRPr="00DF7B97">
          <w:rPr>
            <w:rStyle w:val="Hyperlink"/>
            <w:rFonts w:asciiTheme="majorBidi" w:hAnsiTheme="majorBidi" w:cstheme="majorBidi"/>
            <w:i/>
            <w:iCs/>
          </w:rPr>
          <w:t>Iliad</w:t>
        </w:r>
        <w:r>
          <w:rPr>
            <w:rStyle w:val="Hyperlink"/>
            <w:rFonts w:asciiTheme="majorBidi" w:hAnsiTheme="majorBidi" w:cstheme="majorBidi"/>
          </w:rPr>
          <w:t xml:space="preserve"> 16.33-35</w:t>
        </w:r>
      </w:hyperlink>
      <w:r>
        <w:rPr>
          <w:rFonts w:asciiTheme="majorBidi" w:hAnsiTheme="majorBidi" w:cstheme="majorBidi"/>
        </w:rPr>
        <w:t>, from Perseus Digital Library</w:t>
      </w:r>
    </w:p>
    <w:p w14:paraId="5EEA0453" w14:textId="593E9603" w:rsidR="00370417" w:rsidRPr="00370417" w:rsidRDefault="00DC24D4" w:rsidP="00D009D0">
      <w:pPr>
        <w:pStyle w:val="AANormal1"/>
        <w:spacing w:line="276" w:lineRule="auto"/>
        <w:rPr>
          <w:rStyle w:val="Hyperlink"/>
          <w:rFonts w:asciiTheme="majorBidi" w:hAnsiTheme="majorBidi" w:cstheme="majorBidi"/>
        </w:rPr>
      </w:pPr>
      <w:hyperlink r:id="rId18">
        <w:r>
          <w:rPr>
            <w:rStyle w:val="Hyperlink"/>
            <w:rFonts w:asciiTheme="majorBidi" w:hAnsiTheme="majorBidi" w:cstheme="majorBidi"/>
          </w:rPr>
          <w:t xml:space="preserve">Aeschylus, </w:t>
        </w:r>
        <w:r w:rsidRPr="00DC24D4">
          <w:rPr>
            <w:rStyle w:val="Hyperlink"/>
            <w:rFonts w:asciiTheme="majorBidi" w:hAnsiTheme="majorBidi" w:cstheme="majorBidi"/>
            <w:i/>
            <w:iCs/>
          </w:rPr>
          <w:t>Agamemnon</w:t>
        </w:r>
        <w:r>
          <w:rPr>
            <w:rStyle w:val="Hyperlink"/>
            <w:rFonts w:asciiTheme="majorBidi" w:hAnsiTheme="majorBidi" w:cstheme="majorBidi"/>
          </w:rPr>
          <w:t xml:space="preserve"> 1232</w:t>
        </w:r>
      </w:hyperlink>
      <w:r>
        <w:rPr>
          <w:rFonts w:asciiTheme="majorBidi" w:hAnsiTheme="majorBidi" w:cstheme="majorBidi"/>
        </w:rPr>
        <w:t>, from Perseus Digital Library</w:t>
      </w:r>
    </w:p>
    <w:p w14:paraId="52B4D55E" w14:textId="0C0BB547" w:rsidR="00370417" w:rsidRPr="00370417" w:rsidRDefault="00DC24D4" w:rsidP="00D009D0">
      <w:pPr>
        <w:pStyle w:val="AANormal1"/>
        <w:spacing w:line="276" w:lineRule="auto"/>
        <w:rPr>
          <w:rStyle w:val="Hyperlink"/>
          <w:rFonts w:asciiTheme="majorBidi" w:hAnsiTheme="majorBidi" w:cstheme="majorBidi"/>
        </w:rPr>
      </w:pPr>
      <w:hyperlink r:id="rId19">
        <w:r>
          <w:rPr>
            <w:rStyle w:val="Hyperlink"/>
            <w:rFonts w:asciiTheme="majorBidi" w:hAnsiTheme="majorBidi" w:cstheme="majorBidi"/>
          </w:rPr>
          <w:t xml:space="preserve">Euripides, </w:t>
        </w:r>
        <w:r w:rsidRPr="00DC24D4">
          <w:rPr>
            <w:rStyle w:val="Hyperlink"/>
            <w:rFonts w:asciiTheme="majorBidi" w:hAnsiTheme="majorBidi" w:cstheme="majorBidi"/>
            <w:i/>
            <w:iCs/>
          </w:rPr>
          <w:t>Medea</w:t>
        </w:r>
        <w:r>
          <w:rPr>
            <w:rStyle w:val="Hyperlink"/>
            <w:rFonts w:asciiTheme="majorBidi" w:hAnsiTheme="majorBidi" w:cstheme="majorBidi"/>
          </w:rPr>
          <w:t xml:space="preserve"> 1342-1343</w:t>
        </w:r>
      </w:hyperlink>
      <w:r>
        <w:rPr>
          <w:rFonts w:asciiTheme="majorBidi" w:hAnsiTheme="majorBidi" w:cstheme="majorBidi"/>
        </w:rPr>
        <w:t>, from Perseus Digital Library</w:t>
      </w:r>
    </w:p>
    <w:p w14:paraId="7E6A6298" w14:textId="70CC7417" w:rsidR="00370417" w:rsidRPr="00370417" w:rsidRDefault="001E3888" w:rsidP="00D009D0">
      <w:pPr>
        <w:pStyle w:val="AANormal1"/>
        <w:spacing w:line="276" w:lineRule="auto"/>
        <w:rPr>
          <w:rStyle w:val="Hyperlink"/>
          <w:rFonts w:asciiTheme="majorBidi" w:hAnsiTheme="majorBidi" w:cstheme="majorBidi"/>
        </w:rPr>
      </w:pPr>
      <w:hyperlink r:id="rId20">
        <w:r w:rsidRPr="001E3888">
          <w:rPr>
            <w:rStyle w:val="Hyperlink"/>
            <w:rFonts w:asciiTheme="majorBidi" w:hAnsiTheme="majorBidi" w:cstheme="majorBidi"/>
            <w:i/>
            <w:iCs/>
          </w:rPr>
          <w:t xml:space="preserve">Aeneid </w:t>
        </w:r>
        <w:r>
          <w:rPr>
            <w:rStyle w:val="Hyperlink"/>
            <w:rFonts w:asciiTheme="majorBidi" w:hAnsiTheme="majorBidi" w:cstheme="majorBidi"/>
          </w:rPr>
          <w:t>4.365-367</w:t>
        </w:r>
      </w:hyperlink>
      <w:r>
        <w:rPr>
          <w:rFonts w:asciiTheme="majorBidi" w:hAnsiTheme="majorBidi" w:cstheme="majorBidi"/>
        </w:rPr>
        <w:t>, from Perseus Digital Library</w:t>
      </w:r>
    </w:p>
    <w:p w14:paraId="52554D31" w14:textId="77777777" w:rsidR="00370417" w:rsidRDefault="00370417" w:rsidP="00D009D0">
      <w:pPr>
        <w:pStyle w:val="AANormal1"/>
        <w:spacing w:line="276" w:lineRule="auto"/>
        <w:rPr>
          <w:rFonts w:asciiTheme="majorBidi" w:hAnsiTheme="majorBidi" w:cstheme="majorBidi"/>
        </w:rPr>
      </w:pPr>
    </w:p>
    <w:p w14:paraId="6BC65EF1" w14:textId="77777777" w:rsidR="005B5E00" w:rsidRDefault="005B5E00" w:rsidP="00D009D0">
      <w:pPr>
        <w:pStyle w:val="AANormal1"/>
        <w:spacing w:line="276" w:lineRule="auto"/>
        <w:rPr>
          <w:rFonts w:asciiTheme="majorBidi" w:hAnsiTheme="majorBidi" w:cstheme="majorBidi"/>
        </w:rPr>
      </w:pPr>
    </w:p>
    <w:p w14:paraId="28823BA7" w14:textId="013866A4" w:rsidR="00202DB4" w:rsidRDefault="00202DB4" w:rsidP="00D009D0">
      <w:pPr>
        <w:pStyle w:val="AANormal1"/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Poem 60, line 2</w:t>
      </w:r>
    </w:p>
    <w:p w14:paraId="27E60CA1" w14:textId="51F07FC0" w:rsidR="00B86541" w:rsidRPr="00B86541" w:rsidRDefault="00B86541" w:rsidP="00D009D0">
      <w:pPr>
        <w:pStyle w:val="AANormal1"/>
        <w:spacing w:line="276" w:lineRule="auto"/>
        <w:rPr>
          <w:rFonts w:asciiTheme="majorBidi" w:hAnsiTheme="majorBidi" w:cstheme="majorBidi"/>
        </w:rPr>
      </w:pPr>
      <w:hyperlink r:id="rId21" w:history="1">
        <w:r w:rsidRPr="00B86541">
          <w:rPr>
            <w:rStyle w:val="Hyperlink"/>
            <w:rFonts w:asciiTheme="majorBidi" w:hAnsiTheme="majorBidi" w:cstheme="majorBidi"/>
            <w:i/>
            <w:iCs/>
          </w:rPr>
          <w:t xml:space="preserve">Odyssey </w:t>
        </w:r>
        <w:r w:rsidRPr="00B86541">
          <w:rPr>
            <w:rStyle w:val="Hyperlink"/>
            <w:rFonts w:asciiTheme="majorBidi" w:hAnsiTheme="majorBidi" w:cstheme="majorBidi"/>
          </w:rPr>
          <w:t>12.85-86</w:t>
        </w:r>
      </w:hyperlink>
      <w:r>
        <w:rPr>
          <w:rFonts w:asciiTheme="majorBidi" w:hAnsiTheme="majorBidi" w:cstheme="majorBidi"/>
        </w:rPr>
        <w:t>, from Perseus Digital Library</w:t>
      </w:r>
    </w:p>
    <w:p w14:paraId="0D001316" w14:textId="39024A38" w:rsidR="00202DB4" w:rsidRDefault="00202DB4" w:rsidP="00D009D0">
      <w:pPr>
        <w:pStyle w:val="AANormal1"/>
        <w:spacing w:line="276" w:lineRule="auto"/>
        <w:rPr>
          <w:rFonts w:asciiTheme="majorBidi" w:hAnsiTheme="majorBidi" w:cstheme="majorBidi"/>
        </w:rPr>
      </w:pPr>
      <w:hyperlink r:id="rId22" w:history="1">
        <w:r w:rsidRPr="00E30CBC">
          <w:rPr>
            <w:rStyle w:val="Hyperlink"/>
            <w:rFonts w:asciiTheme="majorBidi" w:hAnsiTheme="majorBidi" w:cstheme="majorBidi"/>
          </w:rPr>
          <w:t xml:space="preserve">Lucretius, </w:t>
        </w:r>
        <w:r w:rsidRPr="00E30CBC">
          <w:rPr>
            <w:rStyle w:val="Hyperlink"/>
            <w:rFonts w:asciiTheme="majorBidi" w:hAnsiTheme="majorBidi" w:cstheme="majorBidi"/>
            <w:i/>
            <w:iCs/>
          </w:rPr>
          <w:t xml:space="preserve">De Rerum Natura </w:t>
        </w:r>
        <w:r w:rsidR="00E30CBC" w:rsidRPr="00E30CBC">
          <w:rPr>
            <w:rStyle w:val="Hyperlink"/>
            <w:rFonts w:asciiTheme="majorBidi" w:hAnsiTheme="majorBidi" w:cstheme="majorBidi"/>
          </w:rPr>
          <w:t>5.892-893</w:t>
        </w:r>
      </w:hyperlink>
      <w:r w:rsidR="00E30CBC">
        <w:rPr>
          <w:rFonts w:asciiTheme="majorBidi" w:hAnsiTheme="majorBidi" w:cstheme="majorBidi"/>
        </w:rPr>
        <w:t>, from Perseus Digital Library</w:t>
      </w:r>
    </w:p>
    <w:p w14:paraId="600CAEE1" w14:textId="29DECFCA" w:rsidR="007638EB" w:rsidRPr="007638EB" w:rsidRDefault="007638EB" w:rsidP="00D009D0">
      <w:pPr>
        <w:pStyle w:val="AANormal1"/>
        <w:spacing w:line="276" w:lineRule="auto"/>
        <w:rPr>
          <w:rFonts w:asciiTheme="majorBidi" w:hAnsiTheme="majorBidi" w:cstheme="majorBidi"/>
        </w:rPr>
      </w:pPr>
      <w:hyperlink r:id="rId23" w:history="1">
        <w:r w:rsidRPr="007638EB">
          <w:rPr>
            <w:rStyle w:val="Hyperlink"/>
            <w:rFonts w:asciiTheme="majorBidi" w:hAnsiTheme="majorBidi" w:cstheme="majorBidi"/>
          </w:rPr>
          <w:t xml:space="preserve">Virgil, </w:t>
        </w:r>
        <w:r w:rsidRPr="007638EB">
          <w:rPr>
            <w:rStyle w:val="Hyperlink"/>
            <w:rFonts w:asciiTheme="majorBidi" w:hAnsiTheme="majorBidi" w:cstheme="majorBidi"/>
            <w:i/>
            <w:iCs/>
          </w:rPr>
          <w:t xml:space="preserve">Eclogue </w:t>
        </w:r>
        <w:r w:rsidRPr="007638EB">
          <w:rPr>
            <w:rStyle w:val="Hyperlink"/>
            <w:rFonts w:asciiTheme="majorBidi" w:hAnsiTheme="majorBidi" w:cstheme="majorBidi"/>
          </w:rPr>
          <w:t>6.75</w:t>
        </w:r>
      </w:hyperlink>
      <w:r>
        <w:rPr>
          <w:rFonts w:asciiTheme="majorBidi" w:hAnsiTheme="majorBidi" w:cstheme="majorBidi"/>
        </w:rPr>
        <w:t>, from Perseus Digital Library</w:t>
      </w:r>
    </w:p>
    <w:p w14:paraId="2607859B" w14:textId="4D01FB26" w:rsidR="00E30CBC" w:rsidRPr="00E30CBC" w:rsidRDefault="00E30CBC" w:rsidP="00D009D0">
      <w:pPr>
        <w:pStyle w:val="AANormal1"/>
        <w:spacing w:line="276" w:lineRule="auto"/>
        <w:rPr>
          <w:rFonts w:asciiTheme="majorBidi" w:hAnsiTheme="majorBidi" w:cstheme="majorBidi"/>
        </w:rPr>
      </w:pPr>
      <w:hyperlink r:id="rId24" w:history="1">
        <w:r w:rsidRPr="00E30CBC">
          <w:rPr>
            <w:rStyle w:val="Hyperlink"/>
            <w:rFonts w:asciiTheme="majorBidi" w:hAnsiTheme="majorBidi" w:cstheme="majorBidi"/>
          </w:rPr>
          <w:t xml:space="preserve">Ovid, </w:t>
        </w:r>
        <w:r w:rsidRPr="00E30CBC">
          <w:rPr>
            <w:rStyle w:val="Hyperlink"/>
            <w:rFonts w:asciiTheme="majorBidi" w:hAnsiTheme="majorBidi" w:cstheme="majorBidi"/>
            <w:i/>
            <w:iCs/>
          </w:rPr>
          <w:t xml:space="preserve">Metamorphoses </w:t>
        </w:r>
        <w:r w:rsidRPr="00E30CBC">
          <w:rPr>
            <w:rStyle w:val="Hyperlink"/>
            <w:rFonts w:asciiTheme="majorBidi" w:hAnsiTheme="majorBidi" w:cstheme="majorBidi"/>
          </w:rPr>
          <w:t>14.59-67</w:t>
        </w:r>
      </w:hyperlink>
      <w:r>
        <w:rPr>
          <w:rFonts w:asciiTheme="majorBidi" w:hAnsiTheme="majorBidi" w:cstheme="majorBidi"/>
        </w:rPr>
        <w:t xml:space="preserve">, from Perseus Digital Library </w:t>
      </w:r>
    </w:p>
    <w:p w14:paraId="02ACE3E2" w14:textId="77777777" w:rsidR="001E3888" w:rsidRDefault="001E3888" w:rsidP="00D009D0">
      <w:pPr>
        <w:pStyle w:val="AANormal1"/>
        <w:spacing w:line="276" w:lineRule="auto"/>
        <w:rPr>
          <w:rFonts w:asciiTheme="majorBidi" w:hAnsiTheme="majorBidi" w:cstheme="majorBidi"/>
        </w:rPr>
      </w:pPr>
    </w:p>
    <w:p w14:paraId="2D7F20E7" w14:textId="0755D3D9" w:rsidR="00370417" w:rsidRPr="00370417" w:rsidRDefault="00725896" w:rsidP="00D009D0">
      <w:pPr>
        <w:pStyle w:val="AANormal1"/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Pr="00370417">
        <w:rPr>
          <w:rFonts w:asciiTheme="majorBidi" w:hAnsiTheme="majorBidi" w:cstheme="majorBidi"/>
        </w:rPr>
        <w:t>64</w:t>
      </w:r>
      <w:r>
        <w:rPr>
          <w:rFonts w:asciiTheme="majorBidi" w:hAnsiTheme="majorBidi" w:cstheme="majorBidi"/>
        </w:rPr>
        <w:t xml:space="preserve">, lines </w:t>
      </w:r>
      <w:r w:rsidR="00370417" w:rsidRPr="00370417">
        <w:rPr>
          <w:rFonts w:asciiTheme="majorBidi" w:hAnsiTheme="majorBidi" w:cstheme="majorBidi"/>
        </w:rPr>
        <w:t>19–21</w:t>
      </w:r>
    </w:p>
    <w:p w14:paraId="011DF811" w14:textId="4C0E57C0" w:rsidR="00370417" w:rsidRPr="001E3888" w:rsidRDefault="001E3888" w:rsidP="00D009D0">
      <w:pPr>
        <w:pStyle w:val="AANormal1"/>
        <w:spacing w:line="276" w:lineRule="auto"/>
        <w:rPr>
          <w:rStyle w:val="Hyperlink"/>
          <w:rFonts w:asciiTheme="majorBidi" w:hAnsiTheme="majorBidi" w:cstheme="majorBidi"/>
        </w:rPr>
      </w:pPr>
      <w:hyperlink r:id="rId25">
        <w:r>
          <w:rPr>
            <w:rStyle w:val="Hyperlink"/>
            <w:rFonts w:asciiTheme="majorBidi" w:hAnsiTheme="majorBidi" w:cstheme="majorBidi"/>
            <w:i/>
            <w:iCs/>
          </w:rPr>
          <w:t xml:space="preserve">Iliad </w:t>
        </w:r>
        <w:r w:rsidRPr="001E3888">
          <w:rPr>
            <w:rStyle w:val="Hyperlink"/>
            <w:rFonts w:asciiTheme="majorBidi" w:hAnsiTheme="majorBidi" w:cstheme="majorBidi"/>
          </w:rPr>
          <w:t>18.434</w:t>
        </w:r>
      </w:hyperlink>
      <w:r>
        <w:rPr>
          <w:rFonts w:asciiTheme="majorBidi" w:hAnsiTheme="majorBidi" w:cstheme="majorBidi"/>
        </w:rPr>
        <w:t>, from Perseus Digital Library</w:t>
      </w:r>
      <w:r>
        <w:rPr>
          <w:rFonts w:asciiTheme="majorBidi" w:hAnsiTheme="majorBidi" w:cstheme="majorBidi"/>
          <w:i/>
          <w:iCs/>
        </w:rPr>
        <w:t xml:space="preserve"> </w:t>
      </w:r>
    </w:p>
    <w:p w14:paraId="5ECA1682" w14:textId="77777777" w:rsidR="00725896" w:rsidRDefault="00725896" w:rsidP="00D009D0">
      <w:pPr>
        <w:pStyle w:val="AANormal1"/>
        <w:spacing w:line="276" w:lineRule="auto"/>
        <w:rPr>
          <w:rFonts w:asciiTheme="majorBidi" w:hAnsiTheme="majorBidi" w:cstheme="majorBidi"/>
        </w:rPr>
      </w:pPr>
    </w:p>
    <w:p w14:paraId="7435709E" w14:textId="77777777" w:rsidR="001E3888" w:rsidRDefault="00725896" w:rsidP="00D009D0">
      <w:pPr>
        <w:pStyle w:val="AANormal1"/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Pr="00370417">
        <w:rPr>
          <w:rFonts w:asciiTheme="majorBidi" w:hAnsiTheme="majorBidi" w:cstheme="majorBidi"/>
        </w:rPr>
        <w:t>64</w:t>
      </w:r>
      <w:r>
        <w:rPr>
          <w:rFonts w:asciiTheme="majorBidi" w:hAnsiTheme="majorBidi" w:cstheme="majorBidi"/>
        </w:rPr>
        <w:t xml:space="preserve">, lines </w:t>
      </w:r>
      <w:r w:rsidR="00370417" w:rsidRPr="00370417">
        <w:rPr>
          <w:rFonts w:asciiTheme="majorBidi" w:hAnsiTheme="majorBidi" w:cstheme="majorBidi"/>
        </w:rPr>
        <w:t>26-30</w:t>
      </w:r>
      <w:r w:rsidR="001E3888">
        <w:rPr>
          <w:rFonts w:asciiTheme="majorBidi" w:hAnsiTheme="majorBidi" w:cstheme="majorBidi"/>
        </w:rPr>
        <w:t xml:space="preserve"> </w:t>
      </w:r>
    </w:p>
    <w:p w14:paraId="3B647672" w14:textId="412E64DE" w:rsidR="00370417" w:rsidRPr="00370417" w:rsidRDefault="001E3888" w:rsidP="001E3888">
      <w:pPr>
        <w:pStyle w:val="AANormal1"/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Skalsky, </w:t>
      </w:r>
      <w:hyperlink r:id="rId26" w:history="1">
        <w:r>
          <w:rPr>
            <w:rStyle w:val="Hyperlink"/>
            <w:rFonts w:asciiTheme="majorBidi" w:hAnsiTheme="majorBidi" w:cstheme="majorBidi"/>
          </w:rPr>
          <w:t>"Visual Trope and the Portland Vase Frieze: A New Reading and Exegesis,"</w:t>
        </w:r>
      </w:hyperlink>
      <w:r>
        <w:rPr>
          <w:rFonts w:asciiTheme="majorBidi" w:hAnsiTheme="majorBidi" w:cstheme="majorBidi"/>
        </w:rPr>
        <w:t xml:space="preserve"> from PhilPapers</w:t>
      </w:r>
    </w:p>
    <w:p w14:paraId="1820C829" w14:textId="358020FA" w:rsidR="00370417" w:rsidRPr="00370417" w:rsidRDefault="001E3888" w:rsidP="00D009D0">
      <w:pPr>
        <w:pStyle w:val="AANormal1"/>
        <w:spacing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Image of </w:t>
      </w:r>
      <w:hyperlink r:id="rId27" w:history="1">
        <w:r>
          <w:rPr>
            <w:rStyle w:val="Hyperlink"/>
            <w:rFonts w:asciiTheme="majorBidi" w:hAnsiTheme="majorBidi" w:cstheme="majorBidi"/>
          </w:rPr>
          <w:t>The Portland Vase</w:t>
        </w:r>
      </w:hyperlink>
      <w:r>
        <w:rPr>
          <w:rFonts w:asciiTheme="majorBidi" w:hAnsiTheme="majorBidi" w:cstheme="majorBidi"/>
        </w:rPr>
        <w:t>, from Wikipedia</w:t>
      </w:r>
    </w:p>
    <w:p w14:paraId="3CAB9114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1CE99159" w14:textId="3A692AE8" w:rsidR="00370417" w:rsidRPr="00370417" w:rsidRDefault="00725896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Pr="00370417">
        <w:rPr>
          <w:rFonts w:asciiTheme="majorBidi" w:hAnsiTheme="majorBidi" w:cstheme="majorBidi"/>
        </w:rPr>
        <w:t>64</w:t>
      </w:r>
      <w:r>
        <w:rPr>
          <w:rFonts w:asciiTheme="majorBidi" w:hAnsiTheme="majorBidi" w:cstheme="majorBidi"/>
        </w:rPr>
        <w:t xml:space="preserve">, </w:t>
      </w:r>
      <w:r w:rsidR="00E023CA">
        <w:rPr>
          <w:rFonts w:asciiTheme="majorBidi" w:hAnsiTheme="majorBidi" w:cstheme="majorBidi"/>
        </w:rPr>
        <w:t xml:space="preserve">headnote to </w:t>
      </w:r>
      <w:r>
        <w:rPr>
          <w:rFonts w:asciiTheme="majorBidi" w:hAnsiTheme="majorBidi" w:cstheme="majorBidi"/>
        </w:rPr>
        <w:t xml:space="preserve">lines </w:t>
      </w:r>
      <w:r w:rsidR="00370417" w:rsidRPr="00370417">
        <w:rPr>
          <w:rFonts w:asciiTheme="majorBidi" w:hAnsiTheme="majorBidi" w:cstheme="majorBidi"/>
        </w:rPr>
        <w:t>132–201</w:t>
      </w:r>
    </w:p>
    <w:p w14:paraId="4779B815" w14:textId="66B0A91D" w:rsidR="00370417" w:rsidRPr="00370417" w:rsidRDefault="001E3888" w:rsidP="00D009D0">
      <w:pPr>
        <w:pStyle w:val="AANormal1"/>
        <w:spacing w:line="276" w:lineRule="auto"/>
        <w:rPr>
          <w:rStyle w:val="Hyperlink"/>
          <w:rFonts w:asciiTheme="majorBidi" w:hAnsiTheme="majorBidi" w:cstheme="majorBidi"/>
        </w:rPr>
      </w:pPr>
      <w:hyperlink r:id="rId28">
        <w:r>
          <w:rPr>
            <w:rStyle w:val="Hyperlink"/>
            <w:rFonts w:asciiTheme="majorBidi" w:hAnsiTheme="majorBidi" w:cstheme="majorBidi"/>
          </w:rPr>
          <w:t xml:space="preserve">Euripides, </w:t>
        </w:r>
        <w:r w:rsidRPr="001E3888">
          <w:rPr>
            <w:rStyle w:val="Hyperlink"/>
            <w:rFonts w:asciiTheme="majorBidi" w:hAnsiTheme="majorBidi" w:cstheme="majorBidi"/>
            <w:i/>
            <w:iCs/>
          </w:rPr>
          <w:t>Mede</w:t>
        </w:r>
        <w:r>
          <w:rPr>
            <w:rStyle w:val="Hyperlink"/>
            <w:rFonts w:asciiTheme="majorBidi" w:hAnsiTheme="majorBidi" w:cstheme="majorBidi"/>
            <w:i/>
            <w:iCs/>
          </w:rPr>
          <w:t xml:space="preserve">a </w:t>
        </w:r>
        <w:r w:rsidRPr="001E3888">
          <w:rPr>
            <w:rStyle w:val="Hyperlink"/>
            <w:rFonts w:asciiTheme="majorBidi" w:hAnsiTheme="majorBidi" w:cstheme="majorBidi"/>
          </w:rPr>
          <w:t>165</w:t>
        </w:r>
      </w:hyperlink>
      <w:r>
        <w:rPr>
          <w:rFonts w:asciiTheme="majorBidi" w:hAnsiTheme="majorBidi" w:cstheme="majorBidi"/>
        </w:rPr>
        <w:t xml:space="preserve">, from Perseus Digital Library </w:t>
      </w:r>
    </w:p>
    <w:p w14:paraId="2397D2AD" w14:textId="2F4317F6" w:rsidR="00370417" w:rsidRPr="001E3888" w:rsidRDefault="001E3888" w:rsidP="00D009D0">
      <w:pPr>
        <w:pStyle w:val="AANormal1"/>
        <w:spacing w:line="276" w:lineRule="auto"/>
        <w:rPr>
          <w:rStyle w:val="Hyperlink"/>
          <w:rFonts w:asciiTheme="majorBidi" w:hAnsiTheme="majorBidi" w:cstheme="majorBidi"/>
          <w:i/>
          <w:iCs/>
        </w:rPr>
      </w:pPr>
      <w:hyperlink r:id="rId29">
        <w:r>
          <w:rPr>
            <w:rStyle w:val="Hyperlink"/>
            <w:rFonts w:asciiTheme="majorBidi" w:hAnsiTheme="majorBidi" w:cstheme="majorBidi"/>
          </w:rPr>
          <w:t xml:space="preserve">Apollonius, </w:t>
        </w:r>
        <w:r w:rsidRPr="001E3888">
          <w:rPr>
            <w:rStyle w:val="Hyperlink"/>
            <w:rFonts w:asciiTheme="majorBidi" w:hAnsiTheme="majorBidi" w:cstheme="majorBidi"/>
            <w:i/>
            <w:iCs/>
          </w:rPr>
          <w:t>Argonautica</w:t>
        </w:r>
        <w:r>
          <w:rPr>
            <w:rStyle w:val="Hyperlink"/>
            <w:rFonts w:asciiTheme="majorBidi" w:hAnsiTheme="majorBidi" w:cstheme="majorBidi"/>
          </w:rPr>
          <w:t xml:space="preserve"> 4.355</w:t>
        </w:r>
      </w:hyperlink>
      <w:r>
        <w:rPr>
          <w:rFonts w:asciiTheme="majorBidi" w:hAnsiTheme="majorBidi" w:cstheme="majorBidi"/>
        </w:rPr>
        <w:t xml:space="preserve">, from </w:t>
      </w:r>
      <w:r w:rsidR="00E023CA">
        <w:rPr>
          <w:rFonts w:asciiTheme="majorBidi" w:hAnsiTheme="majorBidi" w:cstheme="majorBidi"/>
        </w:rPr>
        <w:t>Project Gutenberg</w:t>
      </w:r>
    </w:p>
    <w:p w14:paraId="1279F08C" w14:textId="3E870658" w:rsidR="00370417" w:rsidRPr="00370417" w:rsidRDefault="00E023CA" w:rsidP="00D009D0">
      <w:pPr>
        <w:pStyle w:val="AANormal1"/>
        <w:spacing w:line="276" w:lineRule="auto"/>
        <w:rPr>
          <w:rStyle w:val="Hyperlink"/>
          <w:rFonts w:asciiTheme="majorBidi" w:hAnsiTheme="majorBidi" w:cstheme="majorBidi"/>
        </w:rPr>
      </w:pPr>
      <w:hyperlink r:id="rId30">
        <w:r>
          <w:rPr>
            <w:rStyle w:val="Hyperlink"/>
            <w:rFonts w:asciiTheme="majorBidi" w:hAnsiTheme="majorBidi" w:cstheme="majorBidi"/>
          </w:rPr>
          <w:t>Aeneid 4.305</w:t>
        </w:r>
      </w:hyperlink>
      <w:r>
        <w:rPr>
          <w:rFonts w:asciiTheme="majorBidi" w:hAnsiTheme="majorBidi" w:cstheme="majorBidi"/>
        </w:rPr>
        <w:t>ff, from Perseus Digital Library</w:t>
      </w:r>
    </w:p>
    <w:p w14:paraId="6B0DD916" w14:textId="4FAEB072" w:rsidR="00370417" w:rsidRPr="00370417" w:rsidRDefault="00E023CA" w:rsidP="00D009D0">
      <w:pPr>
        <w:pStyle w:val="AANormal1"/>
        <w:spacing w:line="276" w:lineRule="auto"/>
        <w:rPr>
          <w:rStyle w:val="Hyperlink"/>
          <w:rFonts w:asciiTheme="majorBidi" w:hAnsiTheme="majorBidi" w:cstheme="majorBidi"/>
        </w:rPr>
      </w:pPr>
      <w:hyperlink r:id="rId31">
        <w:r>
          <w:rPr>
            <w:rStyle w:val="Hyperlink"/>
            <w:rFonts w:asciiTheme="majorBidi" w:hAnsiTheme="majorBidi" w:cstheme="majorBidi"/>
          </w:rPr>
          <w:t xml:space="preserve">Ovid, </w:t>
        </w:r>
        <w:r w:rsidRPr="00E023CA">
          <w:rPr>
            <w:rStyle w:val="Hyperlink"/>
            <w:rFonts w:asciiTheme="majorBidi" w:hAnsiTheme="majorBidi" w:cstheme="majorBidi"/>
            <w:i/>
            <w:iCs/>
          </w:rPr>
          <w:t>Heroides</w:t>
        </w:r>
        <w:r>
          <w:rPr>
            <w:rStyle w:val="Hyperlink"/>
            <w:rFonts w:asciiTheme="majorBidi" w:hAnsiTheme="majorBidi" w:cstheme="majorBidi"/>
          </w:rPr>
          <w:t xml:space="preserve"> X</w:t>
        </w:r>
      </w:hyperlink>
      <w:r>
        <w:rPr>
          <w:rFonts w:asciiTheme="majorBidi" w:hAnsiTheme="majorBidi" w:cstheme="majorBidi"/>
        </w:rPr>
        <w:t>, from Perseus Digital Library</w:t>
      </w:r>
    </w:p>
    <w:p w14:paraId="0D4E23F8" w14:textId="09418969" w:rsidR="00370417" w:rsidRPr="00370417" w:rsidRDefault="00E023CA" w:rsidP="00D009D0">
      <w:pPr>
        <w:pStyle w:val="AANormal1"/>
        <w:spacing w:line="276" w:lineRule="auto"/>
        <w:rPr>
          <w:rStyle w:val="Hyperlink"/>
          <w:rFonts w:asciiTheme="majorBidi" w:hAnsiTheme="majorBidi" w:cstheme="majorBidi"/>
        </w:rPr>
      </w:pPr>
      <w:hyperlink r:id="rId32">
        <w:r>
          <w:rPr>
            <w:rStyle w:val="Hyperlink"/>
            <w:rFonts w:asciiTheme="majorBidi" w:hAnsiTheme="majorBidi" w:cstheme="majorBidi"/>
          </w:rPr>
          <w:t xml:space="preserve">Ovid, </w:t>
        </w:r>
        <w:r w:rsidRPr="00E023CA">
          <w:rPr>
            <w:rStyle w:val="Hyperlink"/>
            <w:rFonts w:asciiTheme="majorBidi" w:hAnsiTheme="majorBidi" w:cstheme="majorBidi"/>
            <w:i/>
            <w:iCs/>
          </w:rPr>
          <w:t>Fasti</w:t>
        </w:r>
        <w:r>
          <w:rPr>
            <w:rStyle w:val="Hyperlink"/>
            <w:rFonts w:asciiTheme="majorBidi" w:hAnsiTheme="majorBidi" w:cstheme="majorBidi"/>
          </w:rPr>
          <w:t xml:space="preserve"> 3.459</w:t>
        </w:r>
      </w:hyperlink>
      <w:r>
        <w:rPr>
          <w:rFonts w:asciiTheme="majorBidi" w:hAnsiTheme="majorBidi" w:cstheme="majorBidi"/>
        </w:rPr>
        <w:t>, from Topos Text</w:t>
      </w:r>
    </w:p>
    <w:p w14:paraId="09C6A80E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2529D517" w14:textId="4EDB16D6" w:rsidR="00370417" w:rsidRPr="00370417" w:rsidRDefault="00725896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Pr="00370417">
        <w:rPr>
          <w:rFonts w:asciiTheme="majorBidi" w:hAnsiTheme="majorBidi" w:cstheme="majorBidi"/>
        </w:rPr>
        <w:t>64</w:t>
      </w:r>
      <w:r>
        <w:rPr>
          <w:rFonts w:asciiTheme="majorBidi" w:hAnsiTheme="majorBidi" w:cstheme="majorBidi"/>
        </w:rPr>
        <w:t xml:space="preserve">, line </w:t>
      </w:r>
      <w:r w:rsidR="00370417" w:rsidRPr="00370417">
        <w:rPr>
          <w:rFonts w:asciiTheme="majorBidi" w:hAnsiTheme="majorBidi" w:cstheme="majorBidi"/>
        </w:rPr>
        <w:t>151</w:t>
      </w:r>
    </w:p>
    <w:p w14:paraId="50E08914" w14:textId="03F30047" w:rsidR="00370417" w:rsidRPr="00370417" w:rsidRDefault="00DF7B97" w:rsidP="00370417">
      <w:pPr>
        <w:pStyle w:val="AANormal1"/>
        <w:spacing w:line="240" w:lineRule="auto"/>
        <w:rPr>
          <w:rStyle w:val="Hyperlink"/>
          <w:rFonts w:asciiTheme="majorBidi" w:hAnsiTheme="majorBidi" w:cstheme="majorBidi"/>
        </w:rPr>
      </w:pPr>
      <w:hyperlink r:id="rId33" w:anchor="chapter571a">
        <w:r>
          <w:rPr>
            <w:rStyle w:val="Hyperlink"/>
            <w:rFonts w:asciiTheme="majorBidi" w:hAnsiTheme="majorBidi" w:cstheme="majorBidi"/>
          </w:rPr>
          <w:t>Allen and Greenough, §571a</w:t>
        </w:r>
      </w:hyperlink>
      <w:r>
        <w:rPr>
          <w:rFonts w:asciiTheme="majorBidi" w:hAnsiTheme="majorBidi" w:cstheme="majorBidi"/>
        </w:rPr>
        <w:t>, from Perseus Digital Library</w:t>
      </w:r>
    </w:p>
    <w:p w14:paraId="50F7A72C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47D513D5" w14:textId="10566633" w:rsidR="00370417" w:rsidRPr="00370417" w:rsidRDefault="00725896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Pr="00370417">
        <w:rPr>
          <w:rFonts w:asciiTheme="majorBidi" w:hAnsiTheme="majorBidi" w:cstheme="majorBidi"/>
        </w:rPr>
        <w:t>64</w:t>
      </w:r>
      <w:r>
        <w:rPr>
          <w:rFonts w:asciiTheme="majorBidi" w:hAnsiTheme="majorBidi" w:cstheme="majorBidi"/>
        </w:rPr>
        <w:t xml:space="preserve">, line </w:t>
      </w:r>
      <w:r w:rsidR="00370417" w:rsidRPr="00370417">
        <w:rPr>
          <w:rFonts w:asciiTheme="majorBidi" w:hAnsiTheme="majorBidi" w:cstheme="majorBidi"/>
        </w:rPr>
        <w:t>154</w:t>
      </w:r>
    </w:p>
    <w:p w14:paraId="5466ABD8" w14:textId="155008CA" w:rsidR="00370417" w:rsidRDefault="00DF7B97" w:rsidP="00D009D0">
      <w:pPr>
        <w:pStyle w:val="AANormal1"/>
        <w:spacing w:line="276" w:lineRule="auto"/>
        <w:rPr>
          <w:rFonts w:asciiTheme="majorBidi" w:hAnsiTheme="majorBidi" w:cstheme="majorBidi"/>
        </w:rPr>
      </w:pPr>
      <w:hyperlink r:id="rId34">
        <w:r w:rsidRPr="00DF7B97">
          <w:rPr>
            <w:rStyle w:val="Hyperlink"/>
            <w:rFonts w:asciiTheme="majorBidi" w:hAnsiTheme="majorBidi" w:cstheme="majorBidi"/>
            <w:i/>
            <w:iCs/>
          </w:rPr>
          <w:t>Iliad</w:t>
        </w:r>
        <w:r>
          <w:rPr>
            <w:rStyle w:val="Hyperlink"/>
            <w:rFonts w:asciiTheme="majorBidi" w:hAnsiTheme="majorBidi" w:cstheme="majorBidi"/>
          </w:rPr>
          <w:t xml:space="preserve"> 16.33-35</w:t>
        </w:r>
      </w:hyperlink>
      <w:r>
        <w:rPr>
          <w:rFonts w:asciiTheme="majorBidi" w:hAnsiTheme="majorBidi" w:cstheme="majorBidi"/>
        </w:rPr>
        <w:t>, from Perseus Digital Library</w:t>
      </w:r>
    </w:p>
    <w:p w14:paraId="769F8D7E" w14:textId="6604F269" w:rsidR="00DF7B97" w:rsidRPr="00DF7B97" w:rsidRDefault="00DF7B97" w:rsidP="00D009D0">
      <w:pPr>
        <w:pStyle w:val="AANormal1"/>
        <w:spacing w:line="276" w:lineRule="auto"/>
        <w:rPr>
          <w:rStyle w:val="Hyperlink"/>
          <w:rFonts w:asciiTheme="majorBidi" w:hAnsiTheme="majorBidi" w:cstheme="majorBidi"/>
        </w:rPr>
      </w:pPr>
      <w:hyperlink r:id="rId35" w:history="1">
        <w:r w:rsidRPr="00DF7B97">
          <w:rPr>
            <w:rStyle w:val="Hyperlink"/>
            <w:rFonts w:asciiTheme="majorBidi" w:hAnsiTheme="majorBidi" w:cstheme="majorBidi"/>
          </w:rPr>
          <w:t xml:space="preserve">Euripides, </w:t>
        </w:r>
        <w:r w:rsidRPr="00DF7B97">
          <w:rPr>
            <w:rStyle w:val="Hyperlink"/>
            <w:rFonts w:asciiTheme="majorBidi" w:hAnsiTheme="majorBidi" w:cstheme="majorBidi"/>
            <w:i/>
            <w:iCs/>
          </w:rPr>
          <w:t>Medea</w:t>
        </w:r>
        <w:r w:rsidRPr="00DF7B97">
          <w:rPr>
            <w:rStyle w:val="Hyperlink"/>
            <w:rFonts w:asciiTheme="majorBidi" w:hAnsiTheme="majorBidi" w:cstheme="majorBidi"/>
          </w:rPr>
          <w:t xml:space="preserve"> 1342-1343</w:t>
        </w:r>
      </w:hyperlink>
      <w:r>
        <w:rPr>
          <w:rFonts w:asciiTheme="majorBidi" w:hAnsiTheme="majorBidi" w:cstheme="majorBidi"/>
        </w:rPr>
        <w:t>, from Perseus Digital Library</w:t>
      </w:r>
    </w:p>
    <w:p w14:paraId="01DB52AB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55FF0B63" w14:textId="7BC74302" w:rsidR="00370417" w:rsidRPr="00370417" w:rsidRDefault="00725896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Pr="00370417">
        <w:rPr>
          <w:rFonts w:asciiTheme="majorBidi" w:hAnsiTheme="majorBidi" w:cstheme="majorBidi"/>
        </w:rPr>
        <w:t>64</w:t>
      </w:r>
      <w:r>
        <w:rPr>
          <w:rFonts w:asciiTheme="majorBidi" w:hAnsiTheme="majorBidi" w:cstheme="majorBidi"/>
        </w:rPr>
        <w:t xml:space="preserve">, line </w:t>
      </w:r>
      <w:r w:rsidR="00370417" w:rsidRPr="00370417">
        <w:rPr>
          <w:rFonts w:asciiTheme="majorBidi" w:hAnsiTheme="majorBidi" w:cstheme="majorBidi"/>
        </w:rPr>
        <w:t>171</w:t>
      </w:r>
    </w:p>
    <w:p w14:paraId="3464C7AF" w14:textId="5794A169" w:rsidR="00370417" w:rsidRPr="00370417" w:rsidRDefault="00DF7B97" w:rsidP="00370417">
      <w:pPr>
        <w:pStyle w:val="AANormal1"/>
        <w:spacing w:line="240" w:lineRule="auto"/>
        <w:rPr>
          <w:rStyle w:val="Hyperlink"/>
          <w:rFonts w:asciiTheme="majorBidi" w:hAnsiTheme="majorBidi" w:cstheme="majorBidi"/>
        </w:rPr>
      </w:pPr>
      <w:hyperlink r:id="rId36">
        <w:r>
          <w:rPr>
            <w:rStyle w:val="Hyperlink"/>
            <w:rFonts w:asciiTheme="majorBidi" w:hAnsiTheme="majorBidi" w:cstheme="majorBidi"/>
          </w:rPr>
          <w:t xml:space="preserve">Euripides, </w:t>
        </w:r>
        <w:r w:rsidRPr="00DF7B97">
          <w:rPr>
            <w:rStyle w:val="Hyperlink"/>
            <w:rFonts w:asciiTheme="majorBidi" w:hAnsiTheme="majorBidi" w:cstheme="majorBidi"/>
            <w:i/>
            <w:iCs/>
          </w:rPr>
          <w:t>Medea</w:t>
        </w:r>
      </w:hyperlink>
      <w:r>
        <w:rPr>
          <w:rFonts w:asciiTheme="majorBidi" w:hAnsiTheme="majorBidi" w:cstheme="majorBidi"/>
        </w:rPr>
        <w:t>, from the Center for Hellenic Studies</w:t>
      </w:r>
    </w:p>
    <w:p w14:paraId="194D5294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4665AE9D" w14:textId="1DA8DCD0" w:rsidR="00370417" w:rsidRPr="00370417" w:rsidRDefault="00725896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Pr="00370417">
        <w:rPr>
          <w:rFonts w:asciiTheme="majorBidi" w:hAnsiTheme="majorBidi" w:cstheme="majorBidi"/>
        </w:rPr>
        <w:t>64</w:t>
      </w:r>
      <w:r>
        <w:rPr>
          <w:rFonts w:asciiTheme="majorBidi" w:hAnsiTheme="majorBidi" w:cstheme="majorBidi"/>
        </w:rPr>
        <w:t xml:space="preserve">, lines </w:t>
      </w:r>
      <w:r w:rsidR="00370417" w:rsidRPr="00370417">
        <w:rPr>
          <w:rFonts w:asciiTheme="majorBidi" w:hAnsiTheme="majorBidi" w:cstheme="majorBidi"/>
        </w:rPr>
        <w:t>193–4</w:t>
      </w:r>
    </w:p>
    <w:p w14:paraId="45E89560" w14:textId="7C26FA4C" w:rsidR="00370417" w:rsidRPr="00370417" w:rsidRDefault="00D009D0" w:rsidP="00370417">
      <w:pPr>
        <w:pStyle w:val="AANormal1"/>
        <w:spacing w:line="240" w:lineRule="auto"/>
        <w:rPr>
          <w:rStyle w:val="Hyperlink"/>
          <w:rFonts w:asciiTheme="majorBidi" w:hAnsiTheme="majorBidi" w:cstheme="majorBidi"/>
        </w:rPr>
      </w:pPr>
      <w:hyperlink r:id="rId37">
        <w:r>
          <w:rPr>
            <w:rStyle w:val="Hyperlink"/>
            <w:rFonts w:asciiTheme="majorBidi" w:hAnsiTheme="majorBidi" w:cstheme="majorBidi"/>
          </w:rPr>
          <w:t xml:space="preserve">Aeschylus, </w:t>
        </w:r>
        <w:r w:rsidRPr="00D009D0">
          <w:rPr>
            <w:rStyle w:val="Hyperlink"/>
            <w:rFonts w:asciiTheme="majorBidi" w:hAnsiTheme="majorBidi" w:cstheme="majorBidi"/>
            <w:i/>
            <w:iCs/>
          </w:rPr>
          <w:t>Eumenides</w:t>
        </w:r>
      </w:hyperlink>
      <w:r>
        <w:rPr>
          <w:rFonts w:asciiTheme="majorBidi" w:hAnsiTheme="majorBidi" w:cstheme="majorBidi"/>
        </w:rPr>
        <w:t>, from the Center for Hellenic Studies</w:t>
      </w:r>
    </w:p>
    <w:p w14:paraId="06B763A3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44761CF0" w14:textId="7E1CEC39" w:rsidR="00370417" w:rsidRPr="00370417" w:rsidRDefault="00725896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="00370417" w:rsidRPr="00370417">
        <w:rPr>
          <w:rFonts w:asciiTheme="majorBidi" w:hAnsiTheme="majorBidi" w:cstheme="majorBidi"/>
        </w:rPr>
        <w:t>64</w:t>
      </w:r>
      <w:r>
        <w:rPr>
          <w:rFonts w:asciiTheme="majorBidi" w:hAnsiTheme="majorBidi" w:cstheme="majorBidi"/>
        </w:rPr>
        <w:t xml:space="preserve">, lines </w:t>
      </w:r>
      <w:r w:rsidR="00370417" w:rsidRPr="00370417">
        <w:rPr>
          <w:rFonts w:asciiTheme="majorBidi" w:hAnsiTheme="majorBidi" w:cstheme="majorBidi"/>
        </w:rPr>
        <w:t>207–8</w:t>
      </w:r>
    </w:p>
    <w:p w14:paraId="0240E9ED" w14:textId="512F704A" w:rsidR="00370417" w:rsidRPr="00370417" w:rsidRDefault="00D009D0" w:rsidP="00370417">
      <w:pPr>
        <w:pStyle w:val="AANormal1"/>
        <w:spacing w:line="240" w:lineRule="auto"/>
        <w:rPr>
          <w:rStyle w:val="Hyperlink"/>
          <w:rFonts w:asciiTheme="majorBidi" w:hAnsiTheme="majorBidi" w:cstheme="majorBidi"/>
        </w:rPr>
      </w:pPr>
      <w:hyperlink r:id="rId38" w:anchor="chapter397b">
        <w:r>
          <w:rPr>
            <w:rStyle w:val="Hyperlink"/>
            <w:rFonts w:asciiTheme="majorBidi" w:hAnsiTheme="majorBidi" w:cstheme="majorBidi"/>
          </w:rPr>
          <w:t>Allen and Greenough, §397b</w:t>
        </w:r>
      </w:hyperlink>
      <w:r>
        <w:rPr>
          <w:rFonts w:asciiTheme="majorBidi" w:hAnsiTheme="majorBidi" w:cstheme="majorBidi"/>
        </w:rPr>
        <w:t>, from Perseus Digital Library</w:t>
      </w:r>
    </w:p>
    <w:p w14:paraId="0F5AC832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28BEE841" w14:textId="4366E729" w:rsidR="00370417" w:rsidRPr="00370417" w:rsidRDefault="00725896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="00370417" w:rsidRPr="00370417">
        <w:rPr>
          <w:rFonts w:asciiTheme="majorBidi" w:hAnsiTheme="majorBidi" w:cstheme="majorBidi"/>
        </w:rPr>
        <w:t>70</w:t>
      </w:r>
      <w:r>
        <w:rPr>
          <w:rFonts w:asciiTheme="majorBidi" w:hAnsiTheme="majorBidi" w:cstheme="majorBidi"/>
        </w:rPr>
        <w:t>, line</w:t>
      </w:r>
      <w:r w:rsidR="003826BF">
        <w:rPr>
          <w:rFonts w:asciiTheme="majorBidi" w:hAnsiTheme="majorBidi" w:cstheme="majorBidi"/>
        </w:rPr>
        <w:t xml:space="preserve"> </w:t>
      </w:r>
      <w:r w:rsidR="00370417" w:rsidRPr="00370417">
        <w:rPr>
          <w:rFonts w:asciiTheme="majorBidi" w:hAnsiTheme="majorBidi" w:cstheme="majorBidi"/>
        </w:rPr>
        <w:t>2</w:t>
      </w:r>
    </w:p>
    <w:p w14:paraId="3EE0D809" w14:textId="045C9BAA" w:rsidR="00370417" w:rsidRDefault="00D009D0" w:rsidP="00D009D0">
      <w:pPr>
        <w:pStyle w:val="AANormal1"/>
        <w:spacing w:line="240" w:lineRule="auto"/>
        <w:rPr>
          <w:rFonts w:asciiTheme="majorBidi" w:hAnsiTheme="majorBidi" w:cstheme="majorBidi"/>
        </w:rPr>
      </w:pPr>
      <w:hyperlink r:id="rId39">
        <w:r>
          <w:rPr>
            <w:rStyle w:val="Hyperlink"/>
            <w:rFonts w:asciiTheme="majorBidi" w:hAnsiTheme="majorBidi" w:cstheme="majorBidi"/>
          </w:rPr>
          <w:t>Allen and Greenough, §300</w:t>
        </w:r>
      </w:hyperlink>
      <w:r>
        <w:rPr>
          <w:rFonts w:asciiTheme="majorBidi" w:hAnsiTheme="majorBidi" w:cstheme="majorBidi"/>
        </w:rPr>
        <w:t>, from Perseus Digital Library</w:t>
      </w:r>
    </w:p>
    <w:p w14:paraId="6C21158A" w14:textId="77777777" w:rsidR="00725896" w:rsidRDefault="00725896" w:rsidP="00D009D0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651C1AAD" w14:textId="77777777" w:rsidR="003F38AC" w:rsidRDefault="003F38AC" w:rsidP="00D009D0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6F6B989D" w14:textId="44AE1302" w:rsidR="00725896" w:rsidRDefault="00725896" w:rsidP="00D009D0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>Poem 70, line 4</w:t>
      </w:r>
    </w:p>
    <w:p w14:paraId="511984D1" w14:textId="48A0D012" w:rsidR="00725896" w:rsidRPr="00725896" w:rsidRDefault="00725896" w:rsidP="00D009D0">
      <w:pPr>
        <w:pStyle w:val="AANormal1"/>
        <w:spacing w:line="240" w:lineRule="auto"/>
        <w:rPr>
          <w:rStyle w:val="Hyperlink"/>
          <w:rFonts w:asciiTheme="majorBidi" w:hAnsiTheme="majorBidi" w:cstheme="majorBidi"/>
        </w:rPr>
      </w:pPr>
      <w:hyperlink r:id="rId40" w:history="1">
        <w:r w:rsidRPr="00725896">
          <w:rPr>
            <w:rStyle w:val="Hyperlink"/>
            <w:rFonts w:asciiTheme="majorBidi" w:hAnsiTheme="majorBidi" w:cstheme="majorBidi"/>
          </w:rPr>
          <w:t xml:space="preserve">Plato, </w:t>
        </w:r>
        <w:r w:rsidRPr="00725896">
          <w:rPr>
            <w:rStyle w:val="Hyperlink"/>
            <w:rFonts w:asciiTheme="majorBidi" w:hAnsiTheme="majorBidi" w:cstheme="majorBidi"/>
            <w:i/>
            <w:iCs/>
          </w:rPr>
          <w:t xml:space="preserve">Phaedrus </w:t>
        </w:r>
        <w:r w:rsidRPr="00725896">
          <w:rPr>
            <w:rStyle w:val="Hyperlink"/>
            <w:rFonts w:asciiTheme="majorBidi" w:hAnsiTheme="majorBidi" w:cstheme="majorBidi"/>
          </w:rPr>
          <w:t>276c</w:t>
        </w:r>
      </w:hyperlink>
      <w:r>
        <w:rPr>
          <w:rFonts w:asciiTheme="majorBidi" w:hAnsiTheme="majorBidi" w:cstheme="majorBidi"/>
        </w:rPr>
        <w:t>, from Perseus Digital Library</w:t>
      </w:r>
    </w:p>
    <w:p w14:paraId="52CCA39D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0FADAFC8" w14:textId="30F83888" w:rsidR="00370417" w:rsidRPr="00370417" w:rsidRDefault="00B40C67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="00370417" w:rsidRPr="00370417">
        <w:rPr>
          <w:rFonts w:asciiTheme="majorBidi" w:hAnsiTheme="majorBidi" w:cstheme="majorBidi"/>
        </w:rPr>
        <w:t>77</w:t>
      </w:r>
      <w:r>
        <w:rPr>
          <w:rFonts w:asciiTheme="majorBidi" w:hAnsiTheme="majorBidi" w:cstheme="majorBidi"/>
        </w:rPr>
        <w:t xml:space="preserve">, line </w:t>
      </w:r>
      <w:r w:rsidR="00370417" w:rsidRPr="00370417">
        <w:rPr>
          <w:rFonts w:asciiTheme="majorBidi" w:hAnsiTheme="majorBidi" w:cstheme="majorBidi"/>
        </w:rPr>
        <w:t>3</w:t>
      </w:r>
    </w:p>
    <w:p w14:paraId="153D34CB" w14:textId="7F202671" w:rsidR="00370417" w:rsidRPr="00370417" w:rsidRDefault="00D009D0" w:rsidP="00D009D0">
      <w:pPr>
        <w:pStyle w:val="AANormal1"/>
        <w:spacing w:line="240" w:lineRule="auto"/>
        <w:rPr>
          <w:rStyle w:val="Hyperlink"/>
          <w:rFonts w:asciiTheme="majorBidi" w:hAnsiTheme="majorBidi" w:cstheme="majorBidi"/>
        </w:rPr>
      </w:pPr>
      <w:hyperlink r:id="rId41" w:anchor="chapter397b">
        <w:r>
          <w:rPr>
            <w:rStyle w:val="Hyperlink"/>
            <w:rFonts w:asciiTheme="majorBidi" w:hAnsiTheme="majorBidi" w:cstheme="majorBidi"/>
          </w:rPr>
          <w:t>Allen and Greenough, §397b</w:t>
        </w:r>
      </w:hyperlink>
      <w:r>
        <w:rPr>
          <w:rFonts w:asciiTheme="majorBidi" w:hAnsiTheme="majorBidi" w:cstheme="majorBidi"/>
        </w:rPr>
        <w:t>, from Perseus Digital Library</w:t>
      </w:r>
    </w:p>
    <w:p w14:paraId="79194FF8" w14:textId="77777777" w:rsidR="005B5E00" w:rsidRDefault="005B5E00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055D52F9" w14:textId="34353AB0" w:rsidR="00B80597" w:rsidRDefault="00B80597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Poem 85, line 1</w:t>
      </w:r>
    </w:p>
    <w:p w14:paraId="4170A7A9" w14:textId="108E38F0" w:rsidR="00B80597" w:rsidRPr="00B80597" w:rsidRDefault="00B80597" w:rsidP="00370417">
      <w:pPr>
        <w:pStyle w:val="AANormal1"/>
        <w:spacing w:line="240" w:lineRule="auto"/>
        <w:rPr>
          <w:rFonts w:asciiTheme="majorBidi" w:hAnsiTheme="majorBidi" w:cstheme="majorBidi"/>
          <w:i/>
          <w:iCs/>
        </w:rPr>
      </w:pPr>
      <w:hyperlink r:id="rId42" w:history="1">
        <w:r>
          <w:rPr>
            <w:rStyle w:val="Hyperlink"/>
            <w:rFonts w:asciiTheme="majorBidi" w:hAnsiTheme="majorBidi" w:cstheme="majorBidi"/>
          </w:rPr>
          <w:t>D'Angour, "Love’s contradictions: Catullus on the agony of infatuation,"</w:t>
        </w:r>
      </w:hyperlink>
      <w:r>
        <w:rPr>
          <w:rFonts w:asciiTheme="majorBidi" w:hAnsiTheme="majorBidi" w:cstheme="majorBidi"/>
        </w:rPr>
        <w:t xml:space="preserve"> from </w:t>
      </w:r>
      <w:r>
        <w:rPr>
          <w:rFonts w:asciiTheme="majorBidi" w:hAnsiTheme="majorBidi" w:cstheme="majorBidi"/>
          <w:i/>
          <w:iCs/>
        </w:rPr>
        <w:t>Psyche.Co</w:t>
      </w:r>
    </w:p>
    <w:p w14:paraId="31E523C6" w14:textId="77777777" w:rsidR="00B80597" w:rsidRDefault="00B8059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0CF023A9" w14:textId="25F1F242" w:rsidR="00370417" w:rsidRPr="00370417" w:rsidRDefault="00014A52" w:rsidP="00370417">
      <w:pPr>
        <w:pStyle w:val="AANormal1"/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Poem </w:t>
      </w:r>
      <w:r w:rsidR="00370417" w:rsidRPr="00370417">
        <w:rPr>
          <w:rFonts w:asciiTheme="majorBidi" w:hAnsiTheme="majorBidi" w:cstheme="majorBidi"/>
        </w:rPr>
        <w:t>101</w:t>
      </w:r>
      <w:r>
        <w:rPr>
          <w:rFonts w:asciiTheme="majorBidi" w:hAnsiTheme="majorBidi" w:cstheme="majorBidi"/>
        </w:rPr>
        <w:t xml:space="preserve">, line </w:t>
      </w:r>
      <w:r w:rsidR="00370417" w:rsidRPr="00370417">
        <w:rPr>
          <w:rFonts w:asciiTheme="majorBidi" w:hAnsiTheme="majorBidi" w:cstheme="majorBidi"/>
        </w:rPr>
        <w:t>10</w:t>
      </w:r>
    </w:p>
    <w:p w14:paraId="7394CB48" w14:textId="2CAB0E55" w:rsidR="00370417" w:rsidRPr="00370417" w:rsidRDefault="00014A52" w:rsidP="00370417">
      <w:pPr>
        <w:pStyle w:val="AANormal1"/>
        <w:spacing w:line="240" w:lineRule="auto"/>
        <w:rPr>
          <w:rStyle w:val="Hyperlink"/>
          <w:rFonts w:asciiTheme="majorBidi" w:hAnsiTheme="majorBidi" w:cstheme="majorBidi"/>
        </w:rPr>
      </w:pPr>
      <w:hyperlink r:id="rId43">
        <w:r w:rsidRPr="00014A52">
          <w:rPr>
            <w:rStyle w:val="Hyperlink"/>
            <w:rFonts w:asciiTheme="majorBidi" w:hAnsiTheme="majorBidi" w:cstheme="majorBidi"/>
            <w:i/>
            <w:iCs/>
          </w:rPr>
          <w:t>Aeneid</w:t>
        </w:r>
        <w:r>
          <w:rPr>
            <w:rStyle w:val="Hyperlink"/>
            <w:rFonts w:asciiTheme="majorBidi" w:hAnsiTheme="majorBidi" w:cstheme="majorBidi"/>
          </w:rPr>
          <w:t>, 11.97-98</w:t>
        </w:r>
      </w:hyperlink>
      <w:r>
        <w:rPr>
          <w:rFonts w:asciiTheme="majorBidi" w:hAnsiTheme="majorBidi" w:cstheme="majorBidi"/>
        </w:rPr>
        <w:t>, from Perseus Digital Library</w:t>
      </w:r>
    </w:p>
    <w:p w14:paraId="2E476E89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05684E79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37F81E45" w14:textId="77777777" w:rsidR="003F38AC" w:rsidRDefault="003F38AC" w:rsidP="00370417">
      <w:pPr>
        <w:pStyle w:val="AANormal1"/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0D971D20" w14:textId="6A40187B" w:rsidR="00370417" w:rsidRPr="00D009D0" w:rsidRDefault="00370417" w:rsidP="00370417">
      <w:pPr>
        <w:pStyle w:val="AANormal1"/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D009D0">
        <w:rPr>
          <w:rFonts w:asciiTheme="majorBidi" w:hAnsiTheme="majorBidi" w:cstheme="majorBidi"/>
          <w:b/>
          <w:bCs/>
          <w:sz w:val="28"/>
          <w:szCs w:val="28"/>
        </w:rPr>
        <w:t>Appendix A</w:t>
      </w:r>
    </w:p>
    <w:p w14:paraId="78ABDA9B" w14:textId="77777777" w:rsidR="002F41A0" w:rsidRDefault="002F41A0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79450BB2" w14:textId="4E0A354E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  <w:r w:rsidRPr="00370417">
        <w:rPr>
          <w:rFonts w:asciiTheme="majorBidi" w:hAnsiTheme="majorBidi" w:cstheme="majorBidi"/>
        </w:rPr>
        <w:t>Calvus</w:t>
      </w:r>
    </w:p>
    <w:p w14:paraId="68DE98E8" w14:textId="077ACEA6" w:rsidR="00370417" w:rsidRPr="00370417" w:rsidRDefault="002B77EC" w:rsidP="00370417">
      <w:pPr>
        <w:pStyle w:val="AANormal1"/>
        <w:spacing w:line="240" w:lineRule="auto"/>
        <w:rPr>
          <w:rStyle w:val="Hyperlink"/>
          <w:rFonts w:asciiTheme="majorBidi" w:hAnsiTheme="majorBidi" w:cstheme="majorBidi"/>
        </w:rPr>
      </w:pPr>
      <w:hyperlink r:id="rId44" w:history="1">
        <w:r>
          <w:rPr>
            <w:rStyle w:val="Hyperlink"/>
            <w:rFonts w:asciiTheme="majorBidi" w:hAnsiTheme="majorBidi" w:cstheme="majorBidi"/>
          </w:rPr>
          <w:t xml:space="preserve">Suetonius, </w:t>
        </w:r>
        <w:r w:rsidRPr="002B77EC">
          <w:rPr>
            <w:rStyle w:val="Hyperlink"/>
            <w:rFonts w:asciiTheme="majorBidi" w:hAnsiTheme="majorBidi" w:cstheme="majorBidi"/>
            <w:i/>
            <w:iCs/>
          </w:rPr>
          <w:t>Div. Iul</w:t>
        </w:r>
        <w:r>
          <w:rPr>
            <w:rStyle w:val="Hyperlink"/>
            <w:rFonts w:asciiTheme="majorBidi" w:hAnsiTheme="majorBidi" w:cstheme="majorBidi"/>
          </w:rPr>
          <w:t>. 49</w:t>
        </w:r>
      </w:hyperlink>
      <w:r>
        <w:rPr>
          <w:rFonts w:asciiTheme="majorBidi" w:hAnsiTheme="majorBidi" w:cstheme="majorBidi"/>
        </w:rPr>
        <w:t xml:space="preserve">, from </w:t>
      </w:r>
      <w:r w:rsidR="00D12D2C">
        <w:rPr>
          <w:rFonts w:asciiTheme="majorBidi" w:hAnsiTheme="majorBidi" w:cstheme="majorBidi"/>
        </w:rPr>
        <w:t>Lacus Curtius</w:t>
      </w:r>
    </w:p>
    <w:p w14:paraId="3E9CF631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</w:p>
    <w:p w14:paraId="269D7D95" w14:textId="77777777" w:rsidR="00370417" w:rsidRPr="00370417" w:rsidRDefault="00370417" w:rsidP="00370417">
      <w:pPr>
        <w:pStyle w:val="AANormal1"/>
        <w:spacing w:line="240" w:lineRule="auto"/>
        <w:rPr>
          <w:rFonts w:asciiTheme="majorBidi" w:hAnsiTheme="majorBidi" w:cstheme="majorBidi"/>
        </w:rPr>
      </w:pPr>
      <w:r w:rsidRPr="00370417">
        <w:rPr>
          <w:rFonts w:asciiTheme="majorBidi" w:hAnsiTheme="majorBidi" w:cstheme="majorBidi"/>
        </w:rPr>
        <w:t>Pollio</w:t>
      </w:r>
    </w:p>
    <w:p w14:paraId="02E7976C" w14:textId="4BE4BD33" w:rsidR="00370417" w:rsidRPr="00370417" w:rsidRDefault="00D12D2C" w:rsidP="00D009D0">
      <w:pPr>
        <w:pStyle w:val="AANormal1"/>
        <w:spacing w:line="276" w:lineRule="auto"/>
        <w:rPr>
          <w:rStyle w:val="Hyperlink"/>
          <w:rFonts w:asciiTheme="majorBidi" w:hAnsiTheme="majorBidi" w:cstheme="majorBidi"/>
        </w:rPr>
      </w:pPr>
      <w:hyperlink r:id="rId45">
        <w:r>
          <w:rPr>
            <w:rStyle w:val="Hyperlink"/>
            <w:rFonts w:asciiTheme="majorBidi" w:hAnsiTheme="majorBidi" w:cstheme="majorBidi"/>
          </w:rPr>
          <w:t xml:space="preserve">Horace, </w:t>
        </w:r>
        <w:r w:rsidRPr="00D12D2C">
          <w:rPr>
            <w:rStyle w:val="Hyperlink"/>
            <w:rFonts w:asciiTheme="majorBidi" w:hAnsiTheme="majorBidi" w:cstheme="majorBidi"/>
            <w:i/>
            <w:iCs/>
          </w:rPr>
          <w:t>Odes</w:t>
        </w:r>
        <w:r>
          <w:rPr>
            <w:rStyle w:val="Hyperlink"/>
            <w:rFonts w:asciiTheme="majorBidi" w:hAnsiTheme="majorBidi" w:cstheme="majorBidi"/>
          </w:rPr>
          <w:t xml:space="preserve"> 2.1</w:t>
        </w:r>
      </w:hyperlink>
      <w:r>
        <w:rPr>
          <w:rFonts w:asciiTheme="majorBidi" w:hAnsiTheme="majorBidi" w:cstheme="majorBidi"/>
        </w:rPr>
        <w:t>, from Perseus Digital Library</w:t>
      </w:r>
    </w:p>
    <w:p w14:paraId="74D6E6A7" w14:textId="06CE2D39" w:rsidR="00D20CFE" w:rsidRDefault="00D12D2C" w:rsidP="00D009D0">
      <w:pPr>
        <w:pStyle w:val="AANormal1"/>
        <w:spacing w:line="276" w:lineRule="auto"/>
        <w:rPr>
          <w:rFonts w:asciiTheme="majorBidi" w:hAnsiTheme="majorBidi" w:cstheme="majorBidi"/>
        </w:rPr>
      </w:pPr>
      <w:hyperlink r:id="rId46">
        <w:r>
          <w:rPr>
            <w:rStyle w:val="Hyperlink"/>
            <w:rFonts w:asciiTheme="majorBidi" w:hAnsiTheme="majorBidi" w:cstheme="majorBidi"/>
          </w:rPr>
          <w:t xml:space="preserve">Virgil, </w:t>
        </w:r>
        <w:r w:rsidRPr="00D12D2C">
          <w:rPr>
            <w:rStyle w:val="Hyperlink"/>
            <w:rFonts w:asciiTheme="majorBidi" w:hAnsiTheme="majorBidi" w:cstheme="majorBidi"/>
            <w:i/>
            <w:iCs/>
          </w:rPr>
          <w:t>Eclogue</w:t>
        </w:r>
        <w:r>
          <w:rPr>
            <w:rStyle w:val="Hyperlink"/>
            <w:rFonts w:asciiTheme="majorBidi" w:hAnsiTheme="majorBidi" w:cstheme="majorBidi"/>
          </w:rPr>
          <w:t xml:space="preserve"> 4</w:t>
        </w:r>
      </w:hyperlink>
      <w:r>
        <w:rPr>
          <w:rFonts w:asciiTheme="majorBidi" w:hAnsiTheme="majorBidi" w:cstheme="majorBidi"/>
        </w:rPr>
        <w:t>, from Perseus Digital Library</w:t>
      </w:r>
    </w:p>
    <w:p w14:paraId="3A985D91" w14:textId="77777777" w:rsidR="00D12D2C" w:rsidRDefault="00D12D2C" w:rsidP="00D009D0">
      <w:pPr>
        <w:pStyle w:val="AANormal1"/>
        <w:spacing w:line="276" w:lineRule="auto"/>
        <w:rPr>
          <w:rFonts w:asciiTheme="majorBidi" w:hAnsiTheme="majorBidi" w:cstheme="majorBidi"/>
        </w:rPr>
      </w:pPr>
    </w:p>
    <w:p w14:paraId="78ECCE64" w14:textId="77777777" w:rsidR="00D12D2C" w:rsidRPr="00D009D0" w:rsidRDefault="00D12D2C" w:rsidP="00D009D0">
      <w:pPr>
        <w:pStyle w:val="AANormal1"/>
        <w:spacing w:line="276" w:lineRule="auto"/>
        <w:rPr>
          <w:rFonts w:asciiTheme="majorBidi" w:hAnsiTheme="majorBidi" w:cstheme="majorBidi"/>
          <w:color w:val="467886" w:themeColor="hyperlink"/>
          <w:u w:val="single"/>
        </w:rPr>
      </w:pPr>
    </w:p>
    <w:sectPr w:rsidR="00D12D2C" w:rsidRPr="00D009D0" w:rsidSect="003F38AC">
      <w:headerReference w:type="even" r:id="rId47"/>
      <w:headerReference w:type="default" r:id="rId48"/>
      <w:footerReference w:type="default" r:id="rId49"/>
      <w:pgSz w:w="12240" w:h="15840" w:code="1"/>
      <w:pgMar w:top="1440" w:right="1440" w:bottom="1440" w:left="144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E5CD6" w14:textId="77777777" w:rsidR="005D597F" w:rsidRDefault="005D597F">
      <w:r>
        <w:separator/>
      </w:r>
    </w:p>
  </w:endnote>
  <w:endnote w:type="continuationSeparator" w:id="0">
    <w:p w14:paraId="6844D79E" w14:textId="77777777" w:rsidR="005D597F" w:rsidRDefault="005D5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642F" w14:textId="2C982C01" w:rsidR="003F38AC" w:rsidRPr="003F38AC" w:rsidRDefault="003F38AC" w:rsidP="003F38AC">
    <w:pPr>
      <w:pStyle w:val="Footer"/>
      <w:jc w:val="both"/>
    </w:pPr>
    <w:r w:rsidRPr="003F38AC">
      <w:t>Garrison and Cohen,</w:t>
    </w:r>
    <w:r w:rsidRPr="003F38AC">
      <w:t xml:space="preserve"> </w:t>
    </w:r>
    <w:r w:rsidRPr="003F38AC">
      <w:rPr>
        <w:i/>
        <w:iCs/>
      </w:rPr>
      <w:t>Selections From The Student’s Catullus for AP</w:t>
    </w:r>
    <w:r w:rsidRPr="003F38AC">
      <w:rPr>
        <w:i/>
        <w:iCs/>
        <w:vertAlign w:val="superscript"/>
      </w:rPr>
      <w:t>®</w:t>
    </w:r>
    <w:r w:rsidRPr="003F38AC">
      <w:rPr>
        <w:i/>
        <w:iCs/>
      </w:rPr>
      <w:t xml:space="preserve"> and College Latin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42E87" w14:textId="77777777" w:rsidR="005D597F" w:rsidRDefault="005D597F">
      <w:r>
        <w:separator/>
      </w:r>
    </w:p>
  </w:footnote>
  <w:footnote w:type="continuationSeparator" w:id="0">
    <w:p w14:paraId="718513C9" w14:textId="77777777" w:rsidR="005D597F" w:rsidRDefault="005D5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230"/>
      <w:gridCol w:w="2230"/>
      <w:gridCol w:w="2230"/>
    </w:tblGrid>
    <w:tr w:rsidR="00370417" w14:paraId="391D0DCD" w14:textId="77777777" w:rsidTr="07C9B700">
      <w:trPr>
        <w:trHeight w:val="300"/>
      </w:trPr>
      <w:tc>
        <w:tcPr>
          <w:tcW w:w="2230" w:type="dxa"/>
        </w:tcPr>
        <w:p w14:paraId="41E98F11" w14:textId="77777777" w:rsidR="00370417" w:rsidRDefault="00370417" w:rsidP="07C9B700">
          <w:pPr>
            <w:pStyle w:val="Header"/>
            <w:ind w:left="-115"/>
          </w:pPr>
        </w:p>
      </w:tc>
      <w:tc>
        <w:tcPr>
          <w:tcW w:w="2230" w:type="dxa"/>
        </w:tcPr>
        <w:p w14:paraId="382246A8" w14:textId="77777777" w:rsidR="00370417" w:rsidRDefault="00370417" w:rsidP="07C9B700">
          <w:pPr>
            <w:pStyle w:val="Header"/>
            <w:jc w:val="center"/>
          </w:pPr>
        </w:p>
      </w:tc>
      <w:tc>
        <w:tcPr>
          <w:tcW w:w="2230" w:type="dxa"/>
        </w:tcPr>
        <w:p w14:paraId="15FD7FD0" w14:textId="77777777" w:rsidR="00370417" w:rsidRDefault="00370417" w:rsidP="07C9B700">
          <w:pPr>
            <w:pStyle w:val="Header"/>
            <w:ind w:right="-115"/>
            <w:jc w:val="right"/>
          </w:pPr>
        </w:p>
      </w:tc>
    </w:tr>
  </w:tbl>
  <w:p w14:paraId="2AA75701" w14:textId="77777777" w:rsidR="00370417" w:rsidRDefault="003704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145A1" w14:textId="246664B9" w:rsidR="00370417" w:rsidRDefault="00370417" w:rsidP="003F38AC">
    <w:pPr>
      <w:pStyle w:val="Header"/>
      <w:jc w:val="center"/>
    </w:pPr>
  </w:p>
  <w:p w14:paraId="33B913DF" w14:textId="77777777" w:rsidR="00370417" w:rsidRDefault="003704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417"/>
    <w:rsid w:val="00014A52"/>
    <w:rsid w:val="001E3888"/>
    <w:rsid w:val="00202DB4"/>
    <w:rsid w:val="002B77EC"/>
    <w:rsid w:val="002C1DFB"/>
    <w:rsid w:val="002F41A0"/>
    <w:rsid w:val="00303057"/>
    <w:rsid w:val="00370417"/>
    <w:rsid w:val="003826BF"/>
    <w:rsid w:val="003F38AC"/>
    <w:rsid w:val="005B5E00"/>
    <w:rsid w:val="005C7960"/>
    <w:rsid w:val="005D597F"/>
    <w:rsid w:val="00673067"/>
    <w:rsid w:val="00725896"/>
    <w:rsid w:val="007638EB"/>
    <w:rsid w:val="00843160"/>
    <w:rsid w:val="008D3A03"/>
    <w:rsid w:val="00A92CB2"/>
    <w:rsid w:val="00AD4EA7"/>
    <w:rsid w:val="00B40C67"/>
    <w:rsid w:val="00B80597"/>
    <w:rsid w:val="00B86541"/>
    <w:rsid w:val="00BD0DE3"/>
    <w:rsid w:val="00D009D0"/>
    <w:rsid w:val="00D12D2C"/>
    <w:rsid w:val="00D20CFE"/>
    <w:rsid w:val="00DC24D4"/>
    <w:rsid w:val="00DF7B97"/>
    <w:rsid w:val="00E023CA"/>
    <w:rsid w:val="00E03D00"/>
    <w:rsid w:val="00E30CBC"/>
    <w:rsid w:val="00ED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AF50F"/>
  <w15:chartTrackingRefBased/>
  <w15:docId w15:val="{9B86A025-C156-44AB-825D-68A25D56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417"/>
    <w:pPr>
      <w:spacing w:after="0" w:line="240" w:lineRule="auto"/>
    </w:pPr>
    <w:rPr>
      <w:rFonts w:ascii="Times New Roman" w:eastAsiaTheme="minorEastAsia" w:hAnsi="Times New Roman"/>
      <w:noProof/>
      <w:kern w:val="0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04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40"/>
      <w:szCs w:val="40"/>
      <w:lang w:bidi="he-IL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04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32"/>
      <w:szCs w:val="32"/>
      <w:lang w:bidi="he-IL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04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8"/>
      <w:szCs w:val="28"/>
      <w:lang w:bidi="he-IL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04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noProof w:val="0"/>
      <w:color w:val="0F4761" w:themeColor="accent1" w:themeShade="BF"/>
      <w:kern w:val="2"/>
      <w:lang w:bidi="he-IL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04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lang w:bidi="he-IL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04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lang w:bidi="he-IL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04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lang w:bidi="he-IL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04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lang w:bidi="he-IL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04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lang w:bidi="he-IL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04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04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04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04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04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04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04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04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04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0417"/>
    <w:pPr>
      <w:spacing w:after="80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bidi="he-IL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04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04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:lang w:bidi="he-IL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04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0417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noProof w:val="0"/>
      <w:color w:val="404040" w:themeColor="text1" w:themeTint="BF"/>
      <w:kern w:val="2"/>
      <w:lang w:bidi="he-IL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04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0417"/>
    <w:pPr>
      <w:spacing w:after="160" w:line="278" w:lineRule="auto"/>
      <w:ind w:left="720"/>
      <w:contextualSpacing/>
    </w:pPr>
    <w:rPr>
      <w:rFonts w:asciiTheme="minorHAnsi" w:eastAsiaTheme="minorHAnsi" w:hAnsiTheme="minorHAnsi"/>
      <w:noProof w:val="0"/>
      <w:kern w:val="2"/>
      <w:lang w:bidi="he-IL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04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4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noProof w:val="0"/>
      <w:color w:val="0F4761" w:themeColor="accent1" w:themeShade="BF"/>
      <w:kern w:val="2"/>
      <w:lang w:bidi="he-IL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4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04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70417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04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417"/>
    <w:rPr>
      <w:rFonts w:ascii="Times New Roman" w:eastAsiaTheme="minorEastAsia" w:hAnsi="Times New Roman"/>
      <w:noProof/>
      <w:kern w:val="0"/>
      <w:lang w:bidi="ar-SA"/>
      <w14:ligatures w14:val="none"/>
    </w:rPr>
  </w:style>
  <w:style w:type="paragraph" w:customStyle="1" w:styleId="AANormal1">
    <w:name w:val="AA Normal 1"/>
    <w:qFormat/>
    <w:rsid w:val="00370417"/>
    <w:pPr>
      <w:spacing w:after="0" w:line="480" w:lineRule="auto"/>
    </w:pPr>
    <w:rPr>
      <w:rFonts w:ascii="Times New Roman" w:eastAsia="Calibri" w:hAnsi="Times New Roman" w:cs="Times New Roman"/>
      <w:noProof/>
      <w:kern w:val="0"/>
      <w:lang w:bidi="ar-S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D3A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3A03"/>
    <w:rPr>
      <w:color w:val="96607D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F38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38AC"/>
    <w:rPr>
      <w:rFonts w:ascii="Times New Roman" w:eastAsiaTheme="minorEastAsia" w:hAnsi="Times New Roman"/>
      <w:noProof/>
      <w:kern w:val="0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caife.perseus.org/reader/urn:cts:greekLit:tlg0085.tlg003.perseus-eng2:88-90" TargetMode="External"/><Relationship Id="rId18" Type="http://schemas.openxmlformats.org/officeDocument/2006/relationships/hyperlink" Target="https://scaife.perseus.org/reader/urn:cts:greekLit:tlg0085.tlg005.perseus-eng3:1225-1240" TargetMode="External"/><Relationship Id="rId26" Type="http://schemas.openxmlformats.org/officeDocument/2006/relationships/hyperlink" Target="https://philpapers.org/rec/SKAVTA" TargetMode="External"/><Relationship Id="rId39" Type="http://schemas.openxmlformats.org/officeDocument/2006/relationships/hyperlink" Target="https://www.perseus.tufts.edu/hopper/text?doc=AG+300&amp;fromdoc=Perseus%3Atext%3A1999.04.0001" TargetMode="External"/><Relationship Id="rId21" Type="http://schemas.openxmlformats.org/officeDocument/2006/relationships/hyperlink" Target="https://scaife.perseus.org/reader/urn:cts:greekLit:tlg0012.tlg002.perseus-eng4:12.37" TargetMode="External"/><Relationship Id="rId34" Type="http://schemas.openxmlformats.org/officeDocument/2006/relationships/hyperlink" Target="https://scaife.perseus.org/reader/urn:cts:greekLit:tlg0012.tlg001.perseus-eng3:16.1/" TargetMode="External"/><Relationship Id="rId42" Type="http://schemas.openxmlformats.org/officeDocument/2006/relationships/hyperlink" Target="https://psyche.co/ideas/loves-contradictions-catullus-on-the-agony-of-infatuation" TargetMode="External"/><Relationship Id="rId47" Type="http://schemas.openxmlformats.org/officeDocument/2006/relationships/header" Target="header1.xml"/><Relationship Id="rId50" Type="http://schemas.openxmlformats.org/officeDocument/2006/relationships/fontTable" Target="fontTable.xml"/><Relationship Id="rId7" Type="http://schemas.openxmlformats.org/officeDocument/2006/relationships/hyperlink" Target="https://books.google.com/books?id=MQVGAQAAMAAJ&amp;pg=PR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caife.perseus.org/reader/urn:cts:latinLit:phi0550.phi001.perseus-eng1:3.136" TargetMode="External"/><Relationship Id="rId29" Type="http://schemas.openxmlformats.org/officeDocument/2006/relationships/hyperlink" Target="https://www.gutenberg.org/files/830/830-h/830-h.htm" TargetMode="External"/><Relationship Id="rId11" Type="http://schemas.openxmlformats.org/officeDocument/2006/relationships/hyperlink" Target="https://books.google.com/books?id=hBQOAAAAYAAJ&amp;pg=PA107" TargetMode="External"/><Relationship Id="rId24" Type="http://schemas.openxmlformats.org/officeDocument/2006/relationships/hyperlink" Target="https://scaife.perseus.org/reader/urn:cts:latinLit:phi0959.phi006.perseus-eng3:14" TargetMode="External"/><Relationship Id="rId32" Type="http://schemas.openxmlformats.org/officeDocument/2006/relationships/hyperlink" Target="https://topostext.org/work/143" TargetMode="External"/><Relationship Id="rId37" Type="http://schemas.openxmlformats.org/officeDocument/2006/relationships/hyperlink" Target="https://chs.harvard.edu/primary-source/aeschylus-eumenides-sb/" TargetMode="External"/><Relationship Id="rId40" Type="http://schemas.openxmlformats.org/officeDocument/2006/relationships/hyperlink" Target="https://scaife.perseus.org/reader/urn:cts:greekLit:tlg0059.tlg012.perseus-eng2:276" TargetMode="External"/><Relationship Id="rId45" Type="http://schemas.openxmlformats.org/officeDocument/2006/relationships/hyperlink" Target="https://scaife.perseus.org/reader/urn:cts:latinLit:phi0893.phi001.perseus-eng2:2.1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poetryfoundation.org/poems/1599429/fragment-31" TargetMode="External"/><Relationship Id="rId23" Type="http://schemas.openxmlformats.org/officeDocument/2006/relationships/hyperlink" Target="https://scaife.perseus.org/reader/urn:cts:latinLit:phi0690.phi001.perseus-eng2:6" TargetMode="External"/><Relationship Id="rId28" Type="http://schemas.openxmlformats.org/officeDocument/2006/relationships/hyperlink" Target="https://scaife.perseus.org/reader/urn:cts:greekLit:tlg0006.tlg003.perseus-eng2:139-170" TargetMode="External"/><Relationship Id="rId36" Type="http://schemas.openxmlformats.org/officeDocument/2006/relationships/hyperlink" Target="https://chs.harvard.edu/primary-source/euripides-medea/" TargetMode="External"/><Relationship Id="rId49" Type="http://schemas.openxmlformats.org/officeDocument/2006/relationships/footer" Target="footer1.xml"/><Relationship Id="rId10" Type="http://schemas.openxmlformats.org/officeDocument/2006/relationships/hyperlink" Target="https://scaife.perseus.org/reader/urn:cts:latinLit:phi0959.phi006.perseus-eng3:10.560" TargetMode="External"/><Relationship Id="rId19" Type="http://schemas.openxmlformats.org/officeDocument/2006/relationships/hyperlink" Target="https://www.perseus.tufts.edu/hopper/text?doc=Eur.+Med.+1342&amp;fromdoc=Perseus%3Atext%3A1999.01.0114" TargetMode="External"/><Relationship Id="rId31" Type="http://schemas.openxmlformats.org/officeDocument/2006/relationships/hyperlink" Target="https://scaife.perseus.org/reader/urn:cts:latinLit:phi0959.phi002.perseus-eng2:10" TargetMode="External"/><Relationship Id="rId44" Type="http://schemas.openxmlformats.org/officeDocument/2006/relationships/hyperlink" Target="https://penelope.uchicago.edu/Thayer/E/Roman/Texts/Suetonius/12Caesars/Julius*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perseus.tufts.edu/hopper/text?doc=AG%20397" TargetMode="External"/><Relationship Id="rId14" Type="http://schemas.openxmlformats.org/officeDocument/2006/relationships/hyperlink" Target="https://scaife.perseus.org/reader/urn:cts:latinLit:phi0550.phi001.perseus-eng1:2.522" TargetMode="External"/><Relationship Id="rId22" Type="http://schemas.openxmlformats.org/officeDocument/2006/relationships/hyperlink" Target="https://scaife.perseus.org/reader/urn:cts:latinLit:phi0550.phi001.perseus-eng1:5.878" TargetMode="External"/><Relationship Id="rId27" Type="http://schemas.openxmlformats.org/officeDocument/2006/relationships/hyperlink" Target="https://en.wikipedia.org/wiki/File:Portland_Vase_BM_Gem4036_n4.jpg" TargetMode="External"/><Relationship Id="rId30" Type="http://schemas.openxmlformats.org/officeDocument/2006/relationships/hyperlink" Target="https://scaife.perseus.org/reader/urn:cts:latinLit:phi0690.phi003.perseus-eng2:4.296" TargetMode="External"/><Relationship Id="rId35" Type="http://schemas.openxmlformats.org/officeDocument/2006/relationships/hyperlink" Target="https://scaife.perseus.org/reader/urn:cts:greekLit:tlg0006.tlg003.perseus-eng2:1340/" TargetMode="External"/><Relationship Id="rId43" Type="http://schemas.openxmlformats.org/officeDocument/2006/relationships/hyperlink" Target="https://www.perseus.tufts.edu/hopper/text?doc=Verg.+A.+11.97&amp;fromdoc=Perseus%3Atext%3A1999.02.0054" TargetMode="External"/><Relationship Id="rId48" Type="http://schemas.openxmlformats.org/officeDocument/2006/relationships/header" Target="header2.xml"/><Relationship Id="rId8" Type="http://schemas.openxmlformats.org/officeDocument/2006/relationships/hyperlink" Target="https://www.perseus.tufts.edu/hopper/text?doc=AG+549&amp;fromdoc=Perseus%3Atext%3A1999.04.0001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www.gutenberg.org/files/11533/11533-h/11533-h.htm" TargetMode="External"/><Relationship Id="rId17" Type="http://schemas.openxmlformats.org/officeDocument/2006/relationships/hyperlink" Target="https://scaife.perseus.org/reader/urn:cts:greekLit:tlg0012.tlg001.perseus-eng3:16.1/" TargetMode="External"/><Relationship Id="rId25" Type="http://schemas.openxmlformats.org/officeDocument/2006/relationships/hyperlink" Target="https://scaife.perseus.org/reader/urn:cts:greekLit:tlg0012.tlg001.perseus-eng3:18.428/" TargetMode="External"/><Relationship Id="rId33" Type="http://schemas.openxmlformats.org/officeDocument/2006/relationships/hyperlink" Target="https://www.perseus.tufts.edu/hopper/text?doc=AG+571&amp;fromdoc=Perseus%3Atext%3A1999.04.0001" TargetMode="External"/><Relationship Id="rId38" Type="http://schemas.openxmlformats.org/officeDocument/2006/relationships/hyperlink" Target="https://www.perseus.tufts.edu/hopper/text?doc=AG%20397" TargetMode="External"/><Relationship Id="rId46" Type="http://schemas.openxmlformats.org/officeDocument/2006/relationships/hyperlink" Target="https://scaife.perseus.org/reader/urn:cts:latinLit:phi0690.phi001.perseus-eng2:4" TargetMode="External"/><Relationship Id="rId20" Type="http://schemas.openxmlformats.org/officeDocument/2006/relationships/hyperlink" Target="https://scaife.perseus.org/reader/urn:cts:latinLit:phi0690.phi003.perseus-eng2:4.362" TargetMode="External"/><Relationship Id="rId41" Type="http://schemas.openxmlformats.org/officeDocument/2006/relationships/hyperlink" Target="https://www.perseus.tufts.edu/hopper/text?doc=AG+397&amp;fromdoc=Perseus%3Atext%3A1999.04.0001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ogle.com/books/edition/_/Z31mjoJzsT8C?gbpv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3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Nava Rebecca Cohen</dc:creator>
  <cp:keywords/>
  <dc:description/>
  <cp:lastModifiedBy>Nava Rebecca Cohen</cp:lastModifiedBy>
  <cp:revision>16</cp:revision>
  <cp:lastPrinted>2026-06-22T16:54:00Z</cp:lastPrinted>
  <dcterms:created xsi:type="dcterms:W3CDTF">2026-06-21T22:48:00Z</dcterms:created>
  <dcterms:modified xsi:type="dcterms:W3CDTF">2026-06-23T14:48:00Z</dcterms:modified>
</cp:coreProperties>
</file>