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A429B5" w14:textId="274E78A8" w:rsidR="0014363E" w:rsidRPr="00006E45" w:rsidRDefault="0014363E" w:rsidP="00F10573">
      <w:pPr>
        <w:jc w:val="center"/>
      </w:pPr>
      <w:bookmarkStart w:id="0" w:name="_GoBack"/>
      <w:bookmarkEnd w:id="0"/>
      <w:r w:rsidRPr="00006E45">
        <w:t>UNIVERSITY OF OKLAHOMA</w:t>
      </w:r>
    </w:p>
    <w:p w14:paraId="128C315D" w14:textId="77777777" w:rsidR="0014363E" w:rsidRPr="00006E45" w:rsidRDefault="0014363E" w:rsidP="00340724">
      <w:pPr>
        <w:jc w:val="center"/>
      </w:pPr>
    </w:p>
    <w:p w14:paraId="08777D88" w14:textId="7F05DB9D" w:rsidR="0014363E" w:rsidRPr="00006E45" w:rsidRDefault="0014363E" w:rsidP="00340724">
      <w:pPr>
        <w:jc w:val="center"/>
      </w:pPr>
      <w:r w:rsidRPr="00006E45">
        <w:t>GRADUATE COLLEGE</w:t>
      </w:r>
    </w:p>
    <w:p w14:paraId="6B177C3B" w14:textId="77777777" w:rsidR="0014363E" w:rsidRPr="00006E45" w:rsidRDefault="0014363E" w:rsidP="00340724">
      <w:pPr>
        <w:jc w:val="center"/>
      </w:pPr>
    </w:p>
    <w:p w14:paraId="1EC723BA" w14:textId="77777777" w:rsidR="0014363E" w:rsidRPr="00006E45" w:rsidRDefault="0014363E" w:rsidP="00340724">
      <w:pPr>
        <w:jc w:val="center"/>
      </w:pPr>
    </w:p>
    <w:p w14:paraId="58B25CA1" w14:textId="77777777" w:rsidR="0014363E" w:rsidRPr="00006E45" w:rsidRDefault="0014363E" w:rsidP="00A27BB4">
      <w:pPr>
        <w:jc w:val="center"/>
      </w:pPr>
    </w:p>
    <w:p w14:paraId="4D985FF5" w14:textId="77777777" w:rsidR="0014363E" w:rsidRPr="00006E45" w:rsidRDefault="0014363E" w:rsidP="00A27BB4">
      <w:pPr>
        <w:jc w:val="center"/>
      </w:pPr>
    </w:p>
    <w:p w14:paraId="69A6212E" w14:textId="77777777" w:rsidR="0014363E" w:rsidRPr="00006E45" w:rsidRDefault="0014363E" w:rsidP="00A27BB4">
      <w:pPr>
        <w:jc w:val="center"/>
      </w:pPr>
    </w:p>
    <w:p w14:paraId="58148E33" w14:textId="77777777" w:rsidR="0014363E" w:rsidRPr="00006E45" w:rsidRDefault="0014363E" w:rsidP="00407CA2">
      <w:pPr>
        <w:jc w:val="center"/>
      </w:pPr>
    </w:p>
    <w:p w14:paraId="27A0320A" w14:textId="77777777" w:rsidR="0014363E" w:rsidRPr="00006E45" w:rsidRDefault="0014363E" w:rsidP="007053D3">
      <w:pPr>
        <w:jc w:val="center"/>
      </w:pPr>
    </w:p>
    <w:p w14:paraId="18FE3A02" w14:textId="6C0422E9" w:rsidR="0014363E" w:rsidRPr="00006E45" w:rsidRDefault="0014363E">
      <w:pPr>
        <w:jc w:val="center"/>
      </w:pPr>
      <w:r w:rsidRPr="00006E45">
        <w:t>RESURRECTION</w:t>
      </w:r>
    </w:p>
    <w:p w14:paraId="69E0CEC8" w14:textId="77777777" w:rsidR="0014363E" w:rsidRPr="00006E45" w:rsidRDefault="0014363E">
      <w:pPr>
        <w:rPr>
          <w:b/>
        </w:rPr>
      </w:pPr>
    </w:p>
    <w:p w14:paraId="74DA39EF" w14:textId="77777777" w:rsidR="0014363E" w:rsidRPr="00006E45" w:rsidRDefault="0014363E">
      <w:pPr>
        <w:rPr>
          <w:b/>
        </w:rPr>
      </w:pPr>
    </w:p>
    <w:p w14:paraId="47AC789B" w14:textId="77777777" w:rsidR="0014363E" w:rsidRPr="00006E45" w:rsidRDefault="0014363E">
      <w:pPr>
        <w:rPr>
          <w:b/>
        </w:rPr>
      </w:pPr>
    </w:p>
    <w:p w14:paraId="6DA339E9" w14:textId="77777777" w:rsidR="0014363E" w:rsidRDefault="0014363E">
      <w:pPr>
        <w:rPr>
          <w:b/>
        </w:rPr>
      </w:pPr>
    </w:p>
    <w:p w14:paraId="7FE4D9C2" w14:textId="77777777" w:rsidR="006F05F3" w:rsidRDefault="006F05F3">
      <w:pPr>
        <w:rPr>
          <w:b/>
        </w:rPr>
      </w:pPr>
    </w:p>
    <w:p w14:paraId="33F3C3E6" w14:textId="77777777" w:rsidR="00291691" w:rsidRDefault="00291691">
      <w:pPr>
        <w:rPr>
          <w:b/>
        </w:rPr>
      </w:pPr>
    </w:p>
    <w:p w14:paraId="3F659F99" w14:textId="77777777" w:rsidR="00291691" w:rsidRDefault="00291691">
      <w:pPr>
        <w:rPr>
          <w:b/>
        </w:rPr>
      </w:pPr>
    </w:p>
    <w:p w14:paraId="0982E343" w14:textId="77777777" w:rsidR="006F05F3" w:rsidRPr="00006E45" w:rsidRDefault="006F05F3">
      <w:pPr>
        <w:rPr>
          <w:b/>
        </w:rPr>
      </w:pPr>
    </w:p>
    <w:p w14:paraId="29F19030" w14:textId="77777777" w:rsidR="0014363E" w:rsidRDefault="0014363E">
      <w:pPr>
        <w:rPr>
          <w:b/>
        </w:rPr>
      </w:pPr>
    </w:p>
    <w:p w14:paraId="02CCEEA6" w14:textId="77777777" w:rsidR="00291691" w:rsidRPr="00006E45" w:rsidRDefault="00291691">
      <w:pPr>
        <w:rPr>
          <w:b/>
        </w:rPr>
      </w:pPr>
    </w:p>
    <w:p w14:paraId="1FFE8FD9" w14:textId="4E997965" w:rsidR="0014363E" w:rsidRPr="00006E45" w:rsidRDefault="0014363E">
      <w:pPr>
        <w:jc w:val="center"/>
      </w:pPr>
      <w:r w:rsidRPr="00006E45">
        <w:t xml:space="preserve">A DOCUMENT </w:t>
      </w:r>
    </w:p>
    <w:p w14:paraId="75BC29B8" w14:textId="77777777" w:rsidR="0014363E" w:rsidRPr="00006E45" w:rsidRDefault="0014363E">
      <w:pPr>
        <w:jc w:val="center"/>
      </w:pPr>
    </w:p>
    <w:p w14:paraId="70D2F3C7" w14:textId="707E015F" w:rsidR="0014363E" w:rsidRPr="00006E45" w:rsidRDefault="0014363E">
      <w:pPr>
        <w:jc w:val="center"/>
      </w:pPr>
      <w:r w:rsidRPr="00006E45">
        <w:t>SUBMITTED TO THE GRADUATE FACULTY</w:t>
      </w:r>
    </w:p>
    <w:p w14:paraId="67DEFC32" w14:textId="77777777" w:rsidR="0014363E" w:rsidRPr="00006E45" w:rsidRDefault="0014363E">
      <w:pPr>
        <w:jc w:val="center"/>
      </w:pPr>
    </w:p>
    <w:p w14:paraId="2D079957" w14:textId="120BFB94" w:rsidR="0014363E" w:rsidRPr="00006E45" w:rsidRDefault="0014363E">
      <w:pPr>
        <w:jc w:val="center"/>
      </w:pPr>
      <w:r w:rsidRPr="00006E45">
        <w:t>I</w:t>
      </w:r>
      <w:r w:rsidR="00A66BBA">
        <w:t>N</w:t>
      </w:r>
      <w:r w:rsidRPr="00006E45">
        <w:t xml:space="preserve"> </w:t>
      </w:r>
      <w:r w:rsidR="00A66BBA">
        <w:t>PARTIAL</w:t>
      </w:r>
      <w:r w:rsidRPr="00006E45">
        <w:t xml:space="preserve"> </w:t>
      </w:r>
      <w:r w:rsidR="00A66BBA">
        <w:t>FULFILLMENT OF</w:t>
      </w:r>
      <w:r w:rsidRPr="00006E45">
        <w:t xml:space="preserve"> </w:t>
      </w:r>
      <w:r w:rsidR="00A66BBA">
        <w:t>THE</w:t>
      </w:r>
      <w:r w:rsidRPr="00006E45">
        <w:t xml:space="preserve"> </w:t>
      </w:r>
      <w:r w:rsidR="00A66BBA">
        <w:t>REQUIREMENTS</w:t>
      </w:r>
      <w:r w:rsidRPr="00006E45">
        <w:t xml:space="preserve"> </w:t>
      </w:r>
      <w:r w:rsidR="00A66BBA">
        <w:t>FOR</w:t>
      </w:r>
      <w:r w:rsidRPr="00006E45">
        <w:t xml:space="preserve"> </w:t>
      </w:r>
      <w:r w:rsidR="00A66BBA">
        <w:t>THE</w:t>
      </w:r>
    </w:p>
    <w:p w14:paraId="179273F4" w14:textId="77777777" w:rsidR="0014363E" w:rsidRPr="00006E45" w:rsidRDefault="0014363E">
      <w:pPr>
        <w:jc w:val="center"/>
      </w:pPr>
    </w:p>
    <w:p w14:paraId="394E76F1" w14:textId="6D66061D" w:rsidR="0014363E" w:rsidRPr="00006E45" w:rsidRDefault="00A66BBA">
      <w:pPr>
        <w:jc w:val="center"/>
      </w:pPr>
      <w:r>
        <w:t>DEGREE OF</w:t>
      </w:r>
    </w:p>
    <w:p w14:paraId="1235D9AA" w14:textId="77777777" w:rsidR="0014363E" w:rsidRPr="00006E45" w:rsidRDefault="0014363E">
      <w:pPr>
        <w:jc w:val="center"/>
      </w:pPr>
    </w:p>
    <w:p w14:paraId="17ED8029" w14:textId="7F2A786D" w:rsidR="0014363E" w:rsidRPr="00F12E03" w:rsidRDefault="00A66BBA">
      <w:pPr>
        <w:jc w:val="center"/>
      </w:pPr>
      <w:r>
        <w:t>DOCTOR</w:t>
      </w:r>
      <w:r w:rsidR="0014363E" w:rsidRPr="00006E45">
        <w:t xml:space="preserve"> </w:t>
      </w:r>
      <w:r>
        <w:t>OF</w:t>
      </w:r>
      <w:r w:rsidR="0014363E" w:rsidRPr="00006E45">
        <w:t xml:space="preserve"> M</w:t>
      </w:r>
      <w:r>
        <w:t>USICAL</w:t>
      </w:r>
      <w:r w:rsidR="0014363E" w:rsidRPr="00006E45">
        <w:t xml:space="preserve"> A</w:t>
      </w:r>
      <w:r>
        <w:t>RTS</w:t>
      </w:r>
    </w:p>
    <w:p w14:paraId="77BD21BA" w14:textId="77777777" w:rsidR="0014363E" w:rsidRPr="00F974EF" w:rsidRDefault="0014363E">
      <w:pPr>
        <w:jc w:val="center"/>
      </w:pPr>
    </w:p>
    <w:p w14:paraId="2DC3E790" w14:textId="77777777" w:rsidR="0014363E" w:rsidRPr="001201EB" w:rsidRDefault="0014363E">
      <w:pPr>
        <w:jc w:val="center"/>
      </w:pPr>
    </w:p>
    <w:p w14:paraId="4F97570E" w14:textId="77777777" w:rsidR="0014363E" w:rsidRPr="00D95FAB" w:rsidRDefault="0014363E">
      <w:pPr>
        <w:jc w:val="center"/>
      </w:pPr>
    </w:p>
    <w:p w14:paraId="248F3630" w14:textId="77777777" w:rsidR="006F05F3" w:rsidRPr="001537DB" w:rsidRDefault="006F05F3" w:rsidP="006F05F3"/>
    <w:p w14:paraId="1494ABC3" w14:textId="77777777" w:rsidR="0014363E" w:rsidRPr="00673CB5" w:rsidRDefault="0014363E"/>
    <w:p w14:paraId="348B3A9F" w14:textId="77777777" w:rsidR="0014363E" w:rsidRDefault="0014363E"/>
    <w:p w14:paraId="3FC751AF" w14:textId="77777777" w:rsidR="00291691" w:rsidRDefault="00291691"/>
    <w:p w14:paraId="5C9569EF" w14:textId="77777777" w:rsidR="00291691" w:rsidRDefault="00291691"/>
    <w:p w14:paraId="635B90EA" w14:textId="77777777" w:rsidR="00291691" w:rsidRDefault="00291691"/>
    <w:p w14:paraId="268DB119" w14:textId="77777777" w:rsidR="00291691" w:rsidRPr="00673CB5" w:rsidRDefault="00291691"/>
    <w:p w14:paraId="0B6F7D22" w14:textId="77777777" w:rsidR="00DF7FAB" w:rsidRPr="00F204F9" w:rsidRDefault="00DF7FAB"/>
    <w:p w14:paraId="5C54B8EE" w14:textId="72942CC0" w:rsidR="0014363E" w:rsidRPr="00F204F9" w:rsidRDefault="0014363E">
      <w:pPr>
        <w:jc w:val="center"/>
      </w:pPr>
      <w:r w:rsidRPr="00F204F9">
        <w:t>By</w:t>
      </w:r>
    </w:p>
    <w:p w14:paraId="0492109E" w14:textId="77777777" w:rsidR="0014363E" w:rsidRPr="00F204F9" w:rsidRDefault="0014363E">
      <w:pPr>
        <w:jc w:val="center"/>
      </w:pPr>
    </w:p>
    <w:p w14:paraId="3985BA29" w14:textId="1D41370B" w:rsidR="0014363E" w:rsidRPr="00F204F9" w:rsidRDefault="00B046CC">
      <w:pPr>
        <w:jc w:val="center"/>
      </w:pPr>
      <w:r w:rsidRPr="00F204F9">
        <w:t>SHAWN</w:t>
      </w:r>
      <w:r w:rsidR="0014363E" w:rsidRPr="00F204F9">
        <w:t xml:space="preserve"> GARMON</w:t>
      </w:r>
    </w:p>
    <w:p w14:paraId="4622D0A3" w14:textId="77777777" w:rsidR="00BF2CA1" w:rsidRPr="00F204F9" w:rsidRDefault="00BF2CA1">
      <w:pPr>
        <w:jc w:val="center"/>
      </w:pPr>
      <w:r w:rsidRPr="00F204F9">
        <w:t xml:space="preserve">Norman, Oklahoma </w:t>
      </w:r>
    </w:p>
    <w:p w14:paraId="617BD5CE" w14:textId="1522DF33" w:rsidR="0014363E" w:rsidRPr="00F204F9" w:rsidRDefault="00EB3E98">
      <w:pPr>
        <w:jc w:val="center"/>
      </w:pPr>
      <w:r w:rsidRPr="00F204F9">
        <w:t>2014</w:t>
      </w:r>
    </w:p>
    <w:p w14:paraId="707B7A77" w14:textId="77777777" w:rsidR="00C908EA" w:rsidRPr="00F204F9" w:rsidRDefault="00C908EA">
      <w:pPr>
        <w:jc w:val="center"/>
        <w:sectPr w:rsidR="00C908EA" w:rsidRPr="00F204F9" w:rsidSect="00020C6E">
          <w:footerReference w:type="even" r:id="rId10"/>
          <w:footerReference w:type="default" r:id="rId11"/>
          <w:pgSz w:w="12240" w:h="15840"/>
          <w:pgMar w:top="1440" w:right="1440" w:bottom="1440" w:left="2160" w:header="720" w:footer="720" w:gutter="0"/>
          <w:pgNumType w:fmt="lowerRoman" w:start="4"/>
          <w:cols w:space="720"/>
          <w:titlePg/>
        </w:sectPr>
      </w:pPr>
    </w:p>
    <w:p w14:paraId="4C160B42" w14:textId="77777777" w:rsidR="00C908EA" w:rsidRPr="00F204F9" w:rsidRDefault="00C908EA"/>
    <w:p w14:paraId="04BACFB4" w14:textId="77777777" w:rsidR="00C908EA" w:rsidRPr="00F204F9" w:rsidRDefault="00C908EA"/>
    <w:p w14:paraId="3687BEB4" w14:textId="77777777" w:rsidR="008F6096" w:rsidRPr="00F204F9" w:rsidRDefault="008F6096">
      <w:pPr>
        <w:jc w:val="center"/>
      </w:pPr>
    </w:p>
    <w:p w14:paraId="10ABD017" w14:textId="77777777" w:rsidR="008F6096" w:rsidRPr="00F204F9" w:rsidRDefault="008F6096">
      <w:pPr>
        <w:jc w:val="center"/>
      </w:pPr>
    </w:p>
    <w:p w14:paraId="2A5ACDE3" w14:textId="77777777" w:rsidR="008F6096" w:rsidRPr="00F204F9" w:rsidRDefault="008F6096">
      <w:pPr>
        <w:jc w:val="center"/>
      </w:pPr>
    </w:p>
    <w:p w14:paraId="1F8B0015" w14:textId="0AEBA9AF" w:rsidR="0014363E" w:rsidRPr="00F204F9" w:rsidRDefault="0014363E">
      <w:pPr>
        <w:jc w:val="center"/>
      </w:pPr>
      <w:r w:rsidRPr="00F204F9">
        <w:t>RESURRECTION</w:t>
      </w:r>
    </w:p>
    <w:p w14:paraId="328ED7E8" w14:textId="77777777" w:rsidR="0014363E" w:rsidRPr="00F204F9" w:rsidRDefault="0014363E">
      <w:pPr>
        <w:jc w:val="center"/>
      </w:pPr>
    </w:p>
    <w:p w14:paraId="1173A531" w14:textId="77777777" w:rsidR="00CD1E46" w:rsidRPr="00F204F9" w:rsidRDefault="00CD1E46">
      <w:pPr>
        <w:jc w:val="center"/>
      </w:pPr>
    </w:p>
    <w:p w14:paraId="1C0453D3" w14:textId="77777777" w:rsidR="0014363E" w:rsidRPr="00F204F9" w:rsidRDefault="0014363E" w:rsidP="006F05F3"/>
    <w:p w14:paraId="6D108DE1" w14:textId="78009892" w:rsidR="0014363E" w:rsidRPr="00F204F9" w:rsidRDefault="0014363E">
      <w:pPr>
        <w:jc w:val="center"/>
      </w:pPr>
      <w:r w:rsidRPr="00F204F9">
        <w:t>A DOCUMENT APPROVED FOR</w:t>
      </w:r>
    </w:p>
    <w:p w14:paraId="49EA0948" w14:textId="7DF6C995" w:rsidR="0014363E" w:rsidRPr="00F204F9" w:rsidRDefault="0014363E">
      <w:pPr>
        <w:jc w:val="center"/>
        <w:rPr>
          <w:sz w:val="28"/>
          <w:szCs w:val="28"/>
        </w:rPr>
      </w:pPr>
      <w:r w:rsidRPr="00F204F9">
        <w:t>THE SCHOOL OF MUSIC</w:t>
      </w:r>
    </w:p>
    <w:p w14:paraId="3272ECE5" w14:textId="77777777" w:rsidR="0014363E" w:rsidRPr="00F204F9" w:rsidRDefault="0014363E">
      <w:pPr>
        <w:jc w:val="center"/>
        <w:rPr>
          <w:sz w:val="28"/>
          <w:szCs w:val="28"/>
        </w:rPr>
      </w:pPr>
    </w:p>
    <w:p w14:paraId="39477421" w14:textId="77777777" w:rsidR="0014363E" w:rsidRPr="00F204F9" w:rsidRDefault="0014363E">
      <w:pPr>
        <w:jc w:val="center"/>
        <w:rPr>
          <w:sz w:val="28"/>
          <w:szCs w:val="28"/>
        </w:rPr>
      </w:pPr>
    </w:p>
    <w:p w14:paraId="053EDE86" w14:textId="77777777" w:rsidR="0014363E" w:rsidRPr="00F204F9" w:rsidRDefault="0014363E">
      <w:pPr>
        <w:jc w:val="center"/>
        <w:rPr>
          <w:sz w:val="28"/>
          <w:szCs w:val="28"/>
        </w:rPr>
      </w:pPr>
    </w:p>
    <w:p w14:paraId="57EB6790" w14:textId="77777777" w:rsidR="0014363E" w:rsidRPr="00F204F9" w:rsidRDefault="0014363E">
      <w:pPr>
        <w:jc w:val="center"/>
        <w:rPr>
          <w:sz w:val="28"/>
          <w:szCs w:val="28"/>
        </w:rPr>
      </w:pPr>
    </w:p>
    <w:p w14:paraId="3DA52BE7" w14:textId="77777777" w:rsidR="0014363E" w:rsidRPr="00F204F9" w:rsidRDefault="0014363E" w:rsidP="006F05F3">
      <w:pPr>
        <w:rPr>
          <w:sz w:val="28"/>
          <w:szCs w:val="28"/>
        </w:rPr>
      </w:pPr>
    </w:p>
    <w:p w14:paraId="7FA04266" w14:textId="77777777" w:rsidR="0014363E" w:rsidRPr="00F204F9" w:rsidRDefault="0014363E">
      <w:pPr>
        <w:jc w:val="center"/>
        <w:rPr>
          <w:sz w:val="28"/>
          <w:szCs w:val="28"/>
        </w:rPr>
      </w:pPr>
    </w:p>
    <w:p w14:paraId="42204B33" w14:textId="77777777" w:rsidR="0014363E" w:rsidRPr="00F204F9" w:rsidRDefault="0014363E">
      <w:pPr>
        <w:jc w:val="center"/>
        <w:rPr>
          <w:sz w:val="28"/>
          <w:szCs w:val="28"/>
        </w:rPr>
      </w:pPr>
    </w:p>
    <w:p w14:paraId="12E042E6" w14:textId="40733C8F" w:rsidR="0014363E" w:rsidRPr="00006E45" w:rsidRDefault="0014363E">
      <w:pPr>
        <w:jc w:val="center"/>
      </w:pPr>
      <w:r w:rsidRPr="00006E45">
        <w:t>BY</w:t>
      </w:r>
    </w:p>
    <w:p w14:paraId="1FE70CF9" w14:textId="77777777" w:rsidR="0014363E" w:rsidRPr="00F12E03" w:rsidRDefault="0014363E">
      <w:pPr>
        <w:jc w:val="center"/>
        <w:rPr>
          <w:sz w:val="28"/>
          <w:szCs w:val="28"/>
        </w:rPr>
      </w:pPr>
    </w:p>
    <w:p w14:paraId="7DE969D2" w14:textId="77777777" w:rsidR="0014363E" w:rsidRPr="00F974EF" w:rsidRDefault="0014363E">
      <w:pPr>
        <w:jc w:val="center"/>
        <w:rPr>
          <w:sz w:val="28"/>
          <w:szCs w:val="28"/>
        </w:rPr>
      </w:pPr>
    </w:p>
    <w:p w14:paraId="7E8D946C" w14:textId="77777777" w:rsidR="0014363E" w:rsidRPr="001201EB" w:rsidRDefault="0014363E">
      <w:pPr>
        <w:jc w:val="center"/>
        <w:rPr>
          <w:sz w:val="28"/>
          <w:szCs w:val="28"/>
        </w:rPr>
      </w:pPr>
    </w:p>
    <w:p w14:paraId="4B07F097" w14:textId="77777777" w:rsidR="006D0862" w:rsidRPr="00D95FAB" w:rsidRDefault="006D0862">
      <w:pPr>
        <w:jc w:val="center"/>
        <w:rPr>
          <w:sz w:val="28"/>
          <w:szCs w:val="28"/>
        </w:rPr>
      </w:pPr>
    </w:p>
    <w:p w14:paraId="4F203CEB" w14:textId="77777777" w:rsidR="00DF7FAB" w:rsidRPr="001537DB" w:rsidRDefault="00DF7FAB">
      <w:pPr>
        <w:jc w:val="center"/>
        <w:rPr>
          <w:sz w:val="28"/>
          <w:szCs w:val="28"/>
        </w:rPr>
      </w:pPr>
    </w:p>
    <w:p w14:paraId="180AEDDA" w14:textId="77777777" w:rsidR="0014363E" w:rsidRPr="00F204F9" w:rsidRDefault="0014363E">
      <w:pPr>
        <w:jc w:val="center"/>
        <w:rPr>
          <w:sz w:val="28"/>
          <w:szCs w:val="28"/>
        </w:rPr>
      </w:pPr>
    </w:p>
    <w:p w14:paraId="76538A2D" w14:textId="03A9573A" w:rsidR="0014363E" w:rsidRPr="00F204F9" w:rsidRDefault="0014363E">
      <w:pPr>
        <w:jc w:val="right"/>
        <w:rPr>
          <w:sz w:val="28"/>
          <w:szCs w:val="28"/>
        </w:rPr>
      </w:pPr>
      <w:r w:rsidRPr="00F204F9">
        <w:rPr>
          <w:sz w:val="28"/>
          <w:szCs w:val="28"/>
        </w:rPr>
        <w:t xml:space="preserve"> ____________________________</w:t>
      </w:r>
    </w:p>
    <w:p w14:paraId="796AE2B8" w14:textId="79C4B82F" w:rsidR="0014363E" w:rsidRPr="00F204F9" w:rsidRDefault="0014363E">
      <w:pPr>
        <w:ind w:firstLine="720"/>
        <w:jc w:val="right"/>
      </w:pPr>
      <w:r w:rsidRPr="00F204F9">
        <w:rPr>
          <w:sz w:val="28"/>
          <w:szCs w:val="28"/>
        </w:rPr>
        <w:t xml:space="preserve">     </w:t>
      </w:r>
      <w:r w:rsidR="00931EDF" w:rsidRPr="00F204F9">
        <w:rPr>
          <w:sz w:val="28"/>
          <w:szCs w:val="28"/>
        </w:rPr>
        <w:t xml:space="preserve">           </w:t>
      </w:r>
      <w:r w:rsidR="00931EDF" w:rsidRPr="00F204F9">
        <w:t>Dr. Marvin Lamb, Chair</w:t>
      </w:r>
    </w:p>
    <w:p w14:paraId="2DA2C005" w14:textId="77777777" w:rsidR="0014363E" w:rsidRPr="00F204F9" w:rsidRDefault="0014363E">
      <w:pPr>
        <w:rPr>
          <w:sz w:val="28"/>
          <w:szCs w:val="28"/>
        </w:rPr>
      </w:pPr>
    </w:p>
    <w:p w14:paraId="2508E7D1" w14:textId="40BCFF81" w:rsidR="0014363E" w:rsidRPr="00F204F9" w:rsidRDefault="0014363E">
      <w:pPr>
        <w:jc w:val="right"/>
        <w:rPr>
          <w:sz w:val="28"/>
          <w:szCs w:val="28"/>
        </w:rPr>
      </w:pPr>
      <w:r w:rsidRPr="00F204F9">
        <w:rPr>
          <w:sz w:val="28"/>
          <w:szCs w:val="28"/>
        </w:rPr>
        <w:t>____________________________</w:t>
      </w:r>
    </w:p>
    <w:p w14:paraId="61B20B39" w14:textId="51337298" w:rsidR="0014363E" w:rsidRPr="00F204F9" w:rsidRDefault="0014363E">
      <w:pPr>
        <w:jc w:val="right"/>
      </w:pPr>
      <w:r w:rsidRPr="00F204F9">
        <w:rPr>
          <w:sz w:val="28"/>
          <w:szCs w:val="28"/>
        </w:rPr>
        <w:t xml:space="preserve">  </w:t>
      </w:r>
      <w:r w:rsidR="00645856" w:rsidRPr="00F204F9">
        <w:rPr>
          <w:sz w:val="28"/>
          <w:szCs w:val="28"/>
        </w:rPr>
        <w:tab/>
      </w:r>
      <w:r w:rsidR="00645856" w:rsidRPr="00F204F9">
        <w:rPr>
          <w:sz w:val="28"/>
          <w:szCs w:val="28"/>
        </w:rPr>
        <w:tab/>
      </w:r>
      <w:r w:rsidR="00645856" w:rsidRPr="00F204F9">
        <w:rPr>
          <w:sz w:val="28"/>
          <w:szCs w:val="28"/>
        </w:rPr>
        <w:tab/>
      </w:r>
      <w:r w:rsidR="00645856" w:rsidRPr="00F204F9">
        <w:rPr>
          <w:sz w:val="28"/>
          <w:szCs w:val="28"/>
        </w:rPr>
        <w:tab/>
      </w:r>
      <w:r w:rsidR="00645856" w:rsidRPr="00F204F9">
        <w:rPr>
          <w:sz w:val="28"/>
          <w:szCs w:val="28"/>
        </w:rPr>
        <w:tab/>
      </w:r>
      <w:r w:rsidR="00645856" w:rsidRPr="00F204F9">
        <w:rPr>
          <w:sz w:val="28"/>
          <w:szCs w:val="28"/>
        </w:rPr>
        <w:tab/>
        <w:t xml:space="preserve">      </w:t>
      </w:r>
      <w:r w:rsidR="00931EDF" w:rsidRPr="00F204F9">
        <w:t>Dr. Konstantinos Karathanasis</w:t>
      </w:r>
    </w:p>
    <w:p w14:paraId="7E1CE9B7" w14:textId="77777777" w:rsidR="00645856" w:rsidRPr="00F204F9" w:rsidRDefault="00645856">
      <w:pPr>
        <w:rPr>
          <w:sz w:val="28"/>
          <w:szCs w:val="28"/>
        </w:rPr>
      </w:pPr>
    </w:p>
    <w:p w14:paraId="363F01F3" w14:textId="2438A51C" w:rsidR="00645856" w:rsidRPr="00F204F9" w:rsidRDefault="00645856">
      <w:pPr>
        <w:jc w:val="right"/>
        <w:rPr>
          <w:sz w:val="28"/>
          <w:szCs w:val="28"/>
        </w:rPr>
      </w:pPr>
      <w:r w:rsidRPr="00F204F9">
        <w:rPr>
          <w:sz w:val="28"/>
          <w:szCs w:val="28"/>
        </w:rPr>
        <w:t>____________________________</w:t>
      </w:r>
    </w:p>
    <w:p w14:paraId="2A3A937B" w14:textId="3B555339" w:rsidR="00645856" w:rsidRPr="00F204F9" w:rsidRDefault="00931EDF">
      <w:pPr>
        <w:jc w:val="right"/>
      </w:pPr>
      <w:r w:rsidRPr="00F204F9">
        <w:rPr>
          <w:sz w:val="28"/>
          <w:szCs w:val="28"/>
        </w:rPr>
        <w:t xml:space="preserve"> </w:t>
      </w:r>
      <w:r w:rsidRPr="00F204F9">
        <w:rPr>
          <w:sz w:val="28"/>
          <w:szCs w:val="28"/>
        </w:rPr>
        <w:tab/>
      </w:r>
      <w:r w:rsidRPr="00F204F9">
        <w:rPr>
          <w:sz w:val="28"/>
          <w:szCs w:val="28"/>
        </w:rPr>
        <w:tab/>
        <w:t xml:space="preserve"> </w:t>
      </w:r>
      <w:r w:rsidRPr="00F204F9">
        <w:rPr>
          <w:sz w:val="28"/>
          <w:szCs w:val="28"/>
        </w:rPr>
        <w:tab/>
      </w:r>
      <w:r w:rsidRPr="00F204F9">
        <w:rPr>
          <w:sz w:val="28"/>
          <w:szCs w:val="28"/>
        </w:rPr>
        <w:tab/>
      </w:r>
      <w:r w:rsidRPr="00F204F9">
        <w:rPr>
          <w:sz w:val="28"/>
          <w:szCs w:val="28"/>
        </w:rPr>
        <w:tab/>
      </w:r>
      <w:r w:rsidRPr="00F204F9">
        <w:rPr>
          <w:sz w:val="28"/>
          <w:szCs w:val="28"/>
        </w:rPr>
        <w:tab/>
        <w:t xml:space="preserve">      </w:t>
      </w:r>
      <w:r w:rsidRPr="00F204F9">
        <w:t>Dr. Roland Barrett</w:t>
      </w:r>
    </w:p>
    <w:p w14:paraId="68885C15" w14:textId="77777777" w:rsidR="0014363E" w:rsidRPr="00F204F9" w:rsidRDefault="0014363E">
      <w:pPr>
        <w:jc w:val="right"/>
        <w:rPr>
          <w:sz w:val="28"/>
          <w:szCs w:val="28"/>
        </w:rPr>
      </w:pPr>
    </w:p>
    <w:p w14:paraId="0EEF71CE" w14:textId="3F2E26F2" w:rsidR="00645856" w:rsidRPr="00F204F9" w:rsidRDefault="00645856">
      <w:pPr>
        <w:jc w:val="right"/>
        <w:rPr>
          <w:sz w:val="28"/>
          <w:szCs w:val="28"/>
        </w:rPr>
      </w:pPr>
      <w:r w:rsidRPr="00F204F9">
        <w:rPr>
          <w:sz w:val="28"/>
          <w:szCs w:val="28"/>
        </w:rPr>
        <w:t>____________________________</w:t>
      </w:r>
    </w:p>
    <w:p w14:paraId="12ED9307" w14:textId="653568CC" w:rsidR="00645856" w:rsidRPr="00F204F9" w:rsidRDefault="00931EDF">
      <w:pPr>
        <w:ind w:firstLine="720"/>
        <w:jc w:val="right"/>
      </w:pPr>
      <w:r w:rsidRPr="00F204F9">
        <w:rPr>
          <w:sz w:val="28"/>
          <w:szCs w:val="28"/>
        </w:rPr>
        <w:t xml:space="preserve">      </w:t>
      </w:r>
      <w:r w:rsidRPr="00F204F9">
        <w:t>Dr. Sanna Pederson</w:t>
      </w:r>
    </w:p>
    <w:p w14:paraId="52417C53" w14:textId="77777777" w:rsidR="0014363E" w:rsidRPr="00F204F9" w:rsidRDefault="0014363E">
      <w:pPr>
        <w:jc w:val="right"/>
        <w:rPr>
          <w:sz w:val="28"/>
          <w:szCs w:val="28"/>
        </w:rPr>
      </w:pPr>
    </w:p>
    <w:p w14:paraId="1D8D3E96" w14:textId="6CCE9D34" w:rsidR="00645856" w:rsidRPr="00F204F9" w:rsidRDefault="00645856">
      <w:pPr>
        <w:jc w:val="right"/>
        <w:rPr>
          <w:sz w:val="28"/>
          <w:szCs w:val="28"/>
        </w:rPr>
      </w:pPr>
      <w:r w:rsidRPr="00F204F9">
        <w:rPr>
          <w:sz w:val="28"/>
          <w:szCs w:val="28"/>
        </w:rPr>
        <w:t>____________________________</w:t>
      </w:r>
    </w:p>
    <w:p w14:paraId="30532F8C" w14:textId="77777777" w:rsidR="00CE7C56" w:rsidRPr="00F204F9" w:rsidRDefault="00931EDF">
      <w:pPr>
        <w:jc w:val="right"/>
      </w:pPr>
      <w:r w:rsidRPr="00F204F9">
        <w:rPr>
          <w:sz w:val="28"/>
          <w:szCs w:val="28"/>
        </w:rPr>
        <w:t xml:space="preserve">   </w:t>
      </w:r>
      <w:r w:rsidRPr="00F204F9">
        <w:rPr>
          <w:sz w:val="28"/>
          <w:szCs w:val="28"/>
        </w:rPr>
        <w:tab/>
      </w:r>
      <w:r w:rsidRPr="00F204F9">
        <w:rPr>
          <w:sz w:val="28"/>
          <w:szCs w:val="28"/>
        </w:rPr>
        <w:tab/>
      </w:r>
      <w:r w:rsidRPr="00F204F9">
        <w:rPr>
          <w:sz w:val="28"/>
          <w:szCs w:val="28"/>
        </w:rPr>
        <w:tab/>
      </w:r>
      <w:r w:rsidRPr="00F204F9">
        <w:rPr>
          <w:sz w:val="28"/>
          <w:szCs w:val="28"/>
        </w:rPr>
        <w:tab/>
        <w:t xml:space="preserve">   </w:t>
      </w:r>
      <w:r w:rsidR="00113557" w:rsidRPr="00F204F9">
        <w:rPr>
          <w:sz w:val="28"/>
          <w:szCs w:val="28"/>
        </w:rPr>
        <w:t xml:space="preserve"> </w:t>
      </w:r>
      <w:r w:rsidRPr="00F204F9">
        <w:t>Dr. George Henders</w:t>
      </w:r>
      <w:r w:rsidR="00FB6BF5" w:rsidRPr="00F204F9">
        <w:t>on</w:t>
      </w:r>
    </w:p>
    <w:p w14:paraId="39D88DCD" w14:textId="11E67504" w:rsidR="00312DBF" w:rsidRPr="00F204F9" w:rsidRDefault="00312DBF">
      <w:pPr>
        <w:jc w:val="right"/>
      </w:pPr>
    </w:p>
    <w:p w14:paraId="5123CBC1" w14:textId="654C98E2" w:rsidR="00312DBF" w:rsidRPr="00F204F9" w:rsidRDefault="00312DBF">
      <w:pPr>
        <w:jc w:val="right"/>
      </w:pPr>
    </w:p>
    <w:p w14:paraId="22A5ED29" w14:textId="77777777" w:rsidR="00312DBF" w:rsidRPr="00F204F9" w:rsidRDefault="00312DBF">
      <w:pPr>
        <w:tabs>
          <w:tab w:val="left" w:pos="5387"/>
        </w:tabs>
        <w:sectPr w:rsidR="00312DBF" w:rsidRPr="00F204F9" w:rsidSect="00020C6E">
          <w:footerReference w:type="default" r:id="rId12"/>
          <w:pgSz w:w="12240" w:h="15840"/>
          <w:pgMar w:top="1440" w:right="1440" w:bottom="1440" w:left="2160" w:header="720" w:footer="720" w:gutter="0"/>
          <w:pgNumType w:fmt="lowerRoman" w:start="4"/>
          <w:cols w:space="720"/>
          <w:titlePg/>
        </w:sectPr>
      </w:pPr>
      <w:r w:rsidRPr="00F204F9">
        <w:tab/>
      </w:r>
    </w:p>
    <w:p w14:paraId="4691F3E9" w14:textId="62EFC002" w:rsidR="00312DBF" w:rsidRPr="00F204F9" w:rsidRDefault="00312DBF">
      <w:pPr>
        <w:jc w:val="right"/>
      </w:pPr>
    </w:p>
    <w:p w14:paraId="7F576D99" w14:textId="77777777" w:rsidR="0014363E" w:rsidRPr="00F204F9" w:rsidRDefault="0014363E">
      <w:pPr>
        <w:jc w:val="center"/>
        <w:rPr>
          <w:sz w:val="28"/>
          <w:szCs w:val="28"/>
        </w:rPr>
      </w:pPr>
    </w:p>
    <w:p w14:paraId="03E13C3F" w14:textId="77777777" w:rsidR="0014363E" w:rsidRPr="00F204F9" w:rsidRDefault="0014363E">
      <w:pPr>
        <w:rPr>
          <w:b/>
          <w:sz w:val="28"/>
          <w:szCs w:val="28"/>
        </w:rPr>
      </w:pPr>
    </w:p>
    <w:p w14:paraId="14B776D3" w14:textId="77777777" w:rsidR="008D03F2" w:rsidRPr="00F204F9" w:rsidRDefault="008D03F2">
      <w:pPr>
        <w:rPr>
          <w:b/>
          <w:sz w:val="28"/>
          <w:szCs w:val="28"/>
        </w:rPr>
      </w:pPr>
    </w:p>
    <w:p w14:paraId="5D5626D6" w14:textId="77777777" w:rsidR="008D03F2" w:rsidRPr="00F204F9" w:rsidRDefault="008D03F2">
      <w:pPr>
        <w:rPr>
          <w:b/>
          <w:sz w:val="28"/>
          <w:szCs w:val="28"/>
        </w:rPr>
      </w:pPr>
    </w:p>
    <w:p w14:paraId="4D1CC3B2" w14:textId="77777777" w:rsidR="008D03F2" w:rsidRPr="00F204F9" w:rsidRDefault="008D03F2">
      <w:pPr>
        <w:rPr>
          <w:b/>
          <w:sz w:val="28"/>
          <w:szCs w:val="28"/>
        </w:rPr>
      </w:pPr>
    </w:p>
    <w:p w14:paraId="638C6957" w14:textId="77777777" w:rsidR="008D03F2" w:rsidRPr="00F204F9" w:rsidRDefault="008D03F2">
      <w:pPr>
        <w:rPr>
          <w:b/>
          <w:sz w:val="28"/>
          <w:szCs w:val="28"/>
        </w:rPr>
      </w:pPr>
    </w:p>
    <w:p w14:paraId="1CB21B1B" w14:textId="77777777" w:rsidR="008D03F2" w:rsidRPr="00F204F9" w:rsidRDefault="008D03F2">
      <w:pPr>
        <w:rPr>
          <w:b/>
          <w:sz w:val="28"/>
          <w:szCs w:val="28"/>
        </w:rPr>
      </w:pPr>
    </w:p>
    <w:p w14:paraId="77C68EE1" w14:textId="77777777" w:rsidR="008D03F2" w:rsidRPr="00F204F9" w:rsidRDefault="008D03F2">
      <w:pPr>
        <w:rPr>
          <w:b/>
          <w:sz w:val="28"/>
          <w:szCs w:val="28"/>
        </w:rPr>
      </w:pPr>
    </w:p>
    <w:p w14:paraId="17645729" w14:textId="77777777" w:rsidR="008D03F2" w:rsidRPr="00F204F9" w:rsidRDefault="008D03F2">
      <w:pPr>
        <w:rPr>
          <w:b/>
          <w:sz w:val="28"/>
          <w:szCs w:val="28"/>
        </w:rPr>
      </w:pPr>
    </w:p>
    <w:p w14:paraId="7F707876" w14:textId="77777777" w:rsidR="008D03F2" w:rsidRPr="00F204F9" w:rsidRDefault="008D03F2">
      <w:pPr>
        <w:rPr>
          <w:b/>
          <w:sz w:val="28"/>
          <w:szCs w:val="28"/>
        </w:rPr>
      </w:pPr>
    </w:p>
    <w:p w14:paraId="18CA4C64" w14:textId="77777777" w:rsidR="008D03F2" w:rsidRPr="00F204F9" w:rsidRDefault="008D03F2">
      <w:pPr>
        <w:rPr>
          <w:b/>
          <w:sz w:val="28"/>
          <w:szCs w:val="28"/>
        </w:rPr>
      </w:pPr>
    </w:p>
    <w:p w14:paraId="23E1662E" w14:textId="77777777" w:rsidR="008D03F2" w:rsidRPr="00F204F9" w:rsidRDefault="008D03F2">
      <w:pPr>
        <w:rPr>
          <w:b/>
          <w:sz w:val="28"/>
          <w:szCs w:val="28"/>
        </w:rPr>
      </w:pPr>
    </w:p>
    <w:p w14:paraId="1919C1FD" w14:textId="77777777" w:rsidR="008D03F2" w:rsidRPr="00F204F9" w:rsidRDefault="008D03F2">
      <w:pPr>
        <w:rPr>
          <w:b/>
          <w:sz w:val="28"/>
          <w:szCs w:val="28"/>
        </w:rPr>
      </w:pPr>
    </w:p>
    <w:p w14:paraId="0C33C122" w14:textId="77777777" w:rsidR="008D03F2" w:rsidRPr="00F204F9" w:rsidRDefault="008D03F2">
      <w:pPr>
        <w:rPr>
          <w:b/>
          <w:sz w:val="28"/>
          <w:szCs w:val="28"/>
        </w:rPr>
      </w:pPr>
    </w:p>
    <w:p w14:paraId="3884EE00" w14:textId="77777777" w:rsidR="008D03F2" w:rsidRPr="00F204F9" w:rsidRDefault="008D03F2">
      <w:pPr>
        <w:rPr>
          <w:b/>
          <w:sz w:val="28"/>
          <w:szCs w:val="28"/>
        </w:rPr>
      </w:pPr>
    </w:p>
    <w:p w14:paraId="5EAB35C3" w14:textId="77777777" w:rsidR="008D03F2" w:rsidRPr="00F204F9" w:rsidRDefault="008D03F2">
      <w:pPr>
        <w:rPr>
          <w:b/>
          <w:sz w:val="28"/>
          <w:szCs w:val="28"/>
        </w:rPr>
      </w:pPr>
    </w:p>
    <w:p w14:paraId="693A69C8" w14:textId="77777777" w:rsidR="008D03F2" w:rsidRPr="00F204F9" w:rsidRDefault="008D03F2">
      <w:pPr>
        <w:rPr>
          <w:b/>
          <w:sz w:val="28"/>
          <w:szCs w:val="28"/>
        </w:rPr>
      </w:pPr>
    </w:p>
    <w:p w14:paraId="00F905BC" w14:textId="77777777" w:rsidR="008D03F2" w:rsidRPr="00F204F9" w:rsidRDefault="008D03F2">
      <w:pPr>
        <w:rPr>
          <w:b/>
          <w:sz w:val="28"/>
          <w:szCs w:val="28"/>
        </w:rPr>
      </w:pPr>
    </w:p>
    <w:p w14:paraId="6C5DBC3C" w14:textId="77777777" w:rsidR="008D03F2" w:rsidRPr="00F204F9" w:rsidRDefault="008D03F2">
      <w:pPr>
        <w:rPr>
          <w:b/>
          <w:sz w:val="28"/>
          <w:szCs w:val="28"/>
        </w:rPr>
      </w:pPr>
    </w:p>
    <w:p w14:paraId="630B39D0" w14:textId="77777777" w:rsidR="008D03F2" w:rsidRPr="00F204F9" w:rsidRDefault="008D03F2">
      <w:pPr>
        <w:rPr>
          <w:b/>
          <w:sz w:val="28"/>
          <w:szCs w:val="28"/>
        </w:rPr>
      </w:pPr>
    </w:p>
    <w:p w14:paraId="40B5DB38" w14:textId="77777777" w:rsidR="008D03F2" w:rsidRPr="00F204F9" w:rsidRDefault="008D03F2">
      <w:pPr>
        <w:rPr>
          <w:b/>
          <w:sz w:val="28"/>
          <w:szCs w:val="28"/>
        </w:rPr>
      </w:pPr>
    </w:p>
    <w:p w14:paraId="1BA7DA73" w14:textId="77777777" w:rsidR="008D03F2" w:rsidRPr="00F204F9" w:rsidRDefault="008D03F2">
      <w:pPr>
        <w:rPr>
          <w:b/>
          <w:sz w:val="28"/>
          <w:szCs w:val="28"/>
        </w:rPr>
      </w:pPr>
    </w:p>
    <w:p w14:paraId="11741EDC" w14:textId="77777777" w:rsidR="008D03F2" w:rsidRPr="00F204F9" w:rsidRDefault="008D03F2">
      <w:pPr>
        <w:rPr>
          <w:b/>
          <w:sz w:val="28"/>
          <w:szCs w:val="28"/>
        </w:rPr>
      </w:pPr>
    </w:p>
    <w:p w14:paraId="2ED0906D" w14:textId="77777777" w:rsidR="008D03F2" w:rsidRPr="00F204F9" w:rsidRDefault="008D03F2">
      <w:pPr>
        <w:rPr>
          <w:b/>
          <w:sz w:val="28"/>
          <w:szCs w:val="28"/>
        </w:rPr>
      </w:pPr>
    </w:p>
    <w:p w14:paraId="72D0EA24" w14:textId="77777777" w:rsidR="0014363E" w:rsidRPr="00F204F9" w:rsidRDefault="0014363E">
      <w:pPr>
        <w:rPr>
          <w:b/>
          <w:sz w:val="28"/>
          <w:szCs w:val="28"/>
        </w:rPr>
      </w:pPr>
    </w:p>
    <w:p w14:paraId="53B35C31" w14:textId="77777777" w:rsidR="0014363E" w:rsidRPr="00F204F9" w:rsidRDefault="0014363E">
      <w:pPr>
        <w:rPr>
          <w:b/>
          <w:sz w:val="28"/>
          <w:szCs w:val="28"/>
        </w:rPr>
      </w:pPr>
    </w:p>
    <w:p w14:paraId="22E49A0C" w14:textId="77777777" w:rsidR="0014363E" w:rsidRPr="00F204F9" w:rsidRDefault="0014363E">
      <w:pPr>
        <w:rPr>
          <w:b/>
          <w:sz w:val="28"/>
          <w:szCs w:val="28"/>
        </w:rPr>
      </w:pPr>
    </w:p>
    <w:p w14:paraId="36F67475" w14:textId="77777777" w:rsidR="0014363E" w:rsidRPr="00F204F9" w:rsidRDefault="0014363E">
      <w:pPr>
        <w:rPr>
          <w:b/>
          <w:sz w:val="28"/>
          <w:szCs w:val="28"/>
        </w:rPr>
      </w:pPr>
    </w:p>
    <w:p w14:paraId="27DE8BE4" w14:textId="77777777" w:rsidR="0014363E" w:rsidRPr="00F204F9" w:rsidRDefault="0014363E">
      <w:pPr>
        <w:rPr>
          <w:b/>
          <w:sz w:val="28"/>
          <w:szCs w:val="28"/>
        </w:rPr>
      </w:pPr>
    </w:p>
    <w:p w14:paraId="1FA96613" w14:textId="77777777" w:rsidR="0014363E" w:rsidRPr="00F204F9" w:rsidRDefault="0014363E">
      <w:pPr>
        <w:rPr>
          <w:b/>
          <w:sz w:val="28"/>
          <w:szCs w:val="28"/>
        </w:rPr>
      </w:pPr>
    </w:p>
    <w:p w14:paraId="40BD9BE0" w14:textId="77777777" w:rsidR="0014363E" w:rsidRPr="00F204F9" w:rsidRDefault="0014363E">
      <w:pPr>
        <w:rPr>
          <w:b/>
          <w:sz w:val="28"/>
          <w:szCs w:val="28"/>
        </w:rPr>
      </w:pPr>
    </w:p>
    <w:p w14:paraId="4511CA53" w14:textId="77777777" w:rsidR="0014363E" w:rsidRPr="00F204F9" w:rsidRDefault="0014363E">
      <w:pPr>
        <w:rPr>
          <w:b/>
          <w:sz w:val="28"/>
          <w:szCs w:val="28"/>
        </w:rPr>
      </w:pPr>
    </w:p>
    <w:p w14:paraId="568BA5D9" w14:textId="77777777" w:rsidR="0014363E" w:rsidRPr="00F204F9" w:rsidRDefault="0014363E">
      <w:pPr>
        <w:rPr>
          <w:b/>
          <w:sz w:val="28"/>
          <w:szCs w:val="28"/>
        </w:rPr>
      </w:pPr>
    </w:p>
    <w:p w14:paraId="46664B8D" w14:textId="77777777" w:rsidR="0014363E" w:rsidRPr="00F204F9" w:rsidRDefault="0014363E">
      <w:pPr>
        <w:rPr>
          <w:b/>
          <w:sz w:val="28"/>
          <w:szCs w:val="28"/>
        </w:rPr>
      </w:pPr>
    </w:p>
    <w:p w14:paraId="5D6D3245" w14:textId="77777777" w:rsidR="0014363E" w:rsidRPr="00F204F9" w:rsidRDefault="0014363E">
      <w:pPr>
        <w:rPr>
          <w:b/>
          <w:sz w:val="28"/>
          <w:szCs w:val="28"/>
        </w:rPr>
      </w:pPr>
    </w:p>
    <w:p w14:paraId="5B4DB35B" w14:textId="77777777" w:rsidR="00A832F2" w:rsidRPr="00F204F9" w:rsidRDefault="00A832F2">
      <w:pPr>
        <w:rPr>
          <w:b/>
          <w:sz w:val="28"/>
          <w:szCs w:val="28"/>
        </w:rPr>
      </w:pPr>
    </w:p>
    <w:p w14:paraId="7852642F" w14:textId="77777777" w:rsidR="00831450" w:rsidRPr="00F204F9" w:rsidRDefault="00831450">
      <w:pPr>
        <w:jc w:val="center"/>
        <w:rPr>
          <w:b/>
          <w:sz w:val="28"/>
          <w:szCs w:val="28"/>
        </w:rPr>
      </w:pPr>
    </w:p>
    <w:p w14:paraId="7126C2CB" w14:textId="2A226ADB" w:rsidR="00A40B02" w:rsidRPr="00F204F9" w:rsidRDefault="008D03F2">
      <w:pPr>
        <w:jc w:val="center"/>
      </w:pPr>
      <w:r w:rsidRPr="00F204F9">
        <w:rPr>
          <w:b/>
        </w:rPr>
        <w:t xml:space="preserve">© </w:t>
      </w:r>
      <w:r w:rsidRPr="00F204F9">
        <w:t xml:space="preserve">Copyright by </w:t>
      </w:r>
      <w:r w:rsidR="00B046CC" w:rsidRPr="00F204F9">
        <w:t xml:space="preserve">SHAWN </w:t>
      </w:r>
      <w:r w:rsidR="00715921" w:rsidRPr="00F204F9">
        <w:t>GARMON 2014</w:t>
      </w:r>
    </w:p>
    <w:p w14:paraId="3FB48D50" w14:textId="0AED2630" w:rsidR="00BE6C17" w:rsidRPr="00F204F9" w:rsidRDefault="00B85646">
      <w:pPr>
        <w:jc w:val="center"/>
        <w:sectPr w:rsidR="00BE6C17" w:rsidRPr="00F204F9" w:rsidSect="00020C6E">
          <w:type w:val="oddPage"/>
          <w:pgSz w:w="12240" w:h="15840"/>
          <w:pgMar w:top="1440" w:right="1440" w:bottom="1440" w:left="2160" w:header="720" w:footer="720" w:gutter="0"/>
          <w:pgNumType w:fmt="lowerRoman" w:start="3"/>
          <w:cols w:space="720"/>
          <w:titlePg/>
        </w:sectPr>
      </w:pPr>
      <w:r w:rsidRPr="00F204F9">
        <w:t>All Rights Reserved</w:t>
      </w:r>
    </w:p>
    <w:p w14:paraId="52786075" w14:textId="3B575FB9" w:rsidR="0014363E" w:rsidRPr="007C1754" w:rsidRDefault="008D03F2">
      <w:pPr>
        <w:jc w:val="center"/>
        <w:rPr>
          <w:b/>
          <w:sz w:val="28"/>
          <w:szCs w:val="28"/>
        </w:rPr>
      </w:pPr>
      <w:r w:rsidRPr="007C1754">
        <w:rPr>
          <w:b/>
          <w:sz w:val="28"/>
          <w:szCs w:val="28"/>
        </w:rPr>
        <w:t>A</w:t>
      </w:r>
      <w:r w:rsidR="007C1754" w:rsidRPr="007C1754">
        <w:rPr>
          <w:b/>
          <w:sz w:val="28"/>
          <w:szCs w:val="28"/>
        </w:rPr>
        <w:t>cknowledgements</w:t>
      </w:r>
    </w:p>
    <w:p w14:paraId="5DD1F204" w14:textId="77777777" w:rsidR="008D03F2" w:rsidRDefault="008D03F2" w:rsidP="00340724">
      <w:pPr>
        <w:jc w:val="center"/>
        <w:rPr>
          <w:sz w:val="28"/>
          <w:szCs w:val="28"/>
        </w:rPr>
      </w:pPr>
    </w:p>
    <w:p w14:paraId="570A46D8" w14:textId="77777777" w:rsidR="00340724" w:rsidRPr="00F12E03" w:rsidRDefault="00340724" w:rsidP="00340724">
      <w:pPr>
        <w:jc w:val="center"/>
        <w:rPr>
          <w:sz w:val="28"/>
          <w:szCs w:val="28"/>
        </w:rPr>
      </w:pPr>
    </w:p>
    <w:p w14:paraId="02AB9322" w14:textId="1C69D366" w:rsidR="008F6096" w:rsidRDefault="00831450" w:rsidP="00A27BB4">
      <w:pPr>
        <w:pStyle w:val="BodyTextFirstIndent"/>
      </w:pPr>
      <w:r w:rsidRPr="00F974EF">
        <w:t>I</w:t>
      </w:r>
      <w:r w:rsidR="008A7289" w:rsidRPr="001201EB">
        <w:t xml:space="preserve"> would like to thank</w:t>
      </w:r>
      <w:r w:rsidRPr="00D95FAB">
        <w:t xml:space="preserve"> </w:t>
      </w:r>
      <w:r w:rsidR="000B5687" w:rsidRPr="001537DB">
        <w:t xml:space="preserve">Dr. Marvin Lamb for his instruction, guidance, and </w:t>
      </w:r>
      <w:r w:rsidR="00DC6063" w:rsidRPr="00673CB5">
        <w:t>mentoring</w:t>
      </w:r>
      <w:r w:rsidR="00006915" w:rsidRPr="00F204F9">
        <w:t>.  A</w:t>
      </w:r>
      <w:r w:rsidRPr="00F204F9">
        <w:t>ppreciation is extended to my committee, Drs. Lamb, Karathanasis, Barrett, Pederson, and Henderson</w:t>
      </w:r>
      <w:r w:rsidR="00AF0085" w:rsidRPr="00F204F9">
        <w:t>.  T</w:t>
      </w:r>
      <w:r w:rsidRPr="00F204F9">
        <w:t>heir support, counsel, and sharing of wisdom and knowledge</w:t>
      </w:r>
      <w:r w:rsidR="000B5687" w:rsidRPr="00F204F9">
        <w:t xml:space="preserve"> have been</w:t>
      </w:r>
      <w:r w:rsidR="002E05D6" w:rsidRPr="00F204F9">
        <w:t xml:space="preserve"> invaluable throughout this degree </w:t>
      </w:r>
      <w:r w:rsidR="00AF0085" w:rsidRPr="00F204F9">
        <w:t xml:space="preserve">program and </w:t>
      </w:r>
      <w:r w:rsidR="002E05D6" w:rsidRPr="00F204F9">
        <w:t xml:space="preserve">dissertation process. </w:t>
      </w:r>
      <w:r w:rsidRPr="00F204F9">
        <w:t xml:space="preserve">I also thank Dr. Helen S. Walker-Hill for her indispensible guidance, wisdom, support, and friendship during the completion of this degree. </w:t>
      </w:r>
      <w:r w:rsidR="00F164A2">
        <w:t xml:space="preserve"> </w:t>
      </w:r>
      <w:r w:rsidR="00C0078E" w:rsidRPr="00F204F9">
        <w:t>She is</w:t>
      </w:r>
      <w:r w:rsidR="00B869D0">
        <w:t xml:space="preserve"> loved,</w:t>
      </w:r>
      <w:r w:rsidR="00A200DC" w:rsidRPr="00F204F9">
        <w:t xml:space="preserve"> </w:t>
      </w:r>
      <w:r w:rsidR="00C0078E" w:rsidRPr="00F204F9">
        <w:t>missed</w:t>
      </w:r>
      <w:r w:rsidR="00AD2A28">
        <w:t xml:space="preserve">, </w:t>
      </w:r>
      <w:r w:rsidR="00B869D0">
        <w:t>and appreciated</w:t>
      </w:r>
      <w:r w:rsidR="00BB5102">
        <w:t xml:space="preserve"> beyond words</w:t>
      </w:r>
      <w:r w:rsidRPr="00F204F9">
        <w:t>.</w:t>
      </w:r>
      <w:r w:rsidR="00B869D0">
        <w:t xml:space="preserve"> </w:t>
      </w:r>
      <w:r w:rsidR="00F164A2" w:rsidRPr="00F204F9">
        <w:t xml:space="preserve"> </w:t>
      </w:r>
      <w:r w:rsidRPr="00F204F9">
        <w:t xml:space="preserve">And to my family and friends, I offer unlimited love. </w:t>
      </w:r>
      <w:r w:rsidR="002E05D6" w:rsidRPr="00F204F9">
        <w:t xml:space="preserve"> </w:t>
      </w:r>
      <w:r w:rsidRPr="00F204F9">
        <w:t xml:space="preserve">There are no words </w:t>
      </w:r>
      <w:r w:rsidR="00DC6063" w:rsidRPr="00F204F9">
        <w:t xml:space="preserve">for </w:t>
      </w:r>
      <w:r w:rsidRPr="00F204F9">
        <w:t xml:space="preserve">the depth of my gratitude for their love and support. </w:t>
      </w:r>
    </w:p>
    <w:p w14:paraId="1B786B95" w14:textId="64F5B0D4" w:rsidR="00F93738" w:rsidRDefault="00F93738" w:rsidP="00F93738">
      <w:pPr>
        <w:pStyle w:val="BodyTextFirstIndent"/>
        <w:ind w:firstLine="0"/>
      </w:pPr>
      <w:r>
        <w:tab/>
        <w:t>This dissertation composition is dedicated to my beloved matern</w:t>
      </w:r>
      <w:r w:rsidR="00D32060">
        <w:t>al grandfather, James E. Garmon</w:t>
      </w:r>
      <w:r>
        <w:t xml:space="preserve"> Sr</w:t>
      </w:r>
      <w:r w:rsidR="00D32060">
        <w:t>.  Had</w:t>
      </w:r>
      <w:r>
        <w:t xml:space="preserve"> </w:t>
      </w:r>
      <w:r w:rsidR="00D32060">
        <w:t>he not given me a clarinet in the third grade I would not be here today.  I thank him for g</w:t>
      </w:r>
      <w:r w:rsidR="00AD2A28">
        <w:t>iving me the magnificent</w:t>
      </w:r>
      <w:r w:rsidR="00017AD0">
        <w:t xml:space="preserve"> gift of music, and</w:t>
      </w:r>
      <w:r w:rsidR="00D462B3">
        <w:t xml:space="preserve"> I</w:t>
      </w:r>
      <w:r w:rsidR="00017AD0">
        <w:t xml:space="preserve"> love and miss him immensely.</w:t>
      </w:r>
    </w:p>
    <w:p w14:paraId="7A520E3B" w14:textId="38F8EDA3" w:rsidR="00F93738" w:rsidRPr="00F204F9" w:rsidRDefault="00F93738" w:rsidP="00F93738">
      <w:pPr>
        <w:pStyle w:val="BodyTextFirstIndent"/>
        <w:ind w:firstLine="0"/>
        <w:sectPr w:rsidR="00F93738" w:rsidRPr="00F204F9" w:rsidSect="00020C6E">
          <w:type w:val="continuous"/>
          <w:pgSz w:w="12240" w:h="15840"/>
          <w:pgMar w:top="1440" w:right="1440" w:bottom="1440" w:left="2160" w:header="720" w:footer="720" w:gutter="0"/>
          <w:pgNumType w:fmt="lowerRoman" w:start="4"/>
          <w:cols w:space="720"/>
        </w:sectPr>
      </w:pPr>
      <w:r>
        <w:tab/>
      </w:r>
    </w:p>
    <w:p w14:paraId="442AA857" w14:textId="0C7D83FE" w:rsidR="00614CF8" w:rsidRDefault="007C1754" w:rsidP="00A27BB4">
      <w:pPr>
        <w:jc w:val="center"/>
        <w:rPr>
          <w:b/>
          <w:sz w:val="28"/>
          <w:szCs w:val="28"/>
        </w:rPr>
      </w:pPr>
      <w:r>
        <w:rPr>
          <w:b/>
          <w:sz w:val="28"/>
          <w:szCs w:val="28"/>
        </w:rPr>
        <w:t>Table of Contents</w:t>
      </w:r>
    </w:p>
    <w:p w14:paraId="06073660" w14:textId="77777777" w:rsidR="00C2095B" w:rsidRDefault="00C2095B" w:rsidP="00A27BB4">
      <w:pPr>
        <w:jc w:val="center"/>
        <w:rPr>
          <w:b/>
          <w:sz w:val="28"/>
          <w:szCs w:val="28"/>
        </w:rPr>
      </w:pPr>
    </w:p>
    <w:p w14:paraId="5DBDB459" w14:textId="77777777" w:rsidR="00C2095B" w:rsidRPr="00F204F9" w:rsidRDefault="00C2095B" w:rsidP="00A27BB4">
      <w:pPr>
        <w:jc w:val="center"/>
        <w:rPr>
          <w:b/>
          <w:sz w:val="28"/>
          <w:szCs w:val="28"/>
        </w:rPr>
      </w:pPr>
    </w:p>
    <w:p w14:paraId="42C10A43" w14:textId="210F4F2E" w:rsidR="00F92AD3" w:rsidRPr="00F92AD3" w:rsidRDefault="00F92AD3" w:rsidP="007053D3">
      <w:pPr>
        <w:pStyle w:val="TOC1"/>
        <w:spacing w:line="480" w:lineRule="auto"/>
      </w:pPr>
      <w:r>
        <w:t>List of Tables……………………………………………………………………………vi</w:t>
      </w:r>
    </w:p>
    <w:p w14:paraId="1A73C82E" w14:textId="3CD941EA" w:rsidR="00FB6BF5" w:rsidRPr="00116202" w:rsidRDefault="00F92AD3" w:rsidP="00116202">
      <w:pPr>
        <w:pStyle w:val="TOC1"/>
        <w:spacing w:line="480" w:lineRule="auto"/>
        <w:sectPr w:rsidR="00FB6BF5" w:rsidRPr="00116202" w:rsidSect="00020C6E">
          <w:pgSz w:w="12240" w:h="15840"/>
          <w:pgMar w:top="1440" w:right="1440" w:bottom="1440" w:left="2160" w:header="720" w:footer="720" w:gutter="0"/>
          <w:pgNumType w:fmt="lowerRoman"/>
          <w:cols w:space="720"/>
        </w:sectPr>
      </w:pPr>
      <w:r>
        <w:t>List of Figures………………………………………………………………………….vi</w:t>
      </w:r>
    </w:p>
    <w:p w14:paraId="230215D1" w14:textId="3D252E86" w:rsidR="004A7115" w:rsidRDefault="007C1754">
      <w:pPr>
        <w:jc w:val="center"/>
        <w:rPr>
          <w:b/>
          <w:sz w:val="28"/>
          <w:szCs w:val="28"/>
        </w:rPr>
      </w:pPr>
      <w:r>
        <w:rPr>
          <w:b/>
          <w:sz w:val="28"/>
          <w:szCs w:val="28"/>
        </w:rPr>
        <w:t>List of Tables</w:t>
      </w:r>
    </w:p>
    <w:p w14:paraId="6BFCCECB" w14:textId="77777777" w:rsidR="005E78D3" w:rsidRDefault="005E78D3">
      <w:pPr>
        <w:jc w:val="center"/>
        <w:rPr>
          <w:b/>
          <w:sz w:val="28"/>
          <w:szCs w:val="28"/>
        </w:rPr>
      </w:pPr>
    </w:p>
    <w:p w14:paraId="5C962A1F" w14:textId="77777777" w:rsidR="005E78D3" w:rsidRPr="00F12E03" w:rsidRDefault="005E78D3">
      <w:pPr>
        <w:jc w:val="center"/>
        <w:rPr>
          <w:sz w:val="28"/>
          <w:szCs w:val="28"/>
        </w:rPr>
      </w:pPr>
    </w:p>
    <w:p w14:paraId="23DDE52B" w14:textId="3FDFC11B" w:rsidR="007238B4" w:rsidRPr="00F164A2" w:rsidRDefault="00F12E03">
      <w:pPr>
        <w:pStyle w:val="TableofFigures"/>
        <w:tabs>
          <w:tab w:val="right" w:leader="dot" w:pos="8486"/>
        </w:tabs>
        <w:spacing w:line="480" w:lineRule="auto"/>
        <w:rPr>
          <w:rFonts w:asciiTheme="minorHAnsi" w:hAnsiTheme="minorHAnsi" w:cstheme="minorBidi"/>
          <w:b w:val="0"/>
          <w:noProof/>
          <w:sz w:val="24"/>
          <w:szCs w:val="22"/>
          <w:lang w:eastAsia="ja-JP"/>
        </w:rPr>
      </w:pPr>
      <w:r w:rsidRPr="00F164A2">
        <w:rPr>
          <w:b w:val="0"/>
          <w:szCs w:val="22"/>
        </w:rPr>
        <w:fldChar w:fldCharType="begin"/>
      </w:r>
      <w:r w:rsidRPr="00F164A2">
        <w:rPr>
          <w:b w:val="0"/>
          <w:szCs w:val="22"/>
        </w:rPr>
        <w:instrText xml:space="preserve"> TOC \c "Table" </w:instrText>
      </w:r>
      <w:r w:rsidRPr="00F164A2">
        <w:rPr>
          <w:b w:val="0"/>
          <w:szCs w:val="22"/>
        </w:rPr>
        <w:fldChar w:fldCharType="separate"/>
      </w:r>
      <w:r w:rsidR="007238B4" w:rsidRPr="00F164A2">
        <w:rPr>
          <w:b w:val="0"/>
          <w:noProof/>
          <w:szCs w:val="22"/>
        </w:rPr>
        <w:t>Table 1: Formal Design of Resurrection</w:t>
      </w:r>
      <w:r w:rsidR="007238B4" w:rsidRPr="00F164A2">
        <w:rPr>
          <w:b w:val="0"/>
          <w:noProof/>
          <w:szCs w:val="22"/>
        </w:rPr>
        <w:tab/>
      </w:r>
      <w:r w:rsidR="002A0876">
        <w:rPr>
          <w:b w:val="0"/>
          <w:noProof/>
          <w:szCs w:val="22"/>
        </w:rPr>
        <w:t>8</w:t>
      </w:r>
    </w:p>
    <w:p w14:paraId="12AD6130" w14:textId="6A5E8BB3" w:rsidR="007238B4" w:rsidRPr="00F164A2" w:rsidRDefault="007238B4">
      <w:pPr>
        <w:pStyle w:val="TableofFigures"/>
        <w:tabs>
          <w:tab w:val="right" w:leader="dot" w:pos="8486"/>
        </w:tabs>
        <w:spacing w:line="480" w:lineRule="auto"/>
        <w:rPr>
          <w:rFonts w:asciiTheme="minorHAnsi" w:hAnsiTheme="minorHAnsi" w:cstheme="minorBidi"/>
          <w:b w:val="0"/>
          <w:noProof/>
          <w:sz w:val="24"/>
          <w:szCs w:val="22"/>
          <w:lang w:eastAsia="ja-JP"/>
        </w:rPr>
      </w:pPr>
      <w:r w:rsidRPr="00F164A2">
        <w:rPr>
          <w:b w:val="0"/>
          <w:noProof/>
          <w:szCs w:val="22"/>
        </w:rPr>
        <w:t>Table 2: Interrelationships of Pitch Content Within Movements</w:t>
      </w:r>
      <w:r w:rsidRPr="00F164A2">
        <w:rPr>
          <w:b w:val="0"/>
          <w:noProof/>
          <w:szCs w:val="22"/>
        </w:rPr>
        <w:tab/>
      </w:r>
      <w:r w:rsidR="002A0876">
        <w:rPr>
          <w:b w:val="0"/>
          <w:noProof/>
          <w:szCs w:val="22"/>
        </w:rPr>
        <w:t>10</w:t>
      </w:r>
    </w:p>
    <w:p w14:paraId="20763B9E" w14:textId="67ED30C7" w:rsidR="007238B4" w:rsidRPr="00F164A2" w:rsidRDefault="007238B4">
      <w:pPr>
        <w:pStyle w:val="TableofFigures"/>
        <w:tabs>
          <w:tab w:val="right" w:leader="dot" w:pos="8486"/>
        </w:tabs>
        <w:spacing w:line="480" w:lineRule="auto"/>
        <w:rPr>
          <w:rFonts w:asciiTheme="minorHAnsi" w:hAnsiTheme="minorHAnsi" w:cstheme="minorBidi"/>
          <w:b w:val="0"/>
          <w:noProof/>
          <w:sz w:val="24"/>
          <w:szCs w:val="22"/>
          <w:lang w:eastAsia="ja-JP"/>
        </w:rPr>
      </w:pPr>
      <w:r w:rsidRPr="00F164A2">
        <w:rPr>
          <w:b w:val="0"/>
          <w:noProof/>
          <w:szCs w:val="22"/>
        </w:rPr>
        <w:t>Table 3: Movement I Formal Design</w:t>
      </w:r>
      <w:r w:rsidRPr="00F164A2">
        <w:rPr>
          <w:b w:val="0"/>
          <w:noProof/>
          <w:szCs w:val="22"/>
        </w:rPr>
        <w:tab/>
      </w:r>
      <w:r w:rsidR="002A0876">
        <w:rPr>
          <w:b w:val="0"/>
          <w:noProof/>
          <w:szCs w:val="22"/>
        </w:rPr>
        <w:t>13</w:t>
      </w:r>
    </w:p>
    <w:p w14:paraId="72D9D351" w14:textId="55159267" w:rsidR="007238B4" w:rsidRPr="00F164A2" w:rsidRDefault="007238B4">
      <w:pPr>
        <w:pStyle w:val="TableofFigures"/>
        <w:tabs>
          <w:tab w:val="right" w:leader="dot" w:pos="8486"/>
        </w:tabs>
        <w:spacing w:line="480" w:lineRule="auto"/>
        <w:rPr>
          <w:rFonts w:asciiTheme="minorHAnsi" w:hAnsiTheme="minorHAnsi" w:cstheme="minorBidi"/>
          <w:b w:val="0"/>
          <w:noProof/>
          <w:sz w:val="24"/>
          <w:szCs w:val="22"/>
          <w:lang w:eastAsia="ja-JP"/>
        </w:rPr>
      </w:pPr>
      <w:r w:rsidRPr="00E10736">
        <w:rPr>
          <w:b w:val="0"/>
          <w:noProof/>
          <w:szCs w:val="22"/>
        </w:rPr>
        <w:t>Table 4:</w:t>
      </w:r>
      <w:r w:rsidRPr="00F164A2">
        <w:rPr>
          <w:b w:val="0"/>
          <w:noProof/>
          <w:szCs w:val="22"/>
        </w:rPr>
        <w:t xml:space="preserve"> Movement II Formal Design</w:t>
      </w:r>
      <w:r w:rsidRPr="00F164A2">
        <w:rPr>
          <w:b w:val="0"/>
          <w:noProof/>
          <w:szCs w:val="22"/>
        </w:rPr>
        <w:tab/>
      </w:r>
      <w:r w:rsidR="002A0876">
        <w:rPr>
          <w:b w:val="0"/>
          <w:noProof/>
          <w:szCs w:val="22"/>
        </w:rPr>
        <w:t>18</w:t>
      </w:r>
    </w:p>
    <w:p w14:paraId="298CD019" w14:textId="4FD01DF1" w:rsidR="007238B4" w:rsidRPr="00F164A2" w:rsidRDefault="007238B4">
      <w:pPr>
        <w:pStyle w:val="TableofFigures"/>
        <w:tabs>
          <w:tab w:val="right" w:leader="dot" w:pos="8486"/>
        </w:tabs>
        <w:spacing w:line="480" w:lineRule="auto"/>
        <w:rPr>
          <w:rFonts w:asciiTheme="minorHAnsi" w:hAnsiTheme="minorHAnsi" w:cstheme="minorBidi"/>
          <w:b w:val="0"/>
          <w:noProof/>
          <w:sz w:val="24"/>
          <w:szCs w:val="22"/>
          <w:lang w:eastAsia="ja-JP"/>
        </w:rPr>
      </w:pPr>
      <w:r w:rsidRPr="00F164A2">
        <w:rPr>
          <w:b w:val="0"/>
          <w:noProof/>
          <w:szCs w:val="22"/>
        </w:rPr>
        <w:t>Table 5: Movement III Formal Design</w:t>
      </w:r>
      <w:r w:rsidRPr="00F164A2">
        <w:rPr>
          <w:b w:val="0"/>
          <w:noProof/>
          <w:szCs w:val="22"/>
        </w:rPr>
        <w:tab/>
      </w:r>
      <w:r w:rsidR="002A0876">
        <w:rPr>
          <w:b w:val="0"/>
          <w:noProof/>
          <w:szCs w:val="22"/>
        </w:rPr>
        <w:t>23</w:t>
      </w:r>
    </w:p>
    <w:p w14:paraId="1A182AB9" w14:textId="33BB49DD" w:rsidR="007238B4" w:rsidRPr="00F164A2" w:rsidRDefault="007238B4">
      <w:pPr>
        <w:pStyle w:val="TableofFigures"/>
        <w:tabs>
          <w:tab w:val="right" w:leader="dot" w:pos="8486"/>
        </w:tabs>
        <w:spacing w:line="480" w:lineRule="auto"/>
        <w:rPr>
          <w:rFonts w:asciiTheme="minorHAnsi" w:hAnsiTheme="minorHAnsi" w:cstheme="minorBidi"/>
          <w:b w:val="0"/>
          <w:noProof/>
          <w:sz w:val="24"/>
          <w:szCs w:val="22"/>
          <w:lang w:eastAsia="ja-JP"/>
        </w:rPr>
      </w:pPr>
      <w:r w:rsidRPr="00F164A2">
        <w:rPr>
          <w:b w:val="0"/>
          <w:noProof/>
          <w:szCs w:val="22"/>
        </w:rPr>
        <w:t>Table 6: Twelve-note Tone Row Matrix</w:t>
      </w:r>
      <w:r w:rsidRPr="00F164A2">
        <w:rPr>
          <w:b w:val="0"/>
          <w:noProof/>
          <w:szCs w:val="22"/>
        </w:rPr>
        <w:tab/>
      </w:r>
      <w:r w:rsidR="002A0876">
        <w:rPr>
          <w:b w:val="0"/>
          <w:noProof/>
          <w:szCs w:val="22"/>
        </w:rPr>
        <w:t>27</w:t>
      </w:r>
    </w:p>
    <w:p w14:paraId="2C2BB44E" w14:textId="24F6A3C9" w:rsidR="007238B4" w:rsidRPr="00F164A2" w:rsidRDefault="007238B4">
      <w:pPr>
        <w:pStyle w:val="TableofFigures"/>
        <w:tabs>
          <w:tab w:val="right" w:leader="dot" w:pos="8486"/>
        </w:tabs>
        <w:spacing w:line="480" w:lineRule="auto"/>
        <w:rPr>
          <w:rFonts w:asciiTheme="minorHAnsi" w:hAnsiTheme="minorHAnsi" w:cstheme="minorBidi"/>
          <w:b w:val="0"/>
          <w:noProof/>
          <w:sz w:val="24"/>
          <w:szCs w:val="22"/>
          <w:lang w:eastAsia="ja-JP"/>
        </w:rPr>
      </w:pPr>
      <w:r w:rsidRPr="00F164A2">
        <w:rPr>
          <w:b w:val="0"/>
          <w:noProof/>
          <w:szCs w:val="22"/>
        </w:rPr>
        <w:t>Table 7: Tone Row Pitch and Harmonic Design</w:t>
      </w:r>
      <w:r w:rsidRPr="00F164A2">
        <w:rPr>
          <w:b w:val="0"/>
          <w:noProof/>
          <w:szCs w:val="22"/>
        </w:rPr>
        <w:tab/>
      </w:r>
      <w:r w:rsidR="002A0876">
        <w:rPr>
          <w:b w:val="0"/>
          <w:noProof/>
          <w:szCs w:val="22"/>
        </w:rPr>
        <w:t>29</w:t>
      </w:r>
    </w:p>
    <w:p w14:paraId="7D2DB403" w14:textId="7067D7EC" w:rsidR="00AC2CB8" w:rsidRDefault="00F12E03">
      <w:pPr>
        <w:pStyle w:val="TableofFigures"/>
        <w:spacing w:line="480" w:lineRule="auto"/>
        <w:rPr>
          <w:szCs w:val="22"/>
        </w:rPr>
      </w:pPr>
      <w:r w:rsidRPr="00F164A2">
        <w:rPr>
          <w:b w:val="0"/>
          <w:szCs w:val="22"/>
        </w:rPr>
        <w:fldChar w:fldCharType="end"/>
      </w:r>
    </w:p>
    <w:p w14:paraId="6992E8E5" w14:textId="77777777" w:rsidR="00F730A3" w:rsidRPr="00F12E03" w:rsidRDefault="00F730A3"/>
    <w:p w14:paraId="75EF7C9D" w14:textId="77777777" w:rsidR="00F12E03" w:rsidRDefault="00F12E03">
      <w:pPr>
        <w:sectPr w:rsidR="00F12E03" w:rsidSect="00020C6E">
          <w:pgSz w:w="12240" w:h="15840"/>
          <w:pgMar w:top="1440" w:right="1440" w:bottom="1440" w:left="2160" w:header="720" w:footer="720" w:gutter="0"/>
          <w:pgNumType w:fmt="lowerRoman"/>
          <w:cols w:space="720"/>
        </w:sectPr>
      </w:pPr>
    </w:p>
    <w:p w14:paraId="2BDAF200" w14:textId="1E872B87" w:rsidR="00F7351B" w:rsidRDefault="007C1754">
      <w:pPr>
        <w:jc w:val="center"/>
        <w:rPr>
          <w:b/>
          <w:sz w:val="28"/>
          <w:szCs w:val="28"/>
        </w:rPr>
      </w:pPr>
      <w:r>
        <w:rPr>
          <w:b/>
          <w:sz w:val="28"/>
          <w:szCs w:val="28"/>
        </w:rPr>
        <w:t>List of Figures</w:t>
      </w:r>
    </w:p>
    <w:p w14:paraId="7E0A4B6F" w14:textId="77777777" w:rsidR="005E78D3" w:rsidRDefault="005E78D3">
      <w:pPr>
        <w:jc w:val="center"/>
        <w:rPr>
          <w:b/>
          <w:sz w:val="28"/>
          <w:szCs w:val="28"/>
        </w:rPr>
      </w:pPr>
    </w:p>
    <w:p w14:paraId="07DAC227" w14:textId="77777777" w:rsidR="005E78D3" w:rsidRPr="00673CB5" w:rsidRDefault="005E78D3">
      <w:pPr>
        <w:jc w:val="center"/>
        <w:rPr>
          <w:b/>
          <w:sz w:val="28"/>
          <w:szCs w:val="28"/>
        </w:rPr>
      </w:pPr>
    </w:p>
    <w:p w14:paraId="315A634B" w14:textId="109A3EFF" w:rsidR="00C2095B" w:rsidRPr="00C2095B" w:rsidRDefault="00F7351B">
      <w:pPr>
        <w:pStyle w:val="TableofFigures"/>
        <w:tabs>
          <w:tab w:val="right" w:leader="dot" w:pos="8486"/>
        </w:tabs>
        <w:spacing w:line="480" w:lineRule="auto"/>
        <w:rPr>
          <w:rFonts w:asciiTheme="minorHAnsi" w:hAnsiTheme="minorHAnsi" w:cstheme="minorBidi"/>
          <w:b w:val="0"/>
          <w:noProof/>
          <w:sz w:val="24"/>
          <w:lang w:eastAsia="ja-JP"/>
        </w:rPr>
      </w:pPr>
      <w:r w:rsidRPr="00F70E02">
        <w:rPr>
          <w:b w:val="0"/>
          <w:sz w:val="28"/>
          <w:szCs w:val="28"/>
        </w:rPr>
        <w:fldChar w:fldCharType="begin"/>
      </w:r>
      <w:r w:rsidRPr="00F70E02">
        <w:rPr>
          <w:b w:val="0"/>
          <w:sz w:val="28"/>
          <w:szCs w:val="28"/>
        </w:rPr>
        <w:instrText xml:space="preserve"> TOC \c "Figure" </w:instrText>
      </w:r>
      <w:r w:rsidRPr="00F70E02">
        <w:rPr>
          <w:b w:val="0"/>
          <w:sz w:val="28"/>
          <w:szCs w:val="28"/>
        </w:rPr>
        <w:fldChar w:fldCharType="separate"/>
      </w:r>
      <w:r w:rsidR="00C2095B" w:rsidRPr="00C2095B">
        <w:rPr>
          <w:b w:val="0"/>
          <w:noProof/>
        </w:rPr>
        <w:t>Figure 1: B-flat/E Pitch Interval Tone Row</w:t>
      </w:r>
      <w:r w:rsidR="00C2095B" w:rsidRPr="00C2095B">
        <w:rPr>
          <w:b w:val="0"/>
          <w:noProof/>
        </w:rPr>
        <w:tab/>
      </w:r>
      <w:r w:rsidR="002A0876">
        <w:rPr>
          <w:b w:val="0"/>
          <w:noProof/>
        </w:rPr>
        <w:t>14</w:t>
      </w:r>
    </w:p>
    <w:p w14:paraId="73A00FA8" w14:textId="02A895B9" w:rsidR="00C2095B" w:rsidRPr="00C2095B" w:rsidRDefault="00C2095B">
      <w:pPr>
        <w:pStyle w:val="TableofFigures"/>
        <w:tabs>
          <w:tab w:val="right" w:leader="dot" w:pos="8486"/>
        </w:tabs>
        <w:spacing w:line="480" w:lineRule="auto"/>
        <w:rPr>
          <w:rFonts w:asciiTheme="minorHAnsi" w:hAnsiTheme="minorHAnsi" w:cstheme="minorBidi"/>
          <w:b w:val="0"/>
          <w:noProof/>
          <w:sz w:val="24"/>
          <w:lang w:eastAsia="ja-JP"/>
        </w:rPr>
      </w:pPr>
      <w:r w:rsidRPr="00C2095B">
        <w:rPr>
          <w:b w:val="0"/>
          <w:noProof/>
        </w:rPr>
        <w:t xml:space="preserve">Figure 2: Polyphonic Sound Mass Example </w:t>
      </w:r>
      <w:r w:rsidR="002B0280">
        <w:rPr>
          <w:b w:val="0"/>
          <w:noProof/>
        </w:rPr>
        <w:t>m</w:t>
      </w:r>
      <w:r w:rsidRPr="00C2095B">
        <w:rPr>
          <w:b w:val="0"/>
          <w:noProof/>
        </w:rPr>
        <w:t>s. 68- 70</w:t>
      </w:r>
      <w:r w:rsidRPr="00C2095B">
        <w:rPr>
          <w:b w:val="0"/>
          <w:noProof/>
        </w:rPr>
        <w:tab/>
      </w:r>
      <w:r w:rsidR="002A0876">
        <w:rPr>
          <w:b w:val="0"/>
          <w:noProof/>
        </w:rPr>
        <w:t>15</w:t>
      </w:r>
    </w:p>
    <w:p w14:paraId="5E8590F2" w14:textId="09B24E91" w:rsidR="00C2095B" w:rsidRPr="00C2095B" w:rsidRDefault="00C2095B">
      <w:pPr>
        <w:pStyle w:val="TableofFigures"/>
        <w:tabs>
          <w:tab w:val="right" w:leader="dot" w:pos="8486"/>
        </w:tabs>
        <w:spacing w:line="480" w:lineRule="auto"/>
        <w:rPr>
          <w:rFonts w:asciiTheme="minorHAnsi" w:hAnsiTheme="minorHAnsi" w:cstheme="minorBidi"/>
          <w:b w:val="0"/>
          <w:noProof/>
          <w:sz w:val="24"/>
          <w:lang w:eastAsia="ja-JP"/>
        </w:rPr>
      </w:pPr>
      <w:r w:rsidRPr="00C2095B">
        <w:rPr>
          <w:b w:val="0"/>
          <w:noProof/>
        </w:rPr>
        <w:t>Figure 3: Musical Example of Tone Row and Ending</w:t>
      </w:r>
      <w:r w:rsidRPr="00C2095B">
        <w:rPr>
          <w:b w:val="0"/>
          <w:noProof/>
        </w:rPr>
        <w:tab/>
      </w:r>
      <w:r w:rsidR="002A0876">
        <w:rPr>
          <w:b w:val="0"/>
          <w:noProof/>
        </w:rPr>
        <w:t>17</w:t>
      </w:r>
    </w:p>
    <w:p w14:paraId="451689ED" w14:textId="069D5C6A" w:rsidR="00C2095B" w:rsidRPr="00C2095B" w:rsidRDefault="00C2095B">
      <w:pPr>
        <w:pStyle w:val="TableofFigures"/>
        <w:tabs>
          <w:tab w:val="right" w:leader="dot" w:pos="8486"/>
        </w:tabs>
        <w:spacing w:line="480" w:lineRule="auto"/>
        <w:rPr>
          <w:rFonts w:asciiTheme="minorHAnsi" w:hAnsiTheme="minorHAnsi" w:cstheme="minorBidi"/>
          <w:b w:val="0"/>
          <w:noProof/>
          <w:sz w:val="24"/>
          <w:lang w:eastAsia="ja-JP"/>
        </w:rPr>
      </w:pPr>
      <w:r w:rsidRPr="00C2095B">
        <w:rPr>
          <w:b w:val="0"/>
          <w:noProof/>
        </w:rPr>
        <w:t>Figure 4: Introductory Measures of Movement II</w:t>
      </w:r>
      <w:r w:rsidRPr="00C2095B">
        <w:rPr>
          <w:b w:val="0"/>
          <w:noProof/>
        </w:rPr>
        <w:tab/>
      </w:r>
      <w:r w:rsidR="002A0876">
        <w:rPr>
          <w:b w:val="0"/>
          <w:noProof/>
        </w:rPr>
        <w:t>20</w:t>
      </w:r>
    </w:p>
    <w:p w14:paraId="0CB62629" w14:textId="33085ADB" w:rsidR="00C2095B" w:rsidRPr="00C2095B" w:rsidRDefault="00CD63C7">
      <w:pPr>
        <w:pStyle w:val="TableofFigures"/>
        <w:tabs>
          <w:tab w:val="right" w:leader="dot" w:pos="8486"/>
        </w:tabs>
        <w:spacing w:line="480" w:lineRule="auto"/>
        <w:rPr>
          <w:rFonts w:asciiTheme="minorHAnsi" w:hAnsiTheme="minorHAnsi" w:cstheme="minorBidi"/>
          <w:b w:val="0"/>
          <w:noProof/>
          <w:sz w:val="24"/>
          <w:lang w:eastAsia="ja-JP"/>
        </w:rPr>
      </w:pPr>
      <w:r>
        <w:rPr>
          <w:b w:val="0"/>
          <w:noProof/>
        </w:rPr>
        <w:t>Figure 5: Measures 128</w:t>
      </w:r>
      <w:r w:rsidR="00C2095B" w:rsidRPr="00C2095B">
        <w:rPr>
          <w:b w:val="0"/>
          <w:noProof/>
        </w:rPr>
        <w:t>-138, Transition from Movement II to Movement III</w:t>
      </w:r>
      <w:r w:rsidR="00C2095B" w:rsidRPr="00C2095B">
        <w:rPr>
          <w:b w:val="0"/>
          <w:noProof/>
        </w:rPr>
        <w:tab/>
      </w:r>
      <w:r w:rsidR="002A0876">
        <w:rPr>
          <w:b w:val="0"/>
          <w:noProof/>
        </w:rPr>
        <w:t>22</w:t>
      </w:r>
    </w:p>
    <w:p w14:paraId="42E2BD4C" w14:textId="23CE06F6" w:rsidR="00C2095B" w:rsidRPr="00C2095B" w:rsidRDefault="00C2095B">
      <w:pPr>
        <w:pStyle w:val="TableofFigures"/>
        <w:tabs>
          <w:tab w:val="right" w:leader="dot" w:pos="8486"/>
        </w:tabs>
        <w:spacing w:line="480" w:lineRule="auto"/>
        <w:rPr>
          <w:rFonts w:asciiTheme="minorHAnsi" w:hAnsiTheme="minorHAnsi" w:cstheme="minorBidi"/>
          <w:b w:val="0"/>
          <w:noProof/>
          <w:sz w:val="24"/>
          <w:lang w:eastAsia="ja-JP"/>
        </w:rPr>
      </w:pPr>
      <w:r w:rsidRPr="00C2095B">
        <w:rPr>
          <w:b w:val="0"/>
          <w:noProof/>
        </w:rPr>
        <w:t>Figure 6: Twelve-note Tone Row, "Acceptance" Row</w:t>
      </w:r>
      <w:r w:rsidRPr="00C2095B">
        <w:rPr>
          <w:b w:val="0"/>
          <w:noProof/>
        </w:rPr>
        <w:tab/>
      </w:r>
      <w:r w:rsidR="002A0876">
        <w:rPr>
          <w:b w:val="0"/>
          <w:noProof/>
        </w:rPr>
        <w:t>26</w:t>
      </w:r>
    </w:p>
    <w:p w14:paraId="0F84F49D" w14:textId="0C9EE987" w:rsidR="00C2095B" w:rsidRPr="00C2095B" w:rsidRDefault="00C2095B">
      <w:pPr>
        <w:pStyle w:val="TableofFigures"/>
        <w:tabs>
          <w:tab w:val="right" w:leader="dot" w:pos="8486"/>
        </w:tabs>
        <w:spacing w:line="480" w:lineRule="auto"/>
        <w:rPr>
          <w:rFonts w:asciiTheme="minorHAnsi" w:hAnsiTheme="minorHAnsi" w:cstheme="minorBidi"/>
          <w:b w:val="0"/>
          <w:noProof/>
          <w:sz w:val="24"/>
          <w:lang w:eastAsia="ja-JP"/>
        </w:rPr>
      </w:pPr>
      <w:r w:rsidRPr="00C2095B">
        <w:rPr>
          <w:b w:val="0"/>
          <w:noProof/>
        </w:rPr>
        <w:t xml:space="preserve">Figure 7: </w:t>
      </w:r>
      <w:r w:rsidR="002A2699">
        <w:rPr>
          <w:b w:val="0"/>
        </w:rPr>
        <w:t>Transition into</w:t>
      </w:r>
      <w:r w:rsidR="002A2699" w:rsidRPr="002A2699">
        <w:rPr>
          <w:b w:val="0"/>
        </w:rPr>
        <w:t xml:space="preserve"> “Death of ego”</w:t>
      </w:r>
      <w:r w:rsidR="002A2699">
        <w:rPr>
          <w:b w:val="0"/>
        </w:rPr>
        <w:t xml:space="preserve"> Dirge in S</w:t>
      </w:r>
      <w:r w:rsidR="002A2699" w:rsidRPr="002A2699">
        <w:rPr>
          <w:b w:val="0"/>
        </w:rPr>
        <w:t>trings</w:t>
      </w:r>
      <w:r w:rsidRPr="00C2095B">
        <w:rPr>
          <w:b w:val="0"/>
          <w:noProof/>
        </w:rPr>
        <w:tab/>
      </w:r>
      <w:r w:rsidR="002A0876">
        <w:rPr>
          <w:b w:val="0"/>
          <w:noProof/>
        </w:rPr>
        <w:t>28</w:t>
      </w:r>
    </w:p>
    <w:p w14:paraId="7AA8E301" w14:textId="6ACACBC5" w:rsidR="00C2095B" w:rsidRPr="00C2095B" w:rsidRDefault="00C2095B">
      <w:pPr>
        <w:pStyle w:val="TableofFigures"/>
        <w:tabs>
          <w:tab w:val="right" w:leader="dot" w:pos="8486"/>
        </w:tabs>
        <w:spacing w:line="480" w:lineRule="auto"/>
        <w:rPr>
          <w:rFonts w:asciiTheme="minorHAnsi" w:hAnsiTheme="minorHAnsi" w:cstheme="minorBidi"/>
          <w:b w:val="0"/>
          <w:noProof/>
          <w:sz w:val="24"/>
          <w:lang w:eastAsia="ja-JP"/>
        </w:rPr>
      </w:pPr>
      <w:r w:rsidRPr="00C2095B">
        <w:rPr>
          <w:b w:val="0"/>
          <w:noProof/>
        </w:rPr>
        <w:t>Figure 8: "Love" Theme (piano reduction</w:t>
      </w:r>
      <w:r w:rsidR="00F2456E">
        <w:rPr>
          <w:b w:val="0"/>
          <w:noProof/>
        </w:rPr>
        <w:t xml:space="preserve"> and solo cello</w:t>
      </w:r>
      <w:r w:rsidRPr="00C2095B">
        <w:rPr>
          <w:b w:val="0"/>
          <w:noProof/>
        </w:rPr>
        <w:t>)</w:t>
      </w:r>
      <w:r w:rsidRPr="00C2095B">
        <w:rPr>
          <w:b w:val="0"/>
          <w:noProof/>
        </w:rPr>
        <w:tab/>
      </w:r>
      <w:r w:rsidR="002A0876">
        <w:rPr>
          <w:b w:val="0"/>
          <w:noProof/>
        </w:rPr>
        <w:t>32</w:t>
      </w:r>
    </w:p>
    <w:p w14:paraId="4DCB06AA" w14:textId="4B638564" w:rsidR="00673CB5" w:rsidRPr="00673CB5" w:rsidRDefault="00F7351B">
      <w:pPr>
        <w:spacing w:line="480" w:lineRule="auto"/>
        <w:jc w:val="center"/>
        <w:rPr>
          <w:sz w:val="28"/>
          <w:szCs w:val="28"/>
        </w:rPr>
      </w:pPr>
      <w:r w:rsidRPr="00F70E02">
        <w:rPr>
          <w:sz w:val="28"/>
          <w:szCs w:val="28"/>
        </w:rPr>
        <w:fldChar w:fldCharType="end"/>
      </w:r>
    </w:p>
    <w:p w14:paraId="0DA98C25" w14:textId="77777777" w:rsidR="00F7351B" w:rsidRDefault="00F7351B">
      <w:pPr>
        <w:sectPr w:rsidR="00F7351B" w:rsidSect="00020C6E">
          <w:pgSz w:w="12240" w:h="15840"/>
          <w:pgMar w:top="1440" w:right="1440" w:bottom="1440" w:left="2160" w:header="720" w:footer="720" w:gutter="0"/>
          <w:pgNumType w:fmt="lowerRoman"/>
          <w:cols w:space="720"/>
        </w:sectPr>
      </w:pPr>
    </w:p>
    <w:p w14:paraId="1713D574" w14:textId="5225133D" w:rsidR="0032047D" w:rsidRPr="007C1754" w:rsidRDefault="0032047D">
      <w:pPr>
        <w:pStyle w:val="Heading1"/>
      </w:pPr>
      <w:bookmarkStart w:id="1" w:name="_Toc254600445"/>
      <w:r w:rsidRPr="007C1754">
        <w:t>A</w:t>
      </w:r>
      <w:r w:rsidR="00AC2CB8" w:rsidRPr="007C1754">
        <w:t>bstract</w:t>
      </w:r>
      <w:bookmarkEnd w:id="1"/>
    </w:p>
    <w:p w14:paraId="17723833" w14:textId="77777777" w:rsidR="001C4184" w:rsidRPr="00F204F9" w:rsidRDefault="001C4184">
      <w:pPr>
        <w:rPr>
          <w:b/>
          <w:sz w:val="28"/>
          <w:szCs w:val="28"/>
        </w:rPr>
      </w:pPr>
    </w:p>
    <w:p w14:paraId="1C8EB3F8" w14:textId="77777777" w:rsidR="002F1F29" w:rsidRPr="00F204F9" w:rsidRDefault="002F1F29">
      <w:pPr>
        <w:rPr>
          <w:b/>
          <w:sz w:val="28"/>
          <w:szCs w:val="28"/>
        </w:rPr>
      </w:pPr>
    </w:p>
    <w:p w14:paraId="430C79E8" w14:textId="560E0259" w:rsidR="008F6096" w:rsidRPr="007C1754" w:rsidRDefault="00B87B3F">
      <w:pPr>
        <w:pStyle w:val="BodyTextFirstIndent"/>
        <w:ind w:firstLine="720"/>
        <w:rPr>
          <w:lang w:eastAsia="ja-JP"/>
        </w:rPr>
        <w:sectPr w:rsidR="008F6096" w:rsidRPr="007C1754" w:rsidSect="00020C6E">
          <w:pgSz w:w="12240" w:h="15840"/>
          <w:pgMar w:top="1440" w:right="1440" w:bottom="1440" w:left="2160" w:header="720" w:footer="720" w:gutter="0"/>
          <w:pgNumType w:fmt="lowerRoman"/>
          <w:cols w:space="720"/>
        </w:sectPr>
      </w:pPr>
      <w:r w:rsidRPr="00F204F9">
        <w:t xml:space="preserve">This D. M. A. dissertation, </w:t>
      </w:r>
      <w:r w:rsidRPr="00F204F9">
        <w:rPr>
          <w:i/>
        </w:rPr>
        <w:t>Resurrection</w:t>
      </w:r>
      <w:r w:rsidRPr="00F204F9">
        <w:t xml:space="preserve">, is an Expressionistic and Romantic </w:t>
      </w:r>
      <w:r w:rsidR="001A6D3A" w:rsidRPr="00F204F9">
        <w:t>work written in three movements for full orchestra</w:t>
      </w:r>
      <w:r w:rsidR="00EE04B5" w:rsidRPr="00F204F9">
        <w:t>.</w:t>
      </w:r>
      <w:r w:rsidRPr="00F204F9">
        <w:t xml:space="preserve"> </w:t>
      </w:r>
      <w:r w:rsidR="001A6D3A" w:rsidRPr="00F204F9">
        <w:t xml:space="preserve"> </w:t>
      </w:r>
      <w:r w:rsidR="000B6E5C" w:rsidRPr="007C1754">
        <w:rPr>
          <w:lang w:eastAsia="ja-JP"/>
        </w:rPr>
        <w:t xml:space="preserve">The first movement </w:t>
      </w:r>
      <w:r w:rsidRPr="007C1754">
        <w:rPr>
          <w:lang w:eastAsia="ja-JP"/>
        </w:rPr>
        <w:t>consist</w:t>
      </w:r>
      <w:r w:rsidR="000B6E5C" w:rsidRPr="007C1754">
        <w:rPr>
          <w:lang w:eastAsia="ja-JP"/>
        </w:rPr>
        <w:t>s</w:t>
      </w:r>
      <w:r w:rsidRPr="007C1754">
        <w:rPr>
          <w:lang w:eastAsia="ja-JP"/>
        </w:rPr>
        <w:t xml:space="preserve"> of</w:t>
      </w:r>
      <w:r w:rsidR="00ED1B64" w:rsidRPr="007C1754">
        <w:rPr>
          <w:lang w:eastAsia="ja-JP"/>
        </w:rPr>
        <w:t xml:space="preserve"> a focus on </w:t>
      </w:r>
      <w:r w:rsidR="001A6D3A" w:rsidRPr="007C1754">
        <w:rPr>
          <w:lang w:eastAsia="ja-JP"/>
        </w:rPr>
        <w:t xml:space="preserve">sound mass </w:t>
      </w:r>
      <w:r w:rsidR="00ED1B64" w:rsidRPr="007C1754">
        <w:rPr>
          <w:lang w:eastAsia="ja-JP"/>
        </w:rPr>
        <w:t>texture</w:t>
      </w:r>
      <w:r w:rsidR="00D35805" w:rsidRPr="007C1754">
        <w:rPr>
          <w:lang w:eastAsia="ja-JP"/>
        </w:rPr>
        <w:t>s centered on</w:t>
      </w:r>
      <w:r w:rsidR="00C96672" w:rsidRPr="007C1754">
        <w:rPr>
          <w:lang w:eastAsia="ja-JP"/>
        </w:rPr>
        <w:t xml:space="preserve"> the B</w:t>
      </w:r>
      <w:r w:rsidRPr="007C1754">
        <w:rPr>
          <w:lang w:eastAsia="ja-JP"/>
        </w:rPr>
        <w:t>-</w:t>
      </w:r>
      <w:r w:rsidR="008F5A24" w:rsidRPr="007C1754">
        <w:rPr>
          <w:lang w:eastAsia="ja-JP"/>
        </w:rPr>
        <w:t>flat/</w:t>
      </w:r>
      <w:r w:rsidRPr="007C1754">
        <w:rPr>
          <w:lang w:eastAsia="ja-JP"/>
        </w:rPr>
        <w:t>E tritone</w:t>
      </w:r>
      <w:r w:rsidR="003451B5" w:rsidRPr="007C1754">
        <w:rPr>
          <w:lang w:eastAsia="ja-JP"/>
        </w:rPr>
        <w:t xml:space="preserve"> </w:t>
      </w:r>
      <w:r w:rsidR="00DB6126" w:rsidRPr="007C1754">
        <w:rPr>
          <w:lang w:eastAsia="ja-JP"/>
        </w:rPr>
        <w:t xml:space="preserve">pitch </w:t>
      </w:r>
      <w:r w:rsidR="003451B5" w:rsidRPr="007C1754">
        <w:rPr>
          <w:lang w:eastAsia="ja-JP"/>
        </w:rPr>
        <w:t>interval</w:t>
      </w:r>
      <w:r w:rsidRPr="007C1754">
        <w:rPr>
          <w:lang w:eastAsia="ja-JP"/>
        </w:rPr>
        <w:t>.  </w:t>
      </w:r>
      <w:r w:rsidR="00FE7901" w:rsidRPr="007C1754">
        <w:rPr>
          <w:lang w:eastAsia="ja-JP"/>
        </w:rPr>
        <w:t>This pitch choice results from</w:t>
      </w:r>
      <w:r w:rsidRPr="007C1754">
        <w:rPr>
          <w:lang w:eastAsia="ja-JP"/>
        </w:rPr>
        <w:t xml:space="preserve"> the lowest note on the cont</w:t>
      </w:r>
      <w:r w:rsidR="00823A69" w:rsidRPr="007C1754">
        <w:rPr>
          <w:lang w:eastAsia="ja-JP"/>
        </w:rPr>
        <w:t>rabassoon being B-flat</w:t>
      </w:r>
      <w:r w:rsidRPr="007C1754">
        <w:rPr>
          <w:lang w:eastAsia="ja-JP"/>
        </w:rPr>
        <w:t xml:space="preserve"> and the musical reference to </w:t>
      </w:r>
      <w:r w:rsidR="00FE7901" w:rsidRPr="007C1754">
        <w:rPr>
          <w:lang w:eastAsia="ja-JP"/>
        </w:rPr>
        <w:t xml:space="preserve">the </w:t>
      </w:r>
      <w:r w:rsidRPr="007C1754">
        <w:rPr>
          <w:lang w:eastAsia="ja-JP"/>
        </w:rPr>
        <w:t>“diabolus in music</w:t>
      </w:r>
      <w:r w:rsidR="001A6D3A" w:rsidRPr="007C1754">
        <w:rPr>
          <w:lang w:eastAsia="ja-JP"/>
        </w:rPr>
        <w:t xml:space="preserve">a.”  </w:t>
      </w:r>
      <w:r w:rsidR="00ED1B64" w:rsidRPr="007C1754">
        <w:rPr>
          <w:lang w:eastAsia="ja-JP"/>
        </w:rPr>
        <w:t>I</w:t>
      </w:r>
      <w:r w:rsidR="000B6E5C" w:rsidRPr="007C1754">
        <w:rPr>
          <w:lang w:eastAsia="ja-JP"/>
        </w:rPr>
        <w:t>n</w:t>
      </w:r>
      <w:r w:rsidR="006C1BD9" w:rsidRPr="007C1754">
        <w:rPr>
          <w:lang w:eastAsia="ja-JP"/>
        </w:rPr>
        <w:t xml:space="preserve"> t</w:t>
      </w:r>
      <w:r w:rsidR="001A6D3A" w:rsidRPr="007C1754">
        <w:rPr>
          <w:lang w:eastAsia="ja-JP"/>
        </w:rPr>
        <w:t xml:space="preserve">his </w:t>
      </w:r>
      <w:r w:rsidR="006C1BD9" w:rsidRPr="007C1754">
        <w:rPr>
          <w:lang w:eastAsia="ja-JP"/>
        </w:rPr>
        <w:t>comp</w:t>
      </w:r>
      <w:r w:rsidR="000B6E5C" w:rsidRPr="007C1754">
        <w:rPr>
          <w:lang w:eastAsia="ja-JP"/>
        </w:rPr>
        <w:t>osition</w:t>
      </w:r>
      <w:r w:rsidR="00ED1B64" w:rsidRPr="007C1754">
        <w:rPr>
          <w:lang w:eastAsia="ja-JP"/>
        </w:rPr>
        <w:t>,</w:t>
      </w:r>
      <w:r w:rsidR="00F91FAA" w:rsidRPr="007C1754">
        <w:rPr>
          <w:lang w:eastAsia="ja-JP"/>
        </w:rPr>
        <w:t xml:space="preserve"> the tritone references </w:t>
      </w:r>
      <w:r w:rsidR="006C1BD9" w:rsidRPr="007C1754">
        <w:rPr>
          <w:lang w:eastAsia="ja-JP"/>
        </w:rPr>
        <w:t xml:space="preserve">the </w:t>
      </w:r>
      <w:r w:rsidRPr="007C1754">
        <w:rPr>
          <w:lang w:eastAsia="ja-JP"/>
        </w:rPr>
        <w:t xml:space="preserve">notion of one being </w:t>
      </w:r>
      <w:r w:rsidR="00F91FAA" w:rsidRPr="007C1754">
        <w:rPr>
          <w:lang w:eastAsia="ja-JP"/>
        </w:rPr>
        <w:t xml:space="preserve">(thinking, speaking, acting) </w:t>
      </w:r>
      <w:r w:rsidR="006C1BD9" w:rsidRPr="007C1754">
        <w:rPr>
          <w:lang w:eastAsia="ja-JP"/>
        </w:rPr>
        <w:t>in</w:t>
      </w:r>
      <w:r w:rsidR="00131F0F" w:rsidRPr="007C1754">
        <w:rPr>
          <w:lang w:eastAsia="ja-JP"/>
        </w:rPr>
        <w:t xml:space="preserve"> ignorance or</w:t>
      </w:r>
      <w:r w:rsidR="00604E6F" w:rsidRPr="007C1754">
        <w:rPr>
          <w:lang w:eastAsia="ja-JP"/>
        </w:rPr>
        <w:t xml:space="preserve"> </w:t>
      </w:r>
      <w:r w:rsidR="006C1BD9" w:rsidRPr="007C1754">
        <w:rPr>
          <w:lang w:eastAsia="ja-JP"/>
        </w:rPr>
        <w:t>darkness</w:t>
      </w:r>
      <w:r w:rsidR="00131F0F" w:rsidRPr="007C1754">
        <w:rPr>
          <w:lang w:eastAsia="ja-JP"/>
        </w:rPr>
        <w:t>.</w:t>
      </w:r>
      <w:r w:rsidRPr="007C1754">
        <w:rPr>
          <w:lang w:eastAsia="ja-JP"/>
        </w:rPr>
        <w:t xml:space="preserve"> </w:t>
      </w:r>
      <w:r w:rsidR="00ED1B64" w:rsidRPr="007C1754">
        <w:rPr>
          <w:lang w:eastAsia="ja-JP"/>
        </w:rPr>
        <w:t xml:space="preserve"> The second movement </w:t>
      </w:r>
      <w:r w:rsidRPr="007C1754">
        <w:rPr>
          <w:lang w:eastAsia="ja-JP"/>
        </w:rPr>
        <w:t>is quieter</w:t>
      </w:r>
      <w:r w:rsidR="00604E6F" w:rsidRPr="007C1754">
        <w:rPr>
          <w:lang w:eastAsia="ja-JP"/>
        </w:rPr>
        <w:t>, with less dense textures</w:t>
      </w:r>
      <w:r w:rsidR="00ED1B64" w:rsidRPr="007C1754">
        <w:rPr>
          <w:lang w:eastAsia="ja-JP"/>
        </w:rPr>
        <w:t xml:space="preserve"> </w:t>
      </w:r>
      <w:r w:rsidR="008A7B91" w:rsidRPr="007C1754">
        <w:rPr>
          <w:lang w:eastAsia="ja-JP"/>
        </w:rPr>
        <w:t>offer</w:t>
      </w:r>
      <w:r w:rsidR="00E273B6" w:rsidRPr="007C1754">
        <w:rPr>
          <w:lang w:eastAsia="ja-JP"/>
        </w:rPr>
        <w:t>ing</w:t>
      </w:r>
      <w:r w:rsidR="008A7B91" w:rsidRPr="007C1754">
        <w:rPr>
          <w:lang w:eastAsia="ja-JP"/>
        </w:rPr>
        <w:t xml:space="preserve"> more space</w:t>
      </w:r>
      <w:r w:rsidRPr="007C1754">
        <w:rPr>
          <w:lang w:eastAsia="ja-JP"/>
        </w:rPr>
        <w:t xml:space="preserve"> within the structural co</w:t>
      </w:r>
      <w:r w:rsidR="001A6D3A" w:rsidRPr="007C1754">
        <w:rPr>
          <w:lang w:eastAsia="ja-JP"/>
        </w:rPr>
        <w:t xml:space="preserve">ntext. </w:t>
      </w:r>
      <w:r w:rsidR="008A7B91" w:rsidRPr="007C1754">
        <w:rPr>
          <w:lang w:eastAsia="ja-JP"/>
        </w:rPr>
        <w:t xml:space="preserve"> </w:t>
      </w:r>
      <w:r w:rsidR="00ED1B64" w:rsidRPr="007C1754">
        <w:rPr>
          <w:lang w:eastAsia="ja-JP"/>
        </w:rPr>
        <w:t>T</w:t>
      </w:r>
      <w:r w:rsidR="00FE7901" w:rsidRPr="007C1754">
        <w:rPr>
          <w:lang w:eastAsia="ja-JP"/>
        </w:rPr>
        <w:t xml:space="preserve">he </w:t>
      </w:r>
      <w:r w:rsidR="000B6E5C" w:rsidRPr="007C1754">
        <w:rPr>
          <w:lang w:eastAsia="ja-JP"/>
        </w:rPr>
        <w:t>orchestra</w:t>
      </w:r>
      <w:r w:rsidRPr="007C1754">
        <w:rPr>
          <w:lang w:eastAsia="ja-JP"/>
        </w:rPr>
        <w:t xml:space="preserve"> speak</w:t>
      </w:r>
      <w:r w:rsidR="000B6E5C" w:rsidRPr="007C1754">
        <w:rPr>
          <w:lang w:eastAsia="ja-JP"/>
        </w:rPr>
        <w:t>s</w:t>
      </w:r>
      <w:r w:rsidRPr="007C1754">
        <w:rPr>
          <w:lang w:eastAsia="ja-JP"/>
        </w:rPr>
        <w:t xml:space="preserve"> </w:t>
      </w:r>
      <w:r w:rsidR="00FE7901" w:rsidRPr="007C1754">
        <w:rPr>
          <w:lang w:eastAsia="ja-JP"/>
        </w:rPr>
        <w:t>i</w:t>
      </w:r>
      <w:r w:rsidR="00032891" w:rsidRPr="007C1754">
        <w:rPr>
          <w:lang w:eastAsia="ja-JP"/>
        </w:rPr>
        <w:t>n whispers, sighs, and fragmented line</w:t>
      </w:r>
      <w:r w:rsidR="00BE6BAD" w:rsidRPr="007C1754">
        <w:rPr>
          <w:lang w:eastAsia="ja-JP"/>
        </w:rPr>
        <w:t>s</w:t>
      </w:r>
      <w:r w:rsidR="00E273B6" w:rsidRPr="007C1754">
        <w:rPr>
          <w:lang w:eastAsia="ja-JP"/>
        </w:rPr>
        <w:t xml:space="preserve"> as well as polyphonic </w:t>
      </w:r>
      <w:r w:rsidR="00A12E8E" w:rsidRPr="007C1754">
        <w:rPr>
          <w:lang w:eastAsia="ja-JP"/>
        </w:rPr>
        <w:t>textures</w:t>
      </w:r>
      <w:r w:rsidRPr="007C1754">
        <w:rPr>
          <w:lang w:eastAsia="ja-JP"/>
        </w:rPr>
        <w:t xml:space="preserve">. </w:t>
      </w:r>
      <w:r w:rsidR="00D35805" w:rsidRPr="007C1754">
        <w:rPr>
          <w:lang w:eastAsia="ja-JP"/>
        </w:rPr>
        <w:t xml:space="preserve"> </w:t>
      </w:r>
      <w:r w:rsidR="001159A1" w:rsidRPr="007C1754">
        <w:rPr>
          <w:lang w:eastAsia="ja-JP"/>
        </w:rPr>
        <w:t>Unlike the first movement, conjunct melodic</w:t>
      </w:r>
      <w:r w:rsidRPr="007C1754">
        <w:rPr>
          <w:lang w:eastAsia="ja-JP"/>
        </w:rPr>
        <w:t xml:space="preserve"> statements are heard</w:t>
      </w:r>
      <w:r w:rsidR="00E27AAB" w:rsidRPr="007C1754">
        <w:rPr>
          <w:lang w:eastAsia="ja-JP"/>
        </w:rPr>
        <w:t xml:space="preserve">, and klangfarbenmelodie is utilized in this </w:t>
      </w:r>
      <w:r w:rsidR="004F2F5F" w:rsidRPr="007C1754">
        <w:rPr>
          <w:lang w:eastAsia="ja-JP"/>
        </w:rPr>
        <w:t xml:space="preserve">movement </w:t>
      </w:r>
      <w:r w:rsidR="00E27AAB" w:rsidRPr="007C1754">
        <w:rPr>
          <w:lang w:eastAsia="ja-JP"/>
        </w:rPr>
        <w:t>and</w:t>
      </w:r>
      <w:r w:rsidR="00FE7901" w:rsidRPr="007C1754">
        <w:rPr>
          <w:lang w:eastAsia="ja-JP"/>
        </w:rPr>
        <w:t xml:space="preserve"> in</w:t>
      </w:r>
      <w:r w:rsidR="00E27AAB" w:rsidRPr="007C1754">
        <w:rPr>
          <w:lang w:eastAsia="ja-JP"/>
        </w:rPr>
        <w:t xml:space="preserve"> the third movement</w:t>
      </w:r>
      <w:r w:rsidR="00FE7901" w:rsidRPr="007C1754">
        <w:rPr>
          <w:lang w:eastAsia="ja-JP"/>
        </w:rPr>
        <w:t>.</w:t>
      </w:r>
      <w:r w:rsidRPr="007C1754">
        <w:rPr>
          <w:lang w:eastAsia="ja-JP"/>
        </w:rPr>
        <w:t xml:space="preserve">  </w:t>
      </w:r>
      <w:r w:rsidR="008152E8" w:rsidRPr="007C1754">
        <w:rPr>
          <w:lang w:eastAsia="ja-JP"/>
        </w:rPr>
        <w:t>The third movement</w:t>
      </w:r>
      <w:r w:rsidR="00906F43" w:rsidRPr="007C1754">
        <w:rPr>
          <w:lang w:eastAsia="ja-JP"/>
        </w:rPr>
        <w:t xml:space="preserve"> combines elements from the two</w:t>
      </w:r>
      <w:r w:rsidRPr="007C1754">
        <w:rPr>
          <w:lang w:eastAsia="ja-JP"/>
        </w:rPr>
        <w:t xml:space="preserve"> previou</w:t>
      </w:r>
      <w:r w:rsidR="0061113C" w:rsidRPr="007C1754">
        <w:rPr>
          <w:lang w:eastAsia="ja-JP"/>
        </w:rPr>
        <w:t xml:space="preserve">s movements, </w:t>
      </w:r>
      <w:r w:rsidR="00906F43" w:rsidRPr="007C1754">
        <w:rPr>
          <w:lang w:eastAsia="ja-JP"/>
        </w:rPr>
        <w:t xml:space="preserve">and includes a </w:t>
      </w:r>
      <w:r w:rsidR="00ED1B64" w:rsidRPr="007C1754">
        <w:rPr>
          <w:lang w:eastAsia="ja-JP"/>
        </w:rPr>
        <w:t>twelve-note to</w:t>
      </w:r>
      <w:r w:rsidR="00A12E8E" w:rsidRPr="007C1754">
        <w:rPr>
          <w:lang w:eastAsia="ja-JP"/>
        </w:rPr>
        <w:t>ne row</w:t>
      </w:r>
      <w:r w:rsidR="00CD4373" w:rsidRPr="007C1754">
        <w:rPr>
          <w:lang w:eastAsia="ja-JP"/>
        </w:rPr>
        <w:t xml:space="preserve"> and matrix</w:t>
      </w:r>
      <w:r w:rsidR="008152E8" w:rsidRPr="007C1754">
        <w:rPr>
          <w:lang w:eastAsia="ja-JP"/>
        </w:rPr>
        <w:t>.  The final movement</w:t>
      </w:r>
      <w:r w:rsidR="00ED1B64" w:rsidRPr="007C1754">
        <w:rPr>
          <w:lang w:eastAsia="ja-JP"/>
        </w:rPr>
        <w:t xml:space="preserve"> </w:t>
      </w:r>
      <w:r w:rsidR="008152E8" w:rsidRPr="007C1754">
        <w:rPr>
          <w:lang w:eastAsia="ja-JP"/>
        </w:rPr>
        <w:t xml:space="preserve">also </w:t>
      </w:r>
      <w:r w:rsidR="00906F43" w:rsidRPr="007C1754">
        <w:rPr>
          <w:lang w:eastAsia="ja-JP"/>
        </w:rPr>
        <w:t>quote</w:t>
      </w:r>
      <w:r w:rsidR="00ED1B64" w:rsidRPr="007C1754">
        <w:rPr>
          <w:lang w:eastAsia="ja-JP"/>
        </w:rPr>
        <w:t>s</w:t>
      </w:r>
      <w:r w:rsidRPr="007C1754">
        <w:rPr>
          <w:lang w:eastAsia="ja-JP"/>
        </w:rPr>
        <w:t xml:space="preserve"> </w:t>
      </w:r>
      <w:r w:rsidR="00906F43" w:rsidRPr="007C1754">
        <w:rPr>
          <w:lang w:eastAsia="ja-JP"/>
        </w:rPr>
        <w:t xml:space="preserve">from </w:t>
      </w:r>
      <w:r w:rsidRPr="007C1754">
        <w:rPr>
          <w:lang w:eastAsia="ja-JP"/>
        </w:rPr>
        <w:t>the first eight measur</w:t>
      </w:r>
      <w:r w:rsidR="00E27AAB" w:rsidRPr="007C1754">
        <w:rPr>
          <w:lang w:eastAsia="ja-JP"/>
        </w:rPr>
        <w:t xml:space="preserve">es of </w:t>
      </w:r>
      <w:r w:rsidR="00950225" w:rsidRPr="007C1754">
        <w:rPr>
          <w:lang w:eastAsia="ja-JP"/>
        </w:rPr>
        <w:t>movement II</w:t>
      </w:r>
      <w:r w:rsidR="00833A68" w:rsidRPr="007C1754">
        <w:rPr>
          <w:lang w:eastAsia="ja-JP"/>
        </w:rPr>
        <w:t>I</w:t>
      </w:r>
      <w:r w:rsidR="001D543C" w:rsidRPr="007C1754">
        <w:rPr>
          <w:lang w:eastAsia="ja-JP"/>
        </w:rPr>
        <w:t xml:space="preserve"> of </w:t>
      </w:r>
      <w:r w:rsidR="00E27AAB" w:rsidRPr="007C1754">
        <w:rPr>
          <w:lang w:eastAsia="ja-JP"/>
        </w:rPr>
        <w:t xml:space="preserve">Brahms’s </w:t>
      </w:r>
      <w:r w:rsidR="00FE7901" w:rsidRPr="00930B4B">
        <w:rPr>
          <w:color w:val="343434"/>
          <w:lang w:eastAsia="ja-JP"/>
        </w:rPr>
        <w:t>Piano Concerto No. 2 in</w:t>
      </w:r>
      <w:r w:rsidR="00906F43" w:rsidRPr="00930B4B">
        <w:rPr>
          <w:color w:val="343434"/>
          <w:lang w:eastAsia="ja-JP"/>
        </w:rPr>
        <w:t xml:space="preserve"> </w:t>
      </w:r>
      <w:r w:rsidRPr="00930B4B">
        <w:rPr>
          <w:color w:val="343434"/>
          <w:lang w:eastAsia="ja-JP"/>
        </w:rPr>
        <w:t>Bb</w:t>
      </w:r>
      <w:r w:rsidR="008A7B91" w:rsidRPr="00930B4B">
        <w:rPr>
          <w:color w:val="343434"/>
          <w:lang w:eastAsia="ja-JP"/>
        </w:rPr>
        <w:t xml:space="preserve"> Major</w:t>
      </w:r>
      <w:r w:rsidR="00A1644F" w:rsidRPr="00930B4B">
        <w:rPr>
          <w:color w:val="343434"/>
          <w:lang w:eastAsia="ja-JP"/>
        </w:rPr>
        <w:t>, O</w:t>
      </w:r>
      <w:r w:rsidR="00E27AAB" w:rsidRPr="00930B4B">
        <w:rPr>
          <w:color w:val="343434"/>
          <w:lang w:eastAsia="ja-JP"/>
        </w:rPr>
        <w:t>p. 83</w:t>
      </w:r>
      <w:r w:rsidR="00ED1B64" w:rsidRPr="007C1754">
        <w:rPr>
          <w:lang w:eastAsia="ja-JP"/>
        </w:rPr>
        <w:t xml:space="preserve">, and from the </w:t>
      </w:r>
      <w:r w:rsidR="00BE6BAD" w:rsidRPr="007C1754">
        <w:rPr>
          <w:lang w:eastAsia="ja-JP"/>
        </w:rPr>
        <w:t>hymns</w:t>
      </w:r>
      <w:r w:rsidR="00ED1B64" w:rsidRPr="007C1754">
        <w:rPr>
          <w:lang w:eastAsia="ja-JP"/>
        </w:rPr>
        <w:t xml:space="preserve"> “I Surrender All</w:t>
      </w:r>
      <w:r w:rsidR="00291744" w:rsidRPr="007C1754">
        <w:rPr>
          <w:lang w:eastAsia="ja-JP"/>
        </w:rPr>
        <w:t>,</w:t>
      </w:r>
      <w:r w:rsidR="00ED1B64" w:rsidRPr="007C1754">
        <w:rPr>
          <w:lang w:eastAsia="ja-JP"/>
        </w:rPr>
        <w:t>”</w:t>
      </w:r>
      <w:r w:rsidR="005D7581" w:rsidRPr="007C1754">
        <w:rPr>
          <w:lang w:eastAsia="ja-JP"/>
        </w:rPr>
        <w:t xml:space="preserve"> text </w:t>
      </w:r>
      <w:r w:rsidR="00291744" w:rsidRPr="007C1754">
        <w:rPr>
          <w:lang w:eastAsia="ja-JP"/>
        </w:rPr>
        <w:t xml:space="preserve">by Judson W. Van DeVenter and </w:t>
      </w:r>
      <w:r w:rsidR="005D7581" w:rsidRPr="007C1754">
        <w:rPr>
          <w:lang w:eastAsia="ja-JP"/>
        </w:rPr>
        <w:t xml:space="preserve">music by </w:t>
      </w:r>
      <w:r w:rsidR="007D304A">
        <w:rPr>
          <w:lang w:eastAsia="ja-JP"/>
        </w:rPr>
        <w:t>Win</w:t>
      </w:r>
      <w:r w:rsidR="00291744" w:rsidRPr="007C1754">
        <w:rPr>
          <w:lang w:eastAsia="ja-JP"/>
        </w:rPr>
        <w:t>field S. Weeden,</w:t>
      </w:r>
      <w:r w:rsidR="00ED1B64" w:rsidRPr="007C1754">
        <w:rPr>
          <w:lang w:eastAsia="ja-JP"/>
        </w:rPr>
        <w:t xml:space="preserve"> and “My Faith Looks up to Thee</w:t>
      </w:r>
      <w:r w:rsidR="005D7581" w:rsidRPr="007C1754">
        <w:rPr>
          <w:lang w:eastAsia="ja-JP"/>
        </w:rPr>
        <w:t>,</w:t>
      </w:r>
      <w:r w:rsidR="00291744" w:rsidRPr="007C1754">
        <w:rPr>
          <w:lang w:eastAsia="ja-JP"/>
        </w:rPr>
        <w:t xml:space="preserve">” </w:t>
      </w:r>
      <w:r w:rsidR="005D7581" w:rsidRPr="007C1754">
        <w:rPr>
          <w:lang w:eastAsia="ja-JP"/>
        </w:rPr>
        <w:t xml:space="preserve">text by Ray Palmer and music composed by Lowell Mason.  </w:t>
      </w:r>
      <w:r w:rsidR="00AD2828" w:rsidRPr="007C1754">
        <w:rPr>
          <w:lang w:eastAsia="ja-JP"/>
        </w:rPr>
        <w:t>T</w:t>
      </w:r>
      <w:r w:rsidR="008A7B91" w:rsidRPr="007C1754">
        <w:rPr>
          <w:lang w:eastAsia="ja-JP"/>
        </w:rPr>
        <w:t xml:space="preserve">he length of this </w:t>
      </w:r>
      <w:r w:rsidR="00E1639F" w:rsidRPr="007C1754">
        <w:rPr>
          <w:lang w:eastAsia="ja-JP"/>
        </w:rPr>
        <w:t>composition</w:t>
      </w:r>
      <w:r w:rsidR="00EE04B5" w:rsidRPr="007C1754">
        <w:rPr>
          <w:lang w:eastAsia="ja-JP"/>
        </w:rPr>
        <w:t xml:space="preserve"> is app</w:t>
      </w:r>
      <w:r w:rsidR="00C96672" w:rsidRPr="007C1754">
        <w:rPr>
          <w:lang w:eastAsia="ja-JP"/>
        </w:rPr>
        <w:t xml:space="preserve">roximately </w:t>
      </w:r>
      <w:r w:rsidR="005D7581" w:rsidRPr="007C1754">
        <w:rPr>
          <w:lang w:eastAsia="ja-JP"/>
        </w:rPr>
        <w:t>4</w:t>
      </w:r>
      <w:r w:rsidR="008A7B91" w:rsidRPr="007C1754">
        <w:rPr>
          <w:lang w:eastAsia="ja-JP"/>
        </w:rPr>
        <w:t>5 minute</w:t>
      </w:r>
      <w:r w:rsidR="00E1639F" w:rsidRPr="007C1754">
        <w:rPr>
          <w:lang w:eastAsia="ja-JP"/>
        </w:rPr>
        <w:t>s.</w:t>
      </w:r>
    </w:p>
    <w:p w14:paraId="37B356EC" w14:textId="36C4AEF6" w:rsidR="0032047D" w:rsidRPr="007C1754" w:rsidRDefault="00AC2CB8">
      <w:pPr>
        <w:pStyle w:val="Heading1"/>
      </w:pPr>
      <w:bookmarkStart w:id="2" w:name="_Toc254600446"/>
      <w:r w:rsidRPr="007C1754">
        <w:t xml:space="preserve">Chapter </w:t>
      </w:r>
      <w:r w:rsidR="0032047D" w:rsidRPr="007C1754">
        <w:t>1</w:t>
      </w:r>
      <w:r w:rsidRPr="007C1754">
        <w:t>:</w:t>
      </w:r>
      <w:r w:rsidR="00F95FC3" w:rsidRPr="007C1754">
        <w:t xml:space="preserve"> </w:t>
      </w:r>
      <w:r w:rsidR="002214C3" w:rsidRPr="007C1754">
        <w:t>I</w:t>
      </w:r>
      <w:r w:rsidR="00B051B6" w:rsidRPr="007C1754">
        <w:t>ntroduction and Background Information</w:t>
      </w:r>
      <w:bookmarkEnd w:id="2"/>
    </w:p>
    <w:p w14:paraId="1C5CA285" w14:textId="3C718EAE" w:rsidR="00B051B6" w:rsidRPr="00F12E03" w:rsidRDefault="00B051B6">
      <w:pPr>
        <w:rPr>
          <w:sz w:val="28"/>
          <w:szCs w:val="28"/>
        </w:rPr>
      </w:pPr>
    </w:p>
    <w:p w14:paraId="3969401B" w14:textId="319BAE11" w:rsidR="007D304A" w:rsidRPr="00020C6E" w:rsidRDefault="007D304A">
      <w:pPr>
        <w:rPr>
          <w:b/>
          <w:sz w:val="28"/>
          <w:szCs w:val="28"/>
        </w:rPr>
      </w:pPr>
    </w:p>
    <w:p w14:paraId="2169BD1D" w14:textId="38876C84" w:rsidR="005D3F2E" w:rsidRPr="00F204F9" w:rsidRDefault="00B051B6" w:rsidP="00020C6E">
      <w:pPr>
        <w:spacing w:line="480" w:lineRule="auto"/>
        <w:ind w:firstLine="720"/>
        <w:contextualSpacing/>
      </w:pPr>
      <w:r w:rsidRPr="00F974EF">
        <w:t>This d</w:t>
      </w:r>
      <w:r w:rsidR="005D3F2E" w:rsidRPr="001201EB">
        <w:t>ocument will examine</w:t>
      </w:r>
      <w:r w:rsidRPr="00D95FAB">
        <w:t xml:space="preserve"> </w:t>
      </w:r>
      <w:r w:rsidRPr="001537DB">
        <w:rPr>
          <w:i/>
        </w:rPr>
        <w:t>Resurrection</w:t>
      </w:r>
      <w:r w:rsidR="00B046CC" w:rsidRPr="001537DB">
        <w:t>,</w:t>
      </w:r>
      <w:r w:rsidRPr="001537DB">
        <w:t xml:space="preserve"> </w:t>
      </w:r>
      <w:r w:rsidR="008A71E7" w:rsidRPr="001537DB">
        <w:t xml:space="preserve">a </w:t>
      </w:r>
      <w:r w:rsidRPr="00673CB5">
        <w:t>through</w:t>
      </w:r>
      <w:r w:rsidR="00603232">
        <w:t xml:space="preserve"> composed,</w:t>
      </w:r>
      <w:r w:rsidR="005932A5" w:rsidRPr="00F974EF">
        <w:t xml:space="preserve"> </w:t>
      </w:r>
      <w:r w:rsidRPr="001201EB">
        <w:t xml:space="preserve">Expressionistic and Romantic composition </w:t>
      </w:r>
      <w:r w:rsidR="0014363E" w:rsidRPr="00D95FAB">
        <w:t>drive</w:t>
      </w:r>
      <w:r w:rsidR="006721D2" w:rsidRPr="001537DB">
        <w:t>n</w:t>
      </w:r>
      <w:r w:rsidR="00030332" w:rsidRPr="001537DB">
        <w:t xml:space="preserve"> by the “inner necessity” of the</w:t>
      </w:r>
      <w:r w:rsidRPr="001537DB">
        <w:t xml:space="preserve"> external narrative. </w:t>
      </w:r>
      <w:r w:rsidR="00AF1951" w:rsidRPr="00673CB5">
        <w:t xml:space="preserve"> </w:t>
      </w:r>
      <w:r w:rsidR="005D3F2E" w:rsidRPr="00673CB5">
        <w:t>Expressionism is evident through densely textured sound masses, bursts of u</w:t>
      </w:r>
      <w:r w:rsidR="005D3F2E" w:rsidRPr="00F204F9">
        <w:t>nexpected, dissonant sonorities simulating screams, and fragments of disjunct linear lines.   The subconscious is associated with Expressionism as a result of Sigmund Freud’s early twentieth-century work in the field of psychology.</w:t>
      </w:r>
      <w:r w:rsidR="0024757F" w:rsidRPr="00F12E03">
        <w:rPr>
          <w:rStyle w:val="FootnoteReference"/>
        </w:rPr>
        <w:footnoteReference w:id="2"/>
      </w:r>
      <w:r w:rsidR="005D3F2E" w:rsidRPr="00F12E03">
        <w:t xml:space="preserve">  Therefore, </w:t>
      </w:r>
      <w:r w:rsidR="00CD4373" w:rsidRPr="00F974EF">
        <w:t xml:space="preserve">the </w:t>
      </w:r>
      <w:r w:rsidR="005D3F2E" w:rsidRPr="001201EB">
        <w:t>psychol</w:t>
      </w:r>
      <w:r w:rsidR="005D3F2E" w:rsidRPr="00D95FAB">
        <w:t>ogical state of the composer while writing, consciously and subconsciously, and the musical attributes of this work warrant it being stylistically categorized as such.  Intense emotional expression and lyricism, lush</w:t>
      </w:r>
      <w:r w:rsidR="005D3F2E" w:rsidRPr="001537DB">
        <w:t xml:space="preserve"> extended chromatic harmonies, colorful orchestrations, the length of the </w:t>
      </w:r>
      <w:r w:rsidR="00352A4C" w:rsidRPr="00673CB5">
        <w:t xml:space="preserve">work, </w:t>
      </w:r>
      <w:r w:rsidR="00CD4373" w:rsidRPr="00673CB5">
        <w:t xml:space="preserve">and </w:t>
      </w:r>
      <w:r w:rsidR="00352A4C" w:rsidRPr="00673CB5">
        <w:t>the size of the orchestra</w:t>
      </w:r>
      <w:r w:rsidR="005D3F2E" w:rsidRPr="00F204F9">
        <w:t xml:space="preserve"> are all aspects of Romanticism that are present in this composition.</w:t>
      </w:r>
    </w:p>
    <w:p w14:paraId="5BCC0497" w14:textId="299AE638" w:rsidR="007D304A" w:rsidRDefault="00AF7467" w:rsidP="00340724">
      <w:pPr>
        <w:spacing w:line="480" w:lineRule="auto"/>
        <w:ind w:firstLine="720"/>
      </w:pPr>
      <w:r w:rsidRPr="00F204F9">
        <w:t xml:space="preserve">Written for full orchestra, this work is approximately </w:t>
      </w:r>
      <w:r w:rsidR="00291744" w:rsidRPr="00F204F9">
        <w:t>45</w:t>
      </w:r>
      <w:r w:rsidRPr="00F204F9">
        <w:t xml:space="preserve"> minutes in length and is comprised of three movements.  The pitch and overarching harmonic content are focused on the B-flat/E tritone interval and a twelve-note tone row.  The density of the harmonic palette, which fluctuates between sound masses, rich and varied extended harmonies, and the use of monophonic klangfarbenmelodie</w:t>
      </w:r>
      <w:r w:rsidR="002F1F29">
        <w:t>,</w:t>
      </w:r>
      <w:r w:rsidRPr="00F204F9">
        <w:t xml:space="preserve"> unify the texture.  Timbres are representative</w:t>
      </w:r>
    </w:p>
    <w:p w14:paraId="5C6FEA9B" w14:textId="4C883671" w:rsidR="00B56C8C" w:rsidRPr="00B56C8C" w:rsidRDefault="00AF7467" w:rsidP="00B56C8C">
      <w:pPr>
        <w:spacing w:line="480" w:lineRule="auto"/>
      </w:pPr>
      <w:r w:rsidRPr="00E10736">
        <w:t>of the external narrative and are also explored based on their resonance, particularly those of the lower woodwinds and contrabasses.</w:t>
      </w:r>
    </w:p>
    <w:p w14:paraId="32AC0F0A" w14:textId="76450DCB" w:rsidR="00AF7467" w:rsidRPr="00F204F9" w:rsidRDefault="00AF7467" w:rsidP="00340724">
      <w:pPr>
        <w:spacing w:line="480" w:lineRule="auto"/>
        <w:ind w:firstLine="720"/>
      </w:pPr>
      <w:r w:rsidRPr="00F12E03">
        <w:rPr>
          <w:i/>
        </w:rPr>
        <w:t>Resurrection</w:t>
      </w:r>
      <w:r w:rsidRPr="001201EB">
        <w:t xml:space="preserve"> was initially conceived as a sonic represent</w:t>
      </w:r>
      <w:r w:rsidRPr="00D95FAB">
        <w:t>ation of the tornado that struck Moore, OK, on May 20, 2013, and the recovery that followed.  Unexpected</w:t>
      </w:r>
      <w:r w:rsidR="00364501">
        <w:t xml:space="preserve"> </w:t>
      </w:r>
      <w:r w:rsidRPr="00D95FAB">
        <w:t>circumstances redirected the course of the composition as the composer and two other persons had divergent awakenings and as a result, resurrections</w:t>
      </w:r>
      <w:r w:rsidRPr="001537DB">
        <w:t xml:space="preserve">, </w:t>
      </w:r>
      <w:r w:rsidRPr="00F204F9">
        <w:t>during the summer of</w:t>
      </w:r>
      <w:r w:rsidRPr="00F204F9">
        <w:rPr>
          <w:sz w:val="28"/>
          <w:szCs w:val="28"/>
        </w:rPr>
        <w:t xml:space="preserve"> </w:t>
      </w:r>
      <w:r w:rsidRPr="00F204F9">
        <w:t xml:space="preserve">2013.  Originally, the first movement was to emulate the storm, the second movement would represent the emotional response and </w:t>
      </w:r>
      <w:r w:rsidR="00930B4B">
        <w:t xml:space="preserve">the calmness </w:t>
      </w:r>
      <w:r w:rsidR="00930B4B" w:rsidRPr="00E10736">
        <w:t xml:space="preserve">that </w:t>
      </w:r>
      <w:r w:rsidR="002F1F29" w:rsidRPr="00E10736">
        <w:t>followed</w:t>
      </w:r>
      <w:r w:rsidR="00822137" w:rsidRPr="00E10736">
        <w:t>,</w:t>
      </w:r>
      <w:r w:rsidR="00822137">
        <w:t xml:space="preserve"> and</w:t>
      </w:r>
      <w:r w:rsidRPr="001201EB">
        <w:t xml:space="preserve"> the third movement was to convey resiliency and hope.  As a re</w:t>
      </w:r>
      <w:r w:rsidRPr="00D95FAB">
        <w:t>sult of the change in the compositional direction, the first movement now represents the psychological hell one is in when his or her ego</w:t>
      </w:r>
      <w:r w:rsidRPr="001537DB">
        <w:rPr>
          <w:sz w:val="28"/>
          <w:szCs w:val="28"/>
        </w:rPr>
        <w:t xml:space="preserve">, </w:t>
      </w:r>
      <w:r w:rsidRPr="00673CB5">
        <w:t>also known as the false self,</w:t>
      </w:r>
      <w:r w:rsidRPr="00F12E03">
        <w:rPr>
          <w:rStyle w:val="FootnoteReference"/>
        </w:rPr>
        <w:footnoteReference w:id="3"/>
      </w:r>
      <w:r w:rsidRPr="00F12E03">
        <w:t xml:space="preserve"> is controlling their life.  The second movement </w:t>
      </w:r>
      <w:r w:rsidR="00F6175E" w:rsidRPr="00F974EF">
        <w:t xml:space="preserve">is contemplative in that it </w:t>
      </w:r>
      <w:r w:rsidRPr="001201EB">
        <w:t>reflects o</w:t>
      </w:r>
      <w:r w:rsidRPr="00D95FAB">
        <w:t xml:space="preserve">n the detrimental effects of the ego and </w:t>
      </w:r>
      <w:r w:rsidR="00F6175E" w:rsidRPr="001537DB">
        <w:t xml:space="preserve">recognition of the need to relinquish it.  The centerpiece of the second movement is </w:t>
      </w:r>
      <w:r w:rsidRPr="00673CB5">
        <w:t>the awakening of a loved one</w:t>
      </w:r>
      <w:r w:rsidR="00F6175E" w:rsidRPr="00F204F9">
        <w:t>, which also contains an undercurrent of</w:t>
      </w:r>
      <w:r w:rsidRPr="00F204F9">
        <w:t xml:space="preserve"> the composer’s shift in </w:t>
      </w:r>
      <w:r w:rsidR="00F6175E" w:rsidRPr="00F204F9">
        <w:t xml:space="preserve">psychological </w:t>
      </w:r>
      <w:r w:rsidRPr="00F204F9">
        <w:t>awareness.  The third movement begins with an elegy for the transition, or second</w:t>
      </w:r>
      <w:r w:rsidR="00C0078E" w:rsidRPr="00F204F9">
        <w:t xml:space="preserve"> awakening, of mentor, Dr. Walker-Hill</w:t>
      </w:r>
      <w:r w:rsidRPr="00F204F9">
        <w:t>.  This is followed by material articulating the composer’s choice to live from a place of unconditional love</w:t>
      </w:r>
      <w:r w:rsidR="00822137">
        <w:t>,</w:t>
      </w:r>
      <w:r w:rsidRPr="00F204F9">
        <w:t xml:space="preserve"> </w:t>
      </w:r>
      <w:r w:rsidR="00DB6C82" w:rsidRPr="00F204F9">
        <w:t xml:space="preserve">which culminates </w:t>
      </w:r>
      <w:r w:rsidRPr="00F204F9">
        <w:t xml:space="preserve">in her own </w:t>
      </w:r>
      <w:r w:rsidRPr="00E10736">
        <w:t>resurrection. Because</w:t>
      </w:r>
      <w:r w:rsidRPr="00F204F9">
        <w:t xml:space="preserve"> the original concept of the composition and what it organically became were ironically similar, the composer used the obliteration of the tornado to metaphorically symbolize the inner destruction she was experiencing as a result of her false self and its damage to those around her. </w:t>
      </w:r>
    </w:p>
    <w:p w14:paraId="10DFC434" w14:textId="4D140964" w:rsidR="00AF7467" w:rsidRPr="00F204F9" w:rsidRDefault="00AF7467" w:rsidP="00340724">
      <w:pPr>
        <w:spacing w:line="480" w:lineRule="auto"/>
        <w:ind w:firstLine="720"/>
      </w:pPr>
      <w:r w:rsidRPr="00F204F9">
        <w:t>The texturally dense and cacophonous sonorities found in the music of Krzyzstof Penderecki and Iannis Xenakis influenced the first movement.  The second movement was inspired by the sparse</w:t>
      </w:r>
      <w:r w:rsidR="00822137">
        <w:t>,</w:t>
      </w:r>
      <w:r w:rsidRPr="00F204F9">
        <w:t xml:space="preserve"> thinly textured music of Morton Feldman.  The final movement melds musical elements from the previous two movements and utilizes a twelve-note tone row and its matrix.</w:t>
      </w:r>
    </w:p>
    <w:p w14:paraId="416119A5" w14:textId="362DF1B0" w:rsidR="00AF7467" w:rsidRPr="00F12E03" w:rsidRDefault="008206BE" w:rsidP="00340724">
      <w:pPr>
        <w:spacing w:line="480" w:lineRule="auto"/>
        <w:ind w:firstLine="720"/>
      </w:pPr>
      <w:r>
        <w:t xml:space="preserve">Although </w:t>
      </w:r>
      <w:r w:rsidRPr="008206BE">
        <w:rPr>
          <w:i/>
        </w:rPr>
        <w:t>Resurrection</w:t>
      </w:r>
      <w:r w:rsidR="000C4BDD">
        <w:t xml:space="preserve"> is an Expressionistic work,</w:t>
      </w:r>
      <w:r>
        <w:t xml:space="preserve"> the </w:t>
      </w:r>
      <w:r w:rsidR="00A7652B">
        <w:t xml:space="preserve">spiritual </w:t>
      </w:r>
      <w:r>
        <w:t xml:space="preserve">philosophies </w:t>
      </w:r>
      <w:r w:rsidR="00E67F33">
        <w:t>of specific</w:t>
      </w:r>
      <w:r w:rsidR="00041C90">
        <w:t xml:space="preserve"> artists </w:t>
      </w:r>
      <w:r>
        <w:t>of the Abstract Expressionistic movement</w:t>
      </w:r>
      <w:r w:rsidR="00A7652B">
        <w:t xml:space="preserve"> </w:t>
      </w:r>
      <w:r w:rsidR="00041C90">
        <w:t>reflect the inner necessity of creative activity</w:t>
      </w:r>
      <w:r w:rsidR="00CE5EF0">
        <w:t xml:space="preserve">, detachment, humility, silence, </w:t>
      </w:r>
      <w:r w:rsidR="003A617A">
        <w:t xml:space="preserve">spirituality, </w:t>
      </w:r>
      <w:r w:rsidR="00A7652B">
        <w:t>and “egoless abstraction.</w:t>
      </w:r>
      <w:r w:rsidR="00CE5EF0">
        <w:t>”</w:t>
      </w:r>
      <w:r w:rsidR="00CE5EF0" w:rsidRPr="00CE5EF0">
        <w:rPr>
          <w:rStyle w:val="FootnoteReference"/>
        </w:rPr>
        <w:t xml:space="preserve"> </w:t>
      </w:r>
      <w:r w:rsidR="00CE5EF0" w:rsidRPr="00F12E03">
        <w:rPr>
          <w:rStyle w:val="FootnoteReference"/>
        </w:rPr>
        <w:footnoteReference w:id="4"/>
      </w:r>
      <w:r w:rsidR="00CE5EF0">
        <w:t xml:space="preserve"> </w:t>
      </w:r>
      <w:r w:rsidR="00A7652B">
        <w:t>The ideologies of Zen Buddhism and Theosophy influenced these artists and informed both their spiritual endeavors and their art as t</w:t>
      </w:r>
      <w:r w:rsidR="00041C90">
        <w:t xml:space="preserve">he emphasis </w:t>
      </w:r>
      <w:r w:rsidR="00CE5EF0">
        <w:t xml:space="preserve">within their work </w:t>
      </w:r>
      <w:r w:rsidR="00041C90">
        <w:t xml:space="preserve">rests on the fact that </w:t>
      </w:r>
      <w:r w:rsidR="00AF7467" w:rsidRPr="00F204F9">
        <w:t xml:space="preserve">“it is not </w:t>
      </w:r>
      <w:r w:rsidR="00E67F33">
        <w:t xml:space="preserve">just </w:t>
      </w:r>
      <w:r w:rsidR="00AF7467" w:rsidRPr="00F204F9">
        <w:t>the product that is the artwork, but the working of the mind – the slow time of viewing and thinking as working.”</w:t>
      </w:r>
      <w:r w:rsidR="00AF7467" w:rsidRPr="00F12E03">
        <w:rPr>
          <w:rStyle w:val="FootnoteReference"/>
        </w:rPr>
        <w:footnoteReference w:id="5"/>
      </w:r>
      <w:r w:rsidR="00AF7467" w:rsidRPr="00F12E03">
        <w:t xml:space="preserve"> </w:t>
      </w:r>
      <w:r w:rsidR="00A7652B">
        <w:t xml:space="preserve"> </w:t>
      </w:r>
      <w:r w:rsidR="00364501">
        <w:t>Historically</w:t>
      </w:r>
      <w:r w:rsidR="00AF7467" w:rsidRPr="00F974EF">
        <w:t>, i</w:t>
      </w:r>
      <w:r w:rsidR="00AF7467" w:rsidRPr="00D95FAB">
        <w:t>n the arts, music was widely seen</w:t>
      </w:r>
      <w:r w:rsidR="00AF7467" w:rsidRPr="00F12E03">
        <w:t xml:space="preserve"> to be the ideal in its seemingly pure abstraction</w:t>
      </w:r>
      <w:r w:rsidR="00CD4373" w:rsidRPr="00F974EF">
        <w:t>,</w:t>
      </w:r>
      <w:r w:rsidR="00AF7467" w:rsidRPr="001201EB">
        <w:t xml:space="preserve"> and there was a determination to find equivalents between</w:t>
      </w:r>
      <w:r w:rsidR="00AF7467" w:rsidRPr="00F12E03">
        <w:t xml:space="preserve"> </w:t>
      </w:r>
      <w:r w:rsidR="00AF7467" w:rsidRPr="00F974EF">
        <w:t xml:space="preserve">the </w:t>
      </w:r>
      <w:r w:rsidR="00AF7467" w:rsidRPr="001201EB">
        <w:t>visual arts and music.</w:t>
      </w:r>
      <w:r w:rsidR="00AF7467" w:rsidRPr="00F12E03">
        <w:rPr>
          <w:rStyle w:val="FootnoteReference"/>
        </w:rPr>
        <w:footnoteReference w:id="6"/>
      </w:r>
      <w:r w:rsidR="00AF7467" w:rsidRPr="00F12E03">
        <w:t xml:space="preserve"> </w:t>
      </w:r>
      <w:r w:rsidR="00CE5EF0">
        <w:t xml:space="preserve"> </w:t>
      </w:r>
      <w:r w:rsidR="00AF7467" w:rsidRPr="00F12E03">
        <w:t>Catherine de Zegher says of them:</w:t>
      </w:r>
    </w:p>
    <w:p w14:paraId="01F6A834" w14:textId="0980AC5C" w:rsidR="00AF7467" w:rsidRPr="00340724" w:rsidRDefault="00AF7467" w:rsidP="00020C6E">
      <w:pPr>
        <w:keepLines/>
        <w:ind w:left="720"/>
      </w:pPr>
      <w:r w:rsidRPr="00340724">
        <w:t>This is a significantly different attitude from many contemporary artists for whom abstract art has been purged of the spiritual and the ideal, and become purely formal and materialistic.  The work here allows for fragility</w:t>
      </w:r>
      <w:r w:rsidR="00606925" w:rsidRPr="00340724">
        <w:t xml:space="preserve"> </w:t>
      </w:r>
      <w:r w:rsidRPr="00340724">
        <w:t>and reflection, and promotes subliminal expres</w:t>
      </w:r>
      <w:r w:rsidR="00606925" w:rsidRPr="00A27BB4">
        <w:t>sion and intelligible coher</w:t>
      </w:r>
      <w:r w:rsidRPr="00A27BB4">
        <w:t>ence in non-representation: “Beauty is not in the eye, it is in the mind,” says Agnes Martin.</w:t>
      </w:r>
      <w:r w:rsidRPr="00340724">
        <w:rPr>
          <w:rStyle w:val="FootnoteReference"/>
        </w:rPr>
        <w:footnoteReference w:id="7"/>
      </w:r>
    </w:p>
    <w:p w14:paraId="2860F60D" w14:textId="77777777" w:rsidR="00606925" w:rsidRPr="00340724" w:rsidRDefault="00606925" w:rsidP="00340724"/>
    <w:p w14:paraId="7303CD1F" w14:textId="2A470523" w:rsidR="008F5EAB" w:rsidRDefault="00AF7467" w:rsidP="00662510">
      <w:pPr>
        <w:spacing w:line="480" w:lineRule="auto"/>
      </w:pPr>
      <w:r w:rsidRPr="00D95FAB">
        <w:rPr>
          <w:i/>
        </w:rPr>
        <w:t>Resurrection</w:t>
      </w:r>
      <w:r w:rsidR="00CE5EF0">
        <w:t xml:space="preserve"> falls into this category</w:t>
      </w:r>
      <w:r w:rsidR="00662510">
        <w:t xml:space="preserve">, as not only the inner necessity </w:t>
      </w:r>
      <w:r w:rsidR="00E67F33">
        <w:t xml:space="preserve">of the composer </w:t>
      </w:r>
      <w:r w:rsidR="00CE5EF0">
        <w:t>propel</w:t>
      </w:r>
      <w:r w:rsidR="006636C8">
        <w:t>led this composition, but a</w:t>
      </w:r>
      <w:r w:rsidR="00E67F33">
        <w:t>lso her</w:t>
      </w:r>
      <w:r w:rsidR="008F5EAB">
        <w:t xml:space="preserve"> need to work through </w:t>
      </w:r>
      <w:r w:rsidR="006636C8">
        <w:t xml:space="preserve">the </w:t>
      </w:r>
      <w:r w:rsidR="008F5EAB">
        <w:t xml:space="preserve">psychological anguish that shaped </w:t>
      </w:r>
      <w:r w:rsidR="00CE5EF0" w:rsidRPr="00F12E03">
        <w:t>t</w:t>
      </w:r>
      <w:r w:rsidR="00CE5EF0">
        <w:t>he creative process</w:t>
      </w:r>
      <w:r w:rsidR="00CE5EF0" w:rsidRPr="00F12E03">
        <w:t>.</w:t>
      </w:r>
      <w:r w:rsidR="00CE5EF0">
        <w:t xml:space="preserve"> </w:t>
      </w:r>
      <w:r w:rsidR="00CE5EF0" w:rsidRPr="00F12E03">
        <w:t xml:space="preserve"> </w:t>
      </w:r>
      <w:r w:rsidR="002D57A6">
        <w:t>T</w:t>
      </w:r>
      <w:r w:rsidR="00662510">
        <w:t>he composer</w:t>
      </w:r>
      <w:r w:rsidR="002D57A6">
        <w:t xml:space="preserve">’s main intent was to transform her </w:t>
      </w:r>
      <w:r w:rsidR="00E67F33">
        <w:t>interior landscape</w:t>
      </w:r>
      <w:r w:rsidR="00662510">
        <w:t xml:space="preserve"> and initiate the developm</w:t>
      </w:r>
      <w:r w:rsidR="002D57A6">
        <w:t>ent of the characteristics of the Abstract Expressionists in her own life and work.</w:t>
      </w:r>
    </w:p>
    <w:p w14:paraId="1E351CD7" w14:textId="0BE49C50" w:rsidR="00315B92" w:rsidRPr="00F974EF" w:rsidRDefault="00030332" w:rsidP="00340724">
      <w:pPr>
        <w:spacing w:line="480" w:lineRule="auto"/>
        <w:ind w:firstLine="720"/>
      </w:pPr>
      <w:r w:rsidRPr="001537DB">
        <w:t>The</w:t>
      </w:r>
      <w:r w:rsidR="00BD1FF5" w:rsidRPr="00673CB5">
        <w:t xml:space="preserve"> term  “inner necessity” was</w:t>
      </w:r>
      <w:r w:rsidRPr="00F204F9">
        <w:t xml:space="preserve"> coined by </w:t>
      </w:r>
      <w:r w:rsidR="0098610B" w:rsidRPr="00F204F9">
        <w:t>Russian</w:t>
      </w:r>
      <w:r w:rsidR="00E67F33">
        <w:t xml:space="preserve"> Expressionist</w:t>
      </w:r>
      <w:r w:rsidR="0098610B" w:rsidRPr="00F204F9">
        <w:t xml:space="preserve"> painter and art theorist, </w:t>
      </w:r>
      <w:r w:rsidRPr="00F204F9">
        <w:t>W</w:t>
      </w:r>
      <w:r w:rsidR="0098610B" w:rsidRPr="00F204F9">
        <w:t xml:space="preserve">assily </w:t>
      </w:r>
      <w:r w:rsidR="00BD1FF5" w:rsidRPr="00F204F9">
        <w:t>Kandinsky, and</w:t>
      </w:r>
      <w:r w:rsidR="0098610B" w:rsidRPr="00F204F9">
        <w:t xml:space="preserve"> became </w:t>
      </w:r>
      <w:r w:rsidR="00EF3E3E">
        <w:t xml:space="preserve">synonymous with </w:t>
      </w:r>
      <w:r w:rsidR="00BD1FF5" w:rsidRPr="00F204F9">
        <w:t xml:space="preserve">Expressionism </w:t>
      </w:r>
      <w:r w:rsidR="00EF3E3E">
        <w:t xml:space="preserve">and Abstract Expressionism </w:t>
      </w:r>
      <w:r w:rsidR="00BD1FF5" w:rsidRPr="00F204F9">
        <w:t xml:space="preserve">in drawing and painting, as well as Expressionism in </w:t>
      </w:r>
      <w:r w:rsidR="0098610B" w:rsidRPr="00F204F9">
        <w:t>music</w:t>
      </w:r>
      <w:r w:rsidR="00FA16E8" w:rsidRPr="00F204F9">
        <w:t xml:space="preserve"> due to his friendship with painter and composer, Arnold Schönberg.</w:t>
      </w:r>
      <w:r w:rsidR="00BD1FF5" w:rsidRPr="00F204F9">
        <w:t xml:space="preserve"> </w:t>
      </w:r>
      <w:r w:rsidR="00D24C68" w:rsidRPr="00F204F9">
        <w:t xml:space="preserve"> </w:t>
      </w:r>
      <w:r w:rsidR="00BD1FF5" w:rsidRPr="00F204F9">
        <w:t xml:space="preserve">The “inner necessity” is the inner urge, </w:t>
      </w:r>
      <w:r w:rsidR="00E67F33">
        <w:t xml:space="preserve">the </w:t>
      </w:r>
      <w:r w:rsidR="00BD1FF5" w:rsidRPr="00F204F9">
        <w:t>compulsion, to create.</w:t>
      </w:r>
      <w:r w:rsidR="00BD1FF5" w:rsidRPr="00F12E03">
        <w:rPr>
          <w:rStyle w:val="FootnoteReference"/>
        </w:rPr>
        <w:footnoteReference w:id="8"/>
      </w:r>
      <w:r w:rsidR="00BD1FF5" w:rsidRPr="00F12E03">
        <w:t xml:space="preserve"> </w:t>
      </w:r>
      <w:r w:rsidR="00FA16E8" w:rsidRPr="00F974EF">
        <w:t xml:space="preserve"> B</w:t>
      </w:r>
      <w:r w:rsidR="00BD1FF5" w:rsidRPr="001201EB">
        <w:t>oth</w:t>
      </w:r>
      <w:r w:rsidR="00FA16E8" w:rsidRPr="00D95FAB">
        <w:t xml:space="preserve"> men</w:t>
      </w:r>
      <w:r w:rsidR="00BD1FF5" w:rsidRPr="001537DB">
        <w:t xml:space="preserve"> </w:t>
      </w:r>
      <w:r w:rsidR="0086562D" w:rsidRPr="00673CB5">
        <w:t xml:space="preserve">attributed high value to the irrational, </w:t>
      </w:r>
      <w:r w:rsidR="00E67F33">
        <w:t xml:space="preserve">the </w:t>
      </w:r>
      <w:r w:rsidR="0086562D" w:rsidRPr="00673CB5">
        <w:t>u</w:t>
      </w:r>
      <w:r w:rsidR="00A47FC8">
        <w:t xml:space="preserve">nconscious, </w:t>
      </w:r>
      <w:r w:rsidR="00E67F33">
        <w:t>theosophy, intuition</w:t>
      </w:r>
      <w:r w:rsidR="0086562D" w:rsidRPr="001201EB">
        <w:t>, and the inner nature of things</w:t>
      </w:r>
      <w:r w:rsidR="00FA16E8" w:rsidRPr="00D95FAB">
        <w:t xml:space="preserve"> </w:t>
      </w:r>
      <w:r w:rsidR="00163C1F" w:rsidRPr="00673CB5">
        <w:t xml:space="preserve">in regards to </w:t>
      </w:r>
      <w:r w:rsidR="00FA16E8" w:rsidRPr="00F204F9">
        <w:t>their artwork</w:t>
      </w:r>
      <w:r w:rsidR="0086562D" w:rsidRPr="00F204F9">
        <w:t>.</w:t>
      </w:r>
      <w:r w:rsidR="0086562D" w:rsidRPr="00F12E03">
        <w:rPr>
          <w:rStyle w:val="FootnoteReference"/>
        </w:rPr>
        <w:footnoteReference w:id="9"/>
      </w:r>
      <w:r w:rsidR="001302D2" w:rsidRPr="00F12E03">
        <w:t xml:space="preserve">  These values permeate their creative endeavors, uphold their artistic philosophies, and define Expressionism.</w:t>
      </w:r>
    </w:p>
    <w:p w14:paraId="6D06BA62" w14:textId="2E4A5AC4" w:rsidR="00866DEE" w:rsidRPr="00F12E03" w:rsidRDefault="00866DEE" w:rsidP="00340724">
      <w:pPr>
        <w:spacing w:line="480" w:lineRule="auto"/>
        <w:ind w:firstLine="720"/>
      </w:pPr>
      <w:r w:rsidRPr="001201EB">
        <w:t xml:space="preserve">In </w:t>
      </w:r>
      <w:r w:rsidRPr="00D95FAB">
        <w:rPr>
          <w:i/>
        </w:rPr>
        <w:t xml:space="preserve">Concerning the Spiritual in Art </w:t>
      </w:r>
      <w:r w:rsidRPr="001537DB">
        <w:t>(1911)</w:t>
      </w:r>
      <w:r w:rsidRPr="00673CB5">
        <w:t>, Kandinsky states</w:t>
      </w:r>
      <w:r w:rsidRPr="00F12E03">
        <w:t xml:space="preserve"> “all me</w:t>
      </w:r>
      <w:r w:rsidRPr="00F974EF">
        <w:t>ans [in painting] are sacred when they are dictated by inner necessity, and that the artist’s eyes must be directed to his inner life and his ears must be constantly attuned to the voice of inner necessity.”</w:t>
      </w:r>
      <w:r w:rsidRPr="00F12E03">
        <w:rPr>
          <w:rStyle w:val="FootnoteReference"/>
        </w:rPr>
        <w:footnoteReference w:id="10"/>
      </w:r>
      <w:r w:rsidR="00EF3E3E">
        <w:t xml:space="preserve">  This</w:t>
      </w:r>
      <w:r w:rsidRPr="00F12E03">
        <w:t xml:space="preserve"> composer believes that all creative endeav</w:t>
      </w:r>
      <w:r w:rsidRPr="00F974EF">
        <w:t xml:space="preserve">ors are sacred, and like the Abstract Expressionistic painters, artists need to get away from </w:t>
      </w:r>
      <w:r w:rsidR="00163C1F" w:rsidRPr="001201EB">
        <w:t xml:space="preserve">the </w:t>
      </w:r>
      <w:r w:rsidRPr="00D95FAB">
        <w:t>‘I’ in artwork.</w:t>
      </w:r>
      <w:r w:rsidRPr="00F12E03">
        <w:rPr>
          <w:rStyle w:val="FootnoteReference"/>
        </w:rPr>
        <w:footnoteReference w:id="11"/>
      </w:r>
      <w:r w:rsidR="00EF3E3E">
        <w:t xml:space="preserve">  T</w:t>
      </w:r>
      <w:r w:rsidRPr="00F12E03">
        <w:t>he</w:t>
      </w:r>
      <w:r w:rsidR="00EF3E3E">
        <w:t xml:space="preserve"> composer</w:t>
      </w:r>
      <w:r w:rsidRPr="00F12E03">
        <w:t xml:space="preserve"> </w:t>
      </w:r>
      <w:r w:rsidR="00CD4373" w:rsidRPr="00F974EF">
        <w:t xml:space="preserve">further </w:t>
      </w:r>
      <w:r w:rsidRPr="001201EB">
        <w:t>believes that we are co-creators with Source</w:t>
      </w:r>
      <w:r w:rsidR="00163C1F" w:rsidRPr="001537DB">
        <w:t xml:space="preserve"> and</w:t>
      </w:r>
      <w:r w:rsidRPr="00673CB5">
        <w:t xml:space="preserve"> not the sole creator of a work.  Without egoles</w:t>
      </w:r>
      <w:r w:rsidRPr="00F204F9">
        <w:t xml:space="preserve">s emptiness, there is no room for </w:t>
      </w:r>
      <w:r w:rsidR="00CD4373" w:rsidRPr="00F204F9">
        <w:t xml:space="preserve">our </w:t>
      </w:r>
      <w:r w:rsidRPr="00F204F9">
        <w:t>Creator to come in.</w:t>
      </w:r>
      <w:r w:rsidRPr="00F12E03">
        <w:rPr>
          <w:rStyle w:val="FootnoteReference"/>
        </w:rPr>
        <w:footnoteReference w:id="12"/>
      </w:r>
      <w:r w:rsidRPr="00F12E03">
        <w:t xml:space="preserve"> </w:t>
      </w:r>
    </w:p>
    <w:p w14:paraId="094733F7" w14:textId="5C4D6ED2" w:rsidR="00EF3E3E" w:rsidRPr="00F12E03" w:rsidRDefault="00866DEE" w:rsidP="00E67F33">
      <w:pPr>
        <w:ind w:left="720"/>
      </w:pPr>
      <w:r w:rsidRPr="00F974EF">
        <w:t xml:space="preserve">The artist is co-working within the cosmos </w:t>
      </w:r>
      <w:r w:rsidR="009D183D">
        <w:t>toward life or death, construct</w:t>
      </w:r>
      <w:r w:rsidRPr="001201EB">
        <w:t>ion or destruction, chaos or cosmos, the s</w:t>
      </w:r>
      <w:r w:rsidR="009D183D">
        <w:t>hining-forth and the further un</w:t>
      </w:r>
      <w:r w:rsidRPr="00D95FAB">
        <w:t>folding of new forms of consciousness or an a</w:t>
      </w:r>
      <w:r w:rsidRPr="001537DB">
        <w:t>pocalyptic dissolving of self</w:t>
      </w:r>
      <w:r w:rsidR="00A47FC8">
        <w:t xml:space="preserve"> </w:t>
      </w:r>
      <w:r w:rsidRPr="00673CB5">
        <w:t>and world, a death-dance of melting-away in entropy and the catastrophe</w:t>
      </w:r>
      <w:r w:rsidR="00FD3283" w:rsidRPr="00F204F9">
        <w:t xml:space="preserve"> </w:t>
      </w:r>
      <w:r w:rsidRPr="00F204F9">
        <w:t>of self and world.</w:t>
      </w:r>
      <w:r w:rsidRPr="00F12E03">
        <w:rPr>
          <w:rStyle w:val="FootnoteReference"/>
        </w:rPr>
        <w:footnoteReference w:id="13"/>
      </w:r>
    </w:p>
    <w:p w14:paraId="7B6D2113" w14:textId="34340A4F" w:rsidR="00866DEE" w:rsidRPr="001201EB" w:rsidRDefault="00866DEE" w:rsidP="00340724">
      <w:pPr>
        <w:spacing w:line="480" w:lineRule="auto"/>
        <w:ind w:firstLine="720"/>
      </w:pPr>
      <w:r w:rsidRPr="001201EB">
        <w:t>Abstract art</w:t>
      </w:r>
      <w:r w:rsidR="002D57A6">
        <w:t>, whether visual or musica</w:t>
      </w:r>
      <w:r w:rsidR="003A617A">
        <w:t>l,</w:t>
      </w:r>
      <w:r w:rsidRPr="001201EB">
        <w:t xml:space="preserve"> can be a laboratory for the refinement and growth of the soul, </w:t>
      </w:r>
      <w:r w:rsidR="00EF3E3E">
        <w:t xml:space="preserve">an </w:t>
      </w:r>
      <w:r w:rsidRPr="001201EB">
        <w:t>o</w:t>
      </w:r>
      <w:r w:rsidR="00EF3E3E">
        <w:t>pportunity for</w:t>
      </w:r>
      <w:r w:rsidRPr="001201EB">
        <w:t xml:space="preserve"> contemplation, or a mode of apprehending and</w:t>
      </w:r>
      <w:r w:rsidRPr="00D95FAB">
        <w:t xml:space="preserve"> engaging reality at its deepest level.</w:t>
      </w:r>
      <w:r w:rsidRPr="00F12E03">
        <w:rPr>
          <w:rStyle w:val="FootnoteReference"/>
        </w:rPr>
        <w:footnoteReference w:id="14"/>
      </w:r>
      <w:r w:rsidRPr="00F12E03">
        <w:t xml:space="preserve">  </w:t>
      </w:r>
      <w:r w:rsidR="004D329D">
        <w:t xml:space="preserve">Abstract Expressionists, specifically </w:t>
      </w:r>
      <w:r w:rsidR="00924455">
        <w:t>Kandinsky, Kunz, A</w:t>
      </w:r>
      <w:r w:rsidR="00A7652B">
        <w:t>f Klint and</w:t>
      </w:r>
      <w:r w:rsidR="004D329D">
        <w:t xml:space="preserve"> </w:t>
      </w:r>
      <w:r w:rsidR="005848D7">
        <w:t>Martin</w:t>
      </w:r>
      <w:r w:rsidR="002D57A6">
        <w:t>,</w:t>
      </w:r>
      <w:r w:rsidR="005848D7">
        <w:t xml:space="preserve"> were</w:t>
      </w:r>
      <w:r w:rsidR="009A44AD">
        <w:t xml:space="preserve"> </w:t>
      </w:r>
      <w:r w:rsidR="005848D7">
        <w:t xml:space="preserve">not just adhering to an inner </w:t>
      </w:r>
      <w:r w:rsidR="009A44AD">
        <w:t xml:space="preserve">necessity </w:t>
      </w:r>
      <w:r w:rsidR="005848D7">
        <w:t>to create, but</w:t>
      </w:r>
      <w:r w:rsidR="00924455">
        <w:t xml:space="preserve"> they were surrendering to spiritual consciousness through their art and self-relinquishment</w:t>
      </w:r>
      <w:r w:rsidR="005848D7">
        <w:t>.</w:t>
      </w:r>
      <w:r w:rsidR="004849DD">
        <w:rPr>
          <w:rStyle w:val="FootnoteReference"/>
        </w:rPr>
        <w:footnoteReference w:id="15"/>
      </w:r>
      <w:r w:rsidR="005848D7">
        <w:t xml:space="preserve">  </w:t>
      </w:r>
      <w:r w:rsidR="00AF56BD">
        <w:t xml:space="preserve">The </w:t>
      </w:r>
      <w:r w:rsidR="00807752">
        <w:t xml:space="preserve">spirit within </w:t>
      </w:r>
      <w:r w:rsidR="0062341D">
        <w:t xml:space="preserve">the </w:t>
      </w:r>
      <w:r w:rsidR="00AF56BD">
        <w:t>process and wo</w:t>
      </w:r>
      <w:r w:rsidR="00932E55">
        <w:t>rk of Kunz, Af Klint, and Martin</w:t>
      </w:r>
      <w:r w:rsidR="00A32C5B">
        <w:t xml:space="preserve"> </w:t>
      </w:r>
      <w:r w:rsidR="00DA64A7">
        <w:t>i</w:t>
      </w:r>
      <w:r w:rsidR="0062341D">
        <w:t>s considered healing to</w:t>
      </w:r>
      <w:r w:rsidR="00807752">
        <w:t xml:space="preserve"> </w:t>
      </w:r>
      <w:r w:rsidR="00AF56BD">
        <w:t>themselves and the world as</w:t>
      </w:r>
      <w:r w:rsidR="00E67F33">
        <w:t xml:space="preserve"> symptoms of sickness, </w:t>
      </w:r>
      <w:r w:rsidR="00AF56BD">
        <w:t xml:space="preserve">such as </w:t>
      </w:r>
      <w:r w:rsidR="00A32C5B">
        <w:t>ego</w:t>
      </w:r>
      <w:r w:rsidR="00D45AFD">
        <w:t>/separation</w:t>
      </w:r>
      <w:r w:rsidR="00E67F33">
        <w:t>,</w:t>
      </w:r>
      <w:r w:rsidR="00DA64A7">
        <w:t xml:space="preserve">  confounded</w:t>
      </w:r>
      <w:r w:rsidR="00AF56BD">
        <w:t xml:space="preserve"> humankind.</w:t>
      </w:r>
      <w:r w:rsidR="0062341D" w:rsidRPr="0062341D">
        <w:rPr>
          <w:rStyle w:val="FootnoteReference"/>
        </w:rPr>
        <w:t xml:space="preserve"> </w:t>
      </w:r>
      <w:r w:rsidR="0062341D">
        <w:rPr>
          <w:rStyle w:val="FootnoteReference"/>
        </w:rPr>
        <w:footnoteReference w:id="16"/>
      </w:r>
      <w:r w:rsidR="00AF56BD">
        <w:t xml:space="preserve">  The</w:t>
      </w:r>
      <w:r w:rsidR="00807752">
        <w:t xml:space="preserve">ir artistic therapy </w:t>
      </w:r>
      <w:r w:rsidR="00AF56BD">
        <w:t>consisted of</w:t>
      </w:r>
      <w:r w:rsidR="00D45AFD">
        <w:t xml:space="preserve"> a new </w:t>
      </w:r>
      <w:r w:rsidR="00AF56BD">
        <w:t xml:space="preserve">artistic </w:t>
      </w:r>
      <w:r w:rsidR="0062341D">
        <w:t xml:space="preserve">vision that </w:t>
      </w:r>
      <w:r w:rsidR="00D45AFD">
        <w:t>reminds view</w:t>
      </w:r>
      <w:r w:rsidR="00807752">
        <w:t>ers of their spiritual oneness</w:t>
      </w:r>
      <w:r w:rsidR="00D45AFD">
        <w:t xml:space="preserve">.  </w:t>
      </w:r>
      <w:r w:rsidR="00807752">
        <w:t xml:space="preserve">As the above artists aspired to wholeness through </w:t>
      </w:r>
      <w:r w:rsidR="004320D4">
        <w:t>cosmic</w:t>
      </w:r>
      <w:r w:rsidR="00E67F33">
        <w:t xml:space="preserve"> consciousness </w:t>
      </w:r>
      <w:r w:rsidR="00807752">
        <w:t>by way of</w:t>
      </w:r>
      <w:r w:rsidR="005F0BDA">
        <w:t xml:space="preserve"> lines, </w:t>
      </w:r>
      <w:r w:rsidR="004320D4">
        <w:t>colors,</w:t>
      </w:r>
      <w:r w:rsidR="004849DD">
        <w:t xml:space="preserve"> and geometric grids</w:t>
      </w:r>
      <w:r w:rsidR="00AF56BD">
        <w:t>,</w:t>
      </w:r>
      <w:r w:rsidR="00AC12AF">
        <w:rPr>
          <w:rStyle w:val="FootnoteReference"/>
        </w:rPr>
        <w:footnoteReference w:id="17"/>
      </w:r>
      <w:r w:rsidR="00AF56BD">
        <w:t xml:space="preserve"> </w:t>
      </w:r>
      <w:r w:rsidR="009D2236">
        <w:t>so did this composer through</w:t>
      </w:r>
      <w:r w:rsidR="004320D4">
        <w:t xml:space="preserve"> melody</w:t>
      </w:r>
      <w:r w:rsidR="009D2236">
        <w:t xml:space="preserve"> (lines)</w:t>
      </w:r>
      <w:r w:rsidR="004320D4">
        <w:t>, harmony</w:t>
      </w:r>
      <w:r w:rsidR="009D2236">
        <w:t xml:space="preserve"> (color)</w:t>
      </w:r>
      <w:r w:rsidR="004320D4">
        <w:t>, and rhythm</w:t>
      </w:r>
      <w:r w:rsidR="00DA64A7">
        <w:t xml:space="preserve"> (grids)</w:t>
      </w:r>
      <w:r w:rsidR="004320D4">
        <w:t>.</w:t>
      </w:r>
      <w:r w:rsidR="00D45AFD">
        <w:t xml:space="preserve">  T</w:t>
      </w:r>
      <w:r w:rsidRPr="00F12E03">
        <w:t>his composition contains</w:t>
      </w:r>
      <w:r w:rsidR="00D45AFD">
        <w:t xml:space="preserve"> a</w:t>
      </w:r>
      <w:r w:rsidR="004320D4">
        <w:t xml:space="preserve">ll </w:t>
      </w:r>
      <w:r w:rsidRPr="00F12E03">
        <w:t>of the above</w:t>
      </w:r>
      <w:r w:rsidR="009D2236">
        <w:t xml:space="preserve"> attributes</w:t>
      </w:r>
      <w:r w:rsidRPr="00F974EF">
        <w:t>,</w:t>
      </w:r>
      <w:r w:rsidRPr="001201EB">
        <w:t xml:space="preserve"> </w:t>
      </w:r>
      <w:r w:rsidR="00D45AFD">
        <w:t xml:space="preserve">and </w:t>
      </w:r>
      <w:r w:rsidRPr="001201EB">
        <w:t xml:space="preserve">the </w:t>
      </w:r>
      <w:r w:rsidR="004320D4">
        <w:t>fountai</w:t>
      </w:r>
      <w:r w:rsidR="009D2236">
        <w:t>nhead of inner necessity for this</w:t>
      </w:r>
      <w:r w:rsidR="004320D4">
        <w:t xml:space="preserve"> composer </w:t>
      </w:r>
      <w:r w:rsidRPr="001201EB">
        <w:t>stems from giving expression to th</w:t>
      </w:r>
      <w:r w:rsidR="004320D4">
        <w:t xml:space="preserve">e </w:t>
      </w:r>
      <w:r w:rsidR="00DA64A7">
        <w:t xml:space="preserve">healing </w:t>
      </w:r>
      <w:r w:rsidR="004320D4">
        <w:t>proce</w:t>
      </w:r>
      <w:r w:rsidR="00DA64A7">
        <w:t xml:space="preserve">ss </w:t>
      </w:r>
      <w:r w:rsidR="00807752">
        <w:t xml:space="preserve">of </w:t>
      </w:r>
      <w:r w:rsidR="00D45AFD">
        <w:t>awakening the mind and returning to</w:t>
      </w:r>
      <w:r w:rsidR="00DA64A7">
        <w:t xml:space="preserve"> loving, Source consciousness</w:t>
      </w:r>
      <w:r w:rsidR="004320D4">
        <w:t>.</w:t>
      </w:r>
    </w:p>
    <w:p w14:paraId="0A073C94" w14:textId="6826D0CF" w:rsidR="00F5017A" w:rsidRPr="00F974EF" w:rsidRDefault="00D7739C" w:rsidP="00F5017A">
      <w:pPr>
        <w:spacing w:line="480" w:lineRule="auto"/>
        <w:ind w:firstLine="720"/>
      </w:pPr>
      <w:r w:rsidRPr="00D95FAB">
        <w:t xml:space="preserve">Hegel’s </w:t>
      </w:r>
      <w:r w:rsidR="00EF3E3E">
        <w:t>philosophy surrounding creative endeavors</w:t>
      </w:r>
      <w:r w:rsidRPr="00D95FAB">
        <w:t xml:space="preserve"> is</w:t>
      </w:r>
      <w:r w:rsidR="00996694" w:rsidRPr="001537DB">
        <w:t xml:space="preserve"> </w:t>
      </w:r>
      <w:r w:rsidR="00EF3E3E">
        <w:t xml:space="preserve">similar to that of </w:t>
      </w:r>
      <w:r w:rsidR="00E67F33">
        <w:t xml:space="preserve">the </w:t>
      </w:r>
      <w:r w:rsidR="00EF3E3E">
        <w:t>Expressionists in that</w:t>
      </w:r>
      <w:r w:rsidR="00263280" w:rsidRPr="00F204F9">
        <w:t xml:space="preserve"> he </w:t>
      </w:r>
      <w:r w:rsidR="00B11EE3" w:rsidRPr="00F204F9">
        <w:t xml:space="preserve">also </w:t>
      </w:r>
      <w:r w:rsidR="00263280" w:rsidRPr="00F204F9">
        <w:t>believes that</w:t>
      </w:r>
      <w:r w:rsidR="00B11EE3" w:rsidRPr="00F204F9">
        <w:t xml:space="preserve"> the</w:t>
      </w:r>
      <w:r w:rsidR="00263280" w:rsidRPr="00F204F9">
        <w:t xml:space="preserve"> </w:t>
      </w:r>
      <w:r w:rsidR="00645EE5" w:rsidRPr="00F204F9">
        <w:t>inception of ar</w:t>
      </w:r>
      <w:r w:rsidR="00EF3E3E">
        <w:t>t occurs</w:t>
      </w:r>
      <w:r w:rsidR="00996694" w:rsidRPr="00F204F9">
        <w:t xml:space="preserve"> in the</w:t>
      </w:r>
      <w:r w:rsidR="004320D4">
        <w:t xml:space="preserve"> mind and spirit.  He further states that t</w:t>
      </w:r>
      <w:r w:rsidR="00B51B42" w:rsidRPr="00F204F9">
        <w:t>he “inner life” is music’s content and form, and that makes it uniquely suited to expressing the ideality of conscious life.</w:t>
      </w:r>
      <w:r w:rsidR="00B51B42" w:rsidRPr="00F12E03">
        <w:rPr>
          <w:rStyle w:val="FootnoteReference"/>
        </w:rPr>
        <w:footnoteReference w:id="18"/>
      </w:r>
      <w:r w:rsidR="00B51B42" w:rsidRPr="00F12E03">
        <w:t xml:space="preserve"> </w:t>
      </w:r>
      <w:r w:rsidR="00263280" w:rsidRPr="00F974EF">
        <w:t xml:space="preserve"> </w:t>
      </w:r>
      <w:r w:rsidR="004320D4">
        <w:t xml:space="preserve">Like </w:t>
      </w:r>
      <w:r w:rsidR="00E67F33">
        <w:t xml:space="preserve">the </w:t>
      </w:r>
      <w:r w:rsidR="004320D4">
        <w:t>art of the Abstract Expressionists, Hegel believes that m</w:t>
      </w:r>
      <w:r w:rsidR="00E77379" w:rsidRPr="00F974EF">
        <w:t xml:space="preserve">usic </w:t>
      </w:r>
      <w:r w:rsidR="00B51B42" w:rsidRPr="001201EB">
        <w:t>is neither an irrational accident nor an act of self-</w:t>
      </w:r>
      <w:r w:rsidR="00B51B42" w:rsidRPr="00D95FAB">
        <w:t xml:space="preserve">indulgent </w:t>
      </w:r>
      <w:r w:rsidR="00B51B42" w:rsidRPr="00673CB5">
        <w:t>entertainment, but a “meaning-laden spiritual activity</w:t>
      </w:r>
      <w:r w:rsidR="008B668C" w:rsidRPr="00F204F9">
        <w:t>…a vehicle for human growth and self-realization.</w:t>
      </w:r>
      <w:r w:rsidR="00B51B42" w:rsidRPr="00F204F9">
        <w:t>”</w:t>
      </w:r>
      <w:r w:rsidR="00B51B42" w:rsidRPr="00F12E03">
        <w:rPr>
          <w:rStyle w:val="FootnoteReference"/>
        </w:rPr>
        <w:footnoteReference w:id="19"/>
      </w:r>
      <w:r w:rsidR="00B51B42" w:rsidRPr="00F12E03">
        <w:t xml:space="preserve"> </w:t>
      </w:r>
      <w:r w:rsidR="00A32C5B">
        <w:t xml:space="preserve"> More so, he</w:t>
      </w:r>
      <w:r w:rsidR="00263280" w:rsidRPr="00F974EF">
        <w:t xml:space="preserve"> believed that music evolved</w:t>
      </w:r>
      <w:r w:rsidR="00B51B42" w:rsidRPr="001201EB">
        <w:t xml:space="preserve"> not solely from images of external</w:t>
      </w:r>
      <w:r w:rsidR="00B51B42" w:rsidRPr="00D95FAB">
        <w:t xml:space="preserve"> things, but from fields of </w:t>
      </w:r>
      <w:r w:rsidR="00D8225D">
        <w:t xml:space="preserve">unfettered, </w:t>
      </w:r>
      <w:r w:rsidR="00F5017A">
        <w:t xml:space="preserve">abstract </w:t>
      </w:r>
      <w:r w:rsidR="00B51B42" w:rsidRPr="00D95FAB">
        <w:t>i</w:t>
      </w:r>
      <w:r w:rsidR="00F5017A">
        <w:t>nwardness where felt patterns</w:t>
      </w:r>
      <w:r w:rsidR="00C6621D">
        <w:t xml:space="preserve"> </w:t>
      </w:r>
      <w:r w:rsidR="00E67F33">
        <w:t xml:space="preserve">of </w:t>
      </w:r>
      <w:r w:rsidR="00C6621D" w:rsidRPr="00D95FAB">
        <w:t>tension and repose illuminate</w:t>
      </w:r>
      <w:r w:rsidR="00C6621D" w:rsidRPr="00673CB5">
        <w:t xml:space="preserve"> and nurture</w:t>
      </w:r>
      <w:r w:rsidR="00C6621D" w:rsidRPr="00F204F9">
        <w:t xml:space="preserve"> the soul’s dial</w:t>
      </w:r>
      <w:r w:rsidR="00C6621D">
        <w:t>ectical ascent to the freedom</w:t>
      </w:r>
      <w:r w:rsidR="00C6621D" w:rsidRPr="00C6621D">
        <w:t xml:space="preserve"> </w:t>
      </w:r>
      <w:r w:rsidR="00F5017A" w:rsidRPr="00F204F9">
        <w:t>idea.</w:t>
      </w:r>
      <w:r w:rsidR="00F5017A" w:rsidRPr="00F12E03">
        <w:rPr>
          <w:rStyle w:val="FootnoteReference"/>
        </w:rPr>
        <w:footnoteReference w:id="20"/>
      </w:r>
      <w:r w:rsidR="00F5017A" w:rsidRPr="00F12E03">
        <w:t xml:space="preserve"> </w:t>
      </w:r>
      <w:r w:rsidR="001B639E">
        <w:t xml:space="preserve"> It is by going inward and exploring the mind and spirit that Hegel and the Abstract Expressionists converge on common ground.  The self-conquest through art to return to what Hegel consi</w:t>
      </w:r>
      <w:r w:rsidR="00932E55">
        <w:t>dered the Absolute Idea, and</w:t>
      </w:r>
      <w:r w:rsidR="001B639E">
        <w:t xml:space="preserve"> what the </w:t>
      </w:r>
      <w:r w:rsidR="009D2236">
        <w:t>“women-artists”</w:t>
      </w:r>
      <w:r w:rsidR="00284438">
        <w:t xml:space="preserve"> </w:t>
      </w:r>
      <w:r w:rsidR="009D2236">
        <w:t xml:space="preserve">of the Abstract Expressionistic movement </w:t>
      </w:r>
      <w:r w:rsidR="001B639E">
        <w:t>refer to as the light or the void, is what bind</w:t>
      </w:r>
      <w:r w:rsidR="00E67F33">
        <w:t>s the the two philosophies, and li</w:t>
      </w:r>
      <w:r w:rsidR="00932E55">
        <w:t>nks them to the objective of this</w:t>
      </w:r>
      <w:r w:rsidR="00E67F33">
        <w:t xml:space="preserve"> composer.</w:t>
      </w:r>
    </w:p>
    <w:p w14:paraId="1A11081F" w14:textId="4D228FF1" w:rsidR="003A781F" w:rsidRPr="00F204F9" w:rsidRDefault="00B10467" w:rsidP="00284438">
      <w:pPr>
        <w:spacing w:line="480" w:lineRule="auto"/>
        <w:ind w:firstLine="720"/>
      </w:pPr>
      <w:r w:rsidRPr="001201EB">
        <w:t>W</w:t>
      </w:r>
      <w:r w:rsidR="00D45AFD">
        <w:t xml:space="preserve">hile music can </w:t>
      </w:r>
      <w:r w:rsidR="00D7739C" w:rsidRPr="001537DB">
        <w:t>represent</w:t>
      </w:r>
      <w:r w:rsidR="00263280" w:rsidRPr="00673CB5">
        <w:t xml:space="preserve"> external </w:t>
      </w:r>
      <w:r w:rsidR="00054586" w:rsidRPr="00F204F9">
        <w:t>realities,</w:t>
      </w:r>
      <w:r w:rsidR="00B5345F" w:rsidRPr="00F204F9">
        <w:t xml:space="preserve"> </w:t>
      </w:r>
      <w:r w:rsidR="008F5A24" w:rsidRPr="00F204F9">
        <w:t>it is from th</w:t>
      </w:r>
      <w:r w:rsidR="00996694" w:rsidRPr="00F204F9">
        <w:t>e inner fount that this piece i</w:t>
      </w:r>
      <w:r w:rsidR="008F5A24" w:rsidRPr="00F204F9">
        <w:t>s derived.</w:t>
      </w:r>
      <w:r w:rsidR="00571850" w:rsidRPr="00F204F9">
        <w:t xml:space="preserve"> </w:t>
      </w:r>
      <w:r w:rsidR="007D5EA3" w:rsidRPr="00F204F9">
        <w:t xml:space="preserve"> </w:t>
      </w:r>
      <w:r w:rsidR="00BE5BEB" w:rsidRPr="00F204F9">
        <w:t>In attempting to psychologically deconstruct and</w:t>
      </w:r>
      <w:r w:rsidR="001659F3" w:rsidRPr="00F204F9">
        <w:t xml:space="preserve"> comprehend certain events</w:t>
      </w:r>
      <w:r w:rsidR="00441070" w:rsidRPr="00F204F9">
        <w:t xml:space="preserve">, the inward </w:t>
      </w:r>
      <w:r w:rsidR="00EB2B6D" w:rsidRPr="00F204F9">
        <w:t xml:space="preserve">gaze </w:t>
      </w:r>
      <w:r w:rsidR="00B5345F" w:rsidRPr="00F204F9">
        <w:t>w</w:t>
      </w:r>
      <w:r w:rsidR="00054586" w:rsidRPr="00F204F9">
        <w:t>as absolutely necessary for this</w:t>
      </w:r>
      <w:r w:rsidR="00EB2B6D" w:rsidRPr="00F204F9">
        <w:t xml:space="preserve"> composer. </w:t>
      </w:r>
      <w:r w:rsidR="00B5345F" w:rsidRPr="00F204F9">
        <w:t xml:space="preserve"> </w:t>
      </w:r>
      <w:r w:rsidR="00E67F33">
        <w:t>Perception occurs</w:t>
      </w:r>
      <w:r w:rsidR="007D5EA3" w:rsidRPr="00F204F9">
        <w:t xml:space="preserve"> in the mind</w:t>
      </w:r>
      <w:r w:rsidR="00E67F33">
        <w:t xml:space="preserve"> and the spirit</w:t>
      </w:r>
      <w:r w:rsidR="007D5EA3" w:rsidRPr="00F204F9">
        <w:t xml:space="preserve"> whether one is</w:t>
      </w:r>
      <w:r w:rsidR="00DA64A7">
        <w:t xml:space="preserve"> artistically</w:t>
      </w:r>
      <w:r w:rsidR="007D5EA3" w:rsidRPr="00F204F9">
        <w:t xml:space="preserve"> expre</w:t>
      </w:r>
      <w:r w:rsidR="00A07638">
        <w:t>ssing</w:t>
      </w:r>
      <w:r w:rsidR="00B03E48">
        <w:t xml:space="preserve"> what is within or without. </w:t>
      </w:r>
      <w:r w:rsidR="00284438">
        <w:t xml:space="preserve"> </w:t>
      </w:r>
      <w:r w:rsidR="00403CB2">
        <w:t>The composer is aware that this composition is not an egoless work, but i</w:t>
      </w:r>
      <w:r w:rsidR="00C76E3F">
        <w:t>s i</w:t>
      </w:r>
      <w:r w:rsidR="00403CB2">
        <w:t>nstead a process throu</w:t>
      </w:r>
      <w:r w:rsidR="00284438">
        <w:t xml:space="preserve">gh </w:t>
      </w:r>
      <w:r w:rsidR="00E67F33">
        <w:t>which she uses to eradicate her</w:t>
      </w:r>
      <w:r w:rsidR="00C76E3F">
        <w:t xml:space="preserve"> false self</w:t>
      </w:r>
      <w:r w:rsidR="00DA64A7">
        <w:t xml:space="preserve"> and return to the loving awareness</w:t>
      </w:r>
      <w:r w:rsidR="00E67F33">
        <w:t>.  T</w:t>
      </w:r>
      <w:r w:rsidR="00403CB2">
        <w:t xml:space="preserve">he intent, the searching, the questioning to relinquish self was the </w:t>
      </w:r>
      <w:r w:rsidR="00C76E3F">
        <w:t xml:space="preserve">inner </w:t>
      </w:r>
      <w:r w:rsidR="00403CB2">
        <w:t>motive</w:t>
      </w:r>
      <w:r w:rsidR="00C76E3F">
        <w:t xml:space="preserve"> for this composer</w:t>
      </w:r>
      <w:r w:rsidR="00403CB2">
        <w:t xml:space="preserve">, and, thus, is the adhesive between the </w:t>
      </w:r>
      <w:r w:rsidR="00C76E3F">
        <w:t>spiritual philosophy</w:t>
      </w:r>
      <w:r w:rsidR="00284438">
        <w:t xml:space="preserve"> of the </w:t>
      </w:r>
      <w:r w:rsidR="00403CB2">
        <w:t>Abstract Expressionists</w:t>
      </w:r>
      <w:r w:rsidR="00DA64A7">
        <w:t xml:space="preserve"> and</w:t>
      </w:r>
      <w:r w:rsidR="00E67F33">
        <w:t xml:space="preserve"> Heg</w:t>
      </w:r>
      <w:r w:rsidR="00DA64A7">
        <w:t>el</w:t>
      </w:r>
      <w:r w:rsidR="00284438">
        <w:t xml:space="preserve">.  Searching for Truth, light, or the </w:t>
      </w:r>
      <w:r w:rsidR="00E67F33">
        <w:t>“no</w:t>
      </w:r>
      <w:r w:rsidR="00DA64A7">
        <w:t>-thing-ness</w:t>
      </w:r>
      <w:r w:rsidR="00E67F33">
        <w:t>”</w:t>
      </w:r>
      <w:r w:rsidR="00E67F33">
        <w:rPr>
          <w:rStyle w:val="FootnoteReference"/>
        </w:rPr>
        <w:footnoteReference w:id="21"/>
      </w:r>
      <w:r w:rsidR="00E67F33">
        <w:t xml:space="preserve"> of the </w:t>
      </w:r>
      <w:r w:rsidR="00284438">
        <w:t>v</w:t>
      </w:r>
      <w:r w:rsidR="00403CB2">
        <w:t>oid</w:t>
      </w:r>
      <w:r w:rsidR="00284438">
        <w:t xml:space="preserve"> </w:t>
      </w:r>
      <w:r w:rsidR="00C76E3F">
        <w:t>through one’s craft implies</w:t>
      </w:r>
      <w:r w:rsidR="00403CB2">
        <w:t xml:space="preserve"> the hope or wish for a particular outcome – which happens to be the definition of ‘pray’.</w:t>
      </w:r>
      <w:r w:rsidR="00284438">
        <w:rPr>
          <w:rStyle w:val="FootnoteReference"/>
        </w:rPr>
        <w:footnoteReference w:id="22"/>
      </w:r>
      <w:r w:rsidR="00C76E3F">
        <w:t xml:space="preserve">  This being said, </w:t>
      </w:r>
      <w:r w:rsidR="003A617A">
        <w:t xml:space="preserve">the </w:t>
      </w:r>
      <w:r w:rsidR="00AF7467" w:rsidRPr="00D95FAB">
        <w:t xml:space="preserve">Abstract Expressionistic definition of </w:t>
      </w:r>
      <w:r w:rsidR="006C2F51" w:rsidRPr="001537DB">
        <w:t xml:space="preserve">the </w:t>
      </w:r>
      <w:r w:rsidR="007D5EA3" w:rsidRPr="00673CB5">
        <w:t>creative process</w:t>
      </w:r>
      <w:r w:rsidR="00E4380F" w:rsidRPr="00F204F9">
        <w:t>,</w:t>
      </w:r>
      <w:r w:rsidR="00932E55">
        <w:t xml:space="preserve"> thinking as working</w:t>
      </w:r>
      <w:r w:rsidR="007D5EA3" w:rsidRPr="00F204F9">
        <w:t xml:space="preserve"> </w:t>
      </w:r>
      <w:r w:rsidR="00AF7467" w:rsidRPr="00F204F9">
        <w:t>could</w:t>
      </w:r>
      <w:r w:rsidR="007D5EA3" w:rsidRPr="00F204F9">
        <w:t xml:space="preserve"> be taken </w:t>
      </w:r>
      <w:r w:rsidR="00AF7467" w:rsidRPr="00F204F9">
        <w:t>a step further to</w:t>
      </w:r>
      <w:r w:rsidR="007D5EA3" w:rsidRPr="00F204F9">
        <w:t xml:space="preserve"> say that</w:t>
      </w:r>
      <w:r w:rsidR="00932E55">
        <w:t xml:space="preserve"> </w:t>
      </w:r>
      <w:r w:rsidR="00C76E3F">
        <w:t xml:space="preserve">thinking as </w:t>
      </w:r>
      <w:r w:rsidR="00AF7467" w:rsidRPr="00F204F9">
        <w:t>working</w:t>
      </w:r>
      <w:r w:rsidR="007D5EA3" w:rsidRPr="00F204F9">
        <w:t xml:space="preserve"> (creating</w:t>
      </w:r>
      <w:r w:rsidR="00FA5499">
        <w:t>, searching</w:t>
      </w:r>
      <w:r w:rsidR="007D5EA3" w:rsidRPr="00F204F9">
        <w:t>)</w:t>
      </w:r>
      <w:r w:rsidR="00AF7467" w:rsidRPr="00F204F9">
        <w:t xml:space="preserve"> is</w:t>
      </w:r>
      <w:r w:rsidR="00FA5499">
        <w:t>, then,</w:t>
      </w:r>
      <w:r w:rsidR="00932E55">
        <w:t xml:space="preserve"> praying.</w:t>
      </w:r>
      <w:r w:rsidR="00AF7467" w:rsidRPr="00F204F9">
        <w:t xml:space="preserve">  </w:t>
      </w:r>
      <w:r w:rsidR="007D5EA3" w:rsidRPr="00F204F9">
        <w:t xml:space="preserve">In this regard, </w:t>
      </w:r>
      <w:r w:rsidR="007D5EA3" w:rsidRPr="00F204F9">
        <w:rPr>
          <w:i/>
        </w:rPr>
        <w:t>Resurrection</w:t>
      </w:r>
      <w:r w:rsidR="00C76E3F">
        <w:t xml:space="preserve"> is indeed this</w:t>
      </w:r>
      <w:r w:rsidR="007D5EA3" w:rsidRPr="00F204F9">
        <w:t xml:space="preserve"> composer’s prayer.</w:t>
      </w:r>
    </w:p>
    <w:p w14:paraId="61A2E2B8" w14:textId="77777777" w:rsidR="00E33DD7" w:rsidRDefault="00E33DD7">
      <w:pPr>
        <w:pStyle w:val="Heading1"/>
        <w:sectPr w:rsidR="00E33DD7" w:rsidSect="004C185F">
          <w:pgSz w:w="12240" w:h="15840"/>
          <w:pgMar w:top="1440" w:right="1440" w:bottom="1440" w:left="2160" w:header="720" w:footer="720" w:gutter="0"/>
          <w:pgNumType w:start="1"/>
          <w:cols w:space="720"/>
        </w:sectPr>
      </w:pPr>
    </w:p>
    <w:p w14:paraId="6C18353E" w14:textId="172AD7BB" w:rsidR="00D70C8B" w:rsidRPr="00075523" w:rsidRDefault="002926BA">
      <w:pPr>
        <w:pStyle w:val="Heading1"/>
      </w:pPr>
      <w:bookmarkStart w:id="3" w:name="_Toc254600447"/>
      <w:r w:rsidRPr="00075523">
        <w:t xml:space="preserve">Chapter </w:t>
      </w:r>
      <w:r w:rsidR="00542CA9" w:rsidRPr="00075523">
        <w:t>2</w:t>
      </w:r>
      <w:r w:rsidR="00AC2CB8" w:rsidRPr="00075523">
        <w:t xml:space="preserve">: </w:t>
      </w:r>
      <w:r w:rsidR="00987AD0" w:rsidRPr="00075523">
        <w:t>Formal</w:t>
      </w:r>
      <w:r w:rsidR="00D70C8B" w:rsidRPr="00075523">
        <w:t xml:space="preserve"> Design</w:t>
      </w:r>
      <w:r w:rsidR="006D3F53" w:rsidRPr="00075523">
        <w:t xml:space="preserve"> </w:t>
      </w:r>
      <w:r w:rsidR="009E1B42" w:rsidRPr="00075523">
        <w:t>and Exposition</w:t>
      </w:r>
      <w:bookmarkEnd w:id="3"/>
    </w:p>
    <w:p w14:paraId="2BC0FE94" w14:textId="386FC4FF" w:rsidR="00D70C8B" w:rsidRPr="00F12E03" w:rsidRDefault="00D70C8B">
      <w:pPr>
        <w:rPr>
          <w:b/>
          <w:sz w:val="28"/>
          <w:szCs w:val="28"/>
        </w:rPr>
      </w:pPr>
    </w:p>
    <w:p w14:paraId="4803A953" w14:textId="77777777" w:rsidR="00D41437" w:rsidRPr="00F12E03" w:rsidRDefault="00D41437">
      <w:pPr>
        <w:rPr>
          <w:b/>
          <w:sz w:val="28"/>
          <w:szCs w:val="28"/>
        </w:rPr>
      </w:pPr>
    </w:p>
    <w:p w14:paraId="14A90E97" w14:textId="18CD1960" w:rsidR="00A27BB4" w:rsidRDefault="00DC611F" w:rsidP="00A27BB4">
      <w:pPr>
        <w:spacing w:line="480" w:lineRule="auto"/>
        <w:ind w:firstLine="720"/>
      </w:pPr>
      <w:r w:rsidRPr="00F974EF">
        <w:t>This chapter will examine and</w:t>
      </w:r>
      <w:r w:rsidR="002751AC" w:rsidRPr="001201EB">
        <w:t xml:space="preserve"> discuss the formal design</w:t>
      </w:r>
      <w:r w:rsidR="00E273B6" w:rsidRPr="00D95FAB">
        <w:t xml:space="preserve"> of</w:t>
      </w:r>
      <w:r w:rsidRPr="001537DB">
        <w:t xml:space="preserve"> </w:t>
      </w:r>
      <w:r w:rsidRPr="00673CB5">
        <w:rPr>
          <w:i/>
        </w:rPr>
        <w:t>Resurrection</w:t>
      </w:r>
      <w:r w:rsidRPr="00F204F9">
        <w:t xml:space="preserve">.  </w:t>
      </w:r>
      <w:r w:rsidR="00240966" w:rsidRPr="00F204F9">
        <w:t>The first movement contain</w:t>
      </w:r>
      <w:r w:rsidR="00BD3235" w:rsidRPr="00F204F9">
        <w:t xml:space="preserve">s </w:t>
      </w:r>
      <w:r w:rsidR="00CF1639" w:rsidRPr="00F204F9">
        <w:t>129</w:t>
      </w:r>
      <w:r w:rsidR="00BD3235" w:rsidRPr="00F204F9">
        <w:t xml:space="preserve"> measures</w:t>
      </w:r>
      <w:r w:rsidR="00240966" w:rsidRPr="00F204F9">
        <w:t>.  The second movement</w:t>
      </w:r>
      <w:r w:rsidR="00CF1639" w:rsidRPr="00F204F9">
        <w:t xml:space="preserve"> </w:t>
      </w:r>
      <w:r w:rsidR="00054586" w:rsidRPr="00F204F9">
        <w:t>is divided into two ‘Part</w:t>
      </w:r>
      <w:r w:rsidR="00B06A85" w:rsidRPr="00F204F9">
        <w:t>s</w:t>
      </w:r>
      <w:r w:rsidR="00054586" w:rsidRPr="00F204F9">
        <w:t>’</w:t>
      </w:r>
      <w:r w:rsidR="00E77379" w:rsidRPr="00F204F9">
        <w:t xml:space="preserve"> </w:t>
      </w:r>
      <w:r w:rsidR="00B06A85" w:rsidRPr="00F204F9">
        <w:t>and spans</w:t>
      </w:r>
      <w:r w:rsidR="00A165E9" w:rsidRPr="00F204F9">
        <w:t xml:space="preserve"> </w:t>
      </w:r>
      <w:r w:rsidR="00E86675" w:rsidRPr="00F204F9">
        <w:t>ms</w:t>
      </w:r>
      <w:r w:rsidR="00A165E9" w:rsidRPr="00F204F9">
        <w:t>.</w:t>
      </w:r>
      <w:r w:rsidR="00B06A85" w:rsidRPr="00F204F9">
        <w:t xml:space="preserve"> 1-136.  </w:t>
      </w:r>
      <w:r w:rsidR="006432E0" w:rsidRPr="00F204F9">
        <w:t>The final movement</w:t>
      </w:r>
      <w:r w:rsidR="00054586" w:rsidRPr="00F204F9">
        <w:t>, also divided into two ‘Parts’</w:t>
      </w:r>
      <w:r w:rsidR="002751AC" w:rsidRPr="00F204F9">
        <w:t>,</w:t>
      </w:r>
      <w:r w:rsidR="006432E0" w:rsidRPr="00F204F9">
        <w:t xml:space="preserve"> begins in </w:t>
      </w:r>
      <w:r w:rsidR="00A165E9" w:rsidRPr="00F204F9">
        <w:t>m. 136 and continues through m. 478.  Because the second and third movemen</w:t>
      </w:r>
      <w:r w:rsidR="003948C9" w:rsidRPr="00F204F9">
        <w:t>ts share m.</w:t>
      </w:r>
      <w:r w:rsidR="001D1CC3" w:rsidRPr="00F204F9">
        <w:t xml:space="preserve"> 136, the composer chose to fuse</w:t>
      </w:r>
      <w:r w:rsidR="003948C9" w:rsidRPr="00F204F9">
        <w:t xml:space="preserve"> th</w:t>
      </w:r>
      <w:r w:rsidR="001D1CC3" w:rsidRPr="00F204F9">
        <w:t xml:space="preserve">e </w:t>
      </w:r>
      <w:r w:rsidR="003D39CB" w:rsidRPr="00F204F9">
        <w:t xml:space="preserve">two </w:t>
      </w:r>
      <w:r w:rsidR="001D1CC3" w:rsidRPr="00F204F9">
        <w:t>movements.</w:t>
      </w:r>
      <w:r w:rsidR="00843282" w:rsidRPr="00F204F9">
        <w:t xml:space="preserve"> </w:t>
      </w:r>
    </w:p>
    <w:p w14:paraId="5161D024" w14:textId="77777777" w:rsidR="00A27BB4" w:rsidRDefault="00A27BB4" w:rsidP="00A27BB4">
      <w:pPr>
        <w:ind w:firstLine="720"/>
      </w:pPr>
    </w:p>
    <w:p w14:paraId="2AC9C860" w14:textId="71427C52" w:rsidR="003A781F" w:rsidRDefault="00F204F9" w:rsidP="00A27BB4">
      <w:pPr>
        <w:pStyle w:val="Caption"/>
        <w:rPr>
          <w:i/>
        </w:rPr>
      </w:pPr>
      <w:bookmarkStart w:id="4" w:name="_Toc254419815"/>
      <w:bookmarkStart w:id="5" w:name="_Toc254444793"/>
      <w:r w:rsidRPr="00F12E03">
        <w:t xml:space="preserve">Table </w:t>
      </w:r>
      <w:r w:rsidRPr="001201EB">
        <w:fldChar w:fldCharType="begin"/>
      </w:r>
      <w:r w:rsidRPr="00F204F9">
        <w:instrText xml:space="preserve"> SEQ Table \* ARABIC </w:instrText>
      </w:r>
      <w:r w:rsidRPr="001201EB">
        <w:fldChar w:fldCharType="separate"/>
      </w:r>
      <w:r w:rsidR="00281EDA">
        <w:rPr>
          <w:noProof/>
        </w:rPr>
        <w:t>1</w:t>
      </w:r>
      <w:r w:rsidRPr="001201EB">
        <w:fldChar w:fldCharType="end"/>
      </w:r>
      <w:r w:rsidRPr="00D95FAB">
        <w:t xml:space="preserve">: Formal Design of </w:t>
      </w:r>
      <w:r w:rsidRPr="001537DB">
        <w:rPr>
          <w:i/>
        </w:rPr>
        <w:t>Resurrection</w:t>
      </w:r>
      <w:bookmarkEnd w:id="4"/>
      <w:bookmarkEnd w:id="5"/>
    </w:p>
    <w:p w14:paraId="08725777" w14:textId="77777777" w:rsidR="00A27BB4" w:rsidRPr="00A27BB4" w:rsidRDefault="00A27BB4" w:rsidP="00A27BB4"/>
    <w:p w14:paraId="09E8976E" w14:textId="77777777" w:rsidR="00D41437" w:rsidRDefault="00D41437" w:rsidP="00340724"/>
    <w:tbl>
      <w:tblPr>
        <w:tblStyle w:val="TableGrid"/>
        <w:tblpPr w:leftFromText="180" w:rightFromText="180" w:vertAnchor="text" w:horzAnchor="page" w:tblpX="2316" w:tblpY="6"/>
        <w:tblW w:w="4230" w:type="pct"/>
        <w:tblLayout w:type="fixed"/>
        <w:tblCellMar>
          <w:left w:w="115" w:type="dxa"/>
          <w:right w:w="115" w:type="dxa"/>
        </w:tblCellMar>
        <w:tblLook w:val="0700" w:firstRow="0" w:lastRow="0" w:firstColumn="0" w:lastColumn="1" w:noHBand="1" w:noVBand="1"/>
      </w:tblPr>
      <w:tblGrid>
        <w:gridCol w:w="1384"/>
        <w:gridCol w:w="6120"/>
      </w:tblGrid>
      <w:tr w:rsidR="00A27BB4" w14:paraId="1155B3C2" w14:textId="77777777" w:rsidTr="00A27BB4">
        <w:trPr>
          <w:cantSplit/>
          <w:trHeight w:hRule="exact" w:val="307"/>
        </w:trPr>
        <w:tc>
          <w:tcPr>
            <w:tcW w:w="922" w:type="pct"/>
            <w:tcBorders>
              <w:top w:val="single" w:sz="2" w:space="0" w:color="auto"/>
              <w:left w:val="single" w:sz="2" w:space="0" w:color="auto"/>
              <w:bottom w:val="single" w:sz="2" w:space="0" w:color="auto"/>
              <w:right w:val="single" w:sz="2" w:space="0" w:color="auto"/>
            </w:tcBorders>
          </w:tcPr>
          <w:p w14:paraId="43114DEB" w14:textId="77777777" w:rsidR="00A27BB4" w:rsidRDefault="00A27BB4" w:rsidP="00A27BB4">
            <w:pPr>
              <w:pStyle w:val="NoSpacing"/>
              <w:keepNext/>
              <w:keepLines/>
              <w:framePr w:hSpace="0" w:wrap="auto" w:vAnchor="margin" w:hAnchor="text" w:xAlign="left" w:yAlign="inline"/>
              <w:jc w:val="center"/>
              <w:rPr>
                <w:b/>
              </w:rPr>
            </w:pPr>
          </w:p>
        </w:tc>
        <w:tc>
          <w:tcPr>
            <w:tcW w:w="4078" w:type="pct"/>
            <w:tcBorders>
              <w:top w:val="single" w:sz="2" w:space="0" w:color="auto"/>
              <w:left w:val="single" w:sz="2" w:space="0" w:color="auto"/>
              <w:bottom w:val="single" w:sz="2" w:space="0" w:color="auto"/>
              <w:right w:val="single" w:sz="2" w:space="0" w:color="auto"/>
            </w:tcBorders>
          </w:tcPr>
          <w:p w14:paraId="09E71108" w14:textId="77777777" w:rsidR="00A27BB4" w:rsidRDefault="00A27BB4" w:rsidP="00A27BB4">
            <w:pPr>
              <w:pStyle w:val="NoSpacing"/>
              <w:keepNext/>
              <w:keepLines/>
              <w:framePr w:hSpace="0" w:wrap="auto" w:vAnchor="margin" w:hAnchor="text" w:xAlign="left" w:yAlign="inline"/>
              <w:jc w:val="center"/>
              <w:rPr>
                <w:b/>
              </w:rPr>
            </w:pPr>
            <w:r>
              <w:rPr>
                <w:b/>
              </w:rPr>
              <w:t>Movement I</w:t>
            </w:r>
          </w:p>
          <w:p w14:paraId="00851F86" w14:textId="77777777" w:rsidR="00A27BB4" w:rsidRDefault="00A27BB4" w:rsidP="00020C6E">
            <w:pPr>
              <w:pStyle w:val="NoSpacing"/>
              <w:keepNext/>
              <w:keepLines/>
              <w:framePr w:hSpace="0" w:wrap="auto" w:vAnchor="margin" w:hAnchor="text" w:xAlign="left" w:yAlign="inline"/>
              <w:jc w:val="center"/>
              <w:rPr>
                <w:b/>
              </w:rPr>
            </w:pPr>
          </w:p>
          <w:p w14:paraId="0E171353" w14:textId="77777777" w:rsidR="00A27BB4" w:rsidRDefault="00A27BB4" w:rsidP="00020C6E">
            <w:pPr>
              <w:pStyle w:val="NoSpacing"/>
              <w:keepNext/>
              <w:keepLines/>
              <w:framePr w:hSpace="0" w:wrap="auto" w:vAnchor="margin" w:hAnchor="text" w:xAlign="left" w:yAlign="inline"/>
              <w:jc w:val="center"/>
              <w:rPr>
                <w:b/>
              </w:rPr>
            </w:pPr>
          </w:p>
          <w:p w14:paraId="264D211C" w14:textId="77777777" w:rsidR="00A27BB4" w:rsidRDefault="00A27BB4" w:rsidP="00020C6E">
            <w:pPr>
              <w:pStyle w:val="NoSpacing"/>
              <w:keepNext/>
              <w:keepLines/>
              <w:framePr w:hSpace="0" w:wrap="auto" w:vAnchor="margin" w:hAnchor="text" w:xAlign="left" w:yAlign="inline"/>
              <w:jc w:val="center"/>
              <w:rPr>
                <w:b/>
              </w:rPr>
            </w:pPr>
          </w:p>
          <w:p w14:paraId="77FBF8DC" w14:textId="77777777" w:rsidR="00A27BB4" w:rsidRPr="008F5A24" w:rsidRDefault="00A27BB4" w:rsidP="00020C6E">
            <w:pPr>
              <w:pStyle w:val="NoSpacing"/>
              <w:keepNext/>
              <w:keepLines/>
              <w:framePr w:hSpace="0" w:wrap="auto" w:vAnchor="margin" w:hAnchor="text" w:xAlign="left" w:yAlign="inline"/>
              <w:jc w:val="center"/>
              <w:rPr>
                <w:b/>
              </w:rPr>
            </w:pPr>
            <w:r w:rsidRPr="008F5A24">
              <w:rPr>
                <w:b/>
              </w:rPr>
              <w:t>Movement I</w:t>
            </w:r>
          </w:p>
          <w:p w14:paraId="188715A2" w14:textId="77777777" w:rsidR="00A27BB4" w:rsidRDefault="00A27BB4" w:rsidP="00020C6E">
            <w:pPr>
              <w:pStyle w:val="NoSpacing"/>
              <w:keepNext/>
              <w:keepLines/>
              <w:framePr w:hSpace="0" w:wrap="auto" w:vAnchor="margin" w:hAnchor="text" w:xAlign="left" w:yAlign="inline"/>
              <w:jc w:val="center"/>
            </w:pPr>
          </w:p>
        </w:tc>
      </w:tr>
      <w:tr w:rsidR="00A27BB4" w14:paraId="1E092C92" w14:textId="77777777" w:rsidTr="00A27BB4">
        <w:trPr>
          <w:cantSplit/>
          <w:trHeight w:hRule="exact" w:val="307"/>
        </w:trPr>
        <w:tc>
          <w:tcPr>
            <w:tcW w:w="922" w:type="pct"/>
            <w:tcBorders>
              <w:top w:val="single" w:sz="2" w:space="0" w:color="auto"/>
            </w:tcBorders>
          </w:tcPr>
          <w:p w14:paraId="1FDDCD08" w14:textId="77777777" w:rsidR="00A27BB4" w:rsidRPr="00D03EE9" w:rsidRDefault="00A27BB4" w:rsidP="00A27BB4">
            <w:pPr>
              <w:keepNext/>
              <w:keepLines/>
              <w:spacing w:line="480" w:lineRule="auto"/>
            </w:pPr>
            <w:r w:rsidRPr="00D03EE9">
              <w:t>Sections</w:t>
            </w:r>
          </w:p>
        </w:tc>
        <w:tc>
          <w:tcPr>
            <w:tcW w:w="4078" w:type="pct"/>
            <w:tcBorders>
              <w:top w:val="single" w:sz="2" w:space="0" w:color="auto"/>
            </w:tcBorders>
          </w:tcPr>
          <w:p w14:paraId="1B0F5E30" w14:textId="77777777" w:rsidR="00A27BB4" w:rsidRDefault="00A27BB4" w:rsidP="00A27BB4">
            <w:pPr>
              <w:keepNext/>
              <w:keepLines/>
              <w:spacing w:line="480" w:lineRule="auto"/>
            </w:pPr>
            <w:r>
              <w:rPr>
                <w:b/>
              </w:rPr>
              <w:t xml:space="preserve">    </w:t>
            </w:r>
            <w:r>
              <w:t xml:space="preserve">    A                    B</w:t>
            </w:r>
          </w:p>
          <w:p w14:paraId="379D0658" w14:textId="77777777" w:rsidR="00A27BB4" w:rsidRDefault="00A27BB4" w:rsidP="00A27BB4">
            <w:pPr>
              <w:keepNext/>
              <w:keepLines/>
              <w:spacing w:line="480" w:lineRule="auto"/>
            </w:pPr>
            <w:r>
              <w:t>m.  1       50</w:t>
            </w:r>
          </w:p>
        </w:tc>
      </w:tr>
      <w:tr w:rsidR="00A27BB4" w14:paraId="64DB0C3A" w14:textId="77777777" w:rsidTr="00A27BB4">
        <w:trPr>
          <w:cantSplit/>
          <w:trHeight w:hRule="exact" w:val="307"/>
        </w:trPr>
        <w:tc>
          <w:tcPr>
            <w:tcW w:w="922" w:type="pct"/>
            <w:tcBorders>
              <w:top w:val="single" w:sz="2" w:space="0" w:color="auto"/>
            </w:tcBorders>
          </w:tcPr>
          <w:p w14:paraId="60FFA545" w14:textId="77777777" w:rsidR="00A27BB4" w:rsidRPr="00D03EE9" w:rsidRDefault="00A27BB4" w:rsidP="00A27BB4">
            <w:pPr>
              <w:keepNext/>
              <w:keepLines/>
              <w:spacing w:line="480" w:lineRule="auto"/>
            </w:pPr>
            <w:r w:rsidRPr="00D03EE9">
              <w:t>Subsections</w:t>
            </w:r>
          </w:p>
        </w:tc>
        <w:tc>
          <w:tcPr>
            <w:tcW w:w="4078" w:type="pct"/>
            <w:tcBorders>
              <w:top w:val="single" w:sz="2" w:space="0" w:color="auto"/>
            </w:tcBorders>
          </w:tcPr>
          <w:p w14:paraId="4A7425CD" w14:textId="77777777" w:rsidR="00A27BB4" w:rsidRDefault="00A27BB4" w:rsidP="00A27BB4">
            <w:pPr>
              <w:keepNext/>
              <w:keepLines/>
              <w:spacing w:line="480" w:lineRule="auto"/>
            </w:pPr>
            <w:r>
              <w:t xml:space="preserve">       1          2          1        2</w:t>
            </w:r>
          </w:p>
        </w:tc>
      </w:tr>
      <w:tr w:rsidR="00A27BB4" w14:paraId="6C74144A" w14:textId="77777777" w:rsidTr="00A27BB4">
        <w:trPr>
          <w:cantSplit/>
          <w:trHeight w:hRule="exact" w:val="310"/>
        </w:trPr>
        <w:tc>
          <w:tcPr>
            <w:tcW w:w="922" w:type="pct"/>
            <w:tcBorders>
              <w:top w:val="single" w:sz="4" w:space="0" w:color="auto"/>
            </w:tcBorders>
          </w:tcPr>
          <w:p w14:paraId="4270F658" w14:textId="77777777" w:rsidR="00A27BB4" w:rsidRPr="00D03EE9" w:rsidRDefault="00A27BB4" w:rsidP="00A27BB4">
            <w:pPr>
              <w:keepNext/>
              <w:keepLines/>
              <w:spacing w:line="480" w:lineRule="auto"/>
            </w:pPr>
            <w:r w:rsidRPr="00D03EE9">
              <w:t>Measures</w:t>
            </w:r>
          </w:p>
        </w:tc>
        <w:tc>
          <w:tcPr>
            <w:tcW w:w="4078" w:type="pct"/>
            <w:tcBorders>
              <w:top w:val="single" w:sz="4" w:space="0" w:color="auto"/>
            </w:tcBorders>
          </w:tcPr>
          <w:p w14:paraId="02A76FAE" w14:textId="77777777" w:rsidR="00A27BB4" w:rsidRDefault="00A27BB4" w:rsidP="00A27BB4">
            <w:pPr>
              <w:keepNext/>
              <w:keepLines/>
              <w:spacing w:line="480" w:lineRule="auto"/>
            </w:pPr>
            <w:r>
              <w:rPr>
                <w:b/>
              </w:rPr>
              <w:t xml:space="preserve">    </w:t>
            </w:r>
            <w:r>
              <w:t xml:space="preserve">   1         31         53      82 </w:t>
            </w:r>
          </w:p>
        </w:tc>
      </w:tr>
      <w:tr w:rsidR="00A27BB4" w14:paraId="2A8C45DE" w14:textId="77777777" w:rsidTr="00A27BB4">
        <w:trPr>
          <w:cantSplit/>
          <w:trHeight w:hRule="exact" w:val="307"/>
        </w:trPr>
        <w:tc>
          <w:tcPr>
            <w:tcW w:w="922" w:type="pct"/>
          </w:tcPr>
          <w:p w14:paraId="3C3B4FEC" w14:textId="77777777" w:rsidR="00A27BB4" w:rsidRPr="00D03EE9" w:rsidRDefault="00A27BB4" w:rsidP="00A27BB4">
            <w:pPr>
              <w:keepNext/>
              <w:keepLines/>
              <w:spacing w:line="480" w:lineRule="auto"/>
            </w:pPr>
          </w:p>
        </w:tc>
        <w:tc>
          <w:tcPr>
            <w:tcW w:w="4078" w:type="pct"/>
          </w:tcPr>
          <w:p w14:paraId="4A75F6DC" w14:textId="77777777" w:rsidR="00A27BB4" w:rsidRDefault="00A27BB4" w:rsidP="00A27BB4">
            <w:pPr>
              <w:keepNext/>
              <w:keepLines/>
              <w:spacing w:line="480" w:lineRule="auto"/>
            </w:pPr>
          </w:p>
        </w:tc>
      </w:tr>
      <w:tr w:rsidR="00A27BB4" w14:paraId="7EE3EE39" w14:textId="77777777" w:rsidTr="00A27BB4">
        <w:trPr>
          <w:cantSplit/>
          <w:trHeight w:hRule="exact" w:val="307"/>
        </w:trPr>
        <w:tc>
          <w:tcPr>
            <w:tcW w:w="922" w:type="pct"/>
          </w:tcPr>
          <w:p w14:paraId="6261175C" w14:textId="77777777" w:rsidR="00A27BB4" w:rsidRPr="00D03EE9" w:rsidRDefault="00A27BB4" w:rsidP="00A27BB4">
            <w:pPr>
              <w:keepNext/>
              <w:keepLines/>
              <w:spacing w:line="480" w:lineRule="auto"/>
              <w:jc w:val="center"/>
            </w:pPr>
          </w:p>
        </w:tc>
        <w:tc>
          <w:tcPr>
            <w:tcW w:w="4078" w:type="pct"/>
          </w:tcPr>
          <w:p w14:paraId="41CA09BA" w14:textId="77777777" w:rsidR="00A27BB4" w:rsidRPr="00680B8C" w:rsidRDefault="00A27BB4" w:rsidP="00A27BB4">
            <w:pPr>
              <w:keepNext/>
              <w:keepLines/>
              <w:spacing w:line="480" w:lineRule="auto"/>
              <w:jc w:val="center"/>
              <w:rPr>
                <w:b/>
              </w:rPr>
            </w:pPr>
            <w:r w:rsidRPr="00680B8C">
              <w:rPr>
                <w:b/>
              </w:rPr>
              <w:t>Movement</w:t>
            </w:r>
            <w:r>
              <w:rPr>
                <w:b/>
              </w:rPr>
              <w:t xml:space="preserve"> II</w:t>
            </w:r>
          </w:p>
        </w:tc>
      </w:tr>
      <w:tr w:rsidR="00A27BB4" w14:paraId="438A8FDA" w14:textId="77777777" w:rsidTr="00A27BB4">
        <w:trPr>
          <w:cantSplit/>
          <w:trHeight w:hRule="exact" w:val="307"/>
        </w:trPr>
        <w:tc>
          <w:tcPr>
            <w:tcW w:w="922" w:type="pct"/>
          </w:tcPr>
          <w:p w14:paraId="0936EFC1" w14:textId="77777777" w:rsidR="00A27BB4" w:rsidRPr="00D03EE9" w:rsidRDefault="00A27BB4" w:rsidP="00A27BB4">
            <w:pPr>
              <w:keepNext/>
              <w:keepLines/>
              <w:spacing w:line="480" w:lineRule="auto"/>
            </w:pPr>
            <w:r w:rsidRPr="00D03EE9">
              <w:t>Part I</w:t>
            </w:r>
          </w:p>
        </w:tc>
        <w:tc>
          <w:tcPr>
            <w:tcW w:w="4078" w:type="pct"/>
          </w:tcPr>
          <w:p w14:paraId="1B9879EF" w14:textId="77777777" w:rsidR="00A27BB4" w:rsidRDefault="00A27BB4" w:rsidP="00A27BB4">
            <w:pPr>
              <w:keepNext/>
              <w:keepLines/>
              <w:spacing w:line="480" w:lineRule="auto"/>
            </w:pPr>
            <w:r>
              <w:rPr>
                <w:b/>
              </w:rPr>
              <w:t xml:space="preserve">  </w:t>
            </w:r>
            <w:r>
              <w:t xml:space="preserve">     A                    B</w:t>
            </w:r>
          </w:p>
        </w:tc>
      </w:tr>
      <w:tr w:rsidR="00A27BB4" w14:paraId="4DD70F23" w14:textId="77777777" w:rsidTr="00A27BB4">
        <w:trPr>
          <w:cantSplit/>
          <w:trHeight w:hRule="exact" w:val="307"/>
        </w:trPr>
        <w:tc>
          <w:tcPr>
            <w:tcW w:w="922" w:type="pct"/>
          </w:tcPr>
          <w:p w14:paraId="35BD89B8" w14:textId="77777777" w:rsidR="00A27BB4" w:rsidRPr="00D03EE9" w:rsidRDefault="00A27BB4" w:rsidP="00A27BB4">
            <w:pPr>
              <w:keepNext/>
              <w:keepLines/>
              <w:spacing w:line="480" w:lineRule="auto"/>
            </w:pPr>
            <w:r w:rsidRPr="00D03EE9">
              <w:t>Measures</w:t>
            </w:r>
          </w:p>
        </w:tc>
        <w:tc>
          <w:tcPr>
            <w:tcW w:w="4078" w:type="pct"/>
          </w:tcPr>
          <w:p w14:paraId="4359246C" w14:textId="77777777" w:rsidR="00A27BB4" w:rsidRDefault="00A27BB4" w:rsidP="00A27BB4">
            <w:pPr>
              <w:keepNext/>
              <w:keepLines/>
              <w:spacing w:line="480" w:lineRule="auto"/>
            </w:pPr>
            <w:r>
              <w:rPr>
                <w:b/>
              </w:rPr>
              <w:t xml:space="preserve">   </w:t>
            </w:r>
            <w:r>
              <w:t xml:space="preserve">   1                     39</w:t>
            </w:r>
          </w:p>
        </w:tc>
      </w:tr>
      <w:tr w:rsidR="00A27BB4" w14:paraId="5F4E5F41" w14:textId="77777777" w:rsidTr="00A27BB4">
        <w:trPr>
          <w:cantSplit/>
          <w:trHeight w:hRule="exact" w:val="307"/>
        </w:trPr>
        <w:tc>
          <w:tcPr>
            <w:tcW w:w="922" w:type="pct"/>
          </w:tcPr>
          <w:p w14:paraId="4E6C8BA1" w14:textId="77777777" w:rsidR="00A27BB4" w:rsidRPr="00D03EE9" w:rsidRDefault="00A27BB4" w:rsidP="00A27BB4">
            <w:pPr>
              <w:keepNext/>
              <w:keepLines/>
              <w:spacing w:line="480" w:lineRule="auto"/>
            </w:pPr>
          </w:p>
        </w:tc>
        <w:tc>
          <w:tcPr>
            <w:tcW w:w="4078" w:type="pct"/>
          </w:tcPr>
          <w:p w14:paraId="35357821" w14:textId="77777777" w:rsidR="00A27BB4" w:rsidRPr="00493868" w:rsidRDefault="00A27BB4" w:rsidP="00A27BB4">
            <w:pPr>
              <w:keepNext/>
              <w:keepLines/>
              <w:spacing w:line="480" w:lineRule="auto"/>
              <w:rPr>
                <w:b/>
              </w:rPr>
            </w:pPr>
          </w:p>
        </w:tc>
      </w:tr>
      <w:tr w:rsidR="00A27BB4" w14:paraId="5F3FB25F" w14:textId="77777777" w:rsidTr="00A27BB4">
        <w:trPr>
          <w:cantSplit/>
          <w:trHeight w:hRule="exact" w:val="307"/>
        </w:trPr>
        <w:tc>
          <w:tcPr>
            <w:tcW w:w="922" w:type="pct"/>
          </w:tcPr>
          <w:p w14:paraId="5CA93593" w14:textId="77777777" w:rsidR="00A27BB4" w:rsidRPr="00D03EE9" w:rsidRDefault="00A27BB4" w:rsidP="00A27BB4">
            <w:pPr>
              <w:keepNext/>
              <w:keepLines/>
              <w:spacing w:line="480" w:lineRule="auto"/>
            </w:pPr>
            <w:r w:rsidRPr="00D03EE9">
              <w:t>Part II</w:t>
            </w:r>
          </w:p>
        </w:tc>
        <w:tc>
          <w:tcPr>
            <w:tcW w:w="4078" w:type="pct"/>
          </w:tcPr>
          <w:p w14:paraId="627936FF" w14:textId="77777777" w:rsidR="00A27BB4" w:rsidRDefault="00A27BB4" w:rsidP="00A27BB4">
            <w:pPr>
              <w:keepNext/>
              <w:keepLines/>
              <w:spacing w:line="480" w:lineRule="auto"/>
            </w:pPr>
            <w:r>
              <w:rPr>
                <w:b/>
              </w:rPr>
              <w:t xml:space="preserve">   </w:t>
            </w:r>
            <w:r w:rsidRPr="00493868">
              <w:rPr>
                <w:b/>
              </w:rPr>
              <w:t xml:space="preserve">  </w:t>
            </w:r>
            <w:r>
              <w:rPr>
                <w:b/>
              </w:rPr>
              <w:t xml:space="preserve">  </w:t>
            </w:r>
            <w:r>
              <w:t>C</w:t>
            </w:r>
          </w:p>
        </w:tc>
      </w:tr>
      <w:tr w:rsidR="00A27BB4" w14:paraId="24C93E87" w14:textId="77777777" w:rsidTr="00A27BB4">
        <w:trPr>
          <w:cantSplit/>
          <w:trHeight w:hRule="exact" w:val="307"/>
        </w:trPr>
        <w:tc>
          <w:tcPr>
            <w:tcW w:w="922" w:type="pct"/>
          </w:tcPr>
          <w:p w14:paraId="29AAC945" w14:textId="77777777" w:rsidR="00A27BB4" w:rsidRPr="00D03EE9" w:rsidRDefault="00A27BB4" w:rsidP="00A27BB4">
            <w:pPr>
              <w:keepNext/>
              <w:keepLines/>
              <w:spacing w:line="480" w:lineRule="auto"/>
            </w:pPr>
            <w:r w:rsidRPr="00D03EE9">
              <w:t>Measures</w:t>
            </w:r>
          </w:p>
        </w:tc>
        <w:tc>
          <w:tcPr>
            <w:tcW w:w="4078" w:type="pct"/>
          </w:tcPr>
          <w:p w14:paraId="17F81EFB" w14:textId="77777777" w:rsidR="00A27BB4" w:rsidRDefault="00A27BB4" w:rsidP="00A27BB4">
            <w:pPr>
              <w:keepNext/>
              <w:keepLines/>
              <w:spacing w:line="480" w:lineRule="auto"/>
            </w:pPr>
            <w:r>
              <w:rPr>
                <w:b/>
              </w:rPr>
              <w:t xml:space="preserve">   </w:t>
            </w:r>
            <w:r>
              <w:t xml:space="preserve">    73</w:t>
            </w:r>
          </w:p>
        </w:tc>
      </w:tr>
      <w:tr w:rsidR="00A27BB4" w14:paraId="14673A32" w14:textId="77777777" w:rsidTr="00A27BB4">
        <w:trPr>
          <w:cantSplit/>
          <w:trHeight w:hRule="exact" w:val="307"/>
        </w:trPr>
        <w:tc>
          <w:tcPr>
            <w:tcW w:w="922" w:type="pct"/>
          </w:tcPr>
          <w:p w14:paraId="5770957C" w14:textId="77777777" w:rsidR="00A27BB4" w:rsidRPr="00D03EE9" w:rsidRDefault="00A27BB4" w:rsidP="00A27BB4">
            <w:pPr>
              <w:keepNext/>
              <w:keepLines/>
              <w:spacing w:line="480" w:lineRule="auto"/>
            </w:pPr>
          </w:p>
        </w:tc>
        <w:tc>
          <w:tcPr>
            <w:tcW w:w="4078" w:type="pct"/>
          </w:tcPr>
          <w:p w14:paraId="1523AB16" w14:textId="77777777" w:rsidR="00A27BB4" w:rsidRPr="00493868" w:rsidRDefault="00A27BB4" w:rsidP="00A27BB4">
            <w:pPr>
              <w:keepNext/>
              <w:keepLines/>
              <w:spacing w:line="480" w:lineRule="auto"/>
              <w:rPr>
                <w:b/>
              </w:rPr>
            </w:pPr>
          </w:p>
        </w:tc>
      </w:tr>
      <w:tr w:rsidR="00A27BB4" w14:paraId="4D327EF8" w14:textId="77777777" w:rsidTr="00A27BB4">
        <w:trPr>
          <w:cantSplit/>
          <w:trHeight w:hRule="exact" w:val="307"/>
        </w:trPr>
        <w:tc>
          <w:tcPr>
            <w:tcW w:w="922" w:type="pct"/>
          </w:tcPr>
          <w:p w14:paraId="5730436A" w14:textId="77777777" w:rsidR="00A27BB4" w:rsidRPr="00D03EE9" w:rsidRDefault="00A27BB4" w:rsidP="00A27BB4">
            <w:pPr>
              <w:keepNext/>
              <w:keepLines/>
              <w:spacing w:line="480" w:lineRule="auto"/>
              <w:jc w:val="center"/>
            </w:pPr>
          </w:p>
        </w:tc>
        <w:tc>
          <w:tcPr>
            <w:tcW w:w="4078" w:type="pct"/>
          </w:tcPr>
          <w:p w14:paraId="71971CA3" w14:textId="77777777" w:rsidR="00A27BB4" w:rsidRPr="00493868" w:rsidRDefault="00A27BB4" w:rsidP="00A27BB4">
            <w:pPr>
              <w:keepNext/>
              <w:keepLines/>
              <w:spacing w:line="480" w:lineRule="auto"/>
              <w:jc w:val="center"/>
              <w:rPr>
                <w:b/>
              </w:rPr>
            </w:pPr>
            <w:r w:rsidRPr="00493868">
              <w:rPr>
                <w:b/>
              </w:rPr>
              <w:t>Movement III</w:t>
            </w:r>
          </w:p>
        </w:tc>
      </w:tr>
      <w:tr w:rsidR="00A27BB4" w14:paraId="4974A2CC" w14:textId="77777777" w:rsidTr="00A27BB4">
        <w:trPr>
          <w:cantSplit/>
          <w:trHeight w:hRule="exact" w:val="307"/>
        </w:trPr>
        <w:tc>
          <w:tcPr>
            <w:tcW w:w="922" w:type="pct"/>
          </w:tcPr>
          <w:p w14:paraId="253DBD32" w14:textId="77777777" w:rsidR="00A27BB4" w:rsidRPr="00D03EE9" w:rsidRDefault="00A27BB4" w:rsidP="00A27BB4">
            <w:pPr>
              <w:keepNext/>
              <w:keepLines/>
              <w:spacing w:line="480" w:lineRule="auto"/>
            </w:pPr>
            <w:r w:rsidRPr="00D03EE9">
              <w:t>Part I</w:t>
            </w:r>
          </w:p>
        </w:tc>
        <w:tc>
          <w:tcPr>
            <w:tcW w:w="4078" w:type="pct"/>
          </w:tcPr>
          <w:p w14:paraId="4C8FFD7B" w14:textId="77777777" w:rsidR="00A27BB4" w:rsidRDefault="00A27BB4" w:rsidP="00A27BB4">
            <w:pPr>
              <w:keepNext/>
              <w:keepLines/>
              <w:spacing w:line="480" w:lineRule="auto"/>
            </w:pPr>
            <w:r>
              <w:rPr>
                <w:b/>
              </w:rPr>
              <w:t xml:space="preserve">  </w:t>
            </w:r>
            <w:r>
              <w:t xml:space="preserve">     A</w:t>
            </w:r>
            <w:r>
              <w:rPr>
                <w:vertAlign w:val="superscript"/>
              </w:rPr>
              <w:t>1</w:t>
            </w:r>
            <w:r>
              <w:t xml:space="preserve">                    B</w:t>
            </w:r>
            <w:r>
              <w:rPr>
                <w:vertAlign w:val="superscript"/>
              </w:rPr>
              <w:t>1</w:t>
            </w:r>
            <w:r>
              <w:t xml:space="preserve">                 C          B</w:t>
            </w:r>
            <w:r>
              <w:rPr>
                <w:vertAlign w:val="superscript"/>
              </w:rPr>
              <w:t>2</w:t>
            </w:r>
            <w:r>
              <w:t xml:space="preserve">       A</w:t>
            </w:r>
            <w:r>
              <w:rPr>
                <w:vertAlign w:val="superscript"/>
              </w:rPr>
              <w:t>2</w:t>
            </w:r>
            <w:r>
              <w:t xml:space="preserve">       D</w:t>
            </w:r>
            <w:r>
              <w:rPr>
                <w:vertAlign w:val="superscript"/>
              </w:rPr>
              <w:t>1</w:t>
            </w:r>
            <w:r>
              <w:t xml:space="preserve">              </w:t>
            </w:r>
          </w:p>
          <w:p w14:paraId="4AFC3B1D" w14:textId="77777777" w:rsidR="00A27BB4" w:rsidRDefault="00A27BB4" w:rsidP="00A27BB4">
            <w:pPr>
              <w:keepNext/>
              <w:keepLines/>
              <w:spacing w:line="480" w:lineRule="auto"/>
            </w:pPr>
            <w:r>
              <w:t xml:space="preserve">    139    223    272    326    374</w:t>
            </w:r>
          </w:p>
        </w:tc>
      </w:tr>
      <w:tr w:rsidR="00A27BB4" w14:paraId="24515654" w14:textId="77777777" w:rsidTr="00A27BB4">
        <w:trPr>
          <w:cantSplit/>
          <w:trHeight w:hRule="exact" w:val="307"/>
        </w:trPr>
        <w:tc>
          <w:tcPr>
            <w:tcW w:w="922" w:type="pct"/>
          </w:tcPr>
          <w:p w14:paraId="1A964F18" w14:textId="77777777" w:rsidR="00A27BB4" w:rsidRPr="00D03EE9" w:rsidRDefault="00A27BB4" w:rsidP="00A27BB4">
            <w:pPr>
              <w:keepNext/>
              <w:keepLines/>
              <w:spacing w:line="480" w:lineRule="auto"/>
            </w:pPr>
            <w:r w:rsidRPr="00D03EE9">
              <w:t>Subsections</w:t>
            </w:r>
          </w:p>
        </w:tc>
        <w:tc>
          <w:tcPr>
            <w:tcW w:w="4078" w:type="pct"/>
          </w:tcPr>
          <w:p w14:paraId="1364FD2D" w14:textId="77777777" w:rsidR="00A27BB4" w:rsidRDefault="00A27BB4" w:rsidP="00A27BB4">
            <w:pPr>
              <w:keepNext/>
              <w:keepLines/>
              <w:spacing w:line="480" w:lineRule="auto"/>
            </w:pPr>
            <w:r w:rsidRPr="000277AE">
              <w:t xml:space="preserve">    </w:t>
            </w:r>
            <w:r>
              <w:t xml:space="preserve">   1          2          1         2 </w:t>
            </w:r>
          </w:p>
        </w:tc>
      </w:tr>
      <w:tr w:rsidR="00A27BB4" w14:paraId="14BF0D8F" w14:textId="77777777" w:rsidTr="00A27BB4">
        <w:trPr>
          <w:cantSplit/>
          <w:trHeight w:hRule="exact" w:val="307"/>
        </w:trPr>
        <w:tc>
          <w:tcPr>
            <w:tcW w:w="922" w:type="pct"/>
          </w:tcPr>
          <w:p w14:paraId="5F69AA15" w14:textId="77777777" w:rsidR="00A27BB4" w:rsidRPr="00D03EE9" w:rsidRDefault="00A27BB4" w:rsidP="00A27BB4">
            <w:pPr>
              <w:keepNext/>
              <w:keepLines/>
              <w:spacing w:line="480" w:lineRule="auto"/>
            </w:pPr>
            <w:r w:rsidRPr="00D03EE9">
              <w:t>Measures</w:t>
            </w:r>
          </w:p>
        </w:tc>
        <w:tc>
          <w:tcPr>
            <w:tcW w:w="4078" w:type="pct"/>
          </w:tcPr>
          <w:p w14:paraId="73AED219" w14:textId="77777777" w:rsidR="00A27BB4" w:rsidRDefault="00A27BB4" w:rsidP="00A27BB4">
            <w:pPr>
              <w:keepNext/>
              <w:keepLines/>
              <w:spacing w:line="480" w:lineRule="auto"/>
            </w:pPr>
            <w:r>
              <w:rPr>
                <w:b/>
              </w:rPr>
              <w:t xml:space="preserve">    </w:t>
            </w:r>
            <w:r w:rsidRPr="00493868">
              <w:rPr>
                <w:b/>
              </w:rPr>
              <w:t xml:space="preserve">  </w:t>
            </w:r>
            <w:r>
              <w:t xml:space="preserve"> 136      178      198     259     272      326      374      387</w:t>
            </w:r>
          </w:p>
        </w:tc>
      </w:tr>
      <w:tr w:rsidR="00A27BB4" w14:paraId="4C524D96" w14:textId="77777777" w:rsidTr="00A27BB4">
        <w:trPr>
          <w:cantSplit/>
          <w:trHeight w:hRule="exact" w:val="307"/>
        </w:trPr>
        <w:tc>
          <w:tcPr>
            <w:tcW w:w="922" w:type="pct"/>
          </w:tcPr>
          <w:p w14:paraId="0077DFD3" w14:textId="77777777" w:rsidR="00A27BB4" w:rsidRPr="00D03EE9" w:rsidRDefault="00A27BB4" w:rsidP="00A27BB4">
            <w:pPr>
              <w:keepNext/>
              <w:keepLines/>
              <w:spacing w:line="480" w:lineRule="auto"/>
            </w:pPr>
          </w:p>
        </w:tc>
        <w:tc>
          <w:tcPr>
            <w:tcW w:w="4078" w:type="pct"/>
          </w:tcPr>
          <w:p w14:paraId="11D24FF6" w14:textId="77777777" w:rsidR="00A27BB4" w:rsidRPr="00493868" w:rsidRDefault="00A27BB4" w:rsidP="00A27BB4">
            <w:pPr>
              <w:keepNext/>
              <w:keepLines/>
              <w:spacing w:line="480" w:lineRule="auto"/>
              <w:rPr>
                <w:b/>
              </w:rPr>
            </w:pPr>
          </w:p>
        </w:tc>
      </w:tr>
      <w:tr w:rsidR="00A27BB4" w14:paraId="6FCBF754" w14:textId="77777777" w:rsidTr="00A27BB4">
        <w:trPr>
          <w:cantSplit/>
          <w:trHeight w:hRule="exact" w:val="307"/>
        </w:trPr>
        <w:tc>
          <w:tcPr>
            <w:tcW w:w="922" w:type="pct"/>
          </w:tcPr>
          <w:p w14:paraId="0C7741D5" w14:textId="77777777" w:rsidR="00A27BB4" w:rsidRPr="00D03EE9" w:rsidRDefault="00A27BB4" w:rsidP="00A27BB4">
            <w:pPr>
              <w:keepNext/>
              <w:keepLines/>
              <w:spacing w:line="480" w:lineRule="auto"/>
            </w:pPr>
            <w:r w:rsidRPr="00D03EE9">
              <w:t>Part II</w:t>
            </w:r>
          </w:p>
        </w:tc>
        <w:tc>
          <w:tcPr>
            <w:tcW w:w="4078" w:type="pct"/>
          </w:tcPr>
          <w:p w14:paraId="56254B70" w14:textId="77777777" w:rsidR="00A27BB4" w:rsidRDefault="00A27BB4" w:rsidP="00A27BB4">
            <w:pPr>
              <w:keepNext/>
              <w:keepLines/>
              <w:spacing w:line="480" w:lineRule="auto"/>
            </w:pPr>
            <w:r>
              <w:rPr>
                <w:b/>
              </w:rPr>
              <w:t xml:space="preserve">   </w:t>
            </w:r>
            <w:r>
              <w:t xml:space="preserve">    E          D</w:t>
            </w:r>
            <w:r>
              <w:rPr>
                <w:vertAlign w:val="superscript"/>
              </w:rPr>
              <w:t>2</w:t>
            </w:r>
          </w:p>
        </w:tc>
      </w:tr>
      <w:tr w:rsidR="00A27BB4" w14:paraId="43612630" w14:textId="77777777" w:rsidTr="00A27BB4">
        <w:trPr>
          <w:cantSplit/>
          <w:trHeight w:hRule="exact" w:val="307"/>
        </w:trPr>
        <w:tc>
          <w:tcPr>
            <w:tcW w:w="922" w:type="pct"/>
          </w:tcPr>
          <w:p w14:paraId="7EDC4414" w14:textId="77777777" w:rsidR="00A27BB4" w:rsidRPr="00D03EE9" w:rsidRDefault="00A27BB4" w:rsidP="00A27BB4">
            <w:pPr>
              <w:keepNext/>
              <w:keepLines/>
              <w:spacing w:line="480" w:lineRule="auto"/>
            </w:pPr>
            <w:r w:rsidRPr="00D03EE9">
              <w:t>Measures</w:t>
            </w:r>
          </w:p>
        </w:tc>
        <w:tc>
          <w:tcPr>
            <w:tcW w:w="4078" w:type="pct"/>
          </w:tcPr>
          <w:p w14:paraId="632CA920" w14:textId="77777777" w:rsidR="00A27BB4" w:rsidRDefault="00A27BB4" w:rsidP="00A27BB4">
            <w:pPr>
              <w:keepNext/>
              <w:keepLines/>
              <w:spacing w:line="480" w:lineRule="auto"/>
            </w:pPr>
            <w:r>
              <w:rPr>
                <w:b/>
              </w:rPr>
              <w:t xml:space="preserve">   </w:t>
            </w:r>
            <w:r>
              <w:t xml:space="preserve">    </w:t>
            </w:r>
            <w:r w:rsidRPr="003A781F">
              <w:t xml:space="preserve">395      </w:t>
            </w:r>
            <w:r>
              <w:t xml:space="preserve"> 428</w:t>
            </w:r>
          </w:p>
        </w:tc>
      </w:tr>
    </w:tbl>
    <w:p w14:paraId="5A4143CD" w14:textId="77777777" w:rsidR="001C4CAC" w:rsidRPr="00F204F9" w:rsidRDefault="001C4CAC" w:rsidP="00A27BB4">
      <w:pPr>
        <w:spacing w:line="480" w:lineRule="auto"/>
      </w:pPr>
    </w:p>
    <w:p w14:paraId="2A97B125" w14:textId="00E27BC0" w:rsidR="001673AD" w:rsidRPr="00F204F9" w:rsidRDefault="002300FB" w:rsidP="00A27BB4">
      <w:pPr>
        <w:keepLines/>
        <w:spacing w:line="480" w:lineRule="auto"/>
        <w:ind w:firstLine="720"/>
      </w:pPr>
      <w:r w:rsidRPr="00F204F9">
        <w:t>In the above table, m</w:t>
      </w:r>
      <w:r w:rsidR="006D0EF3" w:rsidRPr="00F204F9">
        <w:t>acro</w:t>
      </w:r>
      <w:r w:rsidR="006333CB" w:rsidRPr="00F204F9">
        <w:t xml:space="preserve"> </w:t>
      </w:r>
      <w:r w:rsidR="006D0EF3" w:rsidRPr="00F204F9">
        <w:t xml:space="preserve">divisions are denoted with </w:t>
      </w:r>
      <w:r w:rsidR="00B17ECA" w:rsidRPr="00F204F9">
        <w:t>roman numerals</w:t>
      </w:r>
      <w:r w:rsidRPr="00F204F9">
        <w:t xml:space="preserve"> and capital letters.  The roman numerals </w:t>
      </w:r>
      <w:r w:rsidR="00B17ECA" w:rsidRPr="00F204F9">
        <w:t>are referenced as ‘Parts’ within each movement</w:t>
      </w:r>
      <w:r w:rsidRPr="00F204F9">
        <w:t>, and each ‘Part’</w:t>
      </w:r>
      <w:r w:rsidR="00E77379" w:rsidRPr="00F204F9">
        <w:t xml:space="preserve"> </w:t>
      </w:r>
      <w:r w:rsidRPr="00F204F9">
        <w:t>is further subdivided by capital letters, which are</w:t>
      </w:r>
      <w:r w:rsidR="00B17ECA" w:rsidRPr="00F204F9">
        <w:t xml:space="preserve"> referenced as ‘</w:t>
      </w:r>
      <w:r w:rsidRPr="00F204F9">
        <w:t>Sections’</w:t>
      </w:r>
      <w:r w:rsidR="00B17ECA" w:rsidRPr="00F204F9">
        <w:t xml:space="preserve">.  </w:t>
      </w:r>
      <w:r w:rsidRPr="00F204F9">
        <w:t>M</w:t>
      </w:r>
      <w:r w:rsidR="001673AD" w:rsidRPr="00F204F9">
        <w:t>icro divisions are indicated by the numeric</w:t>
      </w:r>
      <w:r w:rsidR="006333CB" w:rsidRPr="00F204F9">
        <w:t xml:space="preserve"> below the</w:t>
      </w:r>
      <w:r w:rsidR="001673AD" w:rsidRPr="00F204F9">
        <w:t xml:space="preserve"> </w:t>
      </w:r>
      <w:r w:rsidRPr="00F204F9">
        <w:t xml:space="preserve">capital </w:t>
      </w:r>
      <w:r w:rsidR="001673AD" w:rsidRPr="00F204F9">
        <w:t>letter</w:t>
      </w:r>
      <w:r w:rsidRPr="00F204F9">
        <w:t>s, and are referenced as ‘subsections’</w:t>
      </w:r>
      <w:r w:rsidR="001673AD" w:rsidRPr="00F204F9">
        <w:t xml:space="preserve">.  </w:t>
      </w:r>
      <w:r w:rsidR="006333CB" w:rsidRPr="00F204F9">
        <w:t>The return of material is noted by the repetition of a capital letter</w:t>
      </w:r>
      <w:r w:rsidR="00D03EE9" w:rsidRPr="00F204F9">
        <w:t xml:space="preserve"> with a superscript</w:t>
      </w:r>
      <w:r w:rsidR="006333CB" w:rsidRPr="00F204F9">
        <w:t>.  Corres</w:t>
      </w:r>
      <w:r w:rsidRPr="00F204F9">
        <w:t>ponding with each numerical subsection</w:t>
      </w:r>
      <w:r w:rsidR="00054586" w:rsidRPr="00F204F9">
        <w:t xml:space="preserve"> are the </w:t>
      </w:r>
      <w:r w:rsidR="006333CB" w:rsidRPr="00F204F9">
        <w:t>measures numbers of each section.  The analysis in the following chapter</w:t>
      </w:r>
      <w:r w:rsidR="00747B32" w:rsidRPr="00F204F9">
        <w:t>s</w:t>
      </w:r>
      <w:r w:rsidR="001D543C" w:rsidRPr="00F204F9">
        <w:t xml:space="preserve"> will elucidate Tabl</w:t>
      </w:r>
      <w:r w:rsidR="006333CB" w:rsidRPr="00F204F9">
        <w:t>e 1 in a more detailed manner.</w:t>
      </w:r>
    </w:p>
    <w:p w14:paraId="27D79F1D" w14:textId="77777777" w:rsidR="008D298D" w:rsidRDefault="001D543C" w:rsidP="00A27BB4">
      <w:pPr>
        <w:spacing w:line="480" w:lineRule="auto"/>
        <w:ind w:firstLine="720"/>
      </w:pPr>
      <w:r w:rsidRPr="00F204F9">
        <w:t>The</w:t>
      </w:r>
      <w:r w:rsidR="00C14B9F" w:rsidRPr="00F204F9">
        <w:t xml:space="preserve"> </w:t>
      </w:r>
      <w:r w:rsidR="00A211CC" w:rsidRPr="00F204F9">
        <w:t xml:space="preserve">overarching </w:t>
      </w:r>
      <w:r w:rsidR="008E3560" w:rsidRPr="00F204F9">
        <w:t xml:space="preserve">pitch and </w:t>
      </w:r>
      <w:r w:rsidR="009E459A" w:rsidRPr="00F204F9">
        <w:t xml:space="preserve">implied </w:t>
      </w:r>
      <w:r w:rsidR="00A211CC" w:rsidRPr="00F204F9">
        <w:t xml:space="preserve">harmonic </w:t>
      </w:r>
      <w:r w:rsidR="00845EA6" w:rsidRPr="00F204F9">
        <w:t>design</w:t>
      </w:r>
      <w:r w:rsidR="008E3560" w:rsidRPr="00F204F9">
        <w:t xml:space="preserve"> of this composition</w:t>
      </w:r>
      <w:r w:rsidR="00A77BB1" w:rsidRPr="00F204F9">
        <w:t xml:space="preserve"> are</w:t>
      </w:r>
      <w:r w:rsidR="00A211CC" w:rsidRPr="00F204F9">
        <w:t xml:space="preserve"> centered </w:t>
      </w:r>
      <w:r w:rsidR="00AF6E17" w:rsidRPr="00F204F9">
        <w:t>on</w:t>
      </w:r>
      <w:r w:rsidR="00A211CC" w:rsidRPr="00F204F9">
        <w:t xml:space="preserve"> the </w:t>
      </w:r>
      <w:r w:rsidR="00A77BB1" w:rsidRPr="00F204F9">
        <w:t>tritone pitch interval of</w:t>
      </w:r>
      <w:r w:rsidR="00AF6E17" w:rsidRPr="00F204F9">
        <w:t xml:space="preserve"> </w:t>
      </w:r>
      <w:r w:rsidR="009C0E81" w:rsidRPr="00F204F9">
        <w:t>B</w:t>
      </w:r>
      <w:r w:rsidR="00A77BB1" w:rsidRPr="00F204F9">
        <w:t>-</w:t>
      </w:r>
      <w:r w:rsidR="008F5A24" w:rsidRPr="00F204F9">
        <w:t>flat/</w:t>
      </w:r>
      <w:r w:rsidR="00A77BB1" w:rsidRPr="00F204F9">
        <w:t>E</w:t>
      </w:r>
      <w:r w:rsidR="00683A7D" w:rsidRPr="00F204F9">
        <w:t>, particularly in the first and second movements</w:t>
      </w:r>
      <w:r w:rsidR="00544EF5" w:rsidRPr="00F204F9">
        <w:t xml:space="preserve">.  </w:t>
      </w:r>
      <w:r w:rsidR="00683A7D" w:rsidRPr="00F204F9">
        <w:t>Horizontal</w:t>
      </w:r>
      <w:r w:rsidR="00FC6A1B" w:rsidRPr="00F204F9">
        <w:t>ly, t</w:t>
      </w:r>
      <w:r w:rsidR="00516161" w:rsidRPr="00F204F9">
        <w:t>he tr</w:t>
      </w:r>
      <w:r w:rsidR="00544EF5" w:rsidRPr="00F204F9">
        <w:t xml:space="preserve">itone pitches </w:t>
      </w:r>
      <w:r w:rsidR="009C0E81" w:rsidRPr="00F204F9">
        <w:t>are heard</w:t>
      </w:r>
      <w:r w:rsidR="00FC6A1B" w:rsidRPr="00F204F9">
        <w:t xml:space="preserve"> unaccompanied, they speak first and last in a melodic statement, and they are </w:t>
      </w:r>
      <w:r w:rsidR="00683A7D" w:rsidRPr="00F204F9">
        <w:t xml:space="preserve">linear </w:t>
      </w:r>
      <w:r w:rsidR="00FC6A1B" w:rsidRPr="00F204F9">
        <w:t xml:space="preserve">climactic points.  </w:t>
      </w:r>
      <w:r w:rsidR="00683A7D" w:rsidRPr="00F204F9">
        <w:t>Vertical</w:t>
      </w:r>
      <w:r w:rsidR="00FC6A1B" w:rsidRPr="00F204F9">
        <w:t>ly, the tritone interval pitches can be seen as the outl</w:t>
      </w:r>
      <w:r w:rsidR="00825D9A" w:rsidRPr="00F204F9">
        <w:t>ining notes of several dissonant sound</w:t>
      </w:r>
      <w:r w:rsidR="00683A7D" w:rsidRPr="00F204F9">
        <w:t xml:space="preserve"> </w:t>
      </w:r>
      <w:r w:rsidR="00825D9A" w:rsidRPr="00F204F9">
        <w:t>masses, and as the composition proceeds toward</w:t>
      </w:r>
      <w:r w:rsidR="00E77379" w:rsidRPr="00F204F9">
        <w:t>s</w:t>
      </w:r>
      <w:r w:rsidR="00825D9A" w:rsidRPr="00F204F9">
        <w:t xml:space="preserve"> </w:t>
      </w:r>
      <w:r w:rsidR="00CA351D" w:rsidRPr="00F204F9">
        <w:t xml:space="preserve">a </w:t>
      </w:r>
      <w:r w:rsidR="00825D9A" w:rsidRPr="00F204F9">
        <w:t>mor</w:t>
      </w:r>
      <w:r w:rsidR="006A5475" w:rsidRPr="00F204F9">
        <w:t>e tonal harmonic construction in</w:t>
      </w:r>
      <w:r w:rsidR="00825D9A" w:rsidRPr="00F204F9">
        <w:t xml:space="preserve"> the third movement, the harmonies become more consonant and key related.  In the first move</w:t>
      </w:r>
      <w:r w:rsidR="00956F6D" w:rsidRPr="00F204F9">
        <w:t>ment there are no diatonic</w:t>
      </w:r>
      <w:r w:rsidR="00825D9A" w:rsidRPr="00F204F9">
        <w:t xml:space="preserve"> chords, but b</w:t>
      </w:r>
      <w:r w:rsidR="00CF4182" w:rsidRPr="00F204F9">
        <w:t>y P</w:t>
      </w:r>
      <w:r w:rsidR="00794A4D" w:rsidRPr="00F204F9">
        <w:t>art II of the second movement</w:t>
      </w:r>
      <w:r w:rsidR="00CF4182" w:rsidRPr="00F204F9">
        <w:t>,</w:t>
      </w:r>
      <w:r w:rsidR="00794A4D" w:rsidRPr="00F204F9">
        <w:t xml:space="preserve"> </w:t>
      </w:r>
      <w:r w:rsidR="00CF4182" w:rsidRPr="00F204F9">
        <w:t xml:space="preserve">the </w:t>
      </w:r>
      <w:r w:rsidR="00D57621" w:rsidRPr="00F204F9">
        <w:t>E</w:t>
      </w:r>
      <w:r w:rsidR="00CF4182" w:rsidRPr="00F204F9">
        <w:t xml:space="preserve"> of the tritone</w:t>
      </w:r>
      <w:r w:rsidR="00D57621" w:rsidRPr="00F204F9">
        <w:t xml:space="preserve"> </w:t>
      </w:r>
      <w:r w:rsidR="00CF4182" w:rsidRPr="00F204F9">
        <w:t xml:space="preserve">interval expands </w:t>
      </w:r>
      <w:r w:rsidR="00D57621" w:rsidRPr="00F204F9">
        <w:t>int</w:t>
      </w:r>
      <w:r w:rsidR="009C0E81" w:rsidRPr="00F204F9">
        <w:t>o the key center of E m</w:t>
      </w:r>
      <w:r w:rsidR="00CF4182" w:rsidRPr="00F204F9">
        <w:t>ajor</w:t>
      </w:r>
      <w:r w:rsidR="003B4A46" w:rsidRPr="00F204F9">
        <w:t>,</w:t>
      </w:r>
      <w:r w:rsidR="00CF4182" w:rsidRPr="00F204F9">
        <w:t xml:space="preserve"> </w:t>
      </w:r>
      <w:r w:rsidR="00CF4182" w:rsidRPr="00F12E03">
        <w:t>representing an awakening</w:t>
      </w:r>
      <w:r w:rsidR="006A5475" w:rsidRPr="00F974EF">
        <w:t xml:space="preserve"> and shift in conscious</w:t>
      </w:r>
      <w:r w:rsidR="00054586" w:rsidRPr="001201EB">
        <w:t>ness</w:t>
      </w:r>
      <w:r w:rsidR="00AF48EF" w:rsidRPr="00D95FAB">
        <w:t>.</w:t>
      </w:r>
      <w:r w:rsidR="00904FA7" w:rsidRPr="001537DB">
        <w:t xml:space="preserve">  </w:t>
      </w:r>
      <w:r w:rsidR="005263C3" w:rsidRPr="00673CB5">
        <w:t>T</w:t>
      </w:r>
      <w:r w:rsidR="00AF48EF" w:rsidRPr="00F204F9">
        <w:t xml:space="preserve">he </w:t>
      </w:r>
      <w:r w:rsidR="00DE054C" w:rsidRPr="00F204F9">
        <w:t>tritone interval pitches enclose the third movement</w:t>
      </w:r>
      <w:r w:rsidR="009E459A" w:rsidRPr="00F204F9">
        <w:t xml:space="preserve">.  As a result of </w:t>
      </w:r>
      <w:r w:rsidR="005263C3" w:rsidRPr="00F204F9">
        <w:t xml:space="preserve">the arrangement of the tone row pitches, the last note in the </w:t>
      </w:r>
      <w:r w:rsidR="00116283" w:rsidRPr="00F204F9">
        <w:t xml:space="preserve">tone </w:t>
      </w:r>
      <w:r w:rsidR="005263C3" w:rsidRPr="00F204F9">
        <w:t>r</w:t>
      </w:r>
      <w:r w:rsidR="00747B32" w:rsidRPr="00F204F9">
        <w:t xml:space="preserve">ow is identical to the </w:t>
      </w:r>
      <w:r w:rsidR="004001B8" w:rsidRPr="00F204F9">
        <w:t>final tonal center of the composition, B-flat.</w:t>
      </w:r>
    </w:p>
    <w:p w14:paraId="0B967C31" w14:textId="5E771BA0" w:rsidR="00D113FB" w:rsidRPr="00F204F9" w:rsidRDefault="00116283" w:rsidP="00A27BB4">
      <w:pPr>
        <w:spacing w:line="480" w:lineRule="auto"/>
        <w:ind w:firstLine="720"/>
      </w:pPr>
      <w:r w:rsidRPr="00F204F9">
        <w:t xml:space="preserve">  </w:t>
      </w:r>
    </w:p>
    <w:p w14:paraId="47169DCD" w14:textId="664FDF98" w:rsidR="006D3F53" w:rsidRPr="00F12E03" w:rsidRDefault="00A27BB4" w:rsidP="00A27BB4">
      <w:pPr>
        <w:pStyle w:val="Caption"/>
      </w:pPr>
      <w:bookmarkStart w:id="6" w:name="_Toc254419816"/>
      <w:bookmarkStart w:id="7" w:name="_Toc254444794"/>
      <w:r>
        <w:br w:type="page"/>
      </w:r>
      <w:r w:rsidR="00F730A3">
        <w:t xml:space="preserve">Table </w:t>
      </w:r>
      <w:r w:rsidR="00E860D1">
        <w:fldChar w:fldCharType="begin"/>
      </w:r>
      <w:r w:rsidR="00E860D1">
        <w:instrText xml:space="preserve"> SEQ Table \* ARABIC </w:instrText>
      </w:r>
      <w:r w:rsidR="00E860D1">
        <w:fldChar w:fldCharType="separate"/>
      </w:r>
      <w:r w:rsidR="00281EDA">
        <w:rPr>
          <w:noProof/>
        </w:rPr>
        <w:t>2</w:t>
      </w:r>
      <w:r w:rsidR="00E860D1">
        <w:rPr>
          <w:noProof/>
        </w:rPr>
        <w:fldChar w:fldCharType="end"/>
      </w:r>
      <w:r w:rsidR="00F730A3">
        <w:t>: Interrelationships of Pitch Content Within Movements</w:t>
      </w:r>
      <w:bookmarkEnd w:id="6"/>
      <w:bookmarkEnd w:id="7"/>
    </w:p>
    <w:p w14:paraId="70CD4C6E" w14:textId="77777777" w:rsidR="008D298D" w:rsidRDefault="008D298D" w:rsidP="00340724"/>
    <w:p w14:paraId="2141C720" w14:textId="77777777" w:rsidR="00A27BB4" w:rsidRPr="008D298D" w:rsidRDefault="00A27BB4" w:rsidP="00340724"/>
    <w:tbl>
      <w:tblPr>
        <w:tblStyle w:val="TableGrid"/>
        <w:tblW w:w="0" w:type="auto"/>
        <w:tblInd w:w="115" w:type="dxa"/>
        <w:tblLayout w:type="fixed"/>
        <w:tblCellMar>
          <w:left w:w="115" w:type="dxa"/>
          <w:right w:w="115" w:type="dxa"/>
        </w:tblCellMar>
        <w:tblLook w:val="0600" w:firstRow="0" w:lastRow="0" w:firstColumn="0" w:lastColumn="0" w:noHBand="1" w:noVBand="1"/>
      </w:tblPr>
      <w:tblGrid>
        <w:gridCol w:w="1757"/>
        <w:gridCol w:w="1970"/>
        <w:gridCol w:w="1664"/>
      </w:tblGrid>
      <w:tr w:rsidR="00313895" w14:paraId="433455E6" w14:textId="77777777" w:rsidTr="00A27BB4">
        <w:trPr>
          <w:trHeight w:hRule="exact" w:val="288"/>
        </w:trPr>
        <w:tc>
          <w:tcPr>
            <w:tcW w:w="1757" w:type="dxa"/>
          </w:tcPr>
          <w:p w14:paraId="332EB00F" w14:textId="77777777" w:rsidR="00313895" w:rsidRDefault="00313895" w:rsidP="00A27BB4">
            <w:pPr>
              <w:keepNext/>
              <w:keepLines/>
              <w:spacing w:line="480" w:lineRule="auto"/>
            </w:pPr>
          </w:p>
        </w:tc>
        <w:tc>
          <w:tcPr>
            <w:tcW w:w="1970" w:type="dxa"/>
          </w:tcPr>
          <w:p w14:paraId="21250AB7" w14:textId="77777777" w:rsidR="00313895" w:rsidRDefault="00313895" w:rsidP="00A27BB4">
            <w:pPr>
              <w:keepNext/>
              <w:keepLines/>
              <w:spacing w:line="480" w:lineRule="auto"/>
            </w:pPr>
            <w:r>
              <w:t>Beginning Pitch</w:t>
            </w:r>
          </w:p>
        </w:tc>
        <w:tc>
          <w:tcPr>
            <w:tcW w:w="1664" w:type="dxa"/>
          </w:tcPr>
          <w:p w14:paraId="2518CB19" w14:textId="77777777" w:rsidR="00313895" w:rsidRDefault="00313895" w:rsidP="00A27BB4">
            <w:pPr>
              <w:keepNext/>
              <w:keepLines/>
              <w:spacing w:line="480" w:lineRule="auto"/>
            </w:pPr>
            <w:r>
              <w:t>Ending Pitch</w:t>
            </w:r>
          </w:p>
        </w:tc>
      </w:tr>
      <w:tr w:rsidR="00313895" w14:paraId="6DF95368" w14:textId="77777777" w:rsidTr="00A27BB4">
        <w:trPr>
          <w:trHeight w:hRule="exact" w:val="288"/>
        </w:trPr>
        <w:tc>
          <w:tcPr>
            <w:tcW w:w="1757" w:type="dxa"/>
          </w:tcPr>
          <w:p w14:paraId="49D02DE6" w14:textId="77777777" w:rsidR="00313895" w:rsidRDefault="00313895" w:rsidP="00A27BB4">
            <w:pPr>
              <w:keepNext/>
              <w:keepLines/>
              <w:spacing w:line="480" w:lineRule="auto"/>
            </w:pPr>
            <w:r>
              <w:t>Movement I</w:t>
            </w:r>
          </w:p>
        </w:tc>
        <w:tc>
          <w:tcPr>
            <w:tcW w:w="1970" w:type="dxa"/>
          </w:tcPr>
          <w:p w14:paraId="527DA61F" w14:textId="77777777" w:rsidR="00313895" w:rsidRDefault="00313895" w:rsidP="00A27BB4">
            <w:pPr>
              <w:keepNext/>
              <w:keepLines/>
              <w:spacing w:line="480" w:lineRule="auto"/>
            </w:pPr>
            <w:r>
              <w:t xml:space="preserve"> B-flat</w:t>
            </w:r>
          </w:p>
        </w:tc>
        <w:tc>
          <w:tcPr>
            <w:tcW w:w="1664" w:type="dxa"/>
          </w:tcPr>
          <w:p w14:paraId="395ADDBC" w14:textId="77777777" w:rsidR="00313895" w:rsidRDefault="00313895" w:rsidP="00A27BB4">
            <w:pPr>
              <w:keepNext/>
              <w:keepLines/>
              <w:spacing w:line="480" w:lineRule="auto"/>
            </w:pPr>
            <w:r>
              <w:t xml:space="preserve"> E</w:t>
            </w:r>
          </w:p>
        </w:tc>
      </w:tr>
      <w:tr w:rsidR="00313895" w14:paraId="5DAB5D32" w14:textId="77777777" w:rsidTr="00A27BB4">
        <w:trPr>
          <w:trHeight w:hRule="exact" w:val="288"/>
        </w:trPr>
        <w:tc>
          <w:tcPr>
            <w:tcW w:w="1757" w:type="dxa"/>
          </w:tcPr>
          <w:p w14:paraId="11019C05" w14:textId="77777777" w:rsidR="00313895" w:rsidRDefault="00313895" w:rsidP="00A27BB4">
            <w:pPr>
              <w:keepNext/>
              <w:keepLines/>
              <w:spacing w:line="480" w:lineRule="auto"/>
            </w:pPr>
            <w:r>
              <w:t>Movement II</w:t>
            </w:r>
          </w:p>
        </w:tc>
        <w:tc>
          <w:tcPr>
            <w:tcW w:w="1970" w:type="dxa"/>
          </w:tcPr>
          <w:p w14:paraId="05CB1A33" w14:textId="77777777" w:rsidR="00313895" w:rsidRDefault="00313895" w:rsidP="00A27BB4">
            <w:pPr>
              <w:keepNext/>
              <w:keepLines/>
              <w:spacing w:line="480" w:lineRule="auto"/>
            </w:pPr>
            <w:r>
              <w:t xml:space="preserve"> E</w:t>
            </w:r>
          </w:p>
        </w:tc>
        <w:tc>
          <w:tcPr>
            <w:tcW w:w="1664" w:type="dxa"/>
          </w:tcPr>
          <w:p w14:paraId="5BB8DAB6" w14:textId="77777777" w:rsidR="00313895" w:rsidRDefault="00313895" w:rsidP="00A27BB4">
            <w:pPr>
              <w:keepNext/>
              <w:keepLines/>
              <w:spacing w:line="480" w:lineRule="auto"/>
            </w:pPr>
            <w:r>
              <w:t xml:space="preserve"> E</w:t>
            </w:r>
          </w:p>
        </w:tc>
      </w:tr>
      <w:tr w:rsidR="00313895" w14:paraId="1A89FC12" w14:textId="77777777" w:rsidTr="00A27BB4">
        <w:trPr>
          <w:trHeight w:hRule="exact" w:val="288"/>
        </w:trPr>
        <w:tc>
          <w:tcPr>
            <w:tcW w:w="1757" w:type="dxa"/>
          </w:tcPr>
          <w:p w14:paraId="12232248" w14:textId="77777777" w:rsidR="00313895" w:rsidRDefault="00313895" w:rsidP="00A27BB4">
            <w:pPr>
              <w:keepNext/>
              <w:keepLines/>
              <w:spacing w:line="480" w:lineRule="auto"/>
            </w:pPr>
            <w:r>
              <w:t>Movement III</w:t>
            </w:r>
          </w:p>
        </w:tc>
        <w:tc>
          <w:tcPr>
            <w:tcW w:w="1970" w:type="dxa"/>
          </w:tcPr>
          <w:p w14:paraId="68E6D2D6" w14:textId="77777777" w:rsidR="00313895" w:rsidRDefault="00313895" w:rsidP="00A27BB4">
            <w:pPr>
              <w:keepNext/>
              <w:keepLines/>
              <w:spacing w:line="480" w:lineRule="auto"/>
            </w:pPr>
            <w:r>
              <w:t xml:space="preserve"> E</w:t>
            </w:r>
          </w:p>
        </w:tc>
        <w:tc>
          <w:tcPr>
            <w:tcW w:w="1664" w:type="dxa"/>
          </w:tcPr>
          <w:p w14:paraId="7A333BCC" w14:textId="77777777" w:rsidR="00313895" w:rsidRDefault="00313895" w:rsidP="00A27BB4">
            <w:pPr>
              <w:keepNext/>
              <w:keepLines/>
              <w:spacing w:line="480" w:lineRule="auto"/>
            </w:pPr>
            <w:r>
              <w:t xml:space="preserve"> B-flat</w:t>
            </w:r>
          </w:p>
        </w:tc>
      </w:tr>
    </w:tbl>
    <w:p w14:paraId="09D450D4" w14:textId="025F205A" w:rsidR="00CC7F12" w:rsidRDefault="00CC7F12" w:rsidP="00340724">
      <w:pPr>
        <w:spacing w:line="480" w:lineRule="auto"/>
        <w:ind w:firstLine="720"/>
      </w:pPr>
    </w:p>
    <w:p w14:paraId="79D7D173" w14:textId="0BBFC8F1" w:rsidR="00384CC1" w:rsidRPr="00F204F9" w:rsidRDefault="00296DD7" w:rsidP="00340724">
      <w:pPr>
        <w:spacing w:line="480" w:lineRule="auto"/>
        <w:ind w:firstLine="720"/>
      </w:pPr>
      <w:r w:rsidRPr="00F204F9">
        <w:t>As</w:t>
      </w:r>
      <w:r w:rsidR="008C30FD" w:rsidRPr="00F204F9">
        <w:t xml:space="preserve"> well as governing the formal design</w:t>
      </w:r>
      <w:r w:rsidRPr="00F204F9">
        <w:t xml:space="preserve"> of the composition on a macro level, the external narrative shapes</w:t>
      </w:r>
      <w:r w:rsidR="004001B8" w:rsidRPr="00F204F9">
        <w:t xml:space="preserve"> </w:t>
      </w:r>
      <w:r w:rsidR="00D83E24" w:rsidRPr="00F204F9">
        <w:t>the fundamental components</w:t>
      </w:r>
      <w:r w:rsidR="008C30FD" w:rsidRPr="00F204F9">
        <w:t xml:space="preserve"> of the music on the micro</w:t>
      </w:r>
      <w:r w:rsidR="001D543C" w:rsidRPr="00F204F9">
        <w:t xml:space="preserve"> level</w:t>
      </w:r>
      <w:r w:rsidR="008C30FD" w:rsidRPr="00F204F9">
        <w:t xml:space="preserve">.  </w:t>
      </w:r>
      <w:r w:rsidR="008C3C65" w:rsidRPr="00F204F9">
        <w:t xml:space="preserve">The melodic development imitates the psychological transformation of the composer as the work progresses.  </w:t>
      </w:r>
      <w:r w:rsidR="00384CC1" w:rsidRPr="00F204F9">
        <w:t xml:space="preserve">Disjunct, fragmented melodic lines are heard in the first </w:t>
      </w:r>
      <w:r w:rsidR="002A2F34" w:rsidRPr="00F204F9">
        <w:t>movement</w:t>
      </w:r>
      <w:r w:rsidR="001333BD" w:rsidRPr="00F204F9">
        <w:t xml:space="preserve"> representing the insane persona created by t</w:t>
      </w:r>
      <w:r w:rsidR="001159A1" w:rsidRPr="00F204F9">
        <w:t>he illusion</w:t>
      </w:r>
      <w:r w:rsidR="001333BD" w:rsidRPr="00F204F9">
        <w:t xml:space="preserve"> of the false self</w:t>
      </w:r>
      <w:r w:rsidR="00384CC1" w:rsidRPr="00F204F9">
        <w:t xml:space="preserve">. </w:t>
      </w:r>
      <w:r w:rsidR="0023344A" w:rsidRPr="00F204F9">
        <w:t xml:space="preserve"> </w:t>
      </w:r>
      <w:r w:rsidR="00F901FD" w:rsidRPr="00F204F9">
        <w:t>As awareness arises, c</w:t>
      </w:r>
      <w:r w:rsidR="0023344A" w:rsidRPr="00F204F9">
        <w:t>onjunct</w:t>
      </w:r>
      <w:r w:rsidR="004C15BE" w:rsidRPr="00F204F9">
        <w:t>, fragmented</w:t>
      </w:r>
      <w:r w:rsidR="0023344A" w:rsidRPr="00F204F9">
        <w:t xml:space="preserve"> melodic lines</w:t>
      </w:r>
      <w:r w:rsidR="00054586" w:rsidRPr="00F204F9">
        <w:t xml:space="preserve"> develop</w:t>
      </w:r>
      <w:r w:rsidR="004C15BE" w:rsidRPr="00F204F9">
        <w:t xml:space="preserve"> in </w:t>
      </w:r>
      <w:r w:rsidR="002A2F34" w:rsidRPr="00F204F9">
        <w:t>the second movement</w:t>
      </w:r>
      <w:r w:rsidR="00F901FD" w:rsidRPr="00F204F9">
        <w:t>,</w:t>
      </w:r>
      <w:r w:rsidR="001333BD" w:rsidRPr="00F204F9">
        <w:t xml:space="preserve"> </w:t>
      </w:r>
      <w:r w:rsidR="00F901FD" w:rsidRPr="00F204F9">
        <w:t>which</w:t>
      </w:r>
      <w:r w:rsidR="002A2F34" w:rsidRPr="00F204F9">
        <w:t xml:space="preserve"> </w:t>
      </w:r>
      <w:r w:rsidR="00050467" w:rsidRPr="00F204F9">
        <w:t xml:space="preserve">further </w:t>
      </w:r>
      <w:r w:rsidR="004D1CFB" w:rsidRPr="00F204F9">
        <w:t xml:space="preserve">evolve </w:t>
      </w:r>
      <w:r w:rsidR="00050467" w:rsidRPr="00F204F9">
        <w:t>into</w:t>
      </w:r>
      <w:r w:rsidR="00F301F5" w:rsidRPr="00F204F9">
        <w:t xml:space="preserve"> full</w:t>
      </w:r>
      <w:r w:rsidR="00DE054C" w:rsidRPr="00F204F9">
        <w:t>, lyrical melodic statements</w:t>
      </w:r>
      <w:r w:rsidR="00054586" w:rsidRPr="00F204F9">
        <w:t xml:space="preserve"> by</w:t>
      </w:r>
      <w:r w:rsidR="004D1CFB" w:rsidRPr="00F204F9">
        <w:t xml:space="preserve"> the </w:t>
      </w:r>
      <w:r w:rsidR="00162FE9" w:rsidRPr="00F204F9">
        <w:t>third movement</w:t>
      </w:r>
      <w:r w:rsidR="004C15BE" w:rsidRPr="00F204F9">
        <w:t xml:space="preserve">.  </w:t>
      </w:r>
    </w:p>
    <w:p w14:paraId="4BC7B997" w14:textId="34450434" w:rsidR="00871F8F" w:rsidRPr="00F204F9" w:rsidRDefault="004C15BE" w:rsidP="00407CA2">
      <w:pPr>
        <w:spacing w:line="480" w:lineRule="auto"/>
        <w:ind w:firstLine="720"/>
        <w:contextualSpacing/>
      </w:pPr>
      <w:r w:rsidRPr="00F204F9">
        <w:t>The harmonic expansion</w:t>
      </w:r>
      <w:r w:rsidR="00162FE9" w:rsidRPr="00F204F9">
        <w:t xml:space="preserve"> within</w:t>
      </w:r>
      <w:r w:rsidR="00C55243" w:rsidRPr="00F204F9">
        <w:t xml:space="preserve"> the composition </w:t>
      </w:r>
      <w:r w:rsidR="00162FE9" w:rsidRPr="00F204F9">
        <w:t xml:space="preserve">also </w:t>
      </w:r>
      <w:r w:rsidR="00C55243" w:rsidRPr="00F204F9">
        <w:t>follows</w:t>
      </w:r>
      <w:r w:rsidR="00A02710" w:rsidRPr="00F204F9">
        <w:t xml:space="preserve"> that </w:t>
      </w:r>
      <w:r w:rsidR="00127D79" w:rsidRPr="00F204F9">
        <w:t>of the extern</w:t>
      </w:r>
      <w:r w:rsidR="00A10D79" w:rsidRPr="00F204F9">
        <w:t>al narrative.  The inner</w:t>
      </w:r>
      <w:r w:rsidR="00127D79" w:rsidRPr="00F204F9">
        <w:t xml:space="preserve"> </w:t>
      </w:r>
      <w:r w:rsidR="00A02710" w:rsidRPr="00F204F9">
        <w:t>dark</w:t>
      </w:r>
      <w:r w:rsidR="00127D79" w:rsidRPr="00F204F9">
        <w:t xml:space="preserve">ness </w:t>
      </w:r>
      <w:r w:rsidR="00E578F1" w:rsidRPr="00F204F9">
        <w:t>of the composer in</w:t>
      </w:r>
      <w:r w:rsidR="00A8615C" w:rsidRPr="00F204F9">
        <w:t xml:space="preserve"> the first</w:t>
      </w:r>
      <w:r w:rsidR="00A02710" w:rsidRPr="00F204F9">
        <w:t xml:space="preserve"> m</w:t>
      </w:r>
      <w:r w:rsidR="00A8615C" w:rsidRPr="00F204F9">
        <w:t>ovement</w:t>
      </w:r>
      <w:r w:rsidR="00F301F5" w:rsidRPr="00F204F9">
        <w:t xml:space="preserve"> sounds</w:t>
      </w:r>
      <w:r w:rsidR="00537307" w:rsidRPr="00F204F9">
        <w:t xml:space="preserve"> as </w:t>
      </w:r>
      <w:r w:rsidR="0070089A" w:rsidRPr="00F204F9">
        <w:t xml:space="preserve">dense, </w:t>
      </w:r>
      <w:r w:rsidR="00127D79" w:rsidRPr="00F204F9">
        <w:t>di</w:t>
      </w:r>
      <w:r w:rsidR="00A8615C" w:rsidRPr="00F204F9">
        <w:t>scordant blocks of sound</w:t>
      </w:r>
      <w:r w:rsidR="002134CC" w:rsidRPr="00F204F9">
        <w:t>.  I</w:t>
      </w:r>
      <w:r w:rsidR="003F0A4A" w:rsidRPr="00F204F9">
        <w:t>n the second movement, triadic and augmented fifth chords</w:t>
      </w:r>
      <w:r w:rsidR="00C6034A" w:rsidRPr="00F204F9">
        <w:t xml:space="preserve"> </w:t>
      </w:r>
      <w:r w:rsidR="002134CC" w:rsidRPr="00F204F9">
        <w:t xml:space="preserve">and diatonic </w:t>
      </w:r>
      <w:r w:rsidR="003F0A4A" w:rsidRPr="00F204F9">
        <w:t xml:space="preserve">and non-diatonic extended </w:t>
      </w:r>
      <w:r w:rsidR="002134CC" w:rsidRPr="00F204F9">
        <w:t>chords app</w:t>
      </w:r>
      <w:r w:rsidR="003F0A4A" w:rsidRPr="00F204F9">
        <w:t>ear</w:t>
      </w:r>
      <w:r w:rsidR="00C6034A" w:rsidRPr="00F204F9">
        <w:t>,</w:t>
      </w:r>
      <w:r w:rsidR="003F0A4A" w:rsidRPr="00F204F9">
        <w:t xml:space="preserve"> </w:t>
      </w:r>
      <w:r w:rsidR="002134CC" w:rsidRPr="00F204F9">
        <w:t>signify</w:t>
      </w:r>
      <w:r w:rsidR="003F0A4A" w:rsidRPr="00F204F9">
        <w:t>ing</w:t>
      </w:r>
      <w:r w:rsidR="002134CC" w:rsidRPr="00F204F9">
        <w:t xml:space="preserve"> a shift in the</w:t>
      </w:r>
      <w:r w:rsidR="003F0A4A" w:rsidRPr="00F204F9">
        <w:t xml:space="preserve"> composer’s</w:t>
      </w:r>
      <w:r w:rsidR="002134CC" w:rsidRPr="00F204F9">
        <w:t xml:space="preserve"> interior landscape</w:t>
      </w:r>
      <w:r w:rsidR="00FC5F37" w:rsidRPr="00F204F9">
        <w:t>.  Part II</w:t>
      </w:r>
      <w:r w:rsidR="00F301F5" w:rsidRPr="00F204F9">
        <w:t xml:space="preserve"> of the second movement</w:t>
      </w:r>
      <w:r w:rsidR="002134CC" w:rsidRPr="00F204F9">
        <w:t xml:space="preserve"> employs</w:t>
      </w:r>
      <w:r w:rsidR="00FC5F37" w:rsidRPr="00F204F9">
        <w:t xml:space="preserve"> </w:t>
      </w:r>
      <w:r w:rsidR="00904FA7" w:rsidRPr="00F204F9">
        <w:t>tonal h</w:t>
      </w:r>
      <w:r w:rsidR="009E1B42" w:rsidRPr="00F204F9">
        <w:t>armony during the awaken</w:t>
      </w:r>
      <w:r w:rsidR="00054586" w:rsidRPr="00F204F9">
        <w:t>ing to demonstrate an inner illumination</w:t>
      </w:r>
      <w:r w:rsidR="0002413A" w:rsidRPr="00F204F9">
        <w:t>.  C</w:t>
      </w:r>
      <w:r w:rsidR="009E1B42" w:rsidRPr="00F204F9">
        <w:t>hromatic mediant</w:t>
      </w:r>
      <w:r w:rsidR="002134CC" w:rsidRPr="00F204F9">
        <w:t xml:space="preserve"> chords</w:t>
      </w:r>
      <w:r w:rsidR="009E1B42" w:rsidRPr="00F204F9">
        <w:t xml:space="preserve"> are employed</w:t>
      </w:r>
      <w:r w:rsidR="003F0A4A" w:rsidRPr="00F204F9">
        <w:t xml:space="preserve"> symbolizing the Trinity</w:t>
      </w:r>
      <w:r w:rsidR="004001B8" w:rsidRPr="00F204F9">
        <w:t xml:space="preserve"> and to create a sense</w:t>
      </w:r>
      <w:r w:rsidR="00CA351D" w:rsidRPr="00F204F9">
        <w:t xml:space="preserve"> of motio</w:t>
      </w:r>
      <w:r w:rsidR="00683A7D" w:rsidRPr="00F204F9">
        <w:t>n</w:t>
      </w:r>
      <w:r w:rsidR="001D543C" w:rsidRPr="00F204F9">
        <w:t>.  In a</w:t>
      </w:r>
      <w:r w:rsidR="0002413A" w:rsidRPr="00F204F9">
        <w:t>dvancing toward</w:t>
      </w:r>
      <w:r w:rsidR="0007500B" w:rsidRPr="00F204F9">
        <w:t xml:space="preserve"> unconditional</w:t>
      </w:r>
      <w:r w:rsidR="00E578F1" w:rsidRPr="00F204F9">
        <w:t xml:space="preserve"> </w:t>
      </w:r>
      <w:r w:rsidR="00F301F5" w:rsidRPr="00F204F9">
        <w:t>love in the t</w:t>
      </w:r>
      <w:r w:rsidR="00453EE4" w:rsidRPr="00F204F9">
        <w:t xml:space="preserve">hird movement, a </w:t>
      </w:r>
      <w:r w:rsidR="00F301F5" w:rsidRPr="00F204F9">
        <w:t xml:space="preserve">varied harmonic vocabulary </w:t>
      </w:r>
      <w:r w:rsidR="002134CC" w:rsidRPr="00F204F9">
        <w:t xml:space="preserve">emerges </w:t>
      </w:r>
      <w:r w:rsidR="003F0A4A" w:rsidRPr="00F204F9">
        <w:t>from within the pit</w:t>
      </w:r>
      <w:r w:rsidR="00FA5EDC" w:rsidRPr="00F204F9">
        <w:t>ches of the twelve-note tone row</w:t>
      </w:r>
      <w:r w:rsidR="001D543C" w:rsidRPr="00F204F9">
        <w:t xml:space="preserve"> to demonstrate this shift</w:t>
      </w:r>
      <w:r w:rsidR="00DB6677" w:rsidRPr="00F204F9">
        <w:t xml:space="preserve">.  </w:t>
      </w:r>
      <w:r w:rsidR="003F0A4A" w:rsidRPr="00F204F9">
        <w:t>L</w:t>
      </w:r>
      <w:r w:rsidR="00FC5F37" w:rsidRPr="00F204F9">
        <w:t>ush extended and chromatic chords</w:t>
      </w:r>
      <w:r w:rsidR="00DB6677" w:rsidRPr="00F204F9">
        <w:t xml:space="preserve"> sound as well as </w:t>
      </w:r>
      <w:r w:rsidR="003F0A4A" w:rsidRPr="00F204F9">
        <w:t>harmonies</w:t>
      </w:r>
      <w:r w:rsidR="00517A64">
        <w:t xml:space="preserve"> </w:t>
      </w:r>
      <w:r w:rsidR="00E16793" w:rsidRPr="00F204F9">
        <w:t>from the musical quotes</w:t>
      </w:r>
      <w:r w:rsidR="00FA5EDC" w:rsidRPr="00F204F9">
        <w:t xml:space="preserve"> and coloristic chord successions</w:t>
      </w:r>
      <w:r w:rsidR="00DB6677" w:rsidRPr="00F204F9">
        <w:t>.</w:t>
      </w:r>
      <w:r w:rsidR="00871F8F" w:rsidRPr="00F12E03">
        <w:rPr>
          <w:rStyle w:val="FootnoteReference"/>
        </w:rPr>
        <w:footnoteReference w:id="23"/>
      </w:r>
      <w:r w:rsidR="001D543C" w:rsidRPr="00F12E03">
        <w:t xml:space="preserve"> </w:t>
      </w:r>
      <w:r w:rsidR="0029715D" w:rsidRPr="00F974EF">
        <w:t xml:space="preserve"> Hegel</w:t>
      </w:r>
      <w:r w:rsidR="0029715D" w:rsidRPr="00F12E03">
        <w:t xml:space="preserve"> states that there is a strong link between music’s harmonious character and the soul’s attunement.</w:t>
      </w:r>
      <w:r w:rsidR="0029715D" w:rsidRPr="00F12E03">
        <w:rPr>
          <w:rStyle w:val="FootnoteReference"/>
        </w:rPr>
        <w:footnoteReference w:id="24"/>
      </w:r>
      <w:r w:rsidR="0029715D" w:rsidRPr="00F12E03">
        <w:t xml:space="preserve">  The composer agrees as the harmonic progression </w:t>
      </w:r>
      <w:r w:rsidR="00E578F1" w:rsidRPr="00F974EF">
        <w:t xml:space="preserve">in </w:t>
      </w:r>
      <w:r w:rsidR="00E578F1" w:rsidRPr="001201EB">
        <w:rPr>
          <w:i/>
        </w:rPr>
        <w:t>Resurrection</w:t>
      </w:r>
      <w:r w:rsidR="00E578F1" w:rsidRPr="00D95FAB">
        <w:t xml:space="preserve"> </w:t>
      </w:r>
      <w:r w:rsidR="0029715D" w:rsidRPr="001537DB">
        <w:t>moves from dissonant to consonant</w:t>
      </w:r>
      <w:r w:rsidR="00683A7D" w:rsidRPr="00673CB5">
        <w:t xml:space="preserve"> following </w:t>
      </w:r>
      <w:r w:rsidR="000C76AE">
        <w:t>her</w:t>
      </w:r>
      <w:r w:rsidR="00683A7D" w:rsidRPr="00673CB5">
        <w:t xml:space="preserve"> inner journey</w:t>
      </w:r>
      <w:r w:rsidR="0029715D" w:rsidRPr="00F204F9">
        <w:t>.  Sufi mystic, Hazrat Inayat Khan</w:t>
      </w:r>
      <w:r w:rsidR="00926682">
        <w:t>,</w:t>
      </w:r>
      <w:r w:rsidR="0029715D" w:rsidRPr="00F204F9">
        <w:t xml:space="preserve"> is aligned with Hegel </w:t>
      </w:r>
      <w:r w:rsidR="00BB25B9" w:rsidRPr="00F204F9">
        <w:t xml:space="preserve">as he </w:t>
      </w:r>
      <w:r w:rsidR="0029715D" w:rsidRPr="00F204F9">
        <w:t>writes that</w:t>
      </w:r>
      <w:r w:rsidR="0029715D" w:rsidRPr="00F12E03">
        <w:t xml:space="preserve"> </w:t>
      </w:r>
      <w:r w:rsidR="0029715D" w:rsidRPr="001201EB">
        <w:rPr>
          <w:i/>
        </w:rPr>
        <w:t>nafs</w:t>
      </w:r>
      <w:r w:rsidR="0029715D" w:rsidRPr="00D95FAB">
        <w:t>, the ego of an individual, causes all disharmony with the self as well as with</w:t>
      </w:r>
      <w:r w:rsidR="0029715D" w:rsidRPr="001537DB">
        <w:t xml:space="preserve"> others, and that man’s tendency toward</w:t>
      </w:r>
      <w:r w:rsidR="00313895">
        <w:t>s</w:t>
      </w:r>
      <w:r w:rsidR="0029715D" w:rsidRPr="001537DB">
        <w:t xml:space="preserve"> harmony depends on the evolution of his </w:t>
      </w:r>
      <w:r w:rsidR="0029715D" w:rsidRPr="00673CB5">
        <w:rPr>
          <w:i/>
        </w:rPr>
        <w:t>nafs</w:t>
      </w:r>
      <w:r w:rsidR="0029715D" w:rsidRPr="00F204F9">
        <w:t>.</w:t>
      </w:r>
      <w:r w:rsidR="00BB25B9" w:rsidRPr="00F12E03">
        <w:rPr>
          <w:rStyle w:val="FootnoteReference"/>
        </w:rPr>
        <w:footnoteReference w:id="25"/>
      </w:r>
      <w:r w:rsidR="0029715D" w:rsidRPr="00F12E03">
        <w:t xml:space="preserve">  </w:t>
      </w:r>
      <w:r w:rsidR="00BB25B9" w:rsidRPr="00F974EF">
        <w:t>Harmony</w:t>
      </w:r>
      <w:r w:rsidR="00D83E24" w:rsidRPr="001201EB">
        <w:t>,</w:t>
      </w:r>
      <w:r w:rsidR="00BB25B9" w:rsidRPr="00D95FAB">
        <w:t xml:space="preserve"> or lack of</w:t>
      </w:r>
      <w:r w:rsidR="00D83E24" w:rsidRPr="001537DB">
        <w:t>, is a vital</w:t>
      </w:r>
      <w:r w:rsidR="00BB25B9" w:rsidRPr="00673CB5">
        <w:t xml:space="preserve"> component of this work, and </w:t>
      </w:r>
      <w:r w:rsidR="00191629" w:rsidRPr="00F204F9">
        <w:t xml:space="preserve">this </w:t>
      </w:r>
      <w:r w:rsidR="000F2288" w:rsidRPr="00F204F9">
        <w:t>diverse terrain</w:t>
      </w:r>
      <w:r w:rsidR="00871F8F" w:rsidRPr="00F204F9">
        <w:t xml:space="preserve"> will</w:t>
      </w:r>
      <w:r w:rsidR="00D83E24" w:rsidRPr="00F204F9">
        <w:t xml:space="preserve"> be discussed within each chapter</w:t>
      </w:r>
      <w:r w:rsidR="00BF7183" w:rsidRPr="00F204F9">
        <w:t>.</w:t>
      </w:r>
    </w:p>
    <w:p w14:paraId="4BB9E7C4" w14:textId="5CE6BA51" w:rsidR="004B09F5" w:rsidRPr="00F204F9" w:rsidRDefault="00E16793" w:rsidP="00A27BB4">
      <w:pPr>
        <w:spacing w:line="480" w:lineRule="auto"/>
        <w:ind w:firstLine="720"/>
      </w:pPr>
      <w:r w:rsidRPr="00F204F9">
        <w:t>R</w:t>
      </w:r>
      <w:r w:rsidR="00B051B6" w:rsidRPr="00F204F9">
        <w:t>hythm</w:t>
      </w:r>
      <w:r w:rsidR="00C41BFF" w:rsidRPr="00F204F9">
        <w:t>ic construction</w:t>
      </w:r>
      <w:r w:rsidR="005E1AB2" w:rsidRPr="00F204F9">
        <w:t xml:space="preserve"> stems from the ext</w:t>
      </w:r>
      <w:r w:rsidRPr="00F204F9">
        <w:t xml:space="preserve">ra musical narrative as </w:t>
      </w:r>
      <w:r w:rsidR="00906103" w:rsidRPr="00F204F9">
        <w:t>well</w:t>
      </w:r>
      <w:r w:rsidR="00020DF8" w:rsidRPr="00F204F9">
        <w:t>.  The agitated rhythms</w:t>
      </w:r>
      <w:r w:rsidR="005E1AB2" w:rsidRPr="00F204F9">
        <w:t xml:space="preserve"> </w:t>
      </w:r>
      <w:r w:rsidR="000C76AE">
        <w:t>and jagged linear lines</w:t>
      </w:r>
      <w:r w:rsidR="005E1AB2" w:rsidRPr="00F204F9">
        <w:t xml:space="preserve"> i</w:t>
      </w:r>
      <w:r w:rsidR="00020DF8" w:rsidRPr="00F204F9">
        <w:t>n the first movement symbolize</w:t>
      </w:r>
      <w:r w:rsidR="005E1AB2" w:rsidRPr="00F204F9">
        <w:t xml:space="preserve"> the </w:t>
      </w:r>
      <w:r w:rsidR="00E473F0" w:rsidRPr="00F204F9">
        <w:t xml:space="preserve">psychological </w:t>
      </w:r>
      <w:r w:rsidR="005E1AB2" w:rsidRPr="00F204F9">
        <w:t>frustratio</w:t>
      </w:r>
      <w:r w:rsidR="00020DF8" w:rsidRPr="00F204F9">
        <w:t xml:space="preserve">n of living in </w:t>
      </w:r>
      <w:r w:rsidR="00E473F0" w:rsidRPr="00F204F9">
        <w:t xml:space="preserve">ego </w:t>
      </w:r>
      <w:r w:rsidR="00020DF8" w:rsidRPr="00F204F9">
        <w:t>hell</w:t>
      </w:r>
      <w:r w:rsidR="005E1AB2" w:rsidRPr="00F204F9">
        <w:t>.  As the work navigates to</w:t>
      </w:r>
      <w:r w:rsidR="00020DF8" w:rsidRPr="00F204F9">
        <w:t>ward</w:t>
      </w:r>
      <w:r w:rsidR="005E1AB2" w:rsidRPr="00F204F9">
        <w:t xml:space="preserve"> the final </w:t>
      </w:r>
      <w:r w:rsidRPr="00F204F9">
        <w:t>movement</w:t>
      </w:r>
      <w:r w:rsidR="00E473F0" w:rsidRPr="00F204F9">
        <w:t xml:space="preserve"> </w:t>
      </w:r>
      <w:r w:rsidR="00020DF8" w:rsidRPr="00F204F9">
        <w:t>the rhythms become</w:t>
      </w:r>
      <w:r w:rsidR="00E473F0" w:rsidRPr="00F204F9">
        <w:t xml:space="preserve"> less erratic reflecti</w:t>
      </w:r>
      <w:r w:rsidR="000F2288" w:rsidRPr="00F204F9">
        <w:t xml:space="preserve">ng a balanced </w:t>
      </w:r>
      <w:r w:rsidR="0002413A" w:rsidRPr="00F204F9">
        <w:t>psychological</w:t>
      </w:r>
      <w:r w:rsidR="00E473F0" w:rsidRPr="00F204F9">
        <w:t xml:space="preserve"> state.</w:t>
      </w:r>
      <w:r w:rsidR="00256EEA" w:rsidRPr="00F204F9">
        <w:t xml:space="preserve"> </w:t>
      </w:r>
    </w:p>
    <w:p w14:paraId="17A48DB2" w14:textId="2D11FFC7" w:rsidR="00C57511" w:rsidRPr="00F12E03" w:rsidRDefault="001D543C" w:rsidP="00A27BB4">
      <w:pPr>
        <w:spacing w:line="480" w:lineRule="auto"/>
        <w:ind w:firstLine="720"/>
      </w:pPr>
      <w:r w:rsidRPr="00F204F9">
        <w:t>The external narrative directs the tempo as t</w:t>
      </w:r>
      <w:r w:rsidR="00C57511" w:rsidRPr="00F204F9">
        <w:t xml:space="preserve">he </w:t>
      </w:r>
      <w:r w:rsidRPr="00F204F9">
        <w:t>first movement has</w:t>
      </w:r>
      <w:r w:rsidR="00C57511" w:rsidRPr="00F204F9">
        <w:t xml:space="preserve"> more rapid </w:t>
      </w:r>
      <w:r w:rsidR="00054586" w:rsidRPr="00F204F9">
        <w:t>tempos to accentuate the unstable mindset</w:t>
      </w:r>
      <w:r w:rsidR="00C57511" w:rsidRPr="00F204F9">
        <w:t xml:space="preserve"> ca</w:t>
      </w:r>
      <w:r w:rsidR="000F2288" w:rsidRPr="00F204F9">
        <w:t>used by the ego.  In the first movement t</w:t>
      </w:r>
      <w:r w:rsidR="00C57511" w:rsidRPr="00F204F9">
        <w:t>empo</w:t>
      </w:r>
      <w:r w:rsidR="000F2288" w:rsidRPr="00F204F9">
        <w:t>s reach</w:t>
      </w:r>
      <w:r w:rsidR="00C57511" w:rsidRPr="00F204F9">
        <w:t xml:space="preserve"> </w:t>
      </w:r>
      <w:r w:rsidR="00EE3EE6" w:rsidRPr="0067188A">
        <w:rPr>
          <w:i/>
        </w:rPr>
        <w:t>allegro</w:t>
      </w:r>
      <w:r w:rsidR="00EE3EE6" w:rsidRPr="00F204F9">
        <w:t xml:space="preserve"> </w:t>
      </w:r>
      <w:r w:rsidR="00C57511" w:rsidRPr="00F204F9">
        <w:t>at 144 beats per minute.  The second and third movements are primarily more calm and r</w:t>
      </w:r>
      <w:r w:rsidR="004001B8" w:rsidRPr="00F204F9">
        <w:t>eflective with tempos below</w:t>
      </w:r>
      <w:r w:rsidR="00C57511" w:rsidRPr="00F204F9">
        <w:t xml:space="preserve"> </w:t>
      </w:r>
      <w:r w:rsidR="00EE3EE6" w:rsidRPr="00F204F9">
        <w:rPr>
          <w:i/>
        </w:rPr>
        <w:t>andante</w:t>
      </w:r>
      <w:r w:rsidR="00EE3EE6" w:rsidRPr="00F204F9">
        <w:t xml:space="preserve"> </w:t>
      </w:r>
      <w:r w:rsidR="00256EEA" w:rsidRPr="00F204F9">
        <w:t>at 88</w:t>
      </w:r>
      <w:r w:rsidR="00C57511" w:rsidRPr="00F204F9">
        <w:t xml:space="preserve"> beats per minute.</w:t>
      </w:r>
      <w:r w:rsidR="00256EEA" w:rsidRPr="00F12E03">
        <w:rPr>
          <w:rStyle w:val="FootnoteReference"/>
        </w:rPr>
        <w:footnoteReference w:id="26"/>
      </w:r>
    </w:p>
    <w:p w14:paraId="589F6E68" w14:textId="2ECC2441" w:rsidR="00A86B63" w:rsidRPr="00F204F9" w:rsidRDefault="004B09F5" w:rsidP="00A27BB4">
      <w:pPr>
        <w:spacing w:line="480" w:lineRule="auto"/>
        <w:ind w:firstLine="720"/>
      </w:pPr>
      <w:r w:rsidRPr="00F974EF">
        <w:t xml:space="preserve">The external narrative dictates timbre </w:t>
      </w:r>
      <w:r w:rsidR="00C766F2" w:rsidRPr="001201EB">
        <w:t xml:space="preserve">as the lower woodwinds and contrabass symbolize lower states of existence.  </w:t>
      </w:r>
      <w:r w:rsidR="001417ED" w:rsidRPr="00D95FAB">
        <w:t>The solo cello pe</w:t>
      </w:r>
      <w:r w:rsidR="001417ED" w:rsidRPr="001537DB">
        <w:t>rsonifies the voice of the composer.  T</w:t>
      </w:r>
      <w:r w:rsidR="00C96672" w:rsidRPr="00673CB5">
        <w:t xml:space="preserve">he bassoons typify </w:t>
      </w:r>
      <w:r w:rsidR="001417ED" w:rsidRPr="00F204F9">
        <w:t xml:space="preserve">the darkness of ego.  The oboe represents the </w:t>
      </w:r>
      <w:r w:rsidR="00EE3EE6" w:rsidRPr="00F204F9">
        <w:t>higher</w:t>
      </w:r>
      <w:r w:rsidR="00926682">
        <w:t xml:space="preserve"> </w:t>
      </w:r>
      <w:r w:rsidR="00EE3EE6" w:rsidRPr="00F204F9">
        <w:t>s</w:t>
      </w:r>
      <w:r w:rsidR="001417ED" w:rsidRPr="00F204F9">
        <w:t xml:space="preserve">elf in the third movement.  </w:t>
      </w:r>
      <w:r w:rsidR="00C766F2" w:rsidRPr="00F204F9">
        <w:t>The</w:t>
      </w:r>
      <w:r w:rsidRPr="00F204F9">
        <w:t xml:space="preserve"> upper winds</w:t>
      </w:r>
      <w:r w:rsidR="000655A3" w:rsidRPr="00F204F9">
        <w:t>, strings, and harp</w:t>
      </w:r>
      <w:r w:rsidR="00C766F2" w:rsidRPr="00F204F9">
        <w:t xml:space="preserve"> symbolize a higher realm of existence</w:t>
      </w:r>
      <w:r w:rsidR="00CA351D" w:rsidRPr="00F204F9">
        <w:t>.  The composer established these personal distinctions in the course of writing the piece.</w:t>
      </w:r>
      <w:r w:rsidR="000655A3" w:rsidRPr="00F204F9">
        <w:t xml:space="preserve">  </w:t>
      </w:r>
    </w:p>
    <w:p w14:paraId="21CDF9F5" w14:textId="05AA6D1D" w:rsidR="00751BBC" w:rsidRDefault="00256EEA" w:rsidP="00A27BB4">
      <w:pPr>
        <w:pStyle w:val="BodyTextFirstIndent"/>
        <w:ind w:firstLine="720"/>
      </w:pPr>
      <w:r w:rsidRPr="00F204F9">
        <w:t xml:space="preserve">The </w:t>
      </w:r>
      <w:r w:rsidR="004C6EC1" w:rsidRPr="00F204F9">
        <w:t>comp</w:t>
      </w:r>
      <w:r w:rsidR="00150B52" w:rsidRPr="00F204F9">
        <w:t>oser knows of the healing power music</w:t>
      </w:r>
      <w:r w:rsidR="00900C92" w:rsidRPr="00F204F9">
        <w:t xml:space="preserve"> and </w:t>
      </w:r>
      <w:r w:rsidR="00CA4091" w:rsidRPr="00F204F9">
        <w:t xml:space="preserve">has </w:t>
      </w:r>
      <w:r w:rsidR="00291744" w:rsidRPr="00F204F9">
        <w:t>utilized orchestral gestures such as those mentioned above to inform this work</w:t>
      </w:r>
      <w:r w:rsidR="00E82EA9" w:rsidRPr="00F204F9">
        <w:t>.</w:t>
      </w:r>
      <w:r w:rsidR="00AE2ACA" w:rsidRPr="00F204F9">
        <w:t xml:space="preserve">  </w:t>
      </w:r>
      <w:r w:rsidR="004B09F5" w:rsidRPr="00F204F9">
        <w:t>I</w:t>
      </w:r>
      <w:r w:rsidR="004C6EC1" w:rsidRPr="00F204F9">
        <w:t>n ancient times, music</w:t>
      </w:r>
      <w:r w:rsidR="00850119" w:rsidRPr="00F204F9">
        <w:t xml:space="preserve"> of the </w:t>
      </w:r>
      <w:r w:rsidR="00E23642">
        <w:t>E</w:t>
      </w:r>
      <w:r w:rsidR="00191629" w:rsidRPr="00F204F9">
        <w:t xml:space="preserve">ast </w:t>
      </w:r>
      <w:r w:rsidR="00850119" w:rsidRPr="00F204F9">
        <w:t>was creat</w:t>
      </w:r>
      <w:r w:rsidR="004C6EC1" w:rsidRPr="00F204F9">
        <w:t xml:space="preserve">ed </w:t>
      </w:r>
      <w:r w:rsidR="00850119" w:rsidRPr="00F204F9">
        <w:t xml:space="preserve">and used </w:t>
      </w:r>
      <w:r w:rsidR="004C6EC1" w:rsidRPr="00F204F9">
        <w:t>for spiritual attainment and healing, not entertainment.</w:t>
      </w:r>
      <w:r w:rsidR="004C6EC1" w:rsidRPr="00F12E03">
        <w:rPr>
          <w:rStyle w:val="FootnoteReference"/>
        </w:rPr>
        <w:footnoteReference w:id="27"/>
      </w:r>
      <w:r w:rsidR="00F67CAD" w:rsidRPr="00F12E03">
        <w:t xml:space="preserve"> </w:t>
      </w:r>
      <w:r w:rsidR="004C6EC1" w:rsidRPr="00F12E03">
        <w:t xml:space="preserve"> </w:t>
      </w:r>
      <w:r w:rsidR="00150B52" w:rsidRPr="00F974EF">
        <w:t xml:space="preserve">The Aborigines of Australia have been healing through sound for at least 40,000 years, and </w:t>
      </w:r>
      <w:r w:rsidR="00E23642">
        <w:t>as far back as</w:t>
      </w:r>
      <w:r w:rsidR="00191629" w:rsidRPr="001201EB">
        <w:t xml:space="preserve"> 4000 BC </w:t>
      </w:r>
      <w:r w:rsidR="00150B52" w:rsidRPr="00D95FAB">
        <w:t xml:space="preserve">the Egyptians </w:t>
      </w:r>
      <w:r w:rsidR="00191629" w:rsidRPr="00673CB5">
        <w:t>used</w:t>
      </w:r>
      <w:r w:rsidR="00150B52" w:rsidRPr="00F204F9">
        <w:t xml:space="preserve"> chant </w:t>
      </w:r>
      <w:r w:rsidR="00AE16AE" w:rsidRPr="00F204F9">
        <w:t xml:space="preserve">and instruments to heal. </w:t>
      </w:r>
      <w:r w:rsidR="00966C8C">
        <w:t xml:space="preserve"> </w:t>
      </w:r>
      <w:r w:rsidR="009F3694" w:rsidRPr="00F204F9">
        <w:t>Although t</w:t>
      </w:r>
      <w:r w:rsidR="002145DE" w:rsidRPr="00F204F9">
        <w:t>he external narrative navigates this wo</w:t>
      </w:r>
      <w:r w:rsidR="0090416D" w:rsidRPr="00F204F9">
        <w:t xml:space="preserve">rk, the formal design is structurally sound, </w:t>
      </w:r>
      <w:r w:rsidR="002145DE" w:rsidRPr="00F204F9">
        <w:t xml:space="preserve">and </w:t>
      </w:r>
      <w:r w:rsidR="0090416D" w:rsidRPr="00F204F9">
        <w:t xml:space="preserve">the musical specifics </w:t>
      </w:r>
      <w:r w:rsidR="002145DE" w:rsidRPr="00F204F9">
        <w:t xml:space="preserve">will be discussed in further detail </w:t>
      </w:r>
      <w:r w:rsidR="00E23642">
        <w:t>in later chapters</w:t>
      </w:r>
      <w:r w:rsidR="002300FB" w:rsidRPr="00F204F9">
        <w:t>.</w:t>
      </w:r>
    </w:p>
    <w:p w14:paraId="0243EFD0" w14:textId="77777777" w:rsidR="00B05249" w:rsidRDefault="00B05249">
      <w:pPr>
        <w:pStyle w:val="Heading1"/>
        <w:sectPr w:rsidR="00B05249" w:rsidSect="00020C6E">
          <w:pgSz w:w="12240" w:h="15840"/>
          <w:pgMar w:top="1440" w:right="1440" w:bottom="1440" w:left="2160" w:header="720" w:footer="720" w:gutter="0"/>
          <w:cols w:space="720"/>
        </w:sectPr>
      </w:pPr>
    </w:p>
    <w:p w14:paraId="778BA89F" w14:textId="124030AC" w:rsidR="000364DD" w:rsidRPr="00B05249" w:rsidRDefault="000364DD">
      <w:pPr>
        <w:pStyle w:val="Heading1"/>
      </w:pPr>
      <w:bookmarkStart w:id="8" w:name="_Toc254600448"/>
      <w:r w:rsidRPr="00B05249">
        <w:t>Chapter 3</w:t>
      </w:r>
      <w:r w:rsidR="00AC2CB8" w:rsidRPr="00B05249">
        <w:t xml:space="preserve">: </w:t>
      </w:r>
      <w:r w:rsidR="007D19D6" w:rsidRPr="00B05249">
        <w:t>Movement I</w:t>
      </w:r>
      <w:bookmarkEnd w:id="8"/>
    </w:p>
    <w:p w14:paraId="3A35BD3A" w14:textId="77777777" w:rsidR="00CC7F12" w:rsidRDefault="00CC7F12">
      <w:pPr>
        <w:rPr>
          <w:b/>
        </w:rPr>
      </w:pPr>
      <w:bookmarkStart w:id="9" w:name="_Toc254417414"/>
      <w:bookmarkStart w:id="10" w:name="_Toc254419069"/>
      <w:bookmarkStart w:id="11" w:name="_Toc254444795"/>
    </w:p>
    <w:p w14:paraId="17912C91" w14:textId="77777777" w:rsidR="007D304A" w:rsidRPr="00F12E03" w:rsidRDefault="007D304A">
      <w:pPr>
        <w:rPr>
          <w:b/>
        </w:rPr>
      </w:pPr>
    </w:p>
    <w:p w14:paraId="0861DA53" w14:textId="798D8DFD" w:rsidR="008F5A24" w:rsidRPr="00F974EF" w:rsidRDefault="00F730A3" w:rsidP="00A27BB4">
      <w:pPr>
        <w:pStyle w:val="Caption"/>
      </w:pPr>
      <w:r>
        <w:t xml:space="preserve">Table </w:t>
      </w:r>
      <w:r w:rsidR="00E860D1">
        <w:fldChar w:fldCharType="begin"/>
      </w:r>
      <w:r w:rsidR="00E860D1">
        <w:instrText xml:space="preserve"> SEQ Table \* ARABIC </w:instrText>
      </w:r>
      <w:r w:rsidR="00E860D1">
        <w:fldChar w:fldCharType="separate"/>
      </w:r>
      <w:r w:rsidR="00281EDA">
        <w:rPr>
          <w:noProof/>
        </w:rPr>
        <w:t>3</w:t>
      </w:r>
      <w:r w:rsidR="00E860D1">
        <w:rPr>
          <w:noProof/>
        </w:rPr>
        <w:fldChar w:fldCharType="end"/>
      </w:r>
      <w:r>
        <w:t>: Movement I Formal Design</w:t>
      </w:r>
      <w:bookmarkEnd w:id="9"/>
      <w:bookmarkEnd w:id="10"/>
      <w:bookmarkEnd w:id="11"/>
    </w:p>
    <w:p w14:paraId="1339864E" w14:textId="77777777" w:rsidR="008D298D" w:rsidRDefault="008D298D" w:rsidP="00340724"/>
    <w:p w14:paraId="5BDACEBF" w14:textId="77777777" w:rsidR="00407CA2" w:rsidRPr="008D298D" w:rsidRDefault="00407CA2" w:rsidP="00340724"/>
    <w:tbl>
      <w:tblPr>
        <w:tblStyle w:val="TableGrid"/>
        <w:tblW w:w="0" w:type="auto"/>
        <w:tblInd w:w="108" w:type="dxa"/>
        <w:tblLook w:val="06A0" w:firstRow="1" w:lastRow="0" w:firstColumn="1" w:lastColumn="0" w:noHBand="1" w:noVBand="1"/>
      </w:tblPr>
      <w:tblGrid>
        <w:gridCol w:w="1799"/>
        <w:gridCol w:w="1750"/>
        <w:gridCol w:w="1954"/>
      </w:tblGrid>
      <w:tr w:rsidR="00D666D4" w:rsidRPr="00F204F9" w14:paraId="0570ABD9" w14:textId="77777777" w:rsidTr="00664321">
        <w:trPr>
          <w:trHeight w:hRule="exact" w:val="288"/>
        </w:trPr>
        <w:tc>
          <w:tcPr>
            <w:tcW w:w="1799" w:type="dxa"/>
            <w:shd w:val="clear" w:color="auto" w:fill="auto"/>
          </w:tcPr>
          <w:p w14:paraId="2A999EB4" w14:textId="77777777" w:rsidR="00D666D4" w:rsidRPr="001201EB" w:rsidRDefault="00D666D4" w:rsidP="00340724">
            <w:pPr>
              <w:keepNext/>
              <w:keepLines/>
              <w:spacing w:line="480" w:lineRule="auto"/>
            </w:pPr>
            <w:r w:rsidRPr="001201EB">
              <w:t>Introduction</w:t>
            </w:r>
          </w:p>
        </w:tc>
        <w:tc>
          <w:tcPr>
            <w:tcW w:w="1750" w:type="dxa"/>
            <w:shd w:val="clear" w:color="auto" w:fill="auto"/>
            <w:vAlign w:val="center"/>
          </w:tcPr>
          <w:p w14:paraId="626A2599" w14:textId="77777777" w:rsidR="00D666D4" w:rsidRPr="00D95FAB" w:rsidRDefault="00D666D4" w:rsidP="00340724">
            <w:pPr>
              <w:keepNext/>
              <w:keepLines/>
              <w:spacing w:line="480" w:lineRule="auto"/>
            </w:pPr>
            <w:r w:rsidRPr="00D95FAB">
              <w:t>ms. 1-10</w:t>
            </w:r>
          </w:p>
        </w:tc>
        <w:tc>
          <w:tcPr>
            <w:tcW w:w="1954" w:type="dxa"/>
            <w:shd w:val="clear" w:color="auto" w:fill="auto"/>
          </w:tcPr>
          <w:p w14:paraId="1D313FFE" w14:textId="77777777" w:rsidR="00D666D4" w:rsidRPr="001537DB" w:rsidRDefault="00D666D4" w:rsidP="00A27BB4">
            <w:pPr>
              <w:keepNext/>
              <w:keepLines/>
              <w:spacing w:line="480" w:lineRule="auto"/>
            </w:pPr>
          </w:p>
        </w:tc>
      </w:tr>
      <w:tr w:rsidR="00D666D4" w:rsidRPr="00F204F9" w14:paraId="5F1CE68A" w14:textId="77777777" w:rsidTr="00664321">
        <w:trPr>
          <w:trHeight w:hRule="exact" w:val="288"/>
        </w:trPr>
        <w:tc>
          <w:tcPr>
            <w:tcW w:w="1799" w:type="dxa"/>
            <w:shd w:val="clear" w:color="auto" w:fill="auto"/>
          </w:tcPr>
          <w:p w14:paraId="4E7D5CA1" w14:textId="77777777" w:rsidR="00D666D4" w:rsidRPr="00F204F9" w:rsidRDefault="00D666D4" w:rsidP="00340724">
            <w:pPr>
              <w:keepNext/>
              <w:keepLines/>
              <w:spacing w:line="480" w:lineRule="auto"/>
            </w:pPr>
            <w:r w:rsidRPr="00F204F9">
              <w:t>Section</w:t>
            </w:r>
          </w:p>
        </w:tc>
        <w:tc>
          <w:tcPr>
            <w:tcW w:w="1750" w:type="dxa"/>
            <w:shd w:val="clear" w:color="auto" w:fill="auto"/>
          </w:tcPr>
          <w:p w14:paraId="3A575A31" w14:textId="77777777" w:rsidR="00D666D4" w:rsidRPr="00F204F9" w:rsidRDefault="00D666D4" w:rsidP="00340724">
            <w:pPr>
              <w:keepNext/>
              <w:keepLines/>
              <w:spacing w:line="480" w:lineRule="auto"/>
            </w:pPr>
            <w:r w:rsidRPr="00F204F9">
              <w:t>A</w:t>
            </w:r>
          </w:p>
        </w:tc>
        <w:tc>
          <w:tcPr>
            <w:tcW w:w="1954" w:type="dxa"/>
            <w:shd w:val="clear" w:color="auto" w:fill="auto"/>
          </w:tcPr>
          <w:p w14:paraId="442BCB23" w14:textId="77777777" w:rsidR="00D666D4" w:rsidRPr="00F204F9" w:rsidRDefault="00D666D4" w:rsidP="00340724">
            <w:pPr>
              <w:keepNext/>
              <w:keepLines/>
              <w:spacing w:line="480" w:lineRule="auto"/>
            </w:pPr>
            <w:r w:rsidRPr="00F204F9">
              <w:t>B</w:t>
            </w:r>
          </w:p>
        </w:tc>
      </w:tr>
      <w:tr w:rsidR="00D666D4" w:rsidRPr="00F204F9" w14:paraId="18058D4D" w14:textId="77777777" w:rsidTr="00664321">
        <w:trPr>
          <w:trHeight w:hRule="exact" w:val="288"/>
        </w:trPr>
        <w:tc>
          <w:tcPr>
            <w:tcW w:w="1799" w:type="dxa"/>
            <w:shd w:val="clear" w:color="auto" w:fill="auto"/>
          </w:tcPr>
          <w:p w14:paraId="72C51A64" w14:textId="77777777" w:rsidR="00D666D4" w:rsidRPr="00F204F9" w:rsidRDefault="00D666D4" w:rsidP="00340724">
            <w:pPr>
              <w:keepNext/>
              <w:keepLines/>
              <w:spacing w:line="480" w:lineRule="auto"/>
            </w:pPr>
            <w:r w:rsidRPr="00F204F9">
              <w:t>Subsection</w:t>
            </w:r>
          </w:p>
        </w:tc>
        <w:tc>
          <w:tcPr>
            <w:tcW w:w="1750" w:type="dxa"/>
            <w:shd w:val="clear" w:color="auto" w:fill="auto"/>
          </w:tcPr>
          <w:p w14:paraId="0E925B81" w14:textId="77777777" w:rsidR="00D666D4" w:rsidRPr="00F204F9" w:rsidRDefault="00D666D4" w:rsidP="00340724">
            <w:pPr>
              <w:keepNext/>
              <w:keepLines/>
              <w:spacing w:line="480" w:lineRule="auto"/>
            </w:pPr>
            <w:r w:rsidRPr="00F204F9">
              <w:t>1           2</w:t>
            </w:r>
          </w:p>
        </w:tc>
        <w:tc>
          <w:tcPr>
            <w:tcW w:w="1954" w:type="dxa"/>
            <w:shd w:val="clear" w:color="auto" w:fill="auto"/>
          </w:tcPr>
          <w:p w14:paraId="1FCD0A01" w14:textId="77777777" w:rsidR="00D666D4" w:rsidRPr="00F204F9" w:rsidRDefault="00D666D4" w:rsidP="00340724">
            <w:pPr>
              <w:keepNext/>
              <w:keepLines/>
              <w:spacing w:line="480" w:lineRule="auto"/>
            </w:pPr>
            <w:r w:rsidRPr="00F204F9">
              <w:t>1          2</w:t>
            </w:r>
          </w:p>
        </w:tc>
      </w:tr>
      <w:tr w:rsidR="00D666D4" w:rsidRPr="00F204F9" w14:paraId="0865EF34" w14:textId="77777777" w:rsidTr="00664321">
        <w:trPr>
          <w:trHeight w:hRule="exact" w:val="288"/>
        </w:trPr>
        <w:tc>
          <w:tcPr>
            <w:tcW w:w="1799" w:type="dxa"/>
            <w:shd w:val="clear" w:color="auto" w:fill="auto"/>
          </w:tcPr>
          <w:p w14:paraId="280A7AA5" w14:textId="77777777" w:rsidR="00D666D4" w:rsidRPr="00F204F9" w:rsidRDefault="00D666D4" w:rsidP="00340724">
            <w:pPr>
              <w:keepNext/>
              <w:keepLines/>
              <w:spacing w:line="480" w:lineRule="auto"/>
            </w:pPr>
            <w:r w:rsidRPr="00F204F9">
              <w:t>Measures</w:t>
            </w:r>
          </w:p>
        </w:tc>
        <w:tc>
          <w:tcPr>
            <w:tcW w:w="1750" w:type="dxa"/>
            <w:shd w:val="clear" w:color="auto" w:fill="auto"/>
          </w:tcPr>
          <w:p w14:paraId="350FE435" w14:textId="77777777" w:rsidR="00D666D4" w:rsidRPr="00F204F9" w:rsidRDefault="00D666D4" w:rsidP="00340724">
            <w:pPr>
              <w:keepNext/>
              <w:keepLines/>
              <w:spacing w:line="480" w:lineRule="auto"/>
            </w:pPr>
            <w:r w:rsidRPr="00F204F9">
              <w:t>10-30    31-52</w:t>
            </w:r>
          </w:p>
        </w:tc>
        <w:tc>
          <w:tcPr>
            <w:tcW w:w="1954" w:type="dxa"/>
            <w:shd w:val="clear" w:color="auto" w:fill="auto"/>
          </w:tcPr>
          <w:p w14:paraId="3DB29E0B" w14:textId="77777777" w:rsidR="00D666D4" w:rsidRPr="00F204F9" w:rsidRDefault="00D666D4" w:rsidP="00340724">
            <w:pPr>
              <w:keepNext/>
              <w:keepLines/>
              <w:spacing w:line="480" w:lineRule="auto"/>
            </w:pPr>
            <w:r w:rsidRPr="00F204F9">
              <w:t>53-81   82-121</w:t>
            </w:r>
          </w:p>
        </w:tc>
      </w:tr>
      <w:tr w:rsidR="00D666D4" w:rsidRPr="00F204F9" w14:paraId="6D473588" w14:textId="77777777" w:rsidTr="00664321">
        <w:trPr>
          <w:trHeight w:hRule="exact" w:val="273"/>
        </w:trPr>
        <w:tc>
          <w:tcPr>
            <w:tcW w:w="1799" w:type="dxa"/>
            <w:shd w:val="clear" w:color="auto" w:fill="auto"/>
          </w:tcPr>
          <w:p w14:paraId="4996643F" w14:textId="77777777" w:rsidR="00D666D4" w:rsidRPr="00F204F9" w:rsidRDefault="00D666D4" w:rsidP="00340724">
            <w:pPr>
              <w:keepNext/>
              <w:keepLines/>
              <w:spacing w:line="480" w:lineRule="auto"/>
            </w:pPr>
            <w:r w:rsidRPr="00F204F9">
              <w:t>Closing</w:t>
            </w:r>
          </w:p>
        </w:tc>
        <w:tc>
          <w:tcPr>
            <w:tcW w:w="1750" w:type="dxa"/>
            <w:shd w:val="clear" w:color="auto" w:fill="auto"/>
          </w:tcPr>
          <w:p w14:paraId="2990B43B" w14:textId="4C7E26E6" w:rsidR="00D666D4" w:rsidRPr="00F204F9" w:rsidRDefault="00D666D4" w:rsidP="00340724">
            <w:pPr>
              <w:keepNext/>
              <w:keepLines/>
              <w:spacing w:line="480" w:lineRule="auto"/>
            </w:pPr>
            <w:r w:rsidRPr="00F204F9">
              <w:t>122-12</w:t>
            </w:r>
            <w:r w:rsidR="002A0876">
              <w:t>7</w:t>
            </w:r>
          </w:p>
        </w:tc>
        <w:tc>
          <w:tcPr>
            <w:tcW w:w="1954" w:type="dxa"/>
            <w:shd w:val="clear" w:color="auto" w:fill="auto"/>
          </w:tcPr>
          <w:p w14:paraId="2F5F1221" w14:textId="77777777" w:rsidR="00D666D4" w:rsidRPr="00F204F9" w:rsidRDefault="00D666D4" w:rsidP="00340724">
            <w:pPr>
              <w:keepNext/>
              <w:keepLines/>
              <w:spacing w:line="480" w:lineRule="auto"/>
            </w:pPr>
          </w:p>
        </w:tc>
      </w:tr>
    </w:tbl>
    <w:p w14:paraId="34A7C5CC" w14:textId="77777777" w:rsidR="00DC51D3" w:rsidRPr="00F204F9" w:rsidRDefault="00DC51D3" w:rsidP="00407CA2"/>
    <w:p w14:paraId="1D611F0B" w14:textId="77777777" w:rsidR="00407CA2" w:rsidRDefault="00407CA2" w:rsidP="00407CA2"/>
    <w:p w14:paraId="1977E434" w14:textId="3E05DD9D" w:rsidR="00F15481" w:rsidRPr="00F204F9" w:rsidRDefault="00F3374A" w:rsidP="00340724">
      <w:pPr>
        <w:spacing w:line="480" w:lineRule="auto"/>
        <w:ind w:firstLine="720"/>
      </w:pPr>
      <w:r w:rsidRPr="00F204F9">
        <w:t>The</w:t>
      </w:r>
      <w:r w:rsidR="00412019" w:rsidRPr="00F204F9">
        <w:t xml:space="preserve"> first movement of </w:t>
      </w:r>
      <w:r w:rsidR="00412019" w:rsidRPr="00F204F9">
        <w:rPr>
          <w:i/>
        </w:rPr>
        <w:t>Resur</w:t>
      </w:r>
      <w:r w:rsidR="00847D02" w:rsidRPr="00F204F9">
        <w:rPr>
          <w:i/>
        </w:rPr>
        <w:t>rection</w:t>
      </w:r>
      <w:r w:rsidR="00283156" w:rsidRPr="00F204F9">
        <w:t xml:space="preserve"> consists of two S</w:t>
      </w:r>
      <w:r w:rsidR="001673AD" w:rsidRPr="00F204F9">
        <w:t>ection</w:t>
      </w:r>
      <w:r w:rsidR="004220AF" w:rsidRPr="00F204F9">
        <w:t>s</w:t>
      </w:r>
      <w:r w:rsidR="00847D02" w:rsidRPr="00F204F9">
        <w:t xml:space="preserve">, A and </w:t>
      </w:r>
      <w:r w:rsidR="00E97A05" w:rsidRPr="00F204F9">
        <w:t>B, which</w:t>
      </w:r>
      <w:r w:rsidR="00847D02" w:rsidRPr="00F204F9">
        <w:t xml:space="preserve"> </w:t>
      </w:r>
    </w:p>
    <w:p w14:paraId="0AF27088" w14:textId="1124A2DF" w:rsidR="00954CDA" w:rsidRPr="00F204F9" w:rsidRDefault="00191629" w:rsidP="00340724">
      <w:pPr>
        <w:spacing w:line="480" w:lineRule="auto"/>
      </w:pPr>
      <w:r w:rsidRPr="00F204F9">
        <w:t xml:space="preserve">are </w:t>
      </w:r>
      <w:r w:rsidR="00847D02" w:rsidRPr="00F204F9">
        <w:t>enclosed by introductory and closing material.</w:t>
      </w:r>
      <w:r w:rsidR="00F3374A" w:rsidRPr="00F204F9">
        <w:t xml:space="preserve"> </w:t>
      </w:r>
      <w:r w:rsidR="00847D02" w:rsidRPr="00F204F9">
        <w:t xml:space="preserve"> </w:t>
      </w:r>
      <w:r w:rsidR="007F4C1E" w:rsidRPr="00F204F9">
        <w:t>Section A is d</w:t>
      </w:r>
      <w:r w:rsidR="00D31E32" w:rsidRPr="00F204F9">
        <w:t>ivided into two subsections,</w:t>
      </w:r>
      <w:r w:rsidR="007F4C1E" w:rsidRPr="00F204F9">
        <w:t xml:space="preserve"> </w:t>
      </w:r>
      <w:r w:rsidR="00550542" w:rsidRPr="00F204F9">
        <w:t>ms</w:t>
      </w:r>
      <w:r w:rsidR="007F4C1E" w:rsidRPr="00F204F9">
        <w:t xml:space="preserve">. 10-30 and </w:t>
      </w:r>
      <w:r w:rsidR="00550542" w:rsidRPr="00F204F9">
        <w:t>ms</w:t>
      </w:r>
      <w:r w:rsidR="007F4C1E" w:rsidRPr="00F204F9">
        <w:t xml:space="preserve">. 31-49.  </w:t>
      </w:r>
      <w:r w:rsidR="00847D02" w:rsidRPr="00F204F9">
        <w:t xml:space="preserve">The </w:t>
      </w:r>
      <w:r w:rsidR="001E4A53" w:rsidRPr="00F204F9">
        <w:t xml:space="preserve">percussion </w:t>
      </w:r>
      <w:r w:rsidR="00141071" w:rsidRPr="00F204F9">
        <w:t xml:space="preserve">section sets the tone of the piece with </w:t>
      </w:r>
      <w:r w:rsidR="00F3374A" w:rsidRPr="00F204F9">
        <w:t xml:space="preserve">a </w:t>
      </w:r>
      <w:r w:rsidR="00141071" w:rsidRPr="00F204F9">
        <w:t>foreboding</w:t>
      </w:r>
      <w:r w:rsidR="00F3374A" w:rsidRPr="00F204F9">
        <w:t xml:space="preserve"> introduction of</w:t>
      </w:r>
      <w:r w:rsidR="00141071" w:rsidRPr="00F204F9">
        <w:t xml:space="preserve"> </w:t>
      </w:r>
      <w:r w:rsidR="001E4A53" w:rsidRPr="00F204F9">
        <w:t>sound effects</w:t>
      </w:r>
      <w:r w:rsidR="00141071" w:rsidRPr="00F204F9">
        <w:t xml:space="preserve"> </w:t>
      </w:r>
      <w:r w:rsidR="00A51862">
        <w:t>in</w:t>
      </w:r>
      <w:r w:rsidR="00141071" w:rsidRPr="00F204F9">
        <w:t xml:space="preserve"> the</w:t>
      </w:r>
      <w:r w:rsidR="005D03A2" w:rsidRPr="00F204F9">
        <w:t xml:space="preserve"> first six m</w:t>
      </w:r>
      <w:r w:rsidR="00F3374A" w:rsidRPr="00F204F9">
        <w:t>easures.  T</w:t>
      </w:r>
      <w:r w:rsidR="00141071" w:rsidRPr="00F204F9">
        <w:t xml:space="preserve">he second violins, violas, </w:t>
      </w:r>
      <w:r w:rsidR="001E4A53" w:rsidRPr="00F204F9">
        <w:t xml:space="preserve">and </w:t>
      </w:r>
      <w:r w:rsidR="00C52236" w:rsidRPr="00F204F9">
        <w:t xml:space="preserve">cellos </w:t>
      </w:r>
      <w:r w:rsidR="00847D02" w:rsidRPr="00F204F9">
        <w:t xml:space="preserve">join the percussion with </w:t>
      </w:r>
      <w:r w:rsidR="000F5FAF" w:rsidRPr="00F204F9">
        <w:t>definite and indefin</w:t>
      </w:r>
      <w:r w:rsidR="00F3374A" w:rsidRPr="00F204F9">
        <w:t xml:space="preserve">ite </w:t>
      </w:r>
      <w:r w:rsidR="00847D02" w:rsidRPr="00F204F9">
        <w:t xml:space="preserve">pitched rhythmic gestures </w:t>
      </w:r>
      <w:r w:rsidR="004001B8" w:rsidRPr="00F204F9">
        <w:t>in</w:t>
      </w:r>
      <w:r w:rsidR="007064F2" w:rsidRPr="00F204F9">
        <w:t xml:space="preserve"> </w:t>
      </w:r>
      <w:r w:rsidR="00550542" w:rsidRPr="00F204F9">
        <w:t>ms</w:t>
      </w:r>
      <w:r w:rsidR="004001B8" w:rsidRPr="00F204F9">
        <w:t>. 7-</w:t>
      </w:r>
      <w:r w:rsidR="00F3374A" w:rsidRPr="00F204F9">
        <w:t>9</w:t>
      </w:r>
      <w:r w:rsidR="000F5FAF" w:rsidRPr="00F204F9">
        <w:t xml:space="preserve">. </w:t>
      </w:r>
      <w:r w:rsidR="007F4C1E" w:rsidRPr="00F204F9">
        <w:t xml:space="preserve"> </w:t>
      </w:r>
      <w:r w:rsidR="00CE0D51" w:rsidRPr="00F204F9">
        <w:t>T</w:t>
      </w:r>
      <w:r w:rsidR="00DC537A" w:rsidRPr="00F204F9">
        <w:t>he contrabassoon speaks by itself</w:t>
      </w:r>
      <w:r w:rsidR="004001B8" w:rsidRPr="00F204F9">
        <w:t xml:space="preserve"> on its lowest note, B</w:t>
      </w:r>
      <w:r w:rsidR="00954CDA" w:rsidRPr="00F204F9">
        <w:t>-flat</w:t>
      </w:r>
      <w:r w:rsidR="00C5522E" w:rsidRPr="00F204F9">
        <w:t>, beginning in</w:t>
      </w:r>
      <w:r w:rsidR="001A18B0" w:rsidRPr="00F204F9">
        <w:t xml:space="preserve"> m. 10</w:t>
      </w:r>
      <w:r w:rsidR="007C5775" w:rsidRPr="00F204F9">
        <w:t>.</w:t>
      </w:r>
      <w:r w:rsidR="00CE0D51" w:rsidRPr="00F204F9">
        <w:t xml:space="preserve"> </w:t>
      </w:r>
      <w:r w:rsidR="00DC537A" w:rsidRPr="00F204F9">
        <w:t xml:space="preserve">  C</w:t>
      </w:r>
      <w:r w:rsidR="00C478C0" w:rsidRPr="00F204F9">
        <w:t xml:space="preserve">hosen because it is the lowest note </w:t>
      </w:r>
      <w:r w:rsidR="00DC537A" w:rsidRPr="00F204F9">
        <w:t>on any orchestral instrument, t</w:t>
      </w:r>
      <w:r w:rsidR="00C478C0" w:rsidRPr="00F204F9">
        <w:t xml:space="preserve">he composer wanted to </w:t>
      </w:r>
      <w:r w:rsidR="00DC537A" w:rsidRPr="00F204F9">
        <w:t xml:space="preserve">sonically </w:t>
      </w:r>
      <w:r w:rsidR="009F3694" w:rsidRPr="00F204F9">
        <w:t>represent</w:t>
      </w:r>
      <w:r w:rsidR="00C478C0" w:rsidRPr="00F204F9">
        <w:t xml:space="preserve"> the lowest vibrational</w:t>
      </w:r>
      <w:r w:rsidR="009F3694" w:rsidRPr="00F204F9">
        <w:t xml:space="preserve"> state</w:t>
      </w:r>
      <w:r w:rsidR="00C478C0" w:rsidRPr="00F204F9">
        <w:t xml:space="preserve"> through timbre. </w:t>
      </w:r>
      <w:r w:rsidR="009F3694" w:rsidRPr="00F204F9">
        <w:t xml:space="preserve"> This sonic choice associates the timbre with the external narrative.  </w:t>
      </w:r>
      <w:r w:rsidR="00235C32" w:rsidRPr="00F204F9">
        <w:t>Hence, i</w:t>
      </w:r>
      <w:r w:rsidR="00954CDA" w:rsidRPr="00F204F9">
        <w:t>t is the initial pitch of the B</w:t>
      </w:r>
      <w:r w:rsidR="00235C32" w:rsidRPr="00F204F9">
        <w:t>-</w:t>
      </w:r>
      <w:r w:rsidR="007F4C1E" w:rsidRPr="00F204F9">
        <w:t>flat/</w:t>
      </w:r>
      <w:r w:rsidR="00235C32" w:rsidRPr="00F204F9">
        <w:t>E tritone</w:t>
      </w:r>
      <w:r w:rsidR="009925A5" w:rsidRPr="00F204F9">
        <w:t xml:space="preserve"> interval</w:t>
      </w:r>
      <w:r w:rsidR="0067576A" w:rsidRPr="00F204F9">
        <w:t xml:space="preserve"> that is</w:t>
      </w:r>
      <w:r w:rsidR="00235C32" w:rsidRPr="00F204F9">
        <w:t xml:space="preserve"> recalled within different timbres</w:t>
      </w:r>
      <w:r w:rsidR="009925A5" w:rsidRPr="00F204F9">
        <w:t xml:space="preserve"> and registers</w:t>
      </w:r>
      <w:r w:rsidR="00235C32" w:rsidRPr="00F204F9">
        <w:t xml:space="preserve"> for the rema</w:t>
      </w:r>
      <w:r w:rsidR="009D6B5E" w:rsidRPr="00F204F9">
        <w:t>inder of the composition.</w:t>
      </w:r>
      <w:r w:rsidR="00DE5E22" w:rsidRPr="00F204F9">
        <w:t xml:space="preserve">  </w:t>
      </w:r>
      <w:r w:rsidR="009F3694" w:rsidRPr="00F204F9">
        <w:t>The composer exposes</w:t>
      </w:r>
      <w:r w:rsidR="005C62DE" w:rsidRPr="00F204F9">
        <w:t xml:space="preserve"> the timbral resonance of the lower woodwinds as much as possible throughout the composition.  The dark sonority of the contrabassoon</w:t>
      </w:r>
      <w:r w:rsidR="00A405E5" w:rsidRPr="00F204F9">
        <w:t>, bassoon,</w:t>
      </w:r>
      <w:r w:rsidR="005C62DE" w:rsidRPr="00F204F9">
        <w:t xml:space="preserve"> and bass clarinet, and the hollow</w:t>
      </w:r>
      <w:r w:rsidR="00B65C17" w:rsidRPr="00F204F9">
        <w:t>ness of the bass flute</w:t>
      </w:r>
      <w:r w:rsidR="00A405E5" w:rsidRPr="00F204F9">
        <w:t>,</w:t>
      </w:r>
      <w:r w:rsidR="005C62DE" w:rsidRPr="00F204F9">
        <w:t xml:space="preserve"> </w:t>
      </w:r>
      <w:r w:rsidR="00E327D2" w:rsidRPr="00F204F9">
        <w:t xml:space="preserve">are </w:t>
      </w:r>
      <w:r w:rsidR="005C62DE" w:rsidRPr="00F204F9">
        <w:t>associated with the inner stat</w:t>
      </w:r>
      <w:r w:rsidR="00F67CAD" w:rsidRPr="00F204F9">
        <w:t>e of the composer</w:t>
      </w:r>
      <w:r w:rsidR="005C62DE" w:rsidRPr="00F204F9">
        <w:t>.</w:t>
      </w:r>
      <w:r w:rsidR="00A405E5" w:rsidRPr="00F204F9">
        <w:t xml:space="preserve">  </w:t>
      </w:r>
    </w:p>
    <w:p w14:paraId="43C0AEF5" w14:textId="7A420665" w:rsidR="00ED402B" w:rsidRDefault="005C62DE" w:rsidP="00407CA2">
      <w:pPr>
        <w:spacing w:line="480" w:lineRule="auto"/>
        <w:ind w:firstLine="720"/>
      </w:pPr>
      <w:r w:rsidRPr="00F204F9">
        <w:t>A</w:t>
      </w:r>
      <w:r w:rsidR="009925A5" w:rsidRPr="00F204F9">
        <w:t xml:space="preserve"> twelve-note tone row </w:t>
      </w:r>
      <w:r w:rsidR="00112B87" w:rsidRPr="00F204F9">
        <w:t>begins</w:t>
      </w:r>
      <w:r w:rsidR="00C24B7A" w:rsidRPr="00F204F9">
        <w:t xml:space="preserve"> the second</w:t>
      </w:r>
      <w:r w:rsidRPr="00F204F9">
        <w:t xml:space="preserve"> subsection of A</w:t>
      </w:r>
      <w:r w:rsidR="0019255D" w:rsidRPr="00F204F9">
        <w:t xml:space="preserve"> on the last beat of</w:t>
      </w:r>
      <w:r w:rsidR="009D183D">
        <w:t xml:space="preserve"> </w:t>
      </w:r>
      <w:r w:rsidR="0019255D" w:rsidRPr="00F204F9">
        <w:t>m</w:t>
      </w:r>
      <w:r w:rsidR="009D183D">
        <w:t>s</w:t>
      </w:r>
      <w:r w:rsidR="00132775" w:rsidRPr="00F204F9">
        <w:t>.</w:t>
      </w:r>
      <w:r w:rsidR="0019255D" w:rsidRPr="00F204F9">
        <w:t xml:space="preserve"> 31.</w:t>
      </w:r>
      <w:r w:rsidR="00735D0E">
        <w:t xml:space="preserve">  </w:t>
      </w:r>
      <w:r w:rsidR="00132775" w:rsidRPr="00F204F9">
        <w:t xml:space="preserve">The tone row </w:t>
      </w:r>
      <w:r w:rsidRPr="00F204F9">
        <w:t xml:space="preserve">is </w:t>
      </w:r>
      <w:r w:rsidR="00E22D0A" w:rsidRPr="00F204F9">
        <w:t>bordered by the B</w:t>
      </w:r>
      <w:r w:rsidR="00D43147" w:rsidRPr="00F204F9">
        <w:t>-</w:t>
      </w:r>
      <w:r w:rsidR="00E22D0A" w:rsidRPr="00F204F9">
        <w:t>flat/</w:t>
      </w:r>
      <w:r w:rsidR="00D43147" w:rsidRPr="00F204F9">
        <w:t xml:space="preserve">E tritone </w:t>
      </w:r>
      <w:r w:rsidR="00DB6126" w:rsidRPr="00F204F9">
        <w:t xml:space="preserve">pitch </w:t>
      </w:r>
      <w:r w:rsidR="00D43147" w:rsidRPr="00F204F9">
        <w:t>interval</w:t>
      </w:r>
      <w:r w:rsidR="009D6B5E" w:rsidRPr="00F204F9">
        <w:t>, respectively</w:t>
      </w:r>
      <w:r w:rsidR="00132775" w:rsidRPr="00F204F9">
        <w:t xml:space="preserve">.  </w:t>
      </w:r>
      <w:r w:rsidR="001D3A72" w:rsidRPr="00F204F9">
        <w:t>This row</w:t>
      </w:r>
      <w:r w:rsidR="000F0C87" w:rsidRPr="00F204F9">
        <w:t xml:space="preserve"> </w:t>
      </w:r>
      <w:r w:rsidR="00DE5E22" w:rsidRPr="00F204F9">
        <w:t>fore</w:t>
      </w:r>
      <w:r w:rsidR="000F0C87" w:rsidRPr="00F204F9">
        <w:t>shadow</w:t>
      </w:r>
      <w:r w:rsidR="001D3A72" w:rsidRPr="00F204F9">
        <w:t>s</w:t>
      </w:r>
      <w:r w:rsidR="000F0C87" w:rsidRPr="00F204F9">
        <w:t xml:space="preserve"> the </w:t>
      </w:r>
      <w:r w:rsidR="00DE5E22" w:rsidRPr="00F204F9">
        <w:t>twelve-note</w:t>
      </w:r>
      <w:r w:rsidR="0019255D" w:rsidRPr="00F204F9">
        <w:t xml:space="preserve"> row</w:t>
      </w:r>
      <w:r w:rsidR="00275946" w:rsidRPr="00F204F9">
        <w:t xml:space="preserve"> </w:t>
      </w:r>
      <w:r w:rsidR="00112B87" w:rsidRPr="00F204F9">
        <w:t xml:space="preserve">that will end this movement, as well as the tone row </w:t>
      </w:r>
      <w:r w:rsidR="009C0E81" w:rsidRPr="00F204F9">
        <w:t>in the third movement, and reinforces the fundamental tritone interval</w:t>
      </w:r>
      <w:r w:rsidR="00E23642">
        <w:t>.</w:t>
      </w:r>
    </w:p>
    <w:p w14:paraId="2B2817F7" w14:textId="77777777" w:rsidR="008D298D" w:rsidRDefault="008D298D" w:rsidP="00A27BB4">
      <w:pPr>
        <w:pStyle w:val="Caption"/>
      </w:pPr>
      <w:bookmarkStart w:id="12" w:name="_Toc254421532"/>
      <w:bookmarkStart w:id="13" w:name="_Toc254421766"/>
      <w:bookmarkStart w:id="14" w:name="_Toc254540343"/>
    </w:p>
    <w:p w14:paraId="60FC8454" w14:textId="2C0333CE" w:rsidR="00ED402B" w:rsidRPr="00F12E03" w:rsidRDefault="00F12E03" w:rsidP="00A27BB4">
      <w:pPr>
        <w:pStyle w:val="Caption"/>
      </w:pPr>
      <w:r>
        <w:t xml:space="preserve">Figure </w:t>
      </w:r>
      <w:r w:rsidR="00E860D1">
        <w:fldChar w:fldCharType="begin"/>
      </w:r>
      <w:r w:rsidR="00E860D1">
        <w:instrText xml:space="preserve"> SEQ Figure \* ARABIC </w:instrText>
      </w:r>
      <w:r w:rsidR="00E860D1">
        <w:fldChar w:fldCharType="separate"/>
      </w:r>
      <w:r w:rsidR="00281EDA">
        <w:rPr>
          <w:noProof/>
        </w:rPr>
        <w:t>1</w:t>
      </w:r>
      <w:r w:rsidR="00E860D1">
        <w:rPr>
          <w:noProof/>
        </w:rPr>
        <w:fldChar w:fldCharType="end"/>
      </w:r>
      <w:r>
        <w:t>: B-flat/E Pitch Interval Tone Row</w:t>
      </w:r>
      <w:bookmarkEnd w:id="12"/>
      <w:bookmarkEnd w:id="13"/>
      <w:bookmarkEnd w:id="14"/>
    </w:p>
    <w:p w14:paraId="2A924646" w14:textId="77777777" w:rsidR="002B0280" w:rsidRDefault="002B0280" w:rsidP="00340724"/>
    <w:p w14:paraId="4FEA1C9C" w14:textId="77777777" w:rsidR="00407CA2" w:rsidRPr="002B0280" w:rsidRDefault="00407CA2" w:rsidP="00340724"/>
    <w:p w14:paraId="22419730" w14:textId="5365DE3B" w:rsidR="002B0280" w:rsidRDefault="00D44BE5" w:rsidP="00407CA2">
      <w:pPr>
        <w:spacing w:line="480" w:lineRule="auto"/>
      </w:pPr>
      <w:r>
        <w:rPr>
          <w:noProof/>
        </w:rPr>
        <w:drawing>
          <wp:inline distT="0" distB="0" distL="0" distR="0" wp14:anchorId="3A819B81" wp14:editId="37F9B09A">
            <wp:extent cx="5386349" cy="8551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6349" cy="855133"/>
                    </a:xfrm>
                    <a:prstGeom prst="rect">
                      <a:avLst/>
                    </a:prstGeom>
                    <a:noFill/>
                    <a:ln>
                      <a:noFill/>
                    </a:ln>
                  </pic:spPr>
                </pic:pic>
              </a:graphicData>
            </a:graphic>
          </wp:inline>
        </w:drawing>
      </w:r>
    </w:p>
    <w:p w14:paraId="79FBFEAB" w14:textId="77777777" w:rsidR="00407CA2" w:rsidRDefault="00407CA2" w:rsidP="00407CA2"/>
    <w:p w14:paraId="5A59C3A5" w14:textId="666AA0F9" w:rsidR="00A472AE" w:rsidRPr="00F12E03" w:rsidRDefault="001D3A72" w:rsidP="00A27BB4">
      <w:pPr>
        <w:spacing w:line="480" w:lineRule="auto"/>
        <w:ind w:firstLine="720"/>
      </w:pPr>
      <w:r w:rsidRPr="00F12E03">
        <w:t>Wit</w:t>
      </w:r>
      <w:r w:rsidR="007A3868" w:rsidRPr="00F12E03">
        <w:t>hin this initial</w:t>
      </w:r>
      <w:r w:rsidRPr="00F12E03">
        <w:t xml:space="preserve"> tone row are four sets of minor second </w:t>
      </w:r>
      <w:r w:rsidR="00A51862">
        <w:t xml:space="preserve">pitch </w:t>
      </w:r>
      <w:r w:rsidRPr="00F12E03">
        <w:t xml:space="preserve">intervals, which </w:t>
      </w:r>
      <w:r w:rsidR="007A3868" w:rsidRPr="00F12E03">
        <w:t xml:space="preserve">further </w:t>
      </w:r>
      <w:r w:rsidRPr="00F974EF">
        <w:t xml:space="preserve">portend the use of </w:t>
      </w:r>
      <w:r w:rsidR="00A20E5F" w:rsidRPr="00F974EF">
        <w:t xml:space="preserve">multiple </w:t>
      </w:r>
      <w:r w:rsidRPr="00F974EF">
        <w:t xml:space="preserve">consecutive minor second clusters </w:t>
      </w:r>
      <w:r w:rsidR="004001B8" w:rsidRPr="00F974EF">
        <w:t>as building blocks</w:t>
      </w:r>
      <w:r w:rsidR="004C54F0" w:rsidRPr="00F12E03">
        <w:rPr>
          <w:rStyle w:val="FootnoteReference"/>
        </w:rPr>
        <w:footnoteReference w:id="28"/>
      </w:r>
      <w:r w:rsidR="003F732F">
        <w:t xml:space="preserve"> </w:t>
      </w:r>
      <w:r w:rsidR="006F47B0" w:rsidRPr="00F12E03">
        <w:t>of the upcoming</w:t>
      </w:r>
      <w:r w:rsidRPr="00F12E03">
        <w:t xml:space="preserve"> sound masses</w:t>
      </w:r>
      <w:r w:rsidR="004C54F0" w:rsidRPr="00F12E03">
        <w:t xml:space="preserve"> </w:t>
      </w:r>
      <w:r w:rsidRPr="00F12E03">
        <w:t xml:space="preserve">of Section B.  </w:t>
      </w:r>
    </w:p>
    <w:p w14:paraId="4B53A86B" w14:textId="4EDCBBBB" w:rsidR="000027F1" w:rsidRDefault="00936F8F" w:rsidP="00A27BB4">
      <w:pPr>
        <w:spacing w:line="480" w:lineRule="auto"/>
        <w:ind w:firstLine="720"/>
      </w:pPr>
      <w:r w:rsidRPr="00F974EF">
        <w:t>In</w:t>
      </w:r>
      <w:r w:rsidR="00D31E32" w:rsidRPr="00F974EF">
        <w:t xml:space="preserve"> subsection one of </w:t>
      </w:r>
      <w:r w:rsidR="000F2288" w:rsidRPr="00F974EF">
        <w:t>S</w:t>
      </w:r>
      <w:r w:rsidR="00312374" w:rsidRPr="00F974EF">
        <w:t>ection B,</w:t>
      </w:r>
      <w:r w:rsidR="007333AB" w:rsidRPr="00F974EF">
        <w:t xml:space="preserve"> </w:t>
      </w:r>
      <w:r w:rsidR="00550542" w:rsidRPr="00F974EF">
        <w:t>ms</w:t>
      </w:r>
      <w:r w:rsidR="00CE246D">
        <w:t>. 53</w:t>
      </w:r>
      <w:r w:rsidR="00233D96" w:rsidRPr="00F974EF">
        <w:t>-8</w:t>
      </w:r>
      <w:r w:rsidR="00FE6801" w:rsidRPr="00F974EF">
        <w:t>1,</w:t>
      </w:r>
      <w:r w:rsidRPr="001201EB">
        <w:t xml:space="preserve"> the strings carry the </w:t>
      </w:r>
      <w:r w:rsidR="00BC4F47" w:rsidRPr="00D95FAB">
        <w:t xml:space="preserve">sonic </w:t>
      </w:r>
      <w:r w:rsidRPr="001537DB">
        <w:t>weight</w:t>
      </w:r>
      <w:r w:rsidRPr="00673CB5">
        <w:t xml:space="preserve"> of the s</w:t>
      </w:r>
      <w:r w:rsidR="00881D42" w:rsidRPr="00673CB5">
        <w:t>ound masses</w:t>
      </w:r>
      <w:r w:rsidRPr="00F204F9">
        <w:t>.  The first subsection differs from the second in that there is notated polyphony among the winds, brass, and first and second violins</w:t>
      </w:r>
      <w:r w:rsidR="00E327D2" w:rsidRPr="00F204F9">
        <w:t xml:space="preserve">. Tone </w:t>
      </w:r>
      <w:r w:rsidRPr="00F204F9">
        <w:t xml:space="preserve">clusters </w:t>
      </w:r>
      <w:r w:rsidR="00E327D2" w:rsidRPr="00F204F9">
        <w:t xml:space="preserve">are found </w:t>
      </w:r>
      <w:r w:rsidRPr="00F204F9">
        <w:t>within all groups, and sound effects and rhythmic gestures in the string se</w:t>
      </w:r>
      <w:r w:rsidR="00881D42" w:rsidRPr="00F204F9">
        <w:t xml:space="preserve">ction </w:t>
      </w:r>
      <w:r w:rsidR="00F67CAD" w:rsidRPr="00F204F9">
        <w:t>sound over the sound masses in</w:t>
      </w:r>
      <w:r w:rsidR="00881D42" w:rsidRPr="00F204F9">
        <w:t xml:space="preserve"> the string section.  The percussion family is just as active </w:t>
      </w:r>
      <w:r w:rsidR="00E23642">
        <w:t>having</w:t>
      </w:r>
      <w:r w:rsidR="00283156" w:rsidRPr="00673CB5">
        <w:t xml:space="preserve"> </w:t>
      </w:r>
      <w:r w:rsidRPr="00673CB5">
        <w:t>meas</w:t>
      </w:r>
      <w:r w:rsidR="00F67CAD" w:rsidRPr="00673CB5">
        <w:t>ured improvisation involving</w:t>
      </w:r>
      <w:r w:rsidRPr="00673CB5">
        <w:t xml:space="preserve"> mixed meters</w:t>
      </w:r>
      <w:r w:rsidR="000906A6" w:rsidRPr="00673CB5">
        <w:t xml:space="preserve"> and multiple definite and indefinite pitched instrument</w:t>
      </w:r>
      <w:r w:rsidR="00F67CAD" w:rsidRPr="00673CB5">
        <w:t>s</w:t>
      </w:r>
      <w:r w:rsidRPr="00673CB5">
        <w:t>.</w:t>
      </w:r>
      <w:r w:rsidR="00881D42" w:rsidRPr="00673CB5">
        <w:t xml:space="preserve">  </w:t>
      </w:r>
    </w:p>
    <w:p w14:paraId="7DDE153E" w14:textId="051ADEA9" w:rsidR="00F7351B" w:rsidRDefault="0066541F" w:rsidP="00A27BB4">
      <w:pPr>
        <w:pStyle w:val="Caption"/>
      </w:pPr>
      <w:bookmarkStart w:id="15" w:name="_Toc254540344"/>
      <w:r>
        <w:br w:type="page"/>
      </w:r>
      <w:r w:rsidR="00F7351B">
        <w:t xml:space="preserve">Figure </w:t>
      </w:r>
      <w:r w:rsidR="00E860D1">
        <w:fldChar w:fldCharType="begin"/>
      </w:r>
      <w:r w:rsidR="00E860D1">
        <w:instrText xml:space="preserve"> SEQ Figure \* ARABIC </w:instrText>
      </w:r>
      <w:r w:rsidR="00E860D1">
        <w:fldChar w:fldCharType="separate"/>
      </w:r>
      <w:r w:rsidR="00281EDA">
        <w:rPr>
          <w:noProof/>
        </w:rPr>
        <w:t>2</w:t>
      </w:r>
      <w:r w:rsidR="00E860D1">
        <w:rPr>
          <w:noProof/>
        </w:rPr>
        <w:fldChar w:fldCharType="end"/>
      </w:r>
      <w:r w:rsidR="00F7351B">
        <w:t xml:space="preserve">: Polyphonic Sound Mass Example </w:t>
      </w:r>
      <w:r w:rsidR="002B0280">
        <w:t>m</w:t>
      </w:r>
      <w:r w:rsidR="00F7351B">
        <w:t>s. 68- 70</w:t>
      </w:r>
      <w:bookmarkEnd w:id="15"/>
    </w:p>
    <w:p w14:paraId="28F95CE6" w14:textId="77777777" w:rsidR="0066541F" w:rsidRDefault="0066541F" w:rsidP="0066541F"/>
    <w:p w14:paraId="4A4698A4" w14:textId="77777777" w:rsidR="0066541F" w:rsidRPr="0066541F" w:rsidRDefault="0066541F" w:rsidP="0066541F"/>
    <w:p w14:paraId="4498B2EB" w14:textId="4941DBAE" w:rsidR="00D44BE5" w:rsidRPr="00D44BE5" w:rsidRDefault="00D44BE5" w:rsidP="0066541F">
      <w:pPr>
        <w:jc w:val="both"/>
      </w:pPr>
      <w:r>
        <w:rPr>
          <w:noProof/>
        </w:rPr>
        <w:drawing>
          <wp:inline distT="0" distB="0" distL="0" distR="0" wp14:anchorId="7E957215" wp14:editId="05F2AFFF">
            <wp:extent cx="5322118" cy="76598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rrection Figure 2_0009 copy.jp2"/>
                    <pic:cNvPicPr/>
                  </pic:nvPicPr>
                  <pic:blipFill>
                    <a:blip r:embed="rId14">
                      <a:extLst>
                        <a:ext uri="{28A0092B-C50C-407E-A947-70E740481C1C}">
                          <a14:useLocalDpi xmlns:a14="http://schemas.microsoft.com/office/drawing/2010/main" val="0"/>
                        </a:ext>
                      </a:extLst>
                    </a:blip>
                    <a:stretch>
                      <a:fillRect/>
                    </a:stretch>
                  </pic:blipFill>
                  <pic:spPr>
                    <a:xfrm>
                      <a:off x="0" y="0"/>
                      <a:ext cx="5322118" cy="7659854"/>
                    </a:xfrm>
                    <a:prstGeom prst="rect">
                      <a:avLst/>
                    </a:prstGeom>
                  </pic:spPr>
                </pic:pic>
              </a:graphicData>
            </a:graphic>
          </wp:inline>
        </w:drawing>
      </w:r>
    </w:p>
    <w:p w14:paraId="248A46AB" w14:textId="75D1F383" w:rsidR="00A472AE" w:rsidRPr="00673CB5" w:rsidRDefault="006B19CE" w:rsidP="00340724">
      <w:pPr>
        <w:spacing w:line="480" w:lineRule="auto"/>
        <w:ind w:firstLine="720"/>
      </w:pPr>
      <w:r w:rsidRPr="001537DB">
        <w:t>The second subsection of Section B</w:t>
      </w:r>
      <w:r w:rsidR="00613641" w:rsidRPr="00673CB5">
        <w:t xml:space="preserve">, </w:t>
      </w:r>
      <w:r w:rsidR="00E327D2" w:rsidRPr="00673CB5">
        <w:t>ms</w:t>
      </w:r>
      <w:r w:rsidR="00613641" w:rsidRPr="00673CB5">
        <w:t>. 82-117,</w:t>
      </w:r>
      <w:r w:rsidRPr="00673CB5">
        <w:t xml:space="preserve"> consists only of the string section</w:t>
      </w:r>
      <w:r w:rsidR="00966F9A" w:rsidRPr="00673CB5">
        <w:t xml:space="preserve"> play</w:t>
      </w:r>
      <w:r w:rsidR="00881D42" w:rsidRPr="00673CB5">
        <w:t xml:space="preserve">ing </w:t>
      </w:r>
      <w:r w:rsidR="00966F9A" w:rsidRPr="00673CB5">
        <w:t xml:space="preserve">different permutations of </w:t>
      </w:r>
      <w:r w:rsidR="00881D42" w:rsidRPr="00673CB5">
        <w:t>sound masses</w:t>
      </w:r>
      <w:r w:rsidRPr="00673CB5">
        <w:t xml:space="preserve">. </w:t>
      </w:r>
      <w:r w:rsidR="00A472AE" w:rsidRPr="00673CB5">
        <w:t xml:space="preserve"> </w:t>
      </w:r>
      <w:r w:rsidR="00BC4F47" w:rsidRPr="00673CB5">
        <w:t>As the section draws to a close, t</w:t>
      </w:r>
      <w:r w:rsidR="00B0404D" w:rsidRPr="00673CB5">
        <w:t>he strin</w:t>
      </w:r>
      <w:r w:rsidR="00CF358B">
        <w:t xml:space="preserve">gs dynamically meld into each </w:t>
      </w:r>
      <w:r w:rsidR="00B0404D" w:rsidRPr="00673CB5">
        <w:t xml:space="preserve">other </w:t>
      </w:r>
      <w:r w:rsidR="00BC4F47" w:rsidRPr="00673CB5">
        <w:t xml:space="preserve">in gradual layers from the basses up </w:t>
      </w:r>
      <w:r w:rsidR="00966F9A" w:rsidRPr="00673CB5">
        <w:t xml:space="preserve">to </w:t>
      </w:r>
      <w:r w:rsidR="00BC4F47" w:rsidRPr="00673CB5">
        <w:t xml:space="preserve">the first violins </w:t>
      </w:r>
      <w:r w:rsidR="00F67CAD" w:rsidRPr="00673CB5">
        <w:t>producing a wall of sound.  The movement ends</w:t>
      </w:r>
      <w:r w:rsidR="00B0404D" w:rsidRPr="00673CB5">
        <w:t xml:space="preserve"> w</w:t>
      </w:r>
      <w:r w:rsidR="0019255D" w:rsidRPr="00673CB5">
        <w:t>ith an unaccompanied, gradual, layered ascent in</w:t>
      </w:r>
      <w:r w:rsidR="00B0404D" w:rsidRPr="00673CB5">
        <w:t xml:space="preserve"> the firs</w:t>
      </w:r>
      <w:r w:rsidR="0019255D" w:rsidRPr="00673CB5">
        <w:t>t violins</w:t>
      </w:r>
      <w:r w:rsidR="00F67CAD" w:rsidRPr="00673CB5">
        <w:t xml:space="preserve"> to E7</w:t>
      </w:r>
      <w:r w:rsidR="00125D4A" w:rsidRPr="00673CB5">
        <w:t xml:space="preserve"> sounding by a soloist</w:t>
      </w:r>
      <w:r w:rsidR="00F67CAD" w:rsidRPr="00673CB5">
        <w:t xml:space="preserve">.  All sonic ascensions symbolize psychological progress towards wholeness, and </w:t>
      </w:r>
      <w:r w:rsidR="00966F9A" w:rsidRPr="00673CB5">
        <w:t>t</w:t>
      </w:r>
      <w:r w:rsidR="00F67CAD" w:rsidRPr="00673CB5">
        <w:t>his gesture will be hear</w:t>
      </w:r>
      <w:r w:rsidR="004E207C" w:rsidRPr="00673CB5">
        <w:t>d</w:t>
      </w:r>
      <w:r w:rsidR="00F67CAD" w:rsidRPr="00673CB5">
        <w:t xml:space="preserve"> again</w:t>
      </w:r>
      <w:r w:rsidR="004E207C" w:rsidRPr="00673CB5">
        <w:t xml:space="preserve"> </w:t>
      </w:r>
      <w:r w:rsidR="00125D4A" w:rsidRPr="00673CB5">
        <w:t>in the second and</w:t>
      </w:r>
      <w:r w:rsidR="00F67CAD" w:rsidRPr="00673CB5">
        <w:t xml:space="preserve"> third movement</w:t>
      </w:r>
      <w:r w:rsidR="004E207C" w:rsidRPr="00673CB5">
        <w:t xml:space="preserve">. </w:t>
      </w:r>
      <w:r w:rsidR="00F67CAD" w:rsidRPr="00673CB5">
        <w:t xml:space="preserve"> </w:t>
      </w:r>
      <w:r w:rsidR="00A472AE" w:rsidRPr="00673CB5">
        <w:t>The string section ascent is a unifying gesture that is seen in the se</w:t>
      </w:r>
      <w:r w:rsidR="00CB7337" w:rsidRPr="00673CB5">
        <w:t>cond and third movement</w:t>
      </w:r>
      <w:r w:rsidR="0019255D" w:rsidRPr="00673CB5">
        <w:t>, and</w:t>
      </w:r>
      <w:r w:rsidR="00CB7337" w:rsidRPr="00673CB5">
        <w:t xml:space="preserve"> the notes that ascend are those of the tritone, B-flat and E</w:t>
      </w:r>
      <w:r w:rsidR="008E0C97" w:rsidRPr="00673CB5">
        <w:t>.</w:t>
      </w:r>
    </w:p>
    <w:p w14:paraId="69D0AD5D" w14:textId="7BE6B57F" w:rsidR="00F5648A" w:rsidRPr="00673CB5" w:rsidRDefault="001A4C7E" w:rsidP="00340724">
      <w:pPr>
        <w:spacing w:line="480" w:lineRule="auto"/>
        <w:ind w:firstLine="720"/>
      </w:pPr>
      <w:r w:rsidRPr="00673CB5">
        <w:t xml:space="preserve">Within the </w:t>
      </w:r>
      <w:r w:rsidR="00F5648A" w:rsidRPr="00673CB5">
        <w:t xml:space="preserve">first </w:t>
      </w:r>
      <w:r w:rsidRPr="00673CB5">
        <w:t xml:space="preserve">movement there </w:t>
      </w:r>
      <w:r w:rsidR="004F2972">
        <w:t>a</w:t>
      </w:r>
      <w:r w:rsidRPr="00673CB5">
        <w:t xml:space="preserve">re significant </w:t>
      </w:r>
      <w:r w:rsidR="00F5648A" w:rsidRPr="00673CB5">
        <w:t>pitch and intervallic examples</w:t>
      </w:r>
      <w:r w:rsidRPr="00673CB5">
        <w:t xml:space="preserve"> that </w:t>
      </w:r>
      <w:r w:rsidR="00283156" w:rsidRPr="00673CB5">
        <w:t>substantiate</w:t>
      </w:r>
      <w:r w:rsidRPr="00673CB5">
        <w:t xml:space="preserve"> the overarching pitch and </w:t>
      </w:r>
      <w:r w:rsidR="00F5648A" w:rsidRPr="00673CB5">
        <w:t xml:space="preserve">implied harmonic design of </w:t>
      </w:r>
      <w:r w:rsidR="00F15481" w:rsidRPr="00673CB5">
        <w:t>the B</w:t>
      </w:r>
      <w:r w:rsidRPr="00673CB5">
        <w:t>-</w:t>
      </w:r>
      <w:r w:rsidR="00F15481" w:rsidRPr="00673CB5">
        <w:t>flat/</w:t>
      </w:r>
      <w:r w:rsidRPr="00673CB5">
        <w:t>E tritone interval</w:t>
      </w:r>
      <w:r w:rsidR="00F5648A" w:rsidRPr="00673CB5">
        <w:t xml:space="preserve">. </w:t>
      </w:r>
      <w:r w:rsidR="0019255D" w:rsidRPr="00673CB5">
        <w:t xml:space="preserve"> </w:t>
      </w:r>
      <w:r w:rsidR="0063250F" w:rsidRPr="00673CB5">
        <w:t xml:space="preserve">Closing the movement in the highest register of the violins compared to the </w:t>
      </w:r>
      <w:r w:rsidR="00F5648A" w:rsidRPr="00673CB5">
        <w:t>opening pitch of a</w:t>
      </w:r>
      <w:r w:rsidR="0019255D" w:rsidRPr="00673CB5">
        <w:t xml:space="preserve"> low B-flat</w:t>
      </w:r>
      <w:r w:rsidR="0063250F" w:rsidRPr="00673CB5">
        <w:t xml:space="preserve"> in the contrabassoon strengthens the importance of timbre </w:t>
      </w:r>
      <w:r w:rsidR="00E16B63" w:rsidRPr="00673CB5">
        <w:t xml:space="preserve">and register </w:t>
      </w:r>
      <w:r w:rsidR="0063250F" w:rsidRPr="00673CB5">
        <w:t xml:space="preserve">in the composition. </w:t>
      </w:r>
      <w:r w:rsidR="00F5648A" w:rsidRPr="00673CB5">
        <w:t>The ending pitch of E</w:t>
      </w:r>
      <w:r w:rsidR="0019255D" w:rsidRPr="00673CB5">
        <w:t>7</w:t>
      </w:r>
      <w:r w:rsidR="00F5648A" w:rsidRPr="00673CB5">
        <w:t xml:space="preserve"> prepares the listeners for the </w:t>
      </w:r>
      <w:r w:rsidR="00283156" w:rsidRPr="00673CB5">
        <w:t xml:space="preserve">same </w:t>
      </w:r>
      <w:r w:rsidR="00F5648A" w:rsidRPr="00673CB5">
        <w:t xml:space="preserve">beginning pitch </w:t>
      </w:r>
      <w:r w:rsidR="00A51862">
        <w:t>in</w:t>
      </w:r>
      <w:r w:rsidR="00F5648A" w:rsidRPr="00673CB5">
        <w:t xml:space="preserve"> the second movem</w:t>
      </w:r>
      <w:r w:rsidR="0019255D" w:rsidRPr="00673CB5">
        <w:t>ent, the</w:t>
      </w:r>
      <w:r w:rsidR="00095161" w:rsidRPr="00673CB5">
        <w:t xml:space="preserve"> upper register pedal</w:t>
      </w:r>
      <w:r w:rsidR="00F5648A" w:rsidRPr="00673CB5">
        <w:t xml:space="preserve"> on E in the strings in the second </w:t>
      </w:r>
      <w:r w:rsidR="00E16B63" w:rsidRPr="00673CB5">
        <w:t xml:space="preserve">part of the second </w:t>
      </w:r>
      <w:r w:rsidR="00F5648A" w:rsidRPr="00673CB5">
        <w:t>movement, a</w:t>
      </w:r>
      <w:r w:rsidR="00E16B63" w:rsidRPr="00673CB5">
        <w:t xml:space="preserve">nd the harmonic development in the tonal </w:t>
      </w:r>
      <w:r w:rsidR="0019255D" w:rsidRPr="00673CB5">
        <w:t>key center of E m</w:t>
      </w:r>
      <w:r w:rsidR="00F5648A" w:rsidRPr="00673CB5">
        <w:t xml:space="preserve">ajor </w:t>
      </w:r>
      <w:r w:rsidR="00A51862">
        <w:t>at</w:t>
      </w:r>
      <w:r w:rsidR="00E57004" w:rsidRPr="00673CB5">
        <w:t xml:space="preserve"> the end of the second movement.</w:t>
      </w:r>
    </w:p>
    <w:p w14:paraId="3CC5DC6C" w14:textId="77777777" w:rsidR="0019255D" w:rsidRPr="00F204F9" w:rsidRDefault="0019255D" w:rsidP="00340724">
      <w:pPr>
        <w:spacing w:line="480" w:lineRule="auto"/>
        <w:rPr>
          <w:b/>
        </w:rPr>
      </w:pPr>
    </w:p>
    <w:p w14:paraId="60FDBAC5" w14:textId="77777777" w:rsidR="00F26646" w:rsidRPr="00F204F9" w:rsidRDefault="00F26646">
      <w:pPr>
        <w:pStyle w:val="Heading1"/>
        <w:sectPr w:rsidR="00F26646" w:rsidRPr="00F204F9" w:rsidSect="00020C6E">
          <w:pgSz w:w="12240" w:h="15840"/>
          <w:pgMar w:top="1440" w:right="1440" w:bottom="1440" w:left="2160" w:header="720" w:footer="720" w:gutter="0"/>
          <w:cols w:space="720"/>
        </w:sectPr>
      </w:pPr>
    </w:p>
    <w:p w14:paraId="16737546" w14:textId="78866747" w:rsidR="00030F71" w:rsidRDefault="00F974EF" w:rsidP="00A27BB4">
      <w:pPr>
        <w:pStyle w:val="Caption"/>
      </w:pPr>
      <w:bookmarkStart w:id="16" w:name="_Toc254421533"/>
      <w:bookmarkStart w:id="17" w:name="_Toc254421767"/>
      <w:bookmarkStart w:id="18" w:name="_Toc254540345"/>
      <w:r>
        <w:t xml:space="preserve">Figure </w:t>
      </w:r>
      <w:r w:rsidR="00E860D1">
        <w:fldChar w:fldCharType="begin"/>
      </w:r>
      <w:r w:rsidR="00E860D1">
        <w:instrText xml:space="preserve"> SEQ Figure \* ARABIC </w:instrText>
      </w:r>
      <w:r w:rsidR="00E860D1">
        <w:fldChar w:fldCharType="separate"/>
      </w:r>
      <w:r w:rsidR="00281EDA">
        <w:rPr>
          <w:noProof/>
        </w:rPr>
        <w:t>3</w:t>
      </w:r>
      <w:r w:rsidR="00E860D1">
        <w:rPr>
          <w:noProof/>
        </w:rPr>
        <w:fldChar w:fldCharType="end"/>
      </w:r>
      <w:r>
        <w:t xml:space="preserve">: Musical Example of Tone </w:t>
      </w:r>
      <w:r w:rsidR="00030F71">
        <w:t>Row and Endi</w:t>
      </w:r>
      <w:r w:rsidR="00E46219">
        <w:t>ng</w:t>
      </w:r>
    </w:p>
    <w:p w14:paraId="57350388" w14:textId="77777777" w:rsidR="00E46219" w:rsidRPr="00E46219" w:rsidRDefault="00E46219" w:rsidP="00E46219"/>
    <w:p w14:paraId="5CE65DBB" w14:textId="4019AC88" w:rsidR="00751BBC" w:rsidRDefault="00030F71" w:rsidP="00A27BB4">
      <w:pPr>
        <w:pStyle w:val="Caption"/>
      </w:pPr>
      <w:r>
        <w:rPr>
          <w:noProof/>
        </w:rPr>
        <mc:AlternateContent>
          <mc:Choice Requires="wps">
            <w:drawing>
              <wp:anchor distT="0" distB="0" distL="114300" distR="114300" simplePos="0" relativeHeight="251659264" behindDoc="0" locked="0" layoutInCell="1" allowOverlap="1" wp14:anchorId="33E4631C" wp14:editId="600713FB">
                <wp:simplePos x="0" y="0"/>
                <wp:positionH relativeFrom="margin">
                  <wp:posOffset>-571183</wp:posOffset>
                </wp:positionH>
                <wp:positionV relativeFrom="paragraph">
                  <wp:posOffset>2160588</wp:posOffset>
                </wp:positionV>
                <wp:extent cx="356235" cy="251463"/>
                <wp:effectExtent l="1588" t="0" r="952"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56235" cy="251463"/>
                        </a:xfrm>
                        <a:prstGeom prst="rect">
                          <a:avLst/>
                        </a:prstGeom>
                        <a:noFill/>
                        <a:ln w="9525">
                          <a:noFill/>
                          <a:miter lim="800000"/>
                          <a:headEnd/>
                          <a:tailEnd/>
                        </a:ln>
                      </wps:spPr>
                      <wps:txbx>
                        <w:txbxContent>
                          <w:p w14:paraId="33C960D0" w14:textId="1CE2329C" w:rsidR="00116202" w:rsidRDefault="00116202" w:rsidP="0066541F">
                            <w:pPr>
                              <w:pStyle w:val="Footer"/>
                            </w:pPr>
                            <w:r>
                              <w:rPr>
                                <w:rStyle w:val="PageNumber"/>
                              </w:rPr>
                              <w:t>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44.95pt;margin-top:170.15pt;width:28.05pt;height:19.8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" filled="f" stroked="f">
                <v:textbox>
                  <w:txbxContent>
                    <w:p w14:paraId="33C960D0" w14:textId="1CE2329C" w:rsidR="00116202" w:rsidRDefault="00116202" w:rsidP="0066541F">
                      <w:pPr>
                        <w:pStyle w:val="Footer"/>
                      </w:pPr>
                      <w:r>
                        <w:rPr>
                          <w:rStyle w:val="PageNumber"/>
                        </w:rPr>
                        <w:t>17</w:t>
                      </w:r>
                    </w:p>
                  </w:txbxContent>
                </v:textbox>
                <w10:wrap anchorx="margin"/>
              </v:shape>
            </w:pict>
          </mc:Fallback>
        </mc:AlternateContent>
      </w:r>
      <w:r w:rsidR="005D0870">
        <w:rPr>
          <w:noProof/>
        </w:rPr>
        <w:drawing>
          <wp:inline distT="0" distB="0" distL="0" distR="0" wp14:anchorId="6D241AE9" wp14:editId="28364053">
            <wp:extent cx="8228965" cy="4762500"/>
            <wp:effectExtent l="0" t="0" r="635" b="1270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29600" cy="4762868"/>
                    </a:xfrm>
                    <a:prstGeom prst="rect">
                      <a:avLst/>
                    </a:prstGeom>
                    <a:noFill/>
                    <a:ln>
                      <a:noFill/>
                    </a:ln>
                  </pic:spPr>
                </pic:pic>
              </a:graphicData>
            </a:graphic>
          </wp:inline>
        </w:drawing>
      </w:r>
      <w:bookmarkEnd w:id="16"/>
      <w:bookmarkEnd w:id="17"/>
      <w:bookmarkEnd w:id="18"/>
      <w:r>
        <w:t xml:space="preserve"> </w:t>
      </w:r>
    </w:p>
    <w:p w14:paraId="5297CF9D" w14:textId="77777777" w:rsidR="007626BA" w:rsidRDefault="007626BA" w:rsidP="00340724"/>
    <w:p w14:paraId="2504ACAD" w14:textId="5E988F0D" w:rsidR="007626BA" w:rsidRDefault="007626BA" w:rsidP="00340724"/>
    <w:p w14:paraId="3F613F3E" w14:textId="48E0B41F" w:rsidR="007626BA" w:rsidRPr="007626BA" w:rsidRDefault="007626BA" w:rsidP="00340724">
      <w:pPr>
        <w:sectPr w:rsidR="007626BA" w:rsidRPr="007626BA" w:rsidSect="00E46219">
          <w:footerReference w:type="default" r:id="rId16"/>
          <w:pgSz w:w="15840" w:h="12240" w:orient="landscape"/>
          <w:pgMar w:top="2160" w:right="1440" w:bottom="1440" w:left="1440" w:header="720" w:footer="720" w:gutter="0"/>
          <w:cols w:space="720"/>
        </w:sectPr>
      </w:pPr>
    </w:p>
    <w:p w14:paraId="5CB3C793" w14:textId="2B559AA7" w:rsidR="00B051B6" w:rsidRPr="00313895" w:rsidRDefault="007D19D6">
      <w:pPr>
        <w:pStyle w:val="Heading1"/>
      </w:pPr>
      <w:bookmarkStart w:id="19" w:name="_Toc254600449"/>
      <w:r w:rsidRPr="00313895">
        <w:t>Chapter 4</w:t>
      </w:r>
      <w:r w:rsidR="00AC2CB8" w:rsidRPr="00313895">
        <w:t xml:space="preserve">: </w:t>
      </w:r>
      <w:r w:rsidR="00B051B6" w:rsidRPr="00313895">
        <w:t>Movement II</w:t>
      </w:r>
      <w:bookmarkEnd w:id="19"/>
    </w:p>
    <w:p w14:paraId="63EC78C6" w14:textId="77777777" w:rsidR="008E0C97" w:rsidRPr="00F974EF" w:rsidRDefault="008E0C97">
      <w:pPr>
        <w:rPr>
          <w:b/>
        </w:rPr>
      </w:pPr>
    </w:p>
    <w:p w14:paraId="60B2A8A4" w14:textId="77777777" w:rsidR="00A44734" w:rsidRPr="00F974EF" w:rsidRDefault="00A44734">
      <w:pPr>
        <w:rPr>
          <w:b/>
        </w:rPr>
      </w:pPr>
      <w:bookmarkStart w:id="20" w:name="_Toc254444796"/>
    </w:p>
    <w:p w14:paraId="388FE55A" w14:textId="05542BF0" w:rsidR="008E0C97" w:rsidRDefault="00F730A3" w:rsidP="00A27BB4">
      <w:pPr>
        <w:pStyle w:val="Caption"/>
      </w:pPr>
      <w:r w:rsidRPr="00664321">
        <w:t xml:space="preserve">Table </w:t>
      </w:r>
      <w:r w:rsidR="00E860D1">
        <w:fldChar w:fldCharType="begin"/>
      </w:r>
      <w:r w:rsidR="00E860D1">
        <w:instrText xml:space="preserve"> SEQ Table \* ARABIC </w:instrText>
      </w:r>
      <w:r w:rsidR="00E860D1">
        <w:fldChar w:fldCharType="separate"/>
      </w:r>
      <w:r w:rsidR="00281EDA">
        <w:rPr>
          <w:noProof/>
        </w:rPr>
        <w:t>4</w:t>
      </w:r>
      <w:r w:rsidR="00E860D1">
        <w:rPr>
          <w:noProof/>
        </w:rPr>
        <w:fldChar w:fldCharType="end"/>
      </w:r>
      <w:r w:rsidRPr="00664321">
        <w:t>:</w:t>
      </w:r>
      <w:r>
        <w:t xml:space="preserve"> Movement II Formal Design</w:t>
      </w:r>
      <w:bookmarkEnd w:id="20"/>
    </w:p>
    <w:p w14:paraId="7AD8EA0E" w14:textId="77777777" w:rsidR="0066541F" w:rsidRPr="0066541F" w:rsidRDefault="0066541F" w:rsidP="0066541F"/>
    <w:p w14:paraId="0E12D2EB" w14:textId="77777777" w:rsidR="00027D35" w:rsidRPr="00027D35" w:rsidRDefault="00027D35" w:rsidP="00340724"/>
    <w:tbl>
      <w:tblPr>
        <w:tblStyle w:val="TableGrid"/>
        <w:tblW w:w="0" w:type="auto"/>
        <w:tblInd w:w="108" w:type="dxa"/>
        <w:tblLook w:val="04A0" w:firstRow="1" w:lastRow="0" w:firstColumn="1" w:lastColumn="0" w:noHBand="0" w:noVBand="1"/>
      </w:tblPr>
      <w:tblGrid>
        <w:gridCol w:w="2669"/>
        <w:gridCol w:w="2485"/>
        <w:gridCol w:w="1434"/>
      </w:tblGrid>
      <w:tr w:rsidR="00966F9A" w:rsidRPr="00F204F9" w14:paraId="3CF8741D" w14:textId="77777777" w:rsidTr="00285465">
        <w:trPr>
          <w:trHeight w:val="289"/>
        </w:trPr>
        <w:tc>
          <w:tcPr>
            <w:tcW w:w="2669" w:type="dxa"/>
          </w:tcPr>
          <w:p w14:paraId="4EB594EC" w14:textId="7341CDEC" w:rsidR="00DF4979" w:rsidRPr="001201EB" w:rsidRDefault="00DF4979" w:rsidP="00340724">
            <w:pPr>
              <w:keepNext/>
              <w:keepLines/>
            </w:pPr>
          </w:p>
        </w:tc>
        <w:tc>
          <w:tcPr>
            <w:tcW w:w="2485" w:type="dxa"/>
          </w:tcPr>
          <w:p w14:paraId="271EFD13" w14:textId="50A11121" w:rsidR="00DF4979" w:rsidRPr="00D95FAB" w:rsidRDefault="00DF4979" w:rsidP="00340724">
            <w:pPr>
              <w:keepNext/>
              <w:keepLines/>
              <w:rPr>
                <w:b/>
              </w:rPr>
            </w:pPr>
            <w:r w:rsidRPr="00D95FAB">
              <w:rPr>
                <w:b/>
              </w:rPr>
              <w:t>Part I</w:t>
            </w:r>
          </w:p>
        </w:tc>
        <w:tc>
          <w:tcPr>
            <w:tcW w:w="1434" w:type="dxa"/>
          </w:tcPr>
          <w:p w14:paraId="6ADF857C" w14:textId="2DA51D2E" w:rsidR="00DF4979" w:rsidRPr="001537DB" w:rsidRDefault="00A0215F" w:rsidP="00A27BB4">
            <w:pPr>
              <w:keepNext/>
              <w:keepLines/>
              <w:rPr>
                <w:b/>
              </w:rPr>
            </w:pPr>
            <w:r w:rsidRPr="001537DB">
              <w:rPr>
                <w:b/>
              </w:rPr>
              <w:t>Part II</w:t>
            </w:r>
          </w:p>
        </w:tc>
      </w:tr>
      <w:tr w:rsidR="00966F9A" w:rsidRPr="00F204F9" w14:paraId="7589C50E" w14:textId="77777777" w:rsidTr="00285465">
        <w:trPr>
          <w:trHeight w:val="303"/>
        </w:trPr>
        <w:tc>
          <w:tcPr>
            <w:tcW w:w="2669" w:type="dxa"/>
          </w:tcPr>
          <w:p w14:paraId="228B5CE5" w14:textId="2E937AA4" w:rsidR="00DF4979" w:rsidRPr="00313895" w:rsidRDefault="00F31729"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S</w:t>
            </w:r>
            <w:r w:rsidR="00DF4979" w:rsidRPr="00F204F9">
              <w:t>ection</w:t>
            </w:r>
          </w:p>
        </w:tc>
        <w:tc>
          <w:tcPr>
            <w:tcW w:w="2485" w:type="dxa"/>
          </w:tcPr>
          <w:p w14:paraId="5777874B" w14:textId="66D876CE" w:rsidR="00DF4979" w:rsidRPr="00313895" w:rsidRDefault="00DF4979"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 xml:space="preserve">A          </w:t>
            </w:r>
            <w:r w:rsidR="00125D4A" w:rsidRPr="00F204F9">
              <w:t xml:space="preserve">          </w:t>
            </w:r>
            <w:r w:rsidRPr="00F204F9">
              <w:t>B</w:t>
            </w:r>
          </w:p>
        </w:tc>
        <w:tc>
          <w:tcPr>
            <w:tcW w:w="1434" w:type="dxa"/>
          </w:tcPr>
          <w:p w14:paraId="1F8E3ABD" w14:textId="325D39FD" w:rsidR="00DF4979" w:rsidRPr="00313895" w:rsidRDefault="00A0215F"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C</w:t>
            </w:r>
          </w:p>
        </w:tc>
      </w:tr>
      <w:tr w:rsidR="00966F9A" w:rsidRPr="00F204F9" w14:paraId="51DE06D2" w14:textId="77777777" w:rsidTr="00285465">
        <w:trPr>
          <w:trHeight w:val="303"/>
        </w:trPr>
        <w:tc>
          <w:tcPr>
            <w:tcW w:w="2669" w:type="dxa"/>
          </w:tcPr>
          <w:p w14:paraId="4159A797" w14:textId="3EFAF2BD" w:rsidR="00DF4979" w:rsidRPr="00313895" w:rsidRDefault="00BC4F47"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M</w:t>
            </w:r>
            <w:r w:rsidR="00DF4979" w:rsidRPr="00F204F9">
              <w:t>easures</w:t>
            </w:r>
          </w:p>
        </w:tc>
        <w:tc>
          <w:tcPr>
            <w:tcW w:w="2485" w:type="dxa"/>
          </w:tcPr>
          <w:p w14:paraId="277F2F4A" w14:textId="5CA5C797" w:rsidR="00DF4979" w:rsidRPr="00313895" w:rsidRDefault="00A0215F"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 xml:space="preserve">1-39     </w:t>
            </w:r>
            <w:r w:rsidR="00966F9A" w:rsidRPr="00F204F9">
              <w:t xml:space="preserve">          </w:t>
            </w:r>
            <w:r w:rsidRPr="00F204F9">
              <w:t>39</w:t>
            </w:r>
            <w:r w:rsidR="00DF4979" w:rsidRPr="00F204F9">
              <w:t>-72</w:t>
            </w:r>
          </w:p>
        </w:tc>
        <w:tc>
          <w:tcPr>
            <w:tcW w:w="1434" w:type="dxa"/>
          </w:tcPr>
          <w:p w14:paraId="5545DEC8" w14:textId="6A4EF55E" w:rsidR="00DF4979" w:rsidRPr="00313895" w:rsidRDefault="00A0215F"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73-136</w:t>
            </w:r>
          </w:p>
        </w:tc>
      </w:tr>
    </w:tbl>
    <w:p w14:paraId="37677158" w14:textId="77777777" w:rsidR="007D304A" w:rsidRDefault="007D304A" w:rsidP="00340724">
      <w:pPr>
        <w:rPr>
          <w:b/>
        </w:rPr>
      </w:pPr>
    </w:p>
    <w:p w14:paraId="191C7D5A" w14:textId="77777777" w:rsidR="00A44734" w:rsidRPr="00F204F9" w:rsidRDefault="00A44734" w:rsidP="00340724">
      <w:pPr>
        <w:rPr>
          <w:b/>
        </w:rPr>
      </w:pPr>
    </w:p>
    <w:p w14:paraId="75BFCC77" w14:textId="3E70342A" w:rsidR="00C423CD" w:rsidRPr="00F204F9" w:rsidRDefault="00C423CD" w:rsidP="00340724">
      <w:pPr>
        <w:spacing w:line="480" w:lineRule="auto"/>
        <w:ind w:firstLine="720"/>
      </w:pPr>
      <w:r w:rsidRPr="00F204F9">
        <w:t xml:space="preserve">The second movement </w:t>
      </w:r>
      <w:r w:rsidR="00B051B6" w:rsidRPr="00F204F9">
        <w:t>is</w:t>
      </w:r>
      <w:r w:rsidR="00635C12" w:rsidRPr="00F204F9">
        <w:t xml:space="preserve"> comprised of two larger </w:t>
      </w:r>
      <w:r w:rsidRPr="00F204F9">
        <w:t>Part</w:t>
      </w:r>
      <w:r w:rsidR="00EE3EE6" w:rsidRPr="00F204F9">
        <w:t>s</w:t>
      </w:r>
      <w:r w:rsidR="00027D35">
        <w:t>,</w:t>
      </w:r>
      <w:r w:rsidRPr="00F204F9">
        <w:t xml:space="preserve"> I and II</w:t>
      </w:r>
      <w:r w:rsidR="000A544B" w:rsidRPr="00F204F9">
        <w:t>.</w:t>
      </w:r>
      <w:r w:rsidR="00EF61B0" w:rsidRPr="00F204F9">
        <w:t xml:space="preserve">  Part I is</w:t>
      </w:r>
      <w:r w:rsidR="00CD777E" w:rsidRPr="00F204F9">
        <w:t xml:space="preserve"> </w:t>
      </w:r>
      <w:r w:rsidR="00635C12" w:rsidRPr="00F204F9">
        <w:t xml:space="preserve">divided into two </w:t>
      </w:r>
      <w:r w:rsidR="00EF61B0" w:rsidRPr="00F204F9">
        <w:t>sections</w:t>
      </w:r>
      <w:r w:rsidR="007133E4" w:rsidRPr="00F204F9">
        <w:t>,</w:t>
      </w:r>
      <w:r w:rsidR="00EF61B0" w:rsidRPr="00F204F9">
        <w:t xml:space="preserve"> </w:t>
      </w:r>
      <w:r w:rsidR="00862F09" w:rsidRPr="00F204F9">
        <w:t>A</w:t>
      </w:r>
      <w:r w:rsidRPr="00F204F9">
        <w:t xml:space="preserve"> and </w:t>
      </w:r>
      <w:r w:rsidR="00862F09" w:rsidRPr="00F204F9">
        <w:t>B</w:t>
      </w:r>
      <w:r w:rsidR="00EF61B0" w:rsidRPr="00F204F9">
        <w:t>, and Part II is one large section, C</w:t>
      </w:r>
      <w:r w:rsidR="00AA63BA" w:rsidRPr="00F204F9">
        <w:t>.</w:t>
      </w:r>
      <w:r w:rsidR="00B051B6" w:rsidRPr="00F204F9">
        <w:t xml:space="preserve">  </w:t>
      </w:r>
      <w:r w:rsidRPr="00F204F9">
        <w:t>This movement is opposite of</w:t>
      </w:r>
      <w:r w:rsidR="00F91EED" w:rsidRPr="00F204F9">
        <w:t xml:space="preserve"> the first movement in that the texture is </w:t>
      </w:r>
      <w:r w:rsidRPr="00F204F9">
        <w:t>thinner</w:t>
      </w:r>
      <w:r w:rsidR="00CA4091" w:rsidRPr="00F204F9">
        <w:t>, melody is present</w:t>
      </w:r>
      <w:r w:rsidRPr="00F204F9">
        <w:t xml:space="preserve">, and </w:t>
      </w:r>
      <w:r w:rsidR="00CA4091" w:rsidRPr="00F204F9">
        <w:t xml:space="preserve">the </w:t>
      </w:r>
      <w:r w:rsidR="00F83E52" w:rsidRPr="00F204F9">
        <w:t xml:space="preserve">harmonic language is </w:t>
      </w:r>
      <w:r w:rsidR="00125D4A" w:rsidRPr="00F204F9">
        <w:t>varied and key centric in certain sections</w:t>
      </w:r>
      <w:r w:rsidR="00F15481" w:rsidRPr="00F204F9">
        <w:t>.  The B</w:t>
      </w:r>
      <w:r w:rsidRPr="00F204F9">
        <w:t>-</w:t>
      </w:r>
      <w:r w:rsidR="00F15481" w:rsidRPr="00F204F9">
        <w:t>flat/</w:t>
      </w:r>
      <w:r w:rsidRPr="00F204F9">
        <w:t xml:space="preserve">E tritone </w:t>
      </w:r>
      <w:r w:rsidR="00DB6126" w:rsidRPr="00F204F9">
        <w:t xml:space="preserve">pitch </w:t>
      </w:r>
      <w:r w:rsidRPr="00F204F9">
        <w:t>interval and the minor second melodic i</w:t>
      </w:r>
      <w:r w:rsidR="00CA4091" w:rsidRPr="00F204F9">
        <w:t>nterval are</w:t>
      </w:r>
      <w:r w:rsidRPr="00F204F9">
        <w:t xml:space="preserve"> further explored in this</w:t>
      </w:r>
      <w:r w:rsidR="009B09F7" w:rsidRPr="00F204F9">
        <w:t xml:space="preserve"> movement, as well as low woodwind resonance.</w:t>
      </w:r>
      <w:r w:rsidR="00863205" w:rsidRPr="00F204F9">
        <w:t xml:space="preserve">  The</w:t>
      </w:r>
      <w:r w:rsidR="00CA4091" w:rsidRPr="00F204F9">
        <w:t xml:space="preserve"> alto and bass flute are featured</w:t>
      </w:r>
      <w:r w:rsidR="00F91EED" w:rsidRPr="00F204F9">
        <w:t xml:space="preserve"> in this movement</w:t>
      </w:r>
      <w:r w:rsidR="00CA4091" w:rsidRPr="00F204F9">
        <w:t xml:space="preserve"> as</w:t>
      </w:r>
      <w:r w:rsidR="00117671" w:rsidRPr="00F204F9">
        <w:t xml:space="preserve"> the</w:t>
      </w:r>
      <w:r w:rsidR="00863205" w:rsidRPr="00F204F9">
        <w:t xml:space="preserve"> sparse texture exposes the</w:t>
      </w:r>
      <w:r w:rsidR="00CA4091" w:rsidRPr="00F204F9">
        <w:t>ir</w:t>
      </w:r>
      <w:r w:rsidR="00863205" w:rsidRPr="00F204F9">
        <w:t xml:space="preserve"> </w:t>
      </w:r>
      <w:r w:rsidR="00F91EED" w:rsidRPr="00F204F9">
        <w:t>deep, rich sonori</w:t>
      </w:r>
      <w:r w:rsidR="00CA4091" w:rsidRPr="00F204F9">
        <w:t>ties</w:t>
      </w:r>
      <w:r w:rsidR="00F91EED" w:rsidRPr="00F204F9">
        <w:t xml:space="preserve">.  </w:t>
      </w:r>
      <w:r w:rsidR="00CD37AF" w:rsidRPr="00F204F9">
        <w:t>The dynamics are primar</w:t>
      </w:r>
      <w:r w:rsidR="00CA4091" w:rsidRPr="00F204F9">
        <w:t xml:space="preserve">ily muted </w:t>
      </w:r>
      <w:r w:rsidR="00EC33B9" w:rsidRPr="00F204F9">
        <w:t>signal</w:t>
      </w:r>
      <w:r w:rsidR="00CA4091" w:rsidRPr="00F204F9">
        <w:t>ing</w:t>
      </w:r>
      <w:r w:rsidR="00EC33B9" w:rsidRPr="00F204F9">
        <w:t xml:space="preserve"> the calm following the </w:t>
      </w:r>
      <w:r w:rsidR="00A51862">
        <w:t xml:space="preserve">inner </w:t>
      </w:r>
      <w:r w:rsidR="00EC33B9" w:rsidRPr="00F204F9">
        <w:t>stor</w:t>
      </w:r>
      <w:r w:rsidR="00CD37AF" w:rsidRPr="00F204F9">
        <w:t>m</w:t>
      </w:r>
      <w:r w:rsidR="00EC33B9" w:rsidRPr="00F204F9">
        <w:t xml:space="preserve"> </w:t>
      </w:r>
      <w:r w:rsidR="00CA4091" w:rsidRPr="00F204F9">
        <w:t xml:space="preserve">of the first movement, and the </w:t>
      </w:r>
      <w:r w:rsidR="00125D4A" w:rsidRPr="00F204F9">
        <w:t>monophonic lines and thin</w:t>
      </w:r>
      <w:r w:rsidR="00545CF1" w:rsidRPr="00F204F9">
        <w:t xml:space="preserve"> </w:t>
      </w:r>
      <w:r w:rsidR="008C7117" w:rsidRPr="00F204F9">
        <w:t>texture allow for reflection through spatial constructs</w:t>
      </w:r>
      <w:r w:rsidR="00EC33B9" w:rsidRPr="00F204F9">
        <w:t>.</w:t>
      </w:r>
      <w:r w:rsidR="00CD37AF" w:rsidRPr="00F204F9">
        <w:t xml:space="preserve"> </w:t>
      </w:r>
    </w:p>
    <w:p w14:paraId="3734F44B" w14:textId="4F6046E8" w:rsidR="00952DF2" w:rsidRDefault="00125D4A" w:rsidP="00A27BB4">
      <w:pPr>
        <w:spacing w:line="480" w:lineRule="auto"/>
        <w:ind w:firstLine="720"/>
        <w:sectPr w:rsidR="00952DF2" w:rsidSect="002A0876">
          <w:footerReference w:type="default" r:id="rId17"/>
          <w:pgSz w:w="12240" w:h="15840"/>
          <w:pgMar w:top="1440" w:right="1440" w:bottom="1440" w:left="2160" w:header="720" w:footer="720" w:gutter="0"/>
          <w:pgNumType w:start="18"/>
          <w:cols w:space="720"/>
        </w:sectPr>
      </w:pPr>
      <w:r w:rsidRPr="00F204F9">
        <w:t>A</w:t>
      </w:r>
      <w:r w:rsidR="008C7117" w:rsidRPr="00F204F9">
        <w:t xml:space="preserve">s an extension </w:t>
      </w:r>
      <w:r w:rsidR="001B1CD6" w:rsidRPr="00F204F9">
        <w:t>of</w:t>
      </w:r>
      <w:r w:rsidR="00CD37AF" w:rsidRPr="00F204F9">
        <w:t xml:space="preserve"> the</w:t>
      </w:r>
      <w:r w:rsidRPr="00F204F9">
        <w:t xml:space="preserve"> clos</w:t>
      </w:r>
      <w:r w:rsidR="00600EC4" w:rsidRPr="00F204F9">
        <w:t xml:space="preserve">ing </w:t>
      </w:r>
      <w:r w:rsidRPr="00F204F9">
        <w:t xml:space="preserve">gesture </w:t>
      </w:r>
      <w:r w:rsidR="00600EC4" w:rsidRPr="00F204F9">
        <w:t>of the</w:t>
      </w:r>
      <w:r w:rsidR="00CD37AF" w:rsidRPr="00F204F9">
        <w:t xml:space="preserve"> first movement</w:t>
      </w:r>
      <w:r w:rsidR="00BE59E9" w:rsidRPr="00F204F9">
        <w:t xml:space="preserve">, </w:t>
      </w:r>
      <w:r w:rsidRPr="00F204F9">
        <w:t>silence opens the second movement</w:t>
      </w:r>
      <w:r w:rsidR="00A51862">
        <w:t xml:space="preserve"> and is interrupted by the bass drum</w:t>
      </w:r>
      <w:r w:rsidRPr="00F204F9">
        <w:t xml:space="preserve">.  </w:t>
      </w:r>
      <w:r w:rsidR="00283156" w:rsidRPr="00F204F9">
        <w:t xml:space="preserve">Section A, </w:t>
      </w:r>
      <w:r w:rsidR="00DB1E1A" w:rsidRPr="00F204F9">
        <w:t>ms</w:t>
      </w:r>
      <w:r w:rsidR="00283156" w:rsidRPr="00F204F9">
        <w:t>. 1-39</w:t>
      </w:r>
      <w:r w:rsidR="00AA4587" w:rsidRPr="00F204F9">
        <w:t>, contain</w:t>
      </w:r>
      <w:r w:rsidR="00BE59E9" w:rsidRPr="00F204F9">
        <w:t xml:space="preserve"> fragmented, monophonic lines in the lower woodwinds, percussion, and string sections.</w:t>
      </w:r>
      <w:r w:rsidR="007858D3" w:rsidRPr="00F204F9">
        <w:t xml:space="preserve"> </w:t>
      </w:r>
      <w:r w:rsidR="004C54F0" w:rsidRPr="00F204F9">
        <w:t xml:space="preserve"> When harmonic material is present the tonality is free,</w:t>
      </w:r>
      <w:r w:rsidR="004C54F0" w:rsidRPr="00F12E03">
        <w:t xml:space="preserve"> meaning that there is no tonal center.   The harmonic language includes diminished seventh chords, augmented fifth triads, major seventh chords with a raised fifth, and major chords.  The augmented fifth triads represent a feeling of </w:t>
      </w:r>
      <w:r w:rsidR="004C54F0" w:rsidRPr="001201EB">
        <w:t>instability</w:t>
      </w:r>
      <w:r w:rsidR="004C54F0" w:rsidRPr="00F12E03">
        <w:rPr>
          <w:rStyle w:val="FootnoteReference"/>
        </w:rPr>
        <w:footnoteReference w:id="29"/>
      </w:r>
      <w:r w:rsidR="004C54F0" w:rsidRPr="00F12E03">
        <w:t xml:space="preserve"> that supports the external narrative.  Reflecting back to the first movement, sound masses are briefly heard in the violas as they lead into a climactic interjection in </w:t>
      </w:r>
      <w:r w:rsidR="00DB1E1A" w:rsidRPr="00F974EF">
        <w:t>ms</w:t>
      </w:r>
      <w:r w:rsidR="004C54F0" w:rsidRPr="00F974EF">
        <w:t>. 35-38.</w:t>
      </w:r>
    </w:p>
    <w:p w14:paraId="0197F646" w14:textId="77777777" w:rsidR="00003B63" w:rsidRDefault="00F974EF" w:rsidP="00A27BB4">
      <w:pPr>
        <w:pStyle w:val="Caption"/>
      </w:pPr>
      <w:bookmarkStart w:id="21" w:name="_Toc254421534"/>
      <w:bookmarkStart w:id="22" w:name="_Toc254421768"/>
      <w:bookmarkStart w:id="23" w:name="_Toc254540346"/>
      <w:r>
        <w:t xml:space="preserve">Figure </w:t>
      </w:r>
      <w:r w:rsidR="00E860D1">
        <w:fldChar w:fldCharType="begin"/>
      </w:r>
      <w:r w:rsidR="00E860D1">
        <w:instrText xml:space="preserve"> SEQ Figure \* ARABIC </w:instrText>
      </w:r>
      <w:r w:rsidR="00E860D1">
        <w:fldChar w:fldCharType="separate"/>
      </w:r>
      <w:r w:rsidR="00281EDA">
        <w:rPr>
          <w:noProof/>
        </w:rPr>
        <w:t>4</w:t>
      </w:r>
      <w:r w:rsidR="00E860D1">
        <w:rPr>
          <w:noProof/>
        </w:rPr>
        <w:fldChar w:fldCharType="end"/>
      </w:r>
      <w:r>
        <w:t>: Introductory Measures of Movement II</w:t>
      </w:r>
      <w:bookmarkEnd w:id="21"/>
      <w:bookmarkEnd w:id="22"/>
      <w:bookmarkEnd w:id="23"/>
    </w:p>
    <w:p w14:paraId="212EDEE0" w14:textId="3DCF85D7" w:rsidR="007858D3" w:rsidRPr="001537DB" w:rsidRDefault="00952DF2" w:rsidP="00A27BB4">
      <w:pPr>
        <w:pStyle w:val="Caption"/>
      </w:pPr>
      <w:r>
        <w:rPr>
          <w:noProof/>
        </w:rPr>
        <w:drawing>
          <wp:inline distT="0" distB="0" distL="0" distR="0" wp14:anchorId="178B5B73" wp14:editId="0655B7A4">
            <wp:extent cx="5329555" cy="7956973"/>
            <wp:effectExtent l="0" t="0" r="444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1926" cy="7960513"/>
                    </a:xfrm>
                    <a:prstGeom prst="rect">
                      <a:avLst/>
                    </a:prstGeom>
                    <a:noFill/>
                    <a:ln>
                      <a:noFill/>
                    </a:ln>
                  </pic:spPr>
                </pic:pic>
              </a:graphicData>
            </a:graphic>
          </wp:inline>
        </w:drawing>
      </w:r>
    </w:p>
    <w:p w14:paraId="4E3DB60B" w14:textId="09FF4923" w:rsidR="001149F9" w:rsidRPr="00F204F9" w:rsidRDefault="005C7BE1" w:rsidP="00340724">
      <w:pPr>
        <w:spacing w:line="480" w:lineRule="auto"/>
        <w:ind w:firstLine="720"/>
      </w:pPr>
      <w:r w:rsidRPr="00F204F9">
        <w:t xml:space="preserve">Section B </w:t>
      </w:r>
      <w:r w:rsidR="00895DC8" w:rsidRPr="00F204F9">
        <w:t xml:space="preserve">spans </w:t>
      </w:r>
      <w:r w:rsidR="00DB1E1A" w:rsidRPr="00F204F9">
        <w:t>ms</w:t>
      </w:r>
      <w:r w:rsidR="00895DC8" w:rsidRPr="00F204F9">
        <w:t>.</w:t>
      </w:r>
      <w:r w:rsidR="00B4686A" w:rsidRPr="00F204F9">
        <w:t xml:space="preserve"> 39-72</w:t>
      </w:r>
      <w:r w:rsidR="00FC7CC5" w:rsidRPr="00F204F9">
        <w:t xml:space="preserve">, and the strings are </w:t>
      </w:r>
      <w:r w:rsidR="001149F9" w:rsidRPr="00F204F9">
        <w:t xml:space="preserve">again </w:t>
      </w:r>
      <w:r w:rsidR="00E57004" w:rsidRPr="00F204F9">
        <w:t>the primary family</w:t>
      </w:r>
      <w:r w:rsidR="00EA7E55" w:rsidRPr="00F204F9">
        <w:t xml:space="preserve"> heard.  In</w:t>
      </w:r>
      <w:r w:rsidR="00FC7CC5" w:rsidRPr="00F204F9">
        <w:t xml:space="preserve"> </w:t>
      </w:r>
      <w:r w:rsidR="00DB1E1A" w:rsidRPr="00F204F9">
        <w:t>ms</w:t>
      </w:r>
      <w:r w:rsidR="00FC7CC5" w:rsidRPr="00F204F9">
        <w:t xml:space="preserve">. 39-58 </w:t>
      </w:r>
      <w:r w:rsidR="00EA7E55" w:rsidRPr="00F204F9">
        <w:t>the</w:t>
      </w:r>
      <w:r w:rsidR="007D5856" w:rsidRPr="00F204F9">
        <w:t xml:space="preserve"> strings</w:t>
      </w:r>
      <w:r w:rsidR="00EA7E55" w:rsidRPr="00F204F9">
        <w:t xml:space="preserve"> sound by themselves in a homophonic texture </w:t>
      </w:r>
      <w:r w:rsidR="00FC7CC5" w:rsidRPr="00F204F9">
        <w:t>with the violas singing the melody</w:t>
      </w:r>
      <w:r w:rsidR="00A67198" w:rsidRPr="00F204F9">
        <w:t xml:space="preserve"> above tonal extended harmonies centered on G major seventh chords with minor thirds.</w:t>
      </w:r>
      <w:r w:rsidR="00FC7CC5" w:rsidRPr="00F204F9">
        <w:t xml:space="preserve"> </w:t>
      </w:r>
      <w:r w:rsidRPr="00F204F9">
        <w:t xml:space="preserve"> </w:t>
      </w:r>
      <w:r w:rsidR="00B4686A" w:rsidRPr="00F204F9">
        <w:t>In</w:t>
      </w:r>
      <w:r w:rsidR="000F3D6D" w:rsidRPr="00F204F9">
        <w:t xml:space="preserve"> </w:t>
      </w:r>
      <w:r w:rsidR="00DB1E1A" w:rsidRPr="00F204F9">
        <w:t>ms</w:t>
      </w:r>
      <w:r w:rsidR="000F3D6D" w:rsidRPr="00F204F9">
        <w:t>. 58</w:t>
      </w:r>
      <w:r w:rsidR="00B4686A" w:rsidRPr="00F204F9">
        <w:t>-6</w:t>
      </w:r>
      <w:r w:rsidR="007C1E19">
        <w:t>7</w:t>
      </w:r>
      <w:r w:rsidR="000F3D6D" w:rsidRPr="00F204F9">
        <w:t xml:space="preserve">, the </w:t>
      </w:r>
      <w:r w:rsidR="00B4686A" w:rsidRPr="00F204F9">
        <w:t>al</w:t>
      </w:r>
      <w:r w:rsidR="00AA4587" w:rsidRPr="00F204F9">
        <w:t>to flute doubles</w:t>
      </w:r>
      <w:r w:rsidR="007D5856" w:rsidRPr="00F204F9">
        <w:t xml:space="preserve"> the first violins</w:t>
      </w:r>
      <w:r w:rsidR="00AA4587" w:rsidRPr="00F204F9">
        <w:t xml:space="preserve"> as they sound the melody</w:t>
      </w:r>
      <w:r w:rsidR="007D5856" w:rsidRPr="00F204F9">
        <w:t>, and</w:t>
      </w:r>
      <w:r w:rsidR="000F3D6D" w:rsidRPr="00F204F9">
        <w:t xml:space="preserve"> the horns add weight and color to the harmony.</w:t>
      </w:r>
      <w:r w:rsidR="00B4686A" w:rsidRPr="00F204F9">
        <w:t xml:space="preserve"> </w:t>
      </w:r>
      <w:r w:rsidR="001149F9" w:rsidRPr="00F204F9">
        <w:t xml:space="preserve"> </w:t>
      </w:r>
    </w:p>
    <w:p w14:paraId="6245DB87" w14:textId="02C0DE3D" w:rsidR="003F4C2D" w:rsidRPr="00F204F9" w:rsidRDefault="006A161D" w:rsidP="00340724">
      <w:pPr>
        <w:pStyle w:val="BodyTextFirstIndent"/>
      </w:pPr>
      <w:r w:rsidRPr="00F204F9">
        <w:t>Part II</w:t>
      </w:r>
      <w:r w:rsidR="00685F7D" w:rsidRPr="00F204F9">
        <w:t>, Section C,</w:t>
      </w:r>
      <w:r w:rsidRPr="00F204F9">
        <w:t xml:space="preserve"> </w:t>
      </w:r>
      <w:r w:rsidR="00095161" w:rsidRPr="00F204F9">
        <w:t>begins immediately</w:t>
      </w:r>
      <w:r w:rsidR="00B715D8" w:rsidRPr="00F204F9">
        <w:t xml:space="preserve"> in m. 73</w:t>
      </w:r>
      <w:r w:rsidR="001149F9" w:rsidRPr="00F204F9">
        <w:t xml:space="preserve"> with an introductory</w:t>
      </w:r>
      <w:r w:rsidRPr="00F204F9">
        <w:t xml:space="preserve"> lament in the strings </w:t>
      </w:r>
      <w:r w:rsidR="00283156" w:rsidRPr="00F204F9">
        <w:t xml:space="preserve">with the melodic line </w:t>
      </w:r>
      <w:r w:rsidRPr="00F204F9">
        <w:t xml:space="preserve">doubled by the bass flute. </w:t>
      </w:r>
      <w:r w:rsidR="00571850" w:rsidRPr="00F204F9">
        <w:t xml:space="preserve"> T</w:t>
      </w:r>
      <w:r w:rsidR="005C7BE1" w:rsidRPr="00F204F9">
        <w:t>onality</w:t>
      </w:r>
      <w:r w:rsidR="001149F9" w:rsidRPr="00F204F9">
        <w:t xml:space="preserve"> leans </w:t>
      </w:r>
      <w:r w:rsidR="005C7BE1" w:rsidRPr="00F204F9">
        <w:t>toward an E centricity that eventually</w:t>
      </w:r>
      <w:r w:rsidR="001149F9" w:rsidRPr="00F204F9">
        <w:t xml:space="preserve"> unfold</w:t>
      </w:r>
      <w:r w:rsidR="005C7BE1" w:rsidRPr="00F204F9">
        <w:t>s</w:t>
      </w:r>
      <w:r w:rsidR="001149F9" w:rsidRPr="00F204F9">
        <w:t xml:space="preserve"> in th</w:t>
      </w:r>
      <w:r w:rsidR="00C25DB3" w:rsidRPr="00F204F9">
        <w:t>e awakeni</w:t>
      </w:r>
      <w:r w:rsidR="005C7BE1" w:rsidRPr="00F204F9">
        <w:t>ng</w:t>
      </w:r>
      <w:r w:rsidR="00C25DB3" w:rsidRPr="00F204F9">
        <w:t xml:space="preserve"> section. </w:t>
      </w:r>
      <w:r w:rsidR="005C7BE1" w:rsidRPr="00F204F9">
        <w:t xml:space="preserve"> </w:t>
      </w:r>
      <w:r w:rsidR="005601FB" w:rsidRPr="00F204F9">
        <w:t>Chromatic mediants are heard</w:t>
      </w:r>
      <w:r w:rsidR="005C7BE1" w:rsidRPr="00F204F9">
        <w:t xml:space="preserve"> </w:t>
      </w:r>
      <w:r w:rsidR="00766C2A" w:rsidRPr="00F204F9">
        <w:t>in the introductory and closing portion</w:t>
      </w:r>
      <w:r w:rsidR="005601FB" w:rsidRPr="00F204F9">
        <w:t xml:space="preserve">s of this section </w:t>
      </w:r>
      <w:r w:rsidR="00766C2A" w:rsidRPr="00F204F9">
        <w:t>represent</w:t>
      </w:r>
      <w:r w:rsidR="005601FB" w:rsidRPr="00F204F9">
        <w:t>ing</w:t>
      </w:r>
      <w:r w:rsidR="00766C2A" w:rsidRPr="00F204F9">
        <w:t xml:space="preserve"> the Trinity.  </w:t>
      </w:r>
      <w:r w:rsidR="005601FB" w:rsidRPr="00F204F9">
        <w:t>The harmonic language is aligned with that of Section A in its diversity.</w:t>
      </w:r>
      <w:r w:rsidR="002C1743" w:rsidRPr="00F204F9">
        <w:t xml:space="preserve">  </w:t>
      </w:r>
      <w:r w:rsidR="00E92460" w:rsidRPr="00F204F9">
        <w:t>Supporting the spatial construct, k</w:t>
      </w:r>
      <w:r w:rsidR="00475370" w:rsidRPr="00F204F9">
        <w:t>langfar</w:t>
      </w:r>
      <w:r w:rsidR="006B5F11" w:rsidRPr="00F204F9">
        <w:t>benmelodie</w:t>
      </w:r>
      <w:r w:rsidR="00164C82" w:rsidRPr="00F204F9">
        <w:t xml:space="preserve"> is utilized in</w:t>
      </w:r>
      <w:r w:rsidR="006B5F11" w:rsidRPr="00F204F9">
        <w:t xml:space="preserve"> </w:t>
      </w:r>
      <w:r w:rsidR="00DB1E1A" w:rsidRPr="00F204F9">
        <w:t>ms</w:t>
      </w:r>
      <w:r w:rsidR="006B5F11" w:rsidRPr="00F204F9">
        <w:t xml:space="preserve">. </w:t>
      </w:r>
      <w:r w:rsidR="005045E0" w:rsidRPr="00F204F9">
        <w:t>88-119 to rep</w:t>
      </w:r>
      <w:r w:rsidR="00A70814" w:rsidRPr="00F204F9">
        <w:t>resent the birthing of divergent</w:t>
      </w:r>
      <w:r w:rsidR="005045E0" w:rsidRPr="00F204F9">
        <w:t xml:space="preserve"> consci</w:t>
      </w:r>
      <w:r w:rsidR="00E73AFF" w:rsidRPr="00F204F9">
        <w:t>ous states</w:t>
      </w:r>
      <w:r w:rsidR="005045E0" w:rsidRPr="00F204F9">
        <w:t>, which</w:t>
      </w:r>
      <w:r w:rsidR="009D64B7" w:rsidRPr="00F204F9">
        <w:t xml:space="preserve"> will </w:t>
      </w:r>
      <w:r w:rsidR="00695557" w:rsidRPr="00F204F9">
        <w:t>peak</w:t>
      </w:r>
      <w:r w:rsidR="009D64B7" w:rsidRPr="00F204F9">
        <w:t xml:space="preserve"> in th</w:t>
      </w:r>
      <w:r w:rsidR="00695557" w:rsidRPr="00F204F9">
        <w:t xml:space="preserve">e awakening theme in </w:t>
      </w:r>
      <w:r w:rsidR="00DB1E1A" w:rsidRPr="00F204F9">
        <w:t>ms</w:t>
      </w:r>
      <w:r w:rsidR="00695557" w:rsidRPr="00F204F9">
        <w:t>. 120-130</w:t>
      </w:r>
      <w:r w:rsidR="002D2E41" w:rsidRPr="00F204F9">
        <w:t xml:space="preserve">. </w:t>
      </w:r>
      <w:r w:rsidR="00164C82" w:rsidRPr="00F204F9">
        <w:t xml:space="preserve"> </w:t>
      </w:r>
      <w:r w:rsidR="005045E0" w:rsidRPr="00F204F9">
        <w:t>The klangfarbenmelodie</w:t>
      </w:r>
      <w:r w:rsidR="00164C82" w:rsidRPr="00F204F9">
        <w:t xml:space="preserve"> also</w:t>
      </w:r>
      <w:r w:rsidR="002D2E41" w:rsidRPr="00F204F9">
        <w:t xml:space="preserve"> </w:t>
      </w:r>
      <w:r w:rsidR="00475370" w:rsidRPr="00F204F9">
        <w:t>foreshadows its usage i</w:t>
      </w:r>
      <w:r w:rsidR="002D2E41" w:rsidRPr="00F204F9">
        <w:t>n the</w:t>
      </w:r>
      <w:r w:rsidR="004763A1" w:rsidRPr="00F204F9">
        <w:t xml:space="preserve"> exposition of the twelve-note tone row of the</w:t>
      </w:r>
      <w:r w:rsidR="002D2E41" w:rsidRPr="00F204F9">
        <w:t xml:space="preserve"> third movement</w:t>
      </w:r>
      <w:r w:rsidR="00164C82" w:rsidRPr="00F204F9">
        <w:t xml:space="preserve">. </w:t>
      </w:r>
      <w:r w:rsidR="00C96672" w:rsidRPr="00F204F9">
        <w:t xml:space="preserve"> </w:t>
      </w:r>
      <w:r w:rsidR="001F76CD" w:rsidRPr="00F204F9">
        <w:t>T</w:t>
      </w:r>
      <w:r w:rsidR="000F4E0E" w:rsidRPr="00F204F9">
        <w:t>he</w:t>
      </w:r>
      <w:r w:rsidR="001F76CD" w:rsidRPr="00F204F9">
        <w:t xml:space="preserve"> </w:t>
      </w:r>
      <w:r w:rsidR="00481BA8" w:rsidRPr="00F204F9">
        <w:t>solo c</w:t>
      </w:r>
      <w:r w:rsidR="001F76CD" w:rsidRPr="00F204F9">
        <w:t>ello</w:t>
      </w:r>
      <w:r w:rsidR="000F4E0E" w:rsidRPr="00F204F9">
        <w:t>, which</w:t>
      </w:r>
      <w:r w:rsidR="001F76CD" w:rsidRPr="00F204F9">
        <w:t xml:space="preserve"> speaks </w:t>
      </w:r>
      <w:r w:rsidR="00766C2A" w:rsidRPr="00F204F9">
        <w:t xml:space="preserve">for the first time </w:t>
      </w:r>
      <w:r w:rsidR="001F76CD" w:rsidRPr="00F204F9">
        <w:t xml:space="preserve">in </w:t>
      </w:r>
      <w:r w:rsidR="00DB1E1A" w:rsidRPr="00F204F9">
        <w:t>ms</w:t>
      </w:r>
      <w:r w:rsidR="001F76CD" w:rsidRPr="00F204F9">
        <w:t>. 105-1</w:t>
      </w:r>
      <w:r w:rsidR="005601FB" w:rsidRPr="00F204F9">
        <w:t xml:space="preserve">11, </w:t>
      </w:r>
      <w:r w:rsidR="00E57004" w:rsidRPr="00F204F9">
        <w:t>references the B</w:t>
      </w:r>
      <w:r w:rsidR="001F76CD" w:rsidRPr="00F204F9">
        <w:t>-</w:t>
      </w:r>
      <w:r w:rsidR="00E57004" w:rsidRPr="00F204F9">
        <w:t>flat/</w:t>
      </w:r>
      <w:r w:rsidR="001F76CD" w:rsidRPr="00F204F9">
        <w:t xml:space="preserve">B and </w:t>
      </w:r>
      <w:r w:rsidR="00D9735C" w:rsidRPr="00F204F9">
        <w:t>F-sharp</w:t>
      </w:r>
      <w:r w:rsidR="00E57004" w:rsidRPr="00F204F9">
        <w:t>/</w:t>
      </w:r>
      <w:r w:rsidR="00A70814" w:rsidRPr="00F204F9">
        <w:t>F minor second melodic interv</w:t>
      </w:r>
      <w:r w:rsidR="001F76CD" w:rsidRPr="00F204F9">
        <w:t xml:space="preserve">al from the first movement. </w:t>
      </w:r>
      <w:r w:rsidR="00A70814" w:rsidRPr="00F204F9">
        <w:t xml:space="preserve"> </w:t>
      </w:r>
      <w:r w:rsidR="0089181E">
        <w:t>T</w:t>
      </w:r>
      <w:r w:rsidR="001F76CD" w:rsidRPr="00F204F9">
        <w:t xml:space="preserve">he basses </w:t>
      </w:r>
      <w:r w:rsidR="0089181E">
        <w:t>lead</w:t>
      </w:r>
      <w:r w:rsidR="003F4C2D" w:rsidRPr="00F204F9">
        <w:t xml:space="preserve"> the string section</w:t>
      </w:r>
      <w:r w:rsidR="0089181E">
        <w:t xml:space="preserve"> from a niento</w:t>
      </w:r>
      <w:r w:rsidR="003F4C2D" w:rsidRPr="00F204F9">
        <w:t xml:space="preserve"> into a</w:t>
      </w:r>
      <w:r w:rsidR="00766C2A" w:rsidRPr="00F204F9">
        <w:t xml:space="preserve"> second</w:t>
      </w:r>
      <w:r w:rsidR="003F4C2D" w:rsidRPr="00F204F9">
        <w:t xml:space="preserve"> gradual</w:t>
      </w:r>
      <w:r w:rsidR="00C20A71" w:rsidRPr="00F204F9">
        <w:t>, layered</w:t>
      </w:r>
      <w:r w:rsidR="003F4C2D" w:rsidRPr="00F204F9">
        <w:t xml:space="preserve"> ascent back</w:t>
      </w:r>
      <w:r w:rsidR="00C20A71" w:rsidRPr="00F204F9">
        <w:t xml:space="preserve"> up to E6 in the first violins</w:t>
      </w:r>
      <w:r w:rsidR="005601FB" w:rsidRPr="00F204F9">
        <w:t xml:space="preserve"> that leads into the first awakening</w:t>
      </w:r>
      <w:r w:rsidR="00766C2A" w:rsidRPr="00F204F9">
        <w:t xml:space="preserve">. </w:t>
      </w:r>
    </w:p>
    <w:p w14:paraId="495FEEA2" w14:textId="4FB0A0D6" w:rsidR="00F32A32" w:rsidRPr="00F204F9" w:rsidRDefault="00C96672" w:rsidP="0089181E">
      <w:pPr>
        <w:spacing w:line="480" w:lineRule="auto"/>
        <w:ind w:firstLine="720"/>
      </w:pPr>
      <w:r w:rsidRPr="00F204F9">
        <w:t>T</w:t>
      </w:r>
      <w:r w:rsidR="00470E75" w:rsidRPr="00F204F9">
        <w:t>h</w:t>
      </w:r>
      <w:r w:rsidR="005749D6" w:rsidRPr="00F204F9">
        <w:t>e awakening theme</w:t>
      </w:r>
      <w:r w:rsidR="00695557" w:rsidRPr="00F204F9">
        <w:t xml:space="preserve">, </w:t>
      </w:r>
      <w:r w:rsidR="00A802EC" w:rsidRPr="00F204F9">
        <w:t>ms</w:t>
      </w:r>
      <w:r w:rsidR="00695557" w:rsidRPr="00F204F9">
        <w:t>. 120-130</w:t>
      </w:r>
      <w:r w:rsidR="00173C39" w:rsidRPr="00F204F9">
        <w:t>,</w:t>
      </w:r>
      <w:r w:rsidR="005749D6" w:rsidRPr="00F204F9">
        <w:t xml:space="preserve"> wa</w:t>
      </w:r>
      <w:r w:rsidR="00CB2FA5" w:rsidRPr="00F204F9">
        <w:t>s</w:t>
      </w:r>
      <w:r w:rsidR="00D147FF" w:rsidRPr="00F204F9">
        <w:t xml:space="preserve"> </w:t>
      </w:r>
      <w:r w:rsidR="00F50A43">
        <w:t>written for a loved one</w:t>
      </w:r>
      <w:r w:rsidR="00AA4587" w:rsidRPr="00F204F9">
        <w:t>, yet</w:t>
      </w:r>
      <w:r w:rsidR="00D2542A">
        <w:t>,</w:t>
      </w:r>
      <w:r w:rsidR="00AA4587" w:rsidRPr="00F204F9">
        <w:t xml:space="preserve"> also represents</w:t>
      </w:r>
      <w:r w:rsidR="005601FB" w:rsidRPr="00F204F9">
        <w:t xml:space="preserve"> a shift in the </w:t>
      </w:r>
      <w:r w:rsidR="004763A1" w:rsidRPr="00F204F9">
        <w:t>c</w:t>
      </w:r>
      <w:r w:rsidR="005601FB" w:rsidRPr="00F204F9">
        <w:t>onsciousness of the composer</w:t>
      </w:r>
      <w:r w:rsidR="00D147FF" w:rsidRPr="00F204F9">
        <w:t xml:space="preserve">. </w:t>
      </w:r>
      <w:r w:rsidR="00173C39" w:rsidRPr="00F204F9">
        <w:t xml:space="preserve"> The theme is E</w:t>
      </w:r>
      <w:r w:rsidR="00A51862">
        <w:t xml:space="preserve"> </w:t>
      </w:r>
      <w:r w:rsidR="00173C39" w:rsidRPr="00F204F9">
        <w:t xml:space="preserve">centric, but like the introductory material in </w:t>
      </w:r>
      <w:r w:rsidR="00A802EC" w:rsidRPr="00F204F9">
        <w:t>ms</w:t>
      </w:r>
      <w:r w:rsidR="00173C39" w:rsidRPr="00F204F9">
        <w:t>. 73-84, there are chromatic mediants present as well as lush extended harmonies of seventh and</w:t>
      </w:r>
      <w:r w:rsidR="005601FB" w:rsidRPr="00F204F9">
        <w:t xml:space="preserve"> </w:t>
      </w:r>
      <w:r w:rsidR="0089181E">
        <w:t xml:space="preserve">ninth chords.  </w:t>
      </w:r>
      <w:r w:rsidR="00173C39" w:rsidRPr="00F204F9">
        <w:t xml:space="preserve">Closing material sounds in </w:t>
      </w:r>
      <w:r w:rsidR="00A802EC" w:rsidRPr="00F204F9">
        <w:t>ms</w:t>
      </w:r>
      <w:r w:rsidR="00173C39" w:rsidRPr="00F204F9">
        <w:t>. 131-136, and t</w:t>
      </w:r>
      <w:r w:rsidR="00F91DC4" w:rsidRPr="00F204F9">
        <w:t xml:space="preserve">he second movement comes to a close in the same measure that the </w:t>
      </w:r>
      <w:r w:rsidR="005601FB" w:rsidRPr="00F204F9">
        <w:t>third movement begins,</w:t>
      </w:r>
      <w:r w:rsidR="00770057" w:rsidRPr="00F204F9">
        <w:t xml:space="preserve"> m. 136</w:t>
      </w:r>
      <w:r w:rsidR="00F91DC4" w:rsidRPr="00F204F9">
        <w:t>.</w:t>
      </w:r>
    </w:p>
    <w:p w14:paraId="2B012638" w14:textId="27861ACB" w:rsidR="002C1743" w:rsidRDefault="00173C39" w:rsidP="00340724">
      <w:pPr>
        <w:spacing w:line="480" w:lineRule="auto"/>
        <w:ind w:firstLine="720"/>
      </w:pPr>
      <w:r w:rsidRPr="00F204F9">
        <w:t>The</w:t>
      </w:r>
      <w:r w:rsidR="003E5E37" w:rsidRPr="00F204F9">
        <w:t xml:space="preserve"> harmonic shift between </w:t>
      </w:r>
      <w:r w:rsidR="0034575E" w:rsidRPr="00F204F9">
        <w:t xml:space="preserve">the second and third </w:t>
      </w:r>
      <w:r w:rsidR="003E5E37" w:rsidRPr="00F204F9">
        <w:t>moveme</w:t>
      </w:r>
      <w:r w:rsidR="00991345" w:rsidRPr="00F204F9">
        <w:t xml:space="preserve">nts </w:t>
      </w:r>
      <w:r w:rsidRPr="00F204F9">
        <w:t xml:space="preserve">in </w:t>
      </w:r>
      <w:r w:rsidR="00550542" w:rsidRPr="00F204F9">
        <w:t>ms</w:t>
      </w:r>
      <w:r w:rsidRPr="00F204F9">
        <w:t xml:space="preserve">. 135-136 </w:t>
      </w:r>
      <w:r w:rsidR="00991345" w:rsidRPr="00F204F9">
        <w:t>fro</w:t>
      </w:r>
      <w:r w:rsidR="00244AD7" w:rsidRPr="00F204F9">
        <w:t xml:space="preserve">m </w:t>
      </w:r>
      <w:r w:rsidR="00477DFF" w:rsidRPr="00F204F9">
        <w:t xml:space="preserve">a first inversion </w:t>
      </w:r>
      <w:r w:rsidR="00244AD7" w:rsidRPr="00F204F9">
        <w:t xml:space="preserve">E </w:t>
      </w:r>
      <w:r w:rsidR="00244AD7" w:rsidRPr="00F12E03">
        <w:t xml:space="preserve">major </w:t>
      </w:r>
      <w:r w:rsidR="00597C7E">
        <w:t>chord</w:t>
      </w:r>
      <w:r w:rsidR="00244AD7" w:rsidRPr="00F12E03">
        <w:t xml:space="preserve"> to </w:t>
      </w:r>
      <w:r w:rsidR="00477DFF" w:rsidRPr="00F12E03">
        <w:t xml:space="preserve">root position </w:t>
      </w:r>
      <w:r w:rsidR="00244AD7" w:rsidRPr="00F974EF">
        <w:t xml:space="preserve">A minor </w:t>
      </w:r>
      <w:r w:rsidR="00597C7E">
        <w:t>chord</w:t>
      </w:r>
      <w:r w:rsidR="00244AD7" w:rsidRPr="00F974EF">
        <w:t xml:space="preserve"> by the whole</w:t>
      </w:r>
      <w:r w:rsidR="00991345" w:rsidRPr="001201EB">
        <w:t xml:space="preserve"> step motion of a</w:t>
      </w:r>
      <w:r w:rsidR="00244AD7" w:rsidRPr="00D95FAB">
        <w:t xml:space="preserve"> majo</w:t>
      </w:r>
      <w:r w:rsidR="003E5E37" w:rsidRPr="001537DB">
        <w:t>r second melodic inter</w:t>
      </w:r>
      <w:r w:rsidR="00244AD7" w:rsidRPr="001537DB">
        <w:t>va</w:t>
      </w:r>
      <w:r w:rsidR="00350223" w:rsidRPr="00F204F9">
        <w:t xml:space="preserve">l </w:t>
      </w:r>
      <w:r w:rsidR="0034575E" w:rsidRPr="00F204F9">
        <w:t>in the violas</w:t>
      </w:r>
      <w:r w:rsidR="00597C7E">
        <w:t>.  This motion</w:t>
      </w:r>
      <w:r w:rsidR="00E32668" w:rsidRPr="00F204F9">
        <w:t xml:space="preserve"> </w:t>
      </w:r>
      <w:r w:rsidR="005601FB" w:rsidRPr="00F204F9">
        <w:t>deemphasizes the importance of the</w:t>
      </w:r>
      <w:r w:rsidR="006D420B" w:rsidRPr="00F204F9">
        <w:t xml:space="preserve"> minor second melodic interval</w:t>
      </w:r>
      <w:r w:rsidR="005601FB" w:rsidRPr="00F204F9">
        <w:t xml:space="preserve"> throughout the remainder of the composition</w:t>
      </w:r>
      <w:r w:rsidR="006D420B" w:rsidRPr="00F12E03">
        <w:t xml:space="preserve">.  </w:t>
      </w:r>
      <w:r w:rsidR="005601FB" w:rsidRPr="00F12E03">
        <w:t>Prior to two other pivotal moments</w:t>
      </w:r>
      <w:r w:rsidR="00A802EC" w:rsidRPr="00F974EF">
        <w:t>,</w:t>
      </w:r>
      <w:r w:rsidR="005601FB" w:rsidRPr="00F974EF">
        <w:t xml:space="preserve"> </w:t>
      </w:r>
      <w:r w:rsidR="006D420B" w:rsidRPr="00F974EF">
        <w:t xml:space="preserve">the </w:t>
      </w:r>
      <w:r w:rsidR="00586F2C" w:rsidRPr="00F974EF">
        <w:t xml:space="preserve">major second melodic pitch </w:t>
      </w:r>
      <w:r w:rsidR="006D420B" w:rsidRPr="00F974EF">
        <w:t xml:space="preserve">interval </w:t>
      </w:r>
      <w:r w:rsidR="00A802EC" w:rsidRPr="00F974EF">
        <w:t>is</w:t>
      </w:r>
      <w:r w:rsidR="00E92460" w:rsidRPr="001201EB">
        <w:t xml:space="preserve"> used instead of the minor second.  This subtle shift in</w:t>
      </w:r>
      <w:r w:rsidR="00695557" w:rsidRPr="00D95FAB">
        <w:t xml:space="preserve"> the intervallic language illustrates</w:t>
      </w:r>
      <w:r w:rsidR="00E92460" w:rsidRPr="001537DB">
        <w:t xml:space="preserve"> a psychological shift within the external narrative.</w:t>
      </w:r>
    </w:p>
    <w:p w14:paraId="404D9E6D" w14:textId="77777777" w:rsidR="00003B63" w:rsidRPr="00F204F9" w:rsidRDefault="00003B63" w:rsidP="00003B63"/>
    <w:p w14:paraId="4C24B41F" w14:textId="15C6672E" w:rsidR="001A6567" w:rsidRPr="001201EB" w:rsidRDefault="00F974EF" w:rsidP="00A27BB4">
      <w:pPr>
        <w:pStyle w:val="Caption"/>
      </w:pPr>
      <w:bookmarkStart w:id="24" w:name="_Toc254421535"/>
      <w:bookmarkStart w:id="25" w:name="_Toc254421769"/>
      <w:bookmarkStart w:id="26" w:name="_Toc254540347"/>
      <w:r>
        <w:t xml:space="preserve">Figure </w:t>
      </w:r>
      <w:r w:rsidR="00E860D1">
        <w:fldChar w:fldCharType="begin"/>
      </w:r>
      <w:r w:rsidR="00E860D1">
        <w:instrText xml:space="preserve"> SEQ Figure \* ARABIC </w:instrText>
      </w:r>
      <w:r w:rsidR="00E860D1">
        <w:fldChar w:fldCharType="separate"/>
      </w:r>
      <w:r w:rsidR="00281EDA">
        <w:rPr>
          <w:noProof/>
        </w:rPr>
        <w:t>5</w:t>
      </w:r>
      <w:r w:rsidR="00E860D1">
        <w:rPr>
          <w:noProof/>
        </w:rPr>
        <w:fldChar w:fldCharType="end"/>
      </w:r>
      <w:r w:rsidR="00CD63C7">
        <w:t>: Measures 128</w:t>
      </w:r>
      <w:r>
        <w:t>-138, Transition from Movement II to Movement III</w:t>
      </w:r>
      <w:bookmarkEnd w:id="24"/>
      <w:bookmarkEnd w:id="25"/>
      <w:bookmarkEnd w:id="26"/>
    </w:p>
    <w:p w14:paraId="79DE6FCA" w14:textId="77777777" w:rsidR="00402B48" w:rsidRDefault="00402B48" w:rsidP="00340724"/>
    <w:p w14:paraId="5FC5BF6D" w14:textId="77777777" w:rsidR="00003B63" w:rsidRDefault="00003B63" w:rsidP="00340724"/>
    <w:p w14:paraId="12BA3754" w14:textId="03229326" w:rsidR="00751BBC" w:rsidRPr="00F204F9" w:rsidRDefault="00703E23">
      <w:pPr>
        <w:rPr>
          <w:sz w:val="28"/>
          <w:szCs w:val="28"/>
        </w:rPr>
        <w:sectPr w:rsidR="00751BBC" w:rsidRPr="00F204F9" w:rsidSect="00340724">
          <w:pgSz w:w="12240" w:h="15840"/>
          <w:pgMar w:top="1440" w:right="1440" w:bottom="1440" w:left="2160" w:header="720" w:footer="720" w:gutter="0"/>
          <w:cols w:space="720"/>
        </w:sectPr>
      </w:pPr>
      <w:r w:rsidRPr="00703E23">
        <w:rPr>
          <w:sz w:val="28"/>
          <w:szCs w:val="28"/>
        </w:rPr>
        <w:t xml:space="preserve"> </w:t>
      </w:r>
      <w:r>
        <w:rPr>
          <w:noProof/>
          <w:sz w:val="28"/>
          <w:szCs w:val="28"/>
        </w:rPr>
        <w:drawing>
          <wp:inline distT="0" distB="0" distL="0" distR="0" wp14:anchorId="325618B7" wp14:editId="2F095351">
            <wp:extent cx="5473700" cy="2387600"/>
            <wp:effectExtent l="0" t="0" r="12700" b="0"/>
            <wp:docPr id="8" name="Picture 8" descr="Macintosh HD:Users:shawngarmon:Desktop:fig5.j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hawngarmon:Desktop:fig5.jp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3700" cy="2387600"/>
                    </a:xfrm>
                    <a:prstGeom prst="rect">
                      <a:avLst/>
                    </a:prstGeom>
                    <a:noFill/>
                    <a:ln>
                      <a:noFill/>
                    </a:ln>
                  </pic:spPr>
                </pic:pic>
              </a:graphicData>
            </a:graphic>
          </wp:inline>
        </w:drawing>
      </w:r>
    </w:p>
    <w:p w14:paraId="072C80B0" w14:textId="751C872C" w:rsidR="00B051B6" w:rsidRPr="00900382" w:rsidRDefault="00685F7D">
      <w:pPr>
        <w:pStyle w:val="Heading1"/>
      </w:pPr>
      <w:bookmarkStart w:id="27" w:name="_Toc254600450"/>
      <w:r w:rsidRPr="00900382">
        <w:t>Chapter 5</w:t>
      </w:r>
      <w:r w:rsidR="00AC2CB8" w:rsidRPr="00900382">
        <w:t xml:space="preserve">: </w:t>
      </w:r>
      <w:r w:rsidR="00B051B6" w:rsidRPr="00900382">
        <w:t>Movement III</w:t>
      </w:r>
      <w:bookmarkEnd w:id="27"/>
    </w:p>
    <w:p w14:paraId="65E2E54D" w14:textId="77777777" w:rsidR="00A44734" w:rsidRDefault="00A44734">
      <w:pPr>
        <w:rPr>
          <w:b/>
        </w:rPr>
      </w:pPr>
      <w:bookmarkStart w:id="28" w:name="_Toc254444797"/>
      <w:bookmarkStart w:id="29" w:name="_Toc254417415"/>
      <w:bookmarkStart w:id="30" w:name="_Toc254419070"/>
    </w:p>
    <w:p w14:paraId="4C83A273" w14:textId="77777777" w:rsidR="00A44734" w:rsidRPr="00F974EF" w:rsidRDefault="00A44734">
      <w:pPr>
        <w:rPr>
          <w:b/>
        </w:rPr>
      </w:pPr>
    </w:p>
    <w:p w14:paraId="0D109D70" w14:textId="598E9985" w:rsidR="00173C39" w:rsidRDefault="00F730A3" w:rsidP="00A27BB4">
      <w:pPr>
        <w:pStyle w:val="Caption"/>
      </w:pPr>
      <w:r>
        <w:t xml:space="preserve">Table </w:t>
      </w:r>
      <w:r w:rsidR="00E860D1">
        <w:fldChar w:fldCharType="begin"/>
      </w:r>
      <w:r w:rsidR="00E860D1">
        <w:instrText xml:space="preserve"> SEQ Table \* ARABIC </w:instrText>
      </w:r>
      <w:r w:rsidR="00E860D1">
        <w:fldChar w:fldCharType="separate"/>
      </w:r>
      <w:r w:rsidR="00281EDA">
        <w:rPr>
          <w:noProof/>
        </w:rPr>
        <w:t>5</w:t>
      </w:r>
      <w:r w:rsidR="00E860D1">
        <w:rPr>
          <w:noProof/>
        </w:rPr>
        <w:fldChar w:fldCharType="end"/>
      </w:r>
      <w:r>
        <w:t>: Movement III Formal Design</w:t>
      </w:r>
      <w:bookmarkEnd w:id="28"/>
      <w:r w:rsidR="00B10D99" w:rsidRPr="00F12E03">
        <w:t xml:space="preserve"> </w:t>
      </w:r>
      <w:bookmarkEnd w:id="29"/>
      <w:bookmarkEnd w:id="30"/>
    </w:p>
    <w:p w14:paraId="5D4E5B9A" w14:textId="77777777" w:rsidR="00003B63" w:rsidRPr="00003B63" w:rsidRDefault="00003B63" w:rsidP="00003B63"/>
    <w:p w14:paraId="1C58BF58" w14:textId="77777777" w:rsidR="00402B48" w:rsidRPr="00402B48" w:rsidRDefault="00402B48" w:rsidP="00340724"/>
    <w:tbl>
      <w:tblPr>
        <w:tblStyle w:val="TableGrid"/>
        <w:tblW w:w="7139" w:type="dxa"/>
        <w:tblLook w:val="04A0" w:firstRow="1" w:lastRow="0" w:firstColumn="1" w:lastColumn="0" w:noHBand="0" w:noVBand="1"/>
      </w:tblPr>
      <w:tblGrid>
        <w:gridCol w:w="1270"/>
        <w:gridCol w:w="5869"/>
      </w:tblGrid>
      <w:tr w:rsidR="004C29DA" w:rsidRPr="00F204F9" w14:paraId="099F60FF" w14:textId="0B75425D" w:rsidTr="00656637">
        <w:trPr>
          <w:trHeight w:val="260"/>
        </w:trPr>
        <w:tc>
          <w:tcPr>
            <w:tcW w:w="1270" w:type="dxa"/>
          </w:tcPr>
          <w:p w14:paraId="2D3A48C9" w14:textId="65CA2D1C" w:rsidR="00140115" w:rsidRPr="00D95FAB" w:rsidRDefault="00140115" w:rsidP="00340724">
            <w:pPr>
              <w:keepNext/>
              <w:keepLines/>
              <w:rPr>
                <w:b/>
              </w:rPr>
            </w:pPr>
            <w:r w:rsidRPr="00D95FAB">
              <w:rPr>
                <w:b/>
              </w:rPr>
              <w:t>Part I</w:t>
            </w:r>
          </w:p>
        </w:tc>
        <w:tc>
          <w:tcPr>
            <w:tcW w:w="5869" w:type="dxa"/>
          </w:tcPr>
          <w:p w14:paraId="30072342" w14:textId="61D5E54A" w:rsidR="00140115" w:rsidRPr="001537DB" w:rsidRDefault="00140115" w:rsidP="00340724">
            <w:pPr>
              <w:keepNext/>
              <w:keepLines/>
            </w:pPr>
          </w:p>
        </w:tc>
      </w:tr>
      <w:tr w:rsidR="004C29DA" w:rsidRPr="00F204F9" w14:paraId="0231F976" w14:textId="36060D6B" w:rsidTr="00656637">
        <w:trPr>
          <w:trHeight w:val="260"/>
        </w:trPr>
        <w:tc>
          <w:tcPr>
            <w:tcW w:w="1270" w:type="dxa"/>
          </w:tcPr>
          <w:p w14:paraId="4258C850" w14:textId="1831829C" w:rsidR="00140115" w:rsidRPr="00900382" w:rsidRDefault="00140115"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Section</w:t>
            </w:r>
          </w:p>
        </w:tc>
        <w:tc>
          <w:tcPr>
            <w:tcW w:w="5869" w:type="dxa"/>
          </w:tcPr>
          <w:p w14:paraId="63098F4F" w14:textId="604370CB" w:rsidR="00140115" w:rsidRPr="00900382" w:rsidRDefault="00140115"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A</w:t>
            </w:r>
            <w:r w:rsidRPr="00F204F9">
              <w:rPr>
                <w:vertAlign w:val="superscript"/>
              </w:rPr>
              <w:t>1</w:t>
            </w:r>
            <w:r w:rsidRPr="00F204F9">
              <w:t xml:space="preserve">               </w:t>
            </w:r>
            <w:r w:rsidR="00F31729" w:rsidRPr="00F204F9">
              <w:t xml:space="preserve">   </w:t>
            </w:r>
            <w:r w:rsidRPr="00F204F9">
              <w:t>B</w:t>
            </w:r>
            <w:r w:rsidRPr="00F204F9">
              <w:rPr>
                <w:vertAlign w:val="superscript"/>
              </w:rPr>
              <w:t>1</w:t>
            </w:r>
            <w:r w:rsidR="00F31729" w:rsidRPr="00F204F9">
              <w:t xml:space="preserve">              </w:t>
            </w:r>
            <w:r w:rsidR="005B6155" w:rsidRPr="00F204F9">
              <w:t xml:space="preserve">    C         </w:t>
            </w:r>
            <w:r w:rsidRPr="00F204F9">
              <w:t>B</w:t>
            </w:r>
            <w:r w:rsidRPr="00F204F9">
              <w:rPr>
                <w:vertAlign w:val="superscript"/>
              </w:rPr>
              <w:t>2</w:t>
            </w:r>
            <w:r w:rsidR="00B543A4" w:rsidRPr="00F204F9">
              <w:t xml:space="preserve">         </w:t>
            </w:r>
            <w:r w:rsidRPr="00F204F9">
              <w:t>A</w:t>
            </w:r>
            <w:r w:rsidRPr="00F204F9">
              <w:rPr>
                <w:vertAlign w:val="superscript"/>
              </w:rPr>
              <w:t>2</w:t>
            </w:r>
            <w:r w:rsidR="005B6155" w:rsidRPr="00F204F9">
              <w:t xml:space="preserve">        </w:t>
            </w:r>
            <w:r w:rsidRPr="00F204F9">
              <w:t>D</w:t>
            </w:r>
            <w:r w:rsidR="00F31729" w:rsidRPr="00F204F9">
              <w:rPr>
                <w:vertAlign w:val="superscript"/>
              </w:rPr>
              <w:t>1</w:t>
            </w:r>
          </w:p>
        </w:tc>
      </w:tr>
      <w:tr w:rsidR="004C29DA" w:rsidRPr="00F204F9" w14:paraId="7B7DF70B" w14:textId="536048BA" w:rsidTr="00656637">
        <w:trPr>
          <w:trHeight w:val="260"/>
        </w:trPr>
        <w:tc>
          <w:tcPr>
            <w:tcW w:w="1270" w:type="dxa"/>
          </w:tcPr>
          <w:p w14:paraId="523BC68F" w14:textId="53C36CA5" w:rsidR="00140115" w:rsidRPr="00900382" w:rsidRDefault="00F31729"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Subsection</w:t>
            </w:r>
          </w:p>
        </w:tc>
        <w:tc>
          <w:tcPr>
            <w:tcW w:w="5869" w:type="dxa"/>
          </w:tcPr>
          <w:p w14:paraId="5A3D399C" w14:textId="10D4F9E6" w:rsidR="00140115" w:rsidRPr="00900382" w:rsidRDefault="0067435C"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 xml:space="preserve">1       </w:t>
            </w:r>
            <w:r w:rsidR="00F31729" w:rsidRPr="00F204F9">
              <w:t xml:space="preserve"> </w:t>
            </w:r>
            <w:r w:rsidR="008F2C96" w:rsidRPr="00F204F9">
              <w:t xml:space="preserve"> 2         </w:t>
            </w:r>
            <w:r w:rsidR="00680B8C" w:rsidRPr="00F204F9">
              <w:t>1</w:t>
            </w:r>
            <w:r w:rsidRPr="00F204F9">
              <w:t xml:space="preserve">  </w:t>
            </w:r>
            <w:r w:rsidR="008F2C96" w:rsidRPr="00F204F9">
              <w:t xml:space="preserve"> </w:t>
            </w:r>
            <w:r w:rsidRPr="00F204F9">
              <w:t xml:space="preserve">   </w:t>
            </w:r>
            <w:r w:rsidR="005B6155" w:rsidRPr="00F204F9">
              <w:t xml:space="preserve">  </w:t>
            </w:r>
            <w:r w:rsidRPr="00F204F9">
              <w:t xml:space="preserve"> </w:t>
            </w:r>
            <w:r w:rsidR="00680B8C" w:rsidRPr="00F204F9">
              <w:t>2</w:t>
            </w:r>
            <w:r w:rsidR="005B6155" w:rsidRPr="00F204F9">
              <w:t xml:space="preserve"> </w:t>
            </w:r>
          </w:p>
        </w:tc>
      </w:tr>
      <w:tr w:rsidR="004C29DA" w:rsidRPr="00F204F9" w14:paraId="20FD033C" w14:textId="4B90C31D" w:rsidTr="00656637">
        <w:trPr>
          <w:trHeight w:val="254"/>
        </w:trPr>
        <w:tc>
          <w:tcPr>
            <w:tcW w:w="1270" w:type="dxa"/>
          </w:tcPr>
          <w:p w14:paraId="2A7B60E6" w14:textId="26A1D198" w:rsidR="00140115" w:rsidRPr="00900382" w:rsidRDefault="00140115"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Measures</w:t>
            </w:r>
          </w:p>
        </w:tc>
        <w:tc>
          <w:tcPr>
            <w:tcW w:w="5869" w:type="dxa"/>
          </w:tcPr>
          <w:p w14:paraId="5A4133CA" w14:textId="4F70C96C" w:rsidR="00140115" w:rsidRPr="00F204F9" w:rsidRDefault="0067435C" w:rsidP="00340724">
            <w:pPr>
              <w:keepNext/>
              <w:keepLines/>
              <w:rPr>
                <w:b/>
              </w:rPr>
            </w:pPr>
            <w:r w:rsidRPr="00F204F9">
              <w:t xml:space="preserve">136   </w:t>
            </w:r>
            <w:r w:rsidR="00F31729" w:rsidRPr="00F204F9">
              <w:t xml:space="preserve"> </w:t>
            </w:r>
            <w:r w:rsidRPr="00F204F9">
              <w:t xml:space="preserve">178   </w:t>
            </w:r>
            <w:r w:rsidR="00F31729" w:rsidRPr="00F204F9">
              <w:t xml:space="preserve">   198  </w:t>
            </w:r>
            <w:r w:rsidR="005B6155" w:rsidRPr="00F204F9">
              <w:t xml:space="preserve">  </w:t>
            </w:r>
            <w:r w:rsidR="00F31729" w:rsidRPr="00F204F9">
              <w:t xml:space="preserve"> </w:t>
            </w:r>
            <w:r w:rsidR="00680B8C" w:rsidRPr="00F204F9">
              <w:t xml:space="preserve">259     </w:t>
            </w:r>
            <w:r w:rsidRPr="00F204F9">
              <w:t>272</w:t>
            </w:r>
            <w:r w:rsidR="005B6155" w:rsidRPr="00F204F9">
              <w:t xml:space="preserve">      </w:t>
            </w:r>
            <w:r w:rsidR="00B543A4" w:rsidRPr="00F204F9">
              <w:t xml:space="preserve">326      </w:t>
            </w:r>
            <w:r w:rsidR="008D4730" w:rsidRPr="00F204F9">
              <w:t xml:space="preserve"> </w:t>
            </w:r>
            <w:r w:rsidR="005B6155" w:rsidRPr="00F204F9">
              <w:t>374</w:t>
            </w:r>
            <w:r w:rsidR="00F31729" w:rsidRPr="00F204F9">
              <w:t xml:space="preserve">      387</w:t>
            </w:r>
          </w:p>
        </w:tc>
      </w:tr>
      <w:tr w:rsidR="004C29DA" w:rsidRPr="00F204F9" w14:paraId="6673C5CD" w14:textId="2F74D8E7" w:rsidTr="00656637">
        <w:trPr>
          <w:trHeight w:val="260"/>
        </w:trPr>
        <w:tc>
          <w:tcPr>
            <w:tcW w:w="1270" w:type="dxa"/>
          </w:tcPr>
          <w:p w14:paraId="2571C67A" w14:textId="77777777" w:rsidR="00140115" w:rsidRPr="00F204F9" w:rsidRDefault="00140115" w:rsidP="00340724">
            <w:pPr>
              <w:keepNext/>
              <w:keepLines/>
              <w:rPr>
                <w:b/>
              </w:rPr>
            </w:pPr>
          </w:p>
        </w:tc>
        <w:tc>
          <w:tcPr>
            <w:tcW w:w="5869" w:type="dxa"/>
          </w:tcPr>
          <w:p w14:paraId="18D7FA35" w14:textId="77777777" w:rsidR="00140115" w:rsidRPr="00900382" w:rsidRDefault="00140115" w:rsidP="00020C6E">
            <w:pPr>
              <w:keepNext/>
              <w:keepLines/>
              <w:jc w:val="center"/>
              <w:outlineLvl w:val="0"/>
              <w:rPr>
                <w:b/>
              </w:rPr>
            </w:pPr>
          </w:p>
        </w:tc>
      </w:tr>
      <w:tr w:rsidR="004C29DA" w:rsidRPr="00F204F9" w14:paraId="5CCB9F8A" w14:textId="77777777" w:rsidTr="00656637">
        <w:trPr>
          <w:trHeight w:val="260"/>
        </w:trPr>
        <w:tc>
          <w:tcPr>
            <w:tcW w:w="1270" w:type="dxa"/>
          </w:tcPr>
          <w:p w14:paraId="1C955FF2" w14:textId="0AB44BF3" w:rsidR="00F31729" w:rsidRPr="00F204F9" w:rsidRDefault="00F31729" w:rsidP="00340724">
            <w:pPr>
              <w:keepNext/>
              <w:keepLines/>
              <w:rPr>
                <w:b/>
              </w:rPr>
            </w:pPr>
            <w:r w:rsidRPr="00F204F9">
              <w:rPr>
                <w:b/>
              </w:rPr>
              <w:t>Part II</w:t>
            </w:r>
          </w:p>
        </w:tc>
        <w:tc>
          <w:tcPr>
            <w:tcW w:w="5869" w:type="dxa"/>
          </w:tcPr>
          <w:p w14:paraId="298E8D33" w14:textId="77777777" w:rsidR="00F31729" w:rsidRPr="00F204F9" w:rsidRDefault="00F31729" w:rsidP="00340724">
            <w:pPr>
              <w:keepNext/>
              <w:keepLines/>
              <w:rPr>
                <w:b/>
              </w:rPr>
            </w:pPr>
          </w:p>
        </w:tc>
      </w:tr>
      <w:tr w:rsidR="004C29DA" w:rsidRPr="00F204F9" w14:paraId="08C39F50" w14:textId="77777777" w:rsidTr="00656637">
        <w:trPr>
          <w:trHeight w:val="260"/>
        </w:trPr>
        <w:tc>
          <w:tcPr>
            <w:tcW w:w="1270" w:type="dxa"/>
          </w:tcPr>
          <w:p w14:paraId="08604D1A" w14:textId="0199FC8B" w:rsidR="00F31729" w:rsidRPr="00900382" w:rsidRDefault="00F31729"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Section</w:t>
            </w:r>
          </w:p>
        </w:tc>
        <w:tc>
          <w:tcPr>
            <w:tcW w:w="5869" w:type="dxa"/>
          </w:tcPr>
          <w:p w14:paraId="717AA2C7" w14:textId="5FC2DC7A" w:rsidR="00F31729" w:rsidRPr="00900382" w:rsidRDefault="00F31729"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E            D</w:t>
            </w:r>
            <w:r w:rsidRPr="00F204F9">
              <w:rPr>
                <w:vertAlign w:val="superscript"/>
              </w:rPr>
              <w:t>2</w:t>
            </w:r>
          </w:p>
        </w:tc>
      </w:tr>
      <w:tr w:rsidR="004C29DA" w:rsidRPr="00F204F9" w14:paraId="604D695D" w14:textId="77777777" w:rsidTr="00656637">
        <w:trPr>
          <w:trHeight w:val="260"/>
        </w:trPr>
        <w:tc>
          <w:tcPr>
            <w:tcW w:w="1270" w:type="dxa"/>
          </w:tcPr>
          <w:p w14:paraId="60690DE2" w14:textId="14D00E9F" w:rsidR="00F31729" w:rsidRPr="00900382" w:rsidRDefault="00F31729"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Measures</w:t>
            </w:r>
          </w:p>
        </w:tc>
        <w:tc>
          <w:tcPr>
            <w:tcW w:w="5869" w:type="dxa"/>
          </w:tcPr>
          <w:p w14:paraId="39467D9B" w14:textId="71EFEFCA" w:rsidR="00F31729" w:rsidRPr="00900382" w:rsidRDefault="00F31729" w:rsidP="00020C6E">
            <w:pPr>
              <w:keepNext/>
              <w:keepLines/>
              <w:outlineLvl w:val="5"/>
              <w:rPr>
                <w:rFonts w:asciiTheme="majorHAnsi" w:eastAsiaTheme="majorEastAsia" w:hAnsiTheme="majorHAnsi" w:cstheme="majorBidi"/>
                <w:b/>
                <w:bCs/>
                <w:i/>
                <w:iCs/>
                <w:color w:val="404040" w:themeColor="text1" w:themeTint="BF"/>
                <w:sz w:val="20"/>
                <w:szCs w:val="20"/>
              </w:rPr>
            </w:pPr>
            <w:r w:rsidRPr="00F204F9">
              <w:t>395        42</w:t>
            </w:r>
            <w:r w:rsidR="00E3718C" w:rsidRPr="00F204F9">
              <w:t>8</w:t>
            </w:r>
          </w:p>
        </w:tc>
      </w:tr>
    </w:tbl>
    <w:p w14:paraId="78FC95ED" w14:textId="77777777" w:rsidR="00173C39" w:rsidRPr="00656637" w:rsidRDefault="00173C39" w:rsidP="00340724"/>
    <w:p w14:paraId="70FBE9B2" w14:textId="77777777" w:rsidR="00A44734" w:rsidRDefault="00A44734" w:rsidP="00003B63"/>
    <w:p w14:paraId="5FBBFF1A" w14:textId="64961961" w:rsidR="006326BE" w:rsidRPr="00F204F9" w:rsidRDefault="00E92460" w:rsidP="00340724">
      <w:pPr>
        <w:spacing w:line="480" w:lineRule="auto"/>
        <w:ind w:firstLine="720"/>
      </w:pPr>
      <w:r w:rsidRPr="00F204F9">
        <w:t>M</w:t>
      </w:r>
      <w:r w:rsidR="00B051B6" w:rsidRPr="00F204F9">
        <w:t>ovement III is</w:t>
      </w:r>
      <w:r w:rsidR="00586F2C" w:rsidRPr="00F204F9">
        <w:t xml:space="preserve"> also divided into two</w:t>
      </w:r>
      <w:r w:rsidR="00E171C2" w:rsidRPr="00F204F9">
        <w:t xml:space="preserve"> </w:t>
      </w:r>
      <w:r w:rsidR="003E5E37" w:rsidRPr="00F204F9">
        <w:t>Part</w:t>
      </w:r>
      <w:r w:rsidR="00FE6801" w:rsidRPr="00F204F9">
        <w:t>s</w:t>
      </w:r>
      <w:r w:rsidR="00597C7E">
        <w:t>,</w:t>
      </w:r>
      <w:r w:rsidR="003E5E37" w:rsidRPr="00F204F9">
        <w:t xml:space="preserve"> I and II</w:t>
      </w:r>
      <w:r w:rsidR="00E171C2" w:rsidRPr="00F204F9">
        <w:t xml:space="preserve">.  </w:t>
      </w:r>
      <w:r w:rsidR="00B051B6" w:rsidRPr="00F204F9">
        <w:t>Part I is</w:t>
      </w:r>
      <w:r w:rsidR="00586F2C" w:rsidRPr="00F204F9">
        <w:t xml:space="preserve"> in</w:t>
      </w:r>
      <w:r w:rsidR="003E5E37" w:rsidRPr="00F204F9">
        <w:t xml:space="preserve"> arch form</w:t>
      </w:r>
      <w:r w:rsidR="00485682" w:rsidRPr="00F204F9">
        <w:t xml:space="preserve"> plus a transition that acts as a coda</w:t>
      </w:r>
      <w:r w:rsidR="003E5E37" w:rsidRPr="00F204F9">
        <w:t>,</w:t>
      </w:r>
      <w:r w:rsidR="00B60EBB" w:rsidRPr="00F204F9">
        <w:t xml:space="preserve"> ABCBA</w:t>
      </w:r>
      <w:r w:rsidR="003E5E37" w:rsidRPr="00F204F9">
        <w:t>D</w:t>
      </w:r>
      <w:r w:rsidR="002C1743" w:rsidRPr="00F204F9">
        <w:rPr>
          <w:vertAlign w:val="superscript"/>
        </w:rPr>
        <w:t>1</w:t>
      </w:r>
      <w:r w:rsidR="00485682" w:rsidRPr="00F204F9">
        <w:t>.</w:t>
      </w:r>
      <w:r w:rsidR="00657603" w:rsidRPr="00F204F9">
        <w:t xml:space="preserve">  </w:t>
      </w:r>
      <w:r w:rsidR="00485682" w:rsidRPr="00F204F9">
        <w:t>Section D</w:t>
      </w:r>
      <w:r w:rsidR="007B37FA" w:rsidRPr="00F204F9">
        <w:rPr>
          <w:vertAlign w:val="superscript"/>
        </w:rPr>
        <w:t>1</w:t>
      </w:r>
      <w:r w:rsidR="007B37FA" w:rsidRPr="00F204F9">
        <w:t>, the coda,</w:t>
      </w:r>
      <w:r w:rsidR="00485682" w:rsidRPr="00F204F9">
        <w:t xml:space="preserve"> is developed into the final thematic material</w:t>
      </w:r>
      <w:r w:rsidR="004F1E52" w:rsidRPr="00F204F9">
        <w:t>, D</w:t>
      </w:r>
      <w:r w:rsidR="004F1E52" w:rsidRPr="00F204F9">
        <w:rPr>
          <w:vertAlign w:val="superscript"/>
        </w:rPr>
        <w:t>2</w:t>
      </w:r>
      <w:r w:rsidR="004F1E52" w:rsidRPr="00F204F9">
        <w:t>,</w:t>
      </w:r>
      <w:r w:rsidR="00485682" w:rsidRPr="00F204F9">
        <w:t xml:space="preserve"> in Part II. </w:t>
      </w:r>
      <w:r w:rsidR="000F4E0E" w:rsidRPr="00F204F9">
        <w:t xml:space="preserve"> </w:t>
      </w:r>
      <w:r w:rsidR="00CE73A4" w:rsidRPr="00F204F9">
        <w:t xml:space="preserve">Part II consists of </w:t>
      </w:r>
      <w:r w:rsidR="00817082" w:rsidRPr="00F204F9">
        <w:t>two section</w:t>
      </w:r>
      <w:r w:rsidR="00477DFF" w:rsidRPr="00F204F9">
        <w:t>s</w:t>
      </w:r>
      <w:r w:rsidR="00817082" w:rsidRPr="00F204F9">
        <w:t>, S</w:t>
      </w:r>
      <w:r w:rsidR="00B36256" w:rsidRPr="00F204F9">
        <w:t xml:space="preserve">ections </w:t>
      </w:r>
      <w:r w:rsidR="00CE73A4" w:rsidRPr="00F204F9">
        <w:t>E</w:t>
      </w:r>
      <w:r w:rsidR="00B36256" w:rsidRPr="00F204F9">
        <w:t xml:space="preserve"> and </w:t>
      </w:r>
      <w:r w:rsidR="00CE73A4" w:rsidRPr="00F204F9">
        <w:t>D</w:t>
      </w:r>
      <w:r w:rsidR="00817082" w:rsidRPr="00F204F9">
        <w:rPr>
          <w:vertAlign w:val="superscript"/>
        </w:rPr>
        <w:t>2</w:t>
      </w:r>
      <w:r w:rsidR="00CE73A4" w:rsidRPr="00F204F9">
        <w:t>.</w:t>
      </w:r>
    </w:p>
    <w:p w14:paraId="35D70629" w14:textId="5F9F73B7" w:rsidR="00E92460" w:rsidRPr="00F204F9" w:rsidRDefault="006326BE" w:rsidP="00340724">
      <w:pPr>
        <w:spacing w:line="480" w:lineRule="auto"/>
        <w:ind w:firstLine="720"/>
      </w:pPr>
      <w:r w:rsidRPr="00F204F9">
        <w:t>The unifying component</w:t>
      </w:r>
      <w:r w:rsidR="00E93F60" w:rsidRPr="00F204F9">
        <w:t>s</w:t>
      </w:r>
      <w:r w:rsidR="008176F4" w:rsidRPr="00F204F9">
        <w:t xml:space="preserve"> of the arch form continue</w:t>
      </w:r>
      <w:r w:rsidRPr="00F204F9">
        <w:t xml:space="preserve"> to follow that of </w:t>
      </w:r>
      <w:r w:rsidR="002C1743" w:rsidRPr="00F204F9">
        <w:t>the external narrative.  S</w:t>
      </w:r>
      <w:r w:rsidRPr="00F204F9">
        <w:t>ections</w:t>
      </w:r>
      <w:r w:rsidR="007B37FA" w:rsidRPr="00F204F9">
        <w:t xml:space="preserve"> A</w:t>
      </w:r>
      <w:r w:rsidR="007B37FA" w:rsidRPr="00F204F9">
        <w:rPr>
          <w:vertAlign w:val="superscript"/>
        </w:rPr>
        <w:t>1</w:t>
      </w:r>
      <w:r w:rsidR="007B37FA" w:rsidRPr="00F204F9">
        <w:t xml:space="preserve"> and A</w:t>
      </w:r>
      <w:r w:rsidR="002C1743" w:rsidRPr="00F204F9">
        <w:rPr>
          <w:vertAlign w:val="superscript"/>
        </w:rPr>
        <w:t>2</w:t>
      </w:r>
      <w:r w:rsidRPr="00F204F9">
        <w:t xml:space="preserve"> are relat</w:t>
      </w:r>
      <w:r w:rsidR="009B71A1" w:rsidRPr="00F204F9">
        <w:t>ed as they memorialize the composer’s dear mentor, Dr. Helen S. Walk</w:t>
      </w:r>
      <w:r w:rsidR="00B36256" w:rsidRPr="00F204F9">
        <w:t>er-Hill.  An elegy for Dr. Walker-Hill</w:t>
      </w:r>
      <w:r w:rsidR="00E676CB" w:rsidRPr="00F204F9">
        <w:t xml:space="preserve"> </w:t>
      </w:r>
      <w:r w:rsidR="00784CAA" w:rsidRPr="00F204F9">
        <w:t>begi</w:t>
      </w:r>
      <w:r w:rsidR="009B71A1" w:rsidRPr="00F204F9">
        <w:t xml:space="preserve">ns the third movement, and the eight measure introductory quote from </w:t>
      </w:r>
      <w:r w:rsidR="00833A68" w:rsidRPr="00F204F9">
        <w:t xml:space="preserve">the third movement of </w:t>
      </w:r>
      <w:r w:rsidR="009B71A1" w:rsidRPr="00F204F9">
        <w:t xml:space="preserve">Brahms’s </w:t>
      </w:r>
      <w:r w:rsidR="009B71A1" w:rsidRPr="00767971">
        <w:t xml:space="preserve">Piano </w:t>
      </w:r>
      <w:r w:rsidR="00393781" w:rsidRPr="00767971">
        <w:t>Concerto No. 2 in B-flat</w:t>
      </w:r>
      <w:r w:rsidR="009B71A1" w:rsidRPr="00767971">
        <w:t xml:space="preserve"> Major</w:t>
      </w:r>
      <w:r w:rsidR="003321DF" w:rsidRPr="00767971">
        <w:t xml:space="preserve"> Op. 83</w:t>
      </w:r>
      <w:r w:rsidR="003321DF" w:rsidRPr="00F12E03">
        <w:t xml:space="preserve"> </w:t>
      </w:r>
      <w:r w:rsidR="00817082" w:rsidRPr="00F12E03">
        <w:t>sounds</w:t>
      </w:r>
      <w:r w:rsidR="00A746EC" w:rsidRPr="00F974EF">
        <w:t xml:space="preserve"> in </w:t>
      </w:r>
      <w:r w:rsidR="003321DF" w:rsidRPr="00F974EF">
        <w:t>A</w:t>
      </w:r>
      <w:r w:rsidR="00A746EC" w:rsidRPr="001201EB">
        <w:rPr>
          <w:vertAlign w:val="superscript"/>
        </w:rPr>
        <w:t>2</w:t>
      </w:r>
      <w:r w:rsidR="00A746EC" w:rsidRPr="00D95FAB">
        <w:t xml:space="preserve">. </w:t>
      </w:r>
      <w:r w:rsidR="00A746EC" w:rsidRPr="001537DB">
        <w:rPr>
          <w:vertAlign w:val="superscript"/>
        </w:rPr>
        <w:t xml:space="preserve"> </w:t>
      </w:r>
      <w:r w:rsidR="00A746EC" w:rsidRPr="001537DB">
        <w:t>Dr. Walker-Hill was a</w:t>
      </w:r>
      <w:r w:rsidR="00E75E0E" w:rsidRPr="00F204F9">
        <w:t>n exceptionally sensitive</w:t>
      </w:r>
      <w:r w:rsidR="00A746EC" w:rsidRPr="00F204F9">
        <w:t xml:space="preserve"> pia</w:t>
      </w:r>
      <w:r w:rsidR="00E75E0E" w:rsidRPr="00F204F9">
        <w:t>nist who</w:t>
      </w:r>
      <w:r w:rsidR="00A746EC" w:rsidRPr="00F204F9">
        <w:t xml:space="preserve"> </w:t>
      </w:r>
      <w:r w:rsidR="00E75E0E" w:rsidRPr="00F204F9">
        <w:t xml:space="preserve">loved </w:t>
      </w:r>
      <w:r w:rsidR="00B36256" w:rsidRPr="00F204F9">
        <w:t>this work.  She dreamed about the piece</w:t>
      </w:r>
      <w:r w:rsidR="00A746EC" w:rsidRPr="00F204F9">
        <w:t xml:space="preserve"> before she transitioned, so it seemed appropriate to honor both she and Brahms with this reference.</w:t>
      </w:r>
      <w:r w:rsidR="00527D73" w:rsidRPr="00F204F9">
        <w:t xml:space="preserve">  </w:t>
      </w:r>
      <w:r w:rsidR="00477DFF" w:rsidRPr="00F204F9">
        <w:t>Sections</w:t>
      </w:r>
      <w:r w:rsidR="007B37FA" w:rsidRPr="00F204F9">
        <w:t xml:space="preserve"> </w:t>
      </w:r>
      <w:r w:rsidR="00A746EC" w:rsidRPr="00F204F9">
        <w:t>B</w:t>
      </w:r>
      <w:r w:rsidR="00A746EC" w:rsidRPr="00F204F9">
        <w:rPr>
          <w:vertAlign w:val="superscript"/>
        </w:rPr>
        <w:t>1</w:t>
      </w:r>
      <w:r w:rsidR="00A746EC" w:rsidRPr="00F204F9">
        <w:t xml:space="preserve"> and B</w:t>
      </w:r>
      <w:r w:rsidR="00A746EC" w:rsidRPr="00F204F9">
        <w:rPr>
          <w:vertAlign w:val="superscript"/>
        </w:rPr>
        <w:t>2</w:t>
      </w:r>
      <w:r w:rsidR="00A746EC" w:rsidRPr="00F204F9">
        <w:t xml:space="preserve"> are linked by klangfarbenmelodie</w:t>
      </w:r>
      <w:r w:rsidR="007B37FA" w:rsidRPr="00F204F9">
        <w:t>, the twelve-note tone row, and</w:t>
      </w:r>
      <w:r w:rsidR="00B950BD" w:rsidRPr="00F204F9">
        <w:t xml:space="preserve"> </w:t>
      </w:r>
      <w:r w:rsidR="00597C7E">
        <w:t xml:space="preserve">a </w:t>
      </w:r>
      <w:r w:rsidR="00B950BD" w:rsidRPr="00F204F9">
        <w:t>sonic representation of the composer’s cons</w:t>
      </w:r>
      <w:r w:rsidR="00E92460" w:rsidRPr="00F204F9">
        <w:t xml:space="preserve">cious choice to psychologically </w:t>
      </w:r>
      <w:r w:rsidR="00B950BD" w:rsidRPr="00F204F9">
        <w:t>surrender.</w:t>
      </w:r>
      <w:r w:rsidR="002C1743" w:rsidRPr="00F204F9">
        <w:t xml:space="preserve"> </w:t>
      </w:r>
      <w:r w:rsidR="00597C7E">
        <w:t xml:space="preserve"> </w:t>
      </w:r>
      <w:r w:rsidR="002956C9" w:rsidRPr="00F204F9">
        <w:t>Inclusive of B</w:t>
      </w:r>
      <w:r w:rsidR="002956C9" w:rsidRPr="00F204F9">
        <w:rPr>
          <w:vertAlign w:val="superscript"/>
        </w:rPr>
        <w:t xml:space="preserve">2 </w:t>
      </w:r>
      <w:r w:rsidR="00817082" w:rsidRPr="00F204F9">
        <w:t>are</w:t>
      </w:r>
      <w:r w:rsidR="00B36256" w:rsidRPr="00F204F9">
        <w:t xml:space="preserve"> </w:t>
      </w:r>
      <w:r w:rsidR="002956C9" w:rsidRPr="00F204F9">
        <w:t xml:space="preserve">eight measures of the chorus to </w:t>
      </w:r>
      <w:r w:rsidR="00695557" w:rsidRPr="00F204F9">
        <w:t>the hymn, “I Surrender All</w:t>
      </w:r>
      <w:r w:rsidR="00181E6B" w:rsidRPr="00F204F9">
        <w:t>”</w:t>
      </w:r>
      <w:r w:rsidR="00695557" w:rsidRPr="00F204F9">
        <w:t xml:space="preserve"> by Van DeVenter and Weeden</w:t>
      </w:r>
      <w:r w:rsidR="00CF3BB4" w:rsidRPr="00F204F9">
        <w:t>.</w:t>
      </w:r>
      <w:r w:rsidR="00B950BD" w:rsidRPr="00F204F9">
        <w:t xml:space="preserve">  Section C is the summit because it contains the “death of ego” di</w:t>
      </w:r>
      <w:r w:rsidR="00E92460" w:rsidRPr="00F204F9">
        <w:t>rge.</w:t>
      </w:r>
    </w:p>
    <w:p w14:paraId="4FE1F162" w14:textId="6A41DAB5" w:rsidR="002956C9" w:rsidRPr="00F204F9" w:rsidRDefault="00E92460" w:rsidP="00340724">
      <w:pPr>
        <w:spacing w:line="480" w:lineRule="auto"/>
        <w:ind w:firstLine="720"/>
      </w:pPr>
      <w:r w:rsidRPr="00F204F9">
        <w:t>The formal design of Part II consists of Sections E and D</w:t>
      </w:r>
      <w:r w:rsidRPr="00F204F9">
        <w:rPr>
          <w:vertAlign w:val="superscript"/>
        </w:rPr>
        <w:t>2</w:t>
      </w:r>
      <w:r w:rsidRPr="00F204F9">
        <w:t xml:space="preserve">.  </w:t>
      </w:r>
      <w:r w:rsidR="000F4D62" w:rsidRPr="00F204F9">
        <w:t>Sectio</w:t>
      </w:r>
      <w:r w:rsidR="00B950BD" w:rsidRPr="00F204F9">
        <w:t>n E</w:t>
      </w:r>
      <w:r w:rsidRPr="00F204F9">
        <w:t xml:space="preserve"> </w:t>
      </w:r>
      <w:r w:rsidR="00B950BD" w:rsidRPr="00F204F9">
        <w:t>is the composer implor</w:t>
      </w:r>
      <w:r w:rsidR="002956C9" w:rsidRPr="00F204F9">
        <w:t>ing</w:t>
      </w:r>
      <w:r w:rsidR="00B950BD" w:rsidRPr="00F204F9">
        <w:t xml:space="preserve"> for stronger</w:t>
      </w:r>
      <w:r w:rsidR="002956C9" w:rsidRPr="00F204F9">
        <w:t xml:space="preserve"> faith through the brass playi</w:t>
      </w:r>
      <w:r w:rsidR="00695557" w:rsidRPr="00F204F9">
        <w:t xml:space="preserve">ng Palmer and Mason’s </w:t>
      </w:r>
      <w:r w:rsidR="002956C9" w:rsidRPr="00F204F9">
        <w:t xml:space="preserve">hymn, “My Faith Looks Up to Thee,” and a personal inquiry made by the cello and the oboe, which symbolizes the </w:t>
      </w:r>
      <w:r w:rsidR="00597C7E">
        <w:t>higher s</w:t>
      </w:r>
      <w:r w:rsidR="002956C9" w:rsidRPr="00F204F9">
        <w:t xml:space="preserve">elf.  </w:t>
      </w:r>
      <w:r w:rsidR="00CE73A4" w:rsidRPr="00F204F9">
        <w:t>Section D</w:t>
      </w:r>
      <w:r w:rsidR="00817082" w:rsidRPr="00F204F9">
        <w:rPr>
          <w:vertAlign w:val="superscript"/>
        </w:rPr>
        <w:t>2</w:t>
      </w:r>
      <w:r w:rsidR="00CE73A4" w:rsidRPr="00F204F9">
        <w:t xml:space="preserve"> contains</w:t>
      </w:r>
      <w:r w:rsidR="00B950BD" w:rsidRPr="00F204F9">
        <w:t xml:space="preserve"> th</w:t>
      </w:r>
      <w:r w:rsidR="00A051D4" w:rsidRPr="00F204F9">
        <w:t>e supreme theme of “</w:t>
      </w:r>
      <w:r w:rsidR="00B955D4" w:rsidRPr="00F204F9">
        <w:t>L</w:t>
      </w:r>
      <w:r w:rsidR="00C52C04" w:rsidRPr="00F204F9">
        <w:t>ove</w:t>
      </w:r>
      <w:r w:rsidR="00F365A0" w:rsidRPr="00F204F9">
        <w:t xml:space="preserve">” </w:t>
      </w:r>
      <w:r w:rsidR="00B950BD" w:rsidRPr="00F204F9">
        <w:t>and this section</w:t>
      </w:r>
      <w:r w:rsidR="00477DFF" w:rsidRPr="00F204F9">
        <w:t xml:space="preserve"> has a micro level </w:t>
      </w:r>
      <w:r w:rsidR="003C4507" w:rsidRPr="00F204F9">
        <w:t>terna</w:t>
      </w:r>
      <w:r w:rsidR="00695557" w:rsidRPr="00F204F9">
        <w:t xml:space="preserve">ry </w:t>
      </w:r>
      <w:r w:rsidR="00477DFF" w:rsidRPr="00F204F9">
        <w:t>form of ABA</w:t>
      </w:r>
      <w:r w:rsidR="00CE73A4" w:rsidRPr="00F204F9">
        <w:t>.</w:t>
      </w:r>
    </w:p>
    <w:p w14:paraId="7E8727DD" w14:textId="7D613A02" w:rsidR="009B71A1" w:rsidRPr="00F204F9" w:rsidRDefault="00CB3E80" w:rsidP="00A27BB4">
      <w:pPr>
        <w:spacing w:line="480" w:lineRule="auto"/>
        <w:ind w:firstLine="720"/>
      </w:pPr>
      <w:r w:rsidRPr="00F204F9">
        <w:t xml:space="preserve">Expansive </w:t>
      </w:r>
      <w:r w:rsidR="00795CB3" w:rsidRPr="00F204F9">
        <w:t>as a</w:t>
      </w:r>
      <w:r w:rsidR="00AD6314" w:rsidRPr="00F204F9">
        <w:t xml:space="preserve"> result of the external narrative</w:t>
      </w:r>
      <w:r w:rsidR="00795CB3" w:rsidRPr="00F204F9">
        <w:t>, the</w:t>
      </w:r>
      <w:r w:rsidR="00D52D6C" w:rsidRPr="00F204F9">
        <w:t xml:space="preserve"> fina</w:t>
      </w:r>
      <w:r w:rsidR="000E4D18" w:rsidRPr="00F204F9">
        <w:t xml:space="preserve">l movement uses </w:t>
      </w:r>
      <w:r w:rsidR="00597C7E">
        <w:t>spatial and</w:t>
      </w:r>
      <w:r w:rsidR="000E4D18" w:rsidRPr="00F204F9">
        <w:t xml:space="preserve"> lyrical melodic material, </w:t>
      </w:r>
      <w:r w:rsidR="00B950BD" w:rsidRPr="00F204F9">
        <w:t xml:space="preserve">and </w:t>
      </w:r>
      <w:r w:rsidR="00734B34" w:rsidRPr="00F204F9">
        <w:t xml:space="preserve">there are </w:t>
      </w:r>
      <w:r w:rsidR="000E4D18" w:rsidRPr="00F204F9">
        <w:t>triadic, extended, c</w:t>
      </w:r>
      <w:r w:rsidR="00C52C04" w:rsidRPr="00F204F9">
        <w:t xml:space="preserve">hromatic, quartal, quintal, </w:t>
      </w:r>
      <w:r w:rsidR="000E4D18" w:rsidRPr="00F204F9">
        <w:t>tone cluster</w:t>
      </w:r>
      <w:r w:rsidR="00C52C04" w:rsidRPr="00F204F9">
        <w:t>, and sound mass</w:t>
      </w:r>
      <w:r w:rsidR="000E4D18" w:rsidRPr="00F204F9">
        <w:t xml:space="preserve"> </w:t>
      </w:r>
      <w:r w:rsidR="00817082" w:rsidRPr="00F204F9">
        <w:t>harmonies</w:t>
      </w:r>
      <w:r w:rsidR="003C4507" w:rsidRPr="00F204F9">
        <w:t xml:space="preserve"> employed</w:t>
      </w:r>
      <w:r w:rsidR="00817082" w:rsidRPr="00F204F9">
        <w:t>.  T</w:t>
      </w:r>
      <w:r w:rsidR="001A76B5" w:rsidRPr="00F204F9">
        <w:t>onality is</w:t>
      </w:r>
      <w:r w:rsidR="000E4D18" w:rsidRPr="00F204F9">
        <w:t xml:space="preserve"> functional and free,</w:t>
      </w:r>
      <w:r w:rsidR="00085DE9" w:rsidRPr="00F204F9">
        <w:t xml:space="preserve"> additional </w:t>
      </w:r>
      <w:r w:rsidR="00D52D6C" w:rsidRPr="00F204F9">
        <w:t>klangfarbenmelodie</w:t>
      </w:r>
      <w:r w:rsidR="00B950BD" w:rsidRPr="00F204F9">
        <w:t xml:space="preserve"> is present</w:t>
      </w:r>
      <w:r w:rsidR="00CD591D" w:rsidRPr="00F204F9">
        <w:t>,</w:t>
      </w:r>
      <w:r w:rsidR="00D52D6C" w:rsidRPr="00F204F9">
        <w:t xml:space="preserve"> </w:t>
      </w:r>
      <w:r w:rsidR="00B950BD" w:rsidRPr="00F204F9">
        <w:t xml:space="preserve">and </w:t>
      </w:r>
      <w:r w:rsidR="00D52D6C" w:rsidRPr="00F204F9">
        <w:t>a twelv</w:t>
      </w:r>
      <w:r w:rsidR="00AD6314" w:rsidRPr="00F204F9">
        <w:t>e-note tone row and its matrix</w:t>
      </w:r>
      <w:r w:rsidR="00817082" w:rsidRPr="00F204F9">
        <w:t xml:space="preserve"> are present</w:t>
      </w:r>
      <w:r w:rsidR="00AD6314" w:rsidRPr="00F204F9">
        <w:t>.</w:t>
      </w:r>
      <w:r w:rsidR="006478D2" w:rsidRPr="00F204F9">
        <w:t xml:space="preserve">  Sound masses from the first movement are restated</w:t>
      </w:r>
      <w:r w:rsidR="004F2972">
        <w:t>,</w:t>
      </w:r>
      <w:r w:rsidR="00B950BD" w:rsidRPr="00F204F9">
        <w:t xml:space="preserve"> and from the second movement </w:t>
      </w:r>
      <w:r w:rsidR="004F2972" w:rsidRPr="00F204F9">
        <w:t>come</w:t>
      </w:r>
      <w:r w:rsidR="00A802EC" w:rsidRPr="00F204F9">
        <w:t xml:space="preserve"> </w:t>
      </w:r>
      <w:r w:rsidR="006478D2" w:rsidRPr="00F204F9">
        <w:t>t</w:t>
      </w:r>
      <w:r w:rsidR="00817082" w:rsidRPr="00F204F9">
        <w:t>he structural component</w:t>
      </w:r>
      <w:r w:rsidR="00B950BD" w:rsidRPr="00F204F9">
        <w:t>s</w:t>
      </w:r>
      <w:r w:rsidR="00817082" w:rsidRPr="00F204F9">
        <w:t xml:space="preserve"> of space and silence</w:t>
      </w:r>
      <w:r w:rsidR="006478D2" w:rsidRPr="00F204F9">
        <w:t xml:space="preserve">. </w:t>
      </w:r>
    </w:p>
    <w:p w14:paraId="4EDB5181" w14:textId="14F9070A" w:rsidR="00AC38EB" w:rsidRPr="00F204F9" w:rsidRDefault="00B51E62" w:rsidP="00A27BB4">
      <w:pPr>
        <w:spacing w:line="480" w:lineRule="auto"/>
        <w:ind w:firstLine="720"/>
      </w:pPr>
      <w:r w:rsidRPr="00F204F9">
        <w:t>Section A</w:t>
      </w:r>
      <w:r w:rsidRPr="00F204F9">
        <w:rPr>
          <w:vertAlign w:val="superscript"/>
        </w:rPr>
        <w:t>1</w:t>
      </w:r>
      <w:r w:rsidRPr="00F204F9">
        <w:t xml:space="preserve"> is divided into two subsections that are joined by transitional material.  </w:t>
      </w:r>
      <w:r w:rsidR="0017522A" w:rsidRPr="00F204F9">
        <w:t>As mentioned earlier, b</w:t>
      </w:r>
      <w:r w:rsidR="00A919A9" w:rsidRPr="00F204F9">
        <w:t>ecau</w:t>
      </w:r>
      <w:r w:rsidR="002D15A3" w:rsidRPr="00F204F9">
        <w:t>se the second and third movemen</w:t>
      </w:r>
      <w:r w:rsidR="006B60B4" w:rsidRPr="00F204F9">
        <w:t>t</w:t>
      </w:r>
      <w:r w:rsidR="002D15A3" w:rsidRPr="00F204F9">
        <w:t>s</w:t>
      </w:r>
      <w:r w:rsidR="00A919A9" w:rsidRPr="00F204F9">
        <w:t xml:space="preserve"> share m. 136</w:t>
      </w:r>
      <w:r w:rsidR="0017522A" w:rsidRPr="00F204F9">
        <w:t>, the measure numbers a</w:t>
      </w:r>
      <w:r w:rsidRPr="00F204F9">
        <w:t xml:space="preserve">re continuous.  </w:t>
      </w:r>
      <w:r w:rsidR="00784CAA" w:rsidRPr="00F204F9">
        <w:t>The third movement opens</w:t>
      </w:r>
      <w:r w:rsidR="003C4507" w:rsidRPr="00F204F9">
        <w:t xml:space="preserve"> with a string section</w:t>
      </w:r>
      <w:r w:rsidR="006B60B4" w:rsidRPr="00F204F9">
        <w:t xml:space="preserve"> elegy for Dr. Walker-Hill</w:t>
      </w:r>
      <w:r w:rsidR="00AC38EB" w:rsidRPr="00F204F9">
        <w:t xml:space="preserve"> that spans </w:t>
      </w:r>
      <w:r w:rsidR="00550542" w:rsidRPr="00F204F9">
        <w:t>ms</w:t>
      </w:r>
      <w:r w:rsidR="00AC38EB" w:rsidRPr="00F204F9">
        <w:t>. 136-168</w:t>
      </w:r>
      <w:r w:rsidR="003510C6" w:rsidRPr="00F204F9">
        <w:t xml:space="preserve">. </w:t>
      </w:r>
      <w:r w:rsidR="00E92460" w:rsidRPr="00F204F9">
        <w:t xml:space="preserve"> </w:t>
      </w:r>
      <w:r w:rsidR="00AC38EB" w:rsidRPr="00F204F9">
        <w:t xml:space="preserve">The harmonic </w:t>
      </w:r>
      <w:r w:rsidR="002C1743" w:rsidRPr="00F204F9">
        <w:t>language of the elegy is A minor</w:t>
      </w:r>
      <w:r w:rsidR="00AC38EB" w:rsidRPr="00F204F9">
        <w:t xml:space="preserve"> centr</w:t>
      </w:r>
      <w:r w:rsidR="00C722E1" w:rsidRPr="00F204F9">
        <w:t>ic, but t</w:t>
      </w:r>
      <w:r w:rsidR="00E92460" w:rsidRPr="00F204F9">
        <w:t xml:space="preserve">he tonality is free.  </w:t>
      </w:r>
      <w:r w:rsidR="00AC38EB" w:rsidRPr="00F204F9">
        <w:t>Section A</w:t>
      </w:r>
      <w:r w:rsidRPr="00F204F9">
        <w:rPr>
          <w:vertAlign w:val="superscript"/>
        </w:rPr>
        <w:t>1</w:t>
      </w:r>
      <w:r w:rsidR="002D3B12" w:rsidRPr="00F204F9">
        <w:t xml:space="preserve"> </w:t>
      </w:r>
      <w:r w:rsidR="00E92460" w:rsidRPr="00F204F9">
        <w:t>closes on an</w:t>
      </w:r>
      <w:r w:rsidR="002D3B12" w:rsidRPr="00F204F9">
        <w:t xml:space="preserve"> A pedal</w:t>
      </w:r>
      <w:r w:rsidR="001A76B5" w:rsidRPr="00F204F9">
        <w:t xml:space="preserve"> hel</w:t>
      </w:r>
      <w:r w:rsidR="00E92460" w:rsidRPr="00F204F9">
        <w:t>d in the basses that</w:t>
      </w:r>
      <w:r w:rsidR="002D3B12" w:rsidRPr="00F204F9">
        <w:t xml:space="preserve"> fores</w:t>
      </w:r>
      <w:r w:rsidR="00E92460" w:rsidRPr="00F204F9">
        <w:t>hadows the drone in Section C.</w:t>
      </w:r>
    </w:p>
    <w:p w14:paraId="5E5F41F1" w14:textId="13C576AF" w:rsidR="00964DBE" w:rsidRPr="00F204F9" w:rsidRDefault="00B51E62" w:rsidP="00A27BB4">
      <w:pPr>
        <w:spacing w:line="480" w:lineRule="auto"/>
        <w:ind w:firstLine="720"/>
      </w:pPr>
      <w:r w:rsidRPr="00F204F9">
        <w:t>The second subsection of Section A</w:t>
      </w:r>
      <w:r w:rsidRPr="00F204F9">
        <w:rPr>
          <w:vertAlign w:val="superscript"/>
        </w:rPr>
        <w:t>1</w:t>
      </w:r>
      <w:r w:rsidRPr="00F204F9">
        <w:t xml:space="preserve"> encompasses </w:t>
      </w:r>
      <w:r w:rsidR="00550542" w:rsidRPr="00F204F9">
        <w:t>ms</w:t>
      </w:r>
      <w:r w:rsidRPr="00F204F9">
        <w:t>. 178-197</w:t>
      </w:r>
      <w:r w:rsidR="002D3B12" w:rsidRPr="00F204F9">
        <w:t>,</w:t>
      </w:r>
      <w:r w:rsidRPr="00F204F9">
        <w:t xml:space="preserve"> and is a recapitulation of the so</w:t>
      </w:r>
      <w:r w:rsidR="000826CD" w:rsidRPr="00F204F9">
        <w:t>und masses of the first movement with a short transition</w:t>
      </w:r>
      <w:r w:rsidRPr="00F204F9">
        <w:t>.</w:t>
      </w:r>
      <w:r w:rsidR="000826CD" w:rsidRPr="00F204F9">
        <w:t xml:space="preserve">  All instru</w:t>
      </w:r>
      <w:r w:rsidR="00193F04" w:rsidRPr="00F204F9">
        <w:t>mental families speak during this</w:t>
      </w:r>
      <w:r w:rsidR="000826CD" w:rsidRPr="00F204F9">
        <w:t xml:space="preserve"> restatement of sound mass material in </w:t>
      </w:r>
      <w:r w:rsidR="00550542" w:rsidRPr="00F204F9">
        <w:t>ms</w:t>
      </w:r>
      <w:r w:rsidR="000826CD" w:rsidRPr="00F204F9">
        <w:t xml:space="preserve">. 178-190.  </w:t>
      </w:r>
      <w:r w:rsidR="00C91CC9" w:rsidRPr="00F204F9">
        <w:t>Significant here is that the notational choices</w:t>
      </w:r>
      <w:r w:rsidR="006325F7" w:rsidRPr="00F204F9">
        <w:t xml:space="preserve"> for the minor second melodic interval</w:t>
      </w:r>
      <w:r w:rsidR="004056CB" w:rsidRPr="00F204F9">
        <w:t xml:space="preserve"> clusters</w:t>
      </w:r>
      <w:r w:rsidR="00C91CC9" w:rsidRPr="00F204F9">
        <w:t xml:space="preserve"> are derived from words associated with ego-bas</w:t>
      </w:r>
      <w:r w:rsidR="00690BBF" w:rsidRPr="00F204F9">
        <w:t>ed living, for example, ‘greed’</w:t>
      </w:r>
      <w:r w:rsidR="002D3B12" w:rsidRPr="00F204F9">
        <w:t>,</w:t>
      </w:r>
      <w:r w:rsidR="004F43AF" w:rsidRPr="00F204F9">
        <w:t xml:space="preserve"> spelled G/E/</w:t>
      </w:r>
      <w:r w:rsidR="0024265F" w:rsidRPr="00F204F9">
        <w:t>E</w:t>
      </w:r>
      <w:r w:rsidR="004F43AF" w:rsidRPr="00F204F9">
        <w:t>-flat/</w:t>
      </w:r>
      <w:r w:rsidR="0024265F" w:rsidRPr="00F204F9">
        <w:t>D</w:t>
      </w:r>
      <w:r w:rsidR="00701156" w:rsidRPr="00F204F9">
        <w:t xml:space="preserve">. </w:t>
      </w:r>
      <w:r w:rsidR="006325F7" w:rsidRPr="00F204F9">
        <w:t xml:space="preserve"> </w:t>
      </w:r>
      <w:r w:rsidR="00701156" w:rsidRPr="00F204F9">
        <w:t>This concept introdu</w:t>
      </w:r>
      <w:r w:rsidR="002D3B12" w:rsidRPr="00F204F9">
        <w:t>ces the forthcoming concept of</w:t>
      </w:r>
      <w:r w:rsidR="00701156" w:rsidRPr="00F204F9">
        <w:t xml:space="preserve"> the twelve-note tone row</w:t>
      </w:r>
      <w:r w:rsidR="002D3B12" w:rsidRPr="00F204F9">
        <w:t xml:space="preserve"> as it is also based on words</w:t>
      </w:r>
      <w:r w:rsidR="00701156" w:rsidRPr="00F204F9">
        <w:t xml:space="preserve">.  </w:t>
      </w:r>
      <w:r w:rsidR="00E92460" w:rsidRPr="00F204F9">
        <w:t>There is an eight-measure transition into Section B.</w:t>
      </w:r>
    </w:p>
    <w:p w14:paraId="2A23996E" w14:textId="0E7D27AD" w:rsidR="009423D9" w:rsidRPr="00F204F9" w:rsidRDefault="004F43AF" w:rsidP="00A27BB4">
      <w:pPr>
        <w:spacing w:line="480" w:lineRule="auto"/>
        <w:ind w:firstLine="720"/>
        <w:rPr>
          <w:b/>
        </w:rPr>
      </w:pPr>
      <w:r w:rsidRPr="00F204F9">
        <w:t>Section B</w:t>
      </w:r>
      <w:r w:rsidRPr="00F204F9">
        <w:rPr>
          <w:vertAlign w:val="superscript"/>
        </w:rPr>
        <w:t>1</w:t>
      </w:r>
      <w:r w:rsidR="00CD5827" w:rsidRPr="00F204F9">
        <w:rPr>
          <w:vertAlign w:val="superscript"/>
        </w:rPr>
        <w:t xml:space="preserve"> </w:t>
      </w:r>
      <w:r w:rsidR="00CD5827" w:rsidRPr="00F204F9">
        <w:t xml:space="preserve">is comprised of two subsections and encompasses </w:t>
      </w:r>
      <w:r w:rsidR="00550542" w:rsidRPr="00F204F9">
        <w:t>ms</w:t>
      </w:r>
      <w:r w:rsidR="00CD5827" w:rsidRPr="00F204F9">
        <w:t>. 198-271.  Subsection one consists</w:t>
      </w:r>
      <w:r w:rsidR="00753D4A" w:rsidRPr="00F204F9">
        <w:t xml:space="preserve"> of the twelve-note tone row, its matr</w:t>
      </w:r>
      <w:r w:rsidR="00CD5827" w:rsidRPr="00F204F9">
        <w:t>ix, and subsection two contains the death “rally</w:t>
      </w:r>
      <w:r w:rsidR="00C3101C" w:rsidRPr="00F204F9">
        <w:t>”</w:t>
      </w:r>
      <w:r w:rsidR="00256C91" w:rsidRPr="00F204F9">
        <w:t xml:space="preserve"> and transition </w:t>
      </w:r>
      <w:r w:rsidR="004F2972">
        <w:t>in S</w:t>
      </w:r>
      <w:r w:rsidR="00256C91" w:rsidRPr="00F204F9">
        <w:t>ection C</w:t>
      </w:r>
      <w:r w:rsidR="00CD5827" w:rsidRPr="00F204F9">
        <w:t>.</w:t>
      </w:r>
      <w:r w:rsidR="00C3101C" w:rsidRPr="00F204F9">
        <w:t xml:space="preserve">  </w:t>
      </w:r>
      <w:r w:rsidR="00753D4A" w:rsidRPr="00F204F9">
        <w:t>The tone row is drawn from the words ‘accept’, ‘forgive’, ‘grow’, and ‘</w:t>
      </w:r>
      <w:r w:rsidRPr="00F204F9">
        <w:t>heal’: A/C/C-sharp/E/F/G/E</w:t>
      </w:r>
      <w:r w:rsidR="008C20B5" w:rsidRPr="00F204F9">
        <w:t>-</w:t>
      </w:r>
      <w:r w:rsidRPr="00F204F9">
        <w:t>flat/F</w:t>
      </w:r>
      <w:r w:rsidR="008C20B5" w:rsidRPr="00F204F9">
        <w:t>-</w:t>
      </w:r>
      <w:r w:rsidRPr="00F204F9">
        <w:t>sharp/B/A</w:t>
      </w:r>
      <w:r w:rsidR="008C20B5" w:rsidRPr="00F204F9">
        <w:t>-</w:t>
      </w:r>
      <w:r w:rsidRPr="00F204F9">
        <w:t>flat/</w:t>
      </w:r>
      <w:r w:rsidR="008C20B5" w:rsidRPr="00F204F9">
        <w:t>D</w:t>
      </w:r>
      <w:r w:rsidRPr="00F204F9">
        <w:t>/</w:t>
      </w:r>
      <w:r w:rsidR="002C1743" w:rsidRPr="00F204F9">
        <w:t>B-flat</w:t>
      </w:r>
      <w:r w:rsidR="00753D4A" w:rsidRPr="00F204F9">
        <w:t xml:space="preserve">. </w:t>
      </w:r>
      <w:r w:rsidR="00090756" w:rsidRPr="00F204F9">
        <w:t xml:space="preserve"> </w:t>
      </w:r>
      <w:r w:rsidR="004045AA" w:rsidRPr="00F204F9">
        <w:t>O</w:t>
      </w:r>
      <w:r w:rsidR="003F437E" w:rsidRPr="00F204F9">
        <w:t xml:space="preserve">nly letters that are </w:t>
      </w:r>
      <w:r w:rsidR="004F2972">
        <w:t>congruent</w:t>
      </w:r>
      <w:r w:rsidR="003F437E" w:rsidRPr="00F204F9">
        <w:t xml:space="preserve"> with the twelve-note chromatic scale are used </w:t>
      </w:r>
      <w:r w:rsidR="00633618" w:rsidRPr="00F204F9">
        <w:t>in the row</w:t>
      </w:r>
      <w:r w:rsidR="003A0532" w:rsidRPr="00F204F9">
        <w:t xml:space="preserve">.  In German, </w:t>
      </w:r>
      <w:r w:rsidR="00C12CDA" w:rsidRPr="00F204F9">
        <w:t xml:space="preserve">the letter </w:t>
      </w:r>
      <w:r w:rsidR="003A0532" w:rsidRPr="00F204F9">
        <w:t>S is E-flat</w:t>
      </w:r>
      <w:r w:rsidR="003F437E" w:rsidRPr="00F204F9">
        <w:t xml:space="preserve"> and H is B natural, but otherwise there </w:t>
      </w:r>
      <w:r w:rsidR="00633618" w:rsidRPr="00F204F9">
        <w:t>are no other alphabetical substitution</w:t>
      </w:r>
      <w:r w:rsidR="003F437E" w:rsidRPr="00F204F9">
        <w:t xml:space="preserve">s. </w:t>
      </w:r>
      <w:r w:rsidR="002A2699">
        <w:t xml:space="preserve"> </w:t>
      </w:r>
      <w:r w:rsidRPr="00F204F9">
        <w:t>The A/C/C</w:t>
      </w:r>
      <w:r w:rsidR="00753D4A" w:rsidRPr="00F204F9">
        <w:t>-</w:t>
      </w:r>
      <w:r w:rsidRPr="00F204F9">
        <w:t>sharp/</w:t>
      </w:r>
      <w:r w:rsidR="00753D4A" w:rsidRPr="00F204F9">
        <w:t xml:space="preserve">E </w:t>
      </w:r>
      <w:r w:rsidR="00767971">
        <w:t>emerges</w:t>
      </w:r>
      <w:r w:rsidR="00550542" w:rsidRPr="00F204F9">
        <w:t xml:space="preserve"> </w:t>
      </w:r>
      <w:r w:rsidR="00753D4A" w:rsidRPr="00F204F9">
        <w:t>from the word ‘accept’.  The first time a letter that correlates with a musical</w:t>
      </w:r>
      <w:r w:rsidR="003F437E" w:rsidRPr="00F204F9">
        <w:t xml:space="preserve"> note</w:t>
      </w:r>
      <w:r w:rsidR="00753D4A" w:rsidRPr="00F204F9">
        <w:t xml:space="preserve"> is used, it is in as a natural.  For example, the</w:t>
      </w:r>
      <w:r w:rsidR="003F437E" w:rsidRPr="00F204F9">
        <w:t xml:space="preserve"> first</w:t>
      </w:r>
      <w:r w:rsidR="00753D4A" w:rsidRPr="00F204F9">
        <w:t xml:space="preserve"> C </w:t>
      </w:r>
      <w:r w:rsidR="003F437E" w:rsidRPr="00F204F9">
        <w:t xml:space="preserve">in the word ‘accept’ is used as a C natural, but the second C in the word is </w:t>
      </w:r>
      <w:r w:rsidR="003A0532" w:rsidRPr="00F204F9">
        <w:t>raised a half step to C-sharp</w:t>
      </w:r>
      <w:r w:rsidR="003F437E" w:rsidRPr="00F204F9">
        <w:t>.  The composer uses raised or lowered notes that are most common in music notation; thus, in regards to the second C in the word ‘accept</w:t>
      </w:r>
      <w:r w:rsidR="009423D9" w:rsidRPr="00F204F9">
        <w:t>’</w:t>
      </w:r>
      <w:r w:rsidR="008C20B5" w:rsidRPr="00F204F9">
        <w:t>,</w:t>
      </w:r>
      <w:r w:rsidR="003F437E" w:rsidRPr="00F204F9">
        <w:t xml:space="preserve"> it is most music</w:t>
      </w:r>
      <w:r w:rsidR="003A0532" w:rsidRPr="00F204F9">
        <w:t xml:space="preserve">ally </w:t>
      </w:r>
      <w:r w:rsidR="007627F1" w:rsidRPr="00F204F9">
        <w:t>common to raise the C to C-sharp</w:t>
      </w:r>
      <w:r w:rsidR="003F437E" w:rsidRPr="00F204F9">
        <w:t xml:space="preserve"> instead of</w:t>
      </w:r>
      <w:r w:rsidR="00256C91" w:rsidRPr="00F204F9">
        <w:t xml:space="preserve"> </w:t>
      </w:r>
      <w:r w:rsidR="004F2972">
        <w:t>lower</w:t>
      </w:r>
      <w:r w:rsidR="00256C91" w:rsidRPr="00F204F9">
        <w:t>ing</w:t>
      </w:r>
      <w:r w:rsidR="003A0532" w:rsidRPr="00F204F9">
        <w:t xml:space="preserve"> </w:t>
      </w:r>
      <w:r w:rsidR="004F2972">
        <w:t>the pitch to</w:t>
      </w:r>
      <w:r w:rsidR="003A0532" w:rsidRPr="00F204F9">
        <w:t xml:space="preserve"> C-flat</w:t>
      </w:r>
      <w:r w:rsidR="003F437E" w:rsidRPr="00F204F9">
        <w:t xml:space="preserve">.  However, if </w:t>
      </w:r>
      <w:r w:rsidR="007627F1" w:rsidRPr="00F204F9">
        <w:t>C-sharp/D-flat had already been used and C-flat</w:t>
      </w:r>
      <w:r w:rsidR="00CE713C" w:rsidRPr="00F204F9">
        <w:t>/B natural had not, then the compose</w:t>
      </w:r>
      <w:r w:rsidR="007627F1" w:rsidRPr="00F204F9">
        <w:t>r would have lowered the C to C-flat</w:t>
      </w:r>
      <w:r w:rsidR="00CE713C" w:rsidRPr="00F204F9">
        <w:t>.  But</w:t>
      </w:r>
      <w:r w:rsidR="004F2972">
        <w:t>,</w:t>
      </w:r>
      <w:r w:rsidR="00CE713C" w:rsidRPr="00F204F9">
        <w:t xml:space="preserve"> in this set of words there is a B, so the C was raised.  </w:t>
      </w:r>
      <w:r w:rsidRPr="00F204F9">
        <w:t>The F/G</w:t>
      </w:r>
      <w:r w:rsidR="002C1743" w:rsidRPr="00F204F9">
        <w:t>/</w:t>
      </w:r>
      <w:r w:rsidRPr="00F204F9">
        <w:t>E-flat</w:t>
      </w:r>
      <w:r w:rsidR="003F437E" w:rsidRPr="00F204F9">
        <w:t xml:space="preserve"> </w:t>
      </w:r>
      <w:r w:rsidR="00A802EC" w:rsidRPr="00F204F9">
        <w:t xml:space="preserve">were </w:t>
      </w:r>
      <w:r w:rsidR="003F437E" w:rsidRPr="00F204F9">
        <w:t>derived from the word ‘forgive’.  Because the first E was a natural, the second</w:t>
      </w:r>
      <w:r w:rsidR="007627F1" w:rsidRPr="00F204F9">
        <w:t xml:space="preserve"> E was lowered a half step to E-flat.  F-sharp</w:t>
      </w:r>
      <w:r w:rsidR="003F437E" w:rsidRPr="00F204F9">
        <w:t xml:space="preserve"> is e</w:t>
      </w:r>
      <w:r w:rsidR="007627F1" w:rsidRPr="00F204F9">
        <w:t>nharmonically used instead of G-flat</w:t>
      </w:r>
      <w:r w:rsidR="003F437E" w:rsidRPr="00F204F9">
        <w:t xml:space="preserve"> for the </w:t>
      </w:r>
      <w:r w:rsidR="00CE713C" w:rsidRPr="00F204F9">
        <w:t>only letter available in the word ‘</w:t>
      </w:r>
      <w:r w:rsidR="00762ED7" w:rsidRPr="00F204F9">
        <w:t>grow’.  In the word ‘heal’, B/A-flat</w:t>
      </w:r>
      <w:r w:rsidR="00CE713C" w:rsidRPr="00F204F9">
        <w:t xml:space="preserve"> are used.  </w:t>
      </w:r>
      <w:r w:rsidR="004F2972">
        <w:t>The</w:t>
      </w:r>
      <w:r w:rsidR="00CE713C" w:rsidRPr="00F204F9">
        <w:t xml:space="preserve"> A is lowered a half step because its natural has already been used</w:t>
      </w:r>
      <w:r w:rsidR="00F43EA7" w:rsidRPr="00F204F9">
        <w:t xml:space="preserve"> and A-flat is more commonly used than A-sharp</w:t>
      </w:r>
      <w:r w:rsidR="00CE713C" w:rsidRPr="00F204F9">
        <w:t xml:space="preserve">.  </w:t>
      </w:r>
      <w:r w:rsidR="007627F1" w:rsidRPr="00F204F9">
        <w:t xml:space="preserve">The letter </w:t>
      </w:r>
      <w:r w:rsidR="00F43EA7" w:rsidRPr="00F204F9">
        <w:t>E</w:t>
      </w:r>
      <w:r w:rsidR="007627F1" w:rsidRPr="00F204F9">
        <w:t xml:space="preserve"> could be use</w:t>
      </w:r>
      <w:r w:rsidR="0079393D" w:rsidRPr="00F204F9">
        <w:t>d</w:t>
      </w:r>
      <w:r w:rsidR="007627F1" w:rsidRPr="00F204F9">
        <w:t xml:space="preserve"> as E-sharp</w:t>
      </w:r>
      <w:r w:rsidR="00CE713C" w:rsidRPr="00F204F9">
        <w:t xml:space="preserve">, but its enharmonic of F natural has already been used as well.  </w:t>
      </w:r>
      <w:r w:rsidR="008C20B5" w:rsidRPr="00F204F9">
        <w:t>The choice to use the D and B-flat in the order chosen was related to the composer wanting to hear t</w:t>
      </w:r>
      <w:r w:rsidRPr="00F204F9">
        <w:t>he A</w:t>
      </w:r>
      <w:r w:rsidR="00F43EA7" w:rsidRPr="00F204F9">
        <w:t>-</w:t>
      </w:r>
      <w:r w:rsidRPr="00F204F9">
        <w:t>flat/</w:t>
      </w:r>
      <w:r w:rsidR="00F43EA7" w:rsidRPr="00F204F9">
        <w:t xml:space="preserve">D tritone, and wanting to end the work </w:t>
      </w:r>
      <w:r w:rsidR="004F2972">
        <w:t>i</w:t>
      </w:r>
      <w:r w:rsidR="00F43EA7" w:rsidRPr="00F204F9">
        <w:t>n</w:t>
      </w:r>
      <w:r w:rsidR="004F2972">
        <w:t xml:space="preserve"> the </w:t>
      </w:r>
      <w:r w:rsidR="00F43EA7" w:rsidRPr="00F204F9">
        <w:t>tonality</w:t>
      </w:r>
      <w:r w:rsidR="004F2972">
        <w:t xml:space="preserve"> of</w:t>
      </w:r>
      <w:r w:rsidR="008C20B5" w:rsidRPr="00F204F9">
        <w:t xml:space="preserve"> B-flat</w:t>
      </w:r>
      <w:r w:rsidR="00F43EA7" w:rsidRPr="00F204F9">
        <w:t>.  T</w:t>
      </w:r>
      <w:r w:rsidR="008C20B5" w:rsidRPr="00F204F9">
        <w:t>he fina</w:t>
      </w:r>
      <w:r w:rsidR="007146A4" w:rsidRPr="00F204F9">
        <w:t>l section</w:t>
      </w:r>
      <w:r w:rsidR="004F2972">
        <w:t>,</w:t>
      </w:r>
      <w:r w:rsidR="007146A4" w:rsidRPr="00F204F9">
        <w:t xml:space="preserve"> being centered on B-flat</w:t>
      </w:r>
      <w:r w:rsidR="004F2972">
        <w:t>,</w:t>
      </w:r>
      <w:r w:rsidR="007146A4" w:rsidRPr="00F204F9">
        <w:t xml:space="preserve"> balances</w:t>
      </w:r>
      <w:r w:rsidR="008C20B5" w:rsidRPr="00F204F9">
        <w:t xml:space="preserve"> the</w:t>
      </w:r>
      <w:r w:rsidR="007146A4" w:rsidRPr="00F204F9">
        <w:t xml:space="preserve"> overarching pitch material and implied harmony </w:t>
      </w:r>
      <w:r w:rsidRPr="00F204F9">
        <w:t>of the B</w:t>
      </w:r>
      <w:r w:rsidR="008C20B5" w:rsidRPr="00F204F9">
        <w:t>-</w:t>
      </w:r>
      <w:r w:rsidRPr="00F204F9">
        <w:t>flat/</w:t>
      </w:r>
      <w:r w:rsidR="008C20B5" w:rsidRPr="00F204F9">
        <w:t>E tritone</w:t>
      </w:r>
      <w:r w:rsidR="007146A4" w:rsidRPr="00F204F9">
        <w:t xml:space="preserve"> throughout the composition</w:t>
      </w:r>
      <w:r w:rsidR="008C20B5" w:rsidRPr="00F204F9">
        <w:t>.  The choice to use B-flat as the final pitch</w:t>
      </w:r>
      <w:r w:rsidR="007146A4" w:rsidRPr="00F204F9">
        <w:t xml:space="preserve"> in the tone row also correlated</w:t>
      </w:r>
      <w:r w:rsidR="008C20B5" w:rsidRPr="00F204F9">
        <w:t xml:space="preserve"> with the Brahms quote and the tonal keys of the </w:t>
      </w:r>
      <w:r w:rsidR="00256C91" w:rsidRPr="00F204F9">
        <w:t xml:space="preserve">two </w:t>
      </w:r>
      <w:r w:rsidR="002B70E9" w:rsidRPr="00F204F9">
        <w:t>hymns, B-flat and E-flat, respectively.</w:t>
      </w:r>
    </w:p>
    <w:p w14:paraId="62E0746D" w14:textId="77777777" w:rsidR="00402B48" w:rsidRDefault="00402B48" w:rsidP="00A27BB4">
      <w:pPr>
        <w:pStyle w:val="Caption"/>
      </w:pPr>
      <w:bookmarkStart w:id="31" w:name="_Toc254540348"/>
    </w:p>
    <w:p w14:paraId="54496BF0" w14:textId="5E1509A8" w:rsidR="00AF5952" w:rsidRPr="00F974EF" w:rsidRDefault="00F974EF" w:rsidP="00A27BB4">
      <w:pPr>
        <w:pStyle w:val="Caption"/>
      </w:pPr>
      <w:r>
        <w:t xml:space="preserve">Figure </w:t>
      </w:r>
      <w:r w:rsidR="00E860D1">
        <w:fldChar w:fldCharType="begin"/>
      </w:r>
      <w:r w:rsidR="00E860D1">
        <w:instrText xml:space="preserve"> SEQ Figure \* ARABIC </w:instrText>
      </w:r>
      <w:r w:rsidR="00E860D1">
        <w:fldChar w:fldCharType="separate"/>
      </w:r>
      <w:r w:rsidR="00281EDA">
        <w:rPr>
          <w:noProof/>
        </w:rPr>
        <w:t>6</w:t>
      </w:r>
      <w:r w:rsidR="00E860D1">
        <w:rPr>
          <w:noProof/>
        </w:rPr>
        <w:fldChar w:fldCharType="end"/>
      </w:r>
      <w:r>
        <w:t>: Twelve-note Tone Row, "Acceptance" Row</w:t>
      </w:r>
      <w:bookmarkEnd w:id="31"/>
      <w:r>
        <w:t xml:space="preserve"> </w:t>
      </w:r>
    </w:p>
    <w:p w14:paraId="57DF5AA1" w14:textId="77777777" w:rsidR="00402B48" w:rsidRDefault="00402B48" w:rsidP="00340724"/>
    <w:p w14:paraId="5F040C14" w14:textId="77777777" w:rsidR="00003B63" w:rsidRPr="00402B48" w:rsidRDefault="00003B63" w:rsidP="00340724"/>
    <w:p w14:paraId="63A0C2CE" w14:textId="64F611D0" w:rsidR="00E80AAB" w:rsidRPr="001201EB" w:rsidRDefault="00E80AAB" w:rsidP="00340724">
      <w:pPr>
        <w:rPr>
          <w:b/>
        </w:rPr>
      </w:pPr>
      <w:r>
        <w:rPr>
          <w:b/>
          <w:noProof/>
        </w:rPr>
        <w:drawing>
          <wp:inline distT="0" distB="0" distL="0" distR="0" wp14:anchorId="5DA99A55" wp14:editId="390A8518">
            <wp:extent cx="5394960" cy="613064"/>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613064"/>
                    </a:xfrm>
                    <a:prstGeom prst="rect">
                      <a:avLst/>
                    </a:prstGeom>
                    <a:noFill/>
                    <a:ln>
                      <a:noFill/>
                    </a:ln>
                  </pic:spPr>
                </pic:pic>
              </a:graphicData>
            </a:graphic>
          </wp:inline>
        </w:drawing>
      </w:r>
    </w:p>
    <w:p w14:paraId="5248BCD7" w14:textId="77777777" w:rsidR="00A44734" w:rsidRDefault="00A44734" w:rsidP="007053D3"/>
    <w:p w14:paraId="67F0D591" w14:textId="77777777" w:rsidR="00D32382" w:rsidRDefault="00D32382" w:rsidP="007053D3"/>
    <w:p w14:paraId="6D0C419E" w14:textId="1637C5A0" w:rsidR="00CD5827" w:rsidRPr="00F204F9" w:rsidRDefault="00762ED7" w:rsidP="00A27BB4">
      <w:pPr>
        <w:spacing w:line="480" w:lineRule="auto"/>
        <w:ind w:firstLine="720"/>
      </w:pPr>
      <w:r w:rsidRPr="00F204F9">
        <w:t>In working towards acceptance, the four-note row, A/C/C-sharp/E</w:t>
      </w:r>
      <w:r w:rsidR="00843F1B">
        <w:t>,</w:t>
      </w:r>
      <w:r w:rsidRPr="00F204F9">
        <w:t xml:space="preserve"> is timbrally explored</w:t>
      </w:r>
      <w:r w:rsidR="00256C91" w:rsidRPr="00F204F9">
        <w:t xml:space="preserve"> as klangfarbenmelodie</w:t>
      </w:r>
      <w:r w:rsidRPr="00F204F9">
        <w:t xml:space="preserve">. </w:t>
      </w:r>
      <w:r w:rsidR="004F2972">
        <w:t xml:space="preserve"> </w:t>
      </w:r>
      <w:r w:rsidRPr="00F204F9">
        <w:t>Following a transition, e</w:t>
      </w:r>
      <w:r w:rsidR="00A11DCA" w:rsidRPr="00F204F9">
        <w:t xml:space="preserve">ach </w:t>
      </w:r>
      <w:r w:rsidR="00525BBC" w:rsidRPr="00F204F9">
        <w:t>note</w:t>
      </w:r>
      <w:r w:rsidR="0053712C" w:rsidRPr="00F204F9">
        <w:t xml:space="preserve"> of the twelve-tone row matrix i</w:t>
      </w:r>
      <w:r w:rsidR="008657A2" w:rsidRPr="00F204F9">
        <w:t>s employed</w:t>
      </w:r>
      <w:r w:rsidRPr="00F204F9">
        <w:t xml:space="preserve"> through the respective rows: original, inversion, retrograde, and ret</w:t>
      </w:r>
      <w:r w:rsidR="00837F14" w:rsidRPr="00F204F9">
        <w:t xml:space="preserve">rograde inversion. </w:t>
      </w:r>
      <w:r w:rsidR="004F2972">
        <w:t xml:space="preserve"> </w:t>
      </w:r>
      <w:r w:rsidR="00837F14" w:rsidRPr="00F204F9">
        <w:t xml:space="preserve">The original </w:t>
      </w:r>
      <w:r w:rsidRPr="00F204F9">
        <w:t>tone row, also referred to as the ‘acceptance’ row, is P-0.</w:t>
      </w:r>
      <w:r w:rsidRPr="00F204F9">
        <w:rPr>
          <w:rStyle w:val="FootnoteReference"/>
        </w:rPr>
        <w:t xml:space="preserve"> </w:t>
      </w:r>
      <w:r w:rsidR="002C1743" w:rsidRPr="00F204F9">
        <w:t xml:space="preserve"> </w:t>
      </w:r>
      <w:r w:rsidR="00525BBC" w:rsidRPr="00F204F9">
        <w:t>T</w:t>
      </w:r>
      <w:r w:rsidR="00370633" w:rsidRPr="00F204F9">
        <w:t>he music</w:t>
      </w:r>
      <w:r w:rsidR="00D05877" w:rsidRPr="00F204F9">
        <w:t>al</w:t>
      </w:r>
      <w:r w:rsidR="00370633" w:rsidRPr="00F204F9">
        <w:t xml:space="preserve"> representation of the composer</w:t>
      </w:r>
      <w:r w:rsidR="008657A2" w:rsidRPr="00F204F9">
        <w:t xml:space="preserve"> </w:t>
      </w:r>
      <w:r w:rsidR="00A11DCA" w:rsidRPr="00F204F9">
        <w:t>eradica</w:t>
      </w:r>
      <w:r w:rsidR="00525BBC" w:rsidRPr="00F204F9">
        <w:t>ting her ego i</w:t>
      </w:r>
      <w:r w:rsidR="00D05877" w:rsidRPr="00F204F9">
        <w:t>s</w:t>
      </w:r>
      <w:r w:rsidR="0053712C" w:rsidRPr="00F204F9">
        <w:t xml:space="preserve"> the </w:t>
      </w:r>
      <w:r w:rsidR="00A11DCA" w:rsidRPr="00F204F9">
        <w:t>klangfarbenmelodie</w:t>
      </w:r>
      <w:r w:rsidR="00525BBC" w:rsidRPr="00F204F9">
        <w:t xml:space="preserve"> sounding</w:t>
      </w:r>
      <w:r w:rsidRPr="00F204F9">
        <w:t xml:space="preserve"> </w:t>
      </w:r>
      <w:r w:rsidR="00D05877" w:rsidRPr="00F204F9">
        <w:t>f</w:t>
      </w:r>
      <w:r w:rsidR="00240A69" w:rsidRPr="00F204F9">
        <w:t>rom the far</w:t>
      </w:r>
      <w:r w:rsidR="00D05877" w:rsidRPr="00F204F9">
        <w:t xml:space="preserve">thest region of the matrix, </w:t>
      </w:r>
      <w:r w:rsidR="002A2419" w:rsidRPr="00F204F9">
        <w:t>RI-11</w:t>
      </w:r>
      <w:r w:rsidR="00525BBC" w:rsidRPr="00F204F9">
        <w:t>,</w:t>
      </w:r>
      <w:r w:rsidR="00D05877" w:rsidRPr="00F204F9">
        <w:t xml:space="preserve"> </w:t>
      </w:r>
      <w:r w:rsidR="00240A69" w:rsidRPr="00F204F9">
        <w:t>one row at a ti</w:t>
      </w:r>
      <w:r w:rsidR="0084750D" w:rsidRPr="00F204F9">
        <w:t>me</w:t>
      </w:r>
      <w:r w:rsidR="00D05877" w:rsidRPr="00F204F9">
        <w:t xml:space="preserve"> un</w:t>
      </w:r>
      <w:r w:rsidR="00525BBC" w:rsidRPr="00F204F9">
        <w:t xml:space="preserve">til it reaches row P-3 in </w:t>
      </w:r>
      <w:r w:rsidR="00550542" w:rsidRPr="00F204F9">
        <w:t>ms</w:t>
      </w:r>
      <w:r w:rsidR="00525BBC" w:rsidRPr="00F204F9">
        <w:t>. 225-258.</w:t>
      </w:r>
    </w:p>
    <w:p w14:paraId="48A77041" w14:textId="77777777" w:rsidR="00402B48" w:rsidRDefault="00F730A3" w:rsidP="00A27BB4">
      <w:pPr>
        <w:pStyle w:val="Caption"/>
      </w:pPr>
      <w:bookmarkStart w:id="32" w:name="_Toc254417416"/>
      <w:bookmarkStart w:id="33" w:name="_Toc254419071"/>
      <w:r>
        <w:t xml:space="preserve"> </w:t>
      </w:r>
      <w:bookmarkStart w:id="34" w:name="_Toc254444798"/>
    </w:p>
    <w:p w14:paraId="125C2C26" w14:textId="39505241" w:rsidR="00CD5827" w:rsidRPr="00F974EF" w:rsidRDefault="00003B63" w:rsidP="00A27BB4">
      <w:pPr>
        <w:pStyle w:val="Caption"/>
      </w:pPr>
      <w:r>
        <w:br w:type="page"/>
      </w:r>
      <w:r w:rsidR="00F730A3">
        <w:t xml:space="preserve">Table </w:t>
      </w:r>
      <w:r w:rsidR="00E860D1">
        <w:fldChar w:fldCharType="begin"/>
      </w:r>
      <w:r w:rsidR="00E860D1">
        <w:instrText xml:space="preserve"> SEQ Table \* ARABIC </w:instrText>
      </w:r>
      <w:r w:rsidR="00E860D1">
        <w:fldChar w:fldCharType="separate"/>
      </w:r>
      <w:r w:rsidR="00281EDA">
        <w:rPr>
          <w:noProof/>
        </w:rPr>
        <w:t>6</w:t>
      </w:r>
      <w:r w:rsidR="00E860D1">
        <w:rPr>
          <w:noProof/>
        </w:rPr>
        <w:fldChar w:fldCharType="end"/>
      </w:r>
      <w:r w:rsidR="00F730A3">
        <w:t>: Twelve-note Tone Row Matrix</w:t>
      </w:r>
      <w:bookmarkEnd w:id="32"/>
      <w:bookmarkEnd w:id="33"/>
      <w:bookmarkEnd w:id="34"/>
      <w:r w:rsidR="00555135" w:rsidRPr="00F12E03">
        <w:t xml:space="preserve"> </w:t>
      </w:r>
    </w:p>
    <w:p w14:paraId="45FB3C65" w14:textId="77777777" w:rsidR="00A44734" w:rsidRDefault="00A44734" w:rsidP="00003B63"/>
    <w:p w14:paraId="7241482D" w14:textId="77777777" w:rsidR="00D32382" w:rsidRDefault="00D32382" w:rsidP="00003B63"/>
    <w:tbl>
      <w:tblPr>
        <w:tblStyle w:val="TableGrid"/>
        <w:tblW w:w="8190" w:type="dxa"/>
        <w:tblInd w:w="108" w:type="dxa"/>
        <w:tblLook w:val="04A0" w:firstRow="1" w:lastRow="0" w:firstColumn="1" w:lastColumn="0" w:noHBand="0" w:noVBand="1"/>
      </w:tblPr>
      <w:tblGrid>
        <w:gridCol w:w="799"/>
        <w:gridCol w:w="558"/>
        <w:gridCol w:w="627"/>
        <w:gridCol w:w="627"/>
        <w:gridCol w:w="627"/>
        <w:gridCol w:w="627"/>
        <w:gridCol w:w="627"/>
        <w:gridCol w:w="627"/>
        <w:gridCol w:w="627"/>
        <w:gridCol w:w="627"/>
        <w:gridCol w:w="628"/>
        <w:gridCol w:w="628"/>
        <w:gridCol w:w="561"/>
      </w:tblGrid>
      <w:tr w:rsidR="00D32382" w:rsidRPr="00051B5A" w14:paraId="58051490" w14:textId="77777777" w:rsidTr="00D32382">
        <w:trPr>
          <w:trHeight w:val="296"/>
        </w:trPr>
        <w:tc>
          <w:tcPr>
            <w:tcW w:w="799" w:type="dxa"/>
          </w:tcPr>
          <w:p w14:paraId="24D2619D" w14:textId="77777777" w:rsidR="00D32382" w:rsidRPr="005B6155" w:rsidRDefault="00D32382" w:rsidP="00D32382">
            <w:pPr>
              <w:keepNext/>
              <w:keepLines/>
            </w:pPr>
            <w:r w:rsidRPr="005B6155">
              <w:t>P-0</w:t>
            </w:r>
          </w:p>
        </w:tc>
        <w:tc>
          <w:tcPr>
            <w:tcW w:w="558" w:type="dxa"/>
          </w:tcPr>
          <w:p w14:paraId="35F793C3" w14:textId="77777777" w:rsidR="00D32382" w:rsidRPr="005B6155" w:rsidRDefault="00D32382" w:rsidP="00D32382">
            <w:pPr>
              <w:keepNext/>
              <w:keepLines/>
            </w:pPr>
            <w:r w:rsidRPr="005B6155">
              <w:t>A</w:t>
            </w:r>
          </w:p>
        </w:tc>
        <w:tc>
          <w:tcPr>
            <w:tcW w:w="627" w:type="dxa"/>
          </w:tcPr>
          <w:p w14:paraId="75EC5D81" w14:textId="77777777" w:rsidR="00D32382" w:rsidRPr="005B6155" w:rsidRDefault="00D32382" w:rsidP="00D32382">
            <w:pPr>
              <w:keepNext/>
              <w:keepLines/>
            </w:pPr>
            <w:r w:rsidRPr="005B6155">
              <w:t>C</w:t>
            </w:r>
          </w:p>
        </w:tc>
        <w:tc>
          <w:tcPr>
            <w:tcW w:w="627" w:type="dxa"/>
          </w:tcPr>
          <w:p w14:paraId="07CC0A83" w14:textId="77777777" w:rsidR="00D32382" w:rsidRPr="005B6155" w:rsidRDefault="00D32382" w:rsidP="00D32382">
            <w:pPr>
              <w:keepNext/>
              <w:keepLines/>
            </w:pPr>
            <w:r w:rsidRPr="005B6155">
              <w:t>C#</w:t>
            </w:r>
          </w:p>
        </w:tc>
        <w:tc>
          <w:tcPr>
            <w:tcW w:w="627" w:type="dxa"/>
          </w:tcPr>
          <w:p w14:paraId="39BC059A" w14:textId="77777777" w:rsidR="00D32382" w:rsidRPr="005B6155" w:rsidRDefault="00D32382" w:rsidP="00D32382">
            <w:pPr>
              <w:keepNext/>
              <w:keepLines/>
            </w:pPr>
            <w:r w:rsidRPr="005B6155">
              <w:t>E</w:t>
            </w:r>
          </w:p>
        </w:tc>
        <w:tc>
          <w:tcPr>
            <w:tcW w:w="627" w:type="dxa"/>
          </w:tcPr>
          <w:p w14:paraId="7D2FBFC1" w14:textId="77777777" w:rsidR="00D32382" w:rsidRPr="005B6155" w:rsidRDefault="00D32382" w:rsidP="00D32382">
            <w:pPr>
              <w:keepNext/>
              <w:keepLines/>
            </w:pPr>
            <w:r w:rsidRPr="005B6155">
              <w:t>F</w:t>
            </w:r>
          </w:p>
        </w:tc>
        <w:tc>
          <w:tcPr>
            <w:tcW w:w="627" w:type="dxa"/>
          </w:tcPr>
          <w:p w14:paraId="2BDC5503" w14:textId="77777777" w:rsidR="00D32382" w:rsidRPr="005B6155" w:rsidRDefault="00D32382" w:rsidP="00D32382">
            <w:pPr>
              <w:keepNext/>
              <w:keepLines/>
            </w:pPr>
            <w:r w:rsidRPr="005B6155">
              <w:t>G</w:t>
            </w:r>
          </w:p>
        </w:tc>
        <w:tc>
          <w:tcPr>
            <w:tcW w:w="627" w:type="dxa"/>
          </w:tcPr>
          <w:p w14:paraId="3EB61E58" w14:textId="77777777" w:rsidR="00D32382" w:rsidRPr="005B6155" w:rsidRDefault="00D32382" w:rsidP="00D32382">
            <w:pPr>
              <w:keepNext/>
              <w:keepLines/>
            </w:pPr>
            <w:r w:rsidRPr="005B6155">
              <w:t>Eb</w:t>
            </w:r>
          </w:p>
        </w:tc>
        <w:tc>
          <w:tcPr>
            <w:tcW w:w="627" w:type="dxa"/>
          </w:tcPr>
          <w:p w14:paraId="6BB6F008" w14:textId="77777777" w:rsidR="00D32382" w:rsidRPr="005B6155" w:rsidRDefault="00D32382" w:rsidP="00D32382">
            <w:pPr>
              <w:keepNext/>
              <w:keepLines/>
            </w:pPr>
            <w:r w:rsidRPr="005B6155">
              <w:t>F#</w:t>
            </w:r>
          </w:p>
        </w:tc>
        <w:tc>
          <w:tcPr>
            <w:tcW w:w="627" w:type="dxa"/>
          </w:tcPr>
          <w:p w14:paraId="6423497B" w14:textId="77777777" w:rsidR="00D32382" w:rsidRPr="005B6155" w:rsidRDefault="00D32382" w:rsidP="00D32382">
            <w:pPr>
              <w:keepNext/>
              <w:keepLines/>
            </w:pPr>
            <w:r w:rsidRPr="005B6155">
              <w:t>B</w:t>
            </w:r>
          </w:p>
        </w:tc>
        <w:tc>
          <w:tcPr>
            <w:tcW w:w="628" w:type="dxa"/>
          </w:tcPr>
          <w:p w14:paraId="38C6E726" w14:textId="77777777" w:rsidR="00D32382" w:rsidRPr="005B6155" w:rsidRDefault="00D32382" w:rsidP="00D32382">
            <w:pPr>
              <w:keepNext/>
              <w:keepLines/>
            </w:pPr>
            <w:r w:rsidRPr="005B6155">
              <w:t>Ab</w:t>
            </w:r>
          </w:p>
        </w:tc>
        <w:tc>
          <w:tcPr>
            <w:tcW w:w="628" w:type="dxa"/>
          </w:tcPr>
          <w:p w14:paraId="419E731F"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D</w:t>
            </w:r>
          </w:p>
        </w:tc>
        <w:tc>
          <w:tcPr>
            <w:tcW w:w="561" w:type="dxa"/>
          </w:tcPr>
          <w:p w14:paraId="76B34FB0"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Bb</w:t>
            </w:r>
          </w:p>
        </w:tc>
      </w:tr>
      <w:tr w:rsidR="00D32382" w:rsidRPr="00051B5A" w14:paraId="58AFB086" w14:textId="77777777" w:rsidTr="00D32382">
        <w:trPr>
          <w:trHeight w:val="311"/>
        </w:trPr>
        <w:tc>
          <w:tcPr>
            <w:tcW w:w="799" w:type="dxa"/>
          </w:tcPr>
          <w:p w14:paraId="55F2BB4B" w14:textId="77777777" w:rsidR="00D32382" w:rsidRPr="005B6155" w:rsidRDefault="00D32382" w:rsidP="00D32382">
            <w:pPr>
              <w:keepNext/>
              <w:keepLines/>
            </w:pPr>
            <w:r w:rsidRPr="005B6155">
              <w:t>P-9</w:t>
            </w:r>
          </w:p>
        </w:tc>
        <w:tc>
          <w:tcPr>
            <w:tcW w:w="558" w:type="dxa"/>
          </w:tcPr>
          <w:p w14:paraId="5C080410" w14:textId="77777777" w:rsidR="00D32382" w:rsidRPr="005B6155" w:rsidRDefault="00D32382" w:rsidP="00D32382">
            <w:pPr>
              <w:keepNext/>
              <w:keepLines/>
            </w:pPr>
            <w:r w:rsidRPr="005B6155">
              <w:t>F#</w:t>
            </w:r>
          </w:p>
        </w:tc>
        <w:tc>
          <w:tcPr>
            <w:tcW w:w="627" w:type="dxa"/>
          </w:tcPr>
          <w:p w14:paraId="3A90AF28" w14:textId="77777777" w:rsidR="00D32382" w:rsidRPr="005B6155" w:rsidRDefault="00D32382" w:rsidP="00D32382">
            <w:pPr>
              <w:keepNext/>
              <w:keepLines/>
            </w:pPr>
            <w:r w:rsidRPr="005B6155">
              <w:t>A</w:t>
            </w:r>
          </w:p>
        </w:tc>
        <w:tc>
          <w:tcPr>
            <w:tcW w:w="627" w:type="dxa"/>
          </w:tcPr>
          <w:p w14:paraId="5B9C6719" w14:textId="77777777" w:rsidR="00D32382" w:rsidRPr="005B6155" w:rsidRDefault="00D32382" w:rsidP="00D32382">
            <w:pPr>
              <w:keepNext/>
              <w:keepLines/>
            </w:pPr>
            <w:r w:rsidRPr="005B6155">
              <w:t>Bb</w:t>
            </w:r>
          </w:p>
        </w:tc>
        <w:tc>
          <w:tcPr>
            <w:tcW w:w="627" w:type="dxa"/>
          </w:tcPr>
          <w:p w14:paraId="1A2C148F" w14:textId="77777777" w:rsidR="00D32382" w:rsidRPr="005B6155" w:rsidRDefault="00D32382" w:rsidP="00D32382">
            <w:pPr>
              <w:keepNext/>
              <w:keepLines/>
            </w:pPr>
            <w:r w:rsidRPr="005B6155">
              <w:t>C#</w:t>
            </w:r>
          </w:p>
        </w:tc>
        <w:tc>
          <w:tcPr>
            <w:tcW w:w="627" w:type="dxa"/>
          </w:tcPr>
          <w:p w14:paraId="281D69B3" w14:textId="77777777" w:rsidR="00D32382" w:rsidRPr="005B6155" w:rsidRDefault="00D32382" w:rsidP="00D32382">
            <w:pPr>
              <w:keepNext/>
              <w:keepLines/>
            </w:pPr>
            <w:r w:rsidRPr="005B6155">
              <w:t>D</w:t>
            </w:r>
          </w:p>
        </w:tc>
        <w:tc>
          <w:tcPr>
            <w:tcW w:w="627" w:type="dxa"/>
          </w:tcPr>
          <w:p w14:paraId="0B6CB0E7" w14:textId="77777777" w:rsidR="00D32382" w:rsidRPr="005B6155" w:rsidRDefault="00D32382" w:rsidP="00D32382">
            <w:pPr>
              <w:keepNext/>
              <w:keepLines/>
            </w:pPr>
            <w:r w:rsidRPr="005B6155">
              <w:t>E</w:t>
            </w:r>
          </w:p>
        </w:tc>
        <w:tc>
          <w:tcPr>
            <w:tcW w:w="627" w:type="dxa"/>
          </w:tcPr>
          <w:p w14:paraId="63CB3C39" w14:textId="77777777" w:rsidR="00D32382" w:rsidRPr="005B6155" w:rsidRDefault="00D32382" w:rsidP="00D32382">
            <w:pPr>
              <w:keepNext/>
              <w:keepLines/>
            </w:pPr>
            <w:r w:rsidRPr="005B6155">
              <w:t>C</w:t>
            </w:r>
          </w:p>
        </w:tc>
        <w:tc>
          <w:tcPr>
            <w:tcW w:w="627" w:type="dxa"/>
          </w:tcPr>
          <w:p w14:paraId="06D23A4A" w14:textId="77777777" w:rsidR="00D32382" w:rsidRPr="005B6155" w:rsidRDefault="00D32382" w:rsidP="00D32382">
            <w:pPr>
              <w:keepNext/>
              <w:keepLines/>
            </w:pPr>
            <w:r w:rsidRPr="005B6155">
              <w:t>Eb</w:t>
            </w:r>
          </w:p>
        </w:tc>
        <w:tc>
          <w:tcPr>
            <w:tcW w:w="627" w:type="dxa"/>
          </w:tcPr>
          <w:p w14:paraId="4A12EBB8" w14:textId="77777777" w:rsidR="00D32382" w:rsidRPr="005B6155" w:rsidRDefault="00D32382" w:rsidP="00D32382">
            <w:pPr>
              <w:keepNext/>
              <w:keepLines/>
            </w:pPr>
            <w:r w:rsidRPr="005B6155">
              <w:t>Ab</w:t>
            </w:r>
          </w:p>
        </w:tc>
        <w:tc>
          <w:tcPr>
            <w:tcW w:w="628" w:type="dxa"/>
          </w:tcPr>
          <w:p w14:paraId="52E9CC95" w14:textId="77777777" w:rsidR="00D32382" w:rsidRPr="005B6155" w:rsidRDefault="00D32382" w:rsidP="00D32382">
            <w:pPr>
              <w:keepNext/>
              <w:keepLines/>
            </w:pPr>
            <w:r w:rsidRPr="005B6155">
              <w:t>F</w:t>
            </w:r>
          </w:p>
        </w:tc>
        <w:tc>
          <w:tcPr>
            <w:tcW w:w="628" w:type="dxa"/>
          </w:tcPr>
          <w:p w14:paraId="6E5A48B1" w14:textId="77777777" w:rsidR="00D32382" w:rsidRPr="005B6155" w:rsidRDefault="00D32382" w:rsidP="00D32382">
            <w:pPr>
              <w:keepNext/>
              <w:keepLines/>
            </w:pPr>
            <w:r w:rsidRPr="005B6155">
              <w:t>B</w:t>
            </w:r>
          </w:p>
        </w:tc>
        <w:tc>
          <w:tcPr>
            <w:tcW w:w="561" w:type="dxa"/>
          </w:tcPr>
          <w:p w14:paraId="18A3A2F8"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G</w:t>
            </w:r>
          </w:p>
        </w:tc>
      </w:tr>
      <w:tr w:rsidR="00D32382" w:rsidRPr="00051B5A" w14:paraId="7D361D17" w14:textId="77777777" w:rsidTr="00D32382">
        <w:trPr>
          <w:trHeight w:val="311"/>
        </w:trPr>
        <w:tc>
          <w:tcPr>
            <w:tcW w:w="799" w:type="dxa"/>
          </w:tcPr>
          <w:p w14:paraId="6713F9DE" w14:textId="77777777" w:rsidR="00D32382" w:rsidRPr="005B6155" w:rsidRDefault="00D32382" w:rsidP="00D32382">
            <w:pPr>
              <w:keepNext/>
              <w:keepLines/>
            </w:pPr>
            <w:r w:rsidRPr="005B6155">
              <w:t>P-8</w:t>
            </w:r>
          </w:p>
        </w:tc>
        <w:tc>
          <w:tcPr>
            <w:tcW w:w="558" w:type="dxa"/>
          </w:tcPr>
          <w:p w14:paraId="046596CA" w14:textId="77777777" w:rsidR="00D32382" w:rsidRPr="005B6155" w:rsidRDefault="00D32382" w:rsidP="00D32382">
            <w:pPr>
              <w:keepNext/>
              <w:keepLines/>
            </w:pPr>
            <w:r w:rsidRPr="005B6155">
              <w:t>F</w:t>
            </w:r>
          </w:p>
        </w:tc>
        <w:tc>
          <w:tcPr>
            <w:tcW w:w="627" w:type="dxa"/>
          </w:tcPr>
          <w:p w14:paraId="48566E64" w14:textId="77777777" w:rsidR="00D32382" w:rsidRPr="005B6155" w:rsidRDefault="00D32382" w:rsidP="00D32382">
            <w:pPr>
              <w:keepNext/>
              <w:keepLines/>
            </w:pPr>
            <w:r w:rsidRPr="005B6155">
              <w:t>Ab</w:t>
            </w:r>
          </w:p>
        </w:tc>
        <w:tc>
          <w:tcPr>
            <w:tcW w:w="627" w:type="dxa"/>
          </w:tcPr>
          <w:p w14:paraId="36D5D635" w14:textId="77777777" w:rsidR="00D32382" w:rsidRPr="005B6155" w:rsidRDefault="00D32382" w:rsidP="00D32382">
            <w:pPr>
              <w:keepNext/>
              <w:keepLines/>
            </w:pPr>
            <w:r w:rsidRPr="005B6155">
              <w:t>A</w:t>
            </w:r>
          </w:p>
        </w:tc>
        <w:tc>
          <w:tcPr>
            <w:tcW w:w="627" w:type="dxa"/>
          </w:tcPr>
          <w:p w14:paraId="44878DF7" w14:textId="77777777" w:rsidR="00D32382" w:rsidRPr="005B6155" w:rsidRDefault="00D32382" w:rsidP="00D32382">
            <w:pPr>
              <w:keepNext/>
              <w:keepLines/>
            </w:pPr>
            <w:r w:rsidRPr="005B6155">
              <w:t>C</w:t>
            </w:r>
          </w:p>
        </w:tc>
        <w:tc>
          <w:tcPr>
            <w:tcW w:w="627" w:type="dxa"/>
          </w:tcPr>
          <w:p w14:paraId="1F5E06FD" w14:textId="77777777" w:rsidR="00D32382" w:rsidRPr="005B6155" w:rsidRDefault="00D32382" w:rsidP="00D32382">
            <w:pPr>
              <w:keepNext/>
              <w:keepLines/>
            </w:pPr>
            <w:r w:rsidRPr="005B6155">
              <w:t>C#</w:t>
            </w:r>
          </w:p>
        </w:tc>
        <w:tc>
          <w:tcPr>
            <w:tcW w:w="627" w:type="dxa"/>
          </w:tcPr>
          <w:p w14:paraId="753ECB9C" w14:textId="77777777" w:rsidR="00D32382" w:rsidRPr="005B6155" w:rsidRDefault="00D32382" w:rsidP="00D32382">
            <w:pPr>
              <w:keepNext/>
              <w:keepLines/>
            </w:pPr>
            <w:r w:rsidRPr="005B6155">
              <w:t>Eb</w:t>
            </w:r>
          </w:p>
        </w:tc>
        <w:tc>
          <w:tcPr>
            <w:tcW w:w="627" w:type="dxa"/>
          </w:tcPr>
          <w:p w14:paraId="05160641" w14:textId="77777777" w:rsidR="00D32382" w:rsidRPr="005B6155" w:rsidRDefault="00D32382" w:rsidP="00D32382">
            <w:pPr>
              <w:keepNext/>
              <w:keepLines/>
            </w:pPr>
            <w:r w:rsidRPr="005B6155">
              <w:t>B</w:t>
            </w:r>
          </w:p>
        </w:tc>
        <w:tc>
          <w:tcPr>
            <w:tcW w:w="627" w:type="dxa"/>
          </w:tcPr>
          <w:p w14:paraId="38FA925A" w14:textId="77777777" w:rsidR="00D32382" w:rsidRPr="005B6155" w:rsidRDefault="00D32382" w:rsidP="00D32382">
            <w:pPr>
              <w:keepNext/>
              <w:keepLines/>
            </w:pPr>
            <w:r w:rsidRPr="005B6155">
              <w:t xml:space="preserve"> D</w:t>
            </w:r>
          </w:p>
        </w:tc>
        <w:tc>
          <w:tcPr>
            <w:tcW w:w="627" w:type="dxa"/>
          </w:tcPr>
          <w:p w14:paraId="7FCD5D02" w14:textId="77777777" w:rsidR="00D32382" w:rsidRPr="005B6155" w:rsidRDefault="00D32382" w:rsidP="00D32382">
            <w:pPr>
              <w:keepNext/>
              <w:keepLines/>
            </w:pPr>
            <w:r w:rsidRPr="005B6155">
              <w:t>G</w:t>
            </w:r>
          </w:p>
        </w:tc>
        <w:tc>
          <w:tcPr>
            <w:tcW w:w="628" w:type="dxa"/>
          </w:tcPr>
          <w:p w14:paraId="04761F86" w14:textId="77777777" w:rsidR="00D32382" w:rsidRPr="005B6155" w:rsidRDefault="00D32382" w:rsidP="00D32382">
            <w:pPr>
              <w:keepNext/>
              <w:keepLines/>
            </w:pPr>
            <w:r w:rsidRPr="005B6155">
              <w:t>E</w:t>
            </w:r>
          </w:p>
        </w:tc>
        <w:tc>
          <w:tcPr>
            <w:tcW w:w="628" w:type="dxa"/>
          </w:tcPr>
          <w:p w14:paraId="42A40CA7" w14:textId="77777777" w:rsidR="00D32382" w:rsidRPr="005B6155" w:rsidRDefault="00D32382" w:rsidP="00D32382">
            <w:pPr>
              <w:keepNext/>
              <w:keepLines/>
            </w:pPr>
            <w:r w:rsidRPr="005B6155">
              <w:t>Bb</w:t>
            </w:r>
          </w:p>
        </w:tc>
        <w:tc>
          <w:tcPr>
            <w:tcW w:w="561" w:type="dxa"/>
          </w:tcPr>
          <w:p w14:paraId="2A864C9E"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F#</w:t>
            </w:r>
          </w:p>
        </w:tc>
      </w:tr>
      <w:tr w:rsidR="00D32382" w:rsidRPr="00051B5A" w14:paraId="0E9C5B26" w14:textId="77777777" w:rsidTr="00D32382">
        <w:trPr>
          <w:trHeight w:val="296"/>
        </w:trPr>
        <w:tc>
          <w:tcPr>
            <w:tcW w:w="799" w:type="dxa"/>
          </w:tcPr>
          <w:p w14:paraId="2006F770" w14:textId="77777777" w:rsidR="00D32382" w:rsidRPr="005B6155" w:rsidRDefault="00D32382" w:rsidP="00D32382">
            <w:pPr>
              <w:keepNext/>
              <w:keepLines/>
            </w:pPr>
            <w:r w:rsidRPr="005B6155">
              <w:t>P-5</w:t>
            </w:r>
          </w:p>
        </w:tc>
        <w:tc>
          <w:tcPr>
            <w:tcW w:w="558" w:type="dxa"/>
          </w:tcPr>
          <w:p w14:paraId="464F55BC" w14:textId="77777777" w:rsidR="00D32382" w:rsidRPr="005B6155" w:rsidRDefault="00D32382" w:rsidP="00D32382">
            <w:pPr>
              <w:keepNext/>
              <w:keepLines/>
            </w:pPr>
            <w:r w:rsidRPr="005B6155">
              <w:t>D</w:t>
            </w:r>
          </w:p>
        </w:tc>
        <w:tc>
          <w:tcPr>
            <w:tcW w:w="627" w:type="dxa"/>
          </w:tcPr>
          <w:p w14:paraId="6C98E32A" w14:textId="77777777" w:rsidR="00D32382" w:rsidRPr="005B6155" w:rsidRDefault="00D32382" w:rsidP="00D32382">
            <w:pPr>
              <w:keepNext/>
              <w:keepLines/>
            </w:pPr>
            <w:r w:rsidRPr="005B6155">
              <w:t>F</w:t>
            </w:r>
          </w:p>
        </w:tc>
        <w:tc>
          <w:tcPr>
            <w:tcW w:w="627" w:type="dxa"/>
          </w:tcPr>
          <w:p w14:paraId="404FA23E" w14:textId="77777777" w:rsidR="00D32382" w:rsidRPr="005B6155" w:rsidRDefault="00D32382" w:rsidP="00D32382">
            <w:pPr>
              <w:keepNext/>
              <w:keepLines/>
            </w:pPr>
            <w:r w:rsidRPr="005B6155">
              <w:t>F#</w:t>
            </w:r>
          </w:p>
        </w:tc>
        <w:tc>
          <w:tcPr>
            <w:tcW w:w="627" w:type="dxa"/>
          </w:tcPr>
          <w:p w14:paraId="4A0FF239" w14:textId="77777777" w:rsidR="00D32382" w:rsidRPr="005B6155" w:rsidRDefault="00D32382" w:rsidP="00D32382">
            <w:pPr>
              <w:keepNext/>
              <w:keepLines/>
            </w:pPr>
            <w:r w:rsidRPr="005B6155">
              <w:t>A</w:t>
            </w:r>
          </w:p>
        </w:tc>
        <w:tc>
          <w:tcPr>
            <w:tcW w:w="627" w:type="dxa"/>
          </w:tcPr>
          <w:p w14:paraId="60CC5C68" w14:textId="77777777" w:rsidR="00D32382" w:rsidRPr="005B6155" w:rsidRDefault="00D32382" w:rsidP="00D32382">
            <w:pPr>
              <w:keepNext/>
              <w:keepLines/>
            </w:pPr>
            <w:r w:rsidRPr="005B6155">
              <w:t>Bb</w:t>
            </w:r>
          </w:p>
        </w:tc>
        <w:tc>
          <w:tcPr>
            <w:tcW w:w="627" w:type="dxa"/>
          </w:tcPr>
          <w:p w14:paraId="1B01EA9C" w14:textId="77777777" w:rsidR="00D32382" w:rsidRPr="005B6155" w:rsidRDefault="00D32382" w:rsidP="00D32382">
            <w:pPr>
              <w:keepNext/>
              <w:keepLines/>
            </w:pPr>
            <w:r w:rsidRPr="005B6155">
              <w:t>C</w:t>
            </w:r>
          </w:p>
        </w:tc>
        <w:tc>
          <w:tcPr>
            <w:tcW w:w="627" w:type="dxa"/>
          </w:tcPr>
          <w:p w14:paraId="33921A92" w14:textId="77777777" w:rsidR="00D32382" w:rsidRPr="005B6155" w:rsidRDefault="00D32382" w:rsidP="00D32382">
            <w:pPr>
              <w:keepNext/>
              <w:keepLines/>
            </w:pPr>
            <w:r w:rsidRPr="005B6155">
              <w:t>Ab</w:t>
            </w:r>
          </w:p>
        </w:tc>
        <w:tc>
          <w:tcPr>
            <w:tcW w:w="627" w:type="dxa"/>
          </w:tcPr>
          <w:p w14:paraId="071219DA" w14:textId="77777777" w:rsidR="00D32382" w:rsidRPr="005B6155" w:rsidRDefault="00D32382" w:rsidP="00D32382">
            <w:pPr>
              <w:keepNext/>
              <w:keepLines/>
            </w:pPr>
            <w:r w:rsidRPr="005B6155">
              <w:t>B</w:t>
            </w:r>
          </w:p>
        </w:tc>
        <w:tc>
          <w:tcPr>
            <w:tcW w:w="627" w:type="dxa"/>
          </w:tcPr>
          <w:p w14:paraId="5C766642" w14:textId="77777777" w:rsidR="00D32382" w:rsidRPr="005B6155" w:rsidRDefault="00D32382" w:rsidP="00D32382">
            <w:pPr>
              <w:keepNext/>
              <w:keepLines/>
            </w:pPr>
            <w:r w:rsidRPr="005B6155">
              <w:t>E</w:t>
            </w:r>
          </w:p>
        </w:tc>
        <w:tc>
          <w:tcPr>
            <w:tcW w:w="628" w:type="dxa"/>
          </w:tcPr>
          <w:p w14:paraId="453DD64E" w14:textId="77777777" w:rsidR="00D32382" w:rsidRPr="005B6155" w:rsidRDefault="00D32382" w:rsidP="00D32382">
            <w:pPr>
              <w:keepNext/>
              <w:keepLines/>
            </w:pPr>
            <w:r w:rsidRPr="005B6155">
              <w:t>C#</w:t>
            </w:r>
          </w:p>
        </w:tc>
        <w:tc>
          <w:tcPr>
            <w:tcW w:w="628" w:type="dxa"/>
          </w:tcPr>
          <w:p w14:paraId="7053507D" w14:textId="77777777" w:rsidR="00D32382" w:rsidRPr="005B6155" w:rsidRDefault="00D32382" w:rsidP="00D32382">
            <w:pPr>
              <w:keepNext/>
              <w:keepLines/>
            </w:pPr>
            <w:r w:rsidRPr="005B6155">
              <w:t>G</w:t>
            </w:r>
          </w:p>
        </w:tc>
        <w:tc>
          <w:tcPr>
            <w:tcW w:w="561" w:type="dxa"/>
          </w:tcPr>
          <w:p w14:paraId="4743C9AA"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Eb</w:t>
            </w:r>
          </w:p>
        </w:tc>
      </w:tr>
      <w:tr w:rsidR="00D32382" w:rsidRPr="00051B5A" w14:paraId="4850AC68" w14:textId="77777777" w:rsidTr="00D32382">
        <w:trPr>
          <w:trHeight w:val="311"/>
        </w:trPr>
        <w:tc>
          <w:tcPr>
            <w:tcW w:w="799" w:type="dxa"/>
          </w:tcPr>
          <w:p w14:paraId="1F6172DC" w14:textId="77777777" w:rsidR="00D32382" w:rsidRPr="005B6155" w:rsidRDefault="00D32382" w:rsidP="00D32382">
            <w:pPr>
              <w:keepNext/>
              <w:keepLines/>
            </w:pPr>
            <w:r w:rsidRPr="005B6155">
              <w:t>P-4</w:t>
            </w:r>
          </w:p>
        </w:tc>
        <w:tc>
          <w:tcPr>
            <w:tcW w:w="558" w:type="dxa"/>
          </w:tcPr>
          <w:p w14:paraId="78802248" w14:textId="77777777" w:rsidR="00D32382" w:rsidRPr="005B6155" w:rsidRDefault="00D32382" w:rsidP="00D32382">
            <w:pPr>
              <w:keepNext/>
              <w:keepLines/>
            </w:pPr>
            <w:r w:rsidRPr="005B6155">
              <w:t>C#</w:t>
            </w:r>
          </w:p>
        </w:tc>
        <w:tc>
          <w:tcPr>
            <w:tcW w:w="627" w:type="dxa"/>
          </w:tcPr>
          <w:p w14:paraId="66B0257B" w14:textId="77777777" w:rsidR="00D32382" w:rsidRPr="005B6155" w:rsidRDefault="00D32382" w:rsidP="00D32382">
            <w:pPr>
              <w:keepNext/>
              <w:keepLines/>
            </w:pPr>
            <w:r w:rsidRPr="005B6155">
              <w:t>E</w:t>
            </w:r>
          </w:p>
        </w:tc>
        <w:tc>
          <w:tcPr>
            <w:tcW w:w="627" w:type="dxa"/>
          </w:tcPr>
          <w:p w14:paraId="0E9ACD28" w14:textId="77777777" w:rsidR="00D32382" w:rsidRPr="005B6155" w:rsidRDefault="00D32382" w:rsidP="00D32382">
            <w:pPr>
              <w:keepNext/>
              <w:keepLines/>
            </w:pPr>
            <w:r w:rsidRPr="005B6155">
              <w:t>F</w:t>
            </w:r>
          </w:p>
        </w:tc>
        <w:tc>
          <w:tcPr>
            <w:tcW w:w="627" w:type="dxa"/>
          </w:tcPr>
          <w:p w14:paraId="63BD3977" w14:textId="77777777" w:rsidR="00D32382" w:rsidRPr="005B6155" w:rsidRDefault="00D32382" w:rsidP="00D32382">
            <w:pPr>
              <w:keepNext/>
              <w:keepLines/>
            </w:pPr>
            <w:r w:rsidRPr="005B6155">
              <w:t>Ab</w:t>
            </w:r>
          </w:p>
        </w:tc>
        <w:tc>
          <w:tcPr>
            <w:tcW w:w="627" w:type="dxa"/>
          </w:tcPr>
          <w:p w14:paraId="6D528470" w14:textId="77777777" w:rsidR="00D32382" w:rsidRPr="005B6155" w:rsidRDefault="00D32382" w:rsidP="00D32382">
            <w:pPr>
              <w:keepNext/>
              <w:keepLines/>
            </w:pPr>
            <w:r w:rsidRPr="005B6155">
              <w:t>A</w:t>
            </w:r>
          </w:p>
        </w:tc>
        <w:tc>
          <w:tcPr>
            <w:tcW w:w="627" w:type="dxa"/>
          </w:tcPr>
          <w:p w14:paraId="11AFA058" w14:textId="77777777" w:rsidR="00D32382" w:rsidRPr="005B6155" w:rsidRDefault="00D32382" w:rsidP="00D32382">
            <w:pPr>
              <w:keepNext/>
              <w:keepLines/>
            </w:pPr>
            <w:r w:rsidRPr="005B6155">
              <w:t>B</w:t>
            </w:r>
          </w:p>
        </w:tc>
        <w:tc>
          <w:tcPr>
            <w:tcW w:w="627" w:type="dxa"/>
          </w:tcPr>
          <w:p w14:paraId="19A719C7" w14:textId="77777777" w:rsidR="00D32382" w:rsidRPr="005B6155" w:rsidRDefault="00D32382" w:rsidP="00D32382">
            <w:pPr>
              <w:keepNext/>
              <w:keepLines/>
            </w:pPr>
            <w:r w:rsidRPr="005B6155">
              <w:t>G</w:t>
            </w:r>
          </w:p>
        </w:tc>
        <w:tc>
          <w:tcPr>
            <w:tcW w:w="627" w:type="dxa"/>
          </w:tcPr>
          <w:p w14:paraId="3A94978C" w14:textId="77777777" w:rsidR="00D32382" w:rsidRPr="005B6155" w:rsidRDefault="00D32382" w:rsidP="00D32382">
            <w:pPr>
              <w:keepNext/>
              <w:keepLines/>
            </w:pPr>
            <w:r w:rsidRPr="005B6155">
              <w:t>Bb</w:t>
            </w:r>
          </w:p>
        </w:tc>
        <w:tc>
          <w:tcPr>
            <w:tcW w:w="627" w:type="dxa"/>
          </w:tcPr>
          <w:p w14:paraId="7186AECC" w14:textId="77777777" w:rsidR="00D32382" w:rsidRPr="005B6155" w:rsidRDefault="00D32382" w:rsidP="00D32382">
            <w:pPr>
              <w:keepNext/>
              <w:keepLines/>
            </w:pPr>
            <w:r w:rsidRPr="005B6155">
              <w:t>Eb</w:t>
            </w:r>
          </w:p>
        </w:tc>
        <w:tc>
          <w:tcPr>
            <w:tcW w:w="628" w:type="dxa"/>
          </w:tcPr>
          <w:p w14:paraId="56ECB940" w14:textId="77777777" w:rsidR="00D32382" w:rsidRPr="005B6155" w:rsidRDefault="00D32382" w:rsidP="00D32382">
            <w:pPr>
              <w:keepNext/>
              <w:keepLines/>
            </w:pPr>
            <w:r w:rsidRPr="005B6155">
              <w:t>C</w:t>
            </w:r>
          </w:p>
        </w:tc>
        <w:tc>
          <w:tcPr>
            <w:tcW w:w="628" w:type="dxa"/>
          </w:tcPr>
          <w:p w14:paraId="528BB0BA" w14:textId="77777777" w:rsidR="00D32382" w:rsidRPr="005B6155" w:rsidRDefault="00D32382" w:rsidP="00D32382">
            <w:pPr>
              <w:keepNext/>
              <w:keepLines/>
            </w:pPr>
            <w:r w:rsidRPr="005B6155">
              <w:t>F#</w:t>
            </w:r>
          </w:p>
        </w:tc>
        <w:tc>
          <w:tcPr>
            <w:tcW w:w="561" w:type="dxa"/>
          </w:tcPr>
          <w:p w14:paraId="5407BFAA"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D</w:t>
            </w:r>
          </w:p>
        </w:tc>
      </w:tr>
      <w:tr w:rsidR="00D32382" w:rsidRPr="00051B5A" w14:paraId="01973BB2" w14:textId="77777777" w:rsidTr="00D32382">
        <w:trPr>
          <w:trHeight w:val="311"/>
        </w:trPr>
        <w:tc>
          <w:tcPr>
            <w:tcW w:w="799" w:type="dxa"/>
          </w:tcPr>
          <w:p w14:paraId="59F2EED7" w14:textId="77777777" w:rsidR="00D32382" w:rsidRPr="005B6155" w:rsidRDefault="00D32382" w:rsidP="00D32382">
            <w:pPr>
              <w:keepNext/>
              <w:keepLines/>
            </w:pPr>
            <w:r w:rsidRPr="005B6155">
              <w:t>P-2</w:t>
            </w:r>
          </w:p>
        </w:tc>
        <w:tc>
          <w:tcPr>
            <w:tcW w:w="558" w:type="dxa"/>
          </w:tcPr>
          <w:p w14:paraId="57C19EDF" w14:textId="77777777" w:rsidR="00D32382" w:rsidRPr="005B6155" w:rsidRDefault="00D32382" w:rsidP="00D32382">
            <w:pPr>
              <w:keepNext/>
              <w:keepLines/>
            </w:pPr>
            <w:r w:rsidRPr="005B6155">
              <w:t>B</w:t>
            </w:r>
          </w:p>
        </w:tc>
        <w:tc>
          <w:tcPr>
            <w:tcW w:w="627" w:type="dxa"/>
          </w:tcPr>
          <w:p w14:paraId="39F8B903" w14:textId="77777777" w:rsidR="00D32382" w:rsidRPr="005B6155" w:rsidRDefault="00D32382" w:rsidP="00D32382">
            <w:pPr>
              <w:keepNext/>
              <w:keepLines/>
            </w:pPr>
            <w:r w:rsidRPr="005B6155">
              <w:t>D</w:t>
            </w:r>
          </w:p>
        </w:tc>
        <w:tc>
          <w:tcPr>
            <w:tcW w:w="627" w:type="dxa"/>
          </w:tcPr>
          <w:p w14:paraId="15DE866D" w14:textId="77777777" w:rsidR="00D32382" w:rsidRPr="005B6155" w:rsidRDefault="00D32382" w:rsidP="00D32382">
            <w:pPr>
              <w:keepNext/>
              <w:keepLines/>
            </w:pPr>
            <w:r w:rsidRPr="005B6155">
              <w:t>Eb</w:t>
            </w:r>
          </w:p>
        </w:tc>
        <w:tc>
          <w:tcPr>
            <w:tcW w:w="627" w:type="dxa"/>
          </w:tcPr>
          <w:p w14:paraId="14D7D160" w14:textId="77777777" w:rsidR="00D32382" w:rsidRPr="005B6155" w:rsidRDefault="00D32382" w:rsidP="00D32382">
            <w:pPr>
              <w:keepNext/>
              <w:keepLines/>
            </w:pPr>
            <w:r w:rsidRPr="005B6155">
              <w:t>F#</w:t>
            </w:r>
          </w:p>
        </w:tc>
        <w:tc>
          <w:tcPr>
            <w:tcW w:w="627" w:type="dxa"/>
          </w:tcPr>
          <w:p w14:paraId="3688182F" w14:textId="77777777" w:rsidR="00D32382" w:rsidRPr="005B6155" w:rsidRDefault="00D32382" w:rsidP="00D32382">
            <w:pPr>
              <w:keepNext/>
              <w:keepLines/>
            </w:pPr>
            <w:r w:rsidRPr="005B6155">
              <w:t>G</w:t>
            </w:r>
          </w:p>
        </w:tc>
        <w:tc>
          <w:tcPr>
            <w:tcW w:w="627" w:type="dxa"/>
          </w:tcPr>
          <w:p w14:paraId="1E14816B" w14:textId="77777777" w:rsidR="00D32382" w:rsidRPr="005B6155" w:rsidRDefault="00D32382" w:rsidP="00D32382">
            <w:pPr>
              <w:keepNext/>
              <w:keepLines/>
            </w:pPr>
            <w:r w:rsidRPr="005B6155">
              <w:t>A</w:t>
            </w:r>
          </w:p>
        </w:tc>
        <w:tc>
          <w:tcPr>
            <w:tcW w:w="627" w:type="dxa"/>
          </w:tcPr>
          <w:p w14:paraId="13B59E25" w14:textId="77777777" w:rsidR="00D32382" w:rsidRPr="005B6155" w:rsidRDefault="00D32382" w:rsidP="00D32382">
            <w:pPr>
              <w:keepNext/>
              <w:keepLines/>
            </w:pPr>
            <w:r w:rsidRPr="005B6155">
              <w:t>F</w:t>
            </w:r>
          </w:p>
        </w:tc>
        <w:tc>
          <w:tcPr>
            <w:tcW w:w="627" w:type="dxa"/>
          </w:tcPr>
          <w:p w14:paraId="3980B4BA" w14:textId="77777777" w:rsidR="00D32382" w:rsidRPr="005B6155" w:rsidRDefault="00D32382" w:rsidP="00D32382">
            <w:pPr>
              <w:keepNext/>
              <w:keepLines/>
            </w:pPr>
            <w:r w:rsidRPr="005B6155">
              <w:t>Ab</w:t>
            </w:r>
          </w:p>
        </w:tc>
        <w:tc>
          <w:tcPr>
            <w:tcW w:w="627" w:type="dxa"/>
          </w:tcPr>
          <w:p w14:paraId="19A221C2" w14:textId="77777777" w:rsidR="00D32382" w:rsidRPr="005B6155" w:rsidRDefault="00D32382" w:rsidP="00D32382">
            <w:pPr>
              <w:keepNext/>
              <w:keepLines/>
            </w:pPr>
            <w:r w:rsidRPr="005B6155">
              <w:t>C#</w:t>
            </w:r>
          </w:p>
        </w:tc>
        <w:tc>
          <w:tcPr>
            <w:tcW w:w="628" w:type="dxa"/>
          </w:tcPr>
          <w:p w14:paraId="7BF5CF50" w14:textId="77777777" w:rsidR="00D32382" w:rsidRPr="005B6155" w:rsidRDefault="00D32382" w:rsidP="00D32382">
            <w:pPr>
              <w:keepNext/>
              <w:keepLines/>
            </w:pPr>
            <w:r w:rsidRPr="005B6155">
              <w:t>Bb</w:t>
            </w:r>
          </w:p>
        </w:tc>
        <w:tc>
          <w:tcPr>
            <w:tcW w:w="628" w:type="dxa"/>
          </w:tcPr>
          <w:p w14:paraId="201F26FA" w14:textId="77777777" w:rsidR="00D32382" w:rsidRPr="005B6155" w:rsidRDefault="00D32382" w:rsidP="00D32382">
            <w:pPr>
              <w:keepNext/>
              <w:keepLines/>
            </w:pPr>
            <w:r w:rsidRPr="005B6155">
              <w:t>E</w:t>
            </w:r>
          </w:p>
        </w:tc>
        <w:tc>
          <w:tcPr>
            <w:tcW w:w="561" w:type="dxa"/>
          </w:tcPr>
          <w:p w14:paraId="6627027C"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C</w:t>
            </w:r>
          </w:p>
        </w:tc>
      </w:tr>
      <w:tr w:rsidR="00D32382" w:rsidRPr="00051B5A" w14:paraId="5CBF4B27" w14:textId="77777777" w:rsidTr="00D32382">
        <w:trPr>
          <w:trHeight w:val="296"/>
        </w:trPr>
        <w:tc>
          <w:tcPr>
            <w:tcW w:w="799" w:type="dxa"/>
          </w:tcPr>
          <w:p w14:paraId="21D9DDAE" w14:textId="77777777" w:rsidR="00D32382" w:rsidRPr="005B6155" w:rsidRDefault="00D32382" w:rsidP="00D32382">
            <w:pPr>
              <w:keepNext/>
              <w:keepLines/>
            </w:pPr>
            <w:r w:rsidRPr="005B6155">
              <w:t>P-6</w:t>
            </w:r>
          </w:p>
        </w:tc>
        <w:tc>
          <w:tcPr>
            <w:tcW w:w="558" w:type="dxa"/>
          </w:tcPr>
          <w:p w14:paraId="3E1A10AA" w14:textId="77777777" w:rsidR="00D32382" w:rsidRPr="005B6155" w:rsidRDefault="00D32382" w:rsidP="00D32382">
            <w:pPr>
              <w:keepNext/>
              <w:keepLines/>
            </w:pPr>
            <w:r w:rsidRPr="005B6155">
              <w:t>Eb</w:t>
            </w:r>
          </w:p>
        </w:tc>
        <w:tc>
          <w:tcPr>
            <w:tcW w:w="627" w:type="dxa"/>
          </w:tcPr>
          <w:p w14:paraId="08FE0E6F" w14:textId="77777777" w:rsidR="00D32382" w:rsidRPr="005B6155" w:rsidRDefault="00D32382" w:rsidP="00D32382">
            <w:pPr>
              <w:keepNext/>
              <w:keepLines/>
            </w:pPr>
            <w:r w:rsidRPr="005B6155">
              <w:t>F#</w:t>
            </w:r>
          </w:p>
        </w:tc>
        <w:tc>
          <w:tcPr>
            <w:tcW w:w="627" w:type="dxa"/>
          </w:tcPr>
          <w:p w14:paraId="157C6AD4" w14:textId="77777777" w:rsidR="00D32382" w:rsidRPr="005B6155" w:rsidRDefault="00D32382" w:rsidP="00D32382">
            <w:pPr>
              <w:keepNext/>
              <w:keepLines/>
            </w:pPr>
            <w:r w:rsidRPr="005B6155">
              <w:t>G</w:t>
            </w:r>
          </w:p>
        </w:tc>
        <w:tc>
          <w:tcPr>
            <w:tcW w:w="627" w:type="dxa"/>
          </w:tcPr>
          <w:p w14:paraId="611B0AD3" w14:textId="77777777" w:rsidR="00D32382" w:rsidRPr="005B6155" w:rsidRDefault="00D32382" w:rsidP="00D32382">
            <w:pPr>
              <w:keepNext/>
              <w:keepLines/>
            </w:pPr>
            <w:r w:rsidRPr="005B6155">
              <w:t>Bb</w:t>
            </w:r>
          </w:p>
        </w:tc>
        <w:tc>
          <w:tcPr>
            <w:tcW w:w="627" w:type="dxa"/>
          </w:tcPr>
          <w:p w14:paraId="657B2940" w14:textId="77777777" w:rsidR="00D32382" w:rsidRPr="005B6155" w:rsidRDefault="00D32382" w:rsidP="00D32382">
            <w:pPr>
              <w:keepNext/>
              <w:keepLines/>
            </w:pPr>
            <w:r w:rsidRPr="005B6155">
              <w:t>B</w:t>
            </w:r>
          </w:p>
        </w:tc>
        <w:tc>
          <w:tcPr>
            <w:tcW w:w="627" w:type="dxa"/>
          </w:tcPr>
          <w:p w14:paraId="40EA6BF8" w14:textId="77777777" w:rsidR="00D32382" w:rsidRPr="005B6155" w:rsidRDefault="00D32382" w:rsidP="00D32382">
            <w:pPr>
              <w:keepNext/>
              <w:keepLines/>
            </w:pPr>
            <w:r w:rsidRPr="005B6155">
              <w:t>C#</w:t>
            </w:r>
          </w:p>
        </w:tc>
        <w:tc>
          <w:tcPr>
            <w:tcW w:w="627" w:type="dxa"/>
          </w:tcPr>
          <w:p w14:paraId="7C3CDC43" w14:textId="77777777" w:rsidR="00D32382" w:rsidRPr="005B6155" w:rsidRDefault="00D32382" w:rsidP="00D32382">
            <w:pPr>
              <w:keepNext/>
              <w:keepLines/>
            </w:pPr>
            <w:r w:rsidRPr="005B6155">
              <w:t>A</w:t>
            </w:r>
          </w:p>
        </w:tc>
        <w:tc>
          <w:tcPr>
            <w:tcW w:w="627" w:type="dxa"/>
          </w:tcPr>
          <w:p w14:paraId="45DAE802" w14:textId="77777777" w:rsidR="00D32382" w:rsidRPr="005B6155" w:rsidRDefault="00D32382" w:rsidP="00D32382">
            <w:pPr>
              <w:keepNext/>
              <w:keepLines/>
            </w:pPr>
            <w:r w:rsidRPr="005B6155">
              <w:t>C</w:t>
            </w:r>
          </w:p>
        </w:tc>
        <w:tc>
          <w:tcPr>
            <w:tcW w:w="627" w:type="dxa"/>
          </w:tcPr>
          <w:p w14:paraId="7A035D54" w14:textId="77777777" w:rsidR="00D32382" w:rsidRPr="005B6155" w:rsidRDefault="00D32382" w:rsidP="00D32382">
            <w:pPr>
              <w:keepNext/>
              <w:keepLines/>
            </w:pPr>
            <w:r w:rsidRPr="005B6155">
              <w:t>F</w:t>
            </w:r>
          </w:p>
        </w:tc>
        <w:tc>
          <w:tcPr>
            <w:tcW w:w="628" w:type="dxa"/>
          </w:tcPr>
          <w:p w14:paraId="6E206017" w14:textId="77777777" w:rsidR="00D32382" w:rsidRPr="005B6155" w:rsidRDefault="00D32382" w:rsidP="00D32382">
            <w:pPr>
              <w:keepNext/>
              <w:keepLines/>
            </w:pPr>
            <w:r w:rsidRPr="005B6155">
              <w:t>D</w:t>
            </w:r>
          </w:p>
        </w:tc>
        <w:tc>
          <w:tcPr>
            <w:tcW w:w="628" w:type="dxa"/>
          </w:tcPr>
          <w:p w14:paraId="6B1346DE" w14:textId="77777777" w:rsidR="00D32382" w:rsidRPr="005B6155" w:rsidRDefault="00D32382" w:rsidP="00D32382">
            <w:pPr>
              <w:keepNext/>
              <w:keepLines/>
            </w:pPr>
            <w:r w:rsidRPr="005B6155">
              <w:t>Ab</w:t>
            </w:r>
          </w:p>
        </w:tc>
        <w:tc>
          <w:tcPr>
            <w:tcW w:w="561" w:type="dxa"/>
          </w:tcPr>
          <w:p w14:paraId="5D929DDF"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E</w:t>
            </w:r>
          </w:p>
        </w:tc>
      </w:tr>
      <w:tr w:rsidR="00D32382" w:rsidRPr="00051B5A" w14:paraId="6CFA677D" w14:textId="77777777" w:rsidTr="00D32382">
        <w:trPr>
          <w:trHeight w:val="311"/>
        </w:trPr>
        <w:tc>
          <w:tcPr>
            <w:tcW w:w="799" w:type="dxa"/>
          </w:tcPr>
          <w:p w14:paraId="31B2FA86" w14:textId="77777777" w:rsidR="00D32382" w:rsidRPr="005B6155" w:rsidRDefault="00D32382" w:rsidP="00D32382">
            <w:pPr>
              <w:keepNext/>
              <w:keepLines/>
            </w:pPr>
            <w:r w:rsidRPr="005B6155">
              <w:t>P-3</w:t>
            </w:r>
          </w:p>
        </w:tc>
        <w:tc>
          <w:tcPr>
            <w:tcW w:w="558" w:type="dxa"/>
          </w:tcPr>
          <w:p w14:paraId="3A41BAFA" w14:textId="77777777" w:rsidR="00D32382" w:rsidRPr="005B6155" w:rsidRDefault="00D32382" w:rsidP="00D32382">
            <w:pPr>
              <w:keepNext/>
              <w:keepLines/>
            </w:pPr>
            <w:r w:rsidRPr="005B6155">
              <w:t>C</w:t>
            </w:r>
          </w:p>
        </w:tc>
        <w:tc>
          <w:tcPr>
            <w:tcW w:w="627" w:type="dxa"/>
          </w:tcPr>
          <w:p w14:paraId="06AEC990" w14:textId="77777777" w:rsidR="00D32382" w:rsidRPr="005B6155" w:rsidRDefault="00D32382" w:rsidP="00D32382">
            <w:pPr>
              <w:keepNext/>
              <w:keepLines/>
            </w:pPr>
            <w:r w:rsidRPr="005B6155">
              <w:t>Eb</w:t>
            </w:r>
          </w:p>
        </w:tc>
        <w:tc>
          <w:tcPr>
            <w:tcW w:w="627" w:type="dxa"/>
          </w:tcPr>
          <w:p w14:paraId="7A774A63" w14:textId="77777777" w:rsidR="00D32382" w:rsidRPr="005B6155" w:rsidRDefault="00D32382" w:rsidP="00D32382">
            <w:pPr>
              <w:keepNext/>
              <w:keepLines/>
            </w:pPr>
            <w:r w:rsidRPr="005B6155">
              <w:t>E</w:t>
            </w:r>
          </w:p>
        </w:tc>
        <w:tc>
          <w:tcPr>
            <w:tcW w:w="627" w:type="dxa"/>
          </w:tcPr>
          <w:p w14:paraId="4D6DB731" w14:textId="77777777" w:rsidR="00D32382" w:rsidRPr="005B6155" w:rsidRDefault="00D32382" w:rsidP="00D32382">
            <w:pPr>
              <w:keepNext/>
              <w:keepLines/>
            </w:pPr>
            <w:r w:rsidRPr="005B6155">
              <w:t>G</w:t>
            </w:r>
          </w:p>
        </w:tc>
        <w:tc>
          <w:tcPr>
            <w:tcW w:w="627" w:type="dxa"/>
          </w:tcPr>
          <w:p w14:paraId="0519BCFA" w14:textId="77777777" w:rsidR="00D32382" w:rsidRPr="005B6155" w:rsidRDefault="00D32382" w:rsidP="00D32382">
            <w:pPr>
              <w:keepNext/>
              <w:keepLines/>
            </w:pPr>
            <w:r w:rsidRPr="005B6155">
              <w:t>Ab</w:t>
            </w:r>
          </w:p>
        </w:tc>
        <w:tc>
          <w:tcPr>
            <w:tcW w:w="627" w:type="dxa"/>
          </w:tcPr>
          <w:p w14:paraId="4773850F" w14:textId="77777777" w:rsidR="00D32382" w:rsidRPr="005B6155" w:rsidRDefault="00D32382" w:rsidP="00D32382">
            <w:pPr>
              <w:keepNext/>
              <w:keepLines/>
            </w:pPr>
            <w:r w:rsidRPr="005B6155">
              <w:t>Bb</w:t>
            </w:r>
          </w:p>
        </w:tc>
        <w:tc>
          <w:tcPr>
            <w:tcW w:w="627" w:type="dxa"/>
          </w:tcPr>
          <w:p w14:paraId="35C459CE" w14:textId="77777777" w:rsidR="00D32382" w:rsidRPr="005B6155" w:rsidRDefault="00D32382" w:rsidP="00D32382">
            <w:pPr>
              <w:keepNext/>
              <w:keepLines/>
            </w:pPr>
            <w:r w:rsidRPr="005B6155">
              <w:t>F#</w:t>
            </w:r>
          </w:p>
        </w:tc>
        <w:tc>
          <w:tcPr>
            <w:tcW w:w="627" w:type="dxa"/>
          </w:tcPr>
          <w:p w14:paraId="48B60702" w14:textId="77777777" w:rsidR="00D32382" w:rsidRPr="005B6155" w:rsidRDefault="00D32382" w:rsidP="00D32382">
            <w:pPr>
              <w:keepNext/>
              <w:keepLines/>
            </w:pPr>
            <w:r w:rsidRPr="005B6155">
              <w:t>A</w:t>
            </w:r>
          </w:p>
        </w:tc>
        <w:tc>
          <w:tcPr>
            <w:tcW w:w="627" w:type="dxa"/>
          </w:tcPr>
          <w:p w14:paraId="0A37A308" w14:textId="77777777" w:rsidR="00D32382" w:rsidRPr="005B6155" w:rsidRDefault="00D32382" w:rsidP="00D32382">
            <w:pPr>
              <w:keepNext/>
              <w:keepLines/>
            </w:pPr>
            <w:r w:rsidRPr="005B6155">
              <w:t>D</w:t>
            </w:r>
          </w:p>
        </w:tc>
        <w:tc>
          <w:tcPr>
            <w:tcW w:w="628" w:type="dxa"/>
          </w:tcPr>
          <w:p w14:paraId="13763271" w14:textId="77777777" w:rsidR="00D32382" w:rsidRPr="005B6155" w:rsidRDefault="00D32382" w:rsidP="00D32382">
            <w:pPr>
              <w:keepNext/>
              <w:keepLines/>
            </w:pPr>
            <w:r w:rsidRPr="005B6155">
              <w:t>B</w:t>
            </w:r>
          </w:p>
        </w:tc>
        <w:tc>
          <w:tcPr>
            <w:tcW w:w="628" w:type="dxa"/>
          </w:tcPr>
          <w:p w14:paraId="3879C5EF" w14:textId="77777777" w:rsidR="00D32382" w:rsidRPr="005B6155" w:rsidRDefault="00D32382" w:rsidP="00D32382">
            <w:pPr>
              <w:keepNext/>
              <w:keepLines/>
            </w:pPr>
            <w:r w:rsidRPr="005B6155">
              <w:t>F</w:t>
            </w:r>
          </w:p>
        </w:tc>
        <w:tc>
          <w:tcPr>
            <w:tcW w:w="561" w:type="dxa"/>
          </w:tcPr>
          <w:p w14:paraId="32AB3419"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C#</w:t>
            </w:r>
          </w:p>
        </w:tc>
      </w:tr>
      <w:tr w:rsidR="00D32382" w:rsidRPr="00051B5A" w14:paraId="7004853B" w14:textId="77777777" w:rsidTr="00D32382">
        <w:trPr>
          <w:trHeight w:val="311"/>
        </w:trPr>
        <w:tc>
          <w:tcPr>
            <w:tcW w:w="799" w:type="dxa"/>
          </w:tcPr>
          <w:p w14:paraId="5D612064" w14:textId="77777777" w:rsidR="00D32382" w:rsidRPr="005B6155" w:rsidRDefault="00D32382" w:rsidP="00D32382">
            <w:pPr>
              <w:keepNext/>
              <w:keepLines/>
            </w:pPr>
            <w:r w:rsidRPr="005B6155">
              <w:t>P-10</w:t>
            </w:r>
          </w:p>
        </w:tc>
        <w:tc>
          <w:tcPr>
            <w:tcW w:w="558" w:type="dxa"/>
          </w:tcPr>
          <w:p w14:paraId="72249170" w14:textId="77777777" w:rsidR="00D32382" w:rsidRPr="005B6155" w:rsidRDefault="00D32382" w:rsidP="00D32382">
            <w:pPr>
              <w:keepNext/>
              <w:keepLines/>
            </w:pPr>
            <w:r w:rsidRPr="005B6155">
              <w:t>G</w:t>
            </w:r>
          </w:p>
        </w:tc>
        <w:tc>
          <w:tcPr>
            <w:tcW w:w="627" w:type="dxa"/>
          </w:tcPr>
          <w:p w14:paraId="7FEC7237" w14:textId="77777777" w:rsidR="00D32382" w:rsidRPr="005B6155" w:rsidRDefault="00D32382" w:rsidP="00D32382">
            <w:pPr>
              <w:keepNext/>
              <w:keepLines/>
            </w:pPr>
            <w:r w:rsidRPr="005B6155">
              <w:t>Bb</w:t>
            </w:r>
          </w:p>
        </w:tc>
        <w:tc>
          <w:tcPr>
            <w:tcW w:w="627" w:type="dxa"/>
          </w:tcPr>
          <w:p w14:paraId="2CE6A3D7" w14:textId="77777777" w:rsidR="00D32382" w:rsidRPr="005B6155" w:rsidRDefault="00D32382" w:rsidP="00D32382">
            <w:pPr>
              <w:keepNext/>
              <w:keepLines/>
            </w:pPr>
            <w:r w:rsidRPr="005B6155">
              <w:t>B</w:t>
            </w:r>
          </w:p>
        </w:tc>
        <w:tc>
          <w:tcPr>
            <w:tcW w:w="627" w:type="dxa"/>
          </w:tcPr>
          <w:p w14:paraId="27282C53" w14:textId="77777777" w:rsidR="00D32382" w:rsidRPr="005B6155" w:rsidRDefault="00D32382" w:rsidP="00D32382">
            <w:pPr>
              <w:keepNext/>
              <w:keepLines/>
            </w:pPr>
            <w:r w:rsidRPr="005B6155">
              <w:t>D</w:t>
            </w:r>
          </w:p>
        </w:tc>
        <w:tc>
          <w:tcPr>
            <w:tcW w:w="627" w:type="dxa"/>
          </w:tcPr>
          <w:p w14:paraId="4B392EFD" w14:textId="77777777" w:rsidR="00D32382" w:rsidRPr="005B6155" w:rsidRDefault="00D32382" w:rsidP="00D32382">
            <w:pPr>
              <w:keepNext/>
              <w:keepLines/>
            </w:pPr>
            <w:r w:rsidRPr="005B6155">
              <w:t>Eb</w:t>
            </w:r>
          </w:p>
        </w:tc>
        <w:tc>
          <w:tcPr>
            <w:tcW w:w="627" w:type="dxa"/>
          </w:tcPr>
          <w:p w14:paraId="6BCC7AA5" w14:textId="77777777" w:rsidR="00D32382" w:rsidRPr="005B6155" w:rsidRDefault="00D32382" w:rsidP="00D32382">
            <w:pPr>
              <w:keepNext/>
              <w:keepLines/>
            </w:pPr>
            <w:r w:rsidRPr="005B6155">
              <w:t>F</w:t>
            </w:r>
          </w:p>
        </w:tc>
        <w:tc>
          <w:tcPr>
            <w:tcW w:w="627" w:type="dxa"/>
          </w:tcPr>
          <w:p w14:paraId="1E8A0ADF" w14:textId="77777777" w:rsidR="00D32382" w:rsidRPr="005B6155" w:rsidRDefault="00D32382" w:rsidP="00D32382">
            <w:pPr>
              <w:keepNext/>
              <w:keepLines/>
            </w:pPr>
            <w:r w:rsidRPr="005B6155">
              <w:t>C#</w:t>
            </w:r>
          </w:p>
        </w:tc>
        <w:tc>
          <w:tcPr>
            <w:tcW w:w="627" w:type="dxa"/>
          </w:tcPr>
          <w:p w14:paraId="30CFDB50" w14:textId="77777777" w:rsidR="00D32382" w:rsidRPr="005B6155" w:rsidRDefault="00D32382" w:rsidP="00D32382">
            <w:pPr>
              <w:keepNext/>
              <w:keepLines/>
            </w:pPr>
            <w:r w:rsidRPr="005B6155">
              <w:t>E</w:t>
            </w:r>
          </w:p>
        </w:tc>
        <w:tc>
          <w:tcPr>
            <w:tcW w:w="627" w:type="dxa"/>
          </w:tcPr>
          <w:p w14:paraId="311D5EC9" w14:textId="77777777" w:rsidR="00D32382" w:rsidRPr="005B6155" w:rsidRDefault="00D32382" w:rsidP="00D32382">
            <w:pPr>
              <w:keepNext/>
              <w:keepLines/>
            </w:pPr>
            <w:r w:rsidRPr="005B6155">
              <w:t>A</w:t>
            </w:r>
          </w:p>
        </w:tc>
        <w:tc>
          <w:tcPr>
            <w:tcW w:w="628" w:type="dxa"/>
          </w:tcPr>
          <w:p w14:paraId="4ECA0CE0" w14:textId="77777777" w:rsidR="00D32382" w:rsidRPr="005B6155" w:rsidRDefault="00D32382" w:rsidP="00D32382">
            <w:pPr>
              <w:keepNext/>
              <w:keepLines/>
            </w:pPr>
            <w:r w:rsidRPr="005B6155">
              <w:t>F#</w:t>
            </w:r>
          </w:p>
        </w:tc>
        <w:tc>
          <w:tcPr>
            <w:tcW w:w="628" w:type="dxa"/>
          </w:tcPr>
          <w:p w14:paraId="385CCEA2" w14:textId="77777777" w:rsidR="00D32382" w:rsidRPr="005B6155" w:rsidRDefault="00D32382" w:rsidP="00D32382">
            <w:pPr>
              <w:keepNext/>
              <w:keepLines/>
            </w:pPr>
            <w:r w:rsidRPr="005B6155">
              <w:t>C</w:t>
            </w:r>
          </w:p>
        </w:tc>
        <w:tc>
          <w:tcPr>
            <w:tcW w:w="561" w:type="dxa"/>
          </w:tcPr>
          <w:p w14:paraId="5B6FEDD9"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Ab</w:t>
            </w:r>
          </w:p>
        </w:tc>
      </w:tr>
      <w:tr w:rsidR="00D32382" w:rsidRPr="00051B5A" w14:paraId="5E4355C9" w14:textId="77777777" w:rsidTr="00D32382">
        <w:trPr>
          <w:trHeight w:val="296"/>
        </w:trPr>
        <w:tc>
          <w:tcPr>
            <w:tcW w:w="799" w:type="dxa"/>
          </w:tcPr>
          <w:p w14:paraId="78781BBF" w14:textId="77777777" w:rsidR="00D32382" w:rsidRPr="005B6155" w:rsidRDefault="00D32382" w:rsidP="00D32382">
            <w:pPr>
              <w:keepNext/>
              <w:keepLines/>
            </w:pPr>
            <w:r w:rsidRPr="005B6155">
              <w:t>P-1</w:t>
            </w:r>
          </w:p>
        </w:tc>
        <w:tc>
          <w:tcPr>
            <w:tcW w:w="558" w:type="dxa"/>
          </w:tcPr>
          <w:p w14:paraId="32CD5D35" w14:textId="77777777" w:rsidR="00D32382" w:rsidRPr="005B6155" w:rsidRDefault="00D32382" w:rsidP="00D32382">
            <w:pPr>
              <w:keepNext/>
              <w:keepLines/>
            </w:pPr>
            <w:r w:rsidRPr="005B6155">
              <w:t>Bb</w:t>
            </w:r>
          </w:p>
        </w:tc>
        <w:tc>
          <w:tcPr>
            <w:tcW w:w="627" w:type="dxa"/>
          </w:tcPr>
          <w:p w14:paraId="0B7D869C" w14:textId="77777777" w:rsidR="00D32382" w:rsidRPr="005B6155" w:rsidRDefault="00D32382" w:rsidP="00D32382">
            <w:pPr>
              <w:keepNext/>
              <w:keepLines/>
            </w:pPr>
            <w:r w:rsidRPr="005B6155">
              <w:t>C#</w:t>
            </w:r>
          </w:p>
        </w:tc>
        <w:tc>
          <w:tcPr>
            <w:tcW w:w="627" w:type="dxa"/>
          </w:tcPr>
          <w:p w14:paraId="69A1C5AB" w14:textId="77777777" w:rsidR="00D32382" w:rsidRPr="005B6155" w:rsidRDefault="00D32382" w:rsidP="00D32382">
            <w:pPr>
              <w:keepNext/>
              <w:keepLines/>
            </w:pPr>
            <w:r w:rsidRPr="005B6155">
              <w:t>D</w:t>
            </w:r>
          </w:p>
        </w:tc>
        <w:tc>
          <w:tcPr>
            <w:tcW w:w="627" w:type="dxa"/>
          </w:tcPr>
          <w:p w14:paraId="7E291765" w14:textId="77777777" w:rsidR="00D32382" w:rsidRPr="005B6155" w:rsidRDefault="00D32382" w:rsidP="00D32382">
            <w:pPr>
              <w:keepNext/>
              <w:keepLines/>
            </w:pPr>
            <w:r w:rsidRPr="005B6155">
              <w:t>F</w:t>
            </w:r>
          </w:p>
        </w:tc>
        <w:tc>
          <w:tcPr>
            <w:tcW w:w="627" w:type="dxa"/>
          </w:tcPr>
          <w:p w14:paraId="09737B93" w14:textId="77777777" w:rsidR="00D32382" w:rsidRPr="005B6155" w:rsidRDefault="00D32382" w:rsidP="00D32382">
            <w:pPr>
              <w:keepNext/>
              <w:keepLines/>
            </w:pPr>
            <w:r w:rsidRPr="005B6155">
              <w:t>F#</w:t>
            </w:r>
          </w:p>
        </w:tc>
        <w:tc>
          <w:tcPr>
            <w:tcW w:w="627" w:type="dxa"/>
          </w:tcPr>
          <w:p w14:paraId="2E586FE0" w14:textId="77777777" w:rsidR="00D32382" w:rsidRPr="005B6155" w:rsidRDefault="00D32382" w:rsidP="00D32382">
            <w:pPr>
              <w:keepNext/>
              <w:keepLines/>
            </w:pPr>
            <w:r w:rsidRPr="005B6155">
              <w:t>Ab</w:t>
            </w:r>
          </w:p>
        </w:tc>
        <w:tc>
          <w:tcPr>
            <w:tcW w:w="627" w:type="dxa"/>
          </w:tcPr>
          <w:p w14:paraId="11C8A411" w14:textId="77777777" w:rsidR="00D32382" w:rsidRPr="005B6155" w:rsidRDefault="00D32382" w:rsidP="00D32382">
            <w:pPr>
              <w:keepNext/>
              <w:keepLines/>
            </w:pPr>
            <w:r w:rsidRPr="005B6155">
              <w:t>E</w:t>
            </w:r>
          </w:p>
        </w:tc>
        <w:tc>
          <w:tcPr>
            <w:tcW w:w="627" w:type="dxa"/>
          </w:tcPr>
          <w:p w14:paraId="594AE2C9" w14:textId="77777777" w:rsidR="00D32382" w:rsidRPr="005B6155" w:rsidRDefault="00D32382" w:rsidP="00D32382">
            <w:pPr>
              <w:keepNext/>
              <w:keepLines/>
            </w:pPr>
            <w:r w:rsidRPr="005B6155">
              <w:t>G</w:t>
            </w:r>
          </w:p>
        </w:tc>
        <w:tc>
          <w:tcPr>
            <w:tcW w:w="627" w:type="dxa"/>
          </w:tcPr>
          <w:p w14:paraId="28EB2538" w14:textId="77777777" w:rsidR="00D32382" w:rsidRPr="005B6155" w:rsidRDefault="00D32382" w:rsidP="00D32382">
            <w:pPr>
              <w:keepNext/>
              <w:keepLines/>
            </w:pPr>
            <w:r w:rsidRPr="005B6155">
              <w:t>C</w:t>
            </w:r>
          </w:p>
        </w:tc>
        <w:tc>
          <w:tcPr>
            <w:tcW w:w="628" w:type="dxa"/>
          </w:tcPr>
          <w:p w14:paraId="5FFF93E8" w14:textId="77777777" w:rsidR="00D32382" w:rsidRPr="005B6155" w:rsidRDefault="00D32382" w:rsidP="00D32382">
            <w:pPr>
              <w:keepNext/>
              <w:keepLines/>
            </w:pPr>
            <w:r w:rsidRPr="005B6155">
              <w:t>A</w:t>
            </w:r>
          </w:p>
        </w:tc>
        <w:tc>
          <w:tcPr>
            <w:tcW w:w="628" w:type="dxa"/>
          </w:tcPr>
          <w:p w14:paraId="6ADA1ED2" w14:textId="77777777" w:rsidR="00D32382" w:rsidRPr="005B6155" w:rsidRDefault="00D32382" w:rsidP="00D32382">
            <w:pPr>
              <w:keepNext/>
              <w:keepLines/>
            </w:pPr>
            <w:r w:rsidRPr="005B6155">
              <w:t>Eb</w:t>
            </w:r>
          </w:p>
        </w:tc>
        <w:tc>
          <w:tcPr>
            <w:tcW w:w="561" w:type="dxa"/>
          </w:tcPr>
          <w:p w14:paraId="4CDD3B93"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B</w:t>
            </w:r>
          </w:p>
        </w:tc>
      </w:tr>
      <w:tr w:rsidR="00D32382" w:rsidRPr="00051B5A" w14:paraId="24698EEE" w14:textId="77777777" w:rsidTr="00D32382">
        <w:trPr>
          <w:trHeight w:val="311"/>
        </w:trPr>
        <w:tc>
          <w:tcPr>
            <w:tcW w:w="799" w:type="dxa"/>
          </w:tcPr>
          <w:p w14:paraId="583EE2A0" w14:textId="77777777" w:rsidR="00D32382" w:rsidRPr="005B6155" w:rsidRDefault="00D32382" w:rsidP="00D32382">
            <w:pPr>
              <w:keepNext/>
              <w:keepLines/>
            </w:pPr>
            <w:r w:rsidRPr="005B6155">
              <w:t>P-7</w:t>
            </w:r>
          </w:p>
        </w:tc>
        <w:tc>
          <w:tcPr>
            <w:tcW w:w="558" w:type="dxa"/>
          </w:tcPr>
          <w:p w14:paraId="7F88EF76" w14:textId="77777777" w:rsidR="00D32382" w:rsidRPr="005B6155" w:rsidRDefault="00D32382" w:rsidP="00D32382">
            <w:pPr>
              <w:keepNext/>
              <w:keepLines/>
            </w:pPr>
            <w:r w:rsidRPr="005B6155">
              <w:t>E</w:t>
            </w:r>
          </w:p>
        </w:tc>
        <w:tc>
          <w:tcPr>
            <w:tcW w:w="627" w:type="dxa"/>
          </w:tcPr>
          <w:p w14:paraId="43576BD1" w14:textId="77777777" w:rsidR="00D32382" w:rsidRPr="005B6155" w:rsidRDefault="00D32382" w:rsidP="00D32382">
            <w:pPr>
              <w:keepNext/>
              <w:keepLines/>
            </w:pPr>
            <w:r w:rsidRPr="005B6155">
              <w:t>G</w:t>
            </w:r>
          </w:p>
        </w:tc>
        <w:tc>
          <w:tcPr>
            <w:tcW w:w="627" w:type="dxa"/>
          </w:tcPr>
          <w:p w14:paraId="0BD004A0" w14:textId="77777777" w:rsidR="00D32382" w:rsidRPr="005B6155" w:rsidRDefault="00D32382" w:rsidP="00D32382">
            <w:pPr>
              <w:keepNext/>
              <w:keepLines/>
            </w:pPr>
            <w:r w:rsidRPr="005B6155">
              <w:t>Ab</w:t>
            </w:r>
          </w:p>
        </w:tc>
        <w:tc>
          <w:tcPr>
            <w:tcW w:w="627" w:type="dxa"/>
          </w:tcPr>
          <w:p w14:paraId="464E1D7B" w14:textId="77777777" w:rsidR="00D32382" w:rsidRPr="005B6155" w:rsidRDefault="00D32382" w:rsidP="00D32382">
            <w:pPr>
              <w:keepNext/>
              <w:keepLines/>
            </w:pPr>
            <w:r w:rsidRPr="005B6155">
              <w:t>B</w:t>
            </w:r>
          </w:p>
        </w:tc>
        <w:tc>
          <w:tcPr>
            <w:tcW w:w="627" w:type="dxa"/>
          </w:tcPr>
          <w:p w14:paraId="3DCDC9BB" w14:textId="77777777" w:rsidR="00D32382" w:rsidRPr="005B6155" w:rsidRDefault="00D32382" w:rsidP="00D32382">
            <w:pPr>
              <w:keepNext/>
              <w:keepLines/>
            </w:pPr>
            <w:r w:rsidRPr="005B6155">
              <w:t>C</w:t>
            </w:r>
          </w:p>
        </w:tc>
        <w:tc>
          <w:tcPr>
            <w:tcW w:w="627" w:type="dxa"/>
          </w:tcPr>
          <w:p w14:paraId="1AC0E0CE" w14:textId="77777777" w:rsidR="00D32382" w:rsidRPr="005B6155" w:rsidRDefault="00D32382" w:rsidP="00D32382">
            <w:pPr>
              <w:keepNext/>
              <w:keepLines/>
            </w:pPr>
            <w:r w:rsidRPr="005B6155">
              <w:t>D</w:t>
            </w:r>
          </w:p>
        </w:tc>
        <w:tc>
          <w:tcPr>
            <w:tcW w:w="627" w:type="dxa"/>
          </w:tcPr>
          <w:p w14:paraId="747CF874" w14:textId="77777777" w:rsidR="00D32382" w:rsidRPr="005B6155" w:rsidRDefault="00D32382" w:rsidP="00D32382">
            <w:pPr>
              <w:keepNext/>
              <w:keepLines/>
            </w:pPr>
            <w:r w:rsidRPr="005B6155">
              <w:t>Bb</w:t>
            </w:r>
          </w:p>
        </w:tc>
        <w:tc>
          <w:tcPr>
            <w:tcW w:w="627" w:type="dxa"/>
          </w:tcPr>
          <w:p w14:paraId="79546E20" w14:textId="77777777" w:rsidR="00D32382" w:rsidRPr="005B6155" w:rsidRDefault="00D32382" w:rsidP="00D32382">
            <w:pPr>
              <w:keepNext/>
              <w:keepLines/>
            </w:pPr>
            <w:r w:rsidRPr="005B6155">
              <w:t>C#</w:t>
            </w:r>
          </w:p>
        </w:tc>
        <w:tc>
          <w:tcPr>
            <w:tcW w:w="627" w:type="dxa"/>
          </w:tcPr>
          <w:p w14:paraId="3711C8B9" w14:textId="77777777" w:rsidR="00D32382" w:rsidRPr="005B6155" w:rsidRDefault="00D32382" w:rsidP="00D32382">
            <w:pPr>
              <w:keepNext/>
              <w:keepLines/>
            </w:pPr>
            <w:r w:rsidRPr="005B6155">
              <w:t>F#</w:t>
            </w:r>
          </w:p>
        </w:tc>
        <w:tc>
          <w:tcPr>
            <w:tcW w:w="628" w:type="dxa"/>
          </w:tcPr>
          <w:p w14:paraId="404E27DD" w14:textId="77777777" w:rsidR="00D32382" w:rsidRPr="005B6155" w:rsidRDefault="00D32382" w:rsidP="00D32382">
            <w:pPr>
              <w:keepNext/>
              <w:keepLines/>
            </w:pPr>
            <w:r w:rsidRPr="005B6155">
              <w:t>Eb</w:t>
            </w:r>
          </w:p>
        </w:tc>
        <w:tc>
          <w:tcPr>
            <w:tcW w:w="628" w:type="dxa"/>
          </w:tcPr>
          <w:p w14:paraId="115C2E24" w14:textId="77777777" w:rsidR="00D32382" w:rsidRPr="005B6155" w:rsidRDefault="00D32382" w:rsidP="00D32382">
            <w:pPr>
              <w:keepNext/>
              <w:keepLines/>
            </w:pPr>
            <w:r w:rsidRPr="005B6155">
              <w:t>A</w:t>
            </w:r>
          </w:p>
        </w:tc>
        <w:tc>
          <w:tcPr>
            <w:tcW w:w="561" w:type="dxa"/>
          </w:tcPr>
          <w:p w14:paraId="1862E14A"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F</w:t>
            </w:r>
          </w:p>
        </w:tc>
      </w:tr>
      <w:tr w:rsidR="00D32382" w:rsidRPr="00051B5A" w14:paraId="2B2308D9" w14:textId="77777777" w:rsidTr="00D32382">
        <w:trPr>
          <w:trHeight w:val="311"/>
        </w:trPr>
        <w:tc>
          <w:tcPr>
            <w:tcW w:w="799" w:type="dxa"/>
          </w:tcPr>
          <w:p w14:paraId="009CF909" w14:textId="77777777" w:rsidR="00D32382" w:rsidRPr="005B6155" w:rsidRDefault="00D32382" w:rsidP="00D32382">
            <w:pPr>
              <w:keepNext/>
              <w:keepLines/>
            </w:pPr>
            <w:r w:rsidRPr="005B6155">
              <w:t>P-11</w:t>
            </w:r>
          </w:p>
        </w:tc>
        <w:tc>
          <w:tcPr>
            <w:tcW w:w="558" w:type="dxa"/>
          </w:tcPr>
          <w:p w14:paraId="210A8711" w14:textId="77777777" w:rsidR="00D32382" w:rsidRPr="005B6155" w:rsidRDefault="00D32382" w:rsidP="00D32382">
            <w:pPr>
              <w:keepNext/>
              <w:keepLines/>
            </w:pPr>
            <w:r w:rsidRPr="005B6155">
              <w:t>Ab</w:t>
            </w:r>
          </w:p>
        </w:tc>
        <w:tc>
          <w:tcPr>
            <w:tcW w:w="627" w:type="dxa"/>
          </w:tcPr>
          <w:p w14:paraId="2BEC64E1" w14:textId="77777777" w:rsidR="00D32382" w:rsidRPr="005B6155" w:rsidRDefault="00D32382" w:rsidP="00D32382">
            <w:pPr>
              <w:keepNext/>
              <w:keepLines/>
            </w:pPr>
            <w:r w:rsidRPr="005B6155">
              <w:t>BB</w:t>
            </w:r>
          </w:p>
        </w:tc>
        <w:tc>
          <w:tcPr>
            <w:tcW w:w="627" w:type="dxa"/>
          </w:tcPr>
          <w:p w14:paraId="26E6D894" w14:textId="77777777" w:rsidR="00D32382" w:rsidRPr="005B6155" w:rsidRDefault="00D32382" w:rsidP="00D32382">
            <w:pPr>
              <w:keepNext/>
              <w:keepLines/>
            </w:pPr>
            <w:r w:rsidRPr="005B6155">
              <w:t>C</w:t>
            </w:r>
          </w:p>
        </w:tc>
        <w:tc>
          <w:tcPr>
            <w:tcW w:w="627" w:type="dxa"/>
          </w:tcPr>
          <w:p w14:paraId="010F76E1" w14:textId="77777777" w:rsidR="00D32382" w:rsidRPr="005B6155" w:rsidRDefault="00D32382" w:rsidP="00D32382">
            <w:pPr>
              <w:keepNext/>
              <w:keepLines/>
            </w:pPr>
            <w:r w:rsidRPr="005B6155">
              <w:t>Eb</w:t>
            </w:r>
          </w:p>
        </w:tc>
        <w:tc>
          <w:tcPr>
            <w:tcW w:w="627" w:type="dxa"/>
          </w:tcPr>
          <w:p w14:paraId="49504E0C" w14:textId="77777777" w:rsidR="00D32382" w:rsidRPr="005B6155" w:rsidRDefault="00D32382" w:rsidP="00D32382">
            <w:pPr>
              <w:keepNext/>
              <w:keepLines/>
            </w:pPr>
            <w:r w:rsidRPr="005B6155">
              <w:t>E</w:t>
            </w:r>
          </w:p>
        </w:tc>
        <w:tc>
          <w:tcPr>
            <w:tcW w:w="627" w:type="dxa"/>
          </w:tcPr>
          <w:p w14:paraId="28CEFC50" w14:textId="77777777" w:rsidR="00D32382" w:rsidRPr="005B6155" w:rsidRDefault="00D32382" w:rsidP="00D32382">
            <w:pPr>
              <w:keepNext/>
              <w:keepLines/>
            </w:pPr>
            <w:r w:rsidRPr="005B6155">
              <w:t>F#</w:t>
            </w:r>
          </w:p>
        </w:tc>
        <w:tc>
          <w:tcPr>
            <w:tcW w:w="627" w:type="dxa"/>
          </w:tcPr>
          <w:p w14:paraId="27B25D82" w14:textId="77777777" w:rsidR="00D32382" w:rsidRPr="005B6155" w:rsidRDefault="00D32382" w:rsidP="00D32382">
            <w:pPr>
              <w:keepNext/>
              <w:keepLines/>
            </w:pPr>
            <w:r w:rsidRPr="005B6155">
              <w:t>D</w:t>
            </w:r>
          </w:p>
        </w:tc>
        <w:tc>
          <w:tcPr>
            <w:tcW w:w="627" w:type="dxa"/>
          </w:tcPr>
          <w:p w14:paraId="00BA12E8" w14:textId="77777777" w:rsidR="00D32382" w:rsidRPr="005B6155" w:rsidRDefault="00D32382" w:rsidP="00D32382">
            <w:pPr>
              <w:keepNext/>
              <w:keepLines/>
            </w:pPr>
            <w:r w:rsidRPr="005B6155">
              <w:t>F</w:t>
            </w:r>
          </w:p>
        </w:tc>
        <w:tc>
          <w:tcPr>
            <w:tcW w:w="627" w:type="dxa"/>
          </w:tcPr>
          <w:p w14:paraId="7D73F71D" w14:textId="77777777" w:rsidR="00D32382" w:rsidRPr="005B6155" w:rsidRDefault="00D32382" w:rsidP="00D32382">
            <w:pPr>
              <w:keepNext/>
              <w:keepLines/>
            </w:pPr>
            <w:r w:rsidRPr="005B6155">
              <w:t>Bb</w:t>
            </w:r>
          </w:p>
        </w:tc>
        <w:tc>
          <w:tcPr>
            <w:tcW w:w="628" w:type="dxa"/>
          </w:tcPr>
          <w:p w14:paraId="64DC1383" w14:textId="77777777" w:rsidR="00D32382" w:rsidRPr="005B6155" w:rsidRDefault="00D32382" w:rsidP="00D32382">
            <w:pPr>
              <w:keepNext/>
              <w:keepLines/>
            </w:pPr>
            <w:r w:rsidRPr="005B6155">
              <w:t>G</w:t>
            </w:r>
          </w:p>
        </w:tc>
        <w:tc>
          <w:tcPr>
            <w:tcW w:w="628" w:type="dxa"/>
          </w:tcPr>
          <w:p w14:paraId="69E57742" w14:textId="77777777" w:rsidR="00D32382" w:rsidRPr="005B6155" w:rsidRDefault="00D32382" w:rsidP="00D32382">
            <w:pPr>
              <w:keepNext/>
              <w:keepLines/>
            </w:pPr>
            <w:r w:rsidRPr="005B6155">
              <w:t>C#</w:t>
            </w:r>
          </w:p>
        </w:tc>
        <w:tc>
          <w:tcPr>
            <w:tcW w:w="561" w:type="dxa"/>
          </w:tcPr>
          <w:p w14:paraId="231D03AF" w14:textId="77777777" w:rsidR="00D32382" w:rsidRPr="005B6155" w:rsidRDefault="00D32382" w:rsidP="00020C6E">
            <w:pPr>
              <w:keepNext/>
              <w:keepLines/>
              <w:rPr>
                <w:rFonts w:asciiTheme="majorHAnsi" w:eastAsiaTheme="majorEastAsia" w:hAnsiTheme="majorHAnsi" w:cstheme="majorBidi"/>
                <w:b/>
                <w:bCs/>
                <w:i/>
                <w:iCs/>
                <w:color w:val="404040" w:themeColor="text1" w:themeTint="BF"/>
                <w:sz w:val="20"/>
                <w:szCs w:val="20"/>
              </w:rPr>
            </w:pPr>
            <w:r w:rsidRPr="005B6155">
              <w:t>A</w:t>
            </w:r>
          </w:p>
        </w:tc>
      </w:tr>
    </w:tbl>
    <w:p w14:paraId="4D7AD338" w14:textId="77777777" w:rsidR="00D32382" w:rsidRDefault="00D32382" w:rsidP="00003B63"/>
    <w:p w14:paraId="7C05E255" w14:textId="77777777" w:rsidR="00D32382" w:rsidRDefault="00D32382" w:rsidP="00003B63"/>
    <w:p w14:paraId="0A60836F" w14:textId="2DD3EBBC" w:rsidR="00FA05B7" w:rsidRPr="00F204F9" w:rsidRDefault="00EA581F" w:rsidP="00340724">
      <w:pPr>
        <w:spacing w:line="480" w:lineRule="auto"/>
        <w:ind w:firstLine="720"/>
      </w:pPr>
      <w:r w:rsidRPr="00F204F9">
        <w:t>Before leaving</w:t>
      </w:r>
      <w:r w:rsidR="00AC0861" w:rsidRPr="00F204F9">
        <w:t xml:space="preserve"> this realm</w:t>
      </w:r>
      <w:r w:rsidR="0053712C" w:rsidRPr="00F204F9">
        <w:t xml:space="preserve"> of existence, </w:t>
      </w:r>
      <w:r w:rsidR="00525BBC" w:rsidRPr="00F204F9">
        <w:t>som</w:t>
      </w:r>
      <w:r w:rsidR="006F21D7" w:rsidRPr="00F204F9">
        <w:t>e</w:t>
      </w:r>
      <w:r w:rsidR="00AC0861" w:rsidRPr="00F204F9">
        <w:t xml:space="preserve"> </w:t>
      </w:r>
      <w:r w:rsidR="0026595C" w:rsidRPr="00F204F9">
        <w:t xml:space="preserve">may </w:t>
      </w:r>
      <w:r w:rsidR="00AC0861" w:rsidRPr="00F204F9">
        <w:t>exp</w:t>
      </w:r>
      <w:r w:rsidRPr="00F204F9">
        <w:t>erience</w:t>
      </w:r>
      <w:r w:rsidR="00B817A6" w:rsidRPr="00F204F9">
        <w:t xml:space="preserve"> what is called </w:t>
      </w:r>
      <w:r w:rsidR="00C3101C" w:rsidRPr="00F204F9">
        <w:t xml:space="preserve">a </w:t>
      </w:r>
      <w:r w:rsidR="00DC3CC6" w:rsidRPr="00F204F9">
        <w:t>‘rally’</w:t>
      </w:r>
      <w:r w:rsidR="0026595C" w:rsidRPr="00F204F9">
        <w:t xml:space="preserve"> o</w:t>
      </w:r>
      <w:r w:rsidR="006F21D7" w:rsidRPr="00F204F9">
        <w:t xml:space="preserve">r a surge of energy before the </w:t>
      </w:r>
      <w:r w:rsidR="00C3101C" w:rsidRPr="00F204F9">
        <w:t xml:space="preserve">physical </w:t>
      </w:r>
      <w:r w:rsidR="0026595C" w:rsidRPr="00F204F9">
        <w:t>depart</w:t>
      </w:r>
      <w:r w:rsidR="006F21D7" w:rsidRPr="00F204F9">
        <w:t>ure</w:t>
      </w:r>
      <w:r w:rsidR="0026595C" w:rsidRPr="00F204F9">
        <w:t>.</w:t>
      </w:r>
      <w:r w:rsidR="0026595C" w:rsidRPr="00F12E03">
        <w:rPr>
          <w:rStyle w:val="FootnoteReference"/>
        </w:rPr>
        <w:footnoteReference w:id="30"/>
      </w:r>
      <w:r w:rsidR="00CD5827" w:rsidRPr="00F12E03">
        <w:t xml:space="preserve">  Subsection two spa</w:t>
      </w:r>
      <w:r w:rsidR="0026595C" w:rsidRPr="00F12E03">
        <w:t>n</w:t>
      </w:r>
      <w:r w:rsidR="00CD5827" w:rsidRPr="00F974EF">
        <w:t>s</w:t>
      </w:r>
      <w:r w:rsidR="0026595C" w:rsidRPr="00F974EF">
        <w:t xml:space="preserve"> </w:t>
      </w:r>
      <w:r w:rsidR="00550542" w:rsidRPr="00F974EF">
        <w:t>ms</w:t>
      </w:r>
      <w:r w:rsidR="0026595C" w:rsidRPr="001201EB">
        <w:t>. 259-270</w:t>
      </w:r>
      <w:r w:rsidR="00090756" w:rsidRPr="00D95FAB">
        <w:t xml:space="preserve">, and it is here that </w:t>
      </w:r>
      <w:r w:rsidR="00DC3CC6" w:rsidRPr="001537DB">
        <w:t>the composer notates a ‘rally’</w:t>
      </w:r>
      <w:r w:rsidR="0026595C" w:rsidRPr="001537DB">
        <w:t xml:space="preserve"> of her ego before its </w:t>
      </w:r>
      <w:r w:rsidR="00DC3CC6" w:rsidRPr="00F204F9">
        <w:t xml:space="preserve">death in Section C. </w:t>
      </w:r>
      <w:r w:rsidR="00DE105F" w:rsidRPr="00F204F9">
        <w:t xml:space="preserve"> </w:t>
      </w:r>
      <w:r w:rsidR="00DC3CC6" w:rsidRPr="00F204F9">
        <w:t>The ‘rally’</w:t>
      </w:r>
      <w:r w:rsidR="0026595C" w:rsidRPr="00F204F9">
        <w:t xml:space="preserve"> begins</w:t>
      </w:r>
      <w:r w:rsidR="00DE105F" w:rsidRPr="00F204F9">
        <w:t xml:space="preserve"> </w:t>
      </w:r>
      <w:r w:rsidR="006F21D7" w:rsidRPr="00F204F9">
        <w:t xml:space="preserve">on row RI-2 in the basses, and as the ego gains momentum, so does the instrumentation. </w:t>
      </w:r>
      <w:r w:rsidR="00090756" w:rsidRPr="00F204F9">
        <w:t xml:space="preserve"> </w:t>
      </w:r>
      <w:r w:rsidR="00152661" w:rsidRPr="00F204F9">
        <w:t>Measu</w:t>
      </w:r>
      <w:r w:rsidR="0024265F" w:rsidRPr="00F204F9">
        <w:t>res 264-</w:t>
      </w:r>
      <w:r w:rsidR="004F2972">
        <w:t>266</w:t>
      </w:r>
      <w:r w:rsidR="0024265F" w:rsidRPr="00F204F9">
        <w:t xml:space="preserve"> are the apex of the ‘</w:t>
      </w:r>
      <w:r w:rsidR="00152661" w:rsidRPr="00F204F9">
        <w:t>rally’, and by the seco</w:t>
      </w:r>
      <w:r w:rsidR="0053712C" w:rsidRPr="00F204F9">
        <w:t xml:space="preserve">nd half of m. 266 the rhythm is becoming simpler, and the </w:t>
      </w:r>
      <w:r w:rsidR="00152661" w:rsidRPr="00F204F9">
        <w:t>ensemble</w:t>
      </w:r>
      <w:r w:rsidR="0053712C" w:rsidRPr="00F204F9">
        <w:t xml:space="preserve"> is beginning a decrescendo</w:t>
      </w:r>
      <w:r w:rsidR="005F17BE" w:rsidRPr="00F204F9">
        <w:t>.  The instrumentation</w:t>
      </w:r>
      <w:r w:rsidR="00B227F6" w:rsidRPr="00F204F9">
        <w:t xml:space="preserve"> </w:t>
      </w:r>
      <w:r w:rsidR="006D420B" w:rsidRPr="00F204F9">
        <w:t>diminishes</w:t>
      </w:r>
      <w:r w:rsidR="005F17BE" w:rsidRPr="00F204F9">
        <w:t>, and</w:t>
      </w:r>
      <w:r w:rsidR="00D81096" w:rsidRPr="00F204F9">
        <w:t xml:space="preserve"> the ‘rally’ closes with the bass clarinet fading first</w:t>
      </w:r>
      <w:r w:rsidR="00FA05B7" w:rsidRPr="00F204F9">
        <w:t xml:space="preserve"> in m. 269, and the bassoon fading</w:t>
      </w:r>
      <w:r w:rsidR="00D81096" w:rsidRPr="00F204F9">
        <w:t xml:space="preserve"> last on </w:t>
      </w:r>
      <w:r w:rsidR="00FA05B7" w:rsidRPr="00F204F9">
        <w:t xml:space="preserve">its lowest </w:t>
      </w:r>
      <w:r w:rsidR="00CD738F" w:rsidRPr="00F204F9">
        <w:t>B-flat</w:t>
      </w:r>
      <w:r w:rsidR="00FA05B7" w:rsidRPr="00F204F9">
        <w:t xml:space="preserve"> in m. 270</w:t>
      </w:r>
      <w:r w:rsidR="00CD738F" w:rsidRPr="00F204F9">
        <w:t>.</w:t>
      </w:r>
    </w:p>
    <w:p w14:paraId="3B3633B1" w14:textId="0E6B7401" w:rsidR="00090756" w:rsidRPr="00F204F9" w:rsidRDefault="00343DCA" w:rsidP="00A27BB4">
      <w:pPr>
        <w:spacing w:line="480" w:lineRule="auto"/>
        <w:ind w:firstLine="720"/>
      </w:pPr>
      <w:r w:rsidRPr="00F204F9">
        <w:t xml:space="preserve">The pitch material </w:t>
      </w:r>
      <w:r w:rsidR="00323F8E" w:rsidRPr="00F204F9">
        <w:t xml:space="preserve">for the </w:t>
      </w:r>
      <w:r w:rsidR="00CD738F" w:rsidRPr="00F204F9">
        <w:t>‘</w:t>
      </w:r>
      <w:r w:rsidR="00323F8E" w:rsidRPr="00F204F9">
        <w:t>rally</w:t>
      </w:r>
      <w:r w:rsidR="00CD738F" w:rsidRPr="00F204F9">
        <w:t>’</w:t>
      </w:r>
      <w:r w:rsidR="00323F8E" w:rsidRPr="00F204F9">
        <w:t xml:space="preserve"> subsequent to RI-2 is as follows: R-2, I-2, </w:t>
      </w:r>
      <w:r w:rsidR="00741CA4" w:rsidRPr="00F204F9">
        <w:t>O-2, RI-5,</w:t>
      </w:r>
      <w:r w:rsidR="00DE105F" w:rsidRPr="00F204F9">
        <w:t xml:space="preserve"> </w:t>
      </w:r>
      <w:r w:rsidR="00323F8E" w:rsidRPr="00F204F9">
        <w:t>R-5 (four notes), RI-4 (four notes), RI-1 (two notes), and the two remaining pitches</w:t>
      </w:r>
      <w:r w:rsidR="004F2972">
        <w:t xml:space="preserve"> </w:t>
      </w:r>
      <w:r w:rsidR="00843F1B">
        <w:t>are</w:t>
      </w:r>
      <w:r w:rsidR="0079393D" w:rsidRPr="00F204F9">
        <w:t xml:space="preserve"> </w:t>
      </w:r>
      <w:r w:rsidR="00323F8E" w:rsidRPr="00F204F9">
        <w:t>notated as F-sharp and B-flat.  The high point</w:t>
      </w:r>
      <w:r w:rsidR="005F17BE" w:rsidRPr="00F204F9">
        <w:t xml:space="preserve"> during the ‘rally’ is RI-5 and R-5.  Wanting</w:t>
      </w:r>
      <w:r w:rsidR="00323F8E" w:rsidRPr="00F204F9">
        <w:t xml:space="preserve"> to musically sh</w:t>
      </w:r>
      <w:r w:rsidR="005F17BE" w:rsidRPr="00F204F9">
        <w:t>ow a burst of energy</w:t>
      </w:r>
      <w:r w:rsidR="00843F1B">
        <w:t>,</w:t>
      </w:r>
      <w:r w:rsidR="00323F8E" w:rsidRPr="00F204F9">
        <w:t xml:space="preserve"> the ral</w:t>
      </w:r>
      <w:r w:rsidR="005F17BE" w:rsidRPr="00F204F9">
        <w:t>ly start</w:t>
      </w:r>
      <w:r w:rsidR="00767971">
        <w:t>s</w:t>
      </w:r>
      <w:r w:rsidR="005F17BE" w:rsidRPr="00F204F9">
        <w:t xml:space="preserve"> at RI-2</w:t>
      </w:r>
      <w:r w:rsidR="0079393D" w:rsidRPr="00F204F9">
        <w:t xml:space="preserve"> </w:t>
      </w:r>
      <w:r w:rsidR="00843F1B">
        <w:t>and</w:t>
      </w:r>
      <w:r w:rsidR="0079393D" w:rsidRPr="00F204F9">
        <w:t xml:space="preserve"> </w:t>
      </w:r>
      <w:r w:rsidR="00843F1B">
        <w:t xml:space="preserve">moves </w:t>
      </w:r>
      <w:r w:rsidR="00323F8E" w:rsidRPr="00F204F9">
        <w:t xml:space="preserve">up the matrix </w:t>
      </w:r>
      <w:r w:rsidR="00843F1B">
        <w:t>to RI-5</w:t>
      </w:r>
      <w:r w:rsidR="00323F8E" w:rsidRPr="00F204F9">
        <w:t xml:space="preserve"> to demonstrate this</w:t>
      </w:r>
      <w:r w:rsidR="00FA05B7" w:rsidRPr="00F204F9">
        <w:t xml:space="preserve"> increase in ego energy.  However, a</w:t>
      </w:r>
      <w:r w:rsidR="00323F8E" w:rsidRPr="00F204F9">
        <w:t xml:space="preserve">s energy </w:t>
      </w:r>
      <w:r w:rsidR="007C1E19">
        <w:t>wanes</w:t>
      </w:r>
      <w:r w:rsidR="00323F8E" w:rsidRPr="00F204F9">
        <w:t xml:space="preserve">, the row </w:t>
      </w:r>
      <w:r w:rsidR="007C1E19">
        <w:t>descends</w:t>
      </w:r>
      <w:r w:rsidR="00323F8E" w:rsidRPr="00F204F9">
        <w:t xml:space="preserve"> closer to the original</w:t>
      </w:r>
      <w:r w:rsidR="00FA05B7" w:rsidRPr="00F204F9">
        <w:t xml:space="preserve"> ‘acceptance’ row</w:t>
      </w:r>
      <w:r w:rsidR="00843F1B">
        <w:t xml:space="preserve"> of P-0</w:t>
      </w:r>
      <w:r w:rsidR="00323F8E" w:rsidRPr="00F204F9">
        <w:t xml:space="preserve">. </w:t>
      </w:r>
      <w:r w:rsidR="00EA581F" w:rsidRPr="00F204F9">
        <w:t xml:space="preserve"> B</w:t>
      </w:r>
      <w:r w:rsidR="00323F8E" w:rsidRPr="00F204F9">
        <w:t>y the bassoon closing the ‘rally’, the lighter timbre sounds a</w:t>
      </w:r>
      <w:r w:rsidR="00EC4B0B" w:rsidRPr="00F204F9">
        <w:t xml:space="preserve"> weaker ego from that of </w:t>
      </w:r>
      <w:r w:rsidR="00323F8E" w:rsidRPr="00F204F9">
        <w:t xml:space="preserve">the first movement </w:t>
      </w:r>
      <w:r w:rsidR="00843F1B">
        <w:t>w</w:t>
      </w:r>
      <w:r w:rsidR="00323F8E" w:rsidRPr="00F204F9">
        <w:t>h</w:t>
      </w:r>
      <w:r w:rsidR="00843F1B">
        <w:t>ere</w:t>
      </w:r>
      <w:r w:rsidR="00323F8E" w:rsidRPr="00F204F9">
        <w:t xml:space="preserve"> the contrabassoon</w:t>
      </w:r>
      <w:r w:rsidR="00C3101C" w:rsidRPr="00F204F9">
        <w:t xml:space="preserve"> </w:t>
      </w:r>
      <w:r w:rsidR="00843F1B">
        <w:t>sounded</w:t>
      </w:r>
      <w:r w:rsidR="00323F8E" w:rsidRPr="00F204F9">
        <w:t xml:space="preserve">. </w:t>
      </w:r>
      <w:r w:rsidR="00EA581F" w:rsidRPr="00F204F9">
        <w:t xml:space="preserve"> Section B</w:t>
      </w:r>
      <w:r w:rsidR="00EA581F" w:rsidRPr="00F204F9">
        <w:rPr>
          <w:vertAlign w:val="superscript"/>
        </w:rPr>
        <w:t>1</w:t>
      </w:r>
      <w:r w:rsidR="00EA581F" w:rsidRPr="00F204F9">
        <w:t xml:space="preserve"> closes in </w:t>
      </w:r>
      <w:r w:rsidR="00841D05">
        <w:t>ms</w:t>
      </w:r>
      <w:r w:rsidR="00EA581F" w:rsidRPr="00F204F9">
        <w:t xml:space="preserve">. 270-272 as Section C, the “death of ego,” begins in m. 272.  </w:t>
      </w:r>
    </w:p>
    <w:p w14:paraId="6CD74430" w14:textId="25347073" w:rsidR="00A44734" w:rsidRPr="00003B63" w:rsidRDefault="0092565C" w:rsidP="00020C6E">
      <w:pPr>
        <w:spacing w:line="480" w:lineRule="auto"/>
        <w:ind w:firstLine="720"/>
      </w:pPr>
      <w:r w:rsidRPr="00F204F9">
        <w:t>Section C, the act</w:t>
      </w:r>
      <w:r w:rsidR="00672101" w:rsidRPr="00F204F9">
        <w:t>ual “death of ego” dirge, sounds</w:t>
      </w:r>
      <w:r w:rsidRPr="00F204F9">
        <w:t xml:space="preserve"> in</w:t>
      </w:r>
      <w:r w:rsidR="00EA581F" w:rsidRPr="00F204F9">
        <w:t xml:space="preserve"> </w:t>
      </w:r>
      <w:r w:rsidR="00550542" w:rsidRPr="00F204F9">
        <w:t>ms</w:t>
      </w:r>
      <w:r w:rsidR="00EA581F" w:rsidRPr="00F204F9">
        <w:t>. 272</w:t>
      </w:r>
      <w:r w:rsidR="00BD1D9B" w:rsidRPr="00F204F9">
        <w:t xml:space="preserve">-327, and is sonically defined </w:t>
      </w:r>
      <w:r w:rsidR="00762ED7" w:rsidRPr="00F204F9">
        <w:t>by the D drone in the basses.  W</w:t>
      </w:r>
      <w:r w:rsidR="00BD1D9B" w:rsidRPr="00F204F9">
        <w:t>ithin Section C the solo c</w:t>
      </w:r>
      <w:r w:rsidR="00672101" w:rsidRPr="00F204F9">
        <w:t>ello</w:t>
      </w:r>
      <w:r w:rsidR="00762ED7" w:rsidRPr="00F204F9">
        <w:t xml:space="preserve"> speaks, but </w:t>
      </w:r>
      <w:r w:rsidR="00BD1D9B" w:rsidRPr="00F204F9">
        <w:t>the material is considered all one large section</w:t>
      </w:r>
      <w:r w:rsidR="000769CC" w:rsidRPr="00F204F9">
        <w:t xml:space="preserve"> as it speaks over the drone</w:t>
      </w:r>
      <w:r w:rsidR="00BD1D9B" w:rsidRPr="00F204F9">
        <w:t>.</w:t>
      </w:r>
      <w:r w:rsidR="00C2598C" w:rsidRPr="00F204F9">
        <w:t xml:space="preserve">  The dirge </w:t>
      </w:r>
      <w:r w:rsidR="00762ED7" w:rsidRPr="00F204F9">
        <w:t xml:space="preserve">is of mixed meter </w:t>
      </w:r>
      <w:r w:rsidR="00F365A0" w:rsidRPr="00F204F9">
        <w:t xml:space="preserve">and </w:t>
      </w:r>
      <w:r w:rsidR="00762ED7" w:rsidRPr="00F204F9">
        <w:t>once again</w:t>
      </w:r>
      <w:r w:rsidR="000A4557" w:rsidRPr="00F204F9">
        <w:t xml:space="preserve"> contort</w:t>
      </w:r>
      <w:r w:rsidR="0079393D" w:rsidRPr="00F204F9">
        <w:t>s</w:t>
      </w:r>
      <w:r w:rsidR="000A4557" w:rsidRPr="00F204F9">
        <w:t xml:space="preserve"> time</w:t>
      </w:r>
      <w:r w:rsidR="00C2598C" w:rsidRPr="00F204F9">
        <w:t xml:space="preserve">.  </w:t>
      </w:r>
      <w:r w:rsidR="00966951" w:rsidRPr="00F204F9">
        <w:t xml:space="preserve">The structural connection of space and the </w:t>
      </w:r>
      <w:r w:rsidR="00A1486D" w:rsidRPr="00F204F9">
        <w:t>sparse texture recall the contemplation and reflection</w:t>
      </w:r>
      <w:r w:rsidR="00966951" w:rsidRPr="00F204F9">
        <w:t xml:space="preserve"> of the second movement. </w:t>
      </w:r>
      <w:r w:rsidR="00EA581F" w:rsidRPr="00F204F9">
        <w:t xml:space="preserve"> </w:t>
      </w:r>
      <w:r w:rsidR="00966951" w:rsidRPr="00F204F9">
        <w:t xml:space="preserve">The harmonic language </w:t>
      </w:r>
      <w:r w:rsidR="007C1E19">
        <w:t>contain</w:t>
      </w:r>
      <w:r w:rsidR="00966951" w:rsidRPr="00F204F9">
        <w:t xml:space="preserve">s </w:t>
      </w:r>
      <w:r w:rsidR="007A2864">
        <w:t>triadic,</w:t>
      </w:r>
      <w:r w:rsidR="00966951" w:rsidRPr="00F204F9">
        <w:t xml:space="preserve"> quartal</w:t>
      </w:r>
      <w:r w:rsidR="007A2864">
        <w:t>,</w:t>
      </w:r>
      <w:r w:rsidR="00966951" w:rsidRPr="00F204F9">
        <w:t xml:space="preserve"> </w:t>
      </w:r>
      <w:r w:rsidR="000769CC" w:rsidRPr="00F204F9">
        <w:t>and quintal harmonies that utilize parallelism</w:t>
      </w:r>
      <w:r w:rsidR="00966951" w:rsidRPr="00F204F9">
        <w:t xml:space="preserve"> at certain points </w:t>
      </w:r>
      <w:r w:rsidR="007A2864">
        <w:t>to</w:t>
      </w:r>
      <w:r w:rsidR="000769CC" w:rsidRPr="00F204F9">
        <w:t xml:space="preserve"> emphasize</w:t>
      </w:r>
      <w:r w:rsidR="00966951" w:rsidRPr="00F204F9">
        <w:t xml:space="preserve"> the minor second melodic interval. </w:t>
      </w:r>
      <w:bookmarkStart w:id="35" w:name="_Toc254540349"/>
    </w:p>
    <w:p w14:paraId="5BB9DC5A" w14:textId="77777777" w:rsidR="003F76EB" w:rsidRPr="003F76EB" w:rsidRDefault="003F76EB" w:rsidP="007053D3"/>
    <w:p w14:paraId="1E307C1D" w14:textId="4BEC6799" w:rsidR="00841D05" w:rsidRDefault="00C2095B" w:rsidP="00A27BB4">
      <w:pPr>
        <w:pStyle w:val="Caption"/>
      </w:pPr>
      <w:r>
        <w:t xml:space="preserve">Figure </w:t>
      </w:r>
      <w:r w:rsidR="00E860D1">
        <w:fldChar w:fldCharType="begin"/>
      </w:r>
      <w:r w:rsidR="00E860D1">
        <w:instrText xml:space="preserve"> SEQ Figure \* ARABIC </w:instrText>
      </w:r>
      <w:r w:rsidR="00E860D1">
        <w:fldChar w:fldCharType="separate"/>
      </w:r>
      <w:r w:rsidR="00281EDA">
        <w:rPr>
          <w:noProof/>
        </w:rPr>
        <w:t>7</w:t>
      </w:r>
      <w:r w:rsidR="00E860D1">
        <w:rPr>
          <w:noProof/>
        </w:rPr>
        <w:fldChar w:fldCharType="end"/>
      </w:r>
      <w:r>
        <w:t xml:space="preserve">: </w:t>
      </w:r>
      <w:bookmarkEnd w:id="35"/>
      <w:r w:rsidR="002A2699">
        <w:t>Transition into “Death of ego” Dirge in Strings</w:t>
      </w:r>
    </w:p>
    <w:p w14:paraId="6354D0BE" w14:textId="77777777" w:rsidR="00003B63" w:rsidRPr="00003B63" w:rsidRDefault="00003B63" w:rsidP="00003B63"/>
    <w:p w14:paraId="6EA1D52D" w14:textId="4C3A3E23" w:rsidR="007626BA" w:rsidRPr="007626BA" w:rsidRDefault="00713B56" w:rsidP="00340724">
      <w:r>
        <w:rPr>
          <w:noProof/>
        </w:rPr>
        <w:drawing>
          <wp:inline distT="0" distB="0" distL="0" distR="0" wp14:anchorId="716EAD50" wp14:editId="69C53924">
            <wp:extent cx="5486400" cy="2413000"/>
            <wp:effectExtent l="0" t="0" r="0" b="0"/>
            <wp:docPr id="13" name="Picture 13" descr="Macintosh HD:Users:shawngarmon:Desktop:dirge.j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hawngarmon:Desktop:dirge.jp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2413000"/>
                    </a:xfrm>
                    <a:prstGeom prst="rect">
                      <a:avLst/>
                    </a:prstGeom>
                    <a:noFill/>
                    <a:ln>
                      <a:noFill/>
                    </a:ln>
                  </pic:spPr>
                </pic:pic>
              </a:graphicData>
            </a:graphic>
          </wp:inline>
        </w:drawing>
      </w:r>
    </w:p>
    <w:p w14:paraId="7601EB33" w14:textId="12F49664" w:rsidR="00841D05" w:rsidRDefault="00CC7F12" w:rsidP="00340724">
      <w:pPr>
        <w:rPr>
          <w:noProof/>
        </w:rPr>
      </w:pPr>
      <w:r w:rsidRPr="00CC7F12">
        <w:t xml:space="preserve"> </w:t>
      </w:r>
    </w:p>
    <w:p w14:paraId="192E682A" w14:textId="77777777" w:rsidR="00713B56" w:rsidRDefault="00713B56" w:rsidP="00340724">
      <w:pPr>
        <w:rPr>
          <w:noProof/>
        </w:rPr>
      </w:pPr>
    </w:p>
    <w:p w14:paraId="72B43B0E" w14:textId="57EF84AD" w:rsidR="00EA581F" w:rsidRPr="00F204F9" w:rsidRDefault="00DB2BF2" w:rsidP="00BC425E">
      <w:pPr>
        <w:spacing w:line="480" w:lineRule="auto"/>
        <w:ind w:firstLine="720"/>
      </w:pPr>
      <w:r w:rsidRPr="00F204F9">
        <w:t>Section B</w:t>
      </w:r>
      <w:r w:rsidRPr="00F204F9">
        <w:rPr>
          <w:vertAlign w:val="superscript"/>
        </w:rPr>
        <w:t>2</w:t>
      </w:r>
      <w:r w:rsidR="00EA581F" w:rsidRPr="00F204F9">
        <w:t xml:space="preserve"> encompasses </w:t>
      </w:r>
      <w:r w:rsidR="0079393D" w:rsidRPr="00F204F9">
        <w:t>ms</w:t>
      </w:r>
      <w:r w:rsidR="007A01CB" w:rsidRPr="00F204F9">
        <w:t>. 326</w:t>
      </w:r>
      <w:r w:rsidR="00EA581F" w:rsidRPr="00F204F9">
        <w:t>-373, and opens with</w:t>
      </w:r>
      <w:r w:rsidR="007A01CB" w:rsidRPr="00F204F9">
        <w:t xml:space="preserve"> the </w:t>
      </w:r>
      <w:r w:rsidR="00EA581F" w:rsidRPr="00F204F9">
        <w:t xml:space="preserve">bass flute playing </w:t>
      </w:r>
    </w:p>
    <w:p w14:paraId="312D7A2E" w14:textId="1D3215A8" w:rsidR="00CC7F12" w:rsidRDefault="00EA581F" w:rsidP="00A27BB4">
      <w:pPr>
        <w:spacing w:line="480" w:lineRule="auto"/>
      </w:pPr>
      <w:r w:rsidRPr="00F204F9">
        <w:t>I-1</w:t>
      </w:r>
      <w:r w:rsidR="00CB4692" w:rsidRPr="00F204F9">
        <w:t xml:space="preserve"> while the marimba plays</w:t>
      </w:r>
      <w:r w:rsidRPr="00F204F9">
        <w:t xml:space="preserve"> harmonic accompaniment of</w:t>
      </w:r>
      <w:r w:rsidR="007340C2" w:rsidRPr="00F204F9">
        <w:t xml:space="preserve"> tone cluster</w:t>
      </w:r>
      <w:r w:rsidR="007F667F" w:rsidRPr="00F204F9">
        <w:t>s</w:t>
      </w:r>
      <w:r w:rsidR="007340C2" w:rsidRPr="00F204F9">
        <w:t xml:space="preserve"> </w:t>
      </w:r>
      <w:r w:rsidR="007E6819" w:rsidRPr="00F204F9">
        <w:t>of the row</w:t>
      </w:r>
      <w:r w:rsidR="00672101" w:rsidRPr="00F204F9">
        <w:t>.</w:t>
      </w:r>
      <w:r w:rsidR="00525BBC" w:rsidRPr="00F204F9">
        <w:t xml:space="preserve"> </w:t>
      </w:r>
      <w:r w:rsidR="00CB4692" w:rsidRPr="00F204F9">
        <w:t xml:space="preserve"> </w:t>
      </w:r>
      <w:r w:rsidR="00525BBC" w:rsidRPr="00F204F9">
        <w:t>The composer chose not to play row</w:t>
      </w:r>
      <w:r w:rsidR="007340C2" w:rsidRPr="00F204F9">
        <w:t xml:space="preserve"> </w:t>
      </w:r>
      <w:r w:rsidR="00A564F5" w:rsidRPr="00F204F9">
        <w:t>O-2 as it sounds too much like the original ‘acceptance’ row being only a hal</w:t>
      </w:r>
      <w:r w:rsidR="0092565C" w:rsidRPr="00F204F9">
        <w:t xml:space="preserve">f step above in pitch.  </w:t>
      </w:r>
      <w:r w:rsidRPr="00F204F9">
        <w:t xml:space="preserve">The ‘acceptance’ row is </w:t>
      </w:r>
      <w:r w:rsidR="00525BBC" w:rsidRPr="00F204F9">
        <w:t>finally heard in its first statement</w:t>
      </w:r>
      <w:r w:rsidR="00A564F5" w:rsidRPr="00F204F9">
        <w:t xml:space="preserve"> </w:t>
      </w:r>
      <w:r w:rsidR="00CD738F" w:rsidRPr="00F204F9">
        <w:t>in the solo bassoon</w:t>
      </w:r>
      <w:r w:rsidR="00525BBC" w:rsidRPr="00F204F9">
        <w:t xml:space="preserve"> in </w:t>
      </w:r>
      <w:r w:rsidR="00550542" w:rsidRPr="00F204F9">
        <w:t>ms</w:t>
      </w:r>
      <w:r w:rsidR="00525BBC" w:rsidRPr="00F204F9">
        <w:t>. 331-339</w:t>
      </w:r>
      <w:r w:rsidRPr="00F204F9">
        <w:t xml:space="preserve">.  </w:t>
      </w:r>
      <w:r w:rsidR="0092565C" w:rsidRPr="00F204F9">
        <w:t>The solo c</w:t>
      </w:r>
      <w:r w:rsidR="00525BBC" w:rsidRPr="00F204F9">
        <w:t xml:space="preserve">ello </w:t>
      </w:r>
      <w:r w:rsidR="0092565C" w:rsidRPr="00F204F9">
        <w:t>comes in on the last B-flat</w:t>
      </w:r>
      <w:r w:rsidR="00FA26C3" w:rsidRPr="00F204F9">
        <w:t xml:space="preserve"> of the</w:t>
      </w:r>
      <w:r w:rsidR="007E6819" w:rsidRPr="00F204F9">
        <w:t xml:space="preserve"> tone</w:t>
      </w:r>
      <w:r w:rsidR="00FA26C3" w:rsidRPr="00F204F9">
        <w:t xml:space="preserve"> row, in </w:t>
      </w:r>
      <w:r w:rsidR="007C1E19">
        <w:t>m</w:t>
      </w:r>
      <w:r w:rsidR="00FA26C3" w:rsidRPr="00F204F9">
        <w:t>. 339,</w:t>
      </w:r>
      <w:r w:rsidR="0092565C" w:rsidRPr="00F204F9">
        <w:t xml:space="preserve"> </w:t>
      </w:r>
      <w:r w:rsidR="00563517">
        <w:t>and descends</w:t>
      </w:r>
      <w:r w:rsidR="00FA26C3" w:rsidRPr="00F204F9">
        <w:t xml:space="preserve"> a min</w:t>
      </w:r>
      <w:r w:rsidR="00563517">
        <w:t>or second</w:t>
      </w:r>
      <w:r w:rsidR="00FA26C3" w:rsidRPr="00F204F9">
        <w:t xml:space="preserve"> to </w:t>
      </w:r>
      <w:r w:rsidR="00563517">
        <w:t>the beginning</w:t>
      </w:r>
      <w:r w:rsidR="000769CC" w:rsidRPr="00F204F9">
        <w:t xml:space="preserve"> </w:t>
      </w:r>
      <w:r w:rsidR="007F667F" w:rsidRPr="00F204F9">
        <w:t>pitch</w:t>
      </w:r>
      <w:r w:rsidR="00563517">
        <w:t xml:space="preserve"> of the row</w:t>
      </w:r>
      <w:r w:rsidR="007F667F" w:rsidRPr="00F204F9">
        <w:t xml:space="preserve">, A, and </w:t>
      </w:r>
      <w:r w:rsidR="00FA26C3" w:rsidRPr="00F204F9">
        <w:t>repeat</w:t>
      </w:r>
      <w:r w:rsidR="007F667F" w:rsidRPr="00F204F9">
        <w:t>s</w:t>
      </w:r>
      <w:r w:rsidR="00B172C3" w:rsidRPr="00F204F9">
        <w:t xml:space="preserve"> the tone row through m. </w:t>
      </w:r>
      <w:r w:rsidR="007F667F" w:rsidRPr="00F204F9">
        <w:t xml:space="preserve">347. </w:t>
      </w:r>
      <w:r w:rsidR="000A4557" w:rsidRPr="00F204F9">
        <w:t xml:space="preserve"> </w:t>
      </w:r>
      <w:r w:rsidR="00614E36" w:rsidRPr="00F204F9">
        <w:t>A</w:t>
      </w:r>
      <w:r w:rsidR="004D026C" w:rsidRPr="00F204F9">
        <w:t xml:space="preserve"> third restatement by a</w:t>
      </w:r>
      <w:r w:rsidR="00614E36" w:rsidRPr="00F204F9">
        <w:t xml:space="preserve"> full orchestral tutti</w:t>
      </w:r>
      <w:r w:rsidR="00614E36" w:rsidRPr="00F12E03">
        <w:t xml:space="preserve"> plays the ‘acceptance’ row in </w:t>
      </w:r>
      <w:r w:rsidR="00550542" w:rsidRPr="00F974EF">
        <w:t>ms</w:t>
      </w:r>
      <w:r w:rsidR="00614E36" w:rsidRPr="00F974EF">
        <w:t xml:space="preserve">. 349-357.  </w:t>
      </w:r>
      <w:r w:rsidR="0074725A" w:rsidRPr="00F974EF">
        <w:t xml:space="preserve">The harmonic language of the row is: A minor, A major, A augmented fifth, A dominant seventh, A major flatted fifth, A major sixth with the flatted fifth, B major, A-flat dominant seventh, D minor, and B-flat major.  </w:t>
      </w:r>
      <w:bookmarkStart w:id="36" w:name="_Toc254417417"/>
      <w:bookmarkStart w:id="37" w:name="_Toc254419072"/>
      <w:bookmarkStart w:id="38" w:name="_Toc254444799"/>
    </w:p>
    <w:p w14:paraId="5C5603FF" w14:textId="77777777" w:rsidR="00003B63" w:rsidRPr="00F974EF" w:rsidRDefault="00003B63" w:rsidP="00003B63"/>
    <w:p w14:paraId="6C750CCF" w14:textId="533B39B7" w:rsidR="0074725A" w:rsidRPr="00F12E03" w:rsidRDefault="0042335B" w:rsidP="00A27BB4">
      <w:pPr>
        <w:pStyle w:val="Caption"/>
      </w:pPr>
      <w:r>
        <w:t xml:space="preserve">Table </w:t>
      </w:r>
      <w:r w:rsidR="00E860D1">
        <w:fldChar w:fldCharType="begin"/>
      </w:r>
      <w:r w:rsidR="00E860D1">
        <w:instrText xml:space="preserve"> SEQ Table \* ARABIC </w:instrText>
      </w:r>
      <w:r w:rsidR="00E860D1">
        <w:fldChar w:fldCharType="separate"/>
      </w:r>
      <w:r w:rsidR="00281EDA">
        <w:rPr>
          <w:noProof/>
        </w:rPr>
        <w:t>7</w:t>
      </w:r>
      <w:r w:rsidR="00E860D1">
        <w:rPr>
          <w:noProof/>
        </w:rPr>
        <w:fldChar w:fldCharType="end"/>
      </w:r>
      <w:r>
        <w:t>: Tone Row Pitch and Harmonic Design</w:t>
      </w:r>
      <w:bookmarkEnd w:id="36"/>
      <w:bookmarkEnd w:id="37"/>
      <w:bookmarkEnd w:id="38"/>
      <w:r w:rsidR="0074725A" w:rsidRPr="00F12E03">
        <w:t xml:space="preserve"> </w:t>
      </w:r>
    </w:p>
    <w:p w14:paraId="774F1DAD" w14:textId="77777777" w:rsidR="007626BA" w:rsidRDefault="007626BA" w:rsidP="00340724"/>
    <w:p w14:paraId="7F57F7A0" w14:textId="77777777" w:rsidR="00003B63" w:rsidRPr="007626BA" w:rsidRDefault="00003B63" w:rsidP="00340724"/>
    <w:tbl>
      <w:tblPr>
        <w:tblStyle w:val="TableGrid"/>
        <w:tblW w:w="8658" w:type="dxa"/>
        <w:tblInd w:w="108" w:type="dxa"/>
        <w:tblLayout w:type="fixed"/>
        <w:tblLook w:val="04A0" w:firstRow="1" w:lastRow="0" w:firstColumn="1" w:lastColumn="0" w:noHBand="0" w:noVBand="1"/>
      </w:tblPr>
      <w:tblGrid>
        <w:gridCol w:w="1476"/>
        <w:gridCol w:w="2550"/>
        <w:gridCol w:w="1032"/>
        <w:gridCol w:w="1260"/>
        <w:gridCol w:w="1080"/>
        <w:gridCol w:w="1260"/>
      </w:tblGrid>
      <w:tr w:rsidR="00090756" w:rsidRPr="00F204F9" w14:paraId="10959BDD" w14:textId="77777777" w:rsidTr="00664321">
        <w:trPr>
          <w:trHeight w:val="242"/>
        </w:trPr>
        <w:tc>
          <w:tcPr>
            <w:tcW w:w="1476" w:type="dxa"/>
          </w:tcPr>
          <w:p w14:paraId="51278728" w14:textId="77777777" w:rsidR="00090756" w:rsidRPr="00F974EF" w:rsidRDefault="00090756" w:rsidP="00340724">
            <w:pPr>
              <w:keepNext/>
              <w:keepLines/>
              <w:jc w:val="center"/>
            </w:pPr>
            <w:r w:rsidRPr="00F974EF">
              <w:t>Pitch</w:t>
            </w:r>
          </w:p>
        </w:tc>
        <w:tc>
          <w:tcPr>
            <w:tcW w:w="2550" w:type="dxa"/>
          </w:tcPr>
          <w:p w14:paraId="7478F606" w14:textId="77777777" w:rsidR="00090756" w:rsidRPr="00F974EF" w:rsidRDefault="00090756" w:rsidP="00340724">
            <w:pPr>
              <w:keepNext/>
              <w:keepLines/>
            </w:pPr>
            <w:r w:rsidRPr="00F974EF">
              <w:t>A-C-C#-E-F-G-Eb-F#</w:t>
            </w:r>
          </w:p>
        </w:tc>
        <w:tc>
          <w:tcPr>
            <w:tcW w:w="1032" w:type="dxa"/>
          </w:tcPr>
          <w:p w14:paraId="5F8344FB" w14:textId="77777777" w:rsidR="00090756" w:rsidRPr="00F974EF" w:rsidRDefault="00090756" w:rsidP="00A27BB4">
            <w:pPr>
              <w:keepNext/>
              <w:keepLines/>
              <w:jc w:val="center"/>
            </w:pPr>
            <w:r w:rsidRPr="00F974EF">
              <w:t>B</w:t>
            </w:r>
          </w:p>
        </w:tc>
        <w:tc>
          <w:tcPr>
            <w:tcW w:w="1260" w:type="dxa"/>
          </w:tcPr>
          <w:p w14:paraId="49FA3450" w14:textId="77777777" w:rsidR="00090756" w:rsidRPr="00F974EF" w:rsidRDefault="00090756" w:rsidP="00A27BB4">
            <w:pPr>
              <w:keepNext/>
              <w:keepLines/>
              <w:jc w:val="center"/>
            </w:pPr>
            <w:r w:rsidRPr="00F974EF">
              <w:t>Ab</w:t>
            </w:r>
          </w:p>
        </w:tc>
        <w:tc>
          <w:tcPr>
            <w:tcW w:w="1080" w:type="dxa"/>
          </w:tcPr>
          <w:p w14:paraId="1EB5C6D1" w14:textId="77777777" w:rsidR="00090756" w:rsidRPr="001201EB" w:rsidRDefault="00090756" w:rsidP="00A27BB4">
            <w:pPr>
              <w:keepNext/>
              <w:keepLines/>
              <w:jc w:val="center"/>
            </w:pPr>
            <w:r w:rsidRPr="001201EB">
              <w:t>D</w:t>
            </w:r>
          </w:p>
        </w:tc>
        <w:tc>
          <w:tcPr>
            <w:tcW w:w="1260" w:type="dxa"/>
          </w:tcPr>
          <w:p w14:paraId="3E990D07" w14:textId="77777777" w:rsidR="00090756" w:rsidRPr="00D95FAB" w:rsidRDefault="00090756" w:rsidP="00A27BB4">
            <w:pPr>
              <w:keepNext/>
              <w:keepLines/>
              <w:jc w:val="center"/>
            </w:pPr>
            <w:r w:rsidRPr="00D95FAB">
              <w:t>Bb</w:t>
            </w:r>
          </w:p>
        </w:tc>
      </w:tr>
      <w:tr w:rsidR="00090756" w:rsidRPr="00F204F9" w14:paraId="7D879EED" w14:textId="77777777" w:rsidTr="00664321">
        <w:tc>
          <w:tcPr>
            <w:tcW w:w="1476" w:type="dxa"/>
          </w:tcPr>
          <w:p w14:paraId="56892A5A" w14:textId="77777777" w:rsidR="00090756" w:rsidRPr="00210CBE" w:rsidRDefault="0009075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Harmony</w:t>
            </w:r>
          </w:p>
        </w:tc>
        <w:tc>
          <w:tcPr>
            <w:tcW w:w="2550" w:type="dxa"/>
          </w:tcPr>
          <w:p w14:paraId="672A99F5" w14:textId="77777777" w:rsidR="00090756" w:rsidRPr="00210CBE" w:rsidRDefault="0009075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A Centric</w:t>
            </w:r>
          </w:p>
        </w:tc>
        <w:tc>
          <w:tcPr>
            <w:tcW w:w="1032" w:type="dxa"/>
          </w:tcPr>
          <w:p w14:paraId="68612EFB" w14:textId="77777777" w:rsidR="00090756" w:rsidRPr="00210CBE" w:rsidRDefault="0009075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B Major</w:t>
            </w:r>
          </w:p>
        </w:tc>
        <w:tc>
          <w:tcPr>
            <w:tcW w:w="1260" w:type="dxa"/>
          </w:tcPr>
          <w:p w14:paraId="7354515C" w14:textId="77777777" w:rsidR="00090756" w:rsidRPr="00210CBE" w:rsidRDefault="0009075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Ab Dom 7</w:t>
            </w:r>
          </w:p>
        </w:tc>
        <w:tc>
          <w:tcPr>
            <w:tcW w:w="1080" w:type="dxa"/>
          </w:tcPr>
          <w:p w14:paraId="04C23222" w14:textId="77777777" w:rsidR="00090756" w:rsidRPr="00210CBE" w:rsidRDefault="0009075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D Minor</w:t>
            </w:r>
          </w:p>
        </w:tc>
        <w:tc>
          <w:tcPr>
            <w:tcW w:w="1260" w:type="dxa"/>
          </w:tcPr>
          <w:p w14:paraId="2909F1A2" w14:textId="77777777" w:rsidR="00090756" w:rsidRPr="00210CBE" w:rsidRDefault="0009075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Bb Major</w:t>
            </w:r>
          </w:p>
        </w:tc>
      </w:tr>
      <w:tr w:rsidR="00090756" w:rsidRPr="00F204F9" w14:paraId="5FC58F5E" w14:textId="77777777" w:rsidTr="00664321">
        <w:tc>
          <w:tcPr>
            <w:tcW w:w="1476" w:type="dxa"/>
          </w:tcPr>
          <w:p w14:paraId="56E8EA73" w14:textId="77777777" w:rsidR="00090756" w:rsidRPr="00210CBE" w:rsidRDefault="0009075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External Narrative Association</w:t>
            </w:r>
          </w:p>
        </w:tc>
        <w:tc>
          <w:tcPr>
            <w:tcW w:w="2550" w:type="dxa"/>
          </w:tcPr>
          <w:p w14:paraId="40771D76" w14:textId="778620FA" w:rsidR="00090756" w:rsidRPr="00210CBE" w:rsidRDefault="0009075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Part I</w:t>
            </w:r>
            <w:r w:rsidR="00B543A4" w:rsidRPr="00F204F9">
              <w:t>,</w:t>
            </w:r>
            <w:r w:rsidRPr="00F204F9">
              <w:t xml:space="preserve"> A</w:t>
            </w:r>
            <w:r w:rsidRPr="00F204F9">
              <w:rPr>
                <w:vertAlign w:val="superscript"/>
              </w:rPr>
              <w:t>1</w:t>
            </w:r>
            <w:r w:rsidRPr="00F204F9">
              <w:t xml:space="preserve"> Elegy (Am)</w:t>
            </w:r>
          </w:p>
        </w:tc>
        <w:tc>
          <w:tcPr>
            <w:tcW w:w="1032" w:type="dxa"/>
          </w:tcPr>
          <w:p w14:paraId="34B20FFC" w14:textId="77777777" w:rsidR="00090756" w:rsidRPr="00F204F9" w:rsidRDefault="00090756" w:rsidP="00340724">
            <w:pPr>
              <w:keepNext/>
              <w:keepLines/>
              <w:jc w:val="center"/>
            </w:pPr>
          </w:p>
        </w:tc>
        <w:tc>
          <w:tcPr>
            <w:tcW w:w="1260" w:type="dxa"/>
          </w:tcPr>
          <w:p w14:paraId="2E1C0167" w14:textId="77777777" w:rsidR="00090756" w:rsidRPr="00F204F9" w:rsidRDefault="00090756" w:rsidP="00340724">
            <w:pPr>
              <w:keepNext/>
              <w:keepLines/>
              <w:jc w:val="center"/>
            </w:pPr>
          </w:p>
        </w:tc>
        <w:tc>
          <w:tcPr>
            <w:tcW w:w="1080" w:type="dxa"/>
          </w:tcPr>
          <w:p w14:paraId="036E9182" w14:textId="3801D985" w:rsidR="00090756" w:rsidRPr="00210CBE" w:rsidRDefault="008F2C9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w:t>
            </w:r>
            <w:r w:rsidR="00090756" w:rsidRPr="00F204F9">
              <w:t>Death of ego</w:t>
            </w:r>
            <w:r w:rsidRPr="00F204F9">
              <w:t>”</w:t>
            </w:r>
          </w:p>
          <w:p w14:paraId="43D0C779" w14:textId="77777777" w:rsidR="00090756" w:rsidRPr="00210CBE" w:rsidRDefault="0009075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Dirge</w:t>
            </w:r>
          </w:p>
        </w:tc>
        <w:tc>
          <w:tcPr>
            <w:tcW w:w="1260" w:type="dxa"/>
          </w:tcPr>
          <w:p w14:paraId="3B813CFB" w14:textId="77777777" w:rsidR="00090756" w:rsidRPr="00210CBE" w:rsidRDefault="0009075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“Love”</w:t>
            </w:r>
          </w:p>
          <w:p w14:paraId="680D42B9" w14:textId="77777777" w:rsidR="00090756" w:rsidRPr="00210CBE" w:rsidRDefault="00090756" w:rsidP="00020C6E">
            <w:pPr>
              <w:keepNext/>
              <w:keepLines/>
              <w:jc w:val="center"/>
              <w:outlineLvl w:val="5"/>
              <w:rPr>
                <w:rFonts w:asciiTheme="majorHAnsi" w:eastAsiaTheme="majorEastAsia" w:hAnsiTheme="majorHAnsi" w:cstheme="majorBidi"/>
                <w:b/>
                <w:bCs/>
                <w:i/>
                <w:iCs/>
                <w:color w:val="404040" w:themeColor="text1" w:themeTint="BF"/>
                <w:sz w:val="20"/>
                <w:szCs w:val="20"/>
              </w:rPr>
            </w:pPr>
            <w:r w:rsidRPr="00F204F9">
              <w:t>Theme</w:t>
            </w:r>
          </w:p>
        </w:tc>
      </w:tr>
    </w:tbl>
    <w:p w14:paraId="31327D65" w14:textId="77777777" w:rsidR="007626BA" w:rsidRDefault="007626BA" w:rsidP="00003B63"/>
    <w:p w14:paraId="7229BB16" w14:textId="77777777" w:rsidR="00A44734" w:rsidRDefault="00A44734" w:rsidP="00003B63"/>
    <w:p w14:paraId="2BF2240C" w14:textId="0F45099F" w:rsidR="00FD3EF8" w:rsidRPr="00F204F9" w:rsidRDefault="00614E36" w:rsidP="00F8459A">
      <w:pPr>
        <w:tabs>
          <w:tab w:val="left" w:pos="7020"/>
        </w:tabs>
        <w:spacing w:line="480" w:lineRule="auto"/>
      </w:pPr>
      <w:r w:rsidRPr="00F204F9">
        <w:t>P</w:t>
      </w:r>
      <w:r w:rsidR="000A4557" w:rsidRPr="00F204F9">
        <w:t>rior to the tutti</w:t>
      </w:r>
      <w:r w:rsidR="007A2864">
        <w:t>,</w:t>
      </w:r>
      <w:r w:rsidR="0079393D" w:rsidRPr="00F12E03">
        <w:t xml:space="preserve"> </w:t>
      </w:r>
      <w:r w:rsidR="000A4557" w:rsidRPr="00F974EF">
        <w:t xml:space="preserve">the third </w:t>
      </w:r>
      <w:r w:rsidRPr="00F974EF">
        <w:t>usage of the major second melodic</w:t>
      </w:r>
      <w:r w:rsidR="0074725A" w:rsidRPr="00F974EF">
        <w:t xml:space="preserve"> </w:t>
      </w:r>
      <w:r w:rsidRPr="001201EB">
        <w:t>interval</w:t>
      </w:r>
      <w:r w:rsidR="0079393D" w:rsidRPr="00D95FAB">
        <w:t xml:space="preserve"> is used</w:t>
      </w:r>
      <w:r w:rsidR="0074725A" w:rsidRPr="001537DB">
        <w:t xml:space="preserve">. </w:t>
      </w:r>
      <w:r w:rsidR="000A4557" w:rsidRPr="001537DB">
        <w:t xml:space="preserve"> </w:t>
      </w:r>
      <w:r w:rsidR="005C5B4C" w:rsidRPr="00F204F9">
        <w:t>Acceptance</w:t>
      </w:r>
      <w:r w:rsidR="0067188A">
        <w:t>,</w:t>
      </w:r>
      <w:r w:rsidRPr="00F204F9">
        <w:t xml:space="preserve"> </w:t>
      </w:r>
      <w:r w:rsidR="0067188A">
        <w:t>being</w:t>
      </w:r>
      <w:r w:rsidRPr="00F204F9">
        <w:t xml:space="preserve"> synonymous with surrender</w:t>
      </w:r>
      <w:r w:rsidR="0067188A">
        <w:t>,</w:t>
      </w:r>
      <w:r w:rsidRPr="00F204F9">
        <w:t xml:space="preserve"> is </w:t>
      </w:r>
      <w:r w:rsidR="00257417" w:rsidRPr="00F204F9">
        <w:t>defined by some people as a f</w:t>
      </w:r>
      <w:r w:rsidR="00563517">
        <w:t xml:space="preserve">orm of </w:t>
      </w:r>
      <w:r w:rsidR="00257417" w:rsidRPr="00F204F9">
        <w:t>death.</w:t>
      </w:r>
      <w:r w:rsidR="00257417" w:rsidRPr="00F12E03">
        <w:rPr>
          <w:rStyle w:val="FootnoteReference"/>
        </w:rPr>
        <w:footnoteReference w:id="31"/>
      </w:r>
      <w:r w:rsidR="002E2065" w:rsidRPr="00F12E03">
        <w:t xml:space="preserve"> </w:t>
      </w:r>
      <w:r w:rsidRPr="00F12E03">
        <w:t xml:space="preserve"> </w:t>
      </w:r>
      <w:r w:rsidR="00F91777" w:rsidRPr="00F974EF">
        <w:t>In conjunction with the external narrative, t</w:t>
      </w:r>
      <w:r w:rsidR="004A44BA" w:rsidRPr="00F974EF">
        <w:t xml:space="preserve">he solo </w:t>
      </w:r>
      <w:r w:rsidR="000A4557" w:rsidRPr="00F974EF">
        <w:t>cello</w:t>
      </w:r>
      <w:r w:rsidR="00F91777" w:rsidRPr="00F974EF">
        <w:t xml:space="preserve"> </w:t>
      </w:r>
      <w:r w:rsidRPr="00F974EF">
        <w:t>plays</w:t>
      </w:r>
      <w:r w:rsidR="004A44BA" w:rsidRPr="001201EB">
        <w:t xml:space="preserve"> </w:t>
      </w:r>
      <w:r w:rsidRPr="00D95FAB">
        <w:t>the eight-measure chorus of the</w:t>
      </w:r>
      <w:r w:rsidR="004A44BA" w:rsidRPr="001537DB">
        <w:t xml:space="preserve"> hymn</w:t>
      </w:r>
      <w:r w:rsidR="00F91777" w:rsidRPr="001537DB">
        <w:t>,</w:t>
      </w:r>
      <w:r w:rsidR="004A44BA" w:rsidRPr="00F204F9">
        <w:t xml:space="preserve"> </w:t>
      </w:r>
      <w:r w:rsidRPr="00F204F9">
        <w:t>“I Surrender All</w:t>
      </w:r>
      <w:r w:rsidR="005D7581" w:rsidRPr="00F204F9">
        <w:t>,</w:t>
      </w:r>
      <w:r w:rsidRPr="00F204F9">
        <w:t xml:space="preserve">” </w:t>
      </w:r>
      <w:r w:rsidR="005D7581" w:rsidRPr="00F204F9">
        <w:t xml:space="preserve">by Van DeVenter and Weeden, </w:t>
      </w:r>
      <w:r w:rsidR="00FD3EF8" w:rsidRPr="00F204F9">
        <w:t xml:space="preserve">in </w:t>
      </w:r>
      <w:r w:rsidR="0079393D" w:rsidRPr="00F204F9">
        <w:t>ms</w:t>
      </w:r>
      <w:r w:rsidR="00FD3EF8" w:rsidRPr="00F204F9">
        <w:t>. 358-</w:t>
      </w:r>
      <w:r w:rsidR="000A4557" w:rsidRPr="00F204F9">
        <w:t>365.</w:t>
      </w:r>
      <w:r w:rsidR="00FD3EF8" w:rsidRPr="00F204F9">
        <w:t xml:space="preserve"> </w:t>
      </w:r>
    </w:p>
    <w:p w14:paraId="311EE10D" w14:textId="1B9A14FC" w:rsidR="00F8459A" w:rsidRDefault="00CF3BB4" w:rsidP="00340724">
      <w:pPr>
        <w:spacing w:line="480" w:lineRule="auto"/>
        <w:ind w:firstLine="720"/>
      </w:pPr>
      <w:r w:rsidRPr="00F204F9">
        <w:t>The closing material in B</w:t>
      </w:r>
      <w:r w:rsidRPr="00F204F9">
        <w:rPr>
          <w:vertAlign w:val="superscript"/>
        </w:rPr>
        <w:t>2</w:t>
      </w:r>
      <w:r w:rsidR="00244B7C" w:rsidRPr="00F204F9">
        <w:t xml:space="preserve">, </w:t>
      </w:r>
      <w:r w:rsidR="00550542" w:rsidRPr="00F204F9">
        <w:t>ms</w:t>
      </w:r>
      <w:r w:rsidR="00244B7C" w:rsidRPr="00F204F9">
        <w:t xml:space="preserve">. 366-373, </w:t>
      </w:r>
      <w:r w:rsidR="00522CAE" w:rsidRPr="00F204F9">
        <w:t>is played by all strings except the bass</w:t>
      </w:r>
      <w:r w:rsidR="007A2864">
        <w:t>,</w:t>
      </w:r>
      <w:r w:rsidR="00522CAE" w:rsidRPr="00F12E03">
        <w:t xml:space="preserve"> and </w:t>
      </w:r>
      <w:r w:rsidR="00244B7C" w:rsidRPr="00F12E03">
        <w:t>contains tone rows</w:t>
      </w:r>
      <w:r w:rsidR="00F91777" w:rsidRPr="00F974EF">
        <w:t xml:space="preserve"> I-1 and R-1.  The return of material</w:t>
      </w:r>
      <w:r w:rsidR="0094718D" w:rsidRPr="00F974EF">
        <w:t xml:space="preserve"> from</w:t>
      </w:r>
      <w:r w:rsidR="0067188A">
        <w:t xml:space="preserve"> the</w:t>
      </w:r>
      <w:r w:rsidR="0094718D" w:rsidRPr="00F974EF">
        <w:t xml:space="preserve"> tone row matrix show</w:t>
      </w:r>
      <w:r w:rsidR="00F91777" w:rsidRPr="00F974EF">
        <w:t xml:space="preserve">s </w:t>
      </w:r>
      <w:r w:rsidR="008836B4" w:rsidRPr="001201EB">
        <w:t xml:space="preserve">the </w:t>
      </w:r>
      <w:r w:rsidR="00244B7C" w:rsidRPr="00D95FAB">
        <w:t>inability to psychologically stay in a state of acceptance and surrend</w:t>
      </w:r>
      <w:r w:rsidR="00F8459A">
        <w:t>er.  Th</w:t>
      </w:r>
      <w:r w:rsidR="000A4557" w:rsidRPr="001537DB">
        <w:t xml:space="preserve">is </w:t>
      </w:r>
      <w:r w:rsidR="00F8459A">
        <w:t xml:space="preserve">is </w:t>
      </w:r>
      <w:r w:rsidR="000A4557" w:rsidRPr="001537DB">
        <w:t>r</w:t>
      </w:r>
      <w:r w:rsidR="00244B7C" w:rsidRPr="001537DB">
        <w:t>epresente</w:t>
      </w:r>
      <w:r w:rsidR="00244B7C" w:rsidRPr="00F204F9">
        <w:t xml:space="preserve">d by </w:t>
      </w:r>
      <w:r w:rsidR="00B04F0C" w:rsidRPr="00F204F9">
        <w:t>harmonies constructed from the two rows</w:t>
      </w:r>
      <w:r w:rsidR="00F8459A">
        <w:t xml:space="preserve"> altered polyphonically</w:t>
      </w:r>
      <w:r w:rsidR="00B04F0C" w:rsidRPr="00F204F9">
        <w:t xml:space="preserve"> in the </w:t>
      </w:r>
      <w:r w:rsidR="00F8459A">
        <w:t xml:space="preserve">upper strings.  This material ends on, and begins to establish, B-flat as the tonal center for </w:t>
      </w:r>
    </w:p>
    <w:p w14:paraId="1979BAFA" w14:textId="0123C152" w:rsidR="0025117A" w:rsidRPr="00F204F9" w:rsidRDefault="00FD3EF8" w:rsidP="00F8459A">
      <w:pPr>
        <w:spacing w:line="480" w:lineRule="auto"/>
      </w:pPr>
      <w:r w:rsidRPr="00F204F9">
        <w:t>the remainder of the composition.</w:t>
      </w:r>
    </w:p>
    <w:p w14:paraId="45CF0A92" w14:textId="1688AEE8" w:rsidR="002047AA" w:rsidRPr="00F204F9" w:rsidRDefault="00E75E0E" w:rsidP="00A27BB4">
      <w:pPr>
        <w:spacing w:line="480" w:lineRule="auto"/>
        <w:ind w:firstLine="720"/>
      </w:pPr>
      <w:r w:rsidRPr="00F204F9">
        <w:t>Section A</w:t>
      </w:r>
      <w:r w:rsidRPr="00F204F9">
        <w:rPr>
          <w:vertAlign w:val="superscript"/>
        </w:rPr>
        <w:t>2</w:t>
      </w:r>
      <w:r w:rsidR="0067435C" w:rsidRPr="00F204F9">
        <w:t xml:space="preserve">, </w:t>
      </w:r>
      <w:r w:rsidR="00550542" w:rsidRPr="00F204F9">
        <w:t>ms</w:t>
      </w:r>
      <w:r w:rsidR="0067435C" w:rsidRPr="00F204F9">
        <w:t>. 374-386</w:t>
      </w:r>
      <w:r w:rsidRPr="00F204F9">
        <w:t>,</w:t>
      </w:r>
      <w:r w:rsidRPr="00F204F9">
        <w:rPr>
          <w:vertAlign w:val="superscript"/>
        </w:rPr>
        <w:t xml:space="preserve"> </w:t>
      </w:r>
      <w:r w:rsidR="000769CC" w:rsidRPr="00F204F9">
        <w:t xml:space="preserve">is succinct and </w:t>
      </w:r>
      <w:r w:rsidRPr="00F204F9">
        <w:t>begins</w:t>
      </w:r>
      <w:r w:rsidR="006F4648" w:rsidRPr="00F204F9">
        <w:t xml:space="preserve"> with the</w:t>
      </w:r>
      <w:r w:rsidR="008176AA" w:rsidRPr="00F204F9">
        <w:t xml:space="preserve"> first </w:t>
      </w:r>
      <w:r w:rsidR="00360C55" w:rsidRPr="00F204F9">
        <w:t>eight measures</w:t>
      </w:r>
      <w:r w:rsidRPr="00F204F9">
        <w:t xml:space="preserve"> of</w:t>
      </w:r>
      <w:r w:rsidR="006F4648" w:rsidRPr="00F204F9">
        <w:t xml:space="preserve"> </w:t>
      </w:r>
      <w:r w:rsidR="00833A68" w:rsidRPr="00F204F9">
        <w:t>the thir</w:t>
      </w:r>
      <w:r w:rsidR="0092437A" w:rsidRPr="00F204F9">
        <w:t>d</w:t>
      </w:r>
      <w:r w:rsidR="002277C4" w:rsidRPr="00F204F9">
        <w:t xml:space="preserve"> movement from </w:t>
      </w:r>
      <w:r w:rsidR="006F4648" w:rsidRPr="00F204F9">
        <w:t xml:space="preserve">Brahms’s </w:t>
      </w:r>
      <w:r w:rsidR="006F4648" w:rsidRPr="0067188A">
        <w:t xml:space="preserve">Piano Concerto No. </w:t>
      </w:r>
      <w:r w:rsidR="000A4557" w:rsidRPr="0067188A">
        <w:t>2 in</w:t>
      </w:r>
      <w:r w:rsidR="006F4648" w:rsidRPr="0067188A">
        <w:t xml:space="preserve"> Bb Ma</w:t>
      </w:r>
      <w:r w:rsidRPr="0067188A">
        <w:t>jor Op. 83</w:t>
      </w:r>
      <w:r w:rsidR="00360C55" w:rsidRPr="00F12E03">
        <w:t xml:space="preserve">.  </w:t>
      </w:r>
      <w:r w:rsidR="004D026C" w:rsidRPr="00F12E03">
        <w:t>The instrumentation</w:t>
      </w:r>
      <w:r w:rsidR="004D026C" w:rsidRPr="00F974EF">
        <w:t xml:space="preserve"> of</w:t>
      </w:r>
      <w:r w:rsidR="002047AA" w:rsidRPr="00F974EF">
        <w:t xml:space="preserve"> both the quote and the following material i</w:t>
      </w:r>
      <w:r w:rsidR="002277C4" w:rsidRPr="00F974EF">
        <w:t xml:space="preserve">n this section </w:t>
      </w:r>
      <w:r w:rsidR="004D026C" w:rsidRPr="00F974EF">
        <w:t>s</w:t>
      </w:r>
      <w:r w:rsidR="000769CC" w:rsidRPr="001201EB">
        <w:t>ounds</w:t>
      </w:r>
      <w:r w:rsidR="004D026C" w:rsidRPr="00D95FAB">
        <w:t xml:space="preserve"> in </w:t>
      </w:r>
      <w:r w:rsidR="002277C4" w:rsidRPr="001537DB">
        <w:t>the string family</w:t>
      </w:r>
      <w:r w:rsidR="002047AA" w:rsidRPr="00F204F9">
        <w:t xml:space="preserve">.  </w:t>
      </w:r>
      <w:r w:rsidR="00306444" w:rsidRPr="00F204F9">
        <w:t xml:space="preserve">The solo cello in the concerto is analogous to the solo cello in this composition by way of the external narrative. </w:t>
      </w:r>
      <w:r w:rsidR="00FD3EF8" w:rsidRPr="00F204F9">
        <w:t xml:space="preserve"> </w:t>
      </w:r>
      <w:r w:rsidR="003C3F92" w:rsidRPr="00F204F9">
        <w:t>The f</w:t>
      </w:r>
      <w:r w:rsidR="000769CC" w:rsidRPr="00F204F9">
        <w:t>inal five measures of this terse</w:t>
      </w:r>
      <w:r w:rsidR="003C3F92" w:rsidRPr="00F204F9">
        <w:t xml:space="preserve"> section, </w:t>
      </w:r>
      <w:r w:rsidR="00550542" w:rsidRPr="00F204F9">
        <w:t>ms</w:t>
      </w:r>
      <w:r w:rsidR="003C3F92" w:rsidRPr="00F204F9">
        <w:t xml:space="preserve">. 382-386, are </w:t>
      </w:r>
      <w:r w:rsidR="00CC3921" w:rsidRPr="00F204F9">
        <w:t>reflective and t</w:t>
      </w:r>
      <w:r w:rsidR="000D37C2" w:rsidRPr="00F204F9">
        <w:t>he harm</w:t>
      </w:r>
      <w:r w:rsidR="00EE6BC8" w:rsidRPr="00F204F9">
        <w:t>oni</w:t>
      </w:r>
      <w:r w:rsidR="00D93BF5" w:rsidRPr="00F204F9">
        <w:t>c language marries the chords</w:t>
      </w:r>
      <w:r w:rsidR="002047AA" w:rsidRPr="00F204F9">
        <w:t xml:space="preserve"> </w:t>
      </w:r>
      <w:r w:rsidR="00D93BF5" w:rsidRPr="00F204F9">
        <w:t>fr</w:t>
      </w:r>
      <w:r w:rsidR="002277C4" w:rsidRPr="00F204F9">
        <w:t>om the ‘acceptance’ tone row to</w:t>
      </w:r>
      <w:r w:rsidR="00D93BF5" w:rsidRPr="00F204F9">
        <w:t xml:space="preserve"> that of </w:t>
      </w:r>
      <w:r w:rsidR="00EE6BC8" w:rsidRPr="00F204F9">
        <w:t xml:space="preserve">the </w:t>
      </w:r>
      <w:r w:rsidR="00A051D4" w:rsidRPr="00F204F9">
        <w:t>“</w:t>
      </w:r>
      <w:r w:rsidR="000D37C2" w:rsidRPr="00F204F9">
        <w:t>Love</w:t>
      </w:r>
      <w:r w:rsidR="00A051D4" w:rsidRPr="00F204F9">
        <w:t>”</w:t>
      </w:r>
      <w:r w:rsidR="000D37C2" w:rsidRPr="00F204F9">
        <w:t xml:space="preserve"> theme in Part II</w:t>
      </w:r>
      <w:r w:rsidR="002277C4" w:rsidRPr="00F204F9">
        <w:t>, Section D</w:t>
      </w:r>
      <w:r w:rsidR="002277C4" w:rsidRPr="00F204F9">
        <w:rPr>
          <w:vertAlign w:val="superscript"/>
        </w:rPr>
        <w:t>2</w:t>
      </w:r>
      <w:r w:rsidR="002277C4" w:rsidRPr="00F204F9">
        <w:t xml:space="preserve">.  </w:t>
      </w:r>
    </w:p>
    <w:p w14:paraId="2CFB2741" w14:textId="733501ED" w:rsidR="00FA1ABC" w:rsidRPr="00F204F9" w:rsidRDefault="00A87375" w:rsidP="00A27BB4">
      <w:pPr>
        <w:spacing w:line="480" w:lineRule="auto"/>
        <w:ind w:firstLine="720"/>
      </w:pPr>
      <w:r w:rsidRPr="00F204F9">
        <w:t>T</w:t>
      </w:r>
      <w:r w:rsidR="002047AA" w:rsidRPr="00F204F9">
        <w:t>ransitional material</w:t>
      </w:r>
      <w:r w:rsidR="000769CC" w:rsidRPr="00F204F9">
        <w:t xml:space="preserve"> begins</w:t>
      </w:r>
      <w:r w:rsidRPr="00F204F9">
        <w:t xml:space="preserve"> Section D</w:t>
      </w:r>
      <w:r w:rsidR="00CB4692" w:rsidRPr="00F204F9">
        <w:rPr>
          <w:vertAlign w:val="superscript"/>
        </w:rPr>
        <w:t>1</w:t>
      </w:r>
      <w:r w:rsidR="0067435C" w:rsidRPr="00F204F9">
        <w:t xml:space="preserve"> in </w:t>
      </w:r>
      <w:r w:rsidR="008836B4" w:rsidRPr="00F204F9">
        <w:t>ms</w:t>
      </w:r>
      <w:r w:rsidR="0067435C" w:rsidRPr="00F204F9">
        <w:t>. 387-394</w:t>
      </w:r>
      <w:r w:rsidR="00C01680" w:rsidRPr="00F204F9">
        <w:t xml:space="preserve">.  The strings sound </w:t>
      </w:r>
      <w:r w:rsidR="00FD3EF8" w:rsidRPr="00F204F9">
        <w:t xml:space="preserve">without the basses as they </w:t>
      </w:r>
      <w:r w:rsidR="00E06ADC" w:rsidRPr="00F204F9">
        <w:t xml:space="preserve">oscillate between B-flat major ninth and B-flat minor ninth in their upper registers with the upper divisi </w:t>
      </w:r>
      <w:r w:rsidR="007A2864">
        <w:t xml:space="preserve">first </w:t>
      </w:r>
      <w:r w:rsidR="00E06ADC" w:rsidRPr="00F204F9">
        <w:t xml:space="preserve">violins </w:t>
      </w:r>
      <w:r w:rsidR="007A2864">
        <w:t xml:space="preserve">and flute I </w:t>
      </w:r>
      <w:r w:rsidR="00E06ADC" w:rsidRPr="00F204F9">
        <w:t xml:space="preserve">playing the melody.  </w:t>
      </w:r>
      <w:r w:rsidR="00084222" w:rsidRPr="00F204F9">
        <w:t>This pendular motion between the major</w:t>
      </w:r>
      <w:r w:rsidR="00357E9E" w:rsidRPr="00F204F9">
        <w:t xml:space="preserve"> and minor modes of B-flat is a</w:t>
      </w:r>
      <w:r w:rsidR="00360C55" w:rsidRPr="00F204F9">
        <w:t xml:space="preserve"> harmonic expansion of</w:t>
      </w:r>
      <w:r w:rsidR="00084222" w:rsidRPr="00F204F9">
        <w:t xml:space="preserve"> the m</w:t>
      </w:r>
      <w:r w:rsidR="00360C55" w:rsidRPr="00F204F9">
        <w:t>ajor and minor second intervals heard throughout the piece.</w:t>
      </w:r>
      <w:r w:rsidR="00084222" w:rsidRPr="00F204F9">
        <w:t xml:space="preserve">  </w:t>
      </w:r>
      <w:r w:rsidR="00E06ADC" w:rsidRPr="00F204F9">
        <w:t xml:space="preserve">The first horn, accompanied by the </w:t>
      </w:r>
      <w:r w:rsidR="009077E3" w:rsidRPr="00F204F9">
        <w:t xml:space="preserve">cellos </w:t>
      </w:r>
      <w:r w:rsidR="00E06ADC" w:rsidRPr="00F204F9">
        <w:t xml:space="preserve">and violas, plays the ‘acceptance’ tone row over the </w:t>
      </w:r>
      <w:r w:rsidR="00FD3EF8" w:rsidRPr="00F204F9">
        <w:t xml:space="preserve">final </w:t>
      </w:r>
      <w:r w:rsidR="000769CC" w:rsidRPr="00F204F9">
        <w:t>“</w:t>
      </w:r>
      <w:r w:rsidR="00FD3EF8" w:rsidRPr="00F204F9">
        <w:t>Love</w:t>
      </w:r>
      <w:r w:rsidR="000769CC" w:rsidRPr="00F204F9">
        <w:t>”</w:t>
      </w:r>
      <w:r w:rsidR="00FD3EF8" w:rsidRPr="00F204F9">
        <w:t xml:space="preserve"> theme </w:t>
      </w:r>
      <w:r w:rsidR="00E06ADC" w:rsidRPr="00F204F9">
        <w:t xml:space="preserve">harmony for the </w:t>
      </w:r>
      <w:r w:rsidR="00FD3EF8" w:rsidRPr="00F204F9">
        <w:t xml:space="preserve">first time.  </w:t>
      </w:r>
      <w:r w:rsidR="00B955D4" w:rsidRPr="00F204F9">
        <w:t xml:space="preserve">The </w:t>
      </w:r>
      <w:r w:rsidR="00A051D4" w:rsidRPr="00F204F9">
        <w:t>“</w:t>
      </w:r>
      <w:r w:rsidR="00B955D4" w:rsidRPr="00F204F9">
        <w:t>Love</w:t>
      </w:r>
      <w:r w:rsidR="00A051D4" w:rsidRPr="00F204F9">
        <w:t>”</w:t>
      </w:r>
      <w:r w:rsidR="00B955D4" w:rsidRPr="00F204F9">
        <w:t xml:space="preserve"> t</w:t>
      </w:r>
      <w:r w:rsidR="004C025D" w:rsidRPr="00F204F9">
        <w:t>heme harmony consist</w:t>
      </w:r>
      <w:r w:rsidR="00866DAA" w:rsidRPr="00F204F9">
        <w:t>s</w:t>
      </w:r>
      <w:r w:rsidR="004C025D" w:rsidRPr="00F204F9">
        <w:t xml:space="preserve"> of</w:t>
      </w:r>
      <w:r w:rsidR="00866DAA" w:rsidRPr="00F204F9">
        <w:t xml:space="preserve">: B-flat major seventh, B-flat minor seventh, E-flat minor in second inversion, and G-flat enharmonically spelled as F-sharp major ninth in first inversion.  </w:t>
      </w:r>
      <w:r w:rsidR="00CC3921" w:rsidRPr="00F204F9">
        <w:t xml:space="preserve">The marrying of the acceptance tone row with the </w:t>
      </w:r>
      <w:r w:rsidR="00A051D4" w:rsidRPr="00F204F9">
        <w:t>“</w:t>
      </w:r>
      <w:r w:rsidR="00CC3921" w:rsidRPr="00F204F9">
        <w:t>Love</w:t>
      </w:r>
      <w:r w:rsidR="00A051D4" w:rsidRPr="00F204F9">
        <w:t>”</w:t>
      </w:r>
      <w:r w:rsidR="00CC3921" w:rsidRPr="00F204F9">
        <w:t xml:space="preserve"> </w:t>
      </w:r>
      <w:r w:rsidR="00B955D4" w:rsidRPr="00F204F9">
        <w:t xml:space="preserve">theme </w:t>
      </w:r>
      <w:r w:rsidR="00CC3921" w:rsidRPr="00F204F9">
        <w:t>harmony demonstrates a</w:t>
      </w:r>
      <w:r w:rsidR="00E06ADC" w:rsidRPr="00F204F9">
        <w:t xml:space="preserve"> psychological movement toward unconditional love in the ext</w:t>
      </w:r>
      <w:r w:rsidR="00B05EAD" w:rsidRPr="00F204F9">
        <w:t>ernal narrative.  But, the</w:t>
      </w:r>
      <w:r w:rsidR="00EC0CE4" w:rsidRPr="00F204F9">
        <w:t>re are</w:t>
      </w:r>
      <w:r w:rsidR="00384ABA" w:rsidRPr="00F204F9">
        <w:t xml:space="preserve"> shadows</w:t>
      </w:r>
      <w:r w:rsidR="00B363F5" w:rsidRPr="00F204F9">
        <w:t>, dark thoughts,</w:t>
      </w:r>
      <w:r w:rsidR="000769CC" w:rsidRPr="00F204F9">
        <w:t xml:space="preserve"> which</w:t>
      </w:r>
      <w:r w:rsidR="00084222" w:rsidRPr="00F204F9">
        <w:t xml:space="preserve"> </w:t>
      </w:r>
      <w:r w:rsidR="00EC0CE4" w:rsidRPr="00F204F9">
        <w:t>trigger</w:t>
      </w:r>
      <w:r w:rsidR="00C31B9E" w:rsidRPr="00F204F9">
        <w:t xml:space="preserve"> </w:t>
      </w:r>
      <w:r w:rsidR="00B05EAD" w:rsidRPr="00F204F9">
        <w:t xml:space="preserve">a lack of faith.  </w:t>
      </w:r>
    </w:p>
    <w:p w14:paraId="67B94F08" w14:textId="22C9002A" w:rsidR="00FE6BF6" w:rsidRPr="00F204F9" w:rsidRDefault="00FA1ABC" w:rsidP="00A27BB4">
      <w:pPr>
        <w:spacing w:line="480" w:lineRule="auto"/>
        <w:ind w:firstLine="720"/>
      </w:pPr>
      <w:r w:rsidRPr="00F204F9">
        <w:t>Part II begins with the query for deepened faith in Section E</w:t>
      </w:r>
      <w:r w:rsidR="000769CC" w:rsidRPr="00F204F9">
        <w:t>.  Beginn</w:t>
      </w:r>
      <w:r w:rsidR="009B1793" w:rsidRPr="00F204F9">
        <w:t>ing</w:t>
      </w:r>
      <w:r w:rsidR="000769CC" w:rsidRPr="00F204F9">
        <w:t xml:space="preserve"> with</w:t>
      </w:r>
      <w:r w:rsidR="00CB4692" w:rsidRPr="00F204F9">
        <w:t xml:space="preserve"> a</w:t>
      </w:r>
      <w:r w:rsidR="009B1793" w:rsidRPr="00F204F9">
        <w:t xml:space="preserve"> single transitional</w:t>
      </w:r>
      <w:r w:rsidR="00CC3921" w:rsidRPr="00F204F9">
        <w:t xml:space="preserve"> measure</w:t>
      </w:r>
      <w:r w:rsidR="00CB4692" w:rsidRPr="00F204F9">
        <w:t>,</w:t>
      </w:r>
      <w:r w:rsidR="009B1793" w:rsidRPr="00F204F9">
        <w:t xml:space="preserve"> m.</w:t>
      </w:r>
      <w:r w:rsidR="00B05EAD" w:rsidRPr="00F204F9">
        <w:t xml:space="preserve"> </w:t>
      </w:r>
      <w:r w:rsidR="009B1793" w:rsidRPr="00F204F9">
        <w:t xml:space="preserve">395, </w:t>
      </w:r>
      <w:r w:rsidR="00B05EAD" w:rsidRPr="00F204F9">
        <w:t>the second h</w:t>
      </w:r>
      <w:r w:rsidR="009B1793" w:rsidRPr="00F204F9">
        <w:t>ymn, “My Faith Looks Up to Thee</w:t>
      </w:r>
      <w:r w:rsidR="005D7581" w:rsidRPr="00F204F9">
        <w:t>,</w:t>
      </w:r>
      <w:r w:rsidR="00B05EAD" w:rsidRPr="00F204F9">
        <w:t xml:space="preserve">” </w:t>
      </w:r>
      <w:r w:rsidR="005D7581" w:rsidRPr="00F204F9">
        <w:t xml:space="preserve">by Palmer and Mason, </w:t>
      </w:r>
      <w:r w:rsidR="004C29DA" w:rsidRPr="00F204F9">
        <w:t>is played by a brass chorale</w:t>
      </w:r>
      <w:r w:rsidR="004B1802" w:rsidRPr="00F204F9">
        <w:t xml:space="preserve"> </w:t>
      </w:r>
      <w:r w:rsidR="00FD3EF8" w:rsidRPr="00F204F9">
        <w:t>in</w:t>
      </w:r>
      <w:r w:rsidR="009B1793" w:rsidRPr="00F204F9">
        <w:t xml:space="preserve"> </w:t>
      </w:r>
      <w:r w:rsidR="00550542" w:rsidRPr="00F204F9">
        <w:t>ms</w:t>
      </w:r>
      <w:r w:rsidR="004C025D" w:rsidRPr="00F204F9">
        <w:t>. 396</w:t>
      </w:r>
      <w:r w:rsidR="00B05EAD" w:rsidRPr="00F204F9">
        <w:t>-409.</w:t>
      </w:r>
      <w:r w:rsidR="004C29DA" w:rsidRPr="00F204F9">
        <w:t xml:space="preserve">  As the brass</w:t>
      </w:r>
      <w:r w:rsidR="004B1802" w:rsidRPr="00F204F9">
        <w:t xml:space="preserve"> </w:t>
      </w:r>
      <w:r w:rsidR="002A2D63" w:rsidRPr="00F204F9">
        <w:t>fade</w:t>
      </w:r>
      <w:r w:rsidR="00C01680" w:rsidRPr="00F204F9">
        <w:t xml:space="preserve"> t</w:t>
      </w:r>
      <w:r w:rsidR="00B44B97" w:rsidRPr="00F204F9">
        <w:t xml:space="preserve">he oboe doubles the solo cello two </w:t>
      </w:r>
      <w:r w:rsidR="002A2D63" w:rsidRPr="00F204F9">
        <w:t>octaves above and they are</w:t>
      </w:r>
      <w:r w:rsidR="00880F57" w:rsidRPr="00F204F9">
        <w:t xml:space="preserve"> accompanied by the </w:t>
      </w:r>
      <w:r w:rsidR="002A2D63" w:rsidRPr="00F204F9">
        <w:t xml:space="preserve">woodwinds sounding the </w:t>
      </w:r>
      <w:r w:rsidR="00880F57" w:rsidRPr="00F204F9">
        <w:t>harmonic language</w:t>
      </w:r>
      <w:r w:rsidR="00A87375" w:rsidRPr="00F204F9">
        <w:t xml:space="preserve"> of the </w:t>
      </w:r>
      <w:r w:rsidR="00A051D4" w:rsidRPr="00F204F9">
        <w:t>“</w:t>
      </w:r>
      <w:r w:rsidR="00A87375" w:rsidRPr="00F204F9">
        <w:t>Love</w:t>
      </w:r>
      <w:r w:rsidR="00A051D4" w:rsidRPr="00F204F9">
        <w:t>”</w:t>
      </w:r>
      <w:r w:rsidR="00A87375" w:rsidRPr="00F204F9">
        <w:t xml:space="preserve"> theme. </w:t>
      </w:r>
      <w:r w:rsidR="00880F57" w:rsidRPr="00F204F9">
        <w:t xml:space="preserve"> </w:t>
      </w:r>
      <w:r w:rsidR="004B5081" w:rsidRPr="00F204F9">
        <w:t>Measures 412-428 constitute the transition into Section D</w:t>
      </w:r>
      <w:r w:rsidR="004B5081" w:rsidRPr="00F204F9">
        <w:rPr>
          <w:vertAlign w:val="superscript"/>
        </w:rPr>
        <w:t>2</w:t>
      </w:r>
      <w:r w:rsidR="00C31B9E" w:rsidRPr="00F204F9">
        <w:t>.  Significant</w:t>
      </w:r>
      <w:r w:rsidR="004B5081" w:rsidRPr="00F204F9">
        <w:t xml:space="preserve"> here is that the solo </w:t>
      </w:r>
      <w:r w:rsidR="00FE2E5F" w:rsidRPr="00F204F9">
        <w:t xml:space="preserve">cello speaks </w:t>
      </w:r>
      <w:r w:rsidR="00CC3921" w:rsidRPr="00F204F9">
        <w:t xml:space="preserve">for the first time </w:t>
      </w:r>
      <w:r w:rsidR="00FE2E5F" w:rsidRPr="00F204F9">
        <w:t xml:space="preserve">over the harmonic design </w:t>
      </w:r>
      <w:r w:rsidR="004B5081" w:rsidRPr="00F204F9">
        <w:t xml:space="preserve">of the </w:t>
      </w:r>
      <w:r w:rsidR="00A943AA" w:rsidRPr="00F204F9">
        <w:t>“</w:t>
      </w:r>
      <w:r w:rsidR="004B5081" w:rsidRPr="00F204F9">
        <w:t>Love</w:t>
      </w:r>
      <w:r w:rsidR="00A943AA" w:rsidRPr="00F204F9">
        <w:t>”</w:t>
      </w:r>
      <w:r w:rsidR="004B5081" w:rsidRPr="00F204F9">
        <w:t xml:space="preserve"> theme</w:t>
      </w:r>
      <w:r w:rsidR="00880F57" w:rsidRPr="00F204F9">
        <w:t>.</w:t>
      </w:r>
    </w:p>
    <w:p w14:paraId="6F8672F9" w14:textId="44941885" w:rsidR="00B05EAD" w:rsidRPr="00F974EF" w:rsidRDefault="004B5081" w:rsidP="00A27BB4">
      <w:pPr>
        <w:spacing w:line="480" w:lineRule="auto"/>
        <w:ind w:firstLine="720"/>
      </w:pPr>
      <w:r w:rsidRPr="00F204F9">
        <w:t>Section D</w:t>
      </w:r>
      <w:r w:rsidRPr="00F204F9">
        <w:rPr>
          <w:vertAlign w:val="superscript"/>
        </w:rPr>
        <w:t>2</w:t>
      </w:r>
      <w:r w:rsidR="002A2D63" w:rsidRPr="00F204F9">
        <w:t xml:space="preserve"> only contains </w:t>
      </w:r>
      <w:r w:rsidR="00B363F5" w:rsidRPr="00F204F9">
        <w:t xml:space="preserve">the </w:t>
      </w:r>
      <w:r w:rsidR="00A051D4" w:rsidRPr="00F204F9">
        <w:t>“</w:t>
      </w:r>
      <w:r w:rsidR="00B363F5" w:rsidRPr="00F204F9">
        <w:t>Love</w:t>
      </w:r>
      <w:r w:rsidR="00A051D4" w:rsidRPr="00F204F9">
        <w:t>”</w:t>
      </w:r>
      <w:r w:rsidR="00B363F5" w:rsidRPr="00F204F9">
        <w:t xml:space="preserve"> t</w:t>
      </w:r>
      <w:r w:rsidR="00CE73A4" w:rsidRPr="00F204F9">
        <w:t>heme</w:t>
      </w:r>
      <w:r w:rsidR="002A2D63" w:rsidRPr="00F204F9">
        <w:t xml:space="preserve"> material</w:t>
      </w:r>
      <w:r w:rsidR="00CE73A4" w:rsidRPr="00F204F9">
        <w:t xml:space="preserve"> in ABA form.  </w:t>
      </w:r>
      <w:r w:rsidR="00CA1650" w:rsidRPr="00F204F9">
        <w:t>The introductory and closing material</w:t>
      </w:r>
      <w:r w:rsidR="007C33EB" w:rsidRPr="00F204F9">
        <w:t>, A</w:t>
      </w:r>
      <w:r w:rsidR="007C33EB" w:rsidRPr="00F204F9">
        <w:rPr>
          <w:vertAlign w:val="superscript"/>
        </w:rPr>
        <w:t>1</w:t>
      </w:r>
      <w:r w:rsidR="008F77A7" w:rsidRPr="00F204F9">
        <w:t xml:space="preserve"> and A</w:t>
      </w:r>
      <w:r w:rsidR="008F77A7" w:rsidRPr="00F204F9">
        <w:rPr>
          <w:vertAlign w:val="superscript"/>
        </w:rPr>
        <w:t>2</w:t>
      </w:r>
      <w:r w:rsidR="008F77A7" w:rsidRPr="00F204F9">
        <w:t xml:space="preserve">, </w:t>
      </w:r>
      <w:r w:rsidR="00CA1650" w:rsidRPr="00F204F9">
        <w:t xml:space="preserve">are sound effects played by the percussion.  </w:t>
      </w:r>
      <w:r w:rsidR="00CE73A4" w:rsidRPr="00F204F9">
        <w:t xml:space="preserve"> </w:t>
      </w:r>
      <w:r w:rsidR="008F77A7" w:rsidRPr="00F204F9">
        <w:t xml:space="preserve">Section B is </w:t>
      </w:r>
      <w:r w:rsidR="00CC3921" w:rsidRPr="00F204F9">
        <w:t>a micro arch form as it consists of an</w:t>
      </w:r>
      <w:r w:rsidR="008F77A7" w:rsidRPr="00F204F9">
        <w:t xml:space="preserve"> introduction, main thematic materia</w:t>
      </w:r>
      <w:r w:rsidR="000E494D" w:rsidRPr="00F204F9">
        <w:t>l, and closing material</w:t>
      </w:r>
      <w:r w:rsidR="008F77A7" w:rsidRPr="00F204F9">
        <w:t xml:space="preserve">.  </w:t>
      </w:r>
      <w:r w:rsidR="00CA1650" w:rsidRPr="00F204F9">
        <w:t xml:space="preserve">As the transition from Section E is ending in m. 428, the wind machine begins. </w:t>
      </w:r>
      <w:r w:rsidR="00880F57" w:rsidRPr="00F204F9">
        <w:t xml:space="preserve"> </w:t>
      </w:r>
      <w:r w:rsidR="007C33EB" w:rsidRPr="00F204F9">
        <w:t xml:space="preserve">Whereas in the first movement the wind represented </w:t>
      </w:r>
      <w:r w:rsidR="00A84561">
        <w:t>a</w:t>
      </w:r>
      <w:r w:rsidR="007C33EB" w:rsidRPr="00F204F9">
        <w:t xml:space="preserve"> destructive </w:t>
      </w:r>
      <w:r w:rsidR="00A84561">
        <w:t>force</w:t>
      </w:r>
      <w:r w:rsidR="007C33EB" w:rsidRPr="00F204F9">
        <w:t xml:space="preserve"> of nature, here, in </w:t>
      </w:r>
      <w:r w:rsidR="00550542" w:rsidRPr="00F204F9">
        <w:t>ms</w:t>
      </w:r>
      <w:r w:rsidR="007C33EB" w:rsidRPr="00F204F9">
        <w:t>. 428-44</w:t>
      </w:r>
      <w:r w:rsidR="0097455D" w:rsidRPr="00F204F9">
        <w:t>0, the wind</w:t>
      </w:r>
      <w:r w:rsidR="0097455D" w:rsidRPr="00F12E03">
        <w:t xml:space="preserve"> represents the Holy Spirit</w:t>
      </w:r>
      <w:r w:rsidR="003D5E72" w:rsidRPr="00F12E03">
        <w:rPr>
          <w:rStyle w:val="FootnoteReference"/>
        </w:rPr>
        <w:footnoteReference w:id="32"/>
      </w:r>
      <w:r w:rsidR="0097455D" w:rsidRPr="00F12E03">
        <w:t xml:space="preserve"> breathing </w:t>
      </w:r>
      <w:r w:rsidR="00286675" w:rsidRPr="00F12E03">
        <w:t>re</w:t>
      </w:r>
      <w:r w:rsidR="0097455D" w:rsidRPr="00F12E03">
        <w:t>new</w:t>
      </w:r>
      <w:r w:rsidR="00286675" w:rsidRPr="00F12E03">
        <w:t>ed</w:t>
      </w:r>
      <w:r w:rsidR="0097455D" w:rsidRPr="00F12E03">
        <w:t xml:space="preserve"> life into the composer</w:t>
      </w:r>
      <w:r w:rsidR="007C33EB" w:rsidRPr="00F974EF">
        <w:t>.  T</w:t>
      </w:r>
      <w:r w:rsidR="00C7733A" w:rsidRPr="00F974EF">
        <w:t xml:space="preserve">he annunciation of change is symbolized by the ringing of the tubular bells three times on the pitch of B-flat. </w:t>
      </w:r>
      <w:r w:rsidR="00457398" w:rsidRPr="00F974EF">
        <w:t xml:space="preserve">The last two measures include </w:t>
      </w:r>
      <w:r w:rsidR="003A494B" w:rsidRPr="00F974EF">
        <w:t>birdcalls</w:t>
      </w:r>
      <w:r w:rsidR="00457398" w:rsidRPr="00F974EF">
        <w:t xml:space="preserve"> symboliz</w:t>
      </w:r>
      <w:r w:rsidR="008D7087" w:rsidRPr="00F974EF">
        <w:t>ing</w:t>
      </w:r>
      <w:r w:rsidR="00457398" w:rsidRPr="00F974EF">
        <w:t xml:space="preserve"> </w:t>
      </w:r>
      <w:r w:rsidR="008176AA" w:rsidRPr="00F974EF">
        <w:t>freedom and inner</w:t>
      </w:r>
      <w:r w:rsidR="00EC0CE4" w:rsidRPr="00F974EF">
        <w:t xml:space="preserve"> transformation,</w:t>
      </w:r>
      <w:r w:rsidR="002545E5" w:rsidRPr="00F12E03">
        <w:rPr>
          <w:rStyle w:val="FootnoteReference"/>
        </w:rPr>
        <w:footnoteReference w:id="33"/>
      </w:r>
      <w:r w:rsidR="00EC0CE4" w:rsidRPr="00F12E03">
        <w:t xml:space="preserve"> and t</w:t>
      </w:r>
      <w:r w:rsidR="0005061C" w:rsidRPr="00F12E03">
        <w:t>he basses begin a drone on B-flat to prepare for the main theme.</w:t>
      </w:r>
      <w:r w:rsidR="005676F3" w:rsidRPr="00F12E03">
        <w:t xml:space="preserve">  As the final measure ends, the solo cello returns stating the </w:t>
      </w:r>
      <w:r w:rsidR="00A051D4" w:rsidRPr="00F974EF">
        <w:t>“</w:t>
      </w:r>
      <w:r w:rsidR="005676F3" w:rsidRPr="00F974EF">
        <w:t>Lov</w:t>
      </w:r>
      <w:r w:rsidR="000E494D" w:rsidRPr="00F974EF">
        <w:t>e</w:t>
      </w:r>
      <w:r w:rsidR="00A051D4" w:rsidRPr="00F974EF">
        <w:t>”</w:t>
      </w:r>
      <w:r w:rsidR="000E494D" w:rsidRPr="00F974EF">
        <w:t xml:space="preserve"> theme </w:t>
      </w:r>
      <w:r w:rsidR="00880F57" w:rsidRPr="00F974EF">
        <w:t xml:space="preserve">first </w:t>
      </w:r>
      <w:r w:rsidR="000E494D" w:rsidRPr="00F974EF">
        <w:t>with lower woodwinds.</w:t>
      </w:r>
    </w:p>
    <w:p w14:paraId="6DE31760" w14:textId="0C27242D" w:rsidR="0066364E" w:rsidRPr="00F974EF" w:rsidRDefault="000A4557" w:rsidP="00A27BB4">
      <w:pPr>
        <w:spacing w:line="480" w:lineRule="auto"/>
        <w:ind w:firstLine="720"/>
      </w:pPr>
      <w:r w:rsidRPr="00F974EF">
        <w:t>Section B</w:t>
      </w:r>
      <w:r w:rsidR="008F77A7" w:rsidRPr="00F974EF">
        <w:t xml:space="preserve">, the absolute zenith of the </w:t>
      </w:r>
      <w:r w:rsidR="000E494D" w:rsidRPr="00F974EF">
        <w:t xml:space="preserve">entire </w:t>
      </w:r>
      <w:r w:rsidR="008F77A7" w:rsidRPr="00F974EF">
        <w:t xml:space="preserve">composition, begins with a </w:t>
      </w:r>
      <w:r w:rsidR="00880F57" w:rsidRPr="00F974EF">
        <w:t>four-</w:t>
      </w:r>
      <w:r w:rsidR="00A10C9A" w:rsidRPr="00F974EF">
        <w:t xml:space="preserve">measure </w:t>
      </w:r>
      <w:r w:rsidR="008F77A7" w:rsidRPr="00F974EF">
        <w:t>introduction of the main theme by the solo cello accompanied by the bassoon and bass</w:t>
      </w:r>
      <w:r w:rsidR="008F77A7" w:rsidRPr="001201EB">
        <w:t xml:space="preserve"> clarinet in </w:t>
      </w:r>
      <w:r w:rsidR="00550542" w:rsidRPr="00D95FAB">
        <w:t>ms</w:t>
      </w:r>
      <w:r w:rsidR="008F77A7" w:rsidRPr="00D95FAB">
        <w:t xml:space="preserve">. 440-444. </w:t>
      </w:r>
      <w:r w:rsidR="0005061C" w:rsidRPr="00D95FAB">
        <w:t xml:space="preserve">The main theme is </w:t>
      </w:r>
      <w:r w:rsidR="000E494D" w:rsidRPr="00D95FAB">
        <w:t>heard a second time with</w:t>
      </w:r>
      <w:r w:rsidR="00974DB9" w:rsidRPr="00D95FAB">
        <w:t xml:space="preserve"> the brass, </w:t>
      </w:r>
      <w:r w:rsidR="0005061C" w:rsidRPr="001537DB">
        <w:t>strings</w:t>
      </w:r>
      <w:r w:rsidR="00974DB9" w:rsidRPr="001537DB">
        <w:t>, and bass drum</w:t>
      </w:r>
      <w:r w:rsidR="0005061C" w:rsidRPr="00673CB5">
        <w:t xml:space="preserve"> in </w:t>
      </w:r>
      <w:r w:rsidR="00550542" w:rsidRPr="00673CB5">
        <w:t>ms</w:t>
      </w:r>
      <w:r w:rsidR="0005061C" w:rsidRPr="00673CB5">
        <w:t xml:space="preserve">. 444-448.  The basses become more rhythmic and sound an ostinato eighth note pattern on B-flat that gives the section more momentum as it moves towards the final </w:t>
      </w:r>
      <w:r w:rsidR="00CB4692" w:rsidRPr="00F204F9">
        <w:t xml:space="preserve">tutti </w:t>
      </w:r>
      <w:r w:rsidR="0005061C" w:rsidRPr="00F204F9">
        <w:t>sounding of the theme.  The woodwinds join the</w:t>
      </w:r>
      <w:r w:rsidR="00974DB9" w:rsidRPr="00F204F9">
        <w:t xml:space="preserve"> ensemble to make a </w:t>
      </w:r>
      <w:r w:rsidR="00880F57" w:rsidRPr="00F204F9">
        <w:t xml:space="preserve">third and </w:t>
      </w:r>
      <w:r w:rsidR="004C025D" w:rsidRPr="00F204F9">
        <w:t>final declaration</w:t>
      </w:r>
      <w:r w:rsidR="002A2D63" w:rsidRPr="00F204F9">
        <w:t xml:space="preserve"> in </w:t>
      </w:r>
      <w:r w:rsidR="00550542" w:rsidRPr="00F204F9">
        <w:t>ms</w:t>
      </w:r>
      <w:r w:rsidR="002A2D63" w:rsidRPr="00F204F9">
        <w:t>. 448-455</w:t>
      </w:r>
      <w:r w:rsidR="00974DB9" w:rsidRPr="00F204F9">
        <w:t xml:space="preserve">.  </w:t>
      </w:r>
      <w:r w:rsidR="006240FD" w:rsidRPr="00F204F9">
        <w:t>There is no count</w:t>
      </w:r>
      <w:r w:rsidR="008176AA" w:rsidRPr="00F204F9">
        <w:t xml:space="preserve">ermelody to distract </w:t>
      </w:r>
      <w:r w:rsidR="002A0848" w:rsidRPr="00F204F9">
        <w:t>from the main theme</w:t>
      </w:r>
      <w:r w:rsidR="004B1802" w:rsidRPr="00F204F9">
        <w:t>, and there is no development of this “Love” theme</w:t>
      </w:r>
      <w:r w:rsidR="004C29DA" w:rsidRPr="00F204F9">
        <w:t xml:space="preserve">.  The logic behind </w:t>
      </w:r>
      <w:r w:rsidR="00A84561">
        <w:t>both</w:t>
      </w:r>
      <w:r w:rsidR="004C29DA" w:rsidRPr="00F204F9">
        <w:t xml:space="preserve"> is that a basic</w:t>
      </w:r>
      <w:r w:rsidR="004B1802" w:rsidRPr="00F204F9">
        <w:t xml:space="preserve"> </w:t>
      </w:r>
      <w:r w:rsidR="004C29DA" w:rsidRPr="00F204F9">
        <w:t>statement of the thematic material</w:t>
      </w:r>
      <w:r w:rsidR="00BB7289">
        <w:t xml:space="preserve"> only</w:t>
      </w:r>
      <w:r w:rsidR="004C29DA" w:rsidRPr="00F204F9">
        <w:t xml:space="preserve"> represents </w:t>
      </w:r>
      <w:r w:rsidR="008677C2">
        <w:t>an</w:t>
      </w:r>
      <w:r w:rsidR="004C29DA" w:rsidRPr="00F204F9">
        <w:t xml:space="preserve"> inceptive</w:t>
      </w:r>
      <w:r w:rsidR="004C29DA" w:rsidRPr="00F12E03">
        <w:t xml:space="preserve"> psychological shift</w:t>
      </w:r>
      <w:r w:rsidR="004C29DA" w:rsidRPr="00F974EF">
        <w:t xml:space="preserve">. </w:t>
      </w:r>
      <w:r w:rsidR="00BB7289">
        <w:t xml:space="preserve"> </w:t>
      </w:r>
    </w:p>
    <w:p w14:paraId="5EF2D54C" w14:textId="77777777" w:rsidR="00131C9F" w:rsidRDefault="00131C9F" w:rsidP="00A27BB4">
      <w:pPr>
        <w:pStyle w:val="Caption"/>
      </w:pPr>
      <w:bookmarkStart w:id="39" w:name="_Toc254540350"/>
      <w:bookmarkStart w:id="40" w:name="_Toc254421538"/>
      <w:bookmarkStart w:id="41" w:name="_Toc254421772"/>
    </w:p>
    <w:p w14:paraId="0E8F3F2A" w14:textId="191502DB" w:rsidR="00E3718C" w:rsidRDefault="00C2095B" w:rsidP="00A27BB4">
      <w:pPr>
        <w:pStyle w:val="Caption"/>
      </w:pPr>
      <w:r>
        <w:t xml:space="preserve">Figure </w:t>
      </w:r>
      <w:r w:rsidR="00E860D1">
        <w:fldChar w:fldCharType="begin"/>
      </w:r>
      <w:r w:rsidR="00E860D1">
        <w:instrText xml:space="preserve"> SEQ Figure \* ARABIC </w:instrText>
      </w:r>
      <w:r w:rsidR="00E860D1">
        <w:fldChar w:fldCharType="separate"/>
      </w:r>
      <w:r w:rsidR="00281EDA">
        <w:rPr>
          <w:noProof/>
        </w:rPr>
        <w:t>8</w:t>
      </w:r>
      <w:r w:rsidR="00E860D1">
        <w:rPr>
          <w:noProof/>
        </w:rPr>
        <w:fldChar w:fldCharType="end"/>
      </w:r>
      <w:r>
        <w:t>: "Love" Theme (piano reduction</w:t>
      </w:r>
      <w:r w:rsidR="00F2456E">
        <w:t xml:space="preserve"> and solo cello</w:t>
      </w:r>
      <w:r>
        <w:t>)</w:t>
      </w:r>
      <w:bookmarkEnd w:id="39"/>
      <w:r>
        <w:t xml:space="preserve"> </w:t>
      </w:r>
      <w:bookmarkEnd w:id="40"/>
      <w:bookmarkEnd w:id="41"/>
    </w:p>
    <w:p w14:paraId="315D041C" w14:textId="77777777" w:rsidR="00541051" w:rsidRPr="00541051" w:rsidRDefault="00541051" w:rsidP="00340724"/>
    <w:p w14:paraId="235F883F" w14:textId="3F0A9D7A" w:rsidR="00E80AAB" w:rsidRDefault="00E80AAB" w:rsidP="00340724"/>
    <w:p w14:paraId="29D0DDF2" w14:textId="6AA17409" w:rsidR="00E80AAB" w:rsidRDefault="00F2456E" w:rsidP="00340724">
      <w:r>
        <w:rPr>
          <w:noProof/>
        </w:rPr>
        <w:drawing>
          <wp:inline distT="0" distB="0" distL="0" distR="0" wp14:anchorId="21AF2D93" wp14:editId="5B409080">
            <wp:extent cx="5473700" cy="1549400"/>
            <wp:effectExtent l="0" t="0" r="12700" b="0"/>
            <wp:docPr id="14" name="Picture 14" descr="Macintosh HD:Users:shawngarmon:Desktop:pno.j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hawngarmon:Desktop:pno.jp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3700" cy="1549400"/>
                    </a:xfrm>
                    <a:prstGeom prst="rect">
                      <a:avLst/>
                    </a:prstGeom>
                    <a:noFill/>
                    <a:ln>
                      <a:noFill/>
                    </a:ln>
                  </pic:spPr>
                </pic:pic>
              </a:graphicData>
            </a:graphic>
          </wp:inline>
        </w:drawing>
      </w:r>
    </w:p>
    <w:p w14:paraId="1D8998A1" w14:textId="4EED71A2" w:rsidR="00F2456E" w:rsidRPr="00E80AAB" w:rsidRDefault="00F2456E" w:rsidP="00340724"/>
    <w:p w14:paraId="1BB8B4AD" w14:textId="77777777" w:rsidR="00A44734" w:rsidRDefault="00A44734" w:rsidP="00D32382">
      <w:pPr>
        <w:pStyle w:val="BodyTextFirstIndent"/>
        <w:spacing w:line="240" w:lineRule="auto"/>
        <w:ind w:firstLine="0"/>
      </w:pPr>
    </w:p>
    <w:p w14:paraId="5194EF40" w14:textId="3F957637" w:rsidR="00F974EF" w:rsidRDefault="003B1A84" w:rsidP="00F2456E">
      <w:pPr>
        <w:pStyle w:val="BodyTextFirstIndent"/>
        <w:ind w:firstLine="720"/>
        <w:sectPr w:rsidR="00F974EF" w:rsidSect="00340724">
          <w:pgSz w:w="12240" w:h="15840"/>
          <w:pgMar w:top="1440" w:right="1440" w:bottom="1440" w:left="2160" w:header="720" w:footer="720" w:gutter="0"/>
          <w:cols w:space="720"/>
        </w:sectPr>
      </w:pPr>
      <w:r w:rsidRPr="001201EB">
        <w:t xml:space="preserve">In </w:t>
      </w:r>
      <w:r w:rsidR="00880F57" w:rsidRPr="00D95FAB">
        <w:t xml:space="preserve">the closing material of </w:t>
      </w:r>
      <w:r w:rsidR="00550542" w:rsidRPr="001537DB">
        <w:t>ms</w:t>
      </w:r>
      <w:r w:rsidRPr="001537DB">
        <w:t xml:space="preserve">. 456-466, </w:t>
      </w:r>
      <w:r w:rsidR="00880F57" w:rsidRPr="00F204F9">
        <w:t>r</w:t>
      </w:r>
      <w:r w:rsidR="00974DB9" w:rsidRPr="00F204F9">
        <w:t xml:space="preserve">ecalling Brahms, </w:t>
      </w:r>
      <w:r w:rsidRPr="00F204F9">
        <w:t xml:space="preserve">the </w:t>
      </w:r>
      <w:r w:rsidR="00880F57" w:rsidRPr="00F204F9">
        <w:t>upper strings accompany the solo cello and oboe as they play contrapuntal material</w:t>
      </w:r>
      <w:r w:rsidR="00974DB9" w:rsidRPr="00F204F9">
        <w:t xml:space="preserve">.  The harmonic design for this closing section </w:t>
      </w:r>
      <w:r w:rsidR="00880F57" w:rsidRPr="00F204F9">
        <w:t xml:space="preserve">is </w:t>
      </w:r>
      <w:r w:rsidR="007A0E9C" w:rsidRPr="00F204F9">
        <w:t xml:space="preserve">the </w:t>
      </w:r>
      <w:r w:rsidR="00A051D4" w:rsidRPr="00F204F9">
        <w:t>“</w:t>
      </w:r>
      <w:r w:rsidR="00A84561">
        <w:t>L</w:t>
      </w:r>
      <w:r w:rsidR="0002010D" w:rsidRPr="00F204F9">
        <w:t>ove</w:t>
      </w:r>
      <w:r w:rsidR="00A051D4" w:rsidRPr="00F204F9">
        <w:t>”</w:t>
      </w:r>
      <w:r w:rsidR="007A0E9C" w:rsidRPr="00F204F9">
        <w:t xml:space="preserve"> t</w:t>
      </w:r>
      <w:r w:rsidR="00880F57" w:rsidRPr="00F204F9">
        <w:t>heme</w:t>
      </w:r>
      <w:r w:rsidR="007A0E9C" w:rsidRPr="00F204F9">
        <w:t xml:space="preserve"> in ascending</w:t>
      </w:r>
      <w:r w:rsidR="003A494B" w:rsidRPr="00F204F9">
        <w:t xml:space="preserve"> inversions.  </w:t>
      </w:r>
      <w:r w:rsidR="000E494D" w:rsidRPr="00F204F9">
        <w:t>The s</w:t>
      </w:r>
      <w:r w:rsidR="008176AA" w:rsidRPr="00F204F9">
        <w:t xml:space="preserve">trings decrescendo </w:t>
      </w:r>
      <w:r w:rsidR="00C76E3D">
        <w:t>as if to end the piece</w:t>
      </w:r>
      <w:r w:rsidR="00DF52AE">
        <w:t xml:space="preserve"> </w:t>
      </w:r>
      <w:r w:rsidR="008176AA" w:rsidRPr="00F204F9">
        <w:t xml:space="preserve">in </w:t>
      </w:r>
      <w:r w:rsidR="00A84561">
        <w:t>m</w:t>
      </w:r>
      <w:r w:rsidR="008176AA" w:rsidRPr="00F204F9">
        <w:t>. 467</w:t>
      </w:r>
      <w:r w:rsidR="00E46219">
        <w:t>,</w:t>
      </w:r>
      <w:r w:rsidR="00DF52AE">
        <w:t xml:space="preserve"> </w:t>
      </w:r>
      <w:r w:rsidR="00C76E3D">
        <w:t>but</w:t>
      </w:r>
      <w:r w:rsidR="000E494D" w:rsidRPr="00F204F9">
        <w:t xml:space="preserve"> </w:t>
      </w:r>
      <w:r w:rsidR="00C76E3D">
        <w:t xml:space="preserve">then </w:t>
      </w:r>
      <w:r w:rsidR="000E494D" w:rsidRPr="00F204F9">
        <w:t>gradually</w:t>
      </w:r>
      <w:r w:rsidRPr="00F204F9">
        <w:t xml:space="preserve"> </w:t>
      </w:r>
      <w:r w:rsidR="005B66E6" w:rsidRPr="00F204F9">
        <w:t>crescendo in</w:t>
      </w:r>
      <w:r w:rsidR="00C76E3D">
        <w:t>to one final thematic statement</w:t>
      </w:r>
      <w:r w:rsidR="00A84561">
        <w:t>. T</w:t>
      </w:r>
      <w:r w:rsidRPr="00F204F9">
        <w:t>he lower strings fade</w:t>
      </w:r>
      <w:r w:rsidR="005B66E6" w:rsidRPr="00F204F9">
        <w:t xml:space="preserve"> as the first violins sound an </w:t>
      </w:r>
      <w:r w:rsidR="008176AA" w:rsidRPr="00F204F9">
        <w:t>upper register pedal</w:t>
      </w:r>
      <w:r w:rsidRPr="00F204F9">
        <w:t xml:space="preserve"> on B-flat</w:t>
      </w:r>
      <w:r w:rsidR="00A84561">
        <w:t>7</w:t>
      </w:r>
      <w:r w:rsidR="008176AA" w:rsidRPr="00F204F9">
        <w:t xml:space="preserve"> that re</w:t>
      </w:r>
      <w:r w:rsidR="006C462D" w:rsidRPr="00F204F9">
        <w:t>quires three measures to</w:t>
      </w:r>
      <w:r w:rsidRPr="00F204F9">
        <w:t xml:space="preserve"> dissipate.  The </w:t>
      </w:r>
      <w:r w:rsidR="00880F57" w:rsidRPr="00F204F9">
        <w:t>wind machine returns</w:t>
      </w:r>
      <w:r w:rsidR="002A2D63" w:rsidRPr="00F204F9">
        <w:t xml:space="preserve"> from</w:t>
      </w:r>
      <w:r w:rsidRPr="00F204F9">
        <w:t xml:space="preserve"> </w:t>
      </w:r>
      <w:r w:rsidR="00A84561">
        <w:t>m</w:t>
      </w:r>
      <w:r w:rsidRPr="00F204F9">
        <w:t xml:space="preserve">. </w:t>
      </w:r>
      <w:r w:rsidR="002A2D63" w:rsidRPr="00F204F9">
        <w:t xml:space="preserve">472 to the end, m. </w:t>
      </w:r>
      <w:r w:rsidR="00880F57" w:rsidRPr="00F204F9">
        <w:t xml:space="preserve">478, and </w:t>
      </w:r>
      <w:r w:rsidR="002A2D63" w:rsidRPr="00F204F9">
        <w:t xml:space="preserve">as </w:t>
      </w:r>
      <w:r w:rsidR="00880F57" w:rsidRPr="00F204F9">
        <w:t>t</w:t>
      </w:r>
      <w:r w:rsidR="00A10C9A" w:rsidRPr="00F204F9">
        <w:t>he ancient cymbals sound</w:t>
      </w:r>
      <w:r w:rsidR="00A01AA9" w:rsidRPr="00F204F9">
        <w:t xml:space="preserve"> a B-flat o</w:t>
      </w:r>
      <w:r w:rsidR="00A571BB" w:rsidRPr="00F204F9">
        <w:t>n</w:t>
      </w:r>
      <w:r w:rsidR="0097455D" w:rsidRPr="00F204F9">
        <w:t xml:space="preserve"> the third b</w:t>
      </w:r>
      <w:r w:rsidR="003D4B96" w:rsidRPr="00F204F9">
        <w:t xml:space="preserve">eat in m. 472 </w:t>
      </w:r>
      <w:r w:rsidR="002A2D63" w:rsidRPr="00F204F9">
        <w:t>and the stri</w:t>
      </w:r>
      <w:r w:rsidR="004C025D" w:rsidRPr="00F204F9">
        <w:t>ng</w:t>
      </w:r>
      <w:r w:rsidR="00771EAA" w:rsidRPr="00F204F9">
        <w:t xml:space="preserve">s fade.  </w:t>
      </w:r>
      <w:r w:rsidR="00E3718C" w:rsidRPr="00F204F9">
        <w:t>Coming full circle, t</w:t>
      </w:r>
      <w:r w:rsidR="00BB73F8" w:rsidRPr="00F204F9">
        <w:t xml:space="preserve">he </w:t>
      </w:r>
      <w:r w:rsidR="00E3718C" w:rsidRPr="00F204F9">
        <w:t xml:space="preserve">composition ends as it began, and </w:t>
      </w:r>
      <w:r w:rsidR="00E3718C" w:rsidRPr="003F5FCE">
        <w:t xml:space="preserve">the </w:t>
      </w:r>
      <w:r w:rsidR="00BB73F8" w:rsidRPr="003F5FCE">
        <w:t xml:space="preserve">wind </w:t>
      </w:r>
      <w:r w:rsidR="00771EAA" w:rsidRPr="003F5FCE">
        <w:t>vanishe</w:t>
      </w:r>
      <w:r w:rsidR="004C025D" w:rsidRPr="003F5FCE">
        <w:t>s</w:t>
      </w:r>
      <w:r w:rsidR="004C025D" w:rsidRPr="00F974EF">
        <w:t xml:space="preserve"> int</w:t>
      </w:r>
      <w:r w:rsidR="00771EAA" w:rsidRPr="00F974EF">
        <w:t>o th</w:t>
      </w:r>
      <w:r w:rsidR="002C1743" w:rsidRPr="00F974EF">
        <w:t xml:space="preserve">e silence of </w:t>
      </w:r>
      <w:r w:rsidR="00BB73F8" w:rsidRPr="00F974EF">
        <w:t xml:space="preserve">eternity from which it </w:t>
      </w:r>
      <w:r w:rsidR="00E3718C" w:rsidRPr="00F974EF">
        <w:t xml:space="preserve">mysteriously </w:t>
      </w:r>
      <w:r w:rsidR="00BB73F8" w:rsidRPr="00F974EF">
        <w:t>came</w:t>
      </w:r>
      <w:r w:rsidR="00E3718C" w:rsidRPr="00F974EF">
        <w:t>.</w:t>
      </w:r>
      <w:r w:rsidR="00BB73F8" w:rsidRPr="00F974EF">
        <w:t xml:space="preserve">  </w:t>
      </w:r>
    </w:p>
    <w:p w14:paraId="625443C7" w14:textId="4F45DE8A" w:rsidR="00C50CC3" w:rsidRPr="007F7B0F" w:rsidRDefault="00023BB1" w:rsidP="00A27BB4">
      <w:pPr>
        <w:pStyle w:val="Heading1"/>
      </w:pPr>
      <w:bookmarkStart w:id="42" w:name="_Toc254600451"/>
      <w:r w:rsidRPr="007F7B0F">
        <w:t>Chapt</w:t>
      </w:r>
      <w:r w:rsidR="00B23241" w:rsidRPr="007F7B0F">
        <w:t>er 6</w:t>
      </w:r>
      <w:r w:rsidR="00AC2CB8" w:rsidRPr="007F7B0F">
        <w:t xml:space="preserve">: </w:t>
      </w:r>
      <w:r w:rsidR="00C50CC3" w:rsidRPr="007F7B0F">
        <w:t>Conclusion</w:t>
      </w:r>
      <w:bookmarkEnd w:id="42"/>
    </w:p>
    <w:p w14:paraId="39FB7002" w14:textId="467722F5" w:rsidR="00C50CC3" w:rsidRDefault="00C50CC3" w:rsidP="00A27BB4">
      <w:pPr>
        <w:rPr>
          <w:sz w:val="28"/>
          <w:szCs w:val="28"/>
        </w:rPr>
      </w:pPr>
    </w:p>
    <w:p w14:paraId="14C6579B" w14:textId="77777777" w:rsidR="00D32382" w:rsidRPr="00F974EF" w:rsidRDefault="00D32382" w:rsidP="00A27BB4">
      <w:pPr>
        <w:rPr>
          <w:sz w:val="28"/>
          <w:szCs w:val="28"/>
        </w:rPr>
      </w:pPr>
    </w:p>
    <w:p w14:paraId="3F1E427F" w14:textId="6CB1F75E" w:rsidR="00071D2C" w:rsidRDefault="0085427B" w:rsidP="00A27BB4">
      <w:pPr>
        <w:spacing w:line="480" w:lineRule="auto"/>
        <w:ind w:firstLine="720"/>
      </w:pPr>
      <w:r w:rsidRPr="00F974EF">
        <w:t>This</w:t>
      </w:r>
      <w:r w:rsidRPr="00F12E03">
        <w:t xml:space="preserve"> work</w:t>
      </w:r>
      <w:r w:rsidR="00C50CC3" w:rsidRPr="00F974EF">
        <w:t xml:space="preserve"> was an attempt to create a coherent</w:t>
      </w:r>
      <w:r w:rsidR="00131C9F">
        <w:t>,</w:t>
      </w:r>
      <w:r w:rsidR="0002010D" w:rsidRPr="00F974EF">
        <w:t xml:space="preserve"> </w:t>
      </w:r>
      <w:r w:rsidR="00C50CC3" w:rsidRPr="00F974EF">
        <w:t>expressive work over a sustai</w:t>
      </w:r>
      <w:r w:rsidR="00ED00DD" w:rsidRPr="00F974EF">
        <w:t>ned period of time.  Pitch</w:t>
      </w:r>
      <w:r w:rsidR="00041CD3" w:rsidRPr="00F974EF">
        <w:t xml:space="preserve"> and textural attributes </w:t>
      </w:r>
      <w:r w:rsidR="00F24138" w:rsidRPr="00F974EF">
        <w:t>appear</w:t>
      </w:r>
      <w:r w:rsidR="00C50CC3" w:rsidRPr="00F974EF">
        <w:t xml:space="preserve"> in new timbres and variations throughout the piece to achieve this effect.  In quoting Brahms my intent was to give homage to my mentor, </w:t>
      </w:r>
      <w:r w:rsidR="00DC611F" w:rsidRPr="001201EB">
        <w:t xml:space="preserve">Dr. Helen S. Walker-Hill, </w:t>
      </w:r>
      <w:r w:rsidR="00C50CC3" w:rsidRPr="001201EB">
        <w:t>for whom it was chosen, and B</w:t>
      </w:r>
      <w:r w:rsidR="005505BB" w:rsidRPr="001201EB">
        <w:t>rahms himself.  The document</w:t>
      </w:r>
      <w:r w:rsidR="00C50CC3" w:rsidRPr="00D95FAB">
        <w:t xml:space="preserve"> explain</w:t>
      </w:r>
      <w:r w:rsidR="005505BB" w:rsidRPr="001537DB">
        <w:t>s how the work i</w:t>
      </w:r>
      <w:r w:rsidR="00C50CC3" w:rsidRPr="001537DB">
        <w:t>s i</w:t>
      </w:r>
      <w:r w:rsidR="000802B9" w:rsidRPr="001537DB">
        <w:t xml:space="preserve">nterrelated </w:t>
      </w:r>
      <w:r w:rsidR="00C50CC3" w:rsidRPr="00F204F9">
        <w:t>musically, as well as extra musically</w:t>
      </w:r>
      <w:r w:rsidR="00C50CC3" w:rsidRPr="00F12E03">
        <w:t>.  It i</w:t>
      </w:r>
      <w:r w:rsidR="00DC611F" w:rsidRPr="00F12E03">
        <w:t xml:space="preserve">s my most sincere hope that </w:t>
      </w:r>
      <w:r w:rsidR="00C50CC3" w:rsidRPr="00F974EF">
        <w:t>listener</w:t>
      </w:r>
      <w:r w:rsidR="00DC611F" w:rsidRPr="00F974EF">
        <w:t>s</w:t>
      </w:r>
      <w:r w:rsidR="00C50CC3" w:rsidRPr="00F974EF">
        <w:t xml:space="preserve"> </w:t>
      </w:r>
      <w:r w:rsidR="005505BB" w:rsidRPr="00F974EF">
        <w:t xml:space="preserve">of </w:t>
      </w:r>
      <w:r w:rsidR="005505BB" w:rsidRPr="00F974EF">
        <w:rPr>
          <w:i/>
        </w:rPr>
        <w:t>Resurrection</w:t>
      </w:r>
      <w:r w:rsidR="005505BB" w:rsidRPr="00F974EF">
        <w:t xml:space="preserve"> </w:t>
      </w:r>
      <w:r w:rsidR="00C50CC3" w:rsidRPr="00F974EF">
        <w:t xml:space="preserve">will not only experience musical coherence within the work, </w:t>
      </w:r>
      <w:r w:rsidR="00DC611F" w:rsidRPr="00F974EF">
        <w:t>but also</w:t>
      </w:r>
      <w:r w:rsidR="00F24138" w:rsidRPr="00F974EF">
        <w:t xml:space="preserve"> will</w:t>
      </w:r>
      <w:r w:rsidR="00C50CC3" w:rsidRPr="001201EB">
        <w:t xml:space="preserve"> be internally stirred and drawn into the piece so that they might</w:t>
      </w:r>
      <w:r w:rsidR="00F24138" w:rsidRPr="001201EB">
        <w:t xml:space="preserve"> experience an</w:t>
      </w:r>
      <w:r w:rsidR="007E6075" w:rsidRPr="001201EB">
        <w:t xml:space="preserve"> inner</w:t>
      </w:r>
      <w:r w:rsidR="00F24138" w:rsidRPr="00D95FAB">
        <w:t xml:space="preserve"> personal</w:t>
      </w:r>
      <w:r w:rsidR="007E6075" w:rsidRPr="001537DB">
        <w:t xml:space="preserve"> journey.  I also hope that this work</w:t>
      </w:r>
      <w:r w:rsidR="00131C9F">
        <w:t>,</w:t>
      </w:r>
      <w:r w:rsidR="007172E7" w:rsidRPr="001537DB">
        <w:t xml:space="preserve"> along with</w:t>
      </w:r>
      <w:r w:rsidR="007E6075" w:rsidRPr="00F204F9">
        <w:t xml:space="preserve"> that of other fellow </w:t>
      </w:r>
      <w:r w:rsidR="005A2BD0">
        <w:t>B</w:t>
      </w:r>
      <w:r w:rsidR="007172E7" w:rsidRPr="00F204F9">
        <w:t xml:space="preserve">lack </w:t>
      </w:r>
      <w:r w:rsidR="005A2BD0">
        <w:t>W</w:t>
      </w:r>
      <w:r w:rsidR="007172E7" w:rsidRPr="00F204F9">
        <w:t xml:space="preserve">omen </w:t>
      </w:r>
      <w:r w:rsidR="005A2BD0">
        <w:t>C</w:t>
      </w:r>
      <w:r w:rsidR="007172E7" w:rsidRPr="00F204F9">
        <w:t>omposers</w:t>
      </w:r>
      <w:r w:rsidR="007E6075" w:rsidRPr="00F12E03">
        <w:t>, will</w:t>
      </w:r>
      <w:r w:rsidR="00C50CC3" w:rsidRPr="00F12E03">
        <w:t xml:space="preserve"> one day </w:t>
      </w:r>
      <w:r w:rsidR="007E6075" w:rsidRPr="00F974EF">
        <w:t xml:space="preserve">be incorporated into </w:t>
      </w:r>
      <w:r w:rsidR="00DC611F" w:rsidRPr="001201EB">
        <w:t>the orchestral</w:t>
      </w:r>
      <w:r w:rsidR="00C50CC3" w:rsidRPr="001201EB">
        <w:t xml:space="preserve"> literature of </w:t>
      </w:r>
      <w:r w:rsidR="00DC611F" w:rsidRPr="001201EB">
        <w:t>early twenty</w:t>
      </w:r>
      <w:r w:rsidR="007E6075" w:rsidRPr="00D95FAB">
        <w:t>-</w:t>
      </w:r>
      <w:r w:rsidR="00DC611F" w:rsidRPr="001537DB">
        <w:t xml:space="preserve">first </w:t>
      </w:r>
      <w:r w:rsidR="007E6075" w:rsidRPr="001537DB">
        <w:t>century music.</w:t>
      </w:r>
    </w:p>
    <w:p w14:paraId="5DF01AF4" w14:textId="77777777" w:rsidR="00071D2C" w:rsidRDefault="00071D2C">
      <w:pPr>
        <w:pStyle w:val="Heading1"/>
        <w:sectPr w:rsidR="00071D2C" w:rsidSect="00020C6E">
          <w:pgSz w:w="12240" w:h="15840"/>
          <w:pgMar w:top="1440" w:right="1440" w:bottom="1440" w:left="2160" w:header="720" w:footer="720" w:gutter="0"/>
          <w:cols w:space="720"/>
        </w:sectPr>
      </w:pPr>
    </w:p>
    <w:p w14:paraId="0E4803A2" w14:textId="06E9D9A8" w:rsidR="00056883" w:rsidRPr="00B05249" w:rsidRDefault="00056883">
      <w:pPr>
        <w:pStyle w:val="Heading1"/>
      </w:pPr>
      <w:bookmarkStart w:id="43" w:name="_Toc254600452"/>
      <w:r w:rsidRPr="00B05249">
        <w:t>Bibliography</w:t>
      </w:r>
      <w:bookmarkEnd w:id="43"/>
    </w:p>
    <w:p w14:paraId="7520F9BD" w14:textId="77777777" w:rsidR="008C4437" w:rsidRPr="008C4437" w:rsidRDefault="008C4437"/>
    <w:p w14:paraId="7BC0161F" w14:textId="77777777" w:rsidR="00056883" w:rsidRPr="00F204F9" w:rsidRDefault="00056883"/>
    <w:p w14:paraId="37C184C3" w14:textId="1201DC83" w:rsidR="008910FC" w:rsidRDefault="008910FC" w:rsidP="00020C6E">
      <w:pPr>
        <w:pStyle w:val="FootnoteText"/>
        <w:ind w:left="720" w:hanging="720"/>
      </w:pPr>
      <w:r w:rsidRPr="00744BA1">
        <w:t>Alvarez, Ginger</w:t>
      </w:r>
      <w:r w:rsidR="00744BA1" w:rsidRPr="00744BA1">
        <w:t>.</w:t>
      </w:r>
      <w:r w:rsidR="00F65B66" w:rsidRPr="00744BA1">
        <w:t xml:space="preserve"> </w:t>
      </w:r>
      <w:r w:rsidRPr="00744BA1">
        <w:rPr>
          <w:i/>
        </w:rPr>
        <w:t>The Hospice Walk</w:t>
      </w:r>
      <w:r w:rsidR="00042782">
        <w:t>.</w:t>
      </w:r>
      <w:r w:rsidR="00F65B66" w:rsidRPr="00744BA1">
        <w:t xml:space="preserve"> </w:t>
      </w:r>
      <w:r w:rsidR="00117331" w:rsidRPr="00744BA1">
        <w:t>USA: Ginger Alvarez</w:t>
      </w:r>
      <w:r w:rsidR="00042782">
        <w:t>,</w:t>
      </w:r>
      <w:r w:rsidR="00117331" w:rsidRPr="00744BA1">
        <w:t xml:space="preserve"> 2003</w:t>
      </w:r>
      <w:r w:rsidRPr="00744BA1">
        <w:t>.</w:t>
      </w:r>
      <w:r w:rsidR="00744BA1">
        <w:t xml:space="preserve"> </w:t>
      </w:r>
    </w:p>
    <w:p w14:paraId="047062F2" w14:textId="77777777" w:rsidR="005435BE" w:rsidRDefault="005435BE" w:rsidP="005435BE">
      <w:pPr>
        <w:pStyle w:val="FootnoteText"/>
        <w:ind w:left="720" w:hanging="720"/>
      </w:pPr>
    </w:p>
    <w:p w14:paraId="6690A0AC" w14:textId="73927A63" w:rsidR="005435BE" w:rsidRPr="00744BA1" w:rsidRDefault="005435BE" w:rsidP="005435BE">
      <w:pPr>
        <w:pStyle w:val="FootnoteText"/>
        <w:ind w:left="720" w:hanging="720"/>
      </w:pPr>
      <w:r>
        <w:t xml:space="preserve">Ashby, Muata. </w:t>
      </w:r>
      <w:r w:rsidRPr="005435BE">
        <w:rPr>
          <w:i/>
        </w:rPr>
        <w:t>Kemetic Diet</w:t>
      </w:r>
      <w:r>
        <w:t xml:space="preserve">. Miami: Cruzian Mystic Books, 2002. </w:t>
      </w:r>
    </w:p>
    <w:p w14:paraId="160EFDEA" w14:textId="77777777" w:rsidR="008910FC" w:rsidRPr="00744BA1" w:rsidRDefault="008910FC" w:rsidP="00020C6E">
      <w:pPr>
        <w:pStyle w:val="FootnoteText"/>
        <w:ind w:left="720" w:hanging="720"/>
      </w:pPr>
    </w:p>
    <w:p w14:paraId="5F51CF0C" w14:textId="148E2EBD" w:rsidR="00506130" w:rsidRDefault="00506130" w:rsidP="00020C6E">
      <w:pPr>
        <w:pStyle w:val="FootnoteText"/>
        <w:ind w:left="720" w:hanging="720"/>
      </w:pPr>
      <w:r w:rsidRPr="00744BA1">
        <w:t>Benjamin, Thomas</w:t>
      </w:r>
      <w:r w:rsidR="00744BA1" w:rsidRPr="00744BA1">
        <w:t>,</w:t>
      </w:r>
      <w:r w:rsidR="00F65B66" w:rsidRPr="00744BA1">
        <w:t xml:space="preserve"> </w:t>
      </w:r>
      <w:r w:rsidR="00744BA1" w:rsidRPr="00744BA1">
        <w:t>Michael</w:t>
      </w:r>
      <w:r w:rsidRPr="00744BA1">
        <w:t xml:space="preserve"> Horvit, and </w:t>
      </w:r>
      <w:r w:rsidR="00744BA1" w:rsidRPr="00744BA1">
        <w:t>Robert</w:t>
      </w:r>
      <w:r w:rsidRPr="00744BA1">
        <w:t xml:space="preserve"> Nelson</w:t>
      </w:r>
      <w:r w:rsidR="00744BA1" w:rsidRPr="00744BA1">
        <w:t>.</w:t>
      </w:r>
      <w:r w:rsidR="00F65B66" w:rsidRPr="00744BA1">
        <w:t xml:space="preserve"> </w:t>
      </w:r>
      <w:r w:rsidRPr="00744BA1">
        <w:rPr>
          <w:i/>
        </w:rPr>
        <w:t>Techniques and Materials of Tonal Music</w:t>
      </w:r>
      <w:r w:rsidR="00042782">
        <w:rPr>
          <w:i/>
        </w:rPr>
        <w:t>.</w:t>
      </w:r>
      <w:r w:rsidR="00744BA1" w:rsidRPr="00744BA1">
        <w:t xml:space="preserve"> </w:t>
      </w:r>
      <w:r w:rsidRPr="00744BA1">
        <w:t>Belmont, CA: Wadswo</w:t>
      </w:r>
      <w:r w:rsidR="00B052EF" w:rsidRPr="00744BA1">
        <w:t>rth Publishing Company, 1992</w:t>
      </w:r>
      <w:r w:rsidRPr="00744BA1">
        <w:t>.</w:t>
      </w:r>
      <w:r w:rsidR="00744BA1">
        <w:t xml:space="preserve"> </w:t>
      </w:r>
    </w:p>
    <w:p w14:paraId="15CD819C" w14:textId="77777777" w:rsidR="00440609" w:rsidRDefault="00440609" w:rsidP="00020C6E">
      <w:pPr>
        <w:pStyle w:val="FootnoteText"/>
        <w:ind w:left="720" w:hanging="720"/>
      </w:pPr>
    </w:p>
    <w:p w14:paraId="6807CD1D" w14:textId="01FE11BA" w:rsidR="00440609" w:rsidRPr="00744BA1" w:rsidRDefault="00440609" w:rsidP="00020C6E">
      <w:pPr>
        <w:ind w:left="720" w:hanging="720"/>
      </w:pPr>
      <w:r w:rsidRPr="00744BA1">
        <w:t>Bowman, Wayne D</w:t>
      </w:r>
      <w:r w:rsidR="00F5006C">
        <w:t>.</w:t>
      </w:r>
      <w:r w:rsidRPr="00744BA1">
        <w:t xml:space="preserve"> </w:t>
      </w:r>
      <w:r w:rsidRPr="00744BA1">
        <w:rPr>
          <w:i/>
        </w:rPr>
        <w:t>Philosophical Perspectives on Music</w:t>
      </w:r>
      <w:r w:rsidR="00042782">
        <w:t xml:space="preserve">. </w:t>
      </w:r>
      <w:r w:rsidRPr="00744BA1">
        <w:t>Oxford: Oxford University Press</w:t>
      </w:r>
      <w:r w:rsidR="00042782">
        <w:t>,</w:t>
      </w:r>
      <w:r w:rsidRPr="00744BA1">
        <w:t xml:space="preserve"> 1998.</w:t>
      </w:r>
      <w:r>
        <w:t xml:space="preserve"> </w:t>
      </w:r>
    </w:p>
    <w:p w14:paraId="07F1F319" w14:textId="77777777" w:rsidR="00440609" w:rsidRPr="00744BA1" w:rsidRDefault="00440609" w:rsidP="00020C6E">
      <w:pPr>
        <w:pStyle w:val="FootnoteText"/>
        <w:ind w:left="720" w:hanging="720"/>
      </w:pPr>
    </w:p>
    <w:p w14:paraId="18607815" w14:textId="0E4BE156" w:rsidR="006F70B1" w:rsidRDefault="006F70B1" w:rsidP="00020C6E">
      <w:pPr>
        <w:ind w:left="720" w:hanging="720"/>
        <w:rPr>
          <w:lang w:eastAsia="ja-JP"/>
        </w:rPr>
      </w:pPr>
      <w:r w:rsidRPr="00744BA1">
        <w:t>Carpenter, Alexander</w:t>
      </w:r>
      <w:r w:rsidR="007D64BC">
        <w:t>.</w:t>
      </w:r>
      <w:r w:rsidR="00F65B66" w:rsidRPr="00744BA1">
        <w:t xml:space="preserve"> </w:t>
      </w:r>
      <w:r w:rsidRPr="00744BA1">
        <w:t xml:space="preserve">“Schoenberg’s Vienna, Freud’s Vienna: Re-Examining the Connections between the Monodrama Erwartung and the Early History Psychoanalysis,” </w:t>
      </w:r>
      <w:r w:rsidRPr="00744BA1">
        <w:rPr>
          <w:i/>
        </w:rPr>
        <w:t>The Musical Quarterly</w:t>
      </w:r>
      <w:r w:rsidRPr="00744BA1">
        <w:t xml:space="preserve"> </w:t>
      </w:r>
      <w:r w:rsidRPr="00744BA1">
        <w:rPr>
          <w:lang w:eastAsia="ja-JP"/>
        </w:rPr>
        <w:t>93 </w:t>
      </w:r>
      <w:r w:rsidR="004839ED" w:rsidRPr="00744BA1">
        <w:rPr>
          <w:lang w:eastAsia="ja-JP"/>
        </w:rPr>
        <w:t>no.1</w:t>
      </w:r>
      <w:r w:rsidRPr="00744BA1">
        <w:rPr>
          <w:lang w:eastAsia="ja-JP"/>
        </w:rPr>
        <w:t xml:space="preserve"> </w:t>
      </w:r>
      <w:r w:rsidR="004839ED" w:rsidRPr="00744BA1">
        <w:rPr>
          <w:lang w:eastAsia="ja-JP"/>
        </w:rPr>
        <w:t>(March, 2010)</w:t>
      </w:r>
      <w:r w:rsidR="007D64BC">
        <w:rPr>
          <w:lang w:eastAsia="ja-JP"/>
        </w:rPr>
        <w:t>.</w:t>
      </w:r>
    </w:p>
    <w:p w14:paraId="0682D74F" w14:textId="77777777" w:rsidR="00656637" w:rsidRPr="00744BA1" w:rsidRDefault="00656637" w:rsidP="00020C6E">
      <w:pPr>
        <w:ind w:left="720" w:hanging="720"/>
      </w:pPr>
    </w:p>
    <w:p w14:paraId="47EB85A3" w14:textId="77777777" w:rsidR="006F70B1" w:rsidRPr="00744BA1" w:rsidRDefault="006F70B1" w:rsidP="00020C6E">
      <w:pPr>
        <w:ind w:left="720" w:hanging="720"/>
      </w:pPr>
    </w:p>
    <w:p w14:paraId="59CCFEF5" w14:textId="7EA60EAD" w:rsidR="00056883" w:rsidRPr="00744BA1" w:rsidRDefault="00056883" w:rsidP="00020C6E">
      <w:pPr>
        <w:ind w:left="720" w:hanging="720"/>
      </w:pPr>
      <w:r w:rsidRPr="00744BA1">
        <w:t>Dallin, Leon</w:t>
      </w:r>
      <w:r w:rsidR="007D64BC">
        <w:t>.</w:t>
      </w:r>
      <w:r w:rsidR="00DA3168">
        <w:t xml:space="preserve"> </w:t>
      </w:r>
      <w:r w:rsidRPr="00744BA1">
        <w:rPr>
          <w:i/>
        </w:rPr>
        <w:t>Techniques of Twentieth Century Composition</w:t>
      </w:r>
      <w:r w:rsidR="00DA3168">
        <w:rPr>
          <w:i/>
        </w:rPr>
        <w:t>.</w:t>
      </w:r>
      <w:r w:rsidRPr="00744BA1">
        <w:t xml:space="preserve"> 3</w:t>
      </w:r>
      <w:r w:rsidRPr="00744BA1">
        <w:rPr>
          <w:vertAlign w:val="superscript"/>
        </w:rPr>
        <w:t>rd</w:t>
      </w:r>
      <w:r w:rsidR="00117331" w:rsidRPr="00744BA1">
        <w:t xml:space="preserve"> ed. </w:t>
      </w:r>
      <w:r w:rsidRPr="00744BA1">
        <w:t>Dubuque</w:t>
      </w:r>
      <w:r w:rsidR="00DA3168">
        <w:t>, IA</w:t>
      </w:r>
      <w:r w:rsidRPr="00744BA1">
        <w:t>: Wm. C.</w:t>
      </w:r>
      <w:r w:rsidR="00117331" w:rsidRPr="00744BA1">
        <w:t xml:space="preserve"> Brown Company Publishers, 1974</w:t>
      </w:r>
      <w:r w:rsidRPr="00744BA1">
        <w:t xml:space="preserve">. </w:t>
      </w:r>
    </w:p>
    <w:p w14:paraId="547914DA" w14:textId="77777777" w:rsidR="00F920DB" w:rsidRPr="00744BA1" w:rsidRDefault="00F920DB" w:rsidP="00020C6E">
      <w:pPr>
        <w:ind w:left="720" w:hanging="720"/>
      </w:pPr>
    </w:p>
    <w:p w14:paraId="60C53D72" w14:textId="438DF3C4" w:rsidR="00F920DB" w:rsidRPr="00744BA1" w:rsidRDefault="00DA3168" w:rsidP="00020C6E">
      <w:pPr>
        <w:pStyle w:val="FootnoteText"/>
        <w:ind w:left="720" w:hanging="720"/>
      </w:pPr>
      <w:r>
        <w:rPr>
          <w:lang w:eastAsia="ja-JP"/>
        </w:rPr>
        <w:t>Ettinger, Brach L</w:t>
      </w:r>
      <w:r w:rsidR="00F65B66" w:rsidRPr="00744BA1">
        <w:rPr>
          <w:lang w:eastAsia="ja-JP"/>
        </w:rPr>
        <w:t xml:space="preserve">. </w:t>
      </w:r>
      <w:r w:rsidR="00F920DB" w:rsidRPr="00744BA1">
        <w:rPr>
          <w:i/>
          <w:iCs/>
          <w:lang w:eastAsia="ja-JP"/>
        </w:rPr>
        <w:t>3 X Abstraction</w:t>
      </w:r>
      <w:r w:rsidR="00117331" w:rsidRPr="00744BA1">
        <w:rPr>
          <w:lang w:eastAsia="ja-JP"/>
        </w:rPr>
        <w:t xml:space="preserve">. </w:t>
      </w:r>
      <w:r>
        <w:rPr>
          <w:lang w:eastAsia="ja-JP"/>
        </w:rPr>
        <w:t xml:space="preserve">Edited by </w:t>
      </w:r>
      <w:r w:rsidR="00F920DB" w:rsidRPr="00744BA1">
        <w:rPr>
          <w:lang w:eastAsia="ja-JP"/>
        </w:rPr>
        <w:t xml:space="preserve">Catherine </w:t>
      </w:r>
      <w:r w:rsidRPr="00744BA1">
        <w:rPr>
          <w:lang w:eastAsia="ja-JP"/>
        </w:rPr>
        <w:t xml:space="preserve">de Zegher </w:t>
      </w:r>
      <w:r>
        <w:rPr>
          <w:lang w:eastAsia="ja-JP"/>
        </w:rPr>
        <w:t xml:space="preserve"> </w:t>
      </w:r>
      <w:r w:rsidR="00F920DB" w:rsidRPr="00744BA1">
        <w:rPr>
          <w:lang w:eastAsia="ja-JP"/>
        </w:rPr>
        <w:t>and Hendel TeicherNY: The Drawing Center</w:t>
      </w:r>
      <w:r w:rsidR="00117331" w:rsidRPr="00744BA1">
        <w:rPr>
          <w:lang w:eastAsia="ja-JP"/>
        </w:rPr>
        <w:t>, 2005</w:t>
      </w:r>
      <w:r w:rsidR="00A66BBA">
        <w:rPr>
          <w:lang w:eastAsia="ja-JP"/>
        </w:rPr>
        <w:t>.</w:t>
      </w:r>
    </w:p>
    <w:p w14:paraId="285DEBD3" w14:textId="77777777" w:rsidR="00056883" w:rsidRPr="00744BA1" w:rsidRDefault="00056883" w:rsidP="00020C6E">
      <w:pPr>
        <w:ind w:left="720" w:hanging="720"/>
      </w:pPr>
    </w:p>
    <w:p w14:paraId="362CC9EE" w14:textId="514C028B" w:rsidR="00056883" w:rsidRPr="00744BA1" w:rsidRDefault="00056883" w:rsidP="00020C6E">
      <w:pPr>
        <w:ind w:left="720" w:hanging="720"/>
      </w:pPr>
      <w:r w:rsidRPr="00744BA1">
        <w:t>Gardner, Kay</w:t>
      </w:r>
      <w:r w:rsidR="007D64BC">
        <w:t>.</w:t>
      </w:r>
      <w:r w:rsidR="00F65B66" w:rsidRPr="00744BA1">
        <w:t xml:space="preserve"> </w:t>
      </w:r>
      <w:r w:rsidRPr="00744BA1">
        <w:rPr>
          <w:i/>
        </w:rPr>
        <w:t>Sounding the Inner Landscape: Music as Medicine</w:t>
      </w:r>
      <w:r w:rsidR="007D64BC">
        <w:t xml:space="preserve">. </w:t>
      </w:r>
      <w:r w:rsidR="0007268D" w:rsidRPr="00744BA1">
        <w:t>Rockport</w:t>
      </w:r>
      <w:r w:rsidR="00117331" w:rsidRPr="00744BA1">
        <w:t xml:space="preserve">, </w:t>
      </w:r>
      <w:r w:rsidR="00DA3168">
        <w:t>ME</w:t>
      </w:r>
      <w:r w:rsidR="0007268D" w:rsidRPr="00744BA1">
        <w:t>: Element Books, Inc.,</w:t>
      </w:r>
      <w:r w:rsidR="00117331" w:rsidRPr="00744BA1">
        <w:t xml:space="preserve"> 1990</w:t>
      </w:r>
      <w:r w:rsidRPr="00744BA1">
        <w:t xml:space="preserve">. </w:t>
      </w:r>
    </w:p>
    <w:p w14:paraId="6F4B85DA" w14:textId="77777777" w:rsidR="00056883" w:rsidRPr="00744BA1" w:rsidRDefault="00056883" w:rsidP="00020C6E">
      <w:pPr>
        <w:ind w:left="720" w:hanging="720"/>
      </w:pPr>
    </w:p>
    <w:p w14:paraId="1CC4A6B1" w14:textId="37CD75DA" w:rsidR="00FF4FC0" w:rsidRPr="00744BA1" w:rsidRDefault="00FF4FC0" w:rsidP="00020C6E">
      <w:pPr>
        <w:ind w:left="720" w:hanging="720"/>
      </w:pPr>
      <w:r w:rsidRPr="00744BA1">
        <w:t xml:space="preserve">Goldsmith, Joel S. </w:t>
      </w:r>
      <w:r w:rsidRPr="00744BA1">
        <w:rPr>
          <w:i/>
        </w:rPr>
        <w:t xml:space="preserve">Practicing the </w:t>
      </w:r>
      <w:r w:rsidR="006F3751" w:rsidRPr="00744BA1">
        <w:rPr>
          <w:i/>
        </w:rPr>
        <w:t>Presence</w:t>
      </w:r>
      <w:r w:rsidR="00DA3168">
        <w:t>.</w:t>
      </w:r>
      <w:r w:rsidR="00F65B66" w:rsidRPr="00744BA1">
        <w:t xml:space="preserve"> </w:t>
      </w:r>
      <w:r w:rsidRPr="00744BA1">
        <w:t>San Francisco: HarperColl</w:t>
      </w:r>
      <w:r w:rsidR="00DB6834" w:rsidRPr="00744BA1">
        <w:t>i</w:t>
      </w:r>
      <w:r w:rsidRPr="00744BA1">
        <w:t>ns Publishers, 1958.</w:t>
      </w:r>
      <w:r w:rsidR="0054625E">
        <w:t xml:space="preserve"> </w:t>
      </w:r>
    </w:p>
    <w:p w14:paraId="3F3B8561" w14:textId="77777777" w:rsidR="00FF4FC0" w:rsidRPr="00744BA1" w:rsidRDefault="00FF4FC0" w:rsidP="00020C6E">
      <w:pPr>
        <w:ind w:left="720" w:hanging="720"/>
      </w:pPr>
    </w:p>
    <w:p w14:paraId="2BAB26DC" w14:textId="0782F362" w:rsidR="002545E5" w:rsidRPr="00744BA1" w:rsidRDefault="002545E5" w:rsidP="00020C6E">
      <w:pPr>
        <w:ind w:left="720" w:hanging="720"/>
      </w:pPr>
      <w:r w:rsidRPr="00744BA1">
        <w:t>Hahl-Koch, Jelena A</w:t>
      </w:r>
      <w:r w:rsidR="007D64BC">
        <w:t>.</w:t>
      </w:r>
      <w:r w:rsidRPr="00744BA1">
        <w:t xml:space="preserve"> </w:t>
      </w:r>
      <w:r w:rsidRPr="00744BA1">
        <w:rPr>
          <w:i/>
        </w:rPr>
        <w:t>Arnold Schönberg-Wassily Kandinsky: Letters, Pictures, and Documents</w:t>
      </w:r>
      <w:r w:rsidR="008C4437">
        <w:rPr>
          <w:i/>
        </w:rPr>
        <w:t>.</w:t>
      </w:r>
      <w:r w:rsidR="00F65B66" w:rsidRPr="00744BA1">
        <w:t xml:space="preserve"> </w:t>
      </w:r>
      <w:r w:rsidR="00117331" w:rsidRPr="00744BA1">
        <w:t>Translated by John C. Crawford</w:t>
      </w:r>
      <w:r w:rsidR="007D64BC">
        <w:t xml:space="preserve">. </w:t>
      </w:r>
      <w:r w:rsidR="00117331" w:rsidRPr="00744BA1">
        <w:t>London: Faber and Faber, 1984</w:t>
      </w:r>
      <w:r w:rsidR="008910FC" w:rsidRPr="00744BA1">
        <w:t>.</w:t>
      </w:r>
      <w:r w:rsidR="0054625E">
        <w:t xml:space="preserve"> </w:t>
      </w:r>
    </w:p>
    <w:p w14:paraId="5FFE8589" w14:textId="77777777" w:rsidR="002545E5" w:rsidRPr="00744BA1" w:rsidRDefault="002545E5" w:rsidP="00020C6E">
      <w:pPr>
        <w:ind w:left="720" w:hanging="720"/>
      </w:pPr>
    </w:p>
    <w:p w14:paraId="1006582C" w14:textId="5101195A" w:rsidR="00BF3E2D" w:rsidRPr="00744BA1" w:rsidRDefault="00056883" w:rsidP="00020C6E">
      <w:pPr>
        <w:ind w:left="720" w:hanging="720"/>
      </w:pPr>
      <w:r w:rsidRPr="00744BA1">
        <w:t>Harley, James</w:t>
      </w:r>
      <w:r w:rsidR="007D64BC">
        <w:t>.</w:t>
      </w:r>
      <w:r w:rsidR="0054625E">
        <w:t xml:space="preserve"> </w:t>
      </w:r>
      <w:r w:rsidRPr="00744BA1">
        <w:rPr>
          <w:i/>
        </w:rPr>
        <w:t>Xenakis: His Life in Music</w:t>
      </w:r>
      <w:r w:rsidR="008C4437">
        <w:rPr>
          <w:i/>
        </w:rPr>
        <w:t xml:space="preserve">. </w:t>
      </w:r>
      <w:r w:rsidR="00117331" w:rsidRPr="00744BA1">
        <w:t>New York: Routledge, 2004</w:t>
      </w:r>
      <w:r w:rsidRPr="00744BA1">
        <w:t xml:space="preserve">. </w:t>
      </w:r>
    </w:p>
    <w:p w14:paraId="774B0307" w14:textId="77777777" w:rsidR="00124D94" w:rsidRPr="00744BA1" w:rsidRDefault="00124D94" w:rsidP="00020C6E">
      <w:pPr>
        <w:ind w:left="720" w:hanging="720"/>
      </w:pPr>
    </w:p>
    <w:p w14:paraId="09445BD1" w14:textId="0E45BCBA" w:rsidR="00F920DB" w:rsidRPr="00744BA1" w:rsidRDefault="00F920DB" w:rsidP="00020C6E">
      <w:pPr>
        <w:ind w:left="720" w:hanging="720"/>
      </w:pPr>
      <w:r w:rsidRPr="00744BA1">
        <w:t>Kandinsky, Wassily</w:t>
      </w:r>
      <w:r w:rsidR="007D64BC">
        <w:t>.</w:t>
      </w:r>
      <w:r w:rsidR="00A46502" w:rsidRPr="00744BA1">
        <w:t xml:space="preserve"> </w:t>
      </w:r>
      <w:r w:rsidRPr="00744BA1">
        <w:rPr>
          <w:i/>
        </w:rPr>
        <w:t>Concerning the Spiritual in Art</w:t>
      </w:r>
      <w:r w:rsidR="00117331" w:rsidRPr="00744BA1">
        <w:rPr>
          <w:i/>
        </w:rPr>
        <w:t>.</w:t>
      </w:r>
      <w:r w:rsidR="00117331" w:rsidRPr="00744BA1">
        <w:t xml:space="preserve"> Translated by W. T. H. Sadler</w:t>
      </w:r>
      <w:r w:rsidR="007D64BC">
        <w:t>.</w:t>
      </w:r>
      <w:r w:rsidR="00117331" w:rsidRPr="00744BA1">
        <w:t xml:space="preserve"> New York: Dover, 1977</w:t>
      </w:r>
      <w:r w:rsidRPr="00744BA1">
        <w:t>.</w:t>
      </w:r>
      <w:r w:rsidR="0054625E">
        <w:t xml:space="preserve"> </w:t>
      </w:r>
    </w:p>
    <w:p w14:paraId="1E830DF6" w14:textId="77777777" w:rsidR="00F920DB" w:rsidRPr="00744BA1" w:rsidRDefault="00F920DB" w:rsidP="00020C6E">
      <w:pPr>
        <w:ind w:left="720" w:hanging="720"/>
      </w:pPr>
    </w:p>
    <w:p w14:paraId="366962C4" w14:textId="58EDE779" w:rsidR="00752167" w:rsidRPr="00744BA1" w:rsidRDefault="00752167" w:rsidP="00020C6E">
      <w:pPr>
        <w:ind w:left="720" w:hanging="720"/>
      </w:pPr>
      <w:r w:rsidRPr="00744BA1">
        <w:t>Khan, Hazrat Inayat</w:t>
      </w:r>
      <w:r w:rsidR="007D64BC">
        <w:t>.</w:t>
      </w:r>
      <w:r w:rsidR="00A46502" w:rsidRPr="00744BA1">
        <w:t xml:space="preserve"> </w:t>
      </w:r>
      <w:r w:rsidRPr="00744BA1">
        <w:rPr>
          <w:i/>
        </w:rPr>
        <w:t>The Mysticism of Sound and Music</w:t>
      </w:r>
      <w:r w:rsidR="007D64BC">
        <w:rPr>
          <w:i/>
        </w:rPr>
        <w:t>.</w:t>
      </w:r>
      <w:r w:rsidR="007D64BC" w:rsidRPr="00744BA1">
        <w:t xml:space="preserve"> </w:t>
      </w:r>
      <w:r w:rsidR="007D64BC">
        <w:t>B</w:t>
      </w:r>
      <w:r w:rsidR="00117331" w:rsidRPr="00744BA1">
        <w:t>oston</w:t>
      </w:r>
      <w:r w:rsidR="004E0FB9" w:rsidRPr="00744BA1">
        <w:t>: Sha</w:t>
      </w:r>
      <w:r w:rsidR="00117331" w:rsidRPr="00744BA1">
        <w:t>mbhala Publications, Inc., 1991</w:t>
      </w:r>
      <w:r w:rsidR="004E0FB9" w:rsidRPr="00744BA1">
        <w:t>.</w:t>
      </w:r>
      <w:r w:rsidR="0054625E">
        <w:t xml:space="preserve"> </w:t>
      </w:r>
    </w:p>
    <w:p w14:paraId="4F2D2BF9" w14:textId="77777777" w:rsidR="00042782" w:rsidRPr="00744BA1" w:rsidRDefault="00042782" w:rsidP="00020C6E">
      <w:pPr>
        <w:ind w:left="720"/>
      </w:pPr>
    </w:p>
    <w:p w14:paraId="0CA6A81A" w14:textId="77777777" w:rsidR="00DB6834" w:rsidRPr="00744BA1" w:rsidRDefault="008C4437" w:rsidP="00020C6E">
      <w:pPr>
        <w:pStyle w:val="FootnoteText"/>
        <w:ind w:left="720" w:hanging="720"/>
      </w:pPr>
      <w:r w:rsidRPr="00744BA1">
        <w:t>Kostka</w:t>
      </w:r>
      <w:r>
        <w:t>, Stefan</w:t>
      </w:r>
      <w:r w:rsidRPr="00744BA1">
        <w:t xml:space="preserve"> and Dorothy Payne</w:t>
      </w:r>
      <w:r>
        <w:t>.</w:t>
      </w:r>
      <w:r w:rsidRPr="00744BA1">
        <w:t xml:space="preserve"> </w:t>
      </w:r>
      <w:r w:rsidRPr="00744BA1">
        <w:rPr>
          <w:i/>
        </w:rPr>
        <w:t>Tonal Harmony: An Introduction of Twentieth-Century Music</w:t>
      </w:r>
      <w:r>
        <w:t>.</w:t>
      </w:r>
      <w:r w:rsidRPr="00744BA1">
        <w:t xml:space="preserve"> 4</w:t>
      </w:r>
      <w:r w:rsidRPr="00744BA1">
        <w:rPr>
          <w:vertAlign w:val="superscript"/>
        </w:rPr>
        <w:t>th</w:t>
      </w:r>
      <w:r>
        <w:t xml:space="preserve"> ed. Boston</w:t>
      </w:r>
      <w:r w:rsidR="00DB6834" w:rsidRPr="00744BA1">
        <w:t>: McGraw</w:t>
      </w:r>
      <w:r w:rsidR="00A66BBA">
        <w:t>-H</w:t>
      </w:r>
      <w:r w:rsidR="007D64BC">
        <w:t>ill Companies, Inc., 2000</w:t>
      </w:r>
      <w:r w:rsidR="00A66BBA">
        <w:t>.</w:t>
      </w:r>
    </w:p>
    <w:p w14:paraId="6D3F443A" w14:textId="77777777" w:rsidR="008C4437" w:rsidRPr="00744BA1" w:rsidRDefault="008C4437" w:rsidP="00020C6E">
      <w:pPr>
        <w:pStyle w:val="FootnoteText"/>
        <w:ind w:left="720" w:hanging="720"/>
      </w:pPr>
    </w:p>
    <w:p w14:paraId="42FFDACD" w14:textId="291227E9" w:rsidR="00042782" w:rsidRPr="00744BA1" w:rsidRDefault="00042782" w:rsidP="00020C6E">
      <w:pPr>
        <w:ind w:left="720" w:hanging="720"/>
      </w:pPr>
      <w:r w:rsidRPr="00744BA1">
        <w:t>Morrison, Lesley</w:t>
      </w:r>
      <w:r w:rsidR="007D64BC">
        <w:t>.</w:t>
      </w:r>
      <w:r w:rsidRPr="00744BA1">
        <w:t xml:space="preserve"> </w:t>
      </w:r>
      <w:r w:rsidRPr="00744BA1">
        <w:rPr>
          <w:i/>
        </w:rPr>
        <w:t>The Healing Wisdom of Birds</w:t>
      </w:r>
      <w:r w:rsidR="007D64BC">
        <w:t xml:space="preserve">. </w:t>
      </w:r>
      <w:r w:rsidRPr="00744BA1">
        <w:t>Woodb</w:t>
      </w:r>
      <w:r w:rsidR="007D64BC">
        <w:t>ury, MN: Llewellyn Publications</w:t>
      </w:r>
      <w:r w:rsidRPr="00744BA1">
        <w:t xml:space="preserve">, 2011. </w:t>
      </w:r>
    </w:p>
    <w:p w14:paraId="5FCEA970" w14:textId="47EC846B" w:rsidR="00042782" w:rsidRDefault="00042782" w:rsidP="00020C6E">
      <w:pPr>
        <w:ind w:left="720"/>
      </w:pPr>
    </w:p>
    <w:p w14:paraId="1C0940AF" w14:textId="4054B2BE" w:rsidR="00042782" w:rsidRDefault="00042782" w:rsidP="00020C6E">
      <w:pPr>
        <w:ind w:left="720" w:hanging="720"/>
      </w:pPr>
      <w:r w:rsidRPr="00744BA1">
        <w:t>Schwinger, Wolfram</w:t>
      </w:r>
      <w:r w:rsidR="007D64BC">
        <w:t>.</w:t>
      </w:r>
      <w:r w:rsidRPr="00744BA1">
        <w:t xml:space="preserve"> </w:t>
      </w:r>
      <w:r w:rsidRPr="00744BA1">
        <w:rPr>
          <w:i/>
        </w:rPr>
        <w:t>Krzysztof Penderecki: His Life and Works</w:t>
      </w:r>
      <w:r w:rsidR="007D64BC">
        <w:t>. (London: Schott &amp; Co. Ltd.</w:t>
      </w:r>
      <w:r w:rsidRPr="00744BA1">
        <w:t xml:space="preserve">, 1989. </w:t>
      </w:r>
    </w:p>
    <w:p w14:paraId="40E11638" w14:textId="77777777" w:rsidR="00042782" w:rsidRPr="00744BA1" w:rsidRDefault="00042782" w:rsidP="00020C6E">
      <w:pPr>
        <w:ind w:left="720" w:hanging="720"/>
      </w:pPr>
    </w:p>
    <w:p w14:paraId="0996E291" w14:textId="7D9E644F" w:rsidR="008910FC" w:rsidRPr="00744BA1" w:rsidRDefault="008910FC" w:rsidP="00020C6E">
      <w:pPr>
        <w:pStyle w:val="FootnoteText"/>
        <w:ind w:left="720" w:hanging="720"/>
      </w:pPr>
      <w:r w:rsidRPr="00744BA1">
        <w:t>Tilghman, Joshua</w:t>
      </w:r>
      <w:r w:rsidR="007D64BC">
        <w:t>.</w:t>
      </w:r>
      <w:r w:rsidR="00A46502" w:rsidRPr="00744BA1">
        <w:t xml:space="preserve"> </w:t>
      </w:r>
      <w:r w:rsidRPr="00744BA1">
        <w:t>“The Spirit of the Scripture.com</w:t>
      </w:r>
      <w:r w:rsidR="008C4437">
        <w:t>.</w:t>
      </w:r>
      <w:r w:rsidRPr="00744BA1">
        <w:t>” Joshua Tilghman</w:t>
      </w:r>
      <w:r w:rsidR="008C4437">
        <w:t>.</w:t>
      </w:r>
      <w:r w:rsidRPr="00744BA1">
        <w:t xml:space="preserve"> </w:t>
      </w:r>
      <w:hyperlink r:id="rId23" w:history="1">
        <w:r w:rsidRPr="00744BA1">
          <w:rPr>
            <w:rStyle w:val="Hyperlink"/>
            <w:color w:val="auto"/>
          </w:rPr>
          <w:t>http://www.spiritofthescripture.com/id1901-the-baptism-of-the-holy-spirit.html</w:t>
        </w:r>
      </w:hyperlink>
      <w:r w:rsidRPr="00744BA1">
        <w:t xml:space="preserve"> </w:t>
      </w:r>
      <w:r w:rsidR="008C4437">
        <w:t>(</w:t>
      </w:r>
      <w:r w:rsidRPr="00744BA1">
        <w:t>accessed</w:t>
      </w:r>
      <w:r w:rsidR="00442F9E">
        <w:t xml:space="preserve"> </w:t>
      </w:r>
      <w:r w:rsidR="008C4437">
        <w:t>1.</w:t>
      </w:r>
      <w:r w:rsidR="00442F9E">
        <w:t>7</w:t>
      </w:r>
      <w:r w:rsidR="008C4437">
        <w:t>.</w:t>
      </w:r>
      <w:r w:rsidR="00442F9E">
        <w:t>14</w:t>
      </w:r>
      <w:r w:rsidR="008C4437">
        <w:t>).</w:t>
      </w:r>
    </w:p>
    <w:p w14:paraId="63904B7E" w14:textId="77777777" w:rsidR="006F3751" w:rsidRPr="00744BA1" w:rsidRDefault="006F3751" w:rsidP="00020C6E">
      <w:pPr>
        <w:pStyle w:val="FootnoteText"/>
        <w:ind w:left="720" w:hanging="720"/>
      </w:pPr>
    </w:p>
    <w:p w14:paraId="31ACFEF6" w14:textId="436D25D8" w:rsidR="006F3751" w:rsidRPr="00744BA1" w:rsidRDefault="006F3751" w:rsidP="00020C6E">
      <w:pPr>
        <w:pStyle w:val="FootnoteText"/>
        <w:ind w:left="720" w:hanging="720"/>
      </w:pPr>
      <w:r w:rsidRPr="00744BA1">
        <w:t>Tolle, Ekhart</w:t>
      </w:r>
      <w:r w:rsidR="007D64BC">
        <w:t>.</w:t>
      </w:r>
      <w:r w:rsidRPr="00744BA1">
        <w:t xml:space="preserve"> </w:t>
      </w:r>
      <w:r w:rsidRPr="00744BA1">
        <w:rPr>
          <w:i/>
        </w:rPr>
        <w:t>The Power of Now</w:t>
      </w:r>
      <w:r w:rsidR="007D64BC">
        <w:t xml:space="preserve">. </w:t>
      </w:r>
      <w:r w:rsidRPr="00744BA1">
        <w:t>Novato</w:t>
      </w:r>
      <w:r w:rsidR="007D64BC">
        <w:t>, CA: New World Library, 1999</w:t>
      </w:r>
      <w:r w:rsidR="00042782">
        <w:t>.</w:t>
      </w:r>
    </w:p>
    <w:p w14:paraId="4B6FD625" w14:textId="407B35C4" w:rsidR="00F920DB" w:rsidRPr="00744BA1" w:rsidRDefault="00F920DB" w:rsidP="00020C6E">
      <w:pPr>
        <w:ind w:left="720"/>
      </w:pPr>
    </w:p>
    <w:p w14:paraId="1826EF2F" w14:textId="0C9F42CC" w:rsidR="00053A08" w:rsidRPr="00744BA1" w:rsidRDefault="00053A08" w:rsidP="00020C6E">
      <w:pPr>
        <w:pStyle w:val="FootnoteText"/>
        <w:ind w:left="720" w:hanging="720"/>
      </w:pPr>
      <w:r w:rsidRPr="00744BA1">
        <w:t>Visser, Rick. “Kandinsky and the Spiritual Task of the Artist Today</w:t>
      </w:r>
      <w:r w:rsidR="008C4437">
        <w:t>.”</w:t>
      </w:r>
      <w:r w:rsidRPr="00744BA1">
        <w:t xml:space="preserve"> Alastair McIntosh</w:t>
      </w:r>
      <w:r w:rsidR="008C4437">
        <w:t>.</w:t>
      </w:r>
      <w:r w:rsidRPr="00744BA1">
        <w:t xml:space="preserve"> </w:t>
      </w:r>
      <w:hyperlink r:id="rId24" w:history="1">
        <w:r w:rsidRPr="00744BA1">
          <w:rPr>
            <w:rStyle w:val="Hyperlink"/>
            <w:color w:val="auto"/>
          </w:rPr>
          <w:t>http://www.alastairmcintosh.com/kandinsky/Rick-Visser-Kandinsky-in-Govan-Keynote.pdf</w:t>
        </w:r>
      </w:hyperlink>
      <w:r w:rsidRPr="00744BA1">
        <w:t xml:space="preserve">  </w:t>
      </w:r>
      <w:r w:rsidR="008C4437">
        <w:t>(</w:t>
      </w:r>
      <w:r w:rsidRPr="00744BA1">
        <w:t>accessed</w:t>
      </w:r>
      <w:r w:rsidR="00442F9E">
        <w:t xml:space="preserve"> </w:t>
      </w:r>
      <w:r w:rsidR="008C4437">
        <w:t>1.</w:t>
      </w:r>
      <w:r w:rsidR="00442F9E">
        <w:t>3</w:t>
      </w:r>
      <w:r w:rsidR="008C4437">
        <w:t>.</w:t>
      </w:r>
      <w:r w:rsidR="00442F9E">
        <w:t>14</w:t>
      </w:r>
      <w:r w:rsidR="008C4437">
        <w:t>)</w:t>
      </w:r>
      <w:r w:rsidRPr="00744BA1">
        <w:t>.</w:t>
      </w:r>
    </w:p>
    <w:p w14:paraId="1295CEB0" w14:textId="77777777" w:rsidR="00053A08" w:rsidRPr="00744BA1" w:rsidRDefault="00053A08" w:rsidP="007053D3">
      <w:pPr>
        <w:ind w:hanging="720"/>
      </w:pPr>
    </w:p>
    <w:p w14:paraId="708BA6C3" w14:textId="77777777" w:rsidR="00D95FAB" w:rsidRDefault="00D95FAB" w:rsidP="00357186">
      <w:pPr>
        <w:pStyle w:val="Heading1"/>
      </w:pPr>
    </w:p>
    <w:p w14:paraId="1293D991" w14:textId="4D0E3F54" w:rsidR="008C4437" w:rsidRDefault="008C4437">
      <w:pPr>
        <w:jc w:val="center"/>
        <w:rPr>
          <w:b/>
          <w:sz w:val="28"/>
          <w:szCs w:val="28"/>
        </w:rPr>
      </w:pPr>
      <w:r w:rsidRPr="008C4437">
        <w:rPr>
          <w:b/>
          <w:sz w:val="28"/>
          <w:szCs w:val="28"/>
        </w:rPr>
        <w:t>Music</w:t>
      </w:r>
    </w:p>
    <w:p w14:paraId="42ACF912" w14:textId="77777777" w:rsidR="008C4437" w:rsidRDefault="008C4437">
      <w:pPr>
        <w:jc w:val="center"/>
        <w:rPr>
          <w:b/>
          <w:sz w:val="28"/>
          <w:szCs w:val="28"/>
        </w:rPr>
      </w:pPr>
    </w:p>
    <w:p w14:paraId="38898552" w14:textId="77777777" w:rsidR="00042782" w:rsidRPr="004533E3" w:rsidRDefault="00042782">
      <w:pPr>
        <w:rPr>
          <w:b/>
          <w:sz w:val="28"/>
        </w:rPr>
      </w:pPr>
    </w:p>
    <w:p w14:paraId="0ECC65A5" w14:textId="77777777" w:rsidR="00042782" w:rsidRPr="00744BA1" w:rsidRDefault="00042782" w:rsidP="00020C6E">
      <w:pPr>
        <w:ind w:left="720" w:hanging="720"/>
      </w:pPr>
      <w:r w:rsidRPr="00744BA1">
        <w:t>Palmer, Ray (words) and Lowell Mason (music)</w:t>
      </w:r>
      <w:r w:rsidR="007D64BC">
        <w:t xml:space="preserve">. </w:t>
      </w:r>
      <w:r w:rsidR="008C4437">
        <w:t xml:space="preserve">“My Faith Looks Up to Thee.” </w:t>
      </w:r>
      <w:r w:rsidRPr="00744BA1">
        <w:t>Nashville: The Afr</w:t>
      </w:r>
      <w:r w:rsidR="007D64BC">
        <w:t>ican Methodist Episcopal Church</w:t>
      </w:r>
      <w:r w:rsidRPr="00744BA1">
        <w:t>, 1830.</w:t>
      </w:r>
    </w:p>
    <w:p w14:paraId="52643006" w14:textId="77777777" w:rsidR="00042782" w:rsidRPr="00744BA1" w:rsidRDefault="00042782" w:rsidP="00020C6E">
      <w:pPr>
        <w:ind w:left="720" w:hanging="720"/>
      </w:pPr>
    </w:p>
    <w:p w14:paraId="5C72F7DE" w14:textId="77777777" w:rsidR="008C4437" w:rsidRPr="00020C6E" w:rsidRDefault="00042782" w:rsidP="00020C6E">
      <w:pPr>
        <w:ind w:left="720" w:hanging="720"/>
        <w:rPr>
          <w:lang w:val="es-ES"/>
        </w:rPr>
      </w:pPr>
      <w:r w:rsidRPr="00744BA1">
        <w:t>Penderecki, Krzysztof</w:t>
      </w:r>
      <w:r w:rsidR="007D64BC">
        <w:t>.</w:t>
      </w:r>
      <w:r w:rsidRPr="00744BA1">
        <w:t xml:space="preserve"> </w:t>
      </w:r>
      <w:r w:rsidRPr="00744BA1">
        <w:rPr>
          <w:i/>
        </w:rPr>
        <w:t>Threnody for the Victims of Hiroshima</w:t>
      </w:r>
      <w:r w:rsidR="008C4437">
        <w:rPr>
          <w:i/>
        </w:rPr>
        <w:t xml:space="preserve">. </w:t>
      </w:r>
      <w:r w:rsidR="008C4437" w:rsidRPr="00020C6E">
        <w:rPr>
          <w:lang w:val="es-ES"/>
        </w:rPr>
        <w:t>Van Nuys, CA: Alfred Music, 1985.</w:t>
      </w:r>
    </w:p>
    <w:p w14:paraId="1452EAB9" w14:textId="77777777" w:rsidR="008C4437" w:rsidRPr="00020C6E" w:rsidRDefault="008C4437" w:rsidP="00020C6E">
      <w:pPr>
        <w:ind w:left="720"/>
        <w:rPr>
          <w:b/>
          <w:sz w:val="28"/>
          <w:szCs w:val="28"/>
          <w:lang w:val="es-ES"/>
        </w:rPr>
      </w:pPr>
    </w:p>
    <w:p w14:paraId="68934226" w14:textId="77777777" w:rsidR="006F3751" w:rsidRPr="00744BA1" w:rsidRDefault="00F920DB" w:rsidP="00020C6E">
      <w:pPr>
        <w:ind w:left="720" w:hanging="720"/>
      </w:pPr>
      <w:r w:rsidRPr="00744BA1">
        <w:t>Van DeVenter, Judson W. (words) and Winfield S. We</w:t>
      </w:r>
      <w:r w:rsidR="00117331" w:rsidRPr="00744BA1">
        <w:t>eden (music</w:t>
      </w:r>
      <w:r w:rsidR="00A46502" w:rsidRPr="00744BA1">
        <w:t>)</w:t>
      </w:r>
      <w:r w:rsidR="007D64BC">
        <w:t>.</w:t>
      </w:r>
      <w:r w:rsidR="00A46502" w:rsidRPr="00744BA1">
        <w:t xml:space="preserve"> </w:t>
      </w:r>
      <w:r w:rsidR="00117331" w:rsidRPr="00744BA1">
        <w:t>”I Surrender All</w:t>
      </w:r>
      <w:r w:rsidR="008C4437">
        <w:t>.”</w:t>
      </w:r>
      <w:r w:rsidR="00117331" w:rsidRPr="00744BA1">
        <w:t xml:space="preserve"> Nashville</w:t>
      </w:r>
      <w:r w:rsidRPr="00744BA1">
        <w:t>: The African Method</w:t>
      </w:r>
      <w:r w:rsidR="00117331" w:rsidRPr="00744BA1">
        <w:t>ist Episcopal Church, 1896</w:t>
      </w:r>
      <w:r w:rsidRPr="00744BA1">
        <w:t>.</w:t>
      </w:r>
    </w:p>
    <w:p w14:paraId="6DECCF13" w14:textId="77777777" w:rsidR="008C4437" w:rsidRDefault="008C4437" w:rsidP="00020C6E">
      <w:pPr>
        <w:ind w:left="720"/>
        <w:rPr>
          <w:b/>
          <w:sz w:val="28"/>
          <w:szCs w:val="28"/>
        </w:rPr>
      </w:pPr>
    </w:p>
    <w:p w14:paraId="3A05F3E1" w14:textId="1F79BF34" w:rsidR="00595540" w:rsidRPr="00744BA1" w:rsidRDefault="00692604" w:rsidP="00020C6E">
      <w:pPr>
        <w:ind w:left="720" w:hanging="720"/>
      </w:pPr>
      <w:r w:rsidRPr="00744BA1">
        <w:t>Xenakis, Iannis</w:t>
      </w:r>
      <w:r w:rsidR="007D64BC">
        <w:t>.</w:t>
      </w:r>
      <w:r w:rsidR="00A46502" w:rsidRPr="00744BA1">
        <w:t xml:space="preserve"> </w:t>
      </w:r>
      <w:r w:rsidRPr="00744BA1">
        <w:rPr>
          <w:i/>
        </w:rPr>
        <w:t>Metastaseis</w:t>
      </w:r>
      <w:r w:rsidR="008C4437">
        <w:rPr>
          <w:i/>
        </w:rPr>
        <w:t>.</w:t>
      </w:r>
      <w:r w:rsidR="00A46502" w:rsidRPr="00744BA1">
        <w:rPr>
          <w:i/>
        </w:rPr>
        <w:t xml:space="preserve"> </w:t>
      </w:r>
      <w:r w:rsidR="00AA2FD5" w:rsidRPr="00744BA1">
        <w:t xml:space="preserve">London: </w:t>
      </w:r>
      <w:r w:rsidR="00425E53" w:rsidRPr="00744BA1">
        <w:t>Boosey &amp; Hawkes, 1954.</w:t>
      </w:r>
    </w:p>
    <w:p w14:paraId="1E6BA403" w14:textId="77777777" w:rsidR="00E10736" w:rsidRPr="00E10736" w:rsidRDefault="00E10736" w:rsidP="00020C6E">
      <w:pPr>
        <w:ind w:left="720"/>
        <w:sectPr w:rsidR="00E10736" w:rsidRPr="00E10736" w:rsidSect="00020C6E">
          <w:pgSz w:w="12240" w:h="15840"/>
          <w:pgMar w:top="1440" w:right="1440" w:bottom="1440" w:left="2160" w:header="720" w:footer="720" w:gutter="0"/>
          <w:cols w:space="720"/>
        </w:sectPr>
      </w:pPr>
    </w:p>
    <w:p w14:paraId="48D38A2E" w14:textId="4D09BD44" w:rsidR="007744D5" w:rsidRDefault="007744D5" w:rsidP="007053D3">
      <w:pPr>
        <w:pStyle w:val="Heading1"/>
      </w:pPr>
      <w:bookmarkStart w:id="44" w:name="_Toc254600453"/>
      <w:r w:rsidRPr="00ED76E1">
        <w:t>A</w:t>
      </w:r>
      <w:r w:rsidR="00A66BBA">
        <w:t>ppendix</w:t>
      </w:r>
      <w:r w:rsidRPr="00ED76E1">
        <w:t xml:space="preserve"> 1</w:t>
      </w:r>
      <w:r w:rsidR="00DE7951">
        <w:t xml:space="preserve">: </w:t>
      </w:r>
      <w:r w:rsidR="00B05249">
        <w:t>Instrumentation</w:t>
      </w:r>
      <w:bookmarkEnd w:id="44"/>
    </w:p>
    <w:p w14:paraId="32725C43" w14:textId="77777777" w:rsidR="007744D5" w:rsidRDefault="007744D5"/>
    <w:p w14:paraId="143C22D8" w14:textId="77777777" w:rsidR="00DE7951" w:rsidRDefault="00DE7951"/>
    <w:p w14:paraId="62116B32" w14:textId="77777777" w:rsidR="00DE7951" w:rsidRPr="00F204F9" w:rsidRDefault="00DE7951">
      <w:pPr>
        <w:rPr>
          <w:sz w:val="28"/>
          <w:szCs w:val="28"/>
        </w:rPr>
      </w:pPr>
    </w:p>
    <w:p w14:paraId="684A5785" w14:textId="04A60048" w:rsidR="007744D5" w:rsidRPr="00F204F9" w:rsidRDefault="007744D5">
      <w:r w:rsidRPr="00F204F9">
        <w:t>Piccolo</w:t>
      </w:r>
    </w:p>
    <w:p w14:paraId="070C79B6" w14:textId="2A14ABBF" w:rsidR="007744D5" w:rsidRPr="00F204F9" w:rsidRDefault="007744D5">
      <w:r w:rsidRPr="00F204F9">
        <w:t>2 C Flutes</w:t>
      </w:r>
    </w:p>
    <w:p w14:paraId="6F65705E" w14:textId="01079049" w:rsidR="007744D5" w:rsidRPr="00F204F9" w:rsidRDefault="007744D5">
      <w:r w:rsidRPr="00F204F9">
        <w:t>Alto Flute</w:t>
      </w:r>
      <w:r w:rsidR="00204B81">
        <w:t xml:space="preserve"> in G</w:t>
      </w:r>
    </w:p>
    <w:p w14:paraId="69C07D9D" w14:textId="014849C0" w:rsidR="007744D5" w:rsidRPr="00F204F9" w:rsidRDefault="007744D5">
      <w:r w:rsidRPr="00F204F9">
        <w:t>Bass Flute</w:t>
      </w:r>
    </w:p>
    <w:p w14:paraId="760D8F88" w14:textId="749DECF4" w:rsidR="007744D5" w:rsidRPr="00F204F9" w:rsidRDefault="007744D5">
      <w:r w:rsidRPr="00F204F9">
        <w:t>2 Oboes</w:t>
      </w:r>
    </w:p>
    <w:p w14:paraId="4D41E93F" w14:textId="0F229653" w:rsidR="007744D5" w:rsidRPr="00F204F9" w:rsidRDefault="007744D5">
      <w:r w:rsidRPr="00F204F9">
        <w:t>2 Clarinets in A</w:t>
      </w:r>
    </w:p>
    <w:p w14:paraId="6998347D" w14:textId="04E27DB4" w:rsidR="007744D5" w:rsidRPr="00F204F9" w:rsidRDefault="007744D5">
      <w:r w:rsidRPr="00F204F9">
        <w:t>Bass Clarinet</w:t>
      </w:r>
    </w:p>
    <w:p w14:paraId="3CEDABBE" w14:textId="2E08771F" w:rsidR="007744D5" w:rsidRPr="00F204F9" w:rsidRDefault="007744D5">
      <w:r w:rsidRPr="00F204F9">
        <w:t>Bassoon</w:t>
      </w:r>
    </w:p>
    <w:p w14:paraId="7FFD2885" w14:textId="326AFB4C" w:rsidR="007744D5" w:rsidRPr="00F204F9" w:rsidRDefault="007744D5">
      <w:r w:rsidRPr="00F204F9">
        <w:t>Contrabassoon</w:t>
      </w:r>
    </w:p>
    <w:p w14:paraId="15CE9D08" w14:textId="77777777" w:rsidR="007744D5" w:rsidRPr="00F204F9" w:rsidRDefault="007744D5"/>
    <w:p w14:paraId="4D375FB6" w14:textId="4F7448C1" w:rsidR="007744D5" w:rsidRPr="00F204F9" w:rsidRDefault="007744D5">
      <w:r w:rsidRPr="00F204F9">
        <w:t>4 Horns in F</w:t>
      </w:r>
    </w:p>
    <w:p w14:paraId="3B17EF60" w14:textId="34B16745" w:rsidR="007744D5" w:rsidRPr="00F204F9" w:rsidRDefault="007744D5">
      <w:r w:rsidRPr="00F204F9">
        <w:t>3 Trumpets in C</w:t>
      </w:r>
    </w:p>
    <w:p w14:paraId="160ABAEA" w14:textId="120BA7BF" w:rsidR="007744D5" w:rsidRPr="00F204F9" w:rsidRDefault="007744D5">
      <w:r w:rsidRPr="00F204F9">
        <w:t>2 Tenor Trombones</w:t>
      </w:r>
    </w:p>
    <w:p w14:paraId="14D387C1" w14:textId="79244096" w:rsidR="007744D5" w:rsidRPr="00F204F9" w:rsidRDefault="007744D5">
      <w:r w:rsidRPr="00F204F9">
        <w:t>Bass Trombone</w:t>
      </w:r>
    </w:p>
    <w:p w14:paraId="642EF971" w14:textId="57FD5D1A" w:rsidR="007744D5" w:rsidRDefault="007744D5">
      <w:r w:rsidRPr="00F204F9">
        <w:t>Tuba</w:t>
      </w:r>
    </w:p>
    <w:p w14:paraId="0722EDCC" w14:textId="77777777" w:rsidR="002A0876" w:rsidRDefault="002A0876"/>
    <w:p w14:paraId="62095F7C" w14:textId="1CA0F09D" w:rsidR="002A0876" w:rsidRPr="00F204F9" w:rsidRDefault="002A0876">
      <w:r>
        <w:t>Harp</w:t>
      </w:r>
    </w:p>
    <w:p w14:paraId="7ECEA0D7" w14:textId="77777777" w:rsidR="007744D5" w:rsidRPr="00F204F9" w:rsidRDefault="007744D5"/>
    <w:p w14:paraId="2DE9982C" w14:textId="3CD31DB3" w:rsidR="007744D5" w:rsidRPr="00F204F9" w:rsidRDefault="007744D5">
      <w:r w:rsidRPr="00F204F9">
        <w:t>Percussion</w:t>
      </w:r>
      <w:r w:rsidR="00942993" w:rsidRPr="00F204F9">
        <w:t xml:space="preserve"> </w:t>
      </w:r>
      <w:r w:rsidRPr="00F204F9">
        <w:t>1</w:t>
      </w:r>
      <w:r w:rsidR="00B606CC" w:rsidRPr="00F204F9">
        <w:t xml:space="preserve"> (</w:t>
      </w:r>
      <w:r w:rsidR="00435195" w:rsidRPr="00F204F9">
        <w:t>Wind Machine, Marimba, V</w:t>
      </w:r>
      <w:r w:rsidR="00942993" w:rsidRPr="00F204F9">
        <w:t>ibraphone</w:t>
      </w:r>
      <w:r w:rsidR="00542200" w:rsidRPr="00F204F9">
        <w:t>)</w:t>
      </w:r>
    </w:p>
    <w:p w14:paraId="14A72B65" w14:textId="479F97B6" w:rsidR="00942993" w:rsidRPr="00F204F9" w:rsidRDefault="00435195">
      <w:r w:rsidRPr="00F204F9">
        <w:t>Percussion 2 (T</w:t>
      </w:r>
      <w:r w:rsidR="00150971" w:rsidRPr="00F204F9">
        <w:t>hundersheet</w:t>
      </w:r>
      <w:r w:rsidRPr="00F204F9">
        <w:t>,</w:t>
      </w:r>
      <w:r w:rsidR="00150971" w:rsidRPr="00F204F9">
        <w:t xml:space="preserve"> Suspende</w:t>
      </w:r>
      <w:r w:rsidR="00F4474B" w:rsidRPr="00F204F9">
        <w:t>d</w:t>
      </w:r>
      <w:r w:rsidR="00542200" w:rsidRPr="00F204F9">
        <w:t xml:space="preserve"> Cymbals (small, medium, large)</w:t>
      </w:r>
      <w:r w:rsidR="00F91C7D" w:rsidRPr="00F204F9">
        <w:t xml:space="preserve"> Tubular Bells</w:t>
      </w:r>
      <w:r w:rsidR="00542200" w:rsidRPr="00F204F9">
        <w:t>)</w:t>
      </w:r>
    </w:p>
    <w:p w14:paraId="6C388EA4" w14:textId="1DA47C7A" w:rsidR="00942993" w:rsidRPr="00F204F9" w:rsidRDefault="00435195">
      <w:r w:rsidRPr="00F204F9">
        <w:t>Percussion 3 (C</w:t>
      </w:r>
      <w:r w:rsidR="00942993" w:rsidRPr="00F204F9">
        <w:t>owbell</w:t>
      </w:r>
      <w:r w:rsidR="006B4C27" w:rsidRPr="00F204F9">
        <w:t xml:space="preserve">, </w:t>
      </w:r>
      <w:r w:rsidR="00150971" w:rsidRPr="00F204F9">
        <w:t xml:space="preserve">Snare Drum, </w:t>
      </w:r>
      <w:r w:rsidR="001758AF" w:rsidRPr="00F204F9">
        <w:t>Triangle, Tam-t</w:t>
      </w:r>
      <w:r w:rsidR="00F4474B" w:rsidRPr="00F204F9">
        <w:t>am (large)</w:t>
      </w:r>
      <w:r w:rsidR="00D657FB" w:rsidRPr="00F204F9">
        <w:t>, Hangin</w:t>
      </w:r>
      <w:r w:rsidR="00F91C7D" w:rsidRPr="00F204F9">
        <w:t>g Nipple Gongs, Maracas</w:t>
      </w:r>
      <w:r w:rsidR="00542200" w:rsidRPr="00F204F9">
        <w:t>, Bird Whistle</w:t>
      </w:r>
      <w:r w:rsidR="007C1E19">
        <w:t>s (2)</w:t>
      </w:r>
      <w:r w:rsidR="00F91C7D" w:rsidRPr="00F204F9">
        <w:t>, Large Rainstick</w:t>
      </w:r>
      <w:r w:rsidR="007C1E19">
        <w:t>s (2)</w:t>
      </w:r>
      <w:r w:rsidR="00542200" w:rsidRPr="00F204F9">
        <w:t>)</w:t>
      </w:r>
    </w:p>
    <w:p w14:paraId="40D62BE3" w14:textId="5038207D" w:rsidR="00942993" w:rsidRPr="00F204F9" w:rsidRDefault="00B606CC">
      <w:r w:rsidRPr="00F204F9">
        <w:t>Percussion 4 (</w:t>
      </w:r>
      <w:r w:rsidR="00435195" w:rsidRPr="00F204F9">
        <w:t>C</w:t>
      </w:r>
      <w:r w:rsidR="00942993" w:rsidRPr="00F204F9">
        <w:t xml:space="preserve">himes (metal and bamboo), </w:t>
      </w:r>
      <w:r w:rsidR="00435195" w:rsidRPr="00F204F9">
        <w:t>S</w:t>
      </w:r>
      <w:r w:rsidR="00D657FB" w:rsidRPr="00F204F9">
        <w:t>iren</w:t>
      </w:r>
      <w:r w:rsidR="00435195" w:rsidRPr="00F204F9">
        <w:t>, Tom-toms (12 in. – 16 in.),</w:t>
      </w:r>
      <w:r w:rsidR="00150971" w:rsidRPr="00F204F9">
        <w:t xml:space="preserve"> Sandblocks, Crash Cymbal, Woodblocks (small, medium, large)</w:t>
      </w:r>
      <w:r w:rsidR="00D657FB" w:rsidRPr="00F204F9">
        <w:t>, Orchestra Bells,</w:t>
      </w:r>
      <w:r w:rsidR="00F91C7D" w:rsidRPr="00F204F9">
        <w:t xml:space="preserve"> Timpani</w:t>
      </w:r>
      <w:r w:rsidR="00542200" w:rsidRPr="00F204F9">
        <w:t>)</w:t>
      </w:r>
    </w:p>
    <w:p w14:paraId="60D83E99" w14:textId="274ABC99" w:rsidR="00942993" w:rsidRPr="00F204F9" w:rsidRDefault="00D805FC">
      <w:r w:rsidRPr="00F204F9">
        <w:t>Percussion 5 (</w:t>
      </w:r>
      <w:r w:rsidR="00942993" w:rsidRPr="00F204F9">
        <w:t>Bass Drum</w:t>
      </w:r>
      <w:r w:rsidRPr="00F204F9">
        <w:t>)</w:t>
      </w:r>
    </w:p>
    <w:p w14:paraId="04E5DC64" w14:textId="320ABA8F" w:rsidR="00942993" w:rsidRPr="00F204F9" w:rsidRDefault="00D805FC">
      <w:r w:rsidRPr="00F204F9">
        <w:t>Percussion 6 (</w:t>
      </w:r>
      <w:r w:rsidR="00942993" w:rsidRPr="00F204F9">
        <w:t>Ancient Cymbals</w:t>
      </w:r>
      <w:r w:rsidRPr="00F204F9">
        <w:t>)</w:t>
      </w:r>
      <w:r w:rsidR="00542200" w:rsidRPr="00F204F9">
        <w:t xml:space="preserve"> </w:t>
      </w:r>
    </w:p>
    <w:p w14:paraId="4161B0C4" w14:textId="77777777" w:rsidR="00942993" w:rsidRPr="00F204F9" w:rsidRDefault="00942993"/>
    <w:p w14:paraId="0102F935" w14:textId="4266E90E" w:rsidR="00A66BBA" w:rsidRDefault="00942993">
      <w:r w:rsidRPr="00F204F9">
        <w:t>Strings</w:t>
      </w:r>
      <w:r w:rsidR="00204B81">
        <w:t xml:space="preserve"> 12/12/12/8/8</w:t>
      </w:r>
    </w:p>
    <w:p w14:paraId="603F7EE5" w14:textId="6C52F996" w:rsidR="002A0876" w:rsidRPr="00102F97" w:rsidRDefault="00A66BBA" w:rsidP="002A0876">
      <w:pPr>
        <w:pStyle w:val="Heading1"/>
        <w:rPr>
          <w:b w:val="0"/>
        </w:rPr>
      </w:pPr>
      <w:r>
        <w:br w:type="page"/>
      </w:r>
    </w:p>
    <w:p w14:paraId="59F3CCB9" w14:textId="653B8555" w:rsidR="00050EB5" w:rsidRPr="00102F97" w:rsidRDefault="00050EB5" w:rsidP="00050EB5">
      <w:pPr>
        <w:jc w:val="center"/>
        <w:rPr>
          <w:b/>
        </w:rPr>
      </w:pPr>
    </w:p>
    <w:sectPr w:rsidR="00050EB5" w:rsidRPr="00102F97" w:rsidSect="00020C6E">
      <w:pgSz w:w="12240" w:h="15840"/>
      <w:pgMar w:top="1440" w:right="1440" w:bottom="1440" w:left="216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55AF6" w14:textId="77777777" w:rsidR="00116202" w:rsidRDefault="00116202" w:rsidP="00AF1951">
      <w:r>
        <w:separator/>
      </w:r>
    </w:p>
  </w:endnote>
  <w:endnote w:type="continuationSeparator" w:id="0">
    <w:p w14:paraId="0385974E" w14:textId="77777777" w:rsidR="00116202" w:rsidRDefault="00116202" w:rsidP="00AF1951">
      <w:r>
        <w:continuationSeparator/>
      </w:r>
    </w:p>
  </w:endnote>
  <w:endnote w:type="continuationNotice" w:id="1">
    <w:p w14:paraId="1FE49A0E" w14:textId="77777777" w:rsidR="00116202" w:rsidRDefault="00116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DCE2D" w14:textId="77777777" w:rsidR="00116202" w:rsidRDefault="00116202" w:rsidP="00CB53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3B1766" w14:textId="77777777" w:rsidR="00116202" w:rsidRDefault="00116202" w:rsidP="00A66BB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1D92B" w14:textId="77777777" w:rsidR="00116202" w:rsidRDefault="00116202" w:rsidP="00BE6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w:t>
    </w:r>
    <w:r>
      <w:rPr>
        <w:rStyle w:val="PageNumber"/>
      </w:rPr>
      <w:fldChar w:fldCharType="end"/>
    </w:r>
  </w:p>
  <w:p w14:paraId="594FD457" w14:textId="02D5A2E0" w:rsidR="00116202" w:rsidRDefault="00116202" w:rsidP="00C908EA">
    <w:pPr>
      <w:pStyle w:val="Footer"/>
      <w:ind w:right="360"/>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198949"/>
      <w:docPartObj>
        <w:docPartGallery w:val="Page Numbers (Bottom of Page)"/>
        <w:docPartUnique/>
      </w:docPartObj>
    </w:sdtPr>
    <w:sdtEndPr>
      <w:rPr>
        <w:noProof/>
      </w:rPr>
    </w:sdtEndPr>
    <w:sdtContent>
      <w:p w14:paraId="3B24BB2C" w14:textId="2A95121F" w:rsidR="00116202" w:rsidRDefault="00116202" w:rsidP="00050EB5">
        <w:pPr>
          <w:pStyle w:val="Footer"/>
          <w:tabs>
            <w:tab w:val="clear" w:pos="4320"/>
            <w:tab w:val="clear" w:pos="8640"/>
          </w:tabs>
          <w:jc w:val="center"/>
        </w:pPr>
        <w:r>
          <w:fldChar w:fldCharType="begin"/>
        </w:r>
        <w:r>
          <w:instrText xml:space="preserve"> PAGE   \* MERGEFORMAT </w:instrText>
        </w:r>
        <w:r>
          <w:fldChar w:fldCharType="separate"/>
        </w:r>
        <w:r w:rsidR="00E860D1">
          <w:rPr>
            <w:noProof/>
          </w:rPr>
          <w:t>3</w:t>
        </w:r>
        <w:r>
          <w:rPr>
            <w:noProof/>
          </w:rPr>
          <w:fldChar w:fldCharType="end"/>
        </w:r>
      </w:p>
    </w:sdtContent>
  </w:sdt>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F6DC0" w14:textId="77777777" w:rsidR="00116202" w:rsidRDefault="00116202" w:rsidP="00CD1900">
    <w:pPr>
      <w:pStyle w:val="Footer"/>
      <w:jc w:val="cen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A1FEC" w14:textId="77777777" w:rsidR="00116202" w:rsidRDefault="00116202" w:rsidP="000C4B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5EBE">
      <w:rPr>
        <w:rStyle w:val="PageNumber"/>
        <w:noProof/>
      </w:rPr>
      <w:t>37</w:t>
    </w:r>
    <w:r>
      <w:rPr>
        <w:rStyle w:val="PageNumber"/>
      </w:rPr>
      <w:fldChar w:fldCharType="end"/>
    </w:r>
  </w:p>
  <w:sdt>
    <w:sdtPr>
      <w:id w:val="-176973280"/>
      <w:docPartObj>
        <w:docPartGallery w:val="Page Numbers (Bottom of Page)"/>
        <w:docPartUnique/>
      </w:docPartObj>
    </w:sdtPr>
    <w:sdtEndPr>
      <w:rPr>
        <w:noProof/>
      </w:rPr>
    </w:sdtEndPr>
    <w:sdtContent>
      <w:p w14:paraId="5E8ECB9C" w14:textId="35F9017B" w:rsidR="00116202" w:rsidRDefault="00116202" w:rsidP="00CB53FD">
        <w:pPr>
          <w:pStyle w:val="Footer"/>
          <w:tabs>
            <w:tab w:val="clear" w:pos="8640"/>
            <w:tab w:val="left" w:pos="5500"/>
          </w:tabs>
        </w:pPr>
        <w:r>
          <w:tab/>
        </w:r>
        <w:r>
          <w:tab/>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44F91" w14:textId="77777777" w:rsidR="00116202" w:rsidRDefault="00116202" w:rsidP="00AF1951">
      <w:r>
        <w:separator/>
      </w:r>
    </w:p>
  </w:footnote>
  <w:footnote w:type="continuationSeparator" w:id="0">
    <w:p w14:paraId="1FB7499D" w14:textId="77777777" w:rsidR="00116202" w:rsidRDefault="00116202" w:rsidP="00AF1951">
      <w:r>
        <w:continuationSeparator/>
      </w:r>
    </w:p>
  </w:footnote>
  <w:footnote w:type="continuationNotice" w:id="1">
    <w:p w14:paraId="0AC92731" w14:textId="77777777" w:rsidR="00116202" w:rsidRDefault="00116202"/>
  </w:footnote>
  <w:footnote w:id="2">
    <w:p w14:paraId="7008616E" w14:textId="3E5ACDD5" w:rsidR="00116202" w:rsidRPr="0024757F" w:rsidRDefault="00116202" w:rsidP="00020C6E">
      <w:pPr>
        <w:rPr>
          <w:sz w:val="20"/>
          <w:szCs w:val="20"/>
        </w:rPr>
      </w:pPr>
      <w:r w:rsidRPr="00E10736">
        <w:rPr>
          <w:rStyle w:val="FootnoteReference"/>
        </w:rPr>
        <w:footnoteRef/>
      </w:r>
      <w:r w:rsidRPr="00E10736">
        <w:rPr>
          <w:sz w:val="20"/>
          <w:szCs w:val="20"/>
        </w:rPr>
        <w:t xml:space="preserve"> A</w:t>
      </w:r>
      <w:r>
        <w:rPr>
          <w:sz w:val="20"/>
          <w:szCs w:val="20"/>
        </w:rPr>
        <w:t>lexander Carpenter,</w:t>
      </w:r>
      <w:r w:rsidRPr="004839ED">
        <w:rPr>
          <w:sz w:val="20"/>
          <w:szCs w:val="20"/>
        </w:rPr>
        <w:t xml:space="preserve"> “Schoenberg’s Vienna, Freud’s Vienna: Re-Examining the Connections </w:t>
      </w:r>
      <w:r>
        <w:rPr>
          <w:sz w:val="20"/>
          <w:szCs w:val="20"/>
        </w:rPr>
        <w:t>between</w:t>
      </w:r>
      <w:r w:rsidRPr="004839ED">
        <w:rPr>
          <w:sz w:val="20"/>
          <w:szCs w:val="20"/>
        </w:rPr>
        <w:t xml:space="preserve"> the Monodrama Erwartung and the Early History Psychoanalysis,” </w:t>
      </w:r>
      <w:r w:rsidRPr="004839ED">
        <w:rPr>
          <w:i/>
          <w:sz w:val="20"/>
          <w:szCs w:val="20"/>
        </w:rPr>
        <w:t>The Musical Quarterly</w:t>
      </w:r>
      <w:r w:rsidRPr="004839ED">
        <w:rPr>
          <w:sz w:val="20"/>
          <w:szCs w:val="20"/>
        </w:rPr>
        <w:t xml:space="preserve"> </w:t>
      </w:r>
      <w:r>
        <w:rPr>
          <w:color w:val="3A3933"/>
          <w:sz w:val="20"/>
          <w:szCs w:val="20"/>
          <w:lang w:eastAsia="ja-JP"/>
        </w:rPr>
        <w:t>93 no.1</w:t>
      </w:r>
      <w:r w:rsidRPr="004839ED">
        <w:rPr>
          <w:color w:val="3A3933"/>
          <w:sz w:val="20"/>
          <w:szCs w:val="20"/>
          <w:lang w:eastAsia="ja-JP"/>
        </w:rPr>
        <w:t xml:space="preserve"> (March, 2010): 150.</w:t>
      </w:r>
    </w:p>
  </w:footnote>
  <w:footnote w:id="3">
    <w:p w14:paraId="7376AA6C" w14:textId="3C7A8133" w:rsidR="00116202" w:rsidRPr="004F60F7" w:rsidRDefault="00116202" w:rsidP="00020C6E">
      <w:pPr>
        <w:pStyle w:val="FootnoteText"/>
        <w:rPr>
          <w:sz w:val="20"/>
          <w:szCs w:val="20"/>
        </w:rPr>
      </w:pPr>
      <w:r w:rsidRPr="00D31E32">
        <w:rPr>
          <w:rStyle w:val="FootnoteReference"/>
          <w:sz w:val="22"/>
          <w:szCs w:val="22"/>
        </w:rPr>
        <w:footnoteRef/>
      </w:r>
      <w:r>
        <w:t xml:space="preserve"> </w:t>
      </w:r>
      <w:r>
        <w:rPr>
          <w:sz w:val="20"/>
          <w:szCs w:val="20"/>
        </w:rPr>
        <w:t xml:space="preserve">Eckhart Tolle, </w:t>
      </w:r>
      <w:r w:rsidRPr="00F15481">
        <w:rPr>
          <w:i/>
          <w:sz w:val="20"/>
          <w:szCs w:val="20"/>
        </w:rPr>
        <w:t>The Power of Now</w:t>
      </w:r>
      <w:r>
        <w:rPr>
          <w:sz w:val="20"/>
          <w:szCs w:val="20"/>
        </w:rPr>
        <w:t xml:space="preserve"> (Novato, CA: New World Library, 1999), 18.</w:t>
      </w:r>
    </w:p>
  </w:footnote>
  <w:footnote w:id="4">
    <w:p w14:paraId="482B8C95" w14:textId="4DA3256B" w:rsidR="00116202" w:rsidRDefault="00116202" w:rsidP="00020C6E">
      <w:pPr>
        <w:pStyle w:val="FootnoteText"/>
      </w:pPr>
      <w:r>
        <w:rPr>
          <w:rStyle w:val="FootnoteReference"/>
        </w:rPr>
        <w:footnoteRef/>
      </w:r>
      <w:r>
        <w:t xml:space="preserve"> </w:t>
      </w:r>
      <w:r>
        <w:rPr>
          <w:i/>
          <w:sz w:val="20"/>
          <w:szCs w:val="20"/>
          <w:lang w:eastAsia="ja-JP"/>
        </w:rPr>
        <w:t xml:space="preserve">3 X Abstraction, </w:t>
      </w:r>
      <w:r>
        <w:rPr>
          <w:sz w:val="20"/>
          <w:szCs w:val="20"/>
          <w:lang w:eastAsia="ja-JP"/>
        </w:rPr>
        <w:t xml:space="preserve">eds. </w:t>
      </w:r>
      <w:r w:rsidRPr="00D449F8">
        <w:rPr>
          <w:sz w:val="20"/>
          <w:szCs w:val="20"/>
          <w:lang w:eastAsia="ja-JP"/>
        </w:rPr>
        <w:t>Catherin</w:t>
      </w:r>
      <w:r>
        <w:rPr>
          <w:sz w:val="20"/>
          <w:szCs w:val="20"/>
          <w:lang w:eastAsia="ja-JP"/>
        </w:rPr>
        <w:t>e de Zegher and Hendel Teicher (New York: The Drawing Center,</w:t>
      </w:r>
      <w:r w:rsidRPr="00D449F8">
        <w:rPr>
          <w:sz w:val="20"/>
          <w:szCs w:val="20"/>
          <w:lang w:eastAsia="ja-JP"/>
        </w:rPr>
        <w:t xml:space="preserve"> 2005</w:t>
      </w:r>
      <w:r>
        <w:rPr>
          <w:sz w:val="20"/>
          <w:szCs w:val="20"/>
          <w:lang w:eastAsia="ja-JP"/>
        </w:rPr>
        <w:t>), 37.</w:t>
      </w:r>
    </w:p>
  </w:footnote>
  <w:footnote w:id="5">
    <w:p w14:paraId="54184DB3" w14:textId="54D1ACAC" w:rsidR="00116202" w:rsidRDefault="00116202" w:rsidP="00020C6E">
      <w:pPr>
        <w:pStyle w:val="FootnoteText"/>
        <w:keepLines/>
      </w:pPr>
      <w:r>
        <w:rPr>
          <w:rStyle w:val="FootnoteReference"/>
        </w:rPr>
        <w:footnoteRef/>
      </w:r>
      <w:r>
        <w:t xml:space="preserve"> </w:t>
      </w:r>
      <w:r w:rsidRPr="009816B1">
        <w:rPr>
          <w:sz w:val="20"/>
          <w:szCs w:val="20"/>
        </w:rPr>
        <w:t>Ibid., 37.</w:t>
      </w:r>
    </w:p>
  </w:footnote>
  <w:footnote w:id="6">
    <w:p w14:paraId="498B2A9C" w14:textId="406B56DB" w:rsidR="00116202" w:rsidRDefault="00116202" w:rsidP="00020C6E">
      <w:pPr>
        <w:pStyle w:val="FootnoteText"/>
      </w:pPr>
      <w:r>
        <w:rPr>
          <w:rStyle w:val="FootnoteReference"/>
        </w:rPr>
        <w:footnoteRef/>
      </w:r>
      <w:r>
        <w:t xml:space="preserve"> </w:t>
      </w:r>
      <w:r>
        <w:rPr>
          <w:sz w:val="20"/>
          <w:szCs w:val="20"/>
        </w:rPr>
        <w:t>Ibid.,</w:t>
      </w:r>
      <w:r w:rsidRPr="008A1148">
        <w:rPr>
          <w:sz w:val="20"/>
          <w:szCs w:val="20"/>
        </w:rPr>
        <w:t xml:space="preserve"> 35.</w:t>
      </w:r>
      <w:r>
        <w:t xml:space="preserve"> </w:t>
      </w:r>
    </w:p>
  </w:footnote>
  <w:footnote w:id="7">
    <w:p w14:paraId="4E485E4E" w14:textId="47D76F4E" w:rsidR="00116202" w:rsidRDefault="00116202" w:rsidP="00020C6E">
      <w:pPr>
        <w:pStyle w:val="FootnoteText"/>
      </w:pPr>
      <w:r>
        <w:rPr>
          <w:rStyle w:val="FootnoteReference"/>
        </w:rPr>
        <w:footnoteRef/>
      </w:r>
      <w:r>
        <w:t xml:space="preserve"> </w:t>
      </w:r>
      <w:r w:rsidRPr="00247091">
        <w:rPr>
          <w:sz w:val="20"/>
          <w:szCs w:val="20"/>
        </w:rPr>
        <w:t>Ibid</w:t>
      </w:r>
      <w:r>
        <w:rPr>
          <w:sz w:val="20"/>
          <w:szCs w:val="20"/>
        </w:rPr>
        <w:t>.,</w:t>
      </w:r>
      <w:r w:rsidRPr="00247091">
        <w:rPr>
          <w:sz w:val="20"/>
          <w:szCs w:val="20"/>
        </w:rPr>
        <w:t xml:space="preserve"> 37.</w:t>
      </w:r>
    </w:p>
  </w:footnote>
  <w:footnote w:id="8">
    <w:p w14:paraId="124E9307" w14:textId="41983369" w:rsidR="00116202" w:rsidRPr="00323B6B" w:rsidRDefault="00116202" w:rsidP="00020C6E">
      <w:pPr>
        <w:pStyle w:val="FootnoteText"/>
        <w:rPr>
          <w:sz w:val="22"/>
          <w:szCs w:val="22"/>
        </w:rPr>
      </w:pPr>
      <w:r>
        <w:rPr>
          <w:rStyle w:val="FootnoteReference"/>
        </w:rPr>
        <w:footnoteRef/>
      </w:r>
      <w:r>
        <w:t xml:space="preserve"> </w:t>
      </w:r>
      <w:r w:rsidRPr="00275EC7">
        <w:rPr>
          <w:sz w:val="20"/>
          <w:szCs w:val="20"/>
        </w:rPr>
        <w:t xml:space="preserve">Rick Visser, “Kandinsky and the Spiritual Task of the Artist Today,” Alastair McIntosh, </w:t>
      </w:r>
      <w:hyperlink r:id="rId1" w:history="1">
        <w:r w:rsidRPr="006F47D2">
          <w:rPr>
            <w:rStyle w:val="Hyperlink"/>
            <w:sz w:val="20"/>
            <w:szCs w:val="20"/>
          </w:rPr>
          <w:t>http://www.alastairmcintosh.com/kandinsky/Rick-Visser-Kandinsky-in-Govan-Keynote.pdf</w:t>
        </w:r>
      </w:hyperlink>
      <w:r>
        <w:rPr>
          <w:sz w:val="20"/>
          <w:szCs w:val="20"/>
        </w:rPr>
        <w:t xml:space="preserve"> (</w:t>
      </w:r>
      <w:r w:rsidRPr="00275EC7">
        <w:rPr>
          <w:sz w:val="20"/>
          <w:szCs w:val="20"/>
        </w:rPr>
        <w:t xml:space="preserve">accessed </w:t>
      </w:r>
      <w:r>
        <w:rPr>
          <w:sz w:val="20"/>
          <w:szCs w:val="20"/>
        </w:rPr>
        <w:t>on January 3, 2014).</w:t>
      </w:r>
    </w:p>
  </w:footnote>
  <w:footnote w:id="9">
    <w:p w14:paraId="6C19275F" w14:textId="64FC4125" w:rsidR="00116202" w:rsidRPr="0086562D" w:rsidRDefault="00116202" w:rsidP="00020C6E">
      <w:pPr>
        <w:pStyle w:val="FootnoteText"/>
        <w:rPr>
          <w:sz w:val="20"/>
          <w:szCs w:val="20"/>
        </w:rPr>
      </w:pPr>
      <w:r>
        <w:rPr>
          <w:rStyle w:val="FootnoteReference"/>
        </w:rPr>
        <w:footnoteRef/>
      </w:r>
      <w:r>
        <w:t xml:space="preserve"> </w:t>
      </w:r>
      <w:r w:rsidRPr="0086562D">
        <w:rPr>
          <w:sz w:val="20"/>
          <w:szCs w:val="20"/>
        </w:rPr>
        <w:t>Jelena A Hahl-Koch</w:t>
      </w:r>
      <w:r>
        <w:rPr>
          <w:sz w:val="20"/>
          <w:szCs w:val="20"/>
        </w:rPr>
        <w:t>,</w:t>
      </w:r>
      <w:r>
        <w:t xml:space="preserve"> </w:t>
      </w:r>
      <w:r w:rsidRPr="0086562D">
        <w:rPr>
          <w:i/>
          <w:sz w:val="20"/>
          <w:szCs w:val="20"/>
        </w:rPr>
        <w:t>Arnold Schönberg-Wassily Kandinsky: Letters, Pictures, and Documents</w:t>
      </w:r>
      <w:r>
        <w:rPr>
          <w:sz w:val="20"/>
          <w:szCs w:val="20"/>
        </w:rPr>
        <w:t xml:space="preserve"> trans. John C. Crawford (London: Faber and Faber, 1984)</w:t>
      </w:r>
      <w:r>
        <w:rPr>
          <w:i/>
          <w:sz w:val="20"/>
          <w:szCs w:val="20"/>
        </w:rPr>
        <w:t>,</w:t>
      </w:r>
      <w:r>
        <w:rPr>
          <w:sz w:val="20"/>
          <w:szCs w:val="20"/>
        </w:rPr>
        <w:t xml:space="preserve"> 144-145.</w:t>
      </w:r>
    </w:p>
  </w:footnote>
  <w:footnote w:id="10">
    <w:p w14:paraId="249ADF9F" w14:textId="15B42441" w:rsidR="00116202" w:rsidRDefault="00116202" w:rsidP="00020C6E">
      <w:pPr>
        <w:pStyle w:val="FootnoteText"/>
      </w:pPr>
      <w:r>
        <w:rPr>
          <w:rStyle w:val="FootnoteReference"/>
        </w:rPr>
        <w:footnoteRef/>
      </w:r>
      <w:r>
        <w:t xml:space="preserve"> </w:t>
      </w:r>
      <w:r w:rsidRPr="00E52BE0">
        <w:rPr>
          <w:sz w:val="20"/>
          <w:szCs w:val="20"/>
        </w:rPr>
        <w:t>Wassily Kandinsky</w:t>
      </w:r>
      <w:r>
        <w:rPr>
          <w:sz w:val="20"/>
          <w:szCs w:val="20"/>
        </w:rPr>
        <w:t>,</w:t>
      </w:r>
      <w:r w:rsidRPr="00E52BE0">
        <w:rPr>
          <w:sz w:val="20"/>
          <w:szCs w:val="20"/>
        </w:rPr>
        <w:t xml:space="preserve"> </w:t>
      </w:r>
      <w:r w:rsidRPr="00053CA3">
        <w:rPr>
          <w:i/>
          <w:sz w:val="20"/>
          <w:szCs w:val="20"/>
        </w:rPr>
        <w:t>Concerning the Spiritual in Art</w:t>
      </w:r>
      <w:r w:rsidRPr="00E52BE0">
        <w:rPr>
          <w:sz w:val="20"/>
          <w:szCs w:val="20"/>
        </w:rPr>
        <w:t xml:space="preserve"> </w:t>
      </w:r>
      <w:r>
        <w:rPr>
          <w:sz w:val="20"/>
          <w:szCs w:val="20"/>
        </w:rPr>
        <w:t>trans. W. T. H. Sadler (New York: Dover, 1977), 35.</w:t>
      </w:r>
    </w:p>
  </w:footnote>
  <w:footnote w:id="11">
    <w:p w14:paraId="6481AB34" w14:textId="77777777" w:rsidR="00116202" w:rsidRDefault="00116202" w:rsidP="00020C6E">
      <w:pPr>
        <w:pStyle w:val="FootnoteText"/>
      </w:pPr>
      <w:r>
        <w:rPr>
          <w:rStyle w:val="FootnoteReference"/>
        </w:rPr>
        <w:footnoteRef/>
      </w:r>
      <w:r>
        <w:t xml:space="preserve"> </w:t>
      </w:r>
      <w:r w:rsidRPr="00F42BD9">
        <w:rPr>
          <w:sz w:val="20"/>
          <w:szCs w:val="20"/>
        </w:rPr>
        <w:t xml:space="preserve">de </w:t>
      </w:r>
      <w:r w:rsidRPr="006F2CE2">
        <w:rPr>
          <w:sz w:val="20"/>
          <w:szCs w:val="20"/>
        </w:rPr>
        <w:t>Zegher and Teicher</w:t>
      </w:r>
      <w:r>
        <w:t xml:space="preserve">, </w:t>
      </w:r>
      <w:r w:rsidRPr="00D449F8">
        <w:rPr>
          <w:i/>
          <w:iCs/>
          <w:sz w:val="20"/>
          <w:szCs w:val="20"/>
          <w:lang w:eastAsia="ja-JP"/>
        </w:rPr>
        <w:t>3 X Abstractio</w:t>
      </w:r>
      <w:r>
        <w:rPr>
          <w:i/>
          <w:iCs/>
          <w:sz w:val="20"/>
          <w:szCs w:val="20"/>
          <w:lang w:eastAsia="ja-JP"/>
        </w:rPr>
        <w:t>n</w:t>
      </w:r>
      <w:r>
        <w:rPr>
          <w:sz w:val="20"/>
          <w:szCs w:val="20"/>
          <w:lang w:eastAsia="ja-JP"/>
        </w:rPr>
        <w:t>, 37.</w:t>
      </w:r>
    </w:p>
  </w:footnote>
  <w:footnote w:id="12">
    <w:p w14:paraId="1F3EE0F7" w14:textId="0A97C3F6" w:rsidR="00116202" w:rsidRDefault="00116202" w:rsidP="00020C6E">
      <w:pPr>
        <w:pStyle w:val="FootnoteText"/>
      </w:pPr>
      <w:r>
        <w:rPr>
          <w:rStyle w:val="FootnoteReference"/>
        </w:rPr>
        <w:footnoteRef/>
      </w:r>
      <w:r>
        <w:t xml:space="preserve"> </w:t>
      </w:r>
      <w:r w:rsidRPr="00286A58">
        <w:rPr>
          <w:sz w:val="20"/>
          <w:szCs w:val="20"/>
        </w:rPr>
        <w:t>Joel</w:t>
      </w:r>
      <w:r>
        <w:rPr>
          <w:sz w:val="20"/>
          <w:szCs w:val="20"/>
        </w:rPr>
        <w:t xml:space="preserve"> S. Goldsmith, </w:t>
      </w:r>
      <w:r w:rsidRPr="00286A58">
        <w:rPr>
          <w:i/>
          <w:sz w:val="20"/>
          <w:szCs w:val="20"/>
        </w:rPr>
        <w:t>Practicing the Presence</w:t>
      </w:r>
      <w:r>
        <w:rPr>
          <w:sz w:val="20"/>
          <w:szCs w:val="20"/>
        </w:rPr>
        <w:t xml:space="preserve"> (San Francisco, CA: HarperCollins Publishers, 1958), 100.</w:t>
      </w:r>
      <w:r>
        <w:t xml:space="preserve"> </w:t>
      </w:r>
    </w:p>
  </w:footnote>
  <w:footnote w:id="13">
    <w:p w14:paraId="4A4934CD" w14:textId="06F90B28" w:rsidR="00116202" w:rsidRPr="00231972" w:rsidRDefault="00116202" w:rsidP="00020C6E">
      <w:pPr>
        <w:pStyle w:val="FootnoteText"/>
        <w:rPr>
          <w:sz w:val="20"/>
          <w:szCs w:val="20"/>
        </w:rPr>
      </w:pPr>
      <w:r>
        <w:rPr>
          <w:rStyle w:val="FootnoteReference"/>
        </w:rPr>
        <w:footnoteRef/>
      </w:r>
      <w:r>
        <w:t xml:space="preserve"> </w:t>
      </w:r>
      <w:r w:rsidRPr="00253F33">
        <w:rPr>
          <w:sz w:val="20"/>
          <w:szCs w:val="20"/>
        </w:rPr>
        <w:t>Rick Visse</w:t>
      </w:r>
      <w:r>
        <w:rPr>
          <w:sz w:val="20"/>
          <w:szCs w:val="20"/>
        </w:rPr>
        <w:t>r, “Kandinsky and the Spiritual Task of the Artist Today” (accessed January 3, 2014).</w:t>
      </w:r>
      <w:r w:rsidRPr="00231972">
        <w:rPr>
          <w:sz w:val="20"/>
          <w:szCs w:val="20"/>
        </w:rPr>
        <w:t xml:space="preserve"> </w:t>
      </w:r>
    </w:p>
  </w:footnote>
  <w:footnote w:id="14">
    <w:p w14:paraId="757B8AD7" w14:textId="1B2DA000" w:rsidR="00116202" w:rsidRDefault="00116202" w:rsidP="00020C6E">
      <w:pPr>
        <w:pStyle w:val="FootnoteText"/>
      </w:pPr>
      <w:r>
        <w:rPr>
          <w:rStyle w:val="FootnoteReference"/>
        </w:rPr>
        <w:footnoteRef/>
      </w:r>
      <w:r>
        <w:t xml:space="preserve"> </w:t>
      </w:r>
      <w:r>
        <w:rPr>
          <w:sz w:val="20"/>
          <w:szCs w:val="20"/>
        </w:rPr>
        <w:t>Ibid., (accessed December 30, 2013).</w:t>
      </w:r>
      <w:r>
        <w:t xml:space="preserve"> </w:t>
      </w:r>
    </w:p>
  </w:footnote>
  <w:footnote w:id="15">
    <w:p w14:paraId="507636DF" w14:textId="1736A2BD" w:rsidR="00116202" w:rsidRDefault="00116202">
      <w:pPr>
        <w:pStyle w:val="FootnoteText"/>
      </w:pPr>
      <w:r>
        <w:rPr>
          <w:rStyle w:val="FootnoteReference"/>
        </w:rPr>
        <w:footnoteRef/>
      </w:r>
      <w:r>
        <w:t xml:space="preserve"> </w:t>
      </w:r>
      <w:r>
        <w:rPr>
          <w:sz w:val="20"/>
          <w:szCs w:val="20"/>
          <w:lang w:eastAsia="ja-JP"/>
        </w:rPr>
        <w:t xml:space="preserve">Bracha L. Ettinger, </w:t>
      </w:r>
      <w:r>
        <w:rPr>
          <w:i/>
          <w:sz w:val="20"/>
          <w:szCs w:val="20"/>
          <w:lang w:eastAsia="ja-JP"/>
        </w:rPr>
        <w:t xml:space="preserve">3 X Abstraction, </w:t>
      </w:r>
      <w:r>
        <w:rPr>
          <w:sz w:val="20"/>
          <w:szCs w:val="20"/>
          <w:lang w:eastAsia="ja-JP"/>
        </w:rPr>
        <w:t xml:space="preserve">eds. </w:t>
      </w:r>
      <w:r w:rsidRPr="00D449F8">
        <w:rPr>
          <w:sz w:val="20"/>
          <w:szCs w:val="20"/>
          <w:lang w:eastAsia="ja-JP"/>
        </w:rPr>
        <w:t>Catherin</w:t>
      </w:r>
      <w:r>
        <w:rPr>
          <w:sz w:val="20"/>
          <w:szCs w:val="20"/>
          <w:lang w:eastAsia="ja-JP"/>
        </w:rPr>
        <w:t>e de Zegher and Hendel Teicher (New York: The Drawing Center,</w:t>
      </w:r>
      <w:r w:rsidRPr="00D449F8">
        <w:rPr>
          <w:sz w:val="20"/>
          <w:szCs w:val="20"/>
          <w:lang w:eastAsia="ja-JP"/>
        </w:rPr>
        <w:t xml:space="preserve"> 2005</w:t>
      </w:r>
      <w:r>
        <w:rPr>
          <w:sz w:val="20"/>
          <w:szCs w:val="20"/>
          <w:lang w:eastAsia="ja-JP"/>
        </w:rPr>
        <w:t>), 206-208.</w:t>
      </w:r>
    </w:p>
  </w:footnote>
  <w:footnote w:id="16">
    <w:p w14:paraId="6DB31462" w14:textId="77777777" w:rsidR="00116202" w:rsidRDefault="00116202" w:rsidP="0062341D">
      <w:pPr>
        <w:pStyle w:val="FootnoteText"/>
      </w:pPr>
      <w:r>
        <w:rPr>
          <w:rStyle w:val="FootnoteReference"/>
        </w:rPr>
        <w:footnoteRef/>
      </w:r>
      <w:r>
        <w:t xml:space="preserve"> </w:t>
      </w:r>
      <w:r w:rsidRPr="00AF56BD">
        <w:rPr>
          <w:sz w:val="20"/>
          <w:szCs w:val="20"/>
        </w:rPr>
        <w:t>Ibid., 200.</w:t>
      </w:r>
    </w:p>
  </w:footnote>
  <w:footnote w:id="17">
    <w:p w14:paraId="45A65D71" w14:textId="2398900E" w:rsidR="00116202" w:rsidRDefault="00116202">
      <w:pPr>
        <w:pStyle w:val="FootnoteText"/>
      </w:pPr>
      <w:r>
        <w:rPr>
          <w:rStyle w:val="FootnoteReference"/>
        </w:rPr>
        <w:footnoteRef/>
      </w:r>
      <w:r>
        <w:t xml:space="preserve"> </w:t>
      </w:r>
      <w:r>
        <w:rPr>
          <w:sz w:val="20"/>
          <w:szCs w:val="20"/>
          <w:lang w:eastAsia="ja-JP"/>
        </w:rPr>
        <w:t>Ibid., 208.</w:t>
      </w:r>
    </w:p>
  </w:footnote>
  <w:footnote w:id="18">
    <w:p w14:paraId="1F8A494D" w14:textId="260DDE44" w:rsidR="00116202" w:rsidRPr="00037EEC" w:rsidRDefault="00116202" w:rsidP="00020C6E">
      <w:pPr>
        <w:pStyle w:val="FootnoteText"/>
        <w:rPr>
          <w:sz w:val="20"/>
          <w:szCs w:val="20"/>
        </w:rPr>
      </w:pPr>
      <w:r>
        <w:rPr>
          <w:rStyle w:val="FootnoteReference"/>
        </w:rPr>
        <w:footnoteRef/>
      </w:r>
      <w:r>
        <w:t xml:space="preserve"> </w:t>
      </w:r>
      <w:r>
        <w:rPr>
          <w:sz w:val="20"/>
          <w:szCs w:val="20"/>
        </w:rPr>
        <w:t>Wayne D.</w:t>
      </w:r>
      <w:r w:rsidRPr="00E10736">
        <w:rPr>
          <w:sz w:val="20"/>
        </w:rPr>
        <w:t xml:space="preserve"> </w:t>
      </w:r>
      <w:r>
        <w:rPr>
          <w:sz w:val="20"/>
          <w:szCs w:val="20"/>
        </w:rPr>
        <w:t>Bowman</w:t>
      </w:r>
      <w:r w:rsidRPr="00037EEC">
        <w:rPr>
          <w:sz w:val="20"/>
          <w:szCs w:val="20"/>
        </w:rPr>
        <w:t>,</w:t>
      </w:r>
      <w:r>
        <w:rPr>
          <w:sz w:val="20"/>
          <w:szCs w:val="20"/>
        </w:rPr>
        <w:t xml:space="preserve"> </w:t>
      </w:r>
      <w:r w:rsidRPr="00F15481">
        <w:rPr>
          <w:i/>
          <w:sz w:val="20"/>
          <w:szCs w:val="20"/>
        </w:rPr>
        <w:t>Philosophical Perspectives in Music</w:t>
      </w:r>
      <w:r>
        <w:rPr>
          <w:sz w:val="20"/>
          <w:szCs w:val="20"/>
        </w:rPr>
        <w:t xml:space="preserve"> (Oxford: Oxford University Press, 1998),</w:t>
      </w:r>
      <w:r w:rsidRPr="00037EEC">
        <w:rPr>
          <w:sz w:val="20"/>
          <w:szCs w:val="20"/>
        </w:rPr>
        <w:t xml:space="preserve"> 104. </w:t>
      </w:r>
    </w:p>
  </w:footnote>
  <w:footnote w:id="19">
    <w:p w14:paraId="7432AC11" w14:textId="19700817" w:rsidR="00116202" w:rsidRDefault="00116202" w:rsidP="00020C6E">
      <w:pPr>
        <w:pStyle w:val="FootnoteText"/>
      </w:pPr>
      <w:r>
        <w:rPr>
          <w:rStyle w:val="FootnoteReference"/>
        </w:rPr>
        <w:footnoteRef/>
      </w:r>
      <w:r>
        <w:t xml:space="preserve"> </w:t>
      </w:r>
      <w:r w:rsidRPr="00037EEC">
        <w:rPr>
          <w:sz w:val="20"/>
          <w:szCs w:val="20"/>
        </w:rPr>
        <w:t>Ibid</w:t>
      </w:r>
      <w:r>
        <w:rPr>
          <w:sz w:val="20"/>
          <w:szCs w:val="20"/>
        </w:rPr>
        <w:t xml:space="preserve">., </w:t>
      </w:r>
      <w:r w:rsidRPr="00037EEC">
        <w:rPr>
          <w:sz w:val="20"/>
          <w:szCs w:val="20"/>
        </w:rPr>
        <w:t>104.</w:t>
      </w:r>
    </w:p>
  </w:footnote>
  <w:footnote w:id="20">
    <w:p w14:paraId="52ABBF13" w14:textId="77777777" w:rsidR="00116202" w:rsidRPr="00037EEC" w:rsidRDefault="00116202" w:rsidP="00020C6E">
      <w:pPr>
        <w:pStyle w:val="FootnoteText"/>
        <w:rPr>
          <w:sz w:val="20"/>
          <w:szCs w:val="20"/>
        </w:rPr>
      </w:pPr>
      <w:r>
        <w:rPr>
          <w:rStyle w:val="FootnoteReference"/>
        </w:rPr>
        <w:footnoteRef/>
      </w:r>
      <w:r>
        <w:t xml:space="preserve"> </w:t>
      </w:r>
      <w:r w:rsidRPr="00037EEC">
        <w:rPr>
          <w:sz w:val="20"/>
          <w:szCs w:val="20"/>
        </w:rPr>
        <w:t>Ibid., 103.</w:t>
      </w:r>
    </w:p>
  </w:footnote>
  <w:footnote w:id="21">
    <w:p w14:paraId="7763EC2E" w14:textId="7BB8F585" w:rsidR="00116202" w:rsidRPr="00E67F33" w:rsidRDefault="00116202">
      <w:pPr>
        <w:pStyle w:val="FootnoteText"/>
        <w:rPr>
          <w:sz w:val="20"/>
          <w:szCs w:val="20"/>
        </w:rPr>
      </w:pPr>
      <w:r>
        <w:rPr>
          <w:rStyle w:val="FootnoteReference"/>
        </w:rPr>
        <w:footnoteRef/>
      </w:r>
      <w:r>
        <w:t xml:space="preserve"> </w:t>
      </w:r>
      <w:r>
        <w:rPr>
          <w:sz w:val="20"/>
          <w:szCs w:val="20"/>
        </w:rPr>
        <w:t>Ettinger, 3 X Abstraction, 215, 221.</w:t>
      </w:r>
    </w:p>
  </w:footnote>
  <w:footnote w:id="22">
    <w:p w14:paraId="44720128" w14:textId="7A78579D" w:rsidR="00116202" w:rsidRPr="00FC5006" w:rsidRDefault="00116202" w:rsidP="00020C6E">
      <w:pPr>
        <w:pStyle w:val="FootnoteText"/>
        <w:rPr>
          <w:sz w:val="20"/>
          <w:szCs w:val="20"/>
        </w:rPr>
      </w:pPr>
      <w:r>
        <w:rPr>
          <w:rStyle w:val="FootnoteReference"/>
        </w:rPr>
        <w:footnoteRef/>
      </w:r>
      <w:r>
        <w:t xml:space="preserve"> </w:t>
      </w:r>
      <w:r>
        <w:rPr>
          <w:sz w:val="20"/>
          <w:szCs w:val="20"/>
        </w:rPr>
        <w:t>Webster’s Third New International</w:t>
      </w:r>
      <w:r w:rsidRPr="00323B6B">
        <w:rPr>
          <w:sz w:val="20"/>
          <w:szCs w:val="20"/>
        </w:rPr>
        <w:t xml:space="preserve"> Dictionary</w:t>
      </w:r>
      <w:r>
        <w:rPr>
          <w:sz w:val="20"/>
          <w:szCs w:val="20"/>
        </w:rPr>
        <w:t>, 13</w:t>
      </w:r>
      <w:r w:rsidRPr="00F31C0A">
        <w:rPr>
          <w:sz w:val="20"/>
          <w:szCs w:val="20"/>
          <w:vertAlign w:val="superscript"/>
        </w:rPr>
        <w:t>th</w:t>
      </w:r>
      <w:r>
        <w:rPr>
          <w:sz w:val="20"/>
          <w:szCs w:val="20"/>
        </w:rPr>
        <w:t xml:space="preserve"> ed., s.v. “Pray.” </w:t>
      </w:r>
    </w:p>
    <w:p w14:paraId="2C852218" w14:textId="7F7EF460" w:rsidR="00116202" w:rsidRPr="00284438" w:rsidRDefault="00116202">
      <w:pPr>
        <w:pStyle w:val="FootnoteText"/>
        <w:rPr>
          <w:sz w:val="20"/>
          <w:szCs w:val="20"/>
        </w:rPr>
      </w:pPr>
    </w:p>
  </w:footnote>
  <w:footnote w:id="23">
    <w:p w14:paraId="40E0991E" w14:textId="407F7E8B" w:rsidR="00116202" w:rsidRPr="0029715D" w:rsidRDefault="00116202" w:rsidP="00020C6E">
      <w:pPr>
        <w:pStyle w:val="FootnoteText"/>
        <w:rPr>
          <w:sz w:val="20"/>
          <w:szCs w:val="20"/>
        </w:rPr>
      </w:pPr>
      <w:r>
        <w:rPr>
          <w:rStyle w:val="FootnoteReference"/>
        </w:rPr>
        <w:footnoteRef/>
      </w:r>
      <w:r>
        <w:t xml:space="preserve"> </w:t>
      </w:r>
      <w:r w:rsidRPr="00037EEC">
        <w:rPr>
          <w:sz w:val="20"/>
          <w:szCs w:val="20"/>
        </w:rPr>
        <w:t>Stefan Kostka and Dorothy Payne</w:t>
      </w:r>
      <w:r>
        <w:rPr>
          <w:sz w:val="20"/>
          <w:szCs w:val="20"/>
        </w:rPr>
        <w:t>,</w:t>
      </w:r>
      <w:r w:rsidRPr="00037EEC">
        <w:rPr>
          <w:sz w:val="20"/>
          <w:szCs w:val="20"/>
        </w:rPr>
        <w:t xml:space="preserve"> </w:t>
      </w:r>
      <w:r w:rsidRPr="007C7B6C">
        <w:rPr>
          <w:i/>
          <w:sz w:val="20"/>
          <w:szCs w:val="20"/>
        </w:rPr>
        <w:t>Tonal Harmony: An Introduction of Twentieth-Century Music</w:t>
      </w:r>
      <w:r w:rsidRPr="00E10736">
        <w:rPr>
          <w:i/>
          <w:sz w:val="20"/>
        </w:rPr>
        <w:t>,</w:t>
      </w:r>
      <w:r w:rsidRPr="00037EEC">
        <w:rPr>
          <w:sz w:val="20"/>
          <w:szCs w:val="20"/>
        </w:rPr>
        <w:t xml:space="preserve"> 4</w:t>
      </w:r>
      <w:r w:rsidRPr="00037EEC">
        <w:rPr>
          <w:sz w:val="20"/>
          <w:szCs w:val="20"/>
          <w:vertAlign w:val="superscript"/>
        </w:rPr>
        <w:t>th</w:t>
      </w:r>
      <w:r w:rsidRPr="00037EEC">
        <w:rPr>
          <w:sz w:val="20"/>
          <w:szCs w:val="20"/>
        </w:rPr>
        <w:t xml:space="preserve"> ed. </w:t>
      </w:r>
      <w:r>
        <w:rPr>
          <w:sz w:val="20"/>
          <w:szCs w:val="20"/>
        </w:rPr>
        <w:t xml:space="preserve">(Boston: McGraw-Hill Companies, Inc., 2000), </w:t>
      </w:r>
      <w:r w:rsidRPr="00037EEC">
        <w:rPr>
          <w:sz w:val="20"/>
          <w:szCs w:val="20"/>
        </w:rPr>
        <w:t>459</w:t>
      </w:r>
      <w:r>
        <w:rPr>
          <w:sz w:val="20"/>
          <w:szCs w:val="20"/>
        </w:rPr>
        <w:t>.</w:t>
      </w:r>
      <w:r w:rsidRPr="0029715D">
        <w:rPr>
          <w:sz w:val="20"/>
          <w:szCs w:val="20"/>
        </w:rPr>
        <w:t xml:space="preserve"> </w:t>
      </w:r>
    </w:p>
  </w:footnote>
  <w:footnote w:id="24">
    <w:p w14:paraId="1FAFA8BB" w14:textId="035ED970" w:rsidR="00116202" w:rsidRDefault="00116202" w:rsidP="00020C6E">
      <w:pPr>
        <w:pStyle w:val="FootnoteText"/>
      </w:pPr>
      <w:r>
        <w:rPr>
          <w:rStyle w:val="FootnoteReference"/>
        </w:rPr>
        <w:footnoteRef/>
      </w:r>
      <w:r>
        <w:t xml:space="preserve"> </w:t>
      </w:r>
      <w:r w:rsidRPr="007C7B6C">
        <w:rPr>
          <w:sz w:val="20"/>
          <w:szCs w:val="20"/>
        </w:rPr>
        <w:t>Bowman,</w:t>
      </w:r>
      <w:r>
        <w:t xml:space="preserve"> </w:t>
      </w:r>
      <w:r w:rsidRPr="007C7B6C">
        <w:rPr>
          <w:i/>
          <w:sz w:val="20"/>
          <w:szCs w:val="20"/>
        </w:rPr>
        <w:t>Philosophical Perspectives</w:t>
      </w:r>
      <w:r w:rsidRPr="00BB25B9">
        <w:rPr>
          <w:sz w:val="20"/>
          <w:szCs w:val="20"/>
        </w:rPr>
        <w:t>,</w:t>
      </w:r>
      <w:r>
        <w:rPr>
          <w:sz w:val="20"/>
          <w:szCs w:val="20"/>
        </w:rPr>
        <w:t xml:space="preserve"> </w:t>
      </w:r>
      <w:r w:rsidRPr="00BB25B9">
        <w:rPr>
          <w:sz w:val="20"/>
          <w:szCs w:val="20"/>
        </w:rPr>
        <w:t>104.</w:t>
      </w:r>
      <w:r w:rsidRPr="0029715D">
        <w:rPr>
          <w:sz w:val="20"/>
          <w:szCs w:val="20"/>
        </w:rPr>
        <w:t xml:space="preserve"> </w:t>
      </w:r>
    </w:p>
  </w:footnote>
  <w:footnote w:id="25">
    <w:p w14:paraId="61C1A157" w14:textId="0829EE06" w:rsidR="00116202" w:rsidRPr="00BB25B9" w:rsidRDefault="00116202" w:rsidP="00020C6E">
      <w:pPr>
        <w:pStyle w:val="FootnoteText"/>
        <w:rPr>
          <w:sz w:val="20"/>
          <w:szCs w:val="20"/>
        </w:rPr>
      </w:pPr>
      <w:r>
        <w:rPr>
          <w:rStyle w:val="FootnoteReference"/>
        </w:rPr>
        <w:footnoteRef/>
      </w:r>
      <w:r>
        <w:t xml:space="preserve"> </w:t>
      </w:r>
      <w:r w:rsidRPr="00BB25B9">
        <w:rPr>
          <w:sz w:val="20"/>
          <w:szCs w:val="20"/>
        </w:rPr>
        <w:t>Hazrat Inayat Khan</w:t>
      </w:r>
      <w:r>
        <w:rPr>
          <w:sz w:val="20"/>
          <w:szCs w:val="20"/>
        </w:rPr>
        <w:t>,</w:t>
      </w:r>
      <w:r w:rsidRPr="00BB25B9">
        <w:rPr>
          <w:sz w:val="20"/>
          <w:szCs w:val="20"/>
        </w:rPr>
        <w:t xml:space="preserve"> </w:t>
      </w:r>
      <w:r w:rsidRPr="00BB25B9">
        <w:rPr>
          <w:i/>
          <w:sz w:val="20"/>
          <w:szCs w:val="20"/>
        </w:rPr>
        <w:t>The Mysticism of Sound and Music</w:t>
      </w:r>
      <w:r>
        <w:rPr>
          <w:i/>
          <w:sz w:val="20"/>
          <w:szCs w:val="20"/>
        </w:rPr>
        <w:t xml:space="preserve"> </w:t>
      </w:r>
      <w:r>
        <w:rPr>
          <w:sz w:val="20"/>
          <w:szCs w:val="20"/>
        </w:rPr>
        <w:t>(Boston: Shambhala Publications, Inc., 1991), 133-134.</w:t>
      </w:r>
      <w:r w:rsidRPr="00BB25B9">
        <w:rPr>
          <w:sz w:val="20"/>
          <w:szCs w:val="20"/>
        </w:rPr>
        <w:t xml:space="preserve"> </w:t>
      </w:r>
    </w:p>
  </w:footnote>
  <w:footnote w:id="26">
    <w:p w14:paraId="2A3A94D2" w14:textId="4B9D1DBE" w:rsidR="00116202" w:rsidRDefault="00116202" w:rsidP="00020C6E">
      <w:pPr>
        <w:pStyle w:val="FootnoteText"/>
        <w:rPr>
          <w:sz w:val="20"/>
          <w:szCs w:val="20"/>
        </w:rPr>
      </w:pPr>
      <w:r>
        <w:rPr>
          <w:rStyle w:val="FootnoteReference"/>
        </w:rPr>
        <w:footnoteRef/>
      </w:r>
      <w:r>
        <w:t xml:space="preserve"> </w:t>
      </w:r>
      <w:r>
        <w:rPr>
          <w:sz w:val="20"/>
          <w:szCs w:val="20"/>
        </w:rPr>
        <w:t xml:space="preserve">Kay Gardner, </w:t>
      </w:r>
      <w:r w:rsidRPr="00256EEA">
        <w:rPr>
          <w:i/>
          <w:sz w:val="20"/>
          <w:szCs w:val="20"/>
        </w:rPr>
        <w:t>Sounding the Inner Landscape: Music as Medicine</w:t>
      </w:r>
      <w:r>
        <w:rPr>
          <w:sz w:val="20"/>
          <w:szCs w:val="20"/>
        </w:rPr>
        <w:t xml:space="preserve"> (Rockport, ME: Element Books </w:t>
      </w:r>
    </w:p>
    <w:p w14:paraId="5A3E3179" w14:textId="655AD5C4" w:rsidR="00116202" w:rsidRPr="00256EEA" w:rsidRDefault="00116202" w:rsidP="00020C6E">
      <w:pPr>
        <w:pStyle w:val="FootnoteText"/>
        <w:rPr>
          <w:sz w:val="20"/>
          <w:szCs w:val="20"/>
        </w:rPr>
      </w:pPr>
      <w:r>
        <w:rPr>
          <w:sz w:val="20"/>
          <w:szCs w:val="20"/>
        </w:rPr>
        <w:t>Limited, 1990), 76.</w:t>
      </w:r>
    </w:p>
  </w:footnote>
  <w:footnote w:id="27">
    <w:p w14:paraId="5C577400" w14:textId="79C1ADCD" w:rsidR="00116202" w:rsidRPr="004C6EC1" w:rsidRDefault="00116202" w:rsidP="00020C6E">
      <w:pPr>
        <w:pStyle w:val="FootnoteText"/>
        <w:rPr>
          <w:sz w:val="20"/>
          <w:szCs w:val="20"/>
        </w:rPr>
      </w:pPr>
      <w:r w:rsidRPr="00E10736">
        <w:rPr>
          <w:rStyle w:val="FootnoteReference"/>
          <w:sz w:val="20"/>
          <w:szCs w:val="20"/>
        </w:rPr>
        <w:footnoteRef/>
      </w:r>
      <w:r w:rsidRPr="005E451D">
        <w:rPr>
          <w:sz w:val="20"/>
          <w:szCs w:val="20"/>
        </w:rPr>
        <w:t xml:space="preserve"> Khan,</w:t>
      </w:r>
      <w:r>
        <w:rPr>
          <w:sz w:val="20"/>
          <w:szCs w:val="20"/>
        </w:rPr>
        <w:t xml:space="preserve"> </w:t>
      </w:r>
      <w:r w:rsidRPr="00BB25B9">
        <w:rPr>
          <w:i/>
          <w:sz w:val="20"/>
          <w:szCs w:val="20"/>
        </w:rPr>
        <w:t>The Mysticism of Sound and Music</w:t>
      </w:r>
      <w:r>
        <w:rPr>
          <w:sz w:val="20"/>
          <w:szCs w:val="20"/>
        </w:rPr>
        <w:t>, 106.</w:t>
      </w:r>
      <w:r w:rsidRPr="004C6EC1">
        <w:rPr>
          <w:sz w:val="20"/>
          <w:szCs w:val="20"/>
        </w:rPr>
        <w:t xml:space="preserve"> </w:t>
      </w:r>
    </w:p>
  </w:footnote>
  <w:footnote w:id="28">
    <w:p w14:paraId="1BA36EBD" w14:textId="617A011B" w:rsidR="00116202" w:rsidRPr="00037EEC" w:rsidRDefault="00116202" w:rsidP="00020C6E">
      <w:pPr>
        <w:pStyle w:val="FootnoteText"/>
        <w:rPr>
          <w:sz w:val="20"/>
          <w:szCs w:val="20"/>
        </w:rPr>
      </w:pPr>
      <w:r>
        <w:rPr>
          <w:rStyle w:val="FootnoteReference"/>
        </w:rPr>
        <w:footnoteRef/>
      </w:r>
      <w:r>
        <w:t xml:space="preserve"> </w:t>
      </w:r>
      <w:r w:rsidRPr="00037EEC">
        <w:rPr>
          <w:sz w:val="20"/>
          <w:szCs w:val="20"/>
        </w:rPr>
        <w:t>Leon Dallin</w:t>
      </w:r>
      <w:r>
        <w:rPr>
          <w:sz w:val="20"/>
          <w:szCs w:val="20"/>
        </w:rPr>
        <w:t>,</w:t>
      </w:r>
      <w:r w:rsidRPr="00037EEC">
        <w:rPr>
          <w:sz w:val="20"/>
          <w:szCs w:val="20"/>
        </w:rPr>
        <w:t xml:space="preserve"> </w:t>
      </w:r>
      <w:r w:rsidRPr="006F2CE2">
        <w:rPr>
          <w:i/>
          <w:sz w:val="20"/>
          <w:szCs w:val="20"/>
        </w:rPr>
        <w:t>Techniques of Twentieth-Century Composition</w:t>
      </w:r>
      <w:r>
        <w:rPr>
          <w:i/>
          <w:sz w:val="20"/>
          <w:szCs w:val="20"/>
        </w:rPr>
        <w:t>,</w:t>
      </w:r>
      <w:r>
        <w:rPr>
          <w:sz w:val="20"/>
          <w:szCs w:val="20"/>
        </w:rPr>
        <w:t xml:space="preserve"> 3</w:t>
      </w:r>
      <w:r w:rsidRPr="006F2CE2">
        <w:rPr>
          <w:sz w:val="20"/>
          <w:szCs w:val="20"/>
          <w:vertAlign w:val="superscript"/>
        </w:rPr>
        <w:t>rd</w:t>
      </w:r>
      <w:r>
        <w:rPr>
          <w:sz w:val="20"/>
          <w:szCs w:val="20"/>
        </w:rPr>
        <w:t xml:space="preserve"> ed. (Dubuque, IA: W. C. Brown Company Publishers, 1974), </w:t>
      </w:r>
      <w:r w:rsidRPr="00037EEC">
        <w:rPr>
          <w:sz w:val="20"/>
          <w:szCs w:val="20"/>
        </w:rPr>
        <w:t>95</w:t>
      </w:r>
      <w:r>
        <w:rPr>
          <w:sz w:val="20"/>
          <w:szCs w:val="20"/>
        </w:rPr>
        <w:t>.</w:t>
      </w:r>
    </w:p>
  </w:footnote>
  <w:footnote w:id="29">
    <w:p w14:paraId="3991E7DB" w14:textId="757B65D7" w:rsidR="00116202" w:rsidRPr="00037EEC" w:rsidRDefault="00116202" w:rsidP="00020C6E">
      <w:pPr>
        <w:pStyle w:val="FootnoteText"/>
        <w:rPr>
          <w:sz w:val="20"/>
          <w:szCs w:val="20"/>
        </w:rPr>
      </w:pPr>
      <w:r>
        <w:rPr>
          <w:rStyle w:val="FootnoteReference"/>
        </w:rPr>
        <w:footnoteRef/>
      </w:r>
      <w:r>
        <w:t xml:space="preserve"> </w:t>
      </w:r>
      <w:r w:rsidRPr="00037EEC">
        <w:rPr>
          <w:sz w:val="20"/>
          <w:szCs w:val="20"/>
        </w:rPr>
        <w:t>Thomas Benjamin, Michael Horvit, and Robert Nelson</w:t>
      </w:r>
      <w:r>
        <w:rPr>
          <w:sz w:val="20"/>
          <w:szCs w:val="20"/>
        </w:rPr>
        <w:t>,</w:t>
      </w:r>
      <w:r w:rsidRPr="00037EEC">
        <w:rPr>
          <w:sz w:val="20"/>
          <w:szCs w:val="20"/>
        </w:rPr>
        <w:t xml:space="preserve"> </w:t>
      </w:r>
      <w:r w:rsidRPr="00506130">
        <w:rPr>
          <w:i/>
          <w:sz w:val="20"/>
          <w:szCs w:val="20"/>
        </w:rPr>
        <w:t>Techniques and Materials of Tonal Music</w:t>
      </w:r>
      <w:r>
        <w:rPr>
          <w:sz w:val="20"/>
          <w:szCs w:val="20"/>
        </w:rPr>
        <w:t xml:space="preserve"> (Belmont, CA: Wadsworth Publishing Company, 1992),</w:t>
      </w:r>
      <w:r w:rsidRPr="00037EEC">
        <w:rPr>
          <w:sz w:val="20"/>
          <w:szCs w:val="20"/>
        </w:rPr>
        <w:t xml:space="preserve"> 9</w:t>
      </w:r>
      <w:r>
        <w:rPr>
          <w:sz w:val="20"/>
          <w:szCs w:val="20"/>
        </w:rPr>
        <w:t>.</w:t>
      </w:r>
    </w:p>
  </w:footnote>
  <w:footnote w:id="30">
    <w:p w14:paraId="100FEBEF" w14:textId="2F018A3C" w:rsidR="00116202" w:rsidRPr="008910FC" w:rsidRDefault="00116202" w:rsidP="00020C6E">
      <w:pPr>
        <w:pStyle w:val="FootnoteText"/>
        <w:rPr>
          <w:sz w:val="20"/>
          <w:szCs w:val="20"/>
        </w:rPr>
      </w:pPr>
      <w:r>
        <w:rPr>
          <w:rStyle w:val="FootnoteReference"/>
        </w:rPr>
        <w:footnoteRef/>
      </w:r>
      <w:r>
        <w:t xml:space="preserve"> </w:t>
      </w:r>
      <w:r>
        <w:rPr>
          <w:sz w:val="20"/>
          <w:szCs w:val="20"/>
        </w:rPr>
        <w:t xml:space="preserve">Ginger Alvares, </w:t>
      </w:r>
      <w:r w:rsidRPr="00656637">
        <w:rPr>
          <w:i/>
          <w:sz w:val="20"/>
        </w:rPr>
        <w:t>The Hospice Walk</w:t>
      </w:r>
      <w:r>
        <w:rPr>
          <w:i/>
          <w:sz w:val="20"/>
          <w:szCs w:val="20"/>
        </w:rPr>
        <w:t>,</w:t>
      </w:r>
      <w:r>
        <w:rPr>
          <w:sz w:val="20"/>
          <w:szCs w:val="20"/>
        </w:rPr>
        <w:t xml:space="preserve"> 2</w:t>
      </w:r>
      <w:r w:rsidRPr="008910FC">
        <w:rPr>
          <w:sz w:val="20"/>
          <w:szCs w:val="20"/>
          <w:vertAlign w:val="superscript"/>
        </w:rPr>
        <w:t>nd</w:t>
      </w:r>
      <w:r>
        <w:rPr>
          <w:sz w:val="20"/>
          <w:szCs w:val="20"/>
        </w:rPr>
        <w:t xml:space="preserve"> ed. (USA: Ginger Alvarez), 59.</w:t>
      </w:r>
    </w:p>
  </w:footnote>
  <w:footnote w:id="31">
    <w:p w14:paraId="4E9F7AD4" w14:textId="142325F3" w:rsidR="00116202" w:rsidRDefault="00116202" w:rsidP="00020C6E">
      <w:pPr>
        <w:pStyle w:val="FootnoteText"/>
      </w:pPr>
      <w:r>
        <w:rPr>
          <w:rStyle w:val="FootnoteReference"/>
        </w:rPr>
        <w:footnoteRef/>
      </w:r>
      <w:r>
        <w:t xml:space="preserve"> </w:t>
      </w:r>
      <w:r>
        <w:rPr>
          <w:sz w:val="20"/>
          <w:szCs w:val="20"/>
        </w:rPr>
        <w:t xml:space="preserve">Tolle, </w:t>
      </w:r>
      <w:r w:rsidRPr="0024265F">
        <w:rPr>
          <w:i/>
          <w:sz w:val="20"/>
          <w:szCs w:val="20"/>
        </w:rPr>
        <w:t>The Power of Now</w:t>
      </w:r>
      <w:r>
        <w:rPr>
          <w:sz w:val="20"/>
          <w:szCs w:val="20"/>
        </w:rPr>
        <w:t>, 185-187.</w:t>
      </w:r>
    </w:p>
  </w:footnote>
  <w:footnote w:id="32">
    <w:p w14:paraId="19FEF2C0" w14:textId="51A26087" w:rsidR="00116202" w:rsidRDefault="00116202" w:rsidP="00020C6E">
      <w:pPr>
        <w:pStyle w:val="FootnoteText"/>
      </w:pPr>
      <w:r>
        <w:rPr>
          <w:rStyle w:val="FootnoteReference"/>
        </w:rPr>
        <w:footnoteRef/>
      </w:r>
      <w:r>
        <w:t xml:space="preserve"> </w:t>
      </w:r>
      <w:r>
        <w:rPr>
          <w:sz w:val="20"/>
          <w:szCs w:val="20"/>
        </w:rPr>
        <w:t xml:space="preserve">Joshua Tilghman, “The Spirit of the Scripture.com,” Joshua Tilghman, </w:t>
      </w:r>
      <w:r>
        <w:rPr>
          <w:color w:val="757575"/>
          <w:spacing w:val="20"/>
          <w:kern w:val="1"/>
          <w:sz w:val="20"/>
          <w:szCs w:val="20"/>
          <w:lang w:eastAsia="ja-JP"/>
        </w:rPr>
        <w:t xml:space="preserve"> </w:t>
      </w:r>
      <w:hyperlink r:id="rId2" w:history="1">
        <w:r w:rsidRPr="00A32800">
          <w:rPr>
            <w:rStyle w:val="Hyperlink"/>
            <w:sz w:val="20"/>
            <w:szCs w:val="20"/>
          </w:rPr>
          <w:t>http://www.spiritofthescripture.com/id1901-the-baptism-of-the-holy-spirit.html</w:t>
        </w:r>
      </w:hyperlink>
      <w:r>
        <w:rPr>
          <w:sz w:val="20"/>
          <w:szCs w:val="20"/>
        </w:rPr>
        <w:t xml:space="preserve"> (accessed January 17, 2014).</w:t>
      </w:r>
      <w:r>
        <w:t xml:space="preserve"> </w:t>
      </w:r>
    </w:p>
  </w:footnote>
  <w:footnote w:id="33">
    <w:p w14:paraId="2A20F4DD" w14:textId="1FBF0677" w:rsidR="00116202" w:rsidRPr="00BE227B" w:rsidRDefault="00116202" w:rsidP="00020C6E">
      <w:pPr>
        <w:rPr>
          <w:sz w:val="20"/>
          <w:szCs w:val="20"/>
        </w:rPr>
      </w:pPr>
      <w:r>
        <w:rPr>
          <w:rStyle w:val="FootnoteReference"/>
        </w:rPr>
        <w:footnoteRef/>
      </w:r>
      <w:r>
        <w:t xml:space="preserve"> </w:t>
      </w:r>
      <w:r>
        <w:rPr>
          <w:sz w:val="20"/>
          <w:szCs w:val="20"/>
        </w:rPr>
        <w:t xml:space="preserve">Leslie Morrison, </w:t>
      </w:r>
      <w:r w:rsidRPr="00125031">
        <w:rPr>
          <w:i/>
          <w:sz w:val="20"/>
          <w:szCs w:val="20"/>
        </w:rPr>
        <w:t>The Healing Wisdom of Birds</w:t>
      </w:r>
      <w:r>
        <w:rPr>
          <w:sz w:val="20"/>
          <w:szCs w:val="20"/>
        </w:rPr>
        <w:t xml:space="preserve"> (Woodbury, MN: Llewellyn Publishing, 2011), 38.</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FF0B67"/>
    <w:multiLevelType w:val="hybridMultilevel"/>
    <w:tmpl w:val="1EC4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embedSystemFonts/>
  <w:activeWritingStyle w:appName="MSWord" w:lang="en-US" w:vendorID="64" w:dllVersion="131078" w:nlCheck="1" w:checkStyle="1"/>
  <w:activeWritingStyle w:appName="MSWord" w:lang="es-ES"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1B6"/>
    <w:rsid w:val="00000239"/>
    <w:rsid w:val="00001484"/>
    <w:rsid w:val="000027F1"/>
    <w:rsid w:val="0000375E"/>
    <w:rsid w:val="00003B63"/>
    <w:rsid w:val="0000483E"/>
    <w:rsid w:val="000060FA"/>
    <w:rsid w:val="0000620D"/>
    <w:rsid w:val="00006915"/>
    <w:rsid w:val="00006E45"/>
    <w:rsid w:val="00012E2F"/>
    <w:rsid w:val="00015E04"/>
    <w:rsid w:val="00016D6D"/>
    <w:rsid w:val="00017AD0"/>
    <w:rsid w:val="0002010D"/>
    <w:rsid w:val="00020C6E"/>
    <w:rsid w:val="00020DE9"/>
    <w:rsid w:val="00020DF8"/>
    <w:rsid w:val="00023BB1"/>
    <w:rsid w:val="000240FA"/>
    <w:rsid w:val="0002413A"/>
    <w:rsid w:val="000247A2"/>
    <w:rsid w:val="000262B8"/>
    <w:rsid w:val="0002684D"/>
    <w:rsid w:val="000277AE"/>
    <w:rsid w:val="00027D35"/>
    <w:rsid w:val="00030332"/>
    <w:rsid w:val="00030C27"/>
    <w:rsid w:val="00030C6A"/>
    <w:rsid w:val="00030F71"/>
    <w:rsid w:val="00031F8A"/>
    <w:rsid w:val="00032891"/>
    <w:rsid w:val="000350D8"/>
    <w:rsid w:val="000364DD"/>
    <w:rsid w:val="00037EEC"/>
    <w:rsid w:val="00040A2A"/>
    <w:rsid w:val="00041C90"/>
    <w:rsid w:val="00041CD3"/>
    <w:rsid w:val="00042640"/>
    <w:rsid w:val="00042782"/>
    <w:rsid w:val="00043935"/>
    <w:rsid w:val="00050467"/>
    <w:rsid w:val="0005061C"/>
    <w:rsid w:val="00050EB5"/>
    <w:rsid w:val="00053A08"/>
    <w:rsid w:val="00053CA3"/>
    <w:rsid w:val="00054586"/>
    <w:rsid w:val="00056883"/>
    <w:rsid w:val="00060BA5"/>
    <w:rsid w:val="00060DA7"/>
    <w:rsid w:val="00061BD4"/>
    <w:rsid w:val="0006245E"/>
    <w:rsid w:val="0006417A"/>
    <w:rsid w:val="000646E4"/>
    <w:rsid w:val="000655A3"/>
    <w:rsid w:val="00066D3E"/>
    <w:rsid w:val="00070027"/>
    <w:rsid w:val="00070A50"/>
    <w:rsid w:val="00071D2C"/>
    <w:rsid w:val="0007268D"/>
    <w:rsid w:val="0007500B"/>
    <w:rsid w:val="00075253"/>
    <w:rsid w:val="00075523"/>
    <w:rsid w:val="00075802"/>
    <w:rsid w:val="000763BF"/>
    <w:rsid w:val="000769CC"/>
    <w:rsid w:val="000772C6"/>
    <w:rsid w:val="00077584"/>
    <w:rsid w:val="00077C2C"/>
    <w:rsid w:val="000800C5"/>
    <w:rsid w:val="000802B9"/>
    <w:rsid w:val="000823B1"/>
    <w:rsid w:val="000826CD"/>
    <w:rsid w:val="00083198"/>
    <w:rsid w:val="00084222"/>
    <w:rsid w:val="00085800"/>
    <w:rsid w:val="00085DE9"/>
    <w:rsid w:val="00086A4C"/>
    <w:rsid w:val="00087309"/>
    <w:rsid w:val="000876C3"/>
    <w:rsid w:val="000906A6"/>
    <w:rsid w:val="00090756"/>
    <w:rsid w:val="00091D8E"/>
    <w:rsid w:val="00093190"/>
    <w:rsid w:val="000932F6"/>
    <w:rsid w:val="000937CE"/>
    <w:rsid w:val="00094834"/>
    <w:rsid w:val="00095161"/>
    <w:rsid w:val="000958BC"/>
    <w:rsid w:val="000974C3"/>
    <w:rsid w:val="000A10BF"/>
    <w:rsid w:val="000A2460"/>
    <w:rsid w:val="000A2500"/>
    <w:rsid w:val="000A4557"/>
    <w:rsid w:val="000A45E9"/>
    <w:rsid w:val="000A4D05"/>
    <w:rsid w:val="000A544B"/>
    <w:rsid w:val="000A5D3E"/>
    <w:rsid w:val="000B2002"/>
    <w:rsid w:val="000B2A99"/>
    <w:rsid w:val="000B3610"/>
    <w:rsid w:val="000B47B4"/>
    <w:rsid w:val="000B4B10"/>
    <w:rsid w:val="000B5687"/>
    <w:rsid w:val="000B5932"/>
    <w:rsid w:val="000B5F04"/>
    <w:rsid w:val="000B6E5C"/>
    <w:rsid w:val="000B71CE"/>
    <w:rsid w:val="000C4BDD"/>
    <w:rsid w:val="000C6F88"/>
    <w:rsid w:val="000C74CC"/>
    <w:rsid w:val="000C76AE"/>
    <w:rsid w:val="000D09DF"/>
    <w:rsid w:val="000D17D5"/>
    <w:rsid w:val="000D37C2"/>
    <w:rsid w:val="000D475E"/>
    <w:rsid w:val="000D6BDD"/>
    <w:rsid w:val="000D6BEC"/>
    <w:rsid w:val="000E201C"/>
    <w:rsid w:val="000E253F"/>
    <w:rsid w:val="000E3A6D"/>
    <w:rsid w:val="000E494D"/>
    <w:rsid w:val="000E4D18"/>
    <w:rsid w:val="000E5E5F"/>
    <w:rsid w:val="000E6BF4"/>
    <w:rsid w:val="000E7C95"/>
    <w:rsid w:val="000F0C87"/>
    <w:rsid w:val="000F0E1E"/>
    <w:rsid w:val="000F2288"/>
    <w:rsid w:val="000F2F8A"/>
    <w:rsid w:val="000F3D6D"/>
    <w:rsid w:val="000F4107"/>
    <w:rsid w:val="000F49CF"/>
    <w:rsid w:val="000F4D62"/>
    <w:rsid w:val="000F4E0E"/>
    <w:rsid w:val="000F4E73"/>
    <w:rsid w:val="000F5FAF"/>
    <w:rsid w:val="00101771"/>
    <w:rsid w:val="00101FF4"/>
    <w:rsid w:val="00102F97"/>
    <w:rsid w:val="00104504"/>
    <w:rsid w:val="00107126"/>
    <w:rsid w:val="0010749F"/>
    <w:rsid w:val="00110429"/>
    <w:rsid w:val="0011061D"/>
    <w:rsid w:val="00110E73"/>
    <w:rsid w:val="00112B87"/>
    <w:rsid w:val="00113557"/>
    <w:rsid w:val="001149F9"/>
    <w:rsid w:val="00114C91"/>
    <w:rsid w:val="001151AD"/>
    <w:rsid w:val="001159A1"/>
    <w:rsid w:val="00116202"/>
    <w:rsid w:val="00116283"/>
    <w:rsid w:val="00117331"/>
    <w:rsid w:val="00117671"/>
    <w:rsid w:val="001201EB"/>
    <w:rsid w:val="001241AA"/>
    <w:rsid w:val="001249AB"/>
    <w:rsid w:val="00124CD0"/>
    <w:rsid w:val="00124D94"/>
    <w:rsid w:val="00125031"/>
    <w:rsid w:val="00125D4A"/>
    <w:rsid w:val="00126F5A"/>
    <w:rsid w:val="00127906"/>
    <w:rsid w:val="0012797A"/>
    <w:rsid w:val="00127D79"/>
    <w:rsid w:val="001302D2"/>
    <w:rsid w:val="00131C9F"/>
    <w:rsid w:val="00131DFE"/>
    <w:rsid w:val="00131F0F"/>
    <w:rsid w:val="00132775"/>
    <w:rsid w:val="001333BD"/>
    <w:rsid w:val="00134EF8"/>
    <w:rsid w:val="001375F5"/>
    <w:rsid w:val="00140115"/>
    <w:rsid w:val="00141071"/>
    <w:rsid w:val="001417ED"/>
    <w:rsid w:val="0014187E"/>
    <w:rsid w:val="0014363E"/>
    <w:rsid w:val="00145DAE"/>
    <w:rsid w:val="00150971"/>
    <w:rsid w:val="00150B52"/>
    <w:rsid w:val="00152661"/>
    <w:rsid w:val="001537DB"/>
    <w:rsid w:val="00155305"/>
    <w:rsid w:val="0016201B"/>
    <w:rsid w:val="001624A8"/>
    <w:rsid w:val="00162FE9"/>
    <w:rsid w:val="001633D5"/>
    <w:rsid w:val="00163C1F"/>
    <w:rsid w:val="00164887"/>
    <w:rsid w:val="00164C82"/>
    <w:rsid w:val="001659F3"/>
    <w:rsid w:val="00165C88"/>
    <w:rsid w:val="001673AD"/>
    <w:rsid w:val="00173C39"/>
    <w:rsid w:val="001748A9"/>
    <w:rsid w:val="0017522A"/>
    <w:rsid w:val="001758AF"/>
    <w:rsid w:val="001801CC"/>
    <w:rsid w:val="00181E6B"/>
    <w:rsid w:val="0018534B"/>
    <w:rsid w:val="00185775"/>
    <w:rsid w:val="001900EB"/>
    <w:rsid w:val="00191629"/>
    <w:rsid w:val="001916C6"/>
    <w:rsid w:val="0019255D"/>
    <w:rsid w:val="00193F04"/>
    <w:rsid w:val="00194386"/>
    <w:rsid w:val="001A02E5"/>
    <w:rsid w:val="001A13EB"/>
    <w:rsid w:val="001A1443"/>
    <w:rsid w:val="001A18B0"/>
    <w:rsid w:val="001A4C7E"/>
    <w:rsid w:val="001A6567"/>
    <w:rsid w:val="001A6B35"/>
    <w:rsid w:val="001A6D3A"/>
    <w:rsid w:val="001A76B5"/>
    <w:rsid w:val="001A7F6C"/>
    <w:rsid w:val="001B1826"/>
    <w:rsid w:val="001B1CD6"/>
    <w:rsid w:val="001B32F7"/>
    <w:rsid w:val="001B639E"/>
    <w:rsid w:val="001C298A"/>
    <w:rsid w:val="001C4184"/>
    <w:rsid w:val="001C4CAC"/>
    <w:rsid w:val="001C593E"/>
    <w:rsid w:val="001C67E0"/>
    <w:rsid w:val="001C7642"/>
    <w:rsid w:val="001C7802"/>
    <w:rsid w:val="001D0A5F"/>
    <w:rsid w:val="001D1CC3"/>
    <w:rsid w:val="001D1D17"/>
    <w:rsid w:val="001D1D1E"/>
    <w:rsid w:val="001D3A72"/>
    <w:rsid w:val="001D3AE4"/>
    <w:rsid w:val="001D3BAB"/>
    <w:rsid w:val="001D4B91"/>
    <w:rsid w:val="001D543C"/>
    <w:rsid w:val="001D6B4D"/>
    <w:rsid w:val="001E0E66"/>
    <w:rsid w:val="001E12E0"/>
    <w:rsid w:val="001E13E1"/>
    <w:rsid w:val="001E4A53"/>
    <w:rsid w:val="001E669E"/>
    <w:rsid w:val="001E7079"/>
    <w:rsid w:val="001F3427"/>
    <w:rsid w:val="001F76CD"/>
    <w:rsid w:val="002019F7"/>
    <w:rsid w:val="002027B3"/>
    <w:rsid w:val="00203042"/>
    <w:rsid w:val="002047AA"/>
    <w:rsid w:val="0020480B"/>
    <w:rsid w:val="00204B81"/>
    <w:rsid w:val="00210CBE"/>
    <w:rsid w:val="002115D8"/>
    <w:rsid w:val="0021334E"/>
    <w:rsid w:val="002134CC"/>
    <w:rsid w:val="002145DE"/>
    <w:rsid w:val="0021667A"/>
    <w:rsid w:val="002207A5"/>
    <w:rsid w:val="00220B7A"/>
    <w:rsid w:val="002214C3"/>
    <w:rsid w:val="00221A33"/>
    <w:rsid w:val="002246CD"/>
    <w:rsid w:val="002277C4"/>
    <w:rsid w:val="002300FB"/>
    <w:rsid w:val="00230D31"/>
    <w:rsid w:val="00231972"/>
    <w:rsid w:val="002332B6"/>
    <w:rsid w:val="0023344A"/>
    <w:rsid w:val="00233D96"/>
    <w:rsid w:val="00233FB4"/>
    <w:rsid w:val="00235C32"/>
    <w:rsid w:val="00235CE2"/>
    <w:rsid w:val="00235E7A"/>
    <w:rsid w:val="002360E4"/>
    <w:rsid w:val="0023723B"/>
    <w:rsid w:val="00237EF7"/>
    <w:rsid w:val="00240966"/>
    <w:rsid w:val="00240A69"/>
    <w:rsid w:val="0024210B"/>
    <w:rsid w:val="0024265F"/>
    <w:rsid w:val="002427A1"/>
    <w:rsid w:val="002437A1"/>
    <w:rsid w:val="00244AD7"/>
    <w:rsid w:val="00244B7C"/>
    <w:rsid w:val="002457C2"/>
    <w:rsid w:val="00245C3A"/>
    <w:rsid w:val="00246E95"/>
    <w:rsid w:val="00247091"/>
    <w:rsid w:val="0024757F"/>
    <w:rsid w:val="00250DF2"/>
    <w:rsid w:val="0025117A"/>
    <w:rsid w:val="00251AFF"/>
    <w:rsid w:val="00251DC5"/>
    <w:rsid w:val="0025282F"/>
    <w:rsid w:val="00253E1F"/>
    <w:rsid w:val="00253F33"/>
    <w:rsid w:val="002545E5"/>
    <w:rsid w:val="00255426"/>
    <w:rsid w:val="0025617F"/>
    <w:rsid w:val="002561CB"/>
    <w:rsid w:val="00256547"/>
    <w:rsid w:val="00256C91"/>
    <w:rsid w:val="00256EEA"/>
    <w:rsid w:val="00257417"/>
    <w:rsid w:val="00261386"/>
    <w:rsid w:val="00263280"/>
    <w:rsid w:val="0026361A"/>
    <w:rsid w:val="0026595C"/>
    <w:rsid w:val="0026636B"/>
    <w:rsid w:val="002702C7"/>
    <w:rsid w:val="002751AC"/>
    <w:rsid w:val="00275946"/>
    <w:rsid w:val="00275EC7"/>
    <w:rsid w:val="002765AA"/>
    <w:rsid w:val="00281EDA"/>
    <w:rsid w:val="00283156"/>
    <w:rsid w:val="00284438"/>
    <w:rsid w:val="00285465"/>
    <w:rsid w:val="00286675"/>
    <w:rsid w:val="00286A58"/>
    <w:rsid w:val="0028755B"/>
    <w:rsid w:val="002875CF"/>
    <w:rsid w:val="0029141A"/>
    <w:rsid w:val="00291691"/>
    <w:rsid w:val="00291744"/>
    <w:rsid w:val="00292463"/>
    <w:rsid w:val="002926BA"/>
    <w:rsid w:val="00292E6F"/>
    <w:rsid w:val="0029315B"/>
    <w:rsid w:val="002942D7"/>
    <w:rsid w:val="002956C9"/>
    <w:rsid w:val="00296DD7"/>
    <w:rsid w:val="0029715D"/>
    <w:rsid w:val="002A06FB"/>
    <w:rsid w:val="002A0848"/>
    <w:rsid w:val="002A0876"/>
    <w:rsid w:val="002A2109"/>
    <w:rsid w:val="002A2419"/>
    <w:rsid w:val="002A2699"/>
    <w:rsid w:val="002A2D63"/>
    <w:rsid w:val="002A2F34"/>
    <w:rsid w:val="002A304F"/>
    <w:rsid w:val="002A50C9"/>
    <w:rsid w:val="002A638F"/>
    <w:rsid w:val="002B0280"/>
    <w:rsid w:val="002B0517"/>
    <w:rsid w:val="002B1176"/>
    <w:rsid w:val="002B21E9"/>
    <w:rsid w:val="002B3E26"/>
    <w:rsid w:val="002B49FE"/>
    <w:rsid w:val="002B70E9"/>
    <w:rsid w:val="002B77B9"/>
    <w:rsid w:val="002B77F1"/>
    <w:rsid w:val="002C11E6"/>
    <w:rsid w:val="002C15BC"/>
    <w:rsid w:val="002C1743"/>
    <w:rsid w:val="002C23DC"/>
    <w:rsid w:val="002C457F"/>
    <w:rsid w:val="002C4F85"/>
    <w:rsid w:val="002C7497"/>
    <w:rsid w:val="002D15A3"/>
    <w:rsid w:val="002D2E41"/>
    <w:rsid w:val="002D367B"/>
    <w:rsid w:val="002D3B12"/>
    <w:rsid w:val="002D4E48"/>
    <w:rsid w:val="002D57A6"/>
    <w:rsid w:val="002D5AF5"/>
    <w:rsid w:val="002D77BA"/>
    <w:rsid w:val="002D7EEB"/>
    <w:rsid w:val="002E05D6"/>
    <w:rsid w:val="002E2065"/>
    <w:rsid w:val="002E20E7"/>
    <w:rsid w:val="002E6BD8"/>
    <w:rsid w:val="002E7464"/>
    <w:rsid w:val="002F16D7"/>
    <w:rsid w:val="002F1F29"/>
    <w:rsid w:val="002F2BA1"/>
    <w:rsid w:val="002F3C70"/>
    <w:rsid w:val="002F4004"/>
    <w:rsid w:val="002F7900"/>
    <w:rsid w:val="003012B5"/>
    <w:rsid w:val="003012E7"/>
    <w:rsid w:val="00302C84"/>
    <w:rsid w:val="00306444"/>
    <w:rsid w:val="00306E1E"/>
    <w:rsid w:val="003072C1"/>
    <w:rsid w:val="0031098A"/>
    <w:rsid w:val="00310BB0"/>
    <w:rsid w:val="00311761"/>
    <w:rsid w:val="00311B09"/>
    <w:rsid w:val="00312374"/>
    <w:rsid w:val="00312DBF"/>
    <w:rsid w:val="0031373A"/>
    <w:rsid w:val="00313895"/>
    <w:rsid w:val="00314763"/>
    <w:rsid w:val="00315B92"/>
    <w:rsid w:val="00315CEC"/>
    <w:rsid w:val="00317FE3"/>
    <w:rsid w:val="0032047D"/>
    <w:rsid w:val="003215E9"/>
    <w:rsid w:val="00322440"/>
    <w:rsid w:val="00322FEA"/>
    <w:rsid w:val="00323B6B"/>
    <w:rsid w:val="00323F8E"/>
    <w:rsid w:val="003266A8"/>
    <w:rsid w:val="00327948"/>
    <w:rsid w:val="00330DEE"/>
    <w:rsid w:val="003321DF"/>
    <w:rsid w:val="00334FC2"/>
    <w:rsid w:val="00336C89"/>
    <w:rsid w:val="00340724"/>
    <w:rsid w:val="003434F1"/>
    <w:rsid w:val="00343DCA"/>
    <w:rsid w:val="003451B5"/>
    <w:rsid w:val="0034575E"/>
    <w:rsid w:val="00345C3B"/>
    <w:rsid w:val="00345FC8"/>
    <w:rsid w:val="00346370"/>
    <w:rsid w:val="00346C80"/>
    <w:rsid w:val="00347C99"/>
    <w:rsid w:val="00350223"/>
    <w:rsid w:val="003510C6"/>
    <w:rsid w:val="00352118"/>
    <w:rsid w:val="00352A4C"/>
    <w:rsid w:val="00354C93"/>
    <w:rsid w:val="003560C8"/>
    <w:rsid w:val="003563BC"/>
    <w:rsid w:val="00357186"/>
    <w:rsid w:val="00357E9E"/>
    <w:rsid w:val="003603EA"/>
    <w:rsid w:val="00360453"/>
    <w:rsid w:val="00360C55"/>
    <w:rsid w:val="00361E36"/>
    <w:rsid w:val="00361F89"/>
    <w:rsid w:val="00364501"/>
    <w:rsid w:val="003648F9"/>
    <w:rsid w:val="00370633"/>
    <w:rsid w:val="00371F3C"/>
    <w:rsid w:val="00372421"/>
    <w:rsid w:val="00372D36"/>
    <w:rsid w:val="00372D80"/>
    <w:rsid w:val="003775BB"/>
    <w:rsid w:val="00377804"/>
    <w:rsid w:val="0038065B"/>
    <w:rsid w:val="00383193"/>
    <w:rsid w:val="0038403D"/>
    <w:rsid w:val="00384ABA"/>
    <w:rsid w:val="00384CC1"/>
    <w:rsid w:val="0038610A"/>
    <w:rsid w:val="00387070"/>
    <w:rsid w:val="0039070E"/>
    <w:rsid w:val="00390FAC"/>
    <w:rsid w:val="003913F3"/>
    <w:rsid w:val="00391F1E"/>
    <w:rsid w:val="00393781"/>
    <w:rsid w:val="0039484C"/>
    <w:rsid w:val="003948C9"/>
    <w:rsid w:val="00397E2B"/>
    <w:rsid w:val="003A01BE"/>
    <w:rsid w:val="003A0532"/>
    <w:rsid w:val="003A376F"/>
    <w:rsid w:val="003A494B"/>
    <w:rsid w:val="003A617A"/>
    <w:rsid w:val="003A631E"/>
    <w:rsid w:val="003A737B"/>
    <w:rsid w:val="003A781F"/>
    <w:rsid w:val="003B1A84"/>
    <w:rsid w:val="003B1A9B"/>
    <w:rsid w:val="003B1CFC"/>
    <w:rsid w:val="003B1E74"/>
    <w:rsid w:val="003B2724"/>
    <w:rsid w:val="003B4245"/>
    <w:rsid w:val="003B4A46"/>
    <w:rsid w:val="003B4EC5"/>
    <w:rsid w:val="003B56F7"/>
    <w:rsid w:val="003B75A2"/>
    <w:rsid w:val="003C0C52"/>
    <w:rsid w:val="003C327E"/>
    <w:rsid w:val="003C3F92"/>
    <w:rsid w:val="003C4507"/>
    <w:rsid w:val="003C59F6"/>
    <w:rsid w:val="003D24B4"/>
    <w:rsid w:val="003D39CB"/>
    <w:rsid w:val="003D4B96"/>
    <w:rsid w:val="003D58D4"/>
    <w:rsid w:val="003D5B0B"/>
    <w:rsid w:val="003D5E72"/>
    <w:rsid w:val="003E06B3"/>
    <w:rsid w:val="003E1195"/>
    <w:rsid w:val="003E24D3"/>
    <w:rsid w:val="003E329E"/>
    <w:rsid w:val="003E5454"/>
    <w:rsid w:val="003E5E37"/>
    <w:rsid w:val="003E7352"/>
    <w:rsid w:val="003F0A4A"/>
    <w:rsid w:val="003F0D3F"/>
    <w:rsid w:val="003F1439"/>
    <w:rsid w:val="003F437E"/>
    <w:rsid w:val="003F4C2D"/>
    <w:rsid w:val="003F5FCE"/>
    <w:rsid w:val="003F71AC"/>
    <w:rsid w:val="003F732F"/>
    <w:rsid w:val="003F76EB"/>
    <w:rsid w:val="004001B8"/>
    <w:rsid w:val="0040153A"/>
    <w:rsid w:val="00402B48"/>
    <w:rsid w:val="00403026"/>
    <w:rsid w:val="00403CB2"/>
    <w:rsid w:val="004045AA"/>
    <w:rsid w:val="00404ABA"/>
    <w:rsid w:val="00404CAA"/>
    <w:rsid w:val="004056CB"/>
    <w:rsid w:val="00406E93"/>
    <w:rsid w:val="00407978"/>
    <w:rsid w:val="00407CA2"/>
    <w:rsid w:val="00407DAB"/>
    <w:rsid w:val="0041130F"/>
    <w:rsid w:val="00412019"/>
    <w:rsid w:val="004124D7"/>
    <w:rsid w:val="00412826"/>
    <w:rsid w:val="004163AC"/>
    <w:rsid w:val="00416778"/>
    <w:rsid w:val="0041722A"/>
    <w:rsid w:val="004217AF"/>
    <w:rsid w:val="004220AF"/>
    <w:rsid w:val="004220BA"/>
    <w:rsid w:val="0042335B"/>
    <w:rsid w:val="0042342F"/>
    <w:rsid w:val="00424D5B"/>
    <w:rsid w:val="00425E53"/>
    <w:rsid w:val="00426718"/>
    <w:rsid w:val="004276EF"/>
    <w:rsid w:val="004279D5"/>
    <w:rsid w:val="004320D4"/>
    <w:rsid w:val="00433A48"/>
    <w:rsid w:val="00435195"/>
    <w:rsid w:val="00436FD7"/>
    <w:rsid w:val="00440609"/>
    <w:rsid w:val="00441070"/>
    <w:rsid w:val="00442E01"/>
    <w:rsid w:val="00442F9E"/>
    <w:rsid w:val="00443359"/>
    <w:rsid w:val="00443D53"/>
    <w:rsid w:val="004461B5"/>
    <w:rsid w:val="004470D1"/>
    <w:rsid w:val="004501CA"/>
    <w:rsid w:val="0045305E"/>
    <w:rsid w:val="004533E3"/>
    <w:rsid w:val="004539B5"/>
    <w:rsid w:val="00453C3B"/>
    <w:rsid w:val="00453EE4"/>
    <w:rsid w:val="00456543"/>
    <w:rsid w:val="00457398"/>
    <w:rsid w:val="0045748E"/>
    <w:rsid w:val="00460E16"/>
    <w:rsid w:val="004646EB"/>
    <w:rsid w:val="004651A3"/>
    <w:rsid w:val="004653B3"/>
    <w:rsid w:val="0046622A"/>
    <w:rsid w:val="00467589"/>
    <w:rsid w:val="00470E75"/>
    <w:rsid w:val="00472836"/>
    <w:rsid w:val="00475370"/>
    <w:rsid w:val="004763A1"/>
    <w:rsid w:val="004772DD"/>
    <w:rsid w:val="00477DFF"/>
    <w:rsid w:val="00480893"/>
    <w:rsid w:val="00481BA8"/>
    <w:rsid w:val="00483274"/>
    <w:rsid w:val="0048387A"/>
    <w:rsid w:val="004839ED"/>
    <w:rsid w:val="004849DD"/>
    <w:rsid w:val="00485682"/>
    <w:rsid w:val="00485AF9"/>
    <w:rsid w:val="004862C6"/>
    <w:rsid w:val="00486C16"/>
    <w:rsid w:val="00487376"/>
    <w:rsid w:val="00490DA6"/>
    <w:rsid w:val="00493868"/>
    <w:rsid w:val="00493BAD"/>
    <w:rsid w:val="00494AE3"/>
    <w:rsid w:val="00495FD8"/>
    <w:rsid w:val="004A135C"/>
    <w:rsid w:val="004A3B8C"/>
    <w:rsid w:val="004A3B9A"/>
    <w:rsid w:val="004A44BA"/>
    <w:rsid w:val="004A4642"/>
    <w:rsid w:val="004A4825"/>
    <w:rsid w:val="004A6BA4"/>
    <w:rsid w:val="004A7115"/>
    <w:rsid w:val="004B09F5"/>
    <w:rsid w:val="004B1802"/>
    <w:rsid w:val="004B3800"/>
    <w:rsid w:val="004B3BD1"/>
    <w:rsid w:val="004B5081"/>
    <w:rsid w:val="004B562B"/>
    <w:rsid w:val="004B68E0"/>
    <w:rsid w:val="004C025D"/>
    <w:rsid w:val="004C15BE"/>
    <w:rsid w:val="004C185F"/>
    <w:rsid w:val="004C1925"/>
    <w:rsid w:val="004C1EE1"/>
    <w:rsid w:val="004C1FD9"/>
    <w:rsid w:val="004C29DA"/>
    <w:rsid w:val="004C54F0"/>
    <w:rsid w:val="004C5A4F"/>
    <w:rsid w:val="004C6EC1"/>
    <w:rsid w:val="004D026C"/>
    <w:rsid w:val="004D0891"/>
    <w:rsid w:val="004D0E2E"/>
    <w:rsid w:val="004D14DF"/>
    <w:rsid w:val="004D16F5"/>
    <w:rsid w:val="004D1CFB"/>
    <w:rsid w:val="004D329D"/>
    <w:rsid w:val="004D395E"/>
    <w:rsid w:val="004D49A4"/>
    <w:rsid w:val="004D51A8"/>
    <w:rsid w:val="004D574E"/>
    <w:rsid w:val="004D58E0"/>
    <w:rsid w:val="004D64D3"/>
    <w:rsid w:val="004D6F70"/>
    <w:rsid w:val="004E02AE"/>
    <w:rsid w:val="004E0FB9"/>
    <w:rsid w:val="004E11AB"/>
    <w:rsid w:val="004E207C"/>
    <w:rsid w:val="004E55F0"/>
    <w:rsid w:val="004F0F0E"/>
    <w:rsid w:val="004F1043"/>
    <w:rsid w:val="004F1E52"/>
    <w:rsid w:val="004F2972"/>
    <w:rsid w:val="004F2F5F"/>
    <w:rsid w:val="004F43AF"/>
    <w:rsid w:val="004F60F7"/>
    <w:rsid w:val="00500274"/>
    <w:rsid w:val="00502C32"/>
    <w:rsid w:val="005045E0"/>
    <w:rsid w:val="00505F3E"/>
    <w:rsid w:val="00506130"/>
    <w:rsid w:val="005139C1"/>
    <w:rsid w:val="00513DE7"/>
    <w:rsid w:val="0051481A"/>
    <w:rsid w:val="00515615"/>
    <w:rsid w:val="00515F84"/>
    <w:rsid w:val="00516161"/>
    <w:rsid w:val="00516F8D"/>
    <w:rsid w:val="00517A64"/>
    <w:rsid w:val="00521751"/>
    <w:rsid w:val="0052279F"/>
    <w:rsid w:val="00522CAE"/>
    <w:rsid w:val="00525BBC"/>
    <w:rsid w:val="005263C3"/>
    <w:rsid w:val="00527055"/>
    <w:rsid w:val="00527370"/>
    <w:rsid w:val="00527D25"/>
    <w:rsid w:val="00527D73"/>
    <w:rsid w:val="00530C56"/>
    <w:rsid w:val="005346DD"/>
    <w:rsid w:val="00534B01"/>
    <w:rsid w:val="00535C35"/>
    <w:rsid w:val="005364B8"/>
    <w:rsid w:val="00536A8E"/>
    <w:rsid w:val="0053712C"/>
    <w:rsid w:val="00537307"/>
    <w:rsid w:val="00540AD1"/>
    <w:rsid w:val="00541051"/>
    <w:rsid w:val="00542200"/>
    <w:rsid w:val="00542CA9"/>
    <w:rsid w:val="005435BE"/>
    <w:rsid w:val="00544EF5"/>
    <w:rsid w:val="00545C5B"/>
    <w:rsid w:val="00545CF1"/>
    <w:rsid w:val="0054625E"/>
    <w:rsid w:val="005467EB"/>
    <w:rsid w:val="00546D03"/>
    <w:rsid w:val="00547668"/>
    <w:rsid w:val="00550542"/>
    <w:rsid w:val="005505BB"/>
    <w:rsid w:val="00553677"/>
    <w:rsid w:val="005537EC"/>
    <w:rsid w:val="00553BC2"/>
    <w:rsid w:val="00554B7E"/>
    <w:rsid w:val="00555135"/>
    <w:rsid w:val="0055609D"/>
    <w:rsid w:val="00557B7E"/>
    <w:rsid w:val="0056005D"/>
    <w:rsid w:val="005601FB"/>
    <w:rsid w:val="00560C79"/>
    <w:rsid w:val="00561251"/>
    <w:rsid w:val="00561651"/>
    <w:rsid w:val="00561905"/>
    <w:rsid w:val="00563517"/>
    <w:rsid w:val="00565352"/>
    <w:rsid w:val="00565791"/>
    <w:rsid w:val="005661C5"/>
    <w:rsid w:val="005676F3"/>
    <w:rsid w:val="00567BE7"/>
    <w:rsid w:val="00571850"/>
    <w:rsid w:val="005749D6"/>
    <w:rsid w:val="005757AE"/>
    <w:rsid w:val="0057583C"/>
    <w:rsid w:val="00577762"/>
    <w:rsid w:val="005778FC"/>
    <w:rsid w:val="00581939"/>
    <w:rsid w:val="00583665"/>
    <w:rsid w:val="005848D7"/>
    <w:rsid w:val="00586F2C"/>
    <w:rsid w:val="005904FE"/>
    <w:rsid w:val="005932A5"/>
    <w:rsid w:val="00595540"/>
    <w:rsid w:val="005963AD"/>
    <w:rsid w:val="005979A8"/>
    <w:rsid w:val="00597C7E"/>
    <w:rsid w:val="005A0629"/>
    <w:rsid w:val="005A2692"/>
    <w:rsid w:val="005A2BD0"/>
    <w:rsid w:val="005A4A31"/>
    <w:rsid w:val="005B21BE"/>
    <w:rsid w:val="005B44C3"/>
    <w:rsid w:val="005B45CE"/>
    <w:rsid w:val="005B5D87"/>
    <w:rsid w:val="005B6155"/>
    <w:rsid w:val="005B66E6"/>
    <w:rsid w:val="005C20A6"/>
    <w:rsid w:val="005C2BFC"/>
    <w:rsid w:val="005C406D"/>
    <w:rsid w:val="005C4F6A"/>
    <w:rsid w:val="005C5B4C"/>
    <w:rsid w:val="005C5B56"/>
    <w:rsid w:val="005C62DE"/>
    <w:rsid w:val="005C7BE1"/>
    <w:rsid w:val="005D03A2"/>
    <w:rsid w:val="005D0870"/>
    <w:rsid w:val="005D1CBD"/>
    <w:rsid w:val="005D39E8"/>
    <w:rsid w:val="005D3F2E"/>
    <w:rsid w:val="005D4867"/>
    <w:rsid w:val="005D7581"/>
    <w:rsid w:val="005E1AB2"/>
    <w:rsid w:val="005E451D"/>
    <w:rsid w:val="005E603A"/>
    <w:rsid w:val="005E7588"/>
    <w:rsid w:val="005E78D3"/>
    <w:rsid w:val="005F0BDA"/>
    <w:rsid w:val="005F0F82"/>
    <w:rsid w:val="005F1758"/>
    <w:rsid w:val="005F17BE"/>
    <w:rsid w:val="005F20E3"/>
    <w:rsid w:val="005F2F67"/>
    <w:rsid w:val="005F672C"/>
    <w:rsid w:val="00600EC4"/>
    <w:rsid w:val="00602C14"/>
    <w:rsid w:val="00603232"/>
    <w:rsid w:val="00604D8A"/>
    <w:rsid w:val="00604E6F"/>
    <w:rsid w:val="00606925"/>
    <w:rsid w:val="0061113C"/>
    <w:rsid w:val="00613641"/>
    <w:rsid w:val="00613BF2"/>
    <w:rsid w:val="00614CF8"/>
    <w:rsid w:val="00614E36"/>
    <w:rsid w:val="00614E3E"/>
    <w:rsid w:val="00615ECA"/>
    <w:rsid w:val="00617741"/>
    <w:rsid w:val="00621C1F"/>
    <w:rsid w:val="0062341D"/>
    <w:rsid w:val="0062363A"/>
    <w:rsid w:val="006240FD"/>
    <w:rsid w:val="00624703"/>
    <w:rsid w:val="00630E77"/>
    <w:rsid w:val="0063250F"/>
    <w:rsid w:val="006325F7"/>
    <w:rsid w:val="006326BE"/>
    <w:rsid w:val="006326F8"/>
    <w:rsid w:val="006333CB"/>
    <w:rsid w:val="00633618"/>
    <w:rsid w:val="00635C12"/>
    <w:rsid w:val="0064061C"/>
    <w:rsid w:val="00640C96"/>
    <w:rsid w:val="006432E0"/>
    <w:rsid w:val="0064453E"/>
    <w:rsid w:val="00645856"/>
    <w:rsid w:val="00645C23"/>
    <w:rsid w:val="00645EE5"/>
    <w:rsid w:val="006461AE"/>
    <w:rsid w:val="006478D2"/>
    <w:rsid w:val="0065000E"/>
    <w:rsid w:val="006510AB"/>
    <w:rsid w:val="00652DE9"/>
    <w:rsid w:val="00653339"/>
    <w:rsid w:val="006559DE"/>
    <w:rsid w:val="00656637"/>
    <w:rsid w:val="0065759B"/>
    <w:rsid w:val="00657603"/>
    <w:rsid w:val="00660301"/>
    <w:rsid w:val="006619D0"/>
    <w:rsid w:val="00662510"/>
    <w:rsid w:val="0066364E"/>
    <w:rsid w:val="006636C8"/>
    <w:rsid w:val="00664321"/>
    <w:rsid w:val="00664F44"/>
    <w:rsid w:val="0066541F"/>
    <w:rsid w:val="00666D02"/>
    <w:rsid w:val="00670D72"/>
    <w:rsid w:val="0067188A"/>
    <w:rsid w:val="00672101"/>
    <w:rsid w:val="006721D2"/>
    <w:rsid w:val="00672A7F"/>
    <w:rsid w:val="00673CB5"/>
    <w:rsid w:val="0067435C"/>
    <w:rsid w:val="006747A4"/>
    <w:rsid w:val="0067576A"/>
    <w:rsid w:val="0067679C"/>
    <w:rsid w:val="00677257"/>
    <w:rsid w:val="0067767E"/>
    <w:rsid w:val="006801E6"/>
    <w:rsid w:val="00680B8C"/>
    <w:rsid w:val="00682CB5"/>
    <w:rsid w:val="00683A7D"/>
    <w:rsid w:val="0068412B"/>
    <w:rsid w:val="00685A77"/>
    <w:rsid w:val="00685C6E"/>
    <w:rsid w:val="00685F7D"/>
    <w:rsid w:val="00686B97"/>
    <w:rsid w:val="0068732A"/>
    <w:rsid w:val="00690BBF"/>
    <w:rsid w:val="00692604"/>
    <w:rsid w:val="00693BF8"/>
    <w:rsid w:val="006948B6"/>
    <w:rsid w:val="00694B77"/>
    <w:rsid w:val="00695557"/>
    <w:rsid w:val="006964EB"/>
    <w:rsid w:val="00697069"/>
    <w:rsid w:val="00697F8D"/>
    <w:rsid w:val="006A0674"/>
    <w:rsid w:val="006A161D"/>
    <w:rsid w:val="006A1950"/>
    <w:rsid w:val="006A5475"/>
    <w:rsid w:val="006A5AE1"/>
    <w:rsid w:val="006A774B"/>
    <w:rsid w:val="006B19CE"/>
    <w:rsid w:val="006B2D9A"/>
    <w:rsid w:val="006B363C"/>
    <w:rsid w:val="006B36B9"/>
    <w:rsid w:val="006B4C27"/>
    <w:rsid w:val="006B5F11"/>
    <w:rsid w:val="006B60B4"/>
    <w:rsid w:val="006C1BD9"/>
    <w:rsid w:val="006C2F51"/>
    <w:rsid w:val="006C360E"/>
    <w:rsid w:val="006C462D"/>
    <w:rsid w:val="006C5780"/>
    <w:rsid w:val="006C5869"/>
    <w:rsid w:val="006C5BE4"/>
    <w:rsid w:val="006D0381"/>
    <w:rsid w:val="006D0862"/>
    <w:rsid w:val="006D0EF3"/>
    <w:rsid w:val="006D2258"/>
    <w:rsid w:val="006D28BD"/>
    <w:rsid w:val="006D3452"/>
    <w:rsid w:val="006D3F53"/>
    <w:rsid w:val="006D420B"/>
    <w:rsid w:val="006D4272"/>
    <w:rsid w:val="006D57F5"/>
    <w:rsid w:val="006D7EF0"/>
    <w:rsid w:val="006E039C"/>
    <w:rsid w:val="006E43C9"/>
    <w:rsid w:val="006E4449"/>
    <w:rsid w:val="006E73DD"/>
    <w:rsid w:val="006F0236"/>
    <w:rsid w:val="006F05F3"/>
    <w:rsid w:val="006F21D7"/>
    <w:rsid w:val="006F2CE2"/>
    <w:rsid w:val="006F2E1E"/>
    <w:rsid w:val="006F3751"/>
    <w:rsid w:val="006F4648"/>
    <w:rsid w:val="006F47B0"/>
    <w:rsid w:val="006F50D1"/>
    <w:rsid w:val="006F5230"/>
    <w:rsid w:val="006F5851"/>
    <w:rsid w:val="006F70B1"/>
    <w:rsid w:val="0070018A"/>
    <w:rsid w:val="0070089A"/>
    <w:rsid w:val="00701156"/>
    <w:rsid w:val="007017D5"/>
    <w:rsid w:val="0070205E"/>
    <w:rsid w:val="00703623"/>
    <w:rsid w:val="00703A91"/>
    <w:rsid w:val="00703E23"/>
    <w:rsid w:val="007053D3"/>
    <w:rsid w:val="007064F2"/>
    <w:rsid w:val="007075A0"/>
    <w:rsid w:val="0071015B"/>
    <w:rsid w:val="00710D1E"/>
    <w:rsid w:val="007133E4"/>
    <w:rsid w:val="00713B56"/>
    <w:rsid w:val="007144BC"/>
    <w:rsid w:val="007146A4"/>
    <w:rsid w:val="00715583"/>
    <w:rsid w:val="00715921"/>
    <w:rsid w:val="007172E7"/>
    <w:rsid w:val="00720701"/>
    <w:rsid w:val="00721617"/>
    <w:rsid w:val="007229AA"/>
    <w:rsid w:val="007238B4"/>
    <w:rsid w:val="00727C37"/>
    <w:rsid w:val="0073138F"/>
    <w:rsid w:val="00731D79"/>
    <w:rsid w:val="007333AB"/>
    <w:rsid w:val="00733A17"/>
    <w:rsid w:val="007340C2"/>
    <w:rsid w:val="00734B34"/>
    <w:rsid w:val="0073538B"/>
    <w:rsid w:val="007357D1"/>
    <w:rsid w:val="00735D0E"/>
    <w:rsid w:val="00735FA7"/>
    <w:rsid w:val="00736683"/>
    <w:rsid w:val="00736BF1"/>
    <w:rsid w:val="00736C07"/>
    <w:rsid w:val="00740132"/>
    <w:rsid w:val="007409D7"/>
    <w:rsid w:val="00740F8F"/>
    <w:rsid w:val="00741091"/>
    <w:rsid w:val="00741CA4"/>
    <w:rsid w:val="007428D3"/>
    <w:rsid w:val="007441AF"/>
    <w:rsid w:val="00744BA1"/>
    <w:rsid w:val="0074725A"/>
    <w:rsid w:val="00747B32"/>
    <w:rsid w:val="00751BBC"/>
    <w:rsid w:val="00752167"/>
    <w:rsid w:val="0075359B"/>
    <w:rsid w:val="00753D4A"/>
    <w:rsid w:val="00755CA2"/>
    <w:rsid w:val="00755DDA"/>
    <w:rsid w:val="007623F4"/>
    <w:rsid w:val="007626BA"/>
    <w:rsid w:val="007627BE"/>
    <w:rsid w:val="007627F1"/>
    <w:rsid w:val="0076289E"/>
    <w:rsid w:val="00762ED7"/>
    <w:rsid w:val="00763F29"/>
    <w:rsid w:val="007640ED"/>
    <w:rsid w:val="00764340"/>
    <w:rsid w:val="00766C2A"/>
    <w:rsid w:val="00767971"/>
    <w:rsid w:val="00770057"/>
    <w:rsid w:val="007715A2"/>
    <w:rsid w:val="00771EAA"/>
    <w:rsid w:val="00772A5B"/>
    <w:rsid w:val="00773844"/>
    <w:rsid w:val="00773949"/>
    <w:rsid w:val="007744D5"/>
    <w:rsid w:val="00775959"/>
    <w:rsid w:val="00775B47"/>
    <w:rsid w:val="007770DE"/>
    <w:rsid w:val="007802D5"/>
    <w:rsid w:val="00781A07"/>
    <w:rsid w:val="00781BB8"/>
    <w:rsid w:val="00783985"/>
    <w:rsid w:val="00784CAA"/>
    <w:rsid w:val="007858D3"/>
    <w:rsid w:val="0078605E"/>
    <w:rsid w:val="00787B4F"/>
    <w:rsid w:val="007906ED"/>
    <w:rsid w:val="00791891"/>
    <w:rsid w:val="00791B1E"/>
    <w:rsid w:val="00792788"/>
    <w:rsid w:val="0079393D"/>
    <w:rsid w:val="00794A4D"/>
    <w:rsid w:val="00795CB3"/>
    <w:rsid w:val="007967C1"/>
    <w:rsid w:val="0079705C"/>
    <w:rsid w:val="007A01CB"/>
    <w:rsid w:val="007A0E9C"/>
    <w:rsid w:val="007A2864"/>
    <w:rsid w:val="007A29C0"/>
    <w:rsid w:val="007A3868"/>
    <w:rsid w:val="007A3874"/>
    <w:rsid w:val="007A3BA1"/>
    <w:rsid w:val="007A59B4"/>
    <w:rsid w:val="007A656F"/>
    <w:rsid w:val="007A7F1A"/>
    <w:rsid w:val="007B0161"/>
    <w:rsid w:val="007B37FA"/>
    <w:rsid w:val="007B4D08"/>
    <w:rsid w:val="007B5C47"/>
    <w:rsid w:val="007B64B7"/>
    <w:rsid w:val="007B70FC"/>
    <w:rsid w:val="007C1754"/>
    <w:rsid w:val="007C1E19"/>
    <w:rsid w:val="007C33EB"/>
    <w:rsid w:val="007C369D"/>
    <w:rsid w:val="007C37ED"/>
    <w:rsid w:val="007C3C59"/>
    <w:rsid w:val="007C4EF5"/>
    <w:rsid w:val="007C5775"/>
    <w:rsid w:val="007C67CE"/>
    <w:rsid w:val="007C7B6C"/>
    <w:rsid w:val="007D19D6"/>
    <w:rsid w:val="007D3048"/>
    <w:rsid w:val="007D304A"/>
    <w:rsid w:val="007D3163"/>
    <w:rsid w:val="007D332E"/>
    <w:rsid w:val="007D5856"/>
    <w:rsid w:val="007D5EA3"/>
    <w:rsid w:val="007D64BC"/>
    <w:rsid w:val="007E430F"/>
    <w:rsid w:val="007E483F"/>
    <w:rsid w:val="007E4B62"/>
    <w:rsid w:val="007E6075"/>
    <w:rsid w:val="007E6819"/>
    <w:rsid w:val="007F0F0C"/>
    <w:rsid w:val="007F1845"/>
    <w:rsid w:val="007F185B"/>
    <w:rsid w:val="007F4C1E"/>
    <w:rsid w:val="007F667F"/>
    <w:rsid w:val="007F6685"/>
    <w:rsid w:val="007F6E2D"/>
    <w:rsid w:val="007F7B0F"/>
    <w:rsid w:val="00800262"/>
    <w:rsid w:val="0080031A"/>
    <w:rsid w:val="008047B7"/>
    <w:rsid w:val="00807752"/>
    <w:rsid w:val="008106F5"/>
    <w:rsid w:val="0081141F"/>
    <w:rsid w:val="0081508A"/>
    <w:rsid w:val="008152E8"/>
    <w:rsid w:val="00817082"/>
    <w:rsid w:val="008176AA"/>
    <w:rsid w:val="008176F4"/>
    <w:rsid w:val="008202CE"/>
    <w:rsid w:val="008206BE"/>
    <w:rsid w:val="0082152E"/>
    <w:rsid w:val="00822137"/>
    <w:rsid w:val="0082371F"/>
    <w:rsid w:val="00823A69"/>
    <w:rsid w:val="008243A9"/>
    <w:rsid w:val="00825235"/>
    <w:rsid w:val="00825511"/>
    <w:rsid w:val="00825D06"/>
    <w:rsid w:val="00825D9A"/>
    <w:rsid w:val="008307FC"/>
    <w:rsid w:val="0083122F"/>
    <w:rsid w:val="00831450"/>
    <w:rsid w:val="00831848"/>
    <w:rsid w:val="00833A68"/>
    <w:rsid w:val="00834D4F"/>
    <w:rsid w:val="00835A7E"/>
    <w:rsid w:val="00837F14"/>
    <w:rsid w:val="00841D05"/>
    <w:rsid w:val="00843282"/>
    <w:rsid w:val="00843761"/>
    <w:rsid w:val="00843F1B"/>
    <w:rsid w:val="00845028"/>
    <w:rsid w:val="00845EA6"/>
    <w:rsid w:val="0084605B"/>
    <w:rsid w:val="0084750D"/>
    <w:rsid w:val="00847D02"/>
    <w:rsid w:val="00850059"/>
    <w:rsid w:val="00850119"/>
    <w:rsid w:val="00850B2A"/>
    <w:rsid w:val="0085112A"/>
    <w:rsid w:val="0085350D"/>
    <w:rsid w:val="00853B66"/>
    <w:rsid w:val="0085427B"/>
    <w:rsid w:val="0085435B"/>
    <w:rsid w:val="008544A3"/>
    <w:rsid w:val="008549B7"/>
    <w:rsid w:val="0085501E"/>
    <w:rsid w:val="00862F09"/>
    <w:rsid w:val="00863205"/>
    <w:rsid w:val="00865021"/>
    <w:rsid w:val="0086562D"/>
    <w:rsid w:val="008657A2"/>
    <w:rsid w:val="00865CCF"/>
    <w:rsid w:val="008664B5"/>
    <w:rsid w:val="00866DAA"/>
    <w:rsid w:val="00866DEE"/>
    <w:rsid w:val="008677C2"/>
    <w:rsid w:val="00871F8F"/>
    <w:rsid w:val="00875320"/>
    <w:rsid w:val="00875D03"/>
    <w:rsid w:val="00877F08"/>
    <w:rsid w:val="00880F57"/>
    <w:rsid w:val="008811D6"/>
    <w:rsid w:val="0088161D"/>
    <w:rsid w:val="00881D42"/>
    <w:rsid w:val="008836B4"/>
    <w:rsid w:val="008837A9"/>
    <w:rsid w:val="00886FF0"/>
    <w:rsid w:val="008910FC"/>
    <w:rsid w:val="0089181E"/>
    <w:rsid w:val="00891E60"/>
    <w:rsid w:val="00894EC1"/>
    <w:rsid w:val="00895799"/>
    <w:rsid w:val="00895DC8"/>
    <w:rsid w:val="008A0229"/>
    <w:rsid w:val="008A058B"/>
    <w:rsid w:val="008A1148"/>
    <w:rsid w:val="008A2F42"/>
    <w:rsid w:val="008A32FC"/>
    <w:rsid w:val="008A42F1"/>
    <w:rsid w:val="008A6904"/>
    <w:rsid w:val="008A71E7"/>
    <w:rsid w:val="008A7289"/>
    <w:rsid w:val="008A7B91"/>
    <w:rsid w:val="008A7DC9"/>
    <w:rsid w:val="008B0CC2"/>
    <w:rsid w:val="008B0E56"/>
    <w:rsid w:val="008B2520"/>
    <w:rsid w:val="008B2937"/>
    <w:rsid w:val="008B4B7D"/>
    <w:rsid w:val="008B5502"/>
    <w:rsid w:val="008B5649"/>
    <w:rsid w:val="008B668C"/>
    <w:rsid w:val="008B70A4"/>
    <w:rsid w:val="008B71D4"/>
    <w:rsid w:val="008C1506"/>
    <w:rsid w:val="008C20B5"/>
    <w:rsid w:val="008C30FD"/>
    <w:rsid w:val="008C3A6C"/>
    <w:rsid w:val="008C3C65"/>
    <w:rsid w:val="008C3E3F"/>
    <w:rsid w:val="008C4437"/>
    <w:rsid w:val="008C6CCF"/>
    <w:rsid w:val="008C7117"/>
    <w:rsid w:val="008C7B7C"/>
    <w:rsid w:val="008D0046"/>
    <w:rsid w:val="008D03F2"/>
    <w:rsid w:val="008D11B9"/>
    <w:rsid w:val="008D298D"/>
    <w:rsid w:val="008D3F2C"/>
    <w:rsid w:val="008D40B9"/>
    <w:rsid w:val="008D4690"/>
    <w:rsid w:val="008D4730"/>
    <w:rsid w:val="008D4D7E"/>
    <w:rsid w:val="008D59ED"/>
    <w:rsid w:val="008D7087"/>
    <w:rsid w:val="008D748C"/>
    <w:rsid w:val="008D768C"/>
    <w:rsid w:val="008E0774"/>
    <w:rsid w:val="008E0C97"/>
    <w:rsid w:val="008E1E63"/>
    <w:rsid w:val="008E2438"/>
    <w:rsid w:val="008E3560"/>
    <w:rsid w:val="008E73ED"/>
    <w:rsid w:val="008F0055"/>
    <w:rsid w:val="008F08D9"/>
    <w:rsid w:val="008F2540"/>
    <w:rsid w:val="008F2797"/>
    <w:rsid w:val="008F2C96"/>
    <w:rsid w:val="008F2F9C"/>
    <w:rsid w:val="008F4A34"/>
    <w:rsid w:val="008F5903"/>
    <w:rsid w:val="008F5A24"/>
    <w:rsid w:val="008F5D31"/>
    <w:rsid w:val="008F5EAB"/>
    <w:rsid w:val="008F6096"/>
    <w:rsid w:val="008F77A7"/>
    <w:rsid w:val="008F7FD2"/>
    <w:rsid w:val="00900382"/>
    <w:rsid w:val="00900C92"/>
    <w:rsid w:val="009012AF"/>
    <w:rsid w:val="0090282B"/>
    <w:rsid w:val="0090282C"/>
    <w:rsid w:val="0090416D"/>
    <w:rsid w:val="00904FA7"/>
    <w:rsid w:val="009053E1"/>
    <w:rsid w:val="00906103"/>
    <w:rsid w:val="00906F43"/>
    <w:rsid w:val="009077E3"/>
    <w:rsid w:val="00912444"/>
    <w:rsid w:val="00914A8C"/>
    <w:rsid w:val="009202C2"/>
    <w:rsid w:val="0092072E"/>
    <w:rsid w:val="0092116F"/>
    <w:rsid w:val="0092301C"/>
    <w:rsid w:val="00923F0F"/>
    <w:rsid w:val="0092437A"/>
    <w:rsid w:val="00924455"/>
    <w:rsid w:val="0092565C"/>
    <w:rsid w:val="00926682"/>
    <w:rsid w:val="00927C3E"/>
    <w:rsid w:val="00930B4B"/>
    <w:rsid w:val="00931EDF"/>
    <w:rsid w:val="00932E55"/>
    <w:rsid w:val="00936F8F"/>
    <w:rsid w:val="00937B37"/>
    <w:rsid w:val="009423D9"/>
    <w:rsid w:val="00942993"/>
    <w:rsid w:val="00942BA2"/>
    <w:rsid w:val="0094718D"/>
    <w:rsid w:val="00950225"/>
    <w:rsid w:val="00951354"/>
    <w:rsid w:val="00952647"/>
    <w:rsid w:val="00952DF2"/>
    <w:rsid w:val="00954CDA"/>
    <w:rsid w:val="00955A23"/>
    <w:rsid w:val="00955E12"/>
    <w:rsid w:val="00956009"/>
    <w:rsid w:val="009562E8"/>
    <w:rsid w:val="00956F6D"/>
    <w:rsid w:val="00957D3C"/>
    <w:rsid w:val="00964277"/>
    <w:rsid w:val="00964DBE"/>
    <w:rsid w:val="0096602E"/>
    <w:rsid w:val="00966951"/>
    <w:rsid w:val="00966C8C"/>
    <w:rsid w:val="00966F9A"/>
    <w:rsid w:val="0097455D"/>
    <w:rsid w:val="00974DB9"/>
    <w:rsid w:val="00977DB5"/>
    <w:rsid w:val="009816B1"/>
    <w:rsid w:val="00982614"/>
    <w:rsid w:val="00982C4D"/>
    <w:rsid w:val="00982DC9"/>
    <w:rsid w:val="00982FB7"/>
    <w:rsid w:val="00983EC3"/>
    <w:rsid w:val="0098610B"/>
    <w:rsid w:val="00987AD0"/>
    <w:rsid w:val="00991345"/>
    <w:rsid w:val="0099238A"/>
    <w:rsid w:val="009925A5"/>
    <w:rsid w:val="00992F4B"/>
    <w:rsid w:val="00993F44"/>
    <w:rsid w:val="00996694"/>
    <w:rsid w:val="009A04CA"/>
    <w:rsid w:val="009A238F"/>
    <w:rsid w:val="009A3A78"/>
    <w:rsid w:val="009A44AD"/>
    <w:rsid w:val="009A6590"/>
    <w:rsid w:val="009A76C8"/>
    <w:rsid w:val="009B09F7"/>
    <w:rsid w:val="009B1684"/>
    <w:rsid w:val="009B1793"/>
    <w:rsid w:val="009B5B6F"/>
    <w:rsid w:val="009B5E92"/>
    <w:rsid w:val="009B6067"/>
    <w:rsid w:val="009B71A1"/>
    <w:rsid w:val="009C0E81"/>
    <w:rsid w:val="009C1506"/>
    <w:rsid w:val="009C354F"/>
    <w:rsid w:val="009C4562"/>
    <w:rsid w:val="009C565D"/>
    <w:rsid w:val="009C6CA3"/>
    <w:rsid w:val="009C6D4C"/>
    <w:rsid w:val="009D183D"/>
    <w:rsid w:val="009D2236"/>
    <w:rsid w:val="009D223B"/>
    <w:rsid w:val="009D275F"/>
    <w:rsid w:val="009D3185"/>
    <w:rsid w:val="009D570B"/>
    <w:rsid w:val="009D64B7"/>
    <w:rsid w:val="009D6B5E"/>
    <w:rsid w:val="009D78DF"/>
    <w:rsid w:val="009E1AD6"/>
    <w:rsid w:val="009E1B42"/>
    <w:rsid w:val="009E2377"/>
    <w:rsid w:val="009E2459"/>
    <w:rsid w:val="009E33D4"/>
    <w:rsid w:val="009E35BF"/>
    <w:rsid w:val="009E401B"/>
    <w:rsid w:val="009E459A"/>
    <w:rsid w:val="009E46F4"/>
    <w:rsid w:val="009E50F4"/>
    <w:rsid w:val="009E6B33"/>
    <w:rsid w:val="009F0C68"/>
    <w:rsid w:val="009F1149"/>
    <w:rsid w:val="009F27FB"/>
    <w:rsid w:val="009F3694"/>
    <w:rsid w:val="009F6E3C"/>
    <w:rsid w:val="009F6E94"/>
    <w:rsid w:val="009F77AC"/>
    <w:rsid w:val="00A00326"/>
    <w:rsid w:val="00A004AC"/>
    <w:rsid w:val="00A01AA9"/>
    <w:rsid w:val="00A01DA3"/>
    <w:rsid w:val="00A0215F"/>
    <w:rsid w:val="00A02710"/>
    <w:rsid w:val="00A02A09"/>
    <w:rsid w:val="00A03863"/>
    <w:rsid w:val="00A038C9"/>
    <w:rsid w:val="00A041E5"/>
    <w:rsid w:val="00A0471B"/>
    <w:rsid w:val="00A051D4"/>
    <w:rsid w:val="00A05C92"/>
    <w:rsid w:val="00A074D0"/>
    <w:rsid w:val="00A074D8"/>
    <w:rsid w:val="00A07638"/>
    <w:rsid w:val="00A07968"/>
    <w:rsid w:val="00A101CE"/>
    <w:rsid w:val="00A10432"/>
    <w:rsid w:val="00A10C9A"/>
    <w:rsid w:val="00A10D79"/>
    <w:rsid w:val="00A11D79"/>
    <w:rsid w:val="00A11DCA"/>
    <w:rsid w:val="00A11F97"/>
    <w:rsid w:val="00A12D2E"/>
    <w:rsid w:val="00A12DA1"/>
    <w:rsid w:val="00A12E8E"/>
    <w:rsid w:val="00A1486D"/>
    <w:rsid w:val="00A16168"/>
    <w:rsid w:val="00A1644F"/>
    <w:rsid w:val="00A165E9"/>
    <w:rsid w:val="00A17800"/>
    <w:rsid w:val="00A200DC"/>
    <w:rsid w:val="00A20B39"/>
    <w:rsid w:val="00A20E5F"/>
    <w:rsid w:val="00A211CC"/>
    <w:rsid w:val="00A21F12"/>
    <w:rsid w:val="00A22E96"/>
    <w:rsid w:val="00A237FF"/>
    <w:rsid w:val="00A23B6D"/>
    <w:rsid w:val="00A247B2"/>
    <w:rsid w:val="00A25001"/>
    <w:rsid w:val="00A26433"/>
    <w:rsid w:val="00A273E4"/>
    <w:rsid w:val="00A2783F"/>
    <w:rsid w:val="00A27BB4"/>
    <w:rsid w:val="00A30275"/>
    <w:rsid w:val="00A32985"/>
    <w:rsid w:val="00A32C5B"/>
    <w:rsid w:val="00A32F0E"/>
    <w:rsid w:val="00A344EB"/>
    <w:rsid w:val="00A405E5"/>
    <w:rsid w:val="00A40B02"/>
    <w:rsid w:val="00A4173A"/>
    <w:rsid w:val="00A443A5"/>
    <w:rsid w:val="00A44734"/>
    <w:rsid w:val="00A44A31"/>
    <w:rsid w:val="00A46502"/>
    <w:rsid w:val="00A472AE"/>
    <w:rsid w:val="00A47FC8"/>
    <w:rsid w:val="00A514E5"/>
    <w:rsid w:val="00A51862"/>
    <w:rsid w:val="00A53E11"/>
    <w:rsid w:val="00A53F81"/>
    <w:rsid w:val="00A564F5"/>
    <w:rsid w:val="00A571BB"/>
    <w:rsid w:val="00A60B1B"/>
    <w:rsid w:val="00A613EA"/>
    <w:rsid w:val="00A61EE2"/>
    <w:rsid w:val="00A63779"/>
    <w:rsid w:val="00A64FF6"/>
    <w:rsid w:val="00A6663E"/>
    <w:rsid w:val="00A66BBA"/>
    <w:rsid w:val="00A66F2D"/>
    <w:rsid w:val="00A67198"/>
    <w:rsid w:val="00A70814"/>
    <w:rsid w:val="00A73E18"/>
    <w:rsid w:val="00A746EC"/>
    <w:rsid w:val="00A7652B"/>
    <w:rsid w:val="00A77BB1"/>
    <w:rsid w:val="00A802EC"/>
    <w:rsid w:val="00A808D2"/>
    <w:rsid w:val="00A80EE3"/>
    <w:rsid w:val="00A820E0"/>
    <w:rsid w:val="00A832F2"/>
    <w:rsid w:val="00A84099"/>
    <w:rsid w:val="00A84561"/>
    <w:rsid w:val="00A852E6"/>
    <w:rsid w:val="00A85BC9"/>
    <w:rsid w:val="00A8615C"/>
    <w:rsid w:val="00A86B63"/>
    <w:rsid w:val="00A872F7"/>
    <w:rsid w:val="00A87375"/>
    <w:rsid w:val="00A90AF0"/>
    <w:rsid w:val="00A919A9"/>
    <w:rsid w:val="00A92D18"/>
    <w:rsid w:val="00A937E5"/>
    <w:rsid w:val="00A943AA"/>
    <w:rsid w:val="00A95F4E"/>
    <w:rsid w:val="00A96B06"/>
    <w:rsid w:val="00A97FB9"/>
    <w:rsid w:val="00AA0ED7"/>
    <w:rsid w:val="00AA278A"/>
    <w:rsid w:val="00AA2BDF"/>
    <w:rsid w:val="00AA2FD5"/>
    <w:rsid w:val="00AA3D3D"/>
    <w:rsid w:val="00AA4587"/>
    <w:rsid w:val="00AA5D49"/>
    <w:rsid w:val="00AA63BA"/>
    <w:rsid w:val="00AA6457"/>
    <w:rsid w:val="00AB2BFE"/>
    <w:rsid w:val="00AB4134"/>
    <w:rsid w:val="00AB4DCB"/>
    <w:rsid w:val="00AB6BE7"/>
    <w:rsid w:val="00AC0861"/>
    <w:rsid w:val="00AC0F36"/>
    <w:rsid w:val="00AC12AF"/>
    <w:rsid w:val="00AC2581"/>
    <w:rsid w:val="00AC27B2"/>
    <w:rsid w:val="00AC2CB8"/>
    <w:rsid w:val="00AC2E1E"/>
    <w:rsid w:val="00AC38EB"/>
    <w:rsid w:val="00AC3A72"/>
    <w:rsid w:val="00AD11D8"/>
    <w:rsid w:val="00AD2828"/>
    <w:rsid w:val="00AD2A28"/>
    <w:rsid w:val="00AD4926"/>
    <w:rsid w:val="00AD6314"/>
    <w:rsid w:val="00AD7467"/>
    <w:rsid w:val="00AE00B2"/>
    <w:rsid w:val="00AE142F"/>
    <w:rsid w:val="00AE16AE"/>
    <w:rsid w:val="00AE2ACA"/>
    <w:rsid w:val="00AE2EB7"/>
    <w:rsid w:val="00AE3A50"/>
    <w:rsid w:val="00AE4A44"/>
    <w:rsid w:val="00AF0085"/>
    <w:rsid w:val="00AF1951"/>
    <w:rsid w:val="00AF48EF"/>
    <w:rsid w:val="00AF52A4"/>
    <w:rsid w:val="00AF56BD"/>
    <w:rsid w:val="00AF5952"/>
    <w:rsid w:val="00AF6E17"/>
    <w:rsid w:val="00AF7467"/>
    <w:rsid w:val="00AF76CD"/>
    <w:rsid w:val="00AF7F94"/>
    <w:rsid w:val="00B009F1"/>
    <w:rsid w:val="00B02DD5"/>
    <w:rsid w:val="00B03E48"/>
    <w:rsid w:val="00B0404D"/>
    <w:rsid w:val="00B04614"/>
    <w:rsid w:val="00B046CC"/>
    <w:rsid w:val="00B04CFE"/>
    <w:rsid w:val="00B04F0C"/>
    <w:rsid w:val="00B051B6"/>
    <w:rsid w:val="00B05249"/>
    <w:rsid w:val="00B052EF"/>
    <w:rsid w:val="00B057CC"/>
    <w:rsid w:val="00B05EAD"/>
    <w:rsid w:val="00B061BD"/>
    <w:rsid w:val="00B0676A"/>
    <w:rsid w:val="00B06A85"/>
    <w:rsid w:val="00B10467"/>
    <w:rsid w:val="00B10D99"/>
    <w:rsid w:val="00B11A92"/>
    <w:rsid w:val="00B11EE3"/>
    <w:rsid w:val="00B11FFD"/>
    <w:rsid w:val="00B1389E"/>
    <w:rsid w:val="00B15C71"/>
    <w:rsid w:val="00B172C3"/>
    <w:rsid w:val="00B17ADB"/>
    <w:rsid w:val="00B17ECA"/>
    <w:rsid w:val="00B227F6"/>
    <w:rsid w:val="00B23241"/>
    <w:rsid w:val="00B2639E"/>
    <w:rsid w:val="00B27FB8"/>
    <w:rsid w:val="00B320F2"/>
    <w:rsid w:val="00B33BD6"/>
    <w:rsid w:val="00B340B5"/>
    <w:rsid w:val="00B345D8"/>
    <w:rsid w:val="00B36256"/>
    <w:rsid w:val="00B363F5"/>
    <w:rsid w:val="00B36F79"/>
    <w:rsid w:val="00B41F40"/>
    <w:rsid w:val="00B41F95"/>
    <w:rsid w:val="00B44B97"/>
    <w:rsid w:val="00B4686A"/>
    <w:rsid w:val="00B51B42"/>
    <w:rsid w:val="00B51E62"/>
    <w:rsid w:val="00B5345F"/>
    <w:rsid w:val="00B543A4"/>
    <w:rsid w:val="00B56C8C"/>
    <w:rsid w:val="00B606CC"/>
    <w:rsid w:val="00B60EBB"/>
    <w:rsid w:val="00B64CE6"/>
    <w:rsid w:val="00B65C17"/>
    <w:rsid w:val="00B66969"/>
    <w:rsid w:val="00B67A52"/>
    <w:rsid w:val="00B71430"/>
    <w:rsid w:val="00B715D8"/>
    <w:rsid w:val="00B73A69"/>
    <w:rsid w:val="00B75C0F"/>
    <w:rsid w:val="00B80C0C"/>
    <w:rsid w:val="00B817A6"/>
    <w:rsid w:val="00B82664"/>
    <w:rsid w:val="00B8430B"/>
    <w:rsid w:val="00B843D5"/>
    <w:rsid w:val="00B85646"/>
    <w:rsid w:val="00B86685"/>
    <w:rsid w:val="00B869D0"/>
    <w:rsid w:val="00B872D4"/>
    <w:rsid w:val="00B87B3F"/>
    <w:rsid w:val="00B93CAC"/>
    <w:rsid w:val="00B950BD"/>
    <w:rsid w:val="00B95343"/>
    <w:rsid w:val="00B955D4"/>
    <w:rsid w:val="00B958A5"/>
    <w:rsid w:val="00B97A2C"/>
    <w:rsid w:val="00BA2C50"/>
    <w:rsid w:val="00BA315A"/>
    <w:rsid w:val="00BA381E"/>
    <w:rsid w:val="00BA3936"/>
    <w:rsid w:val="00BA4DF2"/>
    <w:rsid w:val="00BA6BE6"/>
    <w:rsid w:val="00BB072B"/>
    <w:rsid w:val="00BB08FE"/>
    <w:rsid w:val="00BB1185"/>
    <w:rsid w:val="00BB25B9"/>
    <w:rsid w:val="00BB2D86"/>
    <w:rsid w:val="00BB3AC7"/>
    <w:rsid w:val="00BB5102"/>
    <w:rsid w:val="00BB56FC"/>
    <w:rsid w:val="00BB6551"/>
    <w:rsid w:val="00BB7289"/>
    <w:rsid w:val="00BB73F8"/>
    <w:rsid w:val="00BC2D2E"/>
    <w:rsid w:val="00BC425E"/>
    <w:rsid w:val="00BC4CC2"/>
    <w:rsid w:val="00BC4F47"/>
    <w:rsid w:val="00BD03A7"/>
    <w:rsid w:val="00BD11D1"/>
    <w:rsid w:val="00BD1D9B"/>
    <w:rsid w:val="00BD1FF5"/>
    <w:rsid w:val="00BD28BF"/>
    <w:rsid w:val="00BD3235"/>
    <w:rsid w:val="00BD34E4"/>
    <w:rsid w:val="00BD505A"/>
    <w:rsid w:val="00BD65C1"/>
    <w:rsid w:val="00BE0AC7"/>
    <w:rsid w:val="00BE227B"/>
    <w:rsid w:val="00BE2546"/>
    <w:rsid w:val="00BE3998"/>
    <w:rsid w:val="00BE59E9"/>
    <w:rsid w:val="00BE5BEB"/>
    <w:rsid w:val="00BE5EBE"/>
    <w:rsid w:val="00BE6BAD"/>
    <w:rsid w:val="00BE6C17"/>
    <w:rsid w:val="00BF2CA1"/>
    <w:rsid w:val="00BF3E2D"/>
    <w:rsid w:val="00BF4A69"/>
    <w:rsid w:val="00BF7183"/>
    <w:rsid w:val="00C0078E"/>
    <w:rsid w:val="00C01680"/>
    <w:rsid w:val="00C02546"/>
    <w:rsid w:val="00C02BC9"/>
    <w:rsid w:val="00C04DF3"/>
    <w:rsid w:val="00C0541D"/>
    <w:rsid w:val="00C067A4"/>
    <w:rsid w:val="00C10BB5"/>
    <w:rsid w:val="00C10F73"/>
    <w:rsid w:val="00C10F85"/>
    <w:rsid w:val="00C12CDA"/>
    <w:rsid w:val="00C132BF"/>
    <w:rsid w:val="00C13897"/>
    <w:rsid w:val="00C14B9F"/>
    <w:rsid w:val="00C15B02"/>
    <w:rsid w:val="00C16B44"/>
    <w:rsid w:val="00C2095B"/>
    <w:rsid w:val="00C20A71"/>
    <w:rsid w:val="00C23D1C"/>
    <w:rsid w:val="00C24B7A"/>
    <w:rsid w:val="00C2598C"/>
    <w:rsid w:val="00C25DB3"/>
    <w:rsid w:val="00C2640C"/>
    <w:rsid w:val="00C3101C"/>
    <w:rsid w:val="00C31B9E"/>
    <w:rsid w:val="00C32928"/>
    <w:rsid w:val="00C32AE8"/>
    <w:rsid w:val="00C340B4"/>
    <w:rsid w:val="00C350E5"/>
    <w:rsid w:val="00C350ED"/>
    <w:rsid w:val="00C36E1C"/>
    <w:rsid w:val="00C37A63"/>
    <w:rsid w:val="00C41BFF"/>
    <w:rsid w:val="00C42036"/>
    <w:rsid w:val="00C421AC"/>
    <w:rsid w:val="00C423CD"/>
    <w:rsid w:val="00C4258C"/>
    <w:rsid w:val="00C457B6"/>
    <w:rsid w:val="00C478C0"/>
    <w:rsid w:val="00C50CC3"/>
    <w:rsid w:val="00C52236"/>
    <w:rsid w:val="00C52C04"/>
    <w:rsid w:val="00C544F9"/>
    <w:rsid w:val="00C54503"/>
    <w:rsid w:val="00C5522E"/>
    <w:rsid w:val="00C55243"/>
    <w:rsid w:val="00C5528D"/>
    <w:rsid w:val="00C56BA7"/>
    <w:rsid w:val="00C57511"/>
    <w:rsid w:val="00C6034A"/>
    <w:rsid w:val="00C61291"/>
    <w:rsid w:val="00C631AD"/>
    <w:rsid w:val="00C63C3F"/>
    <w:rsid w:val="00C63F1C"/>
    <w:rsid w:val="00C6427E"/>
    <w:rsid w:val="00C65506"/>
    <w:rsid w:val="00C656D4"/>
    <w:rsid w:val="00C6621D"/>
    <w:rsid w:val="00C70C95"/>
    <w:rsid w:val="00C712EF"/>
    <w:rsid w:val="00C722E1"/>
    <w:rsid w:val="00C72D44"/>
    <w:rsid w:val="00C74DFC"/>
    <w:rsid w:val="00C754DE"/>
    <w:rsid w:val="00C766F2"/>
    <w:rsid w:val="00C76E3D"/>
    <w:rsid w:val="00C76E3F"/>
    <w:rsid w:val="00C7733A"/>
    <w:rsid w:val="00C77512"/>
    <w:rsid w:val="00C80AE8"/>
    <w:rsid w:val="00C8231F"/>
    <w:rsid w:val="00C82DA8"/>
    <w:rsid w:val="00C83FEB"/>
    <w:rsid w:val="00C84210"/>
    <w:rsid w:val="00C847B4"/>
    <w:rsid w:val="00C86B2B"/>
    <w:rsid w:val="00C908EA"/>
    <w:rsid w:val="00C91CC9"/>
    <w:rsid w:val="00C9225F"/>
    <w:rsid w:val="00C92D64"/>
    <w:rsid w:val="00C96672"/>
    <w:rsid w:val="00C97087"/>
    <w:rsid w:val="00CA089C"/>
    <w:rsid w:val="00CA1650"/>
    <w:rsid w:val="00CA1B35"/>
    <w:rsid w:val="00CA274F"/>
    <w:rsid w:val="00CA282C"/>
    <w:rsid w:val="00CA3176"/>
    <w:rsid w:val="00CA351D"/>
    <w:rsid w:val="00CA3915"/>
    <w:rsid w:val="00CA3C2D"/>
    <w:rsid w:val="00CA4091"/>
    <w:rsid w:val="00CA63AB"/>
    <w:rsid w:val="00CA63AC"/>
    <w:rsid w:val="00CA772E"/>
    <w:rsid w:val="00CA7D13"/>
    <w:rsid w:val="00CB25DB"/>
    <w:rsid w:val="00CB28F5"/>
    <w:rsid w:val="00CB2ECA"/>
    <w:rsid w:val="00CB2FA5"/>
    <w:rsid w:val="00CB3E80"/>
    <w:rsid w:val="00CB3FB6"/>
    <w:rsid w:val="00CB4692"/>
    <w:rsid w:val="00CB50C0"/>
    <w:rsid w:val="00CB53FD"/>
    <w:rsid w:val="00CB594D"/>
    <w:rsid w:val="00CB7337"/>
    <w:rsid w:val="00CB7376"/>
    <w:rsid w:val="00CC3921"/>
    <w:rsid w:val="00CC41D7"/>
    <w:rsid w:val="00CC44CF"/>
    <w:rsid w:val="00CC5051"/>
    <w:rsid w:val="00CC5FD2"/>
    <w:rsid w:val="00CC7F12"/>
    <w:rsid w:val="00CD15FF"/>
    <w:rsid w:val="00CD1900"/>
    <w:rsid w:val="00CD1E46"/>
    <w:rsid w:val="00CD2F9A"/>
    <w:rsid w:val="00CD37AF"/>
    <w:rsid w:val="00CD4373"/>
    <w:rsid w:val="00CD5827"/>
    <w:rsid w:val="00CD591D"/>
    <w:rsid w:val="00CD63C7"/>
    <w:rsid w:val="00CD738F"/>
    <w:rsid w:val="00CD777E"/>
    <w:rsid w:val="00CE0D51"/>
    <w:rsid w:val="00CE0DF8"/>
    <w:rsid w:val="00CE246D"/>
    <w:rsid w:val="00CE3006"/>
    <w:rsid w:val="00CE3DC6"/>
    <w:rsid w:val="00CE491E"/>
    <w:rsid w:val="00CE5280"/>
    <w:rsid w:val="00CE5B69"/>
    <w:rsid w:val="00CE5EF0"/>
    <w:rsid w:val="00CE713C"/>
    <w:rsid w:val="00CE73A4"/>
    <w:rsid w:val="00CE7C56"/>
    <w:rsid w:val="00CF0FF6"/>
    <w:rsid w:val="00CF1639"/>
    <w:rsid w:val="00CF2543"/>
    <w:rsid w:val="00CF358B"/>
    <w:rsid w:val="00CF3BB4"/>
    <w:rsid w:val="00CF3D7E"/>
    <w:rsid w:val="00CF4182"/>
    <w:rsid w:val="00CF46E4"/>
    <w:rsid w:val="00CF56DD"/>
    <w:rsid w:val="00CF5FF8"/>
    <w:rsid w:val="00CF76B0"/>
    <w:rsid w:val="00D00DAC"/>
    <w:rsid w:val="00D021DE"/>
    <w:rsid w:val="00D026B9"/>
    <w:rsid w:val="00D03B38"/>
    <w:rsid w:val="00D03D8A"/>
    <w:rsid w:val="00D03EE9"/>
    <w:rsid w:val="00D05877"/>
    <w:rsid w:val="00D06D7E"/>
    <w:rsid w:val="00D10944"/>
    <w:rsid w:val="00D113FB"/>
    <w:rsid w:val="00D11A8B"/>
    <w:rsid w:val="00D128AA"/>
    <w:rsid w:val="00D147FF"/>
    <w:rsid w:val="00D17271"/>
    <w:rsid w:val="00D17B73"/>
    <w:rsid w:val="00D21E27"/>
    <w:rsid w:val="00D227DB"/>
    <w:rsid w:val="00D24C68"/>
    <w:rsid w:val="00D24E5F"/>
    <w:rsid w:val="00D2542A"/>
    <w:rsid w:val="00D27707"/>
    <w:rsid w:val="00D31993"/>
    <w:rsid w:val="00D31E32"/>
    <w:rsid w:val="00D32060"/>
    <w:rsid w:val="00D32382"/>
    <w:rsid w:val="00D3257B"/>
    <w:rsid w:val="00D3358A"/>
    <w:rsid w:val="00D3461D"/>
    <w:rsid w:val="00D35805"/>
    <w:rsid w:val="00D36EBC"/>
    <w:rsid w:val="00D41437"/>
    <w:rsid w:val="00D41D8A"/>
    <w:rsid w:val="00D42441"/>
    <w:rsid w:val="00D42C10"/>
    <w:rsid w:val="00D43107"/>
    <w:rsid w:val="00D43147"/>
    <w:rsid w:val="00D434C7"/>
    <w:rsid w:val="00D43579"/>
    <w:rsid w:val="00D44818"/>
    <w:rsid w:val="00D449F8"/>
    <w:rsid w:val="00D44AD9"/>
    <w:rsid w:val="00D44BE5"/>
    <w:rsid w:val="00D45AFD"/>
    <w:rsid w:val="00D462B3"/>
    <w:rsid w:val="00D46BD9"/>
    <w:rsid w:val="00D4770C"/>
    <w:rsid w:val="00D52D6C"/>
    <w:rsid w:val="00D53C64"/>
    <w:rsid w:val="00D5413A"/>
    <w:rsid w:val="00D574C5"/>
    <w:rsid w:val="00D57621"/>
    <w:rsid w:val="00D62541"/>
    <w:rsid w:val="00D657FB"/>
    <w:rsid w:val="00D666D4"/>
    <w:rsid w:val="00D67843"/>
    <w:rsid w:val="00D70C8B"/>
    <w:rsid w:val="00D7124C"/>
    <w:rsid w:val="00D71EA3"/>
    <w:rsid w:val="00D72F11"/>
    <w:rsid w:val="00D73188"/>
    <w:rsid w:val="00D74F71"/>
    <w:rsid w:val="00D75A9A"/>
    <w:rsid w:val="00D76D08"/>
    <w:rsid w:val="00D76EB5"/>
    <w:rsid w:val="00D7739C"/>
    <w:rsid w:val="00D805FC"/>
    <w:rsid w:val="00D80EBF"/>
    <w:rsid w:val="00D81096"/>
    <w:rsid w:val="00D81315"/>
    <w:rsid w:val="00D8201D"/>
    <w:rsid w:val="00D8225D"/>
    <w:rsid w:val="00D83E24"/>
    <w:rsid w:val="00D83F93"/>
    <w:rsid w:val="00D84357"/>
    <w:rsid w:val="00D8454D"/>
    <w:rsid w:val="00D8487B"/>
    <w:rsid w:val="00D85029"/>
    <w:rsid w:val="00D865A9"/>
    <w:rsid w:val="00D903FB"/>
    <w:rsid w:val="00D905DE"/>
    <w:rsid w:val="00D911EA"/>
    <w:rsid w:val="00D91E3E"/>
    <w:rsid w:val="00D931AE"/>
    <w:rsid w:val="00D93BF5"/>
    <w:rsid w:val="00D95506"/>
    <w:rsid w:val="00D95FAB"/>
    <w:rsid w:val="00D9735C"/>
    <w:rsid w:val="00DA3168"/>
    <w:rsid w:val="00DA4A39"/>
    <w:rsid w:val="00DA554D"/>
    <w:rsid w:val="00DA64A7"/>
    <w:rsid w:val="00DB1E1A"/>
    <w:rsid w:val="00DB2BF2"/>
    <w:rsid w:val="00DB33DF"/>
    <w:rsid w:val="00DB5619"/>
    <w:rsid w:val="00DB6126"/>
    <w:rsid w:val="00DB6677"/>
    <w:rsid w:val="00DB6834"/>
    <w:rsid w:val="00DB6C82"/>
    <w:rsid w:val="00DB6EE0"/>
    <w:rsid w:val="00DC2B2C"/>
    <w:rsid w:val="00DC3CC6"/>
    <w:rsid w:val="00DC5143"/>
    <w:rsid w:val="00DC51D3"/>
    <w:rsid w:val="00DC537A"/>
    <w:rsid w:val="00DC6063"/>
    <w:rsid w:val="00DC611F"/>
    <w:rsid w:val="00DC6C4F"/>
    <w:rsid w:val="00DC7079"/>
    <w:rsid w:val="00DC7225"/>
    <w:rsid w:val="00DC7F29"/>
    <w:rsid w:val="00DD0246"/>
    <w:rsid w:val="00DD0D2E"/>
    <w:rsid w:val="00DD1823"/>
    <w:rsid w:val="00DD24B9"/>
    <w:rsid w:val="00DD3CB0"/>
    <w:rsid w:val="00DD4F1E"/>
    <w:rsid w:val="00DD5A47"/>
    <w:rsid w:val="00DD616B"/>
    <w:rsid w:val="00DE054C"/>
    <w:rsid w:val="00DE05DF"/>
    <w:rsid w:val="00DE105F"/>
    <w:rsid w:val="00DE106A"/>
    <w:rsid w:val="00DE190F"/>
    <w:rsid w:val="00DE1C84"/>
    <w:rsid w:val="00DE5E22"/>
    <w:rsid w:val="00DE7951"/>
    <w:rsid w:val="00DF1075"/>
    <w:rsid w:val="00DF1C29"/>
    <w:rsid w:val="00DF4979"/>
    <w:rsid w:val="00DF4EE6"/>
    <w:rsid w:val="00DF52AE"/>
    <w:rsid w:val="00DF7FAB"/>
    <w:rsid w:val="00E031ED"/>
    <w:rsid w:val="00E04CC5"/>
    <w:rsid w:val="00E06ADC"/>
    <w:rsid w:val="00E10736"/>
    <w:rsid w:val="00E11015"/>
    <w:rsid w:val="00E11E09"/>
    <w:rsid w:val="00E12CDF"/>
    <w:rsid w:val="00E1407E"/>
    <w:rsid w:val="00E1639F"/>
    <w:rsid w:val="00E16793"/>
    <w:rsid w:val="00E16B63"/>
    <w:rsid w:val="00E171C2"/>
    <w:rsid w:val="00E20184"/>
    <w:rsid w:val="00E22D0A"/>
    <w:rsid w:val="00E23642"/>
    <w:rsid w:val="00E23D64"/>
    <w:rsid w:val="00E26004"/>
    <w:rsid w:val="00E2652D"/>
    <w:rsid w:val="00E273B6"/>
    <w:rsid w:val="00E27AAB"/>
    <w:rsid w:val="00E3219E"/>
    <w:rsid w:val="00E32668"/>
    <w:rsid w:val="00E327D2"/>
    <w:rsid w:val="00E32A80"/>
    <w:rsid w:val="00E32B5A"/>
    <w:rsid w:val="00E3348E"/>
    <w:rsid w:val="00E33DD7"/>
    <w:rsid w:val="00E34D7B"/>
    <w:rsid w:val="00E35538"/>
    <w:rsid w:val="00E355B8"/>
    <w:rsid w:val="00E3718C"/>
    <w:rsid w:val="00E373D9"/>
    <w:rsid w:val="00E40985"/>
    <w:rsid w:val="00E42EF9"/>
    <w:rsid w:val="00E4380F"/>
    <w:rsid w:val="00E43818"/>
    <w:rsid w:val="00E44141"/>
    <w:rsid w:val="00E44571"/>
    <w:rsid w:val="00E46219"/>
    <w:rsid w:val="00E46357"/>
    <w:rsid w:val="00E473F0"/>
    <w:rsid w:val="00E52BE0"/>
    <w:rsid w:val="00E53039"/>
    <w:rsid w:val="00E57004"/>
    <w:rsid w:val="00E578F1"/>
    <w:rsid w:val="00E620A2"/>
    <w:rsid w:val="00E65DD6"/>
    <w:rsid w:val="00E66196"/>
    <w:rsid w:val="00E676CB"/>
    <w:rsid w:val="00E677F2"/>
    <w:rsid w:val="00E67F33"/>
    <w:rsid w:val="00E70BE8"/>
    <w:rsid w:val="00E71F38"/>
    <w:rsid w:val="00E723D4"/>
    <w:rsid w:val="00E726E1"/>
    <w:rsid w:val="00E73AFF"/>
    <w:rsid w:val="00E75E0E"/>
    <w:rsid w:val="00E77379"/>
    <w:rsid w:val="00E77E7E"/>
    <w:rsid w:val="00E80AAB"/>
    <w:rsid w:val="00E82EA9"/>
    <w:rsid w:val="00E84F46"/>
    <w:rsid w:val="00E860D1"/>
    <w:rsid w:val="00E86675"/>
    <w:rsid w:val="00E904AA"/>
    <w:rsid w:val="00E91E71"/>
    <w:rsid w:val="00E92460"/>
    <w:rsid w:val="00E9361F"/>
    <w:rsid w:val="00E93B60"/>
    <w:rsid w:val="00E93F60"/>
    <w:rsid w:val="00E948E9"/>
    <w:rsid w:val="00E96CC5"/>
    <w:rsid w:val="00E97A05"/>
    <w:rsid w:val="00EA014D"/>
    <w:rsid w:val="00EA1111"/>
    <w:rsid w:val="00EA48C1"/>
    <w:rsid w:val="00EA581F"/>
    <w:rsid w:val="00EA6B6C"/>
    <w:rsid w:val="00EA6F47"/>
    <w:rsid w:val="00EA7E55"/>
    <w:rsid w:val="00EB0200"/>
    <w:rsid w:val="00EB2255"/>
    <w:rsid w:val="00EB2B6D"/>
    <w:rsid w:val="00EB3E98"/>
    <w:rsid w:val="00EB40F6"/>
    <w:rsid w:val="00EB4A79"/>
    <w:rsid w:val="00EB5C01"/>
    <w:rsid w:val="00EC0A94"/>
    <w:rsid w:val="00EC0CE4"/>
    <w:rsid w:val="00EC2515"/>
    <w:rsid w:val="00EC33B9"/>
    <w:rsid w:val="00EC3B66"/>
    <w:rsid w:val="00EC3E45"/>
    <w:rsid w:val="00EC4B0B"/>
    <w:rsid w:val="00EC4F92"/>
    <w:rsid w:val="00ED00DD"/>
    <w:rsid w:val="00ED1A0E"/>
    <w:rsid w:val="00ED1B64"/>
    <w:rsid w:val="00ED1EBD"/>
    <w:rsid w:val="00ED2395"/>
    <w:rsid w:val="00ED402B"/>
    <w:rsid w:val="00ED52AE"/>
    <w:rsid w:val="00ED76E1"/>
    <w:rsid w:val="00EE04B5"/>
    <w:rsid w:val="00EE0D20"/>
    <w:rsid w:val="00EE149A"/>
    <w:rsid w:val="00EE3AFB"/>
    <w:rsid w:val="00EE3EE6"/>
    <w:rsid w:val="00EE5F19"/>
    <w:rsid w:val="00EE6240"/>
    <w:rsid w:val="00EE6BC8"/>
    <w:rsid w:val="00EF2052"/>
    <w:rsid w:val="00EF3E02"/>
    <w:rsid w:val="00EF3E3E"/>
    <w:rsid w:val="00EF4400"/>
    <w:rsid w:val="00EF5560"/>
    <w:rsid w:val="00EF61B0"/>
    <w:rsid w:val="00EF6A52"/>
    <w:rsid w:val="00EF783D"/>
    <w:rsid w:val="00F00058"/>
    <w:rsid w:val="00F022A2"/>
    <w:rsid w:val="00F06E05"/>
    <w:rsid w:val="00F0723A"/>
    <w:rsid w:val="00F07B06"/>
    <w:rsid w:val="00F10573"/>
    <w:rsid w:val="00F12E03"/>
    <w:rsid w:val="00F13976"/>
    <w:rsid w:val="00F140E6"/>
    <w:rsid w:val="00F15481"/>
    <w:rsid w:val="00F164A2"/>
    <w:rsid w:val="00F16C6A"/>
    <w:rsid w:val="00F204F9"/>
    <w:rsid w:val="00F20E48"/>
    <w:rsid w:val="00F24138"/>
    <w:rsid w:val="00F2456E"/>
    <w:rsid w:val="00F249EF"/>
    <w:rsid w:val="00F24E0E"/>
    <w:rsid w:val="00F2509F"/>
    <w:rsid w:val="00F26646"/>
    <w:rsid w:val="00F301F5"/>
    <w:rsid w:val="00F31729"/>
    <w:rsid w:val="00F31C0A"/>
    <w:rsid w:val="00F32497"/>
    <w:rsid w:val="00F32A32"/>
    <w:rsid w:val="00F3374A"/>
    <w:rsid w:val="00F33D79"/>
    <w:rsid w:val="00F349E3"/>
    <w:rsid w:val="00F365A0"/>
    <w:rsid w:val="00F42BD9"/>
    <w:rsid w:val="00F43EA7"/>
    <w:rsid w:val="00F4474B"/>
    <w:rsid w:val="00F44F61"/>
    <w:rsid w:val="00F4739D"/>
    <w:rsid w:val="00F479AC"/>
    <w:rsid w:val="00F5006C"/>
    <w:rsid w:val="00F5017A"/>
    <w:rsid w:val="00F50A43"/>
    <w:rsid w:val="00F50E1D"/>
    <w:rsid w:val="00F54810"/>
    <w:rsid w:val="00F54DAF"/>
    <w:rsid w:val="00F552B0"/>
    <w:rsid w:val="00F5648A"/>
    <w:rsid w:val="00F60BC3"/>
    <w:rsid w:val="00F6175E"/>
    <w:rsid w:val="00F65B66"/>
    <w:rsid w:val="00F67CAD"/>
    <w:rsid w:val="00F7077A"/>
    <w:rsid w:val="00F70C8A"/>
    <w:rsid w:val="00F70E02"/>
    <w:rsid w:val="00F7176C"/>
    <w:rsid w:val="00F730A3"/>
    <w:rsid w:val="00F7351B"/>
    <w:rsid w:val="00F74D89"/>
    <w:rsid w:val="00F80160"/>
    <w:rsid w:val="00F83ADD"/>
    <w:rsid w:val="00F83E52"/>
    <w:rsid w:val="00F8459A"/>
    <w:rsid w:val="00F901FD"/>
    <w:rsid w:val="00F90620"/>
    <w:rsid w:val="00F91777"/>
    <w:rsid w:val="00F91C7D"/>
    <w:rsid w:val="00F91DC4"/>
    <w:rsid w:val="00F91EED"/>
    <w:rsid w:val="00F91FAA"/>
    <w:rsid w:val="00F920DB"/>
    <w:rsid w:val="00F92AD3"/>
    <w:rsid w:val="00F93738"/>
    <w:rsid w:val="00F93D74"/>
    <w:rsid w:val="00F94CA2"/>
    <w:rsid w:val="00F958B8"/>
    <w:rsid w:val="00F95FC3"/>
    <w:rsid w:val="00F96A2B"/>
    <w:rsid w:val="00F974EF"/>
    <w:rsid w:val="00FA05B7"/>
    <w:rsid w:val="00FA084E"/>
    <w:rsid w:val="00FA16E8"/>
    <w:rsid w:val="00FA1ABC"/>
    <w:rsid w:val="00FA26C3"/>
    <w:rsid w:val="00FA5499"/>
    <w:rsid w:val="00FA5EDC"/>
    <w:rsid w:val="00FA6350"/>
    <w:rsid w:val="00FB1013"/>
    <w:rsid w:val="00FB1D1E"/>
    <w:rsid w:val="00FB1E29"/>
    <w:rsid w:val="00FB20C2"/>
    <w:rsid w:val="00FB44E0"/>
    <w:rsid w:val="00FB48A2"/>
    <w:rsid w:val="00FB66D0"/>
    <w:rsid w:val="00FB6BF5"/>
    <w:rsid w:val="00FC2EC5"/>
    <w:rsid w:val="00FC41A2"/>
    <w:rsid w:val="00FC5006"/>
    <w:rsid w:val="00FC5B5C"/>
    <w:rsid w:val="00FC5EE0"/>
    <w:rsid w:val="00FC5F37"/>
    <w:rsid w:val="00FC6A1B"/>
    <w:rsid w:val="00FC6B02"/>
    <w:rsid w:val="00FC7CC5"/>
    <w:rsid w:val="00FD1880"/>
    <w:rsid w:val="00FD3283"/>
    <w:rsid w:val="00FD3972"/>
    <w:rsid w:val="00FD3EF8"/>
    <w:rsid w:val="00FD5A85"/>
    <w:rsid w:val="00FE2E5F"/>
    <w:rsid w:val="00FE3793"/>
    <w:rsid w:val="00FE3E5A"/>
    <w:rsid w:val="00FE41FA"/>
    <w:rsid w:val="00FE6801"/>
    <w:rsid w:val="00FE6BF6"/>
    <w:rsid w:val="00FE78F8"/>
    <w:rsid w:val="00FE7901"/>
    <w:rsid w:val="00FF0196"/>
    <w:rsid w:val="00FF0599"/>
    <w:rsid w:val="00FF2E76"/>
    <w:rsid w:val="00FF3A02"/>
    <w:rsid w:val="00FF3F8A"/>
    <w:rsid w:val="00FF4B27"/>
    <w:rsid w:val="00FF4FC0"/>
    <w:rsid w:val="00FF721E"/>
    <w:rsid w:val="00FF72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F005B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1B6"/>
    <w:rPr>
      <w:lang w:eastAsia="en-US"/>
    </w:rPr>
  </w:style>
  <w:style w:type="paragraph" w:styleId="Heading1">
    <w:name w:val="heading 1"/>
    <w:basedOn w:val="Normal"/>
    <w:next w:val="Normal"/>
    <w:link w:val="Heading1Char"/>
    <w:autoRedefine/>
    <w:uiPriority w:val="9"/>
    <w:qFormat/>
    <w:rsid w:val="00EE6240"/>
    <w:pPr>
      <w:keepNext/>
      <w:keepLines/>
      <w:jc w:val="center"/>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2457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457C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457C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457C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457C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94CA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94CA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64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AF1951"/>
  </w:style>
  <w:style w:type="character" w:customStyle="1" w:styleId="FootnoteTextChar">
    <w:name w:val="Footnote Text Char"/>
    <w:basedOn w:val="DefaultParagraphFont"/>
    <w:link w:val="FootnoteText"/>
    <w:uiPriority w:val="99"/>
    <w:rsid w:val="00AF1951"/>
    <w:rPr>
      <w:sz w:val="24"/>
      <w:szCs w:val="24"/>
      <w:lang w:eastAsia="en-US"/>
    </w:rPr>
  </w:style>
  <w:style w:type="character" w:styleId="FootnoteReference">
    <w:name w:val="footnote reference"/>
    <w:basedOn w:val="DefaultParagraphFont"/>
    <w:uiPriority w:val="99"/>
    <w:unhideWhenUsed/>
    <w:rsid w:val="00AF1951"/>
    <w:rPr>
      <w:vertAlign w:val="superscript"/>
    </w:rPr>
  </w:style>
  <w:style w:type="character" w:styleId="Hyperlink">
    <w:name w:val="Hyperlink"/>
    <w:basedOn w:val="DefaultParagraphFont"/>
    <w:uiPriority w:val="99"/>
    <w:unhideWhenUsed/>
    <w:rsid w:val="009A3A78"/>
    <w:rPr>
      <w:color w:val="0000FF" w:themeColor="hyperlink"/>
      <w:u w:val="single"/>
    </w:rPr>
  </w:style>
  <w:style w:type="character" w:styleId="FollowedHyperlink">
    <w:name w:val="FollowedHyperlink"/>
    <w:basedOn w:val="DefaultParagraphFont"/>
    <w:uiPriority w:val="99"/>
    <w:semiHidden/>
    <w:unhideWhenUsed/>
    <w:rsid w:val="009F27FB"/>
    <w:rPr>
      <w:color w:val="800080" w:themeColor="followedHyperlink"/>
      <w:u w:val="single"/>
    </w:rPr>
  </w:style>
  <w:style w:type="paragraph" w:styleId="BalloonText">
    <w:name w:val="Balloon Text"/>
    <w:basedOn w:val="Normal"/>
    <w:link w:val="BalloonTextChar"/>
    <w:uiPriority w:val="99"/>
    <w:semiHidden/>
    <w:unhideWhenUsed/>
    <w:rsid w:val="004530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305E"/>
    <w:rPr>
      <w:rFonts w:ascii="Lucida Grande" w:hAnsi="Lucida Grande" w:cs="Lucida Grande"/>
      <w:sz w:val="18"/>
      <w:szCs w:val="18"/>
      <w:lang w:eastAsia="en-US"/>
    </w:rPr>
  </w:style>
  <w:style w:type="character" w:customStyle="1" w:styleId="Heading1Char">
    <w:name w:val="Heading 1 Char"/>
    <w:basedOn w:val="DefaultParagraphFont"/>
    <w:link w:val="Heading1"/>
    <w:uiPriority w:val="9"/>
    <w:rsid w:val="00EE6240"/>
    <w:rPr>
      <w:rFonts w:eastAsiaTheme="majorEastAsia" w:cstheme="majorBidi"/>
      <w:b/>
      <w:bCs/>
      <w:sz w:val="28"/>
      <w:szCs w:val="32"/>
      <w:lang w:eastAsia="en-US"/>
    </w:rPr>
  </w:style>
  <w:style w:type="character" w:customStyle="1" w:styleId="Heading2Char">
    <w:name w:val="Heading 2 Char"/>
    <w:basedOn w:val="DefaultParagraphFont"/>
    <w:link w:val="Heading2"/>
    <w:uiPriority w:val="9"/>
    <w:rsid w:val="002457C2"/>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2457C2"/>
    <w:rPr>
      <w:rFonts w:asciiTheme="majorHAnsi" w:eastAsiaTheme="majorEastAsia" w:hAnsiTheme="majorHAnsi" w:cstheme="majorBidi"/>
      <w:b/>
      <w:bCs/>
      <w:color w:val="4F81BD" w:themeColor="accent1"/>
      <w:sz w:val="24"/>
      <w:szCs w:val="24"/>
      <w:lang w:eastAsia="en-US"/>
    </w:rPr>
  </w:style>
  <w:style w:type="character" w:customStyle="1" w:styleId="Heading4Char">
    <w:name w:val="Heading 4 Char"/>
    <w:basedOn w:val="DefaultParagraphFont"/>
    <w:link w:val="Heading4"/>
    <w:uiPriority w:val="9"/>
    <w:rsid w:val="002457C2"/>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uiPriority w:val="9"/>
    <w:rsid w:val="002457C2"/>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uiPriority w:val="9"/>
    <w:rsid w:val="002457C2"/>
    <w:rPr>
      <w:rFonts w:asciiTheme="majorHAnsi" w:eastAsiaTheme="majorEastAsia" w:hAnsiTheme="majorHAnsi" w:cstheme="majorBidi"/>
      <w:i/>
      <w:iCs/>
      <w:color w:val="243F60" w:themeColor="accent1" w:themeShade="7F"/>
      <w:sz w:val="24"/>
      <w:szCs w:val="24"/>
      <w:lang w:eastAsia="en-US"/>
    </w:rPr>
  </w:style>
  <w:style w:type="paragraph" w:styleId="List">
    <w:name w:val="List"/>
    <w:basedOn w:val="Normal"/>
    <w:uiPriority w:val="99"/>
    <w:unhideWhenUsed/>
    <w:rsid w:val="002457C2"/>
    <w:pPr>
      <w:ind w:left="360" w:hanging="360"/>
      <w:contextualSpacing/>
    </w:pPr>
  </w:style>
  <w:style w:type="paragraph" w:customStyle="1" w:styleId="InsideAddress">
    <w:name w:val="Inside Address"/>
    <w:basedOn w:val="Normal"/>
    <w:rsid w:val="002457C2"/>
  </w:style>
  <w:style w:type="paragraph" w:styleId="BodyText">
    <w:name w:val="Body Text"/>
    <w:basedOn w:val="Normal"/>
    <w:link w:val="BodyTextChar"/>
    <w:uiPriority w:val="99"/>
    <w:unhideWhenUsed/>
    <w:rsid w:val="002457C2"/>
    <w:pPr>
      <w:spacing w:after="120"/>
    </w:pPr>
  </w:style>
  <w:style w:type="character" w:customStyle="1" w:styleId="BodyTextChar">
    <w:name w:val="Body Text Char"/>
    <w:basedOn w:val="DefaultParagraphFont"/>
    <w:link w:val="BodyText"/>
    <w:uiPriority w:val="99"/>
    <w:rsid w:val="002457C2"/>
    <w:rPr>
      <w:sz w:val="24"/>
      <w:szCs w:val="24"/>
      <w:lang w:eastAsia="en-US"/>
    </w:rPr>
  </w:style>
  <w:style w:type="paragraph" w:styleId="BodyTextIndent">
    <w:name w:val="Body Text Indent"/>
    <w:basedOn w:val="Normal"/>
    <w:link w:val="BodyTextIndentChar"/>
    <w:uiPriority w:val="99"/>
    <w:unhideWhenUsed/>
    <w:rsid w:val="002457C2"/>
    <w:pPr>
      <w:spacing w:after="120"/>
      <w:ind w:left="360"/>
    </w:pPr>
  </w:style>
  <w:style w:type="character" w:customStyle="1" w:styleId="BodyTextIndentChar">
    <w:name w:val="Body Text Indent Char"/>
    <w:basedOn w:val="DefaultParagraphFont"/>
    <w:link w:val="BodyTextIndent"/>
    <w:uiPriority w:val="99"/>
    <w:rsid w:val="002457C2"/>
    <w:rPr>
      <w:sz w:val="24"/>
      <w:szCs w:val="24"/>
      <w:lang w:eastAsia="en-US"/>
    </w:rPr>
  </w:style>
  <w:style w:type="paragraph" w:customStyle="1" w:styleId="Byline">
    <w:name w:val="Byline"/>
    <w:basedOn w:val="BodyText"/>
    <w:rsid w:val="002457C2"/>
  </w:style>
  <w:style w:type="paragraph" w:customStyle="1" w:styleId="ReferenceLine">
    <w:name w:val="Reference Line"/>
    <w:basedOn w:val="BodyText"/>
    <w:rsid w:val="002457C2"/>
  </w:style>
  <w:style w:type="paragraph" w:styleId="BodyTextFirstIndent">
    <w:name w:val="Body Text First Indent"/>
    <w:basedOn w:val="BodyText"/>
    <w:link w:val="BodyTextFirstIndentChar"/>
    <w:uiPriority w:val="99"/>
    <w:unhideWhenUsed/>
    <w:rsid w:val="00F164A2"/>
    <w:pPr>
      <w:spacing w:after="0" w:line="480" w:lineRule="auto"/>
      <w:ind w:firstLine="360"/>
    </w:pPr>
  </w:style>
  <w:style w:type="character" w:customStyle="1" w:styleId="BodyTextFirstIndentChar">
    <w:name w:val="Body Text First Indent Char"/>
    <w:basedOn w:val="BodyTextChar"/>
    <w:link w:val="BodyTextFirstIndent"/>
    <w:uiPriority w:val="99"/>
    <w:rsid w:val="00F164A2"/>
    <w:rPr>
      <w:sz w:val="24"/>
      <w:szCs w:val="24"/>
      <w:lang w:eastAsia="en-US"/>
    </w:rPr>
  </w:style>
  <w:style w:type="table" w:styleId="LightList">
    <w:name w:val="Light List"/>
    <w:basedOn w:val="TableNormal"/>
    <w:uiPriority w:val="61"/>
    <w:rsid w:val="0071558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qFormat/>
    <w:rsid w:val="00781A07"/>
    <w:pPr>
      <w:framePr w:hSpace="180" w:wrap="around" w:vAnchor="page" w:hAnchor="page" w:x="2436" w:y="6867"/>
    </w:pPr>
    <w:rPr>
      <w:lang w:eastAsia="en-US"/>
    </w:rPr>
  </w:style>
  <w:style w:type="table" w:styleId="LightShading">
    <w:name w:val="Light Shading"/>
    <w:basedOn w:val="TableNormal"/>
    <w:uiPriority w:val="60"/>
    <w:rsid w:val="009E33D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E33D4"/>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E33D4"/>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E33D4"/>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Paragraph">
    <w:name w:val="List Paragraph"/>
    <w:basedOn w:val="Normal"/>
    <w:uiPriority w:val="34"/>
    <w:qFormat/>
    <w:rsid w:val="006D3F53"/>
    <w:pPr>
      <w:ind w:left="720"/>
      <w:contextualSpacing/>
    </w:pPr>
  </w:style>
  <w:style w:type="paragraph" w:styleId="TOC1">
    <w:name w:val="toc 1"/>
    <w:basedOn w:val="Normal"/>
    <w:next w:val="Normal"/>
    <w:autoRedefine/>
    <w:uiPriority w:val="39"/>
    <w:unhideWhenUsed/>
    <w:rsid w:val="00A66BBA"/>
    <w:pPr>
      <w:tabs>
        <w:tab w:val="right" w:leader="dot" w:pos="8486"/>
      </w:tabs>
    </w:pPr>
  </w:style>
  <w:style w:type="paragraph" w:styleId="TOC2">
    <w:name w:val="toc 2"/>
    <w:basedOn w:val="Normal"/>
    <w:next w:val="Normal"/>
    <w:autoRedefine/>
    <w:uiPriority w:val="39"/>
    <w:unhideWhenUsed/>
    <w:rsid w:val="005D03A2"/>
    <w:pPr>
      <w:ind w:left="240"/>
    </w:pPr>
  </w:style>
  <w:style w:type="paragraph" w:styleId="TOC3">
    <w:name w:val="toc 3"/>
    <w:basedOn w:val="Normal"/>
    <w:next w:val="Normal"/>
    <w:autoRedefine/>
    <w:uiPriority w:val="39"/>
    <w:unhideWhenUsed/>
    <w:rsid w:val="005D03A2"/>
    <w:pPr>
      <w:ind w:left="480"/>
    </w:pPr>
  </w:style>
  <w:style w:type="paragraph" w:styleId="TOC4">
    <w:name w:val="toc 4"/>
    <w:basedOn w:val="Normal"/>
    <w:next w:val="Normal"/>
    <w:autoRedefine/>
    <w:uiPriority w:val="39"/>
    <w:unhideWhenUsed/>
    <w:rsid w:val="005D03A2"/>
    <w:pPr>
      <w:ind w:left="720"/>
    </w:pPr>
  </w:style>
  <w:style w:type="paragraph" w:styleId="TOC5">
    <w:name w:val="toc 5"/>
    <w:basedOn w:val="Normal"/>
    <w:next w:val="Normal"/>
    <w:autoRedefine/>
    <w:uiPriority w:val="39"/>
    <w:unhideWhenUsed/>
    <w:rsid w:val="005D03A2"/>
    <w:pPr>
      <w:ind w:left="960"/>
    </w:pPr>
  </w:style>
  <w:style w:type="paragraph" w:styleId="TOC6">
    <w:name w:val="toc 6"/>
    <w:basedOn w:val="Normal"/>
    <w:next w:val="Normal"/>
    <w:autoRedefine/>
    <w:uiPriority w:val="39"/>
    <w:unhideWhenUsed/>
    <w:rsid w:val="005D03A2"/>
    <w:pPr>
      <w:ind w:left="1200"/>
    </w:pPr>
  </w:style>
  <w:style w:type="paragraph" w:styleId="TOC7">
    <w:name w:val="toc 7"/>
    <w:basedOn w:val="Normal"/>
    <w:next w:val="Normal"/>
    <w:autoRedefine/>
    <w:uiPriority w:val="39"/>
    <w:unhideWhenUsed/>
    <w:rsid w:val="005D03A2"/>
    <w:pPr>
      <w:ind w:left="1440"/>
    </w:pPr>
  </w:style>
  <w:style w:type="paragraph" w:styleId="TOC8">
    <w:name w:val="toc 8"/>
    <w:basedOn w:val="Normal"/>
    <w:next w:val="Normal"/>
    <w:autoRedefine/>
    <w:uiPriority w:val="39"/>
    <w:unhideWhenUsed/>
    <w:rsid w:val="005D03A2"/>
    <w:pPr>
      <w:ind w:left="1680"/>
    </w:pPr>
  </w:style>
  <w:style w:type="paragraph" w:styleId="TOC9">
    <w:name w:val="toc 9"/>
    <w:basedOn w:val="Normal"/>
    <w:next w:val="Normal"/>
    <w:autoRedefine/>
    <w:uiPriority w:val="39"/>
    <w:unhideWhenUsed/>
    <w:rsid w:val="005D03A2"/>
    <w:pPr>
      <w:ind w:left="1920"/>
    </w:pPr>
  </w:style>
  <w:style w:type="character" w:customStyle="1" w:styleId="Heading7Char">
    <w:name w:val="Heading 7 Char"/>
    <w:basedOn w:val="DefaultParagraphFont"/>
    <w:link w:val="Heading7"/>
    <w:uiPriority w:val="9"/>
    <w:rsid w:val="00F94CA2"/>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F94CA2"/>
    <w:rPr>
      <w:rFonts w:asciiTheme="majorHAnsi" w:eastAsiaTheme="majorEastAsia" w:hAnsiTheme="majorHAnsi" w:cstheme="majorBidi"/>
      <w:color w:val="404040" w:themeColor="text1" w:themeTint="BF"/>
      <w:lang w:eastAsia="en-US"/>
    </w:rPr>
  </w:style>
  <w:style w:type="character" w:styleId="CommentReference">
    <w:name w:val="annotation reference"/>
    <w:basedOn w:val="DefaultParagraphFont"/>
    <w:uiPriority w:val="99"/>
    <w:semiHidden/>
    <w:unhideWhenUsed/>
    <w:rsid w:val="00E373D9"/>
    <w:rPr>
      <w:sz w:val="18"/>
      <w:szCs w:val="18"/>
    </w:rPr>
  </w:style>
  <w:style w:type="paragraph" w:styleId="CommentText">
    <w:name w:val="annotation text"/>
    <w:basedOn w:val="Normal"/>
    <w:link w:val="CommentTextChar"/>
    <w:uiPriority w:val="99"/>
    <w:semiHidden/>
    <w:unhideWhenUsed/>
    <w:rsid w:val="00E373D9"/>
  </w:style>
  <w:style w:type="character" w:customStyle="1" w:styleId="CommentTextChar">
    <w:name w:val="Comment Text Char"/>
    <w:basedOn w:val="DefaultParagraphFont"/>
    <w:link w:val="CommentText"/>
    <w:uiPriority w:val="99"/>
    <w:semiHidden/>
    <w:rsid w:val="00E373D9"/>
    <w:rPr>
      <w:sz w:val="24"/>
      <w:szCs w:val="24"/>
      <w:lang w:eastAsia="en-US"/>
    </w:rPr>
  </w:style>
  <w:style w:type="paragraph" w:styleId="CommentSubject">
    <w:name w:val="annotation subject"/>
    <w:basedOn w:val="CommentText"/>
    <w:next w:val="CommentText"/>
    <w:link w:val="CommentSubjectChar"/>
    <w:uiPriority w:val="99"/>
    <w:semiHidden/>
    <w:unhideWhenUsed/>
    <w:rsid w:val="00E373D9"/>
    <w:rPr>
      <w:b/>
      <w:bCs/>
      <w:sz w:val="20"/>
      <w:szCs w:val="20"/>
    </w:rPr>
  </w:style>
  <w:style w:type="character" w:customStyle="1" w:styleId="CommentSubjectChar">
    <w:name w:val="Comment Subject Char"/>
    <w:basedOn w:val="CommentTextChar"/>
    <w:link w:val="CommentSubject"/>
    <w:uiPriority w:val="99"/>
    <w:semiHidden/>
    <w:rsid w:val="00E373D9"/>
    <w:rPr>
      <w:b/>
      <w:bCs/>
      <w:sz w:val="24"/>
      <w:szCs w:val="24"/>
      <w:lang w:eastAsia="en-US"/>
    </w:rPr>
  </w:style>
  <w:style w:type="paragraph" w:styleId="Revision">
    <w:name w:val="Revision"/>
    <w:hidden/>
    <w:uiPriority w:val="99"/>
    <w:semiHidden/>
    <w:rsid w:val="0002010D"/>
    <w:rPr>
      <w:lang w:eastAsia="en-US"/>
    </w:rPr>
  </w:style>
  <w:style w:type="paragraph" w:styleId="DocumentMap">
    <w:name w:val="Document Map"/>
    <w:basedOn w:val="Normal"/>
    <w:link w:val="DocumentMapChar"/>
    <w:uiPriority w:val="99"/>
    <w:semiHidden/>
    <w:unhideWhenUsed/>
    <w:rsid w:val="008D40B9"/>
    <w:rPr>
      <w:rFonts w:ascii="Lucida Grande" w:hAnsi="Lucida Grande" w:cs="Lucida Grande"/>
    </w:rPr>
  </w:style>
  <w:style w:type="character" w:customStyle="1" w:styleId="DocumentMapChar">
    <w:name w:val="Document Map Char"/>
    <w:basedOn w:val="DefaultParagraphFont"/>
    <w:link w:val="DocumentMap"/>
    <w:uiPriority w:val="99"/>
    <w:semiHidden/>
    <w:rsid w:val="008D40B9"/>
    <w:rPr>
      <w:rFonts w:ascii="Lucida Grande" w:hAnsi="Lucida Grande" w:cs="Lucida Grande"/>
      <w:sz w:val="24"/>
      <w:szCs w:val="24"/>
      <w:lang w:eastAsia="en-US"/>
    </w:rPr>
  </w:style>
  <w:style w:type="paragraph" w:styleId="Header">
    <w:name w:val="header"/>
    <w:basedOn w:val="Normal"/>
    <w:link w:val="HeaderChar"/>
    <w:uiPriority w:val="99"/>
    <w:unhideWhenUsed/>
    <w:rsid w:val="00493BAD"/>
    <w:pPr>
      <w:tabs>
        <w:tab w:val="center" w:pos="4320"/>
        <w:tab w:val="right" w:pos="8640"/>
      </w:tabs>
    </w:pPr>
  </w:style>
  <w:style w:type="character" w:customStyle="1" w:styleId="HeaderChar">
    <w:name w:val="Header Char"/>
    <w:basedOn w:val="DefaultParagraphFont"/>
    <w:link w:val="Header"/>
    <w:uiPriority w:val="99"/>
    <w:rsid w:val="00493BAD"/>
    <w:rPr>
      <w:sz w:val="24"/>
      <w:szCs w:val="24"/>
      <w:lang w:eastAsia="en-US"/>
    </w:rPr>
  </w:style>
  <w:style w:type="paragraph" w:styleId="Footer">
    <w:name w:val="footer"/>
    <w:basedOn w:val="Normal"/>
    <w:link w:val="FooterChar"/>
    <w:uiPriority w:val="99"/>
    <w:unhideWhenUsed/>
    <w:rsid w:val="00493BAD"/>
    <w:pPr>
      <w:tabs>
        <w:tab w:val="center" w:pos="4320"/>
        <w:tab w:val="right" w:pos="8640"/>
      </w:tabs>
    </w:pPr>
  </w:style>
  <w:style w:type="character" w:customStyle="1" w:styleId="FooterChar">
    <w:name w:val="Footer Char"/>
    <w:basedOn w:val="DefaultParagraphFont"/>
    <w:link w:val="Footer"/>
    <w:uiPriority w:val="99"/>
    <w:rsid w:val="00493BAD"/>
    <w:rPr>
      <w:sz w:val="24"/>
      <w:szCs w:val="24"/>
      <w:lang w:eastAsia="en-US"/>
    </w:rPr>
  </w:style>
  <w:style w:type="character" w:styleId="PageNumber">
    <w:name w:val="page number"/>
    <w:basedOn w:val="DefaultParagraphFont"/>
    <w:uiPriority w:val="99"/>
    <w:semiHidden/>
    <w:unhideWhenUsed/>
    <w:rsid w:val="00493BAD"/>
  </w:style>
  <w:style w:type="character" w:customStyle="1" w:styleId="NoSpacingChar">
    <w:name w:val="No Spacing Char"/>
    <w:basedOn w:val="DefaultParagraphFont"/>
    <w:link w:val="NoSpacing"/>
    <w:rsid w:val="00C908EA"/>
    <w:rPr>
      <w:lang w:eastAsia="en-US"/>
    </w:rPr>
  </w:style>
  <w:style w:type="paragraph" w:customStyle="1" w:styleId="Footerblank">
    <w:name w:val="Footer blank"/>
    <w:basedOn w:val="Footer"/>
    <w:qFormat/>
    <w:rsid w:val="00C908EA"/>
    <w:pPr>
      <w:ind w:right="360"/>
      <w:jc w:val="center"/>
    </w:pPr>
    <w:rPr>
      <w:sz w:val="20"/>
    </w:rPr>
  </w:style>
  <w:style w:type="character" w:customStyle="1" w:styleId="Style1">
    <w:name w:val="Style1"/>
    <w:basedOn w:val="NoSpacingChar"/>
    <w:uiPriority w:val="1"/>
    <w:qFormat/>
    <w:rsid w:val="00C908EA"/>
    <w:rPr>
      <w:lang w:eastAsia="en-US"/>
    </w:rPr>
  </w:style>
  <w:style w:type="paragraph" w:styleId="Caption">
    <w:name w:val="caption"/>
    <w:basedOn w:val="Normal"/>
    <w:next w:val="Normal"/>
    <w:autoRedefine/>
    <w:uiPriority w:val="35"/>
    <w:unhideWhenUsed/>
    <w:qFormat/>
    <w:rsid w:val="00A27BB4"/>
    <w:pPr>
      <w:keepNext/>
    </w:pPr>
    <w:rPr>
      <w:b/>
      <w:sz w:val="22"/>
      <w:szCs w:val="22"/>
    </w:rPr>
  </w:style>
  <w:style w:type="paragraph" w:customStyle="1" w:styleId="Figurecaptionblack11Times">
    <w:name w:val="Figure caption black 11 Times"/>
    <w:basedOn w:val="Caption"/>
    <w:autoRedefine/>
    <w:qFormat/>
    <w:rsid w:val="007B70FC"/>
  </w:style>
  <w:style w:type="table" w:styleId="ColorfulList">
    <w:name w:val="Colorful List"/>
    <w:basedOn w:val="TableNormal"/>
    <w:uiPriority w:val="72"/>
    <w:rsid w:val="00F204F9"/>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TableofFigures">
    <w:name w:val="table of figures"/>
    <w:basedOn w:val="Normal"/>
    <w:next w:val="Normal"/>
    <w:uiPriority w:val="99"/>
    <w:unhideWhenUsed/>
    <w:rsid w:val="004A7115"/>
    <w:rPr>
      <w:b/>
      <w:sz w:val="22"/>
    </w:rPr>
  </w:style>
  <w:style w:type="paragraph" w:customStyle="1" w:styleId="tableader">
    <w:name w:val="tab leader"/>
    <w:basedOn w:val="Normal"/>
    <w:qFormat/>
    <w:rsid w:val="00CA3176"/>
    <w:rPr>
      <w:b/>
      <w:sz w:val="22"/>
      <w:szCs w:val="22"/>
    </w:rPr>
  </w:style>
  <w:style w:type="paragraph" w:customStyle="1" w:styleId="Tableader0">
    <w:name w:val="Tab leader"/>
    <w:basedOn w:val="Normal"/>
    <w:qFormat/>
    <w:rsid w:val="00CA3176"/>
    <w:pPr>
      <w:tabs>
        <w:tab w:val="left" w:pos="8496"/>
      </w:tabs>
    </w:pPr>
    <w:rPr>
      <w:b/>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1B6"/>
    <w:rPr>
      <w:lang w:eastAsia="en-US"/>
    </w:rPr>
  </w:style>
  <w:style w:type="paragraph" w:styleId="Heading1">
    <w:name w:val="heading 1"/>
    <w:basedOn w:val="Normal"/>
    <w:next w:val="Normal"/>
    <w:link w:val="Heading1Char"/>
    <w:autoRedefine/>
    <w:uiPriority w:val="9"/>
    <w:qFormat/>
    <w:rsid w:val="00EE6240"/>
    <w:pPr>
      <w:keepNext/>
      <w:keepLines/>
      <w:jc w:val="center"/>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2457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457C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457C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457C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457C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94CA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94CA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64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AF1951"/>
  </w:style>
  <w:style w:type="character" w:customStyle="1" w:styleId="FootnoteTextChar">
    <w:name w:val="Footnote Text Char"/>
    <w:basedOn w:val="DefaultParagraphFont"/>
    <w:link w:val="FootnoteText"/>
    <w:uiPriority w:val="99"/>
    <w:rsid w:val="00AF1951"/>
    <w:rPr>
      <w:sz w:val="24"/>
      <w:szCs w:val="24"/>
      <w:lang w:eastAsia="en-US"/>
    </w:rPr>
  </w:style>
  <w:style w:type="character" w:styleId="FootnoteReference">
    <w:name w:val="footnote reference"/>
    <w:basedOn w:val="DefaultParagraphFont"/>
    <w:uiPriority w:val="99"/>
    <w:unhideWhenUsed/>
    <w:rsid w:val="00AF1951"/>
    <w:rPr>
      <w:vertAlign w:val="superscript"/>
    </w:rPr>
  </w:style>
  <w:style w:type="character" w:styleId="Hyperlink">
    <w:name w:val="Hyperlink"/>
    <w:basedOn w:val="DefaultParagraphFont"/>
    <w:uiPriority w:val="99"/>
    <w:unhideWhenUsed/>
    <w:rsid w:val="009A3A78"/>
    <w:rPr>
      <w:color w:val="0000FF" w:themeColor="hyperlink"/>
      <w:u w:val="single"/>
    </w:rPr>
  </w:style>
  <w:style w:type="character" w:styleId="FollowedHyperlink">
    <w:name w:val="FollowedHyperlink"/>
    <w:basedOn w:val="DefaultParagraphFont"/>
    <w:uiPriority w:val="99"/>
    <w:semiHidden/>
    <w:unhideWhenUsed/>
    <w:rsid w:val="009F27FB"/>
    <w:rPr>
      <w:color w:val="800080" w:themeColor="followedHyperlink"/>
      <w:u w:val="single"/>
    </w:rPr>
  </w:style>
  <w:style w:type="paragraph" w:styleId="BalloonText">
    <w:name w:val="Balloon Text"/>
    <w:basedOn w:val="Normal"/>
    <w:link w:val="BalloonTextChar"/>
    <w:uiPriority w:val="99"/>
    <w:semiHidden/>
    <w:unhideWhenUsed/>
    <w:rsid w:val="004530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305E"/>
    <w:rPr>
      <w:rFonts w:ascii="Lucida Grande" w:hAnsi="Lucida Grande" w:cs="Lucida Grande"/>
      <w:sz w:val="18"/>
      <w:szCs w:val="18"/>
      <w:lang w:eastAsia="en-US"/>
    </w:rPr>
  </w:style>
  <w:style w:type="character" w:customStyle="1" w:styleId="Heading1Char">
    <w:name w:val="Heading 1 Char"/>
    <w:basedOn w:val="DefaultParagraphFont"/>
    <w:link w:val="Heading1"/>
    <w:uiPriority w:val="9"/>
    <w:rsid w:val="00EE6240"/>
    <w:rPr>
      <w:rFonts w:eastAsiaTheme="majorEastAsia" w:cstheme="majorBidi"/>
      <w:b/>
      <w:bCs/>
      <w:sz w:val="28"/>
      <w:szCs w:val="32"/>
      <w:lang w:eastAsia="en-US"/>
    </w:rPr>
  </w:style>
  <w:style w:type="character" w:customStyle="1" w:styleId="Heading2Char">
    <w:name w:val="Heading 2 Char"/>
    <w:basedOn w:val="DefaultParagraphFont"/>
    <w:link w:val="Heading2"/>
    <w:uiPriority w:val="9"/>
    <w:rsid w:val="002457C2"/>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2457C2"/>
    <w:rPr>
      <w:rFonts w:asciiTheme="majorHAnsi" w:eastAsiaTheme="majorEastAsia" w:hAnsiTheme="majorHAnsi" w:cstheme="majorBidi"/>
      <w:b/>
      <w:bCs/>
      <w:color w:val="4F81BD" w:themeColor="accent1"/>
      <w:sz w:val="24"/>
      <w:szCs w:val="24"/>
      <w:lang w:eastAsia="en-US"/>
    </w:rPr>
  </w:style>
  <w:style w:type="character" w:customStyle="1" w:styleId="Heading4Char">
    <w:name w:val="Heading 4 Char"/>
    <w:basedOn w:val="DefaultParagraphFont"/>
    <w:link w:val="Heading4"/>
    <w:uiPriority w:val="9"/>
    <w:rsid w:val="002457C2"/>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uiPriority w:val="9"/>
    <w:rsid w:val="002457C2"/>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uiPriority w:val="9"/>
    <w:rsid w:val="002457C2"/>
    <w:rPr>
      <w:rFonts w:asciiTheme="majorHAnsi" w:eastAsiaTheme="majorEastAsia" w:hAnsiTheme="majorHAnsi" w:cstheme="majorBidi"/>
      <w:i/>
      <w:iCs/>
      <w:color w:val="243F60" w:themeColor="accent1" w:themeShade="7F"/>
      <w:sz w:val="24"/>
      <w:szCs w:val="24"/>
      <w:lang w:eastAsia="en-US"/>
    </w:rPr>
  </w:style>
  <w:style w:type="paragraph" w:styleId="List">
    <w:name w:val="List"/>
    <w:basedOn w:val="Normal"/>
    <w:uiPriority w:val="99"/>
    <w:unhideWhenUsed/>
    <w:rsid w:val="002457C2"/>
    <w:pPr>
      <w:ind w:left="360" w:hanging="360"/>
      <w:contextualSpacing/>
    </w:pPr>
  </w:style>
  <w:style w:type="paragraph" w:customStyle="1" w:styleId="InsideAddress">
    <w:name w:val="Inside Address"/>
    <w:basedOn w:val="Normal"/>
    <w:rsid w:val="002457C2"/>
  </w:style>
  <w:style w:type="paragraph" w:styleId="BodyText">
    <w:name w:val="Body Text"/>
    <w:basedOn w:val="Normal"/>
    <w:link w:val="BodyTextChar"/>
    <w:uiPriority w:val="99"/>
    <w:unhideWhenUsed/>
    <w:rsid w:val="002457C2"/>
    <w:pPr>
      <w:spacing w:after="120"/>
    </w:pPr>
  </w:style>
  <w:style w:type="character" w:customStyle="1" w:styleId="BodyTextChar">
    <w:name w:val="Body Text Char"/>
    <w:basedOn w:val="DefaultParagraphFont"/>
    <w:link w:val="BodyText"/>
    <w:uiPriority w:val="99"/>
    <w:rsid w:val="002457C2"/>
    <w:rPr>
      <w:sz w:val="24"/>
      <w:szCs w:val="24"/>
      <w:lang w:eastAsia="en-US"/>
    </w:rPr>
  </w:style>
  <w:style w:type="paragraph" w:styleId="BodyTextIndent">
    <w:name w:val="Body Text Indent"/>
    <w:basedOn w:val="Normal"/>
    <w:link w:val="BodyTextIndentChar"/>
    <w:uiPriority w:val="99"/>
    <w:unhideWhenUsed/>
    <w:rsid w:val="002457C2"/>
    <w:pPr>
      <w:spacing w:after="120"/>
      <w:ind w:left="360"/>
    </w:pPr>
  </w:style>
  <w:style w:type="character" w:customStyle="1" w:styleId="BodyTextIndentChar">
    <w:name w:val="Body Text Indent Char"/>
    <w:basedOn w:val="DefaultParagraphFont"/>
    <w:link w:val="BodyTextIndent"/>
    <w:uiPriority w:val="99"/>
    <w:rsid w:val="002457C2"/>
    <w:rPr>
      <w:sz w:val="24"/>
      <w:szCs w:val="24"/>
      <w:lang w:eastAsia="en-US"/>
    </w:rPr>
  </w:style>
  <w:style w:type="paragraph" w:customStyle="1" w:styleId="Byline">
    <w:name w:val="Byline"/>
    <w:basedOn w:val="BodyText"/>
    <w:rsid w:val="002457C2"/>
  </w:style>
  <w:style w:type="paragraph" w:customStyle="1" w:styleId="ReferenceLine">
    <w:name w:val="Reference Line"/>
    <w:basedOn w:val="BodyText"/>
    <w:rsid w:val="002457C2"/>
  </w:style>
  <w:style w:type="paragraph" w:styleId="BodyTextFirstIndent">
    <w:name w:val="Body Text First Indent"/>
    <w:basedOn w:val="BodyText"/>
    <w:link w:val="BodyTextFirstIndentChar"/>
    <w:uiPriority w:val="99"/>
    <w:unhideWhenUsed/>
    <w:rsid w:val="00F164A2"/>
    <w:pPr>
      <w:spacing w:after="0" w:line="480" w:lineRule="auto"/>
      <w:ind w:firstLine="360"/>
    </w:pPr>
  </w:style>
  <w:style w:type="character" w:customStyle="1" w:styleId="BodyTextFirstIndentChar">
    <w:name w:val="Body Text First Indent Char"/>
    <w:basedOn w:val="BodyTextChar"/>
    <w:link w:val="BodyTextFirstIndent"/>
    <w:uiPriority w:val="99"/>
    <w:rsid w:val="00F164A2"/>
    <w:rPr>
      <w:sz w:val="24"/>
      <w:szCs w:val="24"/>
      <w:lang w:eastAsia="en-US"/>
    </w:rPr>
  </w:style>
  <w:style w:type="table" w:styleId="LightList">
    <w:name w:val="Light List"/>
    <w:basedOn w:val="TableNormal"/>
    <w:uiPriority w:val="61"/>
    <w:rsid w:val="0071558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qFormat/>
    <w:rsid w:val="00781A07"/>
    <w:pPr>
      <w:framePr w:hSpace="180" w:wrap="around" w:vAnchor="page" w:hAnchor="page" w:x="2436" w:y="6867"/>
    </w:pPr>
    <w:rPr>
      <w:lang w:eastAsia="en-US"/>
    </w:rPr>
  </w:style>
  <w:style w:type="table" w:styleId="LightShading">
    <w:name w:val="Light Shading"/>
    <w:basedOn w:val="TableNormal"/>
    <w:uiPriority w:val="60"/>
    <w:rsid w:val="009E33D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E33D4"/>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E33D4"/>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E33D4"/>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Paragraph">
    <w:name w:val="List Paragraph"/>
    <w:basedOn w:val="Normal"/>
    <w:uiPriority w:val="34"/>
    <w:qFormat/>
    <w:rsid w:val="006D3F53"/>
    <w:pPr>
      <w:ind w:left="720"/>
      <w:contextualSpacing/>
    </w:pPr>
  </w:style>
  <w:style w:type="paragraph" w:styleId="TOC1">
    <w:name w:val="toc 1"/>
    <w:basedOn w:val="Normal"/>
    <w:next w:val="Normal"/>
    <w:autoRedefine/>
    <w:uiPriority w:val="39"/>
    <w:unhideWhenUsed/>
    <w:rsid w:val="00A66BBA"/>
    <w:pPr>
      <w:tabs>
        <w:tab w:val="right" w:leader="dot" w:pos="8486"/>
      </w:tabs>
    </w:pPr>
  </w:style>
  <w:style w:type="paragraph" w:styleId="TOC2">
    <w:name w:val="toc 2"/>
    <w:basedOn w:val="Normal"/>
    <w:next w:val="Normal"/>
    <w:autoRedefine/>
    <w:uiPriority w:val="39"/>
    <w:unhideWhenUsed/>
    <w:rsid w:val="005D03A2"/>
    <w:pPr>
      <w:ind w:left="240"/>
    </w:pPr>
  </w:style>
  <w:style w:type="paragraph" w:styleId="TOC3">
    <w:name w:val="toc 3"/>
    <w:basedOn w:val="Normal"/>
    <w:next w:val="Normal"/>
    <w:autoRedefine/>
    <w:uiPriority w:val="39"/>
    <w:unhideWhenUsed/>
    <w:rsid w:val="005D03A2"/>
    <w:pPr>
      <w:ind w:left="480"/>
    </w:pPr>
  </w:style>
  <w:style w:type="paragraph" w:styleId="TOC4">
    <w:name w:val="toc 4"/>
    <w:basedOn w:val="Normal"/>
    <w:next w:val="Normal"/>
    <w:autoRedefine/>
    <w:uiPriority w:val="39"/>
    <w:unhideWhenUsed/>
    <w:rsid w:val="005D03A2"/>
    <w:pPr>
      <w:ind w:left="720"/>
    </w:pPr>
  </w:style>
  <w:style w:type="paragraph" w:styleId="TOC5">
    <w:name w:val="toc 5"/>
    <w:basedOn w:val="Normal"/>
    <w:next w:val="Normal"/>
    <w:autoRedefine/>
    <w:uiPriority w:val="39"/>
    <w:unhideWhenUsed/>
    <w:rsid w:val="005D03A2"/>
    <w:pPr>
      <w:ind w:left="960"/>
    </w:pPr>
  </w:style>
  <w:style w:type="paragraph" w:styleId="TOC6">
    <w:name w:val="toc 6"/>
    <w:basedOn w:val="Normal"/>
    <w:next w:val="Normal"/>
    <w:autoRedefine/>
    <w:uiPriority w:val="39"/>
    <w:unhideWhenUsed/>
    <w:rsid w:val="005D03A2"/>
    <w:pPr>
      <w:ind w:left="1200"/>
    </w:pPr>
  </w:style>
  <w:style w:type="paragraph" w:styleId="TOC7">
    <w:name w:val="toc 7"/>
    <w:basedOn w:val="Normal"/>
    <w:next w:val="Normal"/>
    <w:autoRedefine/>
    <w:uiPriority w:val="39"/>
    <w:unhideWhenUsed/>
    <w:rsid w:val="005D03A2"/>
    <w:pPr>
      <w:ind w:left="1440"/>
    </w:pPr>
  </w:style>
  <w:style w:type="paragraph" w:styleId="TOC8">
    <w:name w:val="toc 8"/>
    <w:basedOn w:val="Normal"/>
    <w:next w:val="Normal"/>
    <w:autoRedefine/>
    <w:uiPriority w:val="39"/>
    <w:unhideWhenUsed/>
    <w:rsid w:val="005D03A2"/>
    <w:pPr>
      <w:ind w:left="1680"/>
    </w:pPr>
  </w:style>
  <w:style w:type="paragraph" w:styleId="TOC9">
    <w:name w:val="toc 9"/>
    <w:basedOn w:val="Normal"/>
    <w:next w:val="Normal"/>
    <w:autoRedefine/>
    <w:uiPriority w:val="39"/>
    <w:unhideWhenUsed/>
    <w:rsid w:val="005D03A2"/>
    <w:pPr>
      <w:ind w:left="1920"/>
    </w:pPr>
  </w:style>
  <w:style w:type="character" w:customStyle="1" w:styleId="Heading7Char">
    <w:name w:val="Heading 7 Char"/>
    <w:basedOn w:val="DefaultParagraphFont"/>
    <w:link w:val="Heading7"/>
    <w:uiPriority w:val="9"/>
    <w:rsid w:val="00F94CA2"/>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F94CA2"/>
    <w:rPr>
      <w:rFonts w:asciiTheme="majorHAnsi" w:eastAsiaTheme="majorEastAsia" w:hAnsiTheme="majorHAnsi" w:cstheme="majorBidi"/>
      <w:color w:val="404040" w:themeColor="text1" w:themeTint="BF"/>
      <w:lang w:eastAsia="en-US"/>
    </w:rPr>
  </w:style>
  <w:style w:type="character" w:styleId="CommentReference">
    <w:name w:val="annotation reference"/>
    <w:basedOn w:val="DefaultParagraphFont"/>
    <w:uiPriority w:val="99"/>
    <w:semiHidden/>
    <w:unhideWhenUsed/>
    <w:rsid w:val="00E373D9"/>
    <w:rPr>
      <w:sz w:val="18"/>
      <w:szCs w:val="18"/>
    </w:rPr>
  </w:style>
  <w:style w:type="paragraph" w:styleId="CommentText">
    <w:name w:val="annotation text"/>
    <w:basedOn w:val="Normal"/>
    <w:link w:val="CommentTextChar"/>
    <w:uiPriority w:val="99"/>
    <w:semiHidden/>
    <w:unhideWhenUsed/>
    <w:rsid w:val="00E373D9"/>
  </w:style>
  <w:style w:type="character" w:customStyle="1" w:styleId="CommentTextChar">
    <w:name w:val="Comment Text Char"/>
    <w:basedOn w:val="DefaultParagraphFont"/>
    <w:link w:val="CommentText"/>
    <w:uiPriority w:val="99"/>
    <w:semiHidden/>
    <w:rsid w:val="00E373D9"/>
    <w:rPr>
      <w:sz w:val="24"/>
      <w:szCs w:val="24"/>
      <w:lang w:eastAsia="en-US"/>
    </w:rPr>
  </w:style>
  <w:style w:type="paragraph" w:styleId="CommentSubject">
    <w:name w:val="annotation subject"/>
    <w:basedOn w:val="CommentText"/>
    <w:next w:val="CommentText"/>
    <w:link w:val="CommentSubjectChar"/>
    <w:uiPriority w:val="99"/>
    <w:semiHidden/>
    <w:unhideWhenUsed/>
    <w:rsid w:val="00E373D9"/>
    <w:rPr>
      <w:b/>
      <w:bCs/>
      <w:sz w:val="20"/>
      <w:szCs w:val="20"/>
    </w:rPr>
  </w:style>
  <w:style w:type="character" w:customStyle="1" w:styleId="CommentSubjectChar">
    <w:name w:val="Comment Subject Char"/>
    <w:basedOn w:val="CommentTextChar"/>
    <w:link w:val="CommentSubject"/>
    <w:uiPriority w:val="99"/>
    <w:semiHidden/>
    <w:rsid w:val="00E373D9"/>
    <w:rPr>
      <w:b/>
      <w:bCs/>
      <w:sz w:val="24"/>
      <w:szCs w:val="24"/>
      <w:lang w:eastAsia="en-US"/>
    </w:rPr>
  </w:style>
  <w:style w:type="paragraph" w:styleId="Revision">
    <w:name w:val="Revision"/>
    <w:hidden/>
    <w:uiPriority w:val="99"/>
    <w:semiHidden/>
    <w:rsid w:val="0002010D"/>
    <w:rPr>
      <w:lang w:eastAsia="en-US"/>
    </w:rPr>
  </w:style>
  <w:style w:type="paragraph" w:styleId="DocumentMap">
    <w:name w:val="Document Map"/>
    <w:basedOn w:val="Normal"/>
    <w:link w:val="DocumentMapChar"/>
    <w:uiPriority w:val="99"/>
    <w:semiHidden/>
    <w:unhideWhenUsed/>
    <w:rsid w:val="008D40B9"/>
    <w:rPr>
      <w:rFonts w:ascii="Lucida Grande" w:hAnsi="Lucida Grande" w:cs="Lucida Grande"/>
    </w:rPr>
  </w:style>
  <w:style w:type="character" w:customStyle="1" w:styleId="DocumentMapChar">
    <w:name w:val="Document Map Char"/>
    <w:basedOn w:val="DefaultParagraphFont"/>
    <w:link w:val="DocumentMap"/>
    <w:uiPriority w:val="99"/>
    <w:semiHidden/>
    <w:rsid w:val="008D40B9"/>
    <w:rPr>
      <w:rFonts w:ascii="Lucida Grande" w:hAnsi="Lucida Grande" w:cs="Lucida Grande"/>
      <w:sz w:val="24"/>
      <w:szCs w:val="24"/>
      <w:lang w:eastAsia="en-US"/>
    </w:rPr>
  </w:style>
  <w:style w:type="paragraph" w:styleId="Header">
    <w:name w:val="header"/>
    <w:basedOn w:val="Normal"/>
    <w:link w:val="HeaderChar"/>
    <w:uiPriority w:val="99"/>
    <w:unhideWhenUsed/>
    <w:rsid w:val="00493BAD"/>
    <w:pPr>
      <w:tabs>
        <w:tab w:val="center" w:pos="4320"/>
        <w:tab w:val="right" w:pos="8640"/>
      </w:tabs>
    </w:pPr>
  </w:style>
  <w:style w:type="character" w:customStyle="1" w:styleId="HeaderChar">
    <w:name w:val="Header Char"/>
    <w:basedOn w:val="DefaultParagraphFont"/>
    <w:link w:val="Header"/>
    <w:uiPriority w:val="99"/>
    <w:rsid w:val="00493BAD"/>
    <w:rPr>
      <w:sz w:val="24"/>
      <w:szCs w:val="24"/>
      <w:lang w:eastAsia="en-US"/>
    </w:rPr>
  </w:style>
  <w:style w:type="paragraph" w:styleId="Footer">
    <w:name w:val="footer"/>
    <w:basedOn w:val="Normal"/>
    <w:link w:val="FooterChar"/>
    <w:uiPriority w:val="99"/>
    <w:unhideWhenUsed/>
    <w:rsid w:val="00493BAD"/>
    <w:pPr>
      <w:tabs>
        <w:tab w:val="center" w:pos="4320"/>
        <w:tab w:val="right" w:pos="8640"/>
      </w:tabs>
    </w:pPr>
  </w:style>
  <w:style w:type="character" w:customStyle="1" w:styleId="FooterChar">
    <w:name w:val="Footer Char"/>
    <w:basedOn w:val="DefaultParagraphFont"/>
    <w:link w:val="Footer"/>
    <w:uiPriority w:val="99"/>
    <w:rsid w:val="00493BAD"/>
    <w:rPr>
      <w:sz w:val="24"/>
      <w:szCs w:val="24"/>
      <w:lang w:eastAsia="en-US"/>
    </w:rPr>
  </w:style>
  <w:style w:type="character" w:styleId="PageNumber">
    <w:name w:val="page number"/>
    <w:basedOn w:val="DefaultParagraphFont"/>
    <w:uiPriority w:val="99"/>
    <w:semiHidden/>
    <w:unhideWhenUsed/>
    <w:rsid w:val="00493BAD"/>
  </w:style>
  <w:style w:type="character" w:customStyle="1" w:styleId="NoSpacingChar">
    <w:name w:val="No Spacing Char"/>
    <w:basedOn w:val="DefaultParagraphFont"/>
    <w:link w:val="NoSpacing"/>
    <w:rsid w:val="00C908EA"/>
    <w:rPr>
      <w:lang w:eastAsia="en-US"/>
    </w:rPr>
  </w:style>
  <w:style w:type="paragraph" w:customStyle="1" w:styleId="Footerblank">
    <w:name w:val="Footer blank"/>
    <w:basedOn w:val="Footer"/>
    <w:qFormat/>
    <w:rsid w:val="00C908EA"/>
    <w:pPr>
      <w:ind w:right="360"/>
      <w:jc w:val="center"/>
    </w:pPr>
    <w:rPr>
      <w:sz w:val="20"/>
    </w:rPr>
  </w:style>
  <w:style w:type="character" w:customStyle="1" w:styleId="Style1">
    <w:name w:val="Style1"/>
    <w:basedOn w:val="NoSpacingChar"/>
    <w:uiPriority w:val="1"/>
    <w:qFormat/>
    <w:rsid w:val="00C908EA"/>
    <w:rPr>
      <w:lang w:eastAsia="en-US"/>
    </w:rPr>
  </w:style>
  <w:style w:type="paragraph" w:styleId="Caption">
    <w:name w:val="caption"/>
    <w:basedOn w:val="Normal"/>
    <w:next w:val="Normal"/>
    <w:autoRedefine/>
    <w:uiPriority w:val="35"/>
    <w:unhideWhenUsed/>
    <w:qFormat/>
    <w:rsid w:val="00A27BB4"/>
    <w:pPr>
      <w:keepNext/>
    </w:pPr>
    <w:rPr>
      <w:b/>
      <w:sz w:val="22"/>
      <w:szCs w:val="22"/>
    </w:rPr>
  </w:style>
  <w:style w:type="paragraph" w:customStyle="1" w:styleId="Figurecaptionblack11Times">
    <w:name w:val="Figure caption black 11 Times"/>
    <w:basedOn w:val="Caption"/>
    <w:autoRedefine/>
    <w:qFormat/>
    <w:rsid w:val="007B70FC"/>
  </w:style>
  <w:style w:type="table" w:styleId="ColorfulList">
    <w:name w:val="Colorful List"/>
    <w:basedOn w:val="TableNormal"/>
    <w:uiPriority w:val="72"/>
    <w:rsid w:val="00F204F9"/>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TableofFigures">
    <w:name w:val="table of figures"/>
    <w:basedOn w:val="Normal"/>
    <w:next w:val="Normal"/>
    <w:uiPriority w:val="99"/>
    <w:unhideWhenUsed/>
    <w:rsid w:val="004A7115"/>
    <w:rPr>
      <w:b/>
      <w:sz w:val="22"/>
    </w:rPr>
  </w:style>
  <w:style w:type="paragraph" w:customStyle="1" w:styleId="tableader">
    <w:name w:val="tab leader"/>
    <w:basedOn w:val="Normal"/>
    <w:qFormat/>
    <w:rsid w:val="00CA3176"/>
    <w:rPr>
      <w:b/>
      <w:sz w:val="22"/>
      <w:szCs w:val="22"/>
    </w:rPr>
  </w:style>
  <w:style w:type="paragraph" w:customStyle="1" w:styleId="Tableader0">
    <w:name w:val="Tab leader"/>
    <w:basedOn w:val="Normal"/>
    <w:qFormat/>
    <w:rsid w:val="00CA3176"/>
    <w:pPr>
      <w:tabs>
        <w:tab w:val="left" w:pos="8496"/>
      </w:tabs>
    </w:pPr>
    <w:rPr>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680913">
      <w:bodyDiv w:val="1"/>
      <w:marLeft w:val="0"/>
      <w:marRight w:val="0"/>
      <w:marTop w:val="0"/>
      <w:marBottom w:val="0"/>
      <w:divBdr>
        <w:top w:val="none" w:sz="0" w:space="0" w:color="auto"/>
        <w:left w:val="none" w:sz="0" w:space="0" w:color="auto"/>
        <w:bottom w:val="none" w:sz="0" w:space="0" w:color="auto"/>
        <w:right w:val="none" w:sz="0" w:space="0" w:color="auto"/>
      </w:divBdr>
      <w:divsChild>
        <w:div w:id="656540652">
          <w:marLeft w:val="0"/>
          <w:marRight w:val="0"/>
          <w:marTop w:val="0"/>
          <w:marBottom w:val="0"/>
          <w:divBdr>
            <w:top w:val="none" w:sz="0" w:space="0" w:color="auto"/>
            <w:left w:val="none" w:sz="0" w:space="0" w:color="auto"/>
            <w:bottom w:val="none" w:sz="0" w:space="0" w:color="auto"/>
            <w:right w:val="none" w:sz="0" w:space="0" w:color="auto"/>
          </w:divBdr>
          <w:divsChild>
            <w:div w:id="981350288">
              <w:marLeft w:val="0"/>
              <w:marRight w:val="0"/>
              <w:marTop w:val="0"/>
              <w:marBottom w:val="0"/>
              <w:divBdr>
                <w:top w:val="none" w:sz="0" w:space="0" w:color="auto"/>
                <w:left w:val="none" w:sz="0" w:space="0" w:color="auto"/>
                <w:bottom w:val="none" w:sz="0" w:space="0" w:color="auto"/>
                <w:right w:val="none" w:sz="0" w:space="0" w:color="auto"/>
              </w:divBdr>
              <w:divsChild>
                <w:div w:id="185579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6.emf"/><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hyperlink" Target="http://www.spiritofthescripture.com/id1901-the-baptism-of-the-holy-spirit.html" TargetMode="External"/><Relationship Id="rId24" Type="http://schemas.openxmlformats.org/officeDocument/2006/relationships/hyperlink" Target="http://www.alastairmcintosh.com/kandinsky/Rick-Visser-Kandinsky-in-Govan-Keynote.pdf"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image" Target="media/image1.emf"/><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image" Target="media/image4.png"/><Relationship Id="rId19" Type="http://schemas.openxmlformats.org/officeDocument/2006/relationships/image" Target="media/image5.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alastairmcintosh.com/kandinsky/Rick-Visser-Kandinsky-in-Govan-Keynote.pdf" TargetMode="External"/><Relationship Id="rId2" Type="http://schemas.openxmlformats.org/officeDocument/2006/relationships/hyperlink" Target="http://www.spiritofthescripture.com/id1901-the-baptism-of-the-holy-spir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90EE78F-20D6-8C4C-9CB8-7788C8F46622}">
  <ds:schemaRefs>
    <ds:schemaRef ds:uri="http://schemas.openxmlformats.org/officeDocument/2006/bibliography"/>
  </ds:schemaRefs>
</ds:datastoreItem>
</file>

<file path=customXml/itemProps2.xml><?xml version="1.0" encoding="utf-8"?>
<ds:datastoreItem xmlns:ds="http://schemas.openxmlformats.org/officeDocument/2006/customXml" ds:itemID="{86222ECB-960A-7E41-9D11-348D05041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7754</Words>
  <Characters>39985</Characters>
  <Application>Microsoft Macintosh Word</Application>
  <DocSecurity>0</DocSecurity>
  <Lines>1168</Lines>
  <Paragraphs>429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48227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cp:lastPrinted>2014-04-09T17:43:00Z</cp:lastPrinted>
  <dcterms:created xsi:type="dcterms:W3CDTF">2014-05-09T16:43:00Z</dcterms:created>
  <dcterms:modified xsi:type="dcterms:W3CDTF">2014-05-09T23:34:00Z</dcterms:modified>
  <cp:category/>
</cp:coreProperties>
</file>