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14:paraId="7BEBC162" w14:textId="77777777" w:rsidR="00A50007" w:rsidRPr="0008176F" w:rsidRDefault="0008176F" w:rsidP="0008176F">
          <w:pPr>
            <w:pStyle w:val="NoSpacing"/>
            <w:jc w:val="center"/>
            <w:rPr>
              <w:caps/>
            </w:rPr>
          </w:pPr>
          <w:r w:rsidRPr="0008176F">
            <w:rPr>
              <w:caps/>
            </w:rPr>
            <w:t>University of Oklahoma</w:t>
          </w:r>
        </w:p>
        <w:p w14:paraId="1E66D37A" w14:textId="77777777" w:rsidR="0008176F" w:rsidRPr="0008176F" w:rsidRDefault="0008176F" w:rsidP="0008176F">
          <w:pPr>
            <w:pStyle w:val="NoSpacing"/>
            <w:jc w:val="center"/>
            <w:rPr>
              <w:caps/>
            </w:rPr>
          </w:pPr>
        </w:p>
        <w:p w14:paraId="69CBA0FF" w14:textId="77777777" w:rsidR="0008176F" w:rsidRPr="0008176F" w:rsidRDefault="0008176F" w:rsidP="0008176F">
          <w:pPr>
            <w:pStyle w:val="NoSpacing"/>
            <w:jc w:val="center"/>
            <w:rPr>
              <w:caps/>
            </w:rPr>
          </w:pPr>
          <w:r w:rsidRPr="0008176F">
            <w:rPr>
              <w:caps/>
            </w:rPr>
            <w:t>Graduate College</w:t>
          </w:r>
        </w:p>
      </w:sdtContent>
    </w:sdt>
    <w:p w14:paraId="43EC40E3" w14:textId="77777777" w:rsidR="0008176F" w:rsidRPr="0008176F" w:rsidRDefault="0008176F" w:rsidP="0008176F">
      <w:pPr>
        <w:pStyle w:val="NoSpacing"/>
        <w:jc w:val="center"/>
        <w:rPr>
          <w:caps/>
        </w:rPr>
      </w:pPr>
    </w:p>
    <w:p w14:paraId="59820DAB" w14:textId="77777777" w:rsidR="0008176F" w:rsidRPr="0008176F" w:rsidRDefault="0008176F" w:rsidP="0008176F">
      <w:pPr>
        <w:pStyle w:val="NoSpacing"/>
        <w:jc w:val="center"/>
        <w:rPr>
          <w:caps/>
        </w:rPr>
      </w:pPr>
    </w:p>
    <w:p w14:paraId="6D5344B7" w14:textId="77777777" w:rsidR="0008176F" w:rsidRPr="0008176F" w:rsidRDefault="0008176F" w:rsidP="0008176F">
      <w:pPr>
        <w:pStyle w:val="NoSpacing"/>
        <w:jc w:val="center"/>
        <w:rPr>
          <w:caps/>
        </w:rPr>
      </w:pPr>
    </w:p>
    <w:p w14:paraId="2E801A64" w14:textId="77777777" w:rsidR="0008176F" w:rsidRPr="0008176F" w:rsidRDefault="0008176F" w:rsidP="0008176F">
      <w:pPr>
        <w:pStyle w:val="NoSpacing"/>
        <w:jc w:val="center"/>
        <w:rPr>
          <w:caps/>
        </w:rPr>
      </w:pPr>
    </w:p>
    <w:p w14:paraId="03813630" w14:textId="77777777" w:rsidR="0008176F" w:rsidRPr="0008176F" w:rsidRDefault="0008176F" w:rsidP="0008176F">
      <w:pPr>
        <w:pStyle w:val="NoSpacing"/>
        <w:jc w:val="center"/>
        <w:rPr>
          <w:caps/>
        </w:rPr>
      </w:pPr>
    </w:p>
    <w:p w14:paraId="0F088A56" w14:textId="77777777" w:rsidR="0008176F" w:rsidRPr="0008176F" w:rsidRDefault="0008176F" w:rsidP="0008176F">
      <w:pPr>
        <w:pStyle w:val="NoSpacing"/>
        <w:jc w:val="center"/>
        <w:rPr>
          <w:caps/>
        </w:rPr>
      </w:pPr>
    </w:p>
    <w:p w14:paraId="55AFAFE0"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FFB0BC7" w14:textId="7FC2D258" w:rsidR="0008176F" w:rsidRPr="0008176F" w:rsidRDefault="0096664C" w:rsidP="0008176F">
          <w:pPr>
            <w:pStyle w:val="NoSpacing"/>
            <w:spacing w:line="480" w:lineRule="auto"/>
            <w:jc w:val="center"/>
            <w:rPr>
              <w:caps/>
            </w:rPr>
          </w:pPr>
          <w:r>
            <w:rPr>
              <w:caps/>
            </w:rPr>
            <w:t>THE EFFECTS OF A BRIEF MINDFULNESS-BASED INTERVENTION ON COLLEGE STUDENT OVEREATING</w:t>
          </w:r>
        </w:p>
      </w:sdtContent>
    </w:sdt>
    <w:p w14:paraId="6CFF9E3E" w14:textId="77777777" w:rsidR="0008176F" w:rsidRPr="0008176F" w:rsidRDefault="0008176F" w:rsidP="0008176F">
      <w:pPr>
        <w:pStyle w:val="NoSpacing"/>
        <w:jc w:val="center"/>
        <w:rPr>
          <w:caps/>
        </w:rPr>
      </w:pPr>
    </w:p>
    <w:p w14:paraId="25669F45" w14:textId="77777777" w:rsidR="0008176F" w:rsidRPr="0008176F" w:rsidRDefault="0008176F" w:rsidP="0008176F">
      <w:pPr>
        <w:pStyle w:val="NoSpacing"/>
        <w:jc w:val="center"/>
        <w:rPr>
          <w:caps/>
        </w:rPr>
      </w:pPr>
    </w:p>
    <w:p w14:paraId="6CF8DF86" w14:textId="77777777" w:rsidR="0008176F" w:rsidRPr="0008176F" w:rsidRDefault="0008176F" w:rsidP="0008176F">
      <w:pPr>
        <w:pStyle w:val="NoSpacing"/>
        <w:jc w:val="center"/>
        <w:rPr>
          <w:caps/>
        </w:rPr>
      </w:pPr>
    </w:p>
    <w:p w14:paraId="22A40022" w14:textId="77777777" w:rsidR="0008176F" w:rsidRPr="0008176F" w:rsidRDefault="0008176F" w:rsidP="0008176F">
      <w:pPr>
        <w:pStyle w:val="NoSpacing"/>
        <w:jc w:val="center"/>
        <w:rPr>
          <w:caps/>
        </w:rPr>
      </w:pPr>
    </w:p>
    <w:p w14:paraId="08A5D3EC" w14:textId="77777777" w:rsidR="0008176F" w:rsidRPr="0008176F" w:rsidRDefault="0008176F" w:rsidP="0008176F">
      <w:pPr>
        <w:pStyle w:val="NoSpacing"/>
        <w:jc w:val="center"/>
        <w:rPr>
          <w:caps/>
        </w:rPr>
      </w:pPr>
    </w:p>
    <w:p w14:paraId="5CBFC7B8"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45DC685" w14:textId="77777777" w:rsidR="0008176F" w:rsidRPr="0008176F" w:rsidRDefault="0008176F" w:rsidP="0008176F">
          <w:pPr>
            <w:pStyle w:val="NoSpacing"/>
            <w:jc w:val="center"/>
            <w:rPr>
              <w:caps/>
            </w:rPr>
          </w:pPr>
          <w:r w:rsidRPr="0008176F">
            <w:rPr>
              <w:caps/>
            </w:rPr>
            <w:t>A thesis</w:t>
          </w:r>
        </w:p>
        <w:p w14:paraId="5C95ACA3" w14:textId="77777777" w:rsidR="0008176F" w:rsidRPr="0008176F" w:rsidRDefault="0008176F" w:rsidP="0008176F">
          <w:pPr>
            <w:pStyle w:val="NoSpacing"/>
            <w:jc w:val="center"/>
            <w:rPr>
              <w:caps/>
            </w:rPr>
          </w:pPr>
        </w:p>
        <w:p w14:paraId="750CDEA0" w14:textId="77777777" w:rsidR="0008176F" w:rsidRPr="0008176F" w:rsidRDefault="0008176F" w:rsidP="0008176F">
          <w:pPr>
            <w:pStyle w:val="NoSpacing"/>
            <w:jc w:val="center"/>
            <w:rPr>
              <w:caps/>
            </w:rPr>
          </w:pPr>
          <w:r w:rsidRPr="0008176F">
            <w:rPr>
              <w:caps/>
            </w:rPr>
            <w:t>submitted to the Graduate Faculty</w:t>
          </w:r>
        </w:p>
        <w:p w14:paraId="09C5922B" w14:textId="77777777" w:rsidR="0008176F" w:rsidRDefault="0008176F" w:rsidP="0008176F">
          <w:pPr>
            <w:pStyle w:val="NoSpacing"/>
            <w:jc w:val="center"/>
          </w:pPr>
        </w:p>
        <w:p w14:paraId="7B8540C7" w14:textId="77777777" w:rsidR="0008176F" w:rsidRDefault="0008176F" w:rsidP="0008176F">
          <w:pPr>
            <w:pStyle w:val="NoSpacing"/>
            <w:jc w:val="center"/>
          </w:pPr>
          <w:r>
            <w:t>in partial fulfillment of the requirements for the</w:t>
          </w:r>
        </w:p>
        <w:p w14:paraId="4213053C" w14:textId="77777777" w:rsidR="0008176F" w:rsidRDefault="0008176F" w:rsidP="0008176F">
          <w:pPr>
            <w:pStyle w:val="NoSpacing"/>
            <w:jc w:val="center"/>
          </w:pPr>
        </w:p>
        <w:p w14:paraId="6EBC9AD9" w14:textId="77777777" w:rsidR="0008176F" w:rsidRDefault="0008176F" w:rsidP="0008176F">
          <w:pPr>
            <w:pStyle w:val="NoSpacing"/>
            <w:jc w:val="center"/>
          </w:pPr>
          <w:r>
            <w:t>Degree of</w:t>
          </w:r>
        </w:p>
      </w:sdtContent>
    </w:sdt>
    <w:p w14:paraId="548D5EAF"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4E76301F" w14:textId="77777777" w:rsidR="00746E16" w:rsidRDefault="001429FA" w:rsidP="00746E16">
          <w:pPr>
            <w:pStyle w:val="NoSpacing"/>
            <w:spacing w:line="480" w:lineRule="auto"/>
            <w:jc w:val="center"/>
            <w:rPr>
              <w:caps/>
            </w:rPr>
          </w:pPr>
          <w:r>
            <w:rPr>
              <w:caps/>
            </w:rPr>
            <w:t>Master of Science</w:t>
          </w:r>
        </w:p>
      </w:sdtContent>
    </w:sdt>
    <w:p w14:paraId="2720F938" w14:textId="77777777" w:rsidR="00730F0A" w:rsidRDefault="00730F0A" w:rsidP="0008176F">
      <w:pPr>
        <w:pStyle w:val="NoSpacing"/>
        <w:jc w:val="center"/>
      </w:pPr>
    </w:p>
    <w:p w14:paraId="370598A9" w14:textId="77777777" w:rsidR="00730F0A" w:rsidRDefault="00730F0A" w:rsidP="0008176F">
      <w:pPr>
        <w:pStyle w:val="NoSpacing"/>
        <w:jc w:val="center"/>
      </w:pPr>
    </w:p>
    <w:p w14:paraId="6CBE5186" w14:textId="77777777" w:rsidR="00730F0A" w:rsidRDefault="00730F0A" w:rsidP="0008176F">
      <w:pPr>
        <w:pStyle w:val="NoSpacing"/>
        <w:jc w:val="center"/>
      </w:pPr>
    </w:p>
    <w:p w14:paraId="5C4A827B" w14:textId="77777777" w:rsidR="00730F0A" w:rsidRDefault="00730F0A" w:rsidP="0008176F">
      <w:pPr>
        <w:pStyle w:val="NoSpacing"/>
        <w:jc w:val="center"/>
      </w:pPr>
    </w:p>
    <w:p w14:paraId="317C8BD1" w14:textId="77777777" w:rsidR="00730F0A" w:rsidRDefault="00730F0A" w:rsidP="0008176F">
      <w:pPr>
        <w:pStyle w:val="NoSpacing"/>
        <w:jc w:val="center"/>
      </w:pPr>
    </w:p>
    <w:p w14:paraId="120C9051" w14:textId="77777777" w:rsidR="00730F0A" w:rsidRDefault="00730F0A" w:rsidP="0008176F">
      <w:pPr>
        <w:pStyle w:val="NoSpacing"/>
        <w:jc w:val="center"/>
      </w:pPr>
    </w:p>
    <w:p w14:paraId="07094088" w14:textId="77777777" w:rsidR="00730F0A" w:rsidRDefault="00730F0A" w:rsidP="0008176F">
      <w:pPr>
        <w:pStyle w:val="NoSpacing"/>
        <w:jc w:val="center"/>
      </w:pPr>
    </w:p>
    <w:p w14:paraId="08FD515D" w14:textId="77777777" w:rsidR="00730F0A" w:rsidRDefault="00730F0A" w:rsidP="0008176F">
      <w:pPr>
        <w:pStyle w:val="NoSpacing"/>
        <w:jc w:val="center"/>
      </w:pPr>
    </w:p>
    <w:p w14:paraId="792719D9" w14:textId="77777777" w:rsidR="00730F0A" w:rsidRDefault="00730F0A" w:rsidP="0008176F">
      <w:pPr>
        <w:pStyle w:val="NoSpacing"/>
        <w:jc w:val="center"/>
      </w:pPr>
    </w:p>
    <w:p w14:paraId="6C179B75" w14:textId="77777777" w:rsidR="00730F0A" w:rsidRDefault="00730F0A" w:rsidP="0008176F">
      <w:pPr>
        <w:pStyle w:val="NoSpacing"/>
        <w:jc w:val="center"/>
      </w:pPr>
      <w:r>
        <w:t>By</w:t>
      </w:r>
    </w:p>
    <w:p w14:paraId="60B3BAA2"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A0BBEAD" w14:textId="77777777" w:rsidR="00746E16" w:rsidRDefault="001429FA" w:rsidP="001429FA">
          <w:pPr>
            <w:pStyle w:val="NoSpacing"/>
            <w:jc w:val="center"/>
            <w:rPr>
              <w:caps/>
            </w:rPr>
          </w:pPr>
          <w:r>
            <w:rPr>
              <w:caps/>
            </w:rPr>
            <w:t>Laili boozary</w:t>
          </w:r>
        </w:p>
      </w:sdtContent>
    </w:sdt>
    <w:sdt>
      <w:sdtPr>
        <w:id w:val="30091838"/>
        <w:lock w:val="contentLocked"/>
        <w:placeholder>
          <w:docPart w:val="DefaultPlaceholder_22675703"/>
        </w:placeholder>
        <w:group/>
      </w:sdtPr>
      <w:sdtEndPr/>
      <w:sdtContent>
        <w:p w14:paraId="5F9EED4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6F01B55A" w14:textId="77777777" w:rsidR="00730F0A" w:rsidRDefault="001429FA" w:rsidP="001429FA">
          <w:pPr>
            <w:pStyle w:val="NoSpacing"/>
            <w:jc w:val="center"/>
          </w:pPr>
          <w:r>
            <w:t>2017</w:t>
          </w:r>
        </w:p>
      </w:sdtContent>
    </w:sdt>
    <w:p w14:paraId="2F972180" w14:textId="77777777" w:rsidR="00730F0A" w:rsidRDefault="00730F0A" w:rsidP="00730F0A">
      <w:pPr>
        <w:pStyle w:val="NoSpacing"/>
        <w:jc w:val="center"/>
      </w:pPr>
      <w:r>
        <w:br w:type="page"/>
      </w:r>
    </w:p>
    <w:p w14:paraId="53ED033D" w14:textId="77777777" w:rsidR="00730F0A" w:rsidRDefault="00730F0A" w:rsidP="00730F0A">
      <w:pPr>
        <w:pStyle w:val="NoSpacing"/>
        <w:jc w:val="center"/>
      </w:pPr>
    </w:p>
    <w:p w14:paraId="46A22FE6" w14:textId="77777777" w:rsidR="00730F0A" w:rsidRDefault="00730F0A" w:rsidP="00730F0A">
      <w:pPr>
        <w:pStyle w:val="NoSpacing"/>
        <w:jc w:val="center"/>
      </w:pPr>
    </w:p>
    <w:p w14:paraId="5714643E" w14:textId="77777777" w:rsidR="006B5C7A" w:rsidRDefault="006B5C7A" w:rsidP="00730F0A">
      <w:pPr>
        <w:pStyle w:val="NoSpacing"/>
        <w:jc w:val="center"/>
      </w:pPr>
    </w:p>
    <w:p w14:paraId="4456889F" w14:textId="77777777" w:rsidR="00C378FA" w:rsidRDefault="00C378FA" w:rsidP="00730F0A">
      <w:pPr>
        <w:pStyle w:val="NoSpacing"/>
        <w:jc w:val="center"/>
      </w:pPr>
    </w:p>
    <w:p w14:paraId="46C41D65"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6CA8792A" w14:textId="0C6CB8B0" w:rsidR="00730F0A" w:rsidRPr="00730F0A" w:rsidRDefault="001D3459" w:rsidP="0096664C">
          <w:pPr>
            <w:pStyle w:val="NoSpacing"/>
            <w:jc w:val="center"/>
            <w:rPr>
              <w:caps/>
            </w:rPr>
          </w:pPr>
          <w:sdt>
            <w:sdtPr>
              <w:rPr>
                <w:caps/>
              </w:rPr>
              <w:alias w:val="Click to enter thesis title"/>
              <w:tag w:val="Click to enter thesis title"/>
              <w:id w:val="-1341004683"/>
              <w:placeholder>
                <w:docPart w:val="EE0729384EBF44699650EB44F0B116CC"/>
              </w:placeholder>
            </w:sdtPr>
            <w:sdtEndPr/>
            <w:sdtContent>
              <w:r w:rsidR="0096664C">
                <w:rPr>
                  <w:caps/>
                </w:rPr>
                <w:t>THE EFFECTS OF A BRIEF MINDFULNESS-BASED INTERVENTION ON COLLEGE STUDENT OVEREATING</w:t>
              </w:r>
            </w:sdtContent>
          </w:sdt>
        </w:p>
      </w:sdtContent>
    </w:sdt>
    <w:p w14:paraId="163D396B" w14:textId="77777777" w:rsidR="00730F0A" w:rsidRPr="00730F0A" w:rsidRDefault="00730F0A" w:rsidP="00730F0A">
      <w:pPr>
        <w:pStyle w:val="NoSpacing"/>
        <w:jc w:val="center"/>
        <w:rPr>
          <w:caps/>
        </w:rPr>
      </w:pPr>
    </w:p>
    <w:p w14:paraId="45D08CC5"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6CB545AB"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013EA4BD" w14:textId="02FD5D08" w:rsidR="00746E16" w:rsidRDefault="0096664C" w:rsidP="00746E16">
          <w:pPr>
            <w:pStyle w:val="NoSpacing"/>
            <w:jc w:val="center"/>
            <w:rPr>
              <w:caps/>
            </w:rPr>
          </w:pPr>
          <w:r>
            <w:rPr>
              <w:caps/>
            </w:rPr>
            <w:t>Department of Health and Exercise Science</w:t>
          </w:r>
        </w:p>
      </w:sdtContent>
    </w:sdt>
    <w:p w14:paraId="5B42A4A0" w14:textId="77777777" w:rsidR="00730F0A" w:rsidRPr="00730F0A" w:rsidRDefault="00730F0A" w:rsidP="00730F0A">
      <w:pPr>
        <w:pStyle w:val="NoSpacing"/>
        <w:jc w:val="center"/>
        <w:rPr>
          <w:caps/>
        </w:rPr>
      </w:pPr>
    </w:p>
    <w:p w14:paraId="26B27049" w14:textId="77777777" w:rsidR="00730F0A" w:rsidRPr="00730F0A" w:rsidRDefault="00730F0A" w:rsidP="00730F0A">
      <w:pPr>
        <w:pStyle w:val="NoSpacing"/>
        <w:jc w:val="center"/>
        <w:rPr>
          <w:caps/>
        </w:rPr>
      </w:pPr>
    </w:p>
    <w:p w14:paraId="268A5D83" w14:textId="77777777" w:rsidR="00730F0A" w:rsidRPr="00730F0A" w:rsidRDefault="00730F0A" w:rsidP="00730F0A">
      <w:pPr>
        <w:pStyle w:val="NoSpacing"/>
        <w:jc w:val="center"/>
        <w:rPr>
          <w:caps/>
        </w:rPr>
      </w:pPr>
    </w:p>
    <w:p w14:paraId="25323EE3" w14:textId="77777777" w:rsidR="00730F0A" w:rsidRDefault="00730F0A" w:rsidP="00730F0A">
      <w:pPr>
        <w:pStyle w:val="NoSpacing"/>
        <w:jc w:val="center"/>
        <w:rPr>
          <w:caps/>
        </w:rPr>
      </w:pPr>
    </w:p>
    <w:p w14:paraId="13A34B35" w14:textId="77777777" w:rsidR="00730F0A" w:rsidRPr="00730F0A" w:rsidRDefault="00730F0A" w:rsidP="00730F0A">
      <w:pPr>
        <w:pStyle w:val="NoSpacing"/>
        <w:jc w:val="center"/>
        <w:rPr>
          <w:caps/>
        </w:rPr>
      </w:pPr>
    </w:p>
    <w:p w14:paraId="7A88E154" w14:textId="77777777" w:rsidR="00730F0A" w:rsidRPr="00730F0A" w:rsidRDefault="00730F0A" w:rsidP="00730F0A">
      <w:pPr>
        <w:pStyle w:val="NoSpacing"/>
        <w:jc w:val="center"/>
        <w:rPr>
          <w:caps/>
        </w:rPr>
      </w:pPr>
    </w:p>
    <w:p w14:paraId="703952BE" w14:textId="77777777" w:rsidR="00730F0A" w:rsidRPr="00730F0A" w:rsidRDefault="00730F0A" w:rsidP="00730F0A">
      <w:pPr>
        <w:pStyle w:val="NoSpacing"/>
        <w:jc w:val="center"/>
        <w:rPr>
          <w:caps/>
        </w:rPr>
      </w:pPr>
    </w:p>
    <w:p w14:paraId="62282D58"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3A607F95" w14:textId="77777777" w:rsidR="00730F0A" w:rsidRPr="00730F0A" w:rsidRDefault="00730F0A" w:rsidP="00730F0A">
          <w:pPr>
            <w:pStyle w:val="NoSpacing"/>
            <w:jc w:val="center"/>
            <w:rPr>
              <w:caps/>
            </w:rPr>
          </w:pPr>
          <w:r w:rsidRPr="00730F0A">
            <w:rPr>
              <w:caps/>
            </w:rPr>
            <w:t>By</w:t>
          </w:r>
        </w:p>
      </w:sdtContent>
    </w:sdt>
    <w:p w14:paraId="230B3F36" w14:textId="77777777" w:rsidR="00730F0A" w:rsidRDefault="00730F0A" w:rsidP="00730F0A">
      <w:pPr>
        <w:pStyle w:val="NoSpacing"/>
        <w:jc w:val="center"/>
      </w:pPr>
    </w:p>
    <w:p w14:paraId="0184CA6C" w14:textId="77777777" w:rsidR="00730F0A" w:rsidRDefault="00730F0A" w:rsidP="00730F0A">
      <w:pPr>
        <w:pStyle w:val="NoSpacing"/>
        <w:jc w:val="center"/>
      </w:pPr>
    </w:p>
    <w:p w14:paraId="5E562F81" w14:textId="77777777" w:rsidR="00730F0A" w:rsidRDefault="00730F0A" w:rsidP="00730F0A">
      <w:pPr>
        <w:pStyle w:val="NoSpacing"/>
        <w:jc w:val="center"/>
      </w:pPr>
    </w:p>
    <w:p w14:paraId="2B695064" w14:textId="77777777" w:rsidR="00730F0A" w:rsidRPr="003B763D" w:rsidRDefault="003B763D" w:rsidP="00730F0A">
      <w:pPr>
        <w:pStyle w:val="NoSpacing"/>
        <w:jc w:val="right"/>
      </w:pPr>
      <w:r>
        <w:t>______________________________</w:t>
      </w:r>
    </w:p>
    <w:p w14:paraId="023DDA2F" w14:textId="77777777" w:rsidR="00730F0A" w:rsidRDefault="001D3459" w:rsidP="001429F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1429FA">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1429FA">
            <w:t>Marshall Cheney</w:t>
          </w:r>
        </w:sdtContent>
      </w:sdt>
      <w:r w:rsidR="00730F0A">
        <w:t>, Chair</w:t>
      </w:r>
    </w:p>
    <w:p w14:paraId="19E7E5FD" w14:textId="77777777" w:rsidR="00730F0A" w:rsidRDefault="00730F0A" w:rsidP="00730F0A">
      <w:pPr>
        <w:pStyle w:val="NoSpacing"/>
        <w:jc w:val="right"/>
      </w:pPr>
    </w:p>
    <w:p w14:paraId="706ED521" w14:textId="77777777" w:rsidR="00730F0A" w:rsidRDefault="00730F0A" w:rsidP="00730F0A">
      <w:pPr>
        <w:pStyle w:val="NoSpacing"/>
        <w:jc w:val="right"/>
      </w:pPr>
    </w:p>
    <w:p w14:paraId="66F34900" w14:textId="77777777" w:rsidR="00730F0A" w:rsidRPr="003B763D" w:rsidRDefault="003B763D" w:rsidP="00730F0A">
      <w:pPr>
        <w:pStyle w:val="NoSpacing"/>
        <w:jc w:val="right"/>
      </w:pPr>
      <w:r>
        <w:t>______________________________</w:t>
      </w:r>
    </w:p>
    <w:p w14:paraId="1E446223" w14:textId="77777777" w:rsidR="00730F0A" w:rsidRDefault="001D3459" w:rsidP="001429F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1429FA">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1429FA">
            <w:t>Sarah Maness</w:t>
          </w:r>
        </w:sdtContent>
      </w:sdt>
    </w:p>
    <w:p w14:paraId="4075AA16" w14:textId="77777777" w:rsidR="00730F0A" w:rsidRDefault="00730F0A" w:rsidP="00730F0A">
      <w:pPr>
        <w:pStyle w:val="NoSpacing"/>
        <w:jc w:val="right"/>
      </w:pPr>
    </w:p>
    <w:p w14:paraId="7D0AF1DE" w14:textId="77777777" w:rsidR="00730F0A" w:rsidRDefault="00730F0A" w:rsidP="00730F0A">
      <w:pPr>
        <w:pStyle w:val="NoSpacing"/>
        <w:jc w:val="right"/>
      </w:pPr>
    </w:p>
    <w:p w14:paraId="27EDD6B9" w14:textId="77777777" w:rsidR="00730F0A" w:rsidRPr="003B763D" w:rsidRDefault="003B763D" w:rsidP="00730F0A">
      <w:pPr>
        <w:pStyle w:val="NoSpacing"/>
        <w:jc w:val="right"/>
      </w:pPr>
      <w:r>
        <w:t>______________________________</w:t>
      </w:r>
    </w:p>
    <w:p w14:paraId="6A534175" w14:textId="77777777" w:rsidR="00730F0A" w:rsidRDefault="001D3459" w:rsidP="001429F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1429FA">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1429FA">
            <w:t>Daniel Larson</w:t>
          </w:r>
        </w:sdtContent>
      </w:sdt>
    </w:p>
    <w:p w14:paraId="170325EF" w14:textId="77777777" w:rsidR="00730F0A" w:rsidRDefault="00730F0A" w:rsidP="00730F0A">
      <w:pPr>
        <w:pStyle w:val="NoSpacing"/>
        <w:jc w:val="right"/>
      </w:pPr>
    </w:p>
    <w:p w14:paraId="6ED30209" w14:textId="77777777" w:rsidR="00730F0A" w:rsidRDefault="00730F0A" w:rsidP="00730F0A">
      <w:pPr>
        <w:pStyle w:val="NoSpacing"/>
        <w:jc w:val="right"/>
      </w:pPr>
    </w:p>
    <w:p w14:paraId="300206A9" w14:textId="77777777" w:rsidR="00730F0A" w:rsidRDefault="00730F0A" w:rsidP="00730F0A">
      <w:pPr>
        <w:pStyle w:val="NoSpacing"/>
        <w:jc w:val="center"/>
      </w:pPr>
    </w:p>
    <w:p w14:paraId="58C650BE" w14:textId="77777777" w:rsidR="00730F0A" w:rsidRDefault="00730F0A" w:rsidP="00730F0A">
      <w:pPr>
        <w:pStyle w:val="NoSpacing"/>
        <w:jc w:val="center"/>
      </w:pPr>
    </w:p>
    <w:p w14:paraId="4B147093" w14:textId="77777777" w:rsidR="00730F0A" w:rsidRDefault="00730F0A" w:rsidP="00730F0A">
      <w:pPr>
        <w:pStyle w:val="NoSpacing"/>
        <w:jc w:val="center"/>
      </w:pPr>
    </w:p>
    <w:p w14:paraId="6A2F924A" w14:textId="77777777" w:rsidR="00730F0A" w:rsidRDefault="00730F0A" w:rsidP="00730F0A">
      <w:pPr>
        <w:pStyle w:val="NoSpacing"/>
        <w:jc w:val="center"/>
      </w:pPr>
    </w:p>
    <w:p w14:paraId="3E0C0763" w14:textId="77777777" w:rsidR="00730F0A" w:rsidRDefault="00730F0A" w:rsidP="00730F0A">
      <w:pPr>
        <w:pStyle w:val="NoSpacing"/>
        <w:jc w:val="center"/>
      </w:pPr>
    </w:p>
    <w:p w14:paraId="6E842705" w14:textId="77777777" w:rsidR="00730F0A" w:rsidRDefault="00730F0A" w:rsidP="00730F0A">
      <w:pPr>
        <w:pStyle w:val="NoSpacing"/>
        <w:jc w:val="center"/>
      </w:pPr>
    </w:p>
    <w:p w14:paraId="5ED9E4A6" w14:textId="77777777" w:rsidR="00730F0A" w:rsidRDefault="00730F0A" w:rsidP="00730F0A">
      <w:pPr>
        <w:pStyle w:val="NoSpacing"/>
        <w:jc w:val="center"/>
      </w:pPr>
    </w:p>
    <w:p w14:paraId="68259BA1" w14:textId="77777777" w:rsidR="00730F0A" w:rsidRDefault="00730F0A" w:rsidP="00730F0A">
      <w:pPr>
        <w:pStyle w:val="NoSpacing"/>
        <w:jc w:val="center"/>
      </w:pPr>
    </w:p>
    <w:p w14:paraId="05D05BD7" w14:textId="77777777" w:rsidR="00730F0A" w:rsidRDefault="00730F0A" w:rsidP="00730F0A">
      <w:pPr>
        <w:pStyle w:val="NoSpacing"/>
        <w:jc w:val="center"/>
      </w:pPr>
    </w:p>
    <w:p w14:paraId="255FED3F" w14:textId="77777777" w:rsidR="00730F0A" w:rsidRDefault="00730F0A" w:rsidP="00730F0A">
      <w:pPr>
        <w:pStyle w:val="NoSpacing"/>
        <w:jc w:val="center"/>
      </w:pPr>
    </w:p>
    <w:p w14:paraId="6C1D4ED2" w14:textId="77777777" w:rsidR="00730F0A" w:rsidRDefault="00730F0A" w:rsidP="00730F0A">
      <w:pPr>
        <w:pStyle w:val="NoSpacing"/>
        <w:jc w:val="center"/>
      </w:pPr>
    </w:p>
    <w:p w14:paraId="3B65AC53" w14:textId="77777777" w:rsidR="00730F0A" w:rsidRDefault="00730F0A" w:rsidP="00730F0A">
      <w:pPr>
        <w:pStyle w:val="NoSpacing"/>
        <w:jc w:val="center"/>
      </w:pPr>
    </w:p>
    <w:p w14:paraId="4690C47E" w14:textId="77777777" w:rsidR="00730F0A" w:rsidRDefault="00730F0A" w:rsidP="00730F0A">
      <w:pPr>
        <w:pStyle w:val="NoSpacing"/>
        <w:jc w:val="center"/>
      </w:pPr>
    </w:p>
    <w:p w14:paraId="3ACEF588" w14:textId="77777777" w:rsidR="00730F0A" w:rsidRDefault="00730F0A" w:rsidP="00730F0A">
      <w:pPr>
        <w:pStyle w:val="NoSpacing"/>
        <w:jc w:val="center"/>
      </w:pPr>
    </w:p>
    <w:p w14:paraId="30AE417E" w14:textId="77777777" w:rsidR="00730F0A" w:rsidRDefault="00730F0A" w:rsidP="00730F0A">
      <w:pPr>
        <w:pStyle w:val="NoSpacing"/>
        <w:jc w:val="center"/>
      </w:pPr>
    </w:p>
    <w:p w14:paraId="28134582" w14:textId="77777777" w:rsidR="00730F0A" w:rsidRDefault="00730F0A" w:rsidP="00730F0A">
      <w:pPr>
        <w:pStyle w:val="NoSpacing"/>
        <w:jc w:val="center"/>
      </w:pPr>
    </w:p>
    <w:p w14:paraId="065E51B0" w14:textId="77777777" w:rsidR="00730F0A" w:rsidRDefault="00730F0A" w:rsidP="00730F0A">
      <w:pPr>
        <w:pStyle w:val="NoSpacing"/>
        <w:jc w:val="center"/>
      </w:pPr>
    </w:p>
    <w:p w14:paraId="6B708F06" w14:textId="77777777" w:rsidR="00730F0A" w:rsidRDefault="00730F0A" w:rsidP="00730F0A">
      <w:pPr>
        <w:pStyle w:val="NoSpacing"/>
        <w:jc w:val="center"/>
      </w:pPr>
    </w:p>
    <w:p w14:paraId="582BBAF6" w14:textId="77777777" w:rsidR="00730F0A" w:rsidRDefault="00730F0A" w:rsidP="00730F0A">
      <w:pPr>
        <w:pStyle w:val="NoSpacing"/>
        <w:jc w:val="center"/>
      </w:pPr>
    </w:p>
    <w:p w14:paraId="20B04ADB" w14:textId="77777777" w:rsidR="00730F0A" w:rsidRDefault="00730F0A" w:rsidP="00730F0A">
      <w:pPr>
        <w:pStyle w:val="NoSpacing"/>
        <w:jc w:val="center"/>
      </w:pPr>
    </w:p>
    <w:p w14:paraId="26348515" w14:textId="77777777" w:rsidR="00730F0A" w:rsidRDefault="00730F0A" w:rsidP="00730F0A">
      <w:pPr>
        <w:pStyle w:val="NoSpacing"/>
        <w:jc w:val="center"/>
      </w:pPr>
    </w:p>
    <w:p w14:paraId="47E24215" w14:textId="77777777" w:rsidR="00730F0A" w:rsidRDefault="00730F0A" w:rsidP="00730F0A">
      <w:pPr>
        <w:pStyle w:val="NoSpacing"/>
        <w:jc w:val="center"/>
      </w:pPr>
    </w:p>
    <w:p w14:paraId="4E0DF618" w14:textId="77777777" w:rsidR="00730F0A" w:rsidRDefault="00730F0A" w:rsidP="00730F0A">
      <w:pPr>
        <w:pStyle w:val="NoSpacing"/>
        <w:jc w:val="center"/>
      </w:pPr>
    </w:p>
    <w:p w14:paraId="08A6E817" w14:textId="77777777" w:rsidR="00730F0A" w:rsidRDefault="00730F0A" w:rsidP="00730F0A">
      <w:pPr>
        <w:pStyle w:val="NoSpacing"/>
        <w:jc w:val="center"/>
      </w:pPr>
    </w:p>
    <w:p w14:paraId="06226704" w14:textId="77777777" w:rsidR="00730F0A" w:rsidRDefault="00730F0A" w:rsidP="00730F0A">
      <w:pPr>
        <w:pStyle w:val="NoSpacing"/>
        <w:jc w:val="center"/>
      </w:pPr>
    </w:p>
    <w:p w14:paraId="70D6C1D1" w14:textId="77777777" w:rsidR="00730F0A" w:rsidRDefault="00730F0A" w:rsidP="00730F0A">
      <w:pPr>
        <w:pStyle w:val="NoSpacing"/>
        <w:jc w:val="center"/>
      </w:pPr>
    </w:p>
    <w:p w14:paraId="79D6660F" w14:textId="77777777" w:rsidR="00730F0A" w:rsidRDefault="00730F0A" w:rsidP="00730F0A">
      <w:pPr>
        <w:pStyle w:val="NoSpacing"/>
        <w:jc w:val="center"/>
      </w:pPr>
    </w:p>
    <w:p w14:paraId="31164676" w14:textId="77777777" w:rsidR="00730F0A" w:rsidRDefault="00730F0A" w:rsidP="00730F0A">
      <w:pPr>
        <w:pStyle w:val="NoSpacing"/>
        <w:jc w:val="center"/>
      </w:pPr>
    </w:p>
    <w:p w14:paraId="3E99DDD5" w14:textId="77777777" w:rsidR="00730F0A" w:rsidRDefault="00730F0A" w:rsidP="00730F0A">
      <w:pPr>
        <w:pStyle w:val="NoSpacing"/>
        <w:jc w:val="center"/>
      </w:pPr>
    </w:p>
    <w:p w14:paraId="2FDFFA5D" w14:textId="77777777" w:rsidR="00730F0A" w:rsidRDefault="00730F0A" w:rsidP="00730F0A">
      <w:pPr>
        <w:pStyle w:val="NoSpacing"/>
        <w:jc w:val="center"/>
      </w:pPr>
    </w:p>
    <w:p w14:paraId="3E948E4A" w14:textId="77777777" w:rsidR="00730F0A" w:rsidRDefault="00730F0A" w:rsidP="00730F0A">
      <w:pPr>
        <w:pStyle w:val="NoSpacing"/>
        <w:jc w:val="center"/>
      </w:pPr>
    </w:p>
    <w:p w14:paraId="642371D1" w14:textId="77777777" w:rsidR="00730F0A" w:rsidRDefault="00730F0A" w:rsidP="00730F0A">
      <w:pPr>
        <w:pStyle w:val="NoSpacing"/>
        <w:jc w:val="center"/>
      </w:pPr>
    </w:p>
    <w:p w14:paraId="3ED23CF6" w14:textId="77777777" w:rsidR="00730F0A" w:rsidRDefault="00730F0A" w:rsidP="00730F0A">
      <w:pPr>
        <w:pStyle w:val="NoSpacing"/>
        <w:jc w:val="center"/>
      </w:pPr>
    </w:p>
    <w:p w14:paraId="227981A3" w14:textId="77777777" w:rsidR="00730F0A" w:rsidRDefault="00730F0A" w:rsidP="00730F0A">
      <w:pPr>
        <w:pStyle w:val="NoSpacing"/>
        <w:jc w:val="center"/>
      </w:pPr>
    </w:p>
    <w:p w14:paraId="2A6EFCA5" w14:textId="77777777" w:rsidR="00730F0A" w:rsidRDefault="00730F0A" w:rsidP="00730F0A">
      <w:pPr>
        <w:pStyle w:val="NoSpacing"/>
        <w:jc w:val="center"/>
      </w:pPr>
    </w:p>
    <w:p w14:paraId="7EDF02C8" w14:textId="77777777" w:rsidR="00730F0A" w:rsidRDefault="00730F0A" w:rsidP="00730F0A">
      <w:pPr>
        <w:pStyle w:val="NoSpacing"/>
        <w:jc w:val="center"/>
      </w:pPr>
    </w:p>
    <w:p w14:paraId="4C7A9F60" w14:textId="77777777" w:rsidR="00730F0A" w:rsidRDefault="00730F0A" w:rsidP="00730F0A">
      <w:pPr>
        <w:pStyle w:val="NoSpacing"/>
        <w:jc w:val="center"/>
      </w:pPr>
    </w:p>
    <w:p w14:paraId="1741154C" w14:textId="77777777" w:rsidR="00730F0A" w:rsidRDefault="00730F0A" w:rsidP="00730F0A">
      <w:pPr>
        <w:pStyle w:val="NoSpacing"/>
        <w:jc w:val="center"/>
      </w:pPr>
    </w:p>
    <w:p w14:paraId="36DABBE8" w14:textId="77777777" w:rsidR="00730F0A" w:rsidRDefault="00730F0A" w:rsidP="00730F0A">
      <w:pPr>
        <w:pStyle w:val="NoSpacing"/>
        <w:jc w:val="center"/>
      </w:pPr>
    </w:p>
    <w:p w14:paraId="00678F13" w14:textId="77777777" w:rsidR="00730F0A" w:rsidRDefault="00730F0A" w:rsidP="00730F0A">
      <w:pPr>
        <w:pStyle w:val="NoSpacing"/>
        <w:jc w:val="center"/>
      </w:pPr>
    </w:p>
    <w:p w14:paraId="1FE86C93" w14:textId="77777777" w:rsidR="00730F0A" w:rsidRDefault="00730F0A" w:rsidP="00730F0A">
      <w:pPr>
        <w:pStyle w:val="NoSpacing"/>
        <w:jc w:val="center"/>
      </w:pPr>
    </w:p>
    <w:p w14:paraId="3299FE60" w14:textId="77777777" w:rsidR="00730F0A" w:rsidRDefault="00730F0A" w:rsidP="00730F0A">
      <w:pPr>
        <w:pStyle w:val="NoSpacing"/>
        <w:jc w:val="center"/>
      </w:pPr>
    </w:p>
    <w:p w14:paraId="58C068DD" w14:textId="77777777" w:rsidR="00730F0A" w:rsidRDefault="001D3459" w:rsidP="001429F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429FA">
            <w:rPr>
              <w:caps/>
            </w:rPr>
            <w:t>laili boozary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1429FA">
            <w:t>2017</w:t>
          </w:r>
        </w:sdtContent>
      </w:sdt>
    </w:p>
    <w:p w14:paraId="6883C4C5" w14:textId="77777777" w:rsidR="00730F0A" w:rsidRDefault="00730F0A" w:rsidP="00730F0A">
      <w:pPr>
        <w:pStyle w:val="NoSpacing"/>
        <w:jc w:val="center"/>
      </w:pPr>
      <w:r>
        <w:t>All Rights Reserved.</w:t>
      </w:r>
    </w:p>
    <w:p w14:paraId="22209548" w14:textId="711FF4F4"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0C7434D2" w14:textId="3BFA18BD" w:rsidR="009C4FEF" w:rsidRPr="0078679A" w:rsidRDefault="00775701" w:rsidP="00E46EAF">
      <w:pPr>
        <w:pStyle w:val="Title"/>
      </w:pPr>
      <w:r>
        <w:lastRenderedPageBreak/>
        <w:t xml:space="preserve">Table of </w:t>
      </w:r>
      <w:r w:rsidRPr="00775701">
        <w:t>Contents</w:t>
      </w:r>
    </w:p>
    <w:p w14:paraId="355D5216" w14:textId="05C9E20E" w:rsidR="00CE4073"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95910013" w:history="1">
        <w:r w:rsidR="00CE4073" w:rsidRPr="00CC6E17">
          <w:rPr>
            <w:rStyle w:val="Hyperlink"/>
            <w:noProof/>
          </w:rPr>
          <w:t>List of Tables</w:t>
        </w:r>
        <w:r w:rsidR="00CE4073">
          <w:rPr>
            <w:noProof/>
            <w:webHidden/>
          </w:rPr>
          <w:tab/>
        </w:r>
        <w:r w:rsidR="00CE4073">
          <w:rPr>
            <w:noProof/>
            <w:webHidden/>
          </w:rPr>
          <w:fldChar w:fldCharType="begin"/>
        </w:r>
        <w:r w:rsidR="00CE4073">
          <w:rPr>
            <w:noProof/>
            <w:webHidden/>
          </w:rPr>
          <w:instrText xml:space="preserve"> PAGEREF _Toc495910013 \h </w:instrText>
        </w:r>
        <w:r w:rsidR="00CE4073">
          <w:rPr>
            <w:noProof/>
            <w:webHidden/>
          </w:rPr>
        </w:r>
        <w:r w:rsidR="00CE4073">
          <w:rPr>
            <w:noProof/>
            <w:webHidden/>
          </w:rPr>
          <w:fldChar w:fldCharType="separate"/>
        </w:r>
        <w:r w:rsidR="000C7F6E">
          <w:rPr>
            <w:noProof/>
            <w:webHidden/>
          </w:rPr>
          <w:t>viii</w:t>
        </w:r>
        <w:r w:rsidR="00CE4073">
          <w:rPr>
            <w:noProof/>
            <w:webHidden/>
          </w:rPr>
          <w:fldChar w:fldCharType="end"/>
        </w:r>
      </w:hyperlink>
    </w:p>
    <w:p w14:paraId="5822F8D2" w14:textId="03450DFD" w:rsidR="00CE4073" w:rsidRDefault="001D3459">
      <w:pPr>
        <w:pStyle w:val="TOC1"/>
        <w:rPr>
          <w:rFonts w:eastAsiaTheme="minorEastAsia" w:cstheme="minorBidi"/>
          <w:noProof/>
          <w:sz w:val="22"/>
          <w:szCs w:val="22"/>
          <w:lang w:bidi="ar-SA"/>
        </w:rPr>
      </w:pPr>
      <w:hyperlink w:anchor="_Toc495910014" w:history="1">
        <w:r w:rsidR="00CE4073" w:rsidRPr="00CC6E17">
          <w:rPr>
            <w:rStyle w:val="Hyperlink"/>
            <w:noProof/>
          </w:rPr>
          <w:t>List of Figures</w:t>
        </w:r>
        <w:r w:rsidR="00CE4073">
          <w:rPr>
            <w:noProof/>
            <w:webHidden/>
          </w:rPr>
          <w:tab/>
        </w:r>
        <w:r w:rsidR="00CE4073">
          <w:rPr>
            <w:noProof/>
            <w:webHidden/>
          </w:rPr>
          <w:fldChar w:fldCharType="begin"/>
        </w:r>
        <w:r w:rsidR="00CE4073">
          <w:rPr>
            <w:noProof/>
            <w:webHidden/>
          </w:rPr>
          <w:instrText xml:space="preserve"> PAGEREF _Toc495910014 \h </w:instrText>
        </w:r>
        <w:r w:rsidR="00CE4073">
          <w:rPr>
            <w:noProof/>
            <w:webHidden/>
          </w:rPr>
        </w:r>
        <w:r w:rsidR="00CE4073">
          <w:rPr>
            <w:noProof/>
            <w:webHidden/>
          </w:rPr>
          <w:fldChar w:fldCharType="separate"/>
        </w:r>
        <w:r w:rsidR="000C7F6E">
          <w:rPr>
            <w:noProof/>
            <w:webHidden/>
          </w:rPr>
          <w:t>ix</w:t>
        </w:r>
        <w:r w:rsidR="00CE4073">
          <w:rPr>
            <w:noProof/>
            <w:webHidden/>
          </w:rPr>
          <w:fldChar w:fldCharType="end"/>
        </w:r>
      </w:hyperlink>
    </w:p>
    <w:p w14:paraId="50B08088" w14:textId="3E6C07D7" w:rsidR="00CE4073" w:rsidRDefault="001D3459">
      <w:pPr>
        <w:pStyle w:val="TOC1"/>
        <w:rPr>
          <w:rFonts w:eastAsiaTheme="minorEastAsia" w:cstheme="minorBidi"/>
          <w:noProof/>
          <w:sz w:val="22"/>
          <w:szCs w:val="22"/>
          <w:lang w:bidi="ar-SA"/>
        </w:rPr>
      </w:pPr>
      <w:hyperlink w:anchor="_Toc495910015" w:history="1">
        <w:r w:rsidR="00CE4073" w:rsidRPr="00CC6E17">
          <w:rPr>
            <w:rStyle w:val="Hyperlink"/>
            <w:noProof/>
          </w:rPr>
          <w:t>Abstract</w:t>
        </w:r>
        <w:r w:rsidR="00CE4073">
          <w:rPr>
            <w:noProof/>
            <w:webHidden/>
          </w:rPr>
          <w:tab/>
        </w:r>
        <w:r w:rsidR="00CE4073">
          <w:rPr>
            <w:noProof/>
            <w:webHidden/>
          </w:rPr>
          <w:fldChar w:fldCharType="begin"/>
        </w:r>
        <w:r w:rsidR="00CE4073">
          <w:rPr>
            <w:noProof/>
            <w:webHidden/>
          </w:rPr>
          <w:instrText xml:space="preserve"> PAGEREF _Toc495910015 \h </w:instrText>
        </w:r>
        <w:r w:rsidR="00CE4073">
          <w:rPr>
            <w:noProof/>
            <w:webHidden/>
          </w:rPr>
        </w:r>
        <w:r w:rsidR="00CE4073">
          <w:rPr>
            <w:noProof/>
            <w:webHidden/>
          </w:rPr>
          <w:fldChar w:fldCharType="separate"/>
        </w:r>
        <w:r w:rsidR="000C7F6E">
          <w:rPr>
            <w:noProof/>
            <w:webHidden/>
          </w:rPr>
          <w:t>x</w:t>
        </w:r>
        <w:r w:rsidR="00CE4073">
          <w:rPr>
            <w:noProof/>
            <w:webHidden/>
          </w:rPr>
          <w:fldChar w:fldCharType="end"/>
        </w:r>
      </w:hyperlink>
    </w:p>
    <w:p w14:paraId="1E3FBEFE" w14:textId="24B40C60" w:rsidR="00CE4073" w:rsidRDefault="001D3459">
      <w:pPr>
        <w:pStyle w:val="TOC1"/>
        <w:rPr>
          <w:rFonts w:eastAsiaTheme="minorEastAsia" w:cstheme="minorBidi"/>
          <w:noProof/>
          <w:sz w:val="22"/>
          <w:szCs w:val="22"/>
          <w:lang w:bidi="ar-SA"/>
        </w:rPr>
      </w:pPr>
      <w:hyperlink w:anchor="_Toc495910016" w:history="1">
        <w:r w:rsidR="00CE4073" w:rsidRPr="00CC6E17">
          <w:rPr>
            <w:rStyle w:val="Hyperlink"/>
            <w:noProof/>
          </w:rPr>
          <w:t>Chapter 1: Introduction</w:t>
        </w:r>
        <w:r w:rsidR="00CE4073">
          <w:rPr>
            <w:noProof/>
            <w:webHidden/>
          </w:rPr>
          <w:tab/>
        </w:r>
        <w:r w:rsidR="00CE4073">
          <w:rPr>
            <w:noProof/>
            <w:webHidden/>
          </w:rPr>
          <w:fldChar w:fldCharType="begin"/>
        </w:r>
        <w:r w:rsidR="00CE4073">
          <w:rPr>
            <w:noProof/>
            <w:webHidden/>
          </w:rPr>
          <w:instrText xml:space="preserve"> PAGEREF _Toc495910016 \h </w:instrText>
        </w:r>
        <w:r w:rsidR="00CE4073">
          <w:rPr>
            <w:noProof/>
            <w:webHidden/>
          </w:rPr>
        </w:r>
        <w:r w:rsidR="00CE4073">
          <w:rPr>
            <w:noProof/>
            <w:webHidden/>
          </w:rPr>
          <w:fldChar w:fldCharType="separate"/>
        </w:r>
        <w:r w:rsidR="000C7F6E">
          <w:rPr>
            <w:noProof/>
            <w:webHidden/>
          </w:rPr>
          <w:t>1</w:t>
        </w:r>
        <w:r w:rsidR="00CE4073">
          <w:rPr>
            <w:noProof/>
            <w:webHidden/>
          </w:rPr>
          <w:fldChar w:fldCharType="end"/>
        </w:r>
      </w:hyperlink>
    </w:p>
    <w:p w14:paraId="0E8EEB18" w14:textId="2C5A6DC4" w:rsidR="00CE4073" w:rsidRDefault="001D3459">
      <w:pPr>
        <w:pStyle w:val="TOC2"/>
        <w:tabs>
          <w:tab w:val="right" w:leader="dot" w:pos="8666"/>
        </w:tabs>
        <w:rPr>
          <w:rFonts w:eastAsiaTheme="minorEastAsia" w:cstheme="minorBidi"/>
          <w:noProof/>
          <w:sz w:val="22"/>
          <w:szCs w:val="22"/>
          <w:lang w:bidi="ar-SA"/>
        </w:rPr>
      </w:pPr>
      <w:hyperlink w:anchor="_Toc495910017" w:history="1">
        <w:r w:rsidR="00CE4073" w:rsidRPr="00CC6E17">
          <w:rPr>
            <w:rStyle w:val="Hyperlink"/>
            <w:noProof/>
          </w:rPr>
          <w:t>What is mindfulness?</w:t>
        </w:r>
        <w:r w:rsidR="00CE4073">
          <w:rPr>
            <w:noProof/>
            <w:webHidden/>
          </w:rPr>
          <w:tab/>
        </w:r>
        <w:r w:rsidR="00CE4073">
          <w:rPr>
            <w:noProof/>
            <w:webHidden/>
          </w:rPr>
          <w:fldChar w:fldCharType="begin"/>
        </w:r>
        <w:r w:rsidR="00CE4073">
          <w:rPr>
            <w:noProof/>
            <w:webHidden/>
          </w:rPr>
          <w:instrText xml:space="preserve"> PAGEREF _Toc495910017 \h </w:instrText>
        </w:r>
        <w:r w:rsidR="00CE4073">
          <w:rPr>
            <w:noProof/>
            <w:webHidden/>
          </w:rPr>
        </w:r>
        <w:r w:rsidR="00CE4073">
          <w:rPr>
            <w:noProof/>
            <w:webHidden/>
          </w:rPr>
          <w:fldChar w:fldCharType="separate"/>
        </w:r>
        <w:r w:rsidR="000C7F6E">
          <w:rPr>
            <w:noProof/>
            <w:webHidden/>
          </w:rPr>
          <w:t>1</w:t>
        </w:r>
        <w:r w:rsidR="00CE4073">
          <w:rPr>
            <w:noProof/>
            <w:webHidden/>
          </w:rPr>
          <w:fldChar w:fldCharType="end"/>
        </w:r>
      </w:hyperlink>
    </w:p>
    <w:p w14:paraId="1BDDC2E0" w14:textId="219C77FD" w:rsidR="00CE4073" w:rsidRDefault="001D3459">
      <w:pPr>
        <w:pStyle w:val="TOC2"/>
        <w:tabs>
          <w:tab w:val="right" w:leader="dot" w:pos="8666"/>
        </w:tabs>
        <w:rPr>
          <w:rFonts w:eastAsiaTheme="minorEastAsia" w:cstheme="minorBidi"/>
          <w:noProof/>
          <w:sz w:val="22"/>
          <w:szCs w:val="22"/>
          <w:lang w:bidi="ar-SA"/>
        </w:rPr>
      </w:pPr>
      <w:hyperlink w:anchor="_Toc495910018" w:history="1">
        <w:r w:rsidR="00CE4073" w:rsidRPr="00CC6E17">
          <w:rPr>
            <w:rStyle w:val="Hyperlink"/>
            <w:noProof/>
          </w:rPr>
          <w:t>Mindfulness-Based Interventions</w:t>
        </w:r>
        <w:r w:rsidR="00CE4073">
          <w:rPr>
            <w:noProof/>
            <w:webHidden/>
          </w:rPr>
          <w:tab/>
        </w:r>
        <w:r w:rsidR="00CE4073">
          <w:rPr>
            <w:noProof/>
            <w:webHidden/>
          </w:rPr>
          <w:fldChar w:fldCharType="begin"/>
        </w:r>
        <w:r w:rsidR="00CE4073">
          <w:rPr>
            <w:noProof/>
            <w:webHidden/>
          </w:rPr>
          <w:instrText xml:space="preserve"> PAGEREF _Toc495910018 \h </w:instrText>
        </w:r>
        <w:r w:rsidR="00CE4073">
          <w:rPr>
            <w:noProof/>
            <w:webHidden/>
          </w:rPr>
        </w:r>
        <w:r w:rsidR="00CE4073">
          <w:rPr>
            <w:noProof/>
            <w:webHidden/>
          </w:rPr>
          <w:fldChar w:fldCharType="separate"/>
        </w:r>
        <w:r w:rsidR="000C7F6E">
          <w:rPr>
            <w:noProof/>
            <w:webHidden/>
          </w:rPr>
          <w:t>2</w:t>
        </w:r>
        <w:r w:rsidR="00CE4073">
          <w:rPr>
            <w:noProof/>
            <w:webHidden/>
          </w:rPr>
          <w:fldChar w:fldCharType="end"/>
        </w:r>
      </w:hyperlink>
    </w:p>
    <w:p w14:paraId="2589C5F9" w14:textId="311C58A8" w:rsidR="00CE4073" w:rsidRDefault="001D3459">
      <w:pPr>
        <w:pStyle w:val="TOC2"/>
        <w:tabs>
          <w:tab w:val="right" w:leader="dot" w:pos="8666"/>
        </w:tabs>
        <w:rPr>
          <w:rFonts w:eastAsiaTheme="minorEastAsia" w:cstheme="minorBidi"/>
          <w:noProof/>
          <w:sz w:val="22"/>
          <w:szCs w:val="22"/>
          <w:lang w:bidi="ar-SA"/>
        </w:rPr>
      </w:pPr>
      <w:hyperlink w:anchor="_Toc495910019" w:history="1">
        <w:r w:rsidR="00CE4073" w:rsidRPr="00CC6E17">
          <w:rPr>
            <w:rStyle w:val="Hyperlink"/>
            <w:noProof/>
          </w:rPr>
          <w:t>Previous literature in mindfulness interventions</w:t>
        </w:r>
        <w:r w:rsidR="00CE4073">
          <w:rPr>
            <w:noProof/>
            <w:webHidden/>
          </w:rPr>
          <w:tab/>
        </w:r>
        <w:r w:rsidR="00CE4073">
          <w:rPr>
            <w:noProof/>
            <w:webHidden/>
          </w:rPr>
          <w:fldChar w:fldCharType="begin"/>
        </w:r>
        <w:r w:rsidR="00CE4073">
          <w:rPr>
            <w:noProof/>
            <w:webHidden/>
          </w:rPr>
          <w:instrText xml:space="preserve"> PAGEREF _Toc495910019 \h </w:instrText>
        </w:r>
        <w:r w:rsidR="00CE4073">
          <w:rPr>
            <w:noProof/>
            <w:webHidden/>
          </w:rPr>
        </w:r>
        <w:r w:rsidR="00CE4073">
          <w:rPr>
            <w:noProof/>
            <w:webHidden/>
          </w:rPr>
          <w:fldChar w:fldCharType="separate"/>
        </w:r>
        <w:r w:rsidR="000C7F6E">
          <w:rPr>
            <w:noProof/>
            <w:webHidden/>
          </w:rPr>
          <w:t>2</w:t>
        </w:r>
        <w:r w:rsidR="00CE4073">
          <w:rPr>
            <w:noProof/>
            <w:webHidden/>
          </w:rPr>
          <w:fldChar w:fldCharType="end"/>
        </w:r>
      </w:hyperlink>
    </w:p>
    <w:p w14:paraId="317C9695" w14:textId="3C6FB87C" w:rsidR="00CE4073" w:rsidRDefault="001D3459">
      <w:pPr>
        <w:pStyle w:val="TOC2"/>
        <w:tabs>
          <w:tab w:val="right" w:leader="dot" w:pos="8666"/>
        </w:tabs>
        <w:rPr>
          <w:rFonts w:eastAsiaTheme="minorEastAsia" w:cstheme="minorBidi"/>
          <w:noProof/>
          <w:sz w:val="22"/>
          <w:szCs w:val="22"/>
          <w:lang w:bidi="ar-SA"/>
        </w:rPr>
      </w:pPr>
      <w:hyperlink w:anchor="_Toc495910020" w:history="1">
        <w:r w:rsidR="00CE4073" w:rsidRPr="00CC6E17">
          <w:rPr>
            <w:rStyle w:val="Hyperlink"/>
            <w:noProof/>
          </w:rPr>
          <w:t>Eating behaviors</w:t>
        </w:r>
        <w:r w:rsidR="00CE4073">
          <w:rPr>
            <w:noProof/>
            <w:webHidden/>
          </w:rPr>
          <w:tab/>
        </w:r>
        <w:r w:rsidR="00CE4073">
          <w:rPr>
            <w:noProof/>
            <w:webHidden/>
          </w:rPr>
          <w:fldChar w:fldCharType="begin"/>
        </w:r>
        <w:r w:rsidR="00CE4073">
          <w:rPr>
            <w:noProof/>
            <w:webHidden/>
          </w:rPr>
          <w:instrText xml:space="preserve"> PAGEREF _Toc495910020 \h </w:instrText>
        </w:r>
        <w:r w:rsidR="00CE4073">
          <w:rPr>
            <w:noProof/>
            <w:webHidden/>
          </w:rPr>
        </w:r>
        <w:r w:rsidR="00CE4073">
          <w:rPr>
            <w:noProof/>
            <w:webHidden/>
          </w:rPr>
          <w:fldChar w:fldCharType="separate"/>
        </w:r>
        <w:r w:rsidR="000C7F6E">
          <w:rPr>
            <w:noProof/>
            <w:webHidden/>
          </w:rPr>
          <w:t>3</w:t>
        </w:r>
        <w:r w:rsidR="00CE4073">
          <w:rPr>
            <w:noProof/>
            <w:webHidden/>
          </w:rPr>
          <w:fldChar w:fldCharType="end"/>
        </w:r>
      </w:hyperlink>
    </w:p>
    <w:p w14:paraId="13A9A3A7" w14:textId="54A0199B" w:rsidR="00CE4073" w:rsidRDefault="001D3459">
      <w:pPr>
        <w:pStyle w:val="TOC2"/>
        <w:tabs>
          <w:tab w:val="right" w:leader="dot" w:pos="8666"/>
        </w:tabs>
        <w:rPr>
          <w:rFonts w:eastAsiaTheme="minorEastAsia" w:cstheme="minorBidi"/>
          <w:noProof/>
          <w:sz w:val="22"/>
          <w:szCs w:val="22"/>
          <w:lang w:bidi="ar-SA"/>
        </w:rPr>
      </w:pPr>
      <w:hyperlink w:anchor="_Toc495910021" w:history="1">
        <w:r w:rsidR="00CE4073" w:rsidRPr="00CC6E17">
          <w:rPr>
            <w:rStyle w:val="Hyperlink"/>
            <w:noProof/>
          </w:rPr>
          <w:t>Gaps in the Literature</w:t>
        </w:r>
        <w:r w:rsidR="00CE4073">
          <w:rPr>
            <w:noProof/>
            <w:webHidden/>
          </w:rPr>
          <w:tab/>
        </w:r>
        <w:r w:rsidR="00CE4073">
          <w:rPr>
            <w:noProof/>
            <w:webHidden/>
          </w:rPr>
          <w:fldChar w:fldCharType="begin"/>
        </w:r>
        <w:r w:rsidR="00CE4073">
          <w:rPr>
            <w:noProof/>
            <w:webHidden/>
          </w:rPr>
          <w:instrText xml:space="preserve"> PAGEREF _Toc495910021 \h </w:instrText>
        </w:r>
        <w:r w:rsidR="00CE4073">
          <w:rPr>
            <w:noProof/>
            <w:webHidden/>
          </w:rPr>
        </w:r>
        <w:r w:rsidR="00CE4073">
          <w:rPr>
            <w:noProof/>
            <w:webHidden/>
          </w:rPr>
          <w:fldChar w:fldCharType="separate"/>
        </w:r>
        <w:r w:rsidR="000C7F6E">
          <w:rPr>
            <w:noProof/>
            <w:webHidden/>
          </w:rPr>
          <w:t>3</w:t>
        </w:r>
        <w:r w:rsidR="00CE4073">
          <w:rPr>
            <w:noProof/>
            <w:webHidden/>
          </w:rPr>
          <w:fldChar w:fldCharType="end"/>
        </w:r>
      </w:hyperlink>
    </w:p>
    <w:p w14:paraId="6DF8091E" w14:textId="1C45F461" w:rsidR="00CE4073" w:rsidRDefault="001D3459">
      <w:pPr>
        <w:pStyle w:val="TOC2"/>
        <w:tabs>
          <w:tab w:val="right" w:leader="dot" w:pos="8666"/>
        </w:tabs>
        <w:rPr>
          <w:rFonts w:eastAsiaTheme="minorEastAsia" w:cstheme="minorBidi"/>
          <w:noProof/>
          <w:sz w:val="22"/>
          <w:szCs w:val="22"/>
          <w:lang w:bidi="ar-SA"/>
        </w:rPr>
      </w:pPr>
      <w:hyperlink w:anchor="_Toc495910022" w:history="1">
        <w:r w:rsidR="00CE4073" w:rsidRPr="00CC6E17">
          <w:rPr>
            <w:rStyle w:val="Hyperlink"/>
            <w:noProof/>
          </w:rPr>
          <w:t>Research Questions</w:t>
        </w:r>
        <w:r w:rsidR="00CE4073">
          <w:rPr>
            <w:noProof/>
            <w:webHidden/>
          </w:rPr>
          <w:tab/>
        </w:r>
        <w:r w:rsidR="00CE4073">
          <w:rPr>
            <w:noProof/>
            <w:webHidden/>
          </w:rPr>
          <w:fldChar w:fldCharType="begin"/>
        </w:r>
        <w:r w:rsidR="00CE4073">
          <w:rPr>
            <w:noProof/>
            <w:webHidden/>
          </w:rPr>
          <w:instrText xml:space="preserve"> PAGEREF _Toc495910022 \h </w:instrText>
        </w:r>
        <w:r w:rsidR="00CE4073">
          <w:rPr>
            <w:noProof/>
            <w:webHidden/>
          </w:rPr>
        </w:r>
        <w:r w:rsidR="00CE4073">
          <w:rPr>
            <w:noProof/>
            <w:webHidden/>
          </w:rPr>
          <w:fldChar w:fldCharType="separate"/>
        </w:r>
        <w:r w:rsidR="000C7F6E">
          <w:rPr>
            <w:noProof/>
            <w:webHidden/>
          </w:rPr>
          <w:t>4</w:t>
        </w:r>
        <w:r w:rsidR="00CE4073">
          <w:rPr>
            <w:noProof/>
            <w:webHidden/>
          </w:rPr>
          <w:fldChar w:fldCharType="end"/>
        </w:r>
      </w:hyperlink>
    </w:p>
    <w:p w14:paraId="5F82C0BA" w14:textId="6247E6B0" w:rsidR="00CE4073" w:rsidRDefault="001D3459">
      <w:pPr>
        <w:pStyle w:val="TOC2"/>
        <w:tabs>
          <w:tab w:val="right" w:leader="dot" w:pos="8666"/>
        </w:tabs>
        <w:rPr>
          <w:rFonts w:eastAsiaTheme="minorEastAsia" w:cstheme="minorBidi"/>
          <w:noProof/>
          <w:sz w:val="22"/>
          <w:szCs w:val="22"/>
          <w:lang w:bidi="ar-SA"/>
        </w:rPr>
      </w:pPr>
      <w:hyperlink w:anchor="_Toc495910023" w:history="1">
        <w:r w:rsidR="00CE4073" w:rsidRPr="00CC6E17">
          <w:rPr>
            <w:rStyle w:val="Hyperlink"/>
            <w:noProof/>
          </w:rPr>
          <w:t>Null Hypotheses</w:t>
        </w:r>
        <w:r w:rsidR="00CE4073">
          <w:rPr>
            <w:noProof/>
            <w:webHidden/>
          </w:rPr>
          <w:tab/>
        </w:r>
        <w:r w:rsidR="00CE4073">
          <w:rPr>
            <w:noProof/>
            <w:webHidden/>
          </w:rPr>
          <w:fldChar w:fldCharType="begin"/>
        </w:r>
        <w:r w:rsidR="00CE4073">
          <w:rPr>
            <w:noProof/>
            <w:webHidden/>
          </w:rPr>
          <w:instrText xml:space="preserve"> PAGEREF _Toc495910023 \h </w:instrText>
        </w:r>
        <w:r w:rsidR="00CE4073">
          <w:rPr>
            <w:noProof/>
            <w:webHidden/>
          </w:rPr>
        </w:r>
        <w:r w:rsidR="00CE4073">
          <w:rPr>
            <w:noProof/>
            <w:webHidden/>
          </w:rPr>
          <w:fldChar w:fldCharType="separate"/>
        </w:r>
        <w:r w:rsidR="000C7F6E">
          <w:rPr>
            <w:noProof/>
            <w:webHidden/>
          </w:rPr>
          <w:t>5</w:t>
        </w:r>
        <w:r w:rsidR="00CE4073">
          <w:rPr>
            <w:noProof/>
            <w:webHidden/>
          </w:rPr>
          <w:fldChar w:fldCharType="end"/>
        </w:r>
      </w:hyperlink>
    </w:p>
    <w:p w14:paraId="36289116" w14:textId="2494E9CB" w:rsidR="00CE4073" w:rsidRDefault="001D3459">
      <w:pPr>
        <w:pStyle w:val="TOC2"/>
        <w:tabs>
          <w:tab w:val="right" w:leader="dot" w:pos="8666"/>
        </w:tabs>
        <w:rPr>
          <w:rFonts w:eastAsiaTheme="minorEastAsia" w:cstheme="minorBidi"/>
          <w:noProof/>
          <w:sz w:val="22"/>
          <w:szCs w:val="22"/>
          <w:lang w:bidi="ar-SA"/>
        </w:rPr>
      </w:pPr>
      <w:hyperlink w:anchor="_Toc495910024" w:history="1">
        <w:r w:rsidR="00CE4073" w:rsidRPr="00CC6E17">
          <w:rPr>
            <w:rStyle w:val="Hyperlink"/>
            <w:noProof/>
          </w:rPr>
          <w:t>Research/Alternate Hypotheses</w:t>
        </w:r>
        <w:r w:rsidR="00CE4073">
          <w:rPr>
            <w:noProof/>
            <w:webHidden/>
          </w:rPr>
          <w:tab/>
        </w:r>
        <w:r w:rsidR="00CE4073">
          <w:rPr>
            <w:noProof/>
            <w:webHidden/>
          </w:rPr>
          <w:fldChar w:fldCharType="begin"/>
        </w:r>
        <w:r w:rsidR="00CE4073">
          <w:rPr>
            <w:noProof/>
            <w:webHidden/>
          </w:rPr>
          <w:instrText xml:space="preserve"> PAGEREF _Toc495910024 \h </w:instrText>
        </w:r>
        <w:r w:rsidR="00CE4073">
          <w:rPr>
            <w:noProof/>
            <w:webHidden/>
          </w:rPr>
        </w:r>
        <w:r w:rsidR="00CE4073">
          <w:rPr>
            <w:noProof/>
            <w:webHidden/>
          </w:rPr>
          <w:fldChar w:fldCharType="separate"/>
        </w:r>
        <w:r w:rsidR="000C7F6E">
          <w:rPr>
            <w:noProof/>
            <w:webHidden/>
          </w:rPr>
          <w:t>5</w:t>
        </w:r>
        <w:r w:rsidR="00CE4073">
          <w:rPr>
            <w:noProof/>
            <w:webHidden/>
          </w:rPr>
          <w:fldChar w:fldCharType="end"/>
        </w:r>
      </w:hyperlink>
    </w:p>
    <w:p w14:paraId="4D52D9F3" w14:textId="6448E256" w:rsidR="00CE4073" w:rsidRDefault="001D3459">
      <w:pPr>
        <w:pStyle w:val="TOC2"/>
        <w:tabs>
          <w:tab w:val="right" w:leader="dot" w:pos="8666"/>
        </w:tabs>
        <w:rPr>
          <w:rFonts w:eastAsiaTheme="minorEastAsia" w:cstheme="minorBidi"/>
          <w:noProof/>
          <w:sz w:val="22"/>
          <w:szCs w:val="22"/>
          <w:lang w:bidi="ar-SA"/>
        </w:rPr>
      </w:pPr>
      <w:hyperlink w:anchor="_Toc495910025" w:history="1">
        <w:r w:rsidR="00CE4073" w:rsidRPr="00CC6E17">
          <w:rPr>
            <w:rStyle w:val="Hyperlink"/>
            <w:noProof/>
          </w:rPr>
          <w:t>Significance of the Study</w:t>
        </w:r>
        <w:r w:rsidR="00CE4073">
          <w:rPr>
            <w:noProof/>
            <w:webHidden/>
          </w:rPr>
          <w:tab/>
        </w:r>
        <w:r w:rsidR="00CE4073">
          <w:rPr>
            <w:noProof/>
            <w:webHidden/>
          </w:rPr>
          <w:fldChar w:fldCharType="begin"/>
        </w:r>
        <w:r w:rsidR="00CE4073">
          <w:rPr>
            <w:noProof/>
            <w:webHidden/>
          </w:rPr>
          <w:instrText xml:space="preserve"> PAGEREF _Toc495910025 \h </w:instrText>
        </w:r>
        <w:r w:rsidR="00CE4073">
          <w:rPr>
            <w:noProof/>
            <w:webHidden/>
          </w:rPr>
        </w:r>
        <w:r w:rsidR="00CE4073">
          <w:rPr>
            <w:noProof/>
            <w:webHidden/>
          </w:rPr>
          <w:fldChar w:fldCharType="separate"/>
        </w:r>
        <w:r w:rsidR="000C7F6E">
          <w:rPr>
            <w:noProof/>
            <w:webHidden/>
          </w:rPr>
          <w:t>5</w:t>
        </w:r>
        <w:r w:rsidR="00CE4073">
          <w:rPr>
            <w:noProof/>
            <w:webHidden/>
          </w:rPr>
          <w:fldChar w:fldCharType="end"/>
        </w:r>
      </w:hyperlink>
    </w:p>
    <w:p w14:paraId="7E801AC3" w14:textId="73DAE0A3" w:rsidR="00CE4073" w:rsidRDefault="001D3459">
      <w:pPr>
        <w:pStyle w:val="TOC2"/>
        <w:tabs>
          <w:tab w:val="right" w:leader="dot" w:pos="8666"/>
        </w:tabs>
        <w:rPr>
          <w:rFonts w:eastAsiaTheme="minorEastAsia" w:cstheme="minorBidi"/>
          <w:noProof/>
          <w:sz w:val="22"/>
          <w:szCs w:val="22"/>
          <w:lang w:bidi="ar-SA"/>
        </w:rPr>
      </w:pPr>
      <w:hyperlink w:anchor="_Toc495910026" w:history="1">
        <w:r w:rsidR="00CE4073" w:rsidRPr="00CC6E17">
          <w:rPr>
            <w:rStyle w:val="Hyperlink"/>
            <w:noProof/>
          </w:rPr>
          <w:t>Delimitations of the Study</w:t>
        </w:r>
        <w:r w:rsidR="00CE4073">
          <w:rPr>
            <w:noProof/>
            <w:webHidden/>
          </w:rPr>
          <w:tab/>
        </w:r>
        <w:r w:rsidR="00CE4073">
          <w:rPr>
            <w:noProof/>
            <w:webHidden/>
          </w:rPr>
          <w:fldChar w:fldCharType="begin"/>
        </w:r>
        <w:r w:rsidR="00CE4073">
          <w:rPr>
            <w:noProof/>
            <w:webHidden/>
          </w:rPr>
          <w:instrText xml:space="preserve"> PAGEREF _Toc495910026 \h </w:instrText>
        </w:r>
        <w:r w:rsidR="00CE4073">
          <w:rPr>
            <w:noProof/>
            <w:webHidden/>
          </w:rPr>
        </w:r>
        <w:r w:rsidR="00CE4073">
          <w:rPr>
            <w:noProof/>
            <w:webHidden/>
          </w:rPr>
          <w:fldChar w:fldCharType="separate"/>
        </w:r>
        <w:r w:rsidR="000C7F6E">
          <w:rPr>
            <w:noProof/>
            <w:webHidden/>
          </w:rPr>
          <w:t>5</w:t>
        </w:r>
        <w:r w:rsidR="00CE4073">
          <w:rPr>
            <w:noProof/>
            <w:webHidden/>
          </w:rPr>
          <w:fldChar w:fldCharType="end"/>
        </w:r>
      </w:hyperlink>
    </w:p>
    <w:p w14:paraId="138FA2BA" w14:textId="329C24F3" w:rsidR="00CE4073" w:rsidRDefault="001D3459">
      <w:pPr>
        <w:pStyle w:val="TOC2"/>
        <w:tabs>
          <w:tab w:val="right" w:leader="dot" w:pos="8666"/>
        </w:tabs>
        <w:rPr>
          <w:rFonts w:eastAsiaTheme="minorEastAsia" w:cstheme="minorBidi"/>
          <w:noProof/>
          <w:sz w:val="22"/>
          <w:szCs w:val="22"/>
          <w:lang w:bidi="ar-SA"/>
        </w:rPr>
      </w:pPr>
      <w:hyperlink w:anchor="_Toc495910027" w:history="1">
        <w:r w:rsidR="00CE4073" w:rsidRPr="00CC6E17">
          <w:rPr>
            <w:rStyle w:val="Hyperlink"/>
            <w:noProof/>
          </w:rPr>
          <w:t>Limitations of the Study</w:t>
        </w:r>
        <w:r w:rsidR="00CE4073">
          <w:rPr>
            <w:noProof/>
            <w:webHidden/>
          </w:rPr>
          <w:tab/>
        </w:r>
        <w:r w:rsidR="00CE4073">
          <w:rPr>
            <w:noProof/>
            <w:webHidden/>
          </w:rPr>
          <w:fldChar w:fldCharType="begin"/>
        </w:r>
        <w:r w:rsidR="00CE4073">
          <w:rPr>
            <w:noProof/>
            <w:webHidden/>
          </w:rPr>
          <w:instrText xml:space="preserve"> PAGEREF _Toc495910027 \h </w:instrText>
        </w:r>
        <w:r w:rsidR="00CE4073">
          <w:rPr>
            <w:noProof/>
            <w:webHidden/>
          </w:rPr>
        </w:r>
        <w:r w:rsidR="00CE4073">
          <w:rPr>
            <w:noProof/>
            <w:webHidden/>
          </w:rPr>
          <w:fldChar w:fldCharType="separate"/>
        </w:r>
        <w:r w:rsidR="000C7F6E">
          <w:rPr>
            <w:noProof/>
            <w:webHidden/>
          </w:rPr>
          <w:t>6</w:t>
        </w:r>
        <w:r w:rsidR="00CE4073">
          <w:rPr>
            <w:noProof/>
            <w:webHidden/>
          </w:rPr>
          <w:fldChar w:fldCharType="end"/>
        </w:r>
      </w:hyperlink>
    </w:p>
    <w:p w14:paraId="08628507" w14:textId="28BA4569" w:rsidR="00CE4073" w:rsidRDefault="001D3459">
      <w:pPr>
        <w:pStyle w:val="TOC2"/>
        <w:tabs>
          <w:tab w:val="right" w:leader="dot" w:pos="8666"/>
        </w:tabs>
        <w:rPr>
          <w:rFonts w:eastAsiaTheme="minorEastAsia" w:cstheme="minorBidi"/>
          <w:noProof/>
          <w:sz w:val="22"/>
          <w:szCs w:val="22"/>
          <w:lang w:bidi="ar-SA"/>
        </w:rPr>
      </w:pPr>
      <w:hyperlink w:anchor="_Toc495910028" w:history="1">
        <w:r w:rsidR="00CE4073" w:rsidRPr="00CC6E17">
          <w:rPr>
            <w:rStyle w:val="Hyperlink"/>
            <w:noProof/>
          </w:rPr>
          <w:t>Assumptions of the Study</w:t>
        </w:r>
        <w:r w:rsidR="00CE4073">
          <w:rPr>
            <w:noProof/>
            <w:webHidden/>
          </w:rPr>
          <w:tab/>
        </w:r>
        <w:r w:rsidR="00CE4073">
          <w:rPr>
            <w:noProof/>
            <w:webHidden/>
          </w:rPr>
          <w:fldChar w:fldCharType="begin"/>
        </w:r>
        <w:r w:rsidR="00CE4073">
          <w:rPr>
            <w:noProof/>
            <w:webHidden/>
          </w:rPr>
          <w:instrText xml:space="preserve"> PAGEREF _Toc495910028 \h </w:instrText>
        </w:r>
        <w:r w:rsidR="00CE4073">
          <w:rPr>
            <w:noProof/>
            <w:webHidden/>
          </w:rPr>
        </w:r>
        <w:r w:rsidR="00CE4073">
          <w:rPr>
            <w:noProof/>
            <w:webHidden/>
          </w:rPr>
          <w:fldChar w:fldCharType="separate"/>
        </w:r>
        <w:r w:rsidR="000C7F6E">
          <w:rPr>
            <w:noProof/>
            <w:webHidden/>
          </w:rPr>
          <w:t>6</w:t>
        </w:r>
        <w:r w:rsidR="00CE4073">
          <w:rPr>
            <w:noProof/>
            <w:webHidden/>
          </w:rPr>
          <w:fldChar w:fldCharType="end"/>
        </w:r>
      </w:hyperlink>
    </w:p>
    <w:p w14:paraId="46960DA6" w14:textId="2C9086F8" w:rsidR="00CE4073" w:rsidRDefault="001D3459">
      <w:pPr>
        <w:pStyle w:val="TOC2"/>
        <w:tabs>
          <w:tab w:val="right" w:leader="dot" w:pos="8666"/>
        </w:tabs>
        <w:rPr>
          <w:rFonts w:eastAsiaTheme="minorEastAsia" w:cstheme="minorBidi"/>
          <w:noProof/>
          <w:sz w:val="22"/>
          <w:szCs w:val="22"/>
          <w:lang w:bidi="ar-SA"/>
        </w:rPr>
      </w:pPr>
      <w:hyperlink w:anchor="_Toc495910029" w:history="1">
        <w:r w:rsidR="00CE4073" w:rsidRPr="00CC6E17">
          <w:rPr>
            <w:rStyle w:val="Hyperlink"/>
            <w:noProof/>
          </w:rPr>
          <w:t>Operational definitions</w:t>
        </w:r>
        <w:r w:rsidR="00CE4073">
          <w:rPr>
            <w:noProof/>
            <w:webHidden/>
          </w:rPr>
          <w:tab/>
        </w:r>
        <w:r w:rsidR="00CE4073">
          <w:rPr>
            <w:noProof/>
            <w:webHidden/>
          </w:rPr>
          <w:fldChar w:fldCharType="begin"/>
        </w:r>
        <w:r w:rsidR="00CE4073">
          <w:rPr>
            <w:noProof/>
            <w:webHidden/>
          </w:rPr>
          <w:instrText xml:space="preserve"> PAGEREF _Toc495910029 \h </w:instrText>
        </w:r>
        <w:r w:rsidR="00CE4073">
          <w:rPr>
            <w:noProof/>
            <w:webHidden/>
          </w:rPr>
        </w:r>
        <w:r w:rsidR="00CE4073">
          <w:rPr>
            <w:noProof/>
            <w:webHidden/>
          </w:rPr>
          <w:fldChar w:fldCharType="separate"/>
        </w:r>
        <w:r w:rsidR="000C7F6E">
          <w:rPr>
            <w:noProof/>
            <w:webHidden/>
          </w:rPr>
          <w:t>6</w:t>
        </w:r>
        <w:r w:rsidR="00CE4073">
          <w:rPr>
            <w:noProof/>
            <w:webHidden/>
          </w:rPr>
          <w:fldChar w:fldCharType="end"/>
        </w:r>
      </w:hyperlink>
    </w:p>
    <w:p w14:paraId="05966450" w14:textId="13CD48A5" w:rsidR="00CE4073" w:rsidRDefault="001D3459">
      <w:pPr>
        <w:pStyle w:val="TOC1"/>
        <w:rPr>
          <w:rFonts w:eastAsiaTheme="minorEastAsia" w:cstheme="minorBidi"/>
          <w:noProof/>
          <w:sz w:val="22"/>
          <w:szCs w:val="22"/>
          <w:lang w:bidi="ar-SA"/>
        </w:rPr>
      </w:pPr>
      <w:hyperlink w:anchor="_Toc495910030" w:history="1">
        <w:r w:rsidR="00CE4073" w:rsidRPr="00CC6E17">
          <w:rPr>
            <w:rStyle w:val="Hyperlink"/>
            <w:noProof/>
          </w:rPr>
          <w:t>Chapter 2: Literature Review</w:t>
        </w:r>
        <w:r w:rsidR="00CE4073">
          <w:rPr>
            <w:noProof/>
            <w:webHidden/>
          </w:rPr>
          <w:tab/>
        </w:r>
        <w:r w:rsidR="00CE4073">
          <w:rPr>
            <w:noProof/>
            <w:webHidden/>
          </w:rPr>
          <w:fldChar w:fldCharType="begin"/>
        </w:r>
        <w:r w:rsidR="00CE4073">
          <w:rPr>
            <w:noProof/>
            <w:webHidden/>
          </w:rPr>
          <w:instrText xml:space="preserve"> PAGEREF _Toc495910030 \h </w:instrText>
        </w:r>
        <w:r w:rsidR="00CE4073">
          <w:rPr>
            <w:noProof/>
            <w:webHidden/>
          </w:rPr>
        </w:r>
        <w:r w:rsidR="00CE4073">
          <w:rPr>
            <w:noProof/>
            <w:webHidden/>
          </w:rPr>
          <w:fldChar w:fldCharType="separate"/>
        </w:r>
        <w:r w:rsidR="000C7F6E">
          <w:rPr>
            <w:noProof/>
            <w:webHidden/>
          </w:rPr>
          <w:t>8</w:t>
        </w:r>
        <w:r w:rsidR="00CE4073">
          <w:rPr>
            <w:noProof/>
            <w:webHidden/>
          </w:rPr>
          <w:fldChar w:fldCharType="end"/>
        </w:r>
      </w:hyperlink>
    </w:p>
    <w:p w14:paraId="7592FDB8" w14:textId="59EB0803" w:rsidR="00CE4073" w:rsidRDefault="001D3459">
      <w:pPr>
        <w:pStyle w:val="TOC2"/>
        <w:tabs>
          <w:tab w:val="right" w:leader="dot" w:pos="8666"/>
        </w:tabs>
        <w:rPr>
          <w:rFonts w:eastAsiaTheme="minorEastAsia" w:cstheme="minorBidi"/>
          <w:noProof/>
          <w:sz w:val="22"/>
          <w:szCs w:val="22"/>
          <w:lang w:bidi="ar-SA"/>
        </w:rPr>
      </w:pPr>
      <w:hyperlink w:anchor="_Toc495910031" w:history="1">
        <w:r w:rsidR="00CE4073" w:rsidRPr="00CC6E17">
          <w:rPr>
            <w:rStyle w:val="Hyperlink"/>
            <w:noProof/>
          </w:rPr>
          <w:t>The Health Problem</w:t>
        </w:r>
        <w:r w:rsidR="00CE4073">
          <w:rPr>
            <w:noProof/>
            <w:webHidden/>
          </w:rPr>
          <w:tab/>
        </w:r>
        <w:r w:rsidR="00CE4073">
          <w:rPr>
            <w:noProof/>
            <w:webHidden/>
          </w:rPr>
          <w:fldChar w:fldCharType="begin"/>
        </w:r>
        <w:r w:rsidR="00CE4073">
          <w:rPr>
            <w:noProof/>
            <w:webHidden/>
          </w:rPr>
          <w:instrText xml:space="preserve"> PAGEREF _Toc495910031 \h </w:instrText>
        </w:r>
        <w:r w:rsidR="00CE4073">
          <w:rPr>
            <w:noProof/>
            <w:webHidden/>
          </w:rPr>
        </w:r>
        <w:r w:rsidR="00CE4073">
          <w:rPr>
            <w:noProof/>
            <w:webHidden/>
          </w:rPr>
          <w:fldChar w:fldCharType="separate"/>
        </w:r>
        <w:r w:rsidR="000C7F6E">
          <w:rPr>
            <w:noProof/>
            <w:webHidden/>
          </w:rPr>
          <w:t>8</w:t>
        </w:r>
        <w:r w:rsidR="00CE4073">
          <w:rPr>
            <w:noProof/>
            <w:webHidden/>
          </w:rPr>
          <w:fldChar w:fldCharType="end"/>
        </w:r>
      </w:hyperlink>
    </w:p>
    <w:p w14:paraId="231C5F93" w14:textId="03280D50" w:rsidR="00CE4073" w:rsidRDefault="001D3459">
      <w:pPr>
        <w:pStyle w:val="TOC2"/>
        <w:tabs>
          <w:tab w:val="right" w:leader="dot" w:pos="8666"/>
        </w:tabs>
        <w:rPr>
          <w:rFonts w:eastAsiaTheme="minorEastAsia" w:cstheme="minorBidi"/>
          <w:noProof/>
          <w:sz w:val="22"/>
          <w:szCs w:val="22"/>
          <w:lang w:bidi="ar-SA"/>
        </w:rPr>
      </w:pPr>
      <w:hyperlink w:anchor="_Toc495910032" w:history="1">
        <w:r w:rsidR="00CE4073" w:rsidRPr="00CC6E17">
          <w:rPr>
            <w:rStyle w:val="Hyperlink"/>
            <w:noProof/>
          </w:rPr>
          <w:t>Defining Eating Behaviors</w:t>
        </w:r>
        <w:r w:rsidR="00CE4073">
          <w:rPr>
            <w:noProof/>
            <w:webHidden/>
          </w:rPr>
          <w:tab/>
        </w:r>
        <w:r w:rsidR="00CE4073">
          <w:rPr>
            <w:noProof/>
            <w:webHidden/>
          </w:rPr>
          <w:fldChar w:fldCharType="begin"/>
        </w:r>
        <w:r w:rsidR="00CE4073">
          <w:rPr>
            <w:noProof/>
            <w:webHidden/>
          </w:rPr>
          <w:instrText xml:space="preserve"> PAGEREF _Toc495910032 \h </w:instrText>
        </w:r>
        <w:r w:rsidR="00CE4073">
          <w:rPr>
            <w:noProof/>
            <w:webHidden/>
          </w:rPr>
        </w:r>
        <w:r w:rsidR="00CE4073">
          <w:rPr>
            <w:noProof/>
            <w:webHidden/>
          </w:rPr>
          <w:fldChar w:fldCharType="separate"/>
        </w:r>
        <w:r w:rsidR="000C7F6E">
          <w:rPr>
            <w:noProof/>
            <w:webHidden/>
          </w:rPr>
          <w:t>9</w:t>
        </w:r>
        <w:r w:rsidR="00CE4073">
          <w:rPr>
            <w:noProof/>
            <w:webHidden/>
          </w:rPr>
          <w:fldChar w:fldCharType="end"/>
        </w:r>
      </w:hyperlink>
    </w:p>
    <w:p w14:paraId="128B5B41" w14:textId="5AF453F0" w:rsidR="00CE4073" w:rsidRDefault="001D3459">
      <w:pPr>
        <w:pStyle w:val="TOC2"/>
        <w:tabs>
          <w:tab w:val="right" w:leader="dot" w:pos="8666"/>
        </w:tabs>
        <w:rPr>
          <w:rFonts w:eastAsiaTheme="minorEastAsia" w:cstheme="minorBidi"/>
          <w:noProof/>
          <w:sz w:val="22"/>
          <w:szCs w:val="22"/>
          <w:lang w:bidi="ar-SA"/>
        </w:rPr>
      </w:pPr>
      <w:hyperlink w:anchor="_Toc495910033" w:history="1">
        <w:r w:rsidR="00CE4073" w:rsidRPr="00CC6E17">
          <w:rPr>
            <w:rStyle w:val="Hyperlink"/>
            <w:noProof/>
          </w:rPr>
          <w:t>Defining Mindfulness</w:t>
        </w:r>
        <w:r w:rsidR="00CE4073">
          <w:rPr>
            <w:noProof/>
            <w:webHidden/>
          </w:rPr>
          <w:tab/>
        </w:r>
        <w:r w:rsidR="00CE4073">
          <w:rPr>
            <w:noProof/>
            <w:webHidden/>
          </w:rPr>
          <w:fldChar w:fldCharType="begin"/>
        </w:r>
        <w:r w:rsidR="00CE4073">
          <w:rPr>
            <w:noProof/>
            <w:webHidden/>
          </w:rPr>
          <w:instrText xml:space="preserve"> PAGEREF _Toc495910033 \h </w:instrText>
        </w:r>
        <w:r w:rsidR="00CE4073">
          <w:rPr>
            <w:noProof/>
            <w:webHidden/>
          </w:rPr>
        </w:r>
        <w:r w:rsidR="00CE4073">
          <w:rPr>
            <w:noProof/>
            <w:webHidden/>
          </w:rPr>
          <w:fldChar w:fldCharType="separate"/>
        </w:r>
        <w:r w:rsidR="000C7F6E">
          <w:rPr>
            <w:noProof/>
            <w:webHidden/>
          </w:rPr>
          <w:t>9</w:t>
        </w:r>
        <w:r w:rsidR="00CE4073">
          <w:rPr>
            <w:noProof/>
            <w:webHidden/>
          </w:rPr>
          <w:fldChar w:fldCharType="end"/>
        </w:r>
      </w:hyperlink>
    </w:p>
    <w:p w14:paraId="07387FB8" w14:textId="73D1EBDE" w:rsidR="00CE4073" w:rsidRDefault="001D3459">
      <w:pPr>
        <w:pStyle w:val="TOC2"/>
        <w:tabs>
          <w:tab w:val="right" w:leader="dot" w:pos="8666"/>
        </w:tabs>
        <w:rPr>
          <w:rFonts w:eastAsiaTheme="minorEastAsia" w:cstheme="minorBidi"/>
          <w:noProof/>
          <w:sz w:val="22"/>
          <w:szCs w:val="22"/>
          <w:lang w:bidi="ar-SA"/>
        </w:rPr>
      </w:pPr>
      <w:hyperlink w:anchor="_Toc495910034" w:history="1">
        <w:r w:rsidR="00CE4073" w:rsidRPr="00CC6E17">
          <w:rPr>
            <w:rStyle w:val="Hyperlink"/>
            <w:noProof/>
          </w:rPr>
          <w:t>Mindfulness-Based Interventions</w:t>
        </w:r>
        <w:r w:rsidR="00CE4073">
          <w:rPr>
            <w:noProof/>
            <w:webHidden/>
          </w:rPr>
          <w:tab/>
        </w:r>
        <w:r w:rsidR="00CE4073">
          <w:rPr>
            <w:noProof/>
            <w:webHidden/>
          </w:rPr>
          <w:fldChar w:fldCharType="begin"/>
        </w:r>
        <w:r w:rsidR="00CE4073">
          <w:rPr>
            <w:noProof/>
            <w:webHidden/>
          </w:rPr>
          <w:instrText xml:space="preserve"> PAGEREF _Toc495910034 \h </w:instrText>
        </w:r>
        <w:r w:rsidR="00CE4073">
          <w:rPr>
            <w:noProof/>
            <w:webHidden/>
          </w:rPr>
        </w:r>
        <w:r w:rsidR="00CE4073">
          <w:rPr>
            <w:noProof/>
            <w:webHidden/>
          </w:rPr>
          <w:fldChar w:fldCharType="separate"/>
        </w:r>
        <w:r w:rsidR="000C7F6E">
          <w:rPr>
            <w:noProof/>
            <w:webHidden/>
          </w:rPr>
          <w:t>13</w:t>
        </w:r>
        <w:r w:rsidR="00CE4073">
          <w:rPr>
            <w:noProof/>
            <w:webHidden/>
          </w:rPr>
          <w:fldChar w:fldCharType="end"/>
        </w:r>
      </w:hyperlink>
    </w:p>
    <w:p w14:paraId="1D8864AD" w14:textId="14E99C09" w:rsidR="00CE4073" w:rsidRDefault="001D3459">
      <w:pPr>
        <w:pStyle w:val="TOC2"/>
        <w:tabs>
          <w:tab w:val="right" w:leader="dot" w:pos="8666"/>
        </w:tabs>
        <w:rPr>
          <w:rFonts w:eastAsiaTheme="minorEastAsia" w:cstheme="minorBidi"/>
          <w:noProof/>
          <w:sz w:val="22"/>
          <w:szCs w:val="22"/>
          <w:lang w:bidi="ar-SA"/>
        </w:rPr>
      </w:pPr>
      <w:hyperlink w:anchor="_Toc495910035" w:history="1">
        <w:r w:rsidR="00CE4073" w:rsidRPr="00CC6E17">
          <w:rPr>
            <w:rStyle w:val="Hyperlink"/>
            <w:noProof/>
          </w:rPr>
          <w:t>Mindfulness in Research</w:t>
        </w:r>
        <w:r w:rsidR="00CE4073">
          <w:rPr>
            <w:noProof/>
            <w:webHidden/>
          </w:rPr>
          <w:tab/>
        </w:r>
        <w:r w:rsidR="00CE4073">
          <w:rPr>
            <w:noProof/>
            <w:webHidden/>
          </w:rPr>
          <w:fldChar w:fldCharType="begin"/>
        </w:r>
        <w:r w:rsidR="00CE4073">
          <w:rPr>
            <w:noProof/>
            <w:webHidden/>
          </w:rPr>
          <w:instrText xml:space="preserve"> PAGEREF _Toc495910035 \h </w:instrText>
        </w:r>
        <w:r w:rsidR="00CE4073">
          <w:rPr>
            <w:noProof/>
            <w:webHidden/>
          </w:rPr>
        </w:r>
        <w:r w:rsidR="00CE4073">
          <w:rPr>
            <w:noProof/>
            <w:webHidden/>
          </w:rPr>
          <w:fldChar w:fldCharType="separate"/>
        </w:r>
        <w:r w:rsidR="000C7F6E">
          <w:rPr>
            <w:noProof/>
            <w:webHidden/>
          </w:rPr>
          <w:t>15</w:t>
        </w:r>
        <w:r w:rsidR="00CE4073">
          <w:rPr>
            <w:noProof/>
            <w:webHidden/>
          </w:rPr>
          <w:fldChar w:fldCharType="end"/>
        </w:r>
      </w:hyperlink>
    </w:p>
    <w:p w14:paraId="148B087B" w14:textId="4F5809E4" w:rsidR="00CE4073" w:rsidRDefault="001D3459">
      <w:pPr>
        <w:pStyle w:val="TOC2"/>
        <w:tabs>
          <w:tab w:val="right" w:leader="dot" w:pos="8666"/>
        </w:tabs>
        <w:rPr>
          <w:rFonts w:eastAsiaTheme="minorEastAsia" w:cstheme="minorBidi"/>
          <w:noProof/>
          <w:sz w:val="22"/>
          <w:szCs w:val="22"/>
          <w:lang w:bidi="ar-SA"/>
        </w:rPr>
      </w:pPr>
      <w:hyperlink w:anchor="_Toc495910036" w:history="1">
        <w:r w:rsidR="00CE4073" w:rsidRPr="00CC6E17">
          <w:rPr>
            <w:rStyle w:val="Hyperlink"/>
            <w:noProof/>
          </w:rPr>
          <w:t>Overeating in Otherwise Healthy College Students</w:t>
        </w:r>
        <w:r w:rsidR="00CE4073">
          <w:rPr>
            <w:noProof/>
            <w:webHidden/>
          </w:rPr>
          <w:tab/>
        </w:r>
        <w:r w:rsidR="00CE4073">
          <w:rPr>
            <w:noProof/>
            <w:webHidden/>
          </w:rPr>
          <w:fldChar w:fldCharType="begin"/>
        </w:r>
        <w:r w:rsidR="00CE4073">
          <w:rPr>
            <w:noProof/>
            <w:webHidden/>
          </w:rPr>
          <w:instrText xml:space="preserve"> PAGEREF _Toc495910036 \h </w:instrText>
        </w:r>
        <w:r w:rsidR="00CE4073">
          <w:rPr>
            <w:noProof/>
            <w:webHidden/>
          </w:rPr>
        </w:r>
        <w:r w:rsidR="00CE4073">
          <w:rPr>
            <w:noProof/>
            <w:webHidden/>
          </w:rPr>
          <w:fldChar w:fldCharType="separate"/>
        </w:r>
        <w:r w:rsidR="000C7F6E">
          <w:rPr>
            <w:noProof/>
            <w:webHidden/>
          </w:rPr>
          <w:t>16</w:t>
        </w:r>
        <w:r w:rsidR="00CE4073">
          <w:rPr>
            <w:noProof/>
            <w:webHidden/>
          </w:rPr>
          <w:fldChar w:fldCharType="end"/>
        </w:r>
      </w:hyperlink>
    </w:p>
    <w:p w14:paraId="34D12309" w14:textId="78299032" w:rsidR="00CE4073" w:rsidRDefault="001D3459">
      <w:pPr>
        <w:pStyle w:val="TOC2"/>
        <w:tabs>
          <w:tab w:val="right" w:leader="dot" w:pos="8666"/>
        </w:tabs>
        <w:rPr>
          <w:rFonts w:eastAsiaTheme="minorEastAsia" w:cstheme="minorBidi"/>
          <w:noProof/>
          <w:sz w:val="22"/>
          <w:szCs w:val="22"/>
          <w:lang w:bidi="ar-SA"/>
        </w:rPr>
      </w:pPr>
      <w:hyperlink w:anchor="_Toc495910037" w:history="1">
        <w:r w:rsidR="00CE4073" w:rsidRPr="00CC6E17">
          <w:rPr>
            <w:rStyle w:val="Hyperlink"/>
            <w:noProof/>
          </w:rPr>
          <w:t>Mindfulness in Research with College Students</w:t>
        </w:r>
        <w:r w:rsidR="00CE4073">
          <w:rPr>
            <w:noProof/>
            <w:webHidden/>
          </w:rPr>
          <w:tab/>
        </w:r>
        <w:r w:rsidR="00CE4073">
          <w:rPr>
            <w:noProof/>
            <w:webHidden/>
          </w:rPr>
          <w:fldChar w:fldCharType="begin"/>
        </w:r>
        <w:r w:rsidR="00CE4073">
          <w:rPr>
            <w:noProof/>
            <w:webHidden/>
          </w:rPr>
          <w:instrText xml:space="preserve"> PAGEREF _Toc495910037 \h </w:instrText>
        </w:r>
        <w:r w:rsidR="00CE4073">
          <w:rPr>
            <w:noProof/>
            <w:webHidden/>
          </w:rPr>
        </w:r>
        <w:r w:rsidR="00CE4073">
          <w:rPr>
            <w:noProof/>
            <w:webHidden/>
          </w:rPr>
          <w:fldChar w:fldCharType="separate"/>
        </w:r>
        <w:r w:rsidR="000C7F6E">
          <w:rPr>
            <w:noProof/>
            <w:webHidden/>
          </w:rPr>
          <w:t>17</w:t>
        </w:r>
        <w:r w:rsidR="00CE4073">
          <w:rPr>
            <w:noProof/>
            <w:webHidden/>
          </w:rPr>
          <w:fldChar w:fldCharType="end"/>
        </w:r>
      </w:hyperlink>
    </w:p>
    <w:p w14:paraId="5639EDA1" w14:textId="71641E39" w:rsidR="00CE4073" w:rsidRDefault="001D3459">
      <w:pPr>
        <w:pStyle w:val="TOC2"/>
        <w:tabs>
          <w:tab w:val="right" w:leader="dot" w:pos="8666"/>
        </w:tabs>
        <w:rPr>
          <w:rFonts w:eastAsiaTheme="minorEastAsia" w:cstheme="minorBidi"/>
          <w:noProof/>
          <w:sz w:val="22"/>
          <w:szCs w:val="22"/>
          <w:lang w:bidi="ar-SA"/>
        </w:rPr>
      </w:pPr>
      <w:hyperlink w:anchor="_Toc495910038" w:history="1">
        <w:r w:rsidR="00CE4073" w:rsidRPr="00CC6E17">
          <w:rPr>
            <w:rStyle w:val="Hyperlink"/>
            <w:noProof/>
          </w:rPr>
          <w:t>Conclusion</w:t>
        </w:r>
        <w:r w:rsidR="00CE4073">
          <w:rPr>
            <w:noProof/>
            <w:webHidden/>
          </w:rPr>
          <w:tab/>
        </w:r>
        <w:r w:rsidR="00CE4073">
          <w:rPr>
            <w:noProof/>
            <w:webHidden/>
          </w:rPr>
          <w:fldChar w:fldCharType="begin"/>
        </w:r>
        <w:r w:rsidR="00CE4073">
          <w:rPr>
            <w:noProof/>
            <w:webHidden/>
          </w:rPr>
          <w:instrText xml:space="preserve"> PAGEREF _Toc495910038 \h </w:instrText>
        </w:r>
        <w:r w:rsidR="00CE4073">
          <w:rPr>
            <w:noProof/>
            <w:webHidden/>
          </w:rPr>
        </w:r>
        <w:r w:rsidR="00CE4073">
          <w:rPr>
            <w:noProof/>
            <w:webHidden/>
          </w:rPr>
          <w:fldChar w:fldCharType="separate"/>
        </w:r>
        <w:r w:rsidR="000C7F6E">
          <w:rPr>
            <w:noProof/>
            <w:webHidden/>
          </w:rPr>
          <w:t>17</w:t>
        </w:r>
        <w:r w:rsidR="00CE4073">
          <w:rPr>
            <w:noProof/>
            <w:webHidden/>
          </w:rPr>
          <w:fldChar w:fldCharType="end"/>
        </w:r>
      </w:hyperlink>
    </w:p>
    <w:p w14:paraId="075E1FC5" w14:textId="7868AA94" w:rsidR="00CE4073" w:rsidRDefault="001D3459">
      <w:pPr>
        <w:pStyle w:val="TOC1"/>
        <w:rPr>
          <w:rFonts w:eastAsiaTheme="minorEastAsia" w:cstheme="minorBidi"/>
          <w:noProof/>
          <w:sz w:val="22"/>
          <w:szCs w:val="22"/>
          <w:lang w:bidi="ar-SA"/>
        </w:rPr>
      </w:pPr>
      <w:hyperlink w:anchor="_Toc495910039" w:history="1">
        <w:r w:rsidR="00CE4073" w:rsidRPr="00CC6E17">
          <w:rPr>
            <w:rStyle w:val="Hyperlink"/>
            <w:noProof/>
          </w:rPr>
          <w:t>Chapter 3: Methodology</w:t>
        </w:r>
        <w:r w:rsidR="00CE4073">
          <w:rPr>
            <w:noProof/>
            <w:webHidden/>
          </w:rPr>
          <w:tab/>
        </w:r>
        <w:r w:rsidR="00CE4073">
          <w:rPr>
            <w:noProof/>
            <w:webHidden/>
          </w:rPr>
          <w:fldChar w:fldCharType="begin"/>
        </w:r>
        <w:r w:rsidR="00CE4073">
          <w:rPr>
            <w:noProof/>
            <w:webHidden/>
          </w:rPr>
          <w:instrText xml:space="preserve"> PAGEREF _Toc495910039 \h </w:instrText>
        </w:r>
        <w:r w:rsidR="00CE4073">
          <w:rPr>
            <w:noProof/>
            <w:webHidden/>
          </w:rPr>
        </w:r>
        <w:r w:rsidR="00CE4073">
          <w:rPr>
            <w:noProof/>
            <w:webHidden/>
          </w:rPr>
          <w:fldChar w:fldCharType="separate"/>
        </w:r>
        <w:r w:rsidR="000C7F6E">
          <w:rPr>
            <w:noProof/>
            <w:webHidden/>
          </w:rPr>
          <w:t>19</w:t>
        </w:r>
        <w:r w:rsidR="00CE4073">
          <w:rPr>
            <w:noProof/>
            <w:webHidden/>
          </w:rPr>
          <w:fldChar w:fldCharType="end"/>
        </w:r>
      </w:hyperlink>
    </w:p>
    <w:p w14:paraId="40F579B8" w14:textId="536B44E1" w:rsidR="00CE4073" w:rsidRDefault="001D3459">
      <w:pPr>
        <w:pStyle w:val="TOC2"/>
        <w:tabs>
          <w:tab w:val="right" w:leader="dot" w:pos="8666"/>
        </w:tabs>
        <w:rPr>
          <w:rFonts w:eastAsiaTheme="minorEastAsia" w:cstheme="minorBidi"/>
          <w:noProof/>
          <w:sz w:val="22"/>
          <w:szCs w:val="22"/>
          <w:lang w:bidi="ar-SA"/>
        </w:rPr>
      </w:pPr>
      <w:hyperlink w:anchor="_Toc495910040" w:history="1">
        <w:r w:rsidR="00CE4073" w:rsidRPr="00CC6E17">
          <w:rPr>
            <w:rStyle w:val="Hyperlink"/>
            <w:noProof/>
          </w:rPr>
          <w:t>Process for Participation</w:t>
        </w:r>
        <w:r w:rsidR="00CE4073">
          <w:rPr>
            <w:noProof/>
            <w:webHidden/>
          </w:rPr>
          <w:tab/>
        </w:r>
        <w:r w:rsidR="00CE4073">
          <w:rPr>
            <w:noProof/>
            <w:webHidden/>
          </w:rPr>
          <w:fldChar w:fldCharType="begin"/>
        </w:r>
        <w:r w:rsidR="00CE4073">
          <w:rPr>
            <w:noProof/>
            <w:webHidden/>
          </w:rPr>
          <w:instrText xml:space="preserve"> PAGEREF _Toc495910040 \h </w:instrText>
        </w:r>
        <w:r w:rsidR="00CE4073">
          <w:rPr>
            <w:noProof/>
            <w:webHidden/>
          </w:rPr>
        </w:r>
        <w:r w:rsidR="00CE4073">
          <w:rPr>
            <w:noProof/>
            <w:webHidden/>
          </w:rPr>
          <w:fldChar w:fldCharType="separate"/>
        </w:r>
        <w:r w:rsidR="000C7F6E">
          <w:rPr>
            <w:noProof/>
            <w:webHidden/>
          </w:rPr>
          <w:t>19</w:t>
        </w:r>
        <w:r w:rsidR="00CE4073">
          <w:rPr>
            <w:noProof/>
            <w:webHidden/>
          </w:rPr>
          <w:fldChar w:fldCharType="end"/>
        </w:r>
      </w:hyperlink>
    </w:p>
    <w:p w14:paraId="244B67AE" w14:textId="530E18C5" w:rsidR="00CE4073" w:rsidRDefault="001D3459">
      <w:pPr>
        <w:pStyle w:val="TOC2"/>
        <w:tabs>
          <w:tab w:val="right" w:leader="dot" w:pos="8666"/>
        </w:tabs>
        <w:rPr>
          <w:rFonts w:eastAsiaTheme="minorEastAsia" w:cstheme="minorBidi"/>
          <w:noProof/>
          <w:sz w:val="22"/>
          <w:szCs w:val="22"/>
          <w:lang w:bidi="ar-SA"/>
        </w:rPr>
      </w:pPr>
      <w:hyperlink w:anchor="_Toc495910041" w:history="1">
        <w:r w:rsidR="00CE4073" w:rsidRPr="00CC6E17">
          <w:rPr>
            <w:rStyle w:val="Hyperlink"/>
            <w:noProof/>
          </w:rPr>
          <w:t>Recruitment</w:t>
        </w:r>
        <w:r w:rsidR="00CE4073">
          <w:rPr>
            <w:noProof/>
            <w:webHidden/>
          </w:rPr>
          <w:tab/>
        </w:r>
        <w:r w:rsidR="00CE4073">
          <w:rPr>
            <w:noProof/>
            <w:webHidden/>
          </w:rPr>
          <w:fldChar w:fldCharType="begin"/>
        </w:r>
        <w:r w:rsidR="00CE4073">
          <w:rPr>
            <w:noProof/>
            <w:webHidden/>
          </w:rPr>
          <w:instrText xml:space="preserve"> PAGEREF _Toc495910041 \h </w:instrText>
        </w:r>
        <w:r w:rsidR="00CE4073">
          <w:rPr>
            <w:noProof/>
            <w:webHidden/>
          </w:rPr>
        </w:r>
        <w:r w:rsidR="00CE4073">
          <w:rPr>
            <w:noProof/>
            <w:webHidden/>
          </w:rPr>
          <w:fldChar w:fldCharType="separate"/>
        </w:r>
        <w:r w:rsidR="000C7F6E">
          <w:rPr>
            <w:noProof/>
            <w:webHidden/>
          </w:rPr>
          <w:t>20</w:t>
        </w:r>
        <w:r w:rsidR="00CE4073">
          <w:rPr>
            <w:noProof/>
            <w:webHidden/>
          </w:rPr>
          <w:fldChar w:fldCharType="end"/>
        </w:r>
      </w:hyperlink>
    </w:p>
    <w:p w14:paraId="7BD53DE6" w14:textId="4B498C99" w:rsidR="00CE4073" w:rsidRDefault="001D3459">
      <w:pPr>
        <w:pStyle w:val="TOC2"/>
        <w:tabs>
          <w:tab w:val="right" w:leader="dot" w:pos="8666"/>
        </w:tabs>
        <w:rPr>
          <w:rFonts w:eastAsiaTheme="minorEastAsia" w:cstheme="minorBidi"/>
          <w:noProof/>
          <w:sz w:val="22"/>
          <w:szCs w:val="22"/>
          <w:lang w:bidi="ar-SA"/>
        </w:rPr>
      </w:pPr>
      <w:hyperlink w:anchor="_Toc495910042" w:history="1">
        <w:r w:rsidR="00CE4073" w:rsidRPr="00CC6E17">
          <w:rPr>
            <w:rStyle w:val="Hyperlink"/>
            <w:noProof/>
          </w:rPr>
          <w:t>Inclusion and Exclusion Criteria</w:t>
        </w:r>
        <w:r w:rsidR="00CE4073">
          <w:rPr>
            <w:noProof/>
            <w:webHidden/>
          </w:rPr>
          <w:tab/>
        </w:r>
        <w:r w:rsidR="00CE4073">
          <w:rPr>
            <w:noProof/>
            <w:webHidden/>
          </w:rPr>
          <w:fldChar w:fldCharType="begin"/>
        </w:r>
        <w:r w:rsidR="00CE4073">
          <w:rPr>
            <w:noProof/>
            <w:webHidden/>
          </w:rPr>
          <w:instrText xml:space="preserve"> PAGEREF _Toc495910042 \h </w:instrText>
        </w:r>
        <w:r w:rsidR="00CE4073">
          <w:rPr>
            <w:noProof/>
            <w:webHidden/>
          </w:rPr>
        </w:r>
        <w:r w:rsidR="00CE4073">
          <w:rPr>
            <w:noProof/>
            <w:webHidden/>
          </w:rPr>
          <w:fldChar w:fldCharType="separate"/>
        </w:r>
        <w:r w:rsidR="000C7F6E">
          <w:rPr>
            <w:noProof/>
            <w:webHidden/>
          </w:rPr>
          <w:t>22</w:t>
        </w:r>
        <w:r w:rsidR="00CE4073">
          <w:rPr>
            <w:noProof/>
            <w:webHidden/>
          </w:rPr>
          <w:fldChar w:fldCharType="end"/>
        </w:r>
      </w:hyperlink>
    </w:p>
    <w:p w14:paraId="3EB48988" w14:textId="22CCE2E7" w:rsidR="00CE4073" w:rsidRDefault="001D3459">
      <w:pPr>
        <w:pStyle w:val="TOC2"/>
        <w:tabs>
          <w:tab w:val="right" w:leader="dot" w:pos="8666"/>
        </w:tabs>
        <w:rPr>
          <w:rFonts w:eastAsiaTheme="minorEastAsia" w:cstheme="minorBidi"/>
          <w:noProof/>
          <w:sz w:val="22"/>
          <w:szCs w:val="22"/>
          <w:lang w:bidi="ar-SA"/>
        </w:rPr>
      </w:pPr>
      <w:hyperlink w:anchor="_Toc495910043" w:history="1">
        <w:r w:rsidR="00CE4073" w:rsidRPr="00CC6E17">
          <w:rPr>
            <w:rStyle w:val="Hyperlink"/>
            <w:noProof/>
          </w:rPr>
          <w:t>Pre-screening and re-screening questions</w:t>
        </w:r>
        <w:r w:rsidR="00CE4073">
          <w:rPr>
            <w:noProof/>
            <w:webHidden/>
          </w:rPr>
          <w:tab/>
        </w:r>
        <w:r w:rsidR="00CE4073">
          <w:rPr>
            <w:noProof/>
            <w:webHidden/>
          </w:rPr>
          <w:fldChar w:fldCharType="begin"/>
        </w:r>
        <w:r w:rsidR="00CE4073">
          <w:rPr>
            <w:noProof/>
            <w:webHidden/>
          </w:rPr>
          <w:instrText xml:space="preserve"> PAGEREF _Toc495910043 \h </w:instrText>
        </w:r>
        <w:r w:rsidR="00CE4073">
          <w:rPr>
            <w:noProof/>
            <w:webHidden/>
          </w:rPr>
        </w:r>
        <w:r w:rsidR="00CE4073">
          <w:rPr>
            <w:noProof/>
            <w:webHidden/>
          </w:rPr>
          <w:fldChar w:fldCharType="separate"/>
        </w:r>
        <w:r w:rsidR="000C7F6E">
          <w:rPr>
            <w:noProof/>
            <w:webHidden/>
          </w:rPr>
          <w:t>22</w:t>
        </w:r>
        <w:r w:rsidR="00CE4073">
          <w:rPr>
            <w:noProof/>
            <w:webHidden/>
          </w:rPr>
          <w:fldChar w:fldCharType="end"/>
        </w:r>
      </w:hyperlink>
    </w:p>
    <w:p w14:paraId="2F0CEC51" w14:textId="35B92B7A" w:rsidR="00CE4073" w:rsidRDefault="001D3459">
      <w:pPr>
        <w:pStyle w:val="TOC2"/>
        <w:tabs>
          <w:tab w:val="right" w:leader="dot" w:pos="8666"/>
        </w:tabs>
        <w:rPr>
          <w:rFonts w:eastAsiaTheme="minorEastAsia" w:cstheme="minorBidi"/>
          <w:noProof/>
          <w:sz w:val="22"/>
          <w:szCs w:val="22"/>
          <w:lang w:bidi="ar-SA"/>
        </w:rPr>
      </w:pPr>
      <w:hyperlink w:anchor="_Toc495910044" w:history="1">
        <w:r w:rsidR="00CE4073" w:rsidRPr="00CC6E17">
          <w:rPr>
            <w:rStyle w:val="Hyperlink"/>
            <w:noProof/>
          </w:rPr>
          <w:t>Control Group and Randomization</w:t>
        </w:r>
        <w:r w:rsidR="00CE4073">
          <w:rPr>
            <w:noProof/>
            <w:webHidden/>
          </w:rPr>
          <w:tab/>
        </w:r>
        <w:r w:rsidR="00CE4073">
          <w:rPr>
            <w:noProof/>
            <w:webHidden/>
          </w:rPr>
          <w:fldChar w:fldCharType="begin"/>
        </w:r>
        <w:r w:rsidR="00CE4073">
          <w:rPr>
            <w:noProof/>
            <w:webHidden/>
          </w:rPr>
          <w:instrText xml:space="preserve"> PAGEREF _Toc495910044 \h </w:instrText>
        </w:r>
        <w:r w:rsidR="00CE4073">
          <w:rPr>
            <w:noProof/>
            <w:webHidden/>
          </w:rPr>
        </w:r>
        <w:r w:rsidR="00CE4073">
          <w:rPr>
            <w:noProof/>
            <w:webHidden/>
          </w:rPr>
          <w:fldChar w:fldCharType="separate"/>
        </w:r>
        <w:r w:rsidR="000C7F6E">
          <w:rPr>
            <w:noProof/>
            <w:webHidden/>
          </w:rPr>
          <w:t>26</w:t>
        </w:r>
        <w:r w:rsidR="00CE4073">
          <w:rPr>
            <w:noProof/>
            <w:webHidden/>
          </w:rPr>
          <w:fldChar w:fldCharType="end"/>
        </w:r>
      </w:hyperlink>
    </w:p>
    <w:p w14:paraId="1DD2A4F6" w14:textId="095158F2" w:rsidR="00CE4073" w:rsidRDefault="001D3459">
      <w:pPr>
        <w:pStyle w:val="TOC2"/>
        <w:tabs>
          <w:tab w:val="right" w:leader="dot" w:pos="8666"/>
        </w:tabs>
        <w:rPr>
          <w:rFonts w:eastAsiaTheme="minorEastAsia" w:cstheme="minorBidi"/>
          <w:noProof/>
          <w:sz w:val="22"/>
          <w:szCs w:val="22"/>
          <w:lang w:bidi="ar-SA"/>
        </w:rPr>
      </w:pPr>
      <w:hyperlink w:anchor="_Toc495910045" w:history="1">
        <w:r w:rsidR="00CE4073" w:rsidRPr="00CC6E17">
          <w:rPr>
            <w:rStyle w:val="Hyperlink"/>
            <w:noProof/>
          </w:rPr>
          <w:t>Description of Intervention Components</w:t>
        </w:r>
        <w:r w:rsidR="00CE4073">
          <w:rPr>
            <w:noProof/>
            <w:webHidden/>
          </w:rPr>
          <w:tab/>
        </w:r>
        <w:r w:rsidR="00CE4073">
          <w:rPr>
            <w:noProof/>
            <w:webHidden/>
          </w:rPr>
          <w:fldChar w:fldCharType="begin"/>
        </w:r>
        <w:r w:rsidR="00CE4073">
          <w:rPr>
            <w:noProof/>
            <w:webHidden/>
          </w:rPr>
          <w:instrText xml:space="preserve"> PAGEREF _Toc495910045 \h </w:instrText>
        </w:r>
        <w:r w:rsidR="00CE4073">
          <w:rPr>
            <w:noProof/>
            <w:webHidden/>
          </w:rPr>
        </w:r>
        <w:r w:rsidR="00CE4073">
          <w:rPr>
            <w:noProof/>
            <w:webHidden/>
          </w:rPr>
          <w:fldChar w:fldCharType="separate"/>
        </w:r>
        <w:r w:rsidR="000C7F6E">
          <w:rPr>
            <w:noProof/>
            <w:webHidden/>
          </w:rPr>
          <w:t>27</w:t>
        </w:r>
        <w:r w:rsidR="00CE4073">
          <w:rPr>
            <w:noProof/>
            <w:webHidden/>
          </w:rPr>
          <w:fldChar w:fldCharType="end"/>
        </w:r>
      </w:hyperlink>
    </w:p>
    <w:p w14:paraId="350F3A6C" w14:textId="47967ECD" w:rsidR="00CE4073" w:rsidRDefault="001D3459">
      <w:pPr>
        <w:pStyle w:val="TOC2"/>
        <w:tabs>
          <w:tab w:val="right" w:leader="dot" w:pos="8666"/>
        </w:tabs>
        <w:rPr>
          <w:rFonts w:eastAsiaTheme="minorEastAsia" w:cstheme="minorBidi"/>
          <w:noProof/>
          <w:sz w:val="22"/>
          <w:szCs w:val="22"/>
          <w:lang w:bidi="ar-SA"/>
        </w:rPr>
      </w:pPr>
      <w:hyperlink w:anchor="_Toc495910046" w:history="1">
        <w:r w:rsidR="00CE4073" w:rsidRPr="00CC6E17">
          <w:rPr>
            <w:rStyle w:val="Hyperlink"/>
            <w:noProof/>
          </w:rPr>
          <w:t>Intervention</w:t>
        </w:r>
        <w:r w:rsidR="00CE4073">
          <w:rPr>
            <w:noProof/>
            <w:webHidden/>
          </w:rPr>
          <w:tab/>
        </w:r>
        <w:r w:rsidR="00CE4073">
          <w:rPr>
            <w:noProof/>
            <w:webHidden/>
          </w:rPr>
          <w:fldChar w:fldCharType="begin"/>
        </w:r>
        <w:r w:rsidR="00CE4073">
          <w:rPr>
            <w:noProof/>
            <w:webHidden/>
          </w:rPr>
          <w:instrText xml:space="preserve"> PAGEREF _Toc495910046 \h </w:instrText>
        </w:r>
        <w:r w:rsidR="00CE4073">
          <w:rPr>
            <w:noProof/>
            <w:webHidden/>
          </w:rPr>
        </w:r>
        <w:r w:rsidR="00CE4073">
          <w:rPr>
            <w:noProof/>
            <w:webHidden/>
          </w:rPr>
          <w:fldChar w:fldCharType="separate"/>
        </w:r>
        <w:r w:rsidR="000C7F6E">
          <w:rPr>
            <w:noProof/>
            <w:webHidden/>
          </w:rPr>
          <w:t>29</w:t>
        </w:r>
        <w:r w:rsidR="00CE4073">
          <w:rPr>
            <w:noProof/>
            <w:webHidden/>
          </w:rPr>
          <w:fldChar w:fldCharType="end"/>
        </w:r>
      </w:hyperlink>
    </w:p>
    <w:p w14:paraId="24411EE6" w14:textId="44B65C00" w:rsidR="00CE4073" w:rsidRDefault="001D3459">
      <w:pPr>
        <w:pStyle w:val="TOC2"/>
        <w:tabs>
          <w:tab w:val="right" w:leader="dot" w:pos="8666"/>
        </w:tabs>
        <w:rPr>
          <w:rFonts w:eastAsiaTheme="minorEastAsia" w:cstheme="minorBidi"/>
          <w:noProof/>
          <w:sz w:val="22"/>
          <w:szCs w:val="22"/>
          <w:lang w:bidi="ar-SA"/>
        </w:rPr>
      </w:pPr>
      <w:hyperlink w:anchor="_Toc495910047" w:history="1">
        <w:r w:rsidR="00CE4073" w:rsidRPr="00CC6E17">
          <w:rPr>
            <w:rStyle w:val="Hyperlink"/>
            <w:noProof/>
          </w:rPr>
          <w:t>Session 1</w:t>
        </w:r>
        <w:r w:rsidR="00CE4073">
          <w:rPr>
            <w:noProof/>
            <w:webHidden/>
          </w:rPr>
          <w:tab/>
        </w:r>
        <w:r w:rsidR="00CE4073">
          <w:rPr>
            <w:noProof/>
            <w:webHidden/>
          </w:rPr>
          <w:fldChar w:fldCharType="begin"/>
        </w:r>
        <w:r w:rsidR="00CE4073">
          <w:rPr>
            <w:noProof/>
            <w:webHidden/>
          </w:rPr>
          <w:instrText xml:space="preserve"> PAGEREF _Toc495910047 \h </w:instrText>
        </w:r>
        <w:r w:rsidR="00CE4073">
          <w:rPr>
            <w:noProof/>
            <w:webHidden/>
          </w:rPr>
        </w:r>
        <w:r w:rsidR="00CE4073">
          <w:rPr>
            <w:noProof/>
            <w:webHidden/>
          </w:rPr>
          <w:fldChar w:fldCharType="separate"/>
        </w:r>
        <w:r w:rsidR="000C7F6E">
          <w:rPr>
            <w:noProof/>
            <w:webHidden/>
          </w:rPr>
          <w:t>31</w:t>
        </w:r>
        <w:r w:rsidR="00CE4073">
          <w:rPr>
            <w:noProof/>
            <w:webHidden/>
          </w:rPr>
          <w:fldChar w:fldCharType="end"/>
        </w:r>
      </w:hyperlink>
    </w:p>
    <w:p w14:paraId="714B12FA" w14:textId="109555DE" w:rsidR="00CE4073" w:rsidRDefault="001D3459">
      <w:pPr>
        <w:pStyle w:val="TOC2"/>
        <w:tabs>
          <w:tab w:val="right" w:leader="dot" w:pos="8666"/>
        </w:tabs>
        <w:rPr>
          <w:rFonts w:eastAsiaTheme="minorEastAsia" w:cstheme="minorBidi"/>
          <w:noProof/>
          <w:sz w:val="22"/>
          <w:szCs w:val="22"/>
          <w:lang w:bidi="ar-SA"/>
        </w:rPr>
      </w:pPr>
      <w:hyperlink w:anchor="_Toc495910048" w:history="1">
        <w:r w:rsidR="00CE4073" w:rsidRPr="00CC6E17">
          <w:rPr>
            <w:rStyle w:val="Hyperlink"/>
            <w:noProof/>
          </w:rPr>
          <w:t>Homework and supplemental material</w:t>
        </w:r>
        <w:r w:rsidR="00CE4073">
          <w:rPr>
            <w:noProof/>
            <w:webHidden/>
          </w:rPr>
          <w:tab/>
        </w:r>
        <w:r w:rsidR="00CE4073">
          <w:rPr>
            <w:noProof/>
            <w:webHidden/>
          </w:rPr>
          <w:fldChar w:fldCharType="begin"/>
        </w:r>
        <w:r w:rsidR="00CE4073">
          <w:rPr>
            <w:noProof/>
            <w:webHidden/>
          </w:rPr>
          <w:instrText xml:space="preserve"> PAGEREF _Toc495910048 \h </w:instrText>
        </w:r>
        <w:r w:rsidR="00CE4073">
          <w:rPr>
            <w:noProof/>
            <w:webHidden/>
          </w:rPr>
        </w:r>
        <w:r w:rsidR="00CE4073">
          <w:rPr>
            <w:noProof/>
            <w:webHidden/>
          </w:rPr>
          <w:fldChar w:fldCharType="separate"/>
        </w:r>
        <w:r w:rsidR="000C7F6E">
          <w:rPr>
            <w:noProof/>
            <w:webHidden/>
          </w:rPr>
          <w:t>34</w:t>
        </w:r>
        <w:r w:rsidR="00CE4073">
          <w:rPr>
            <w:noProof/>
            <w:webHidden/>
          </w:rPr>
          <w:fldChar w:fldCharType="end"/>
        </w:r>
      </w:hyperlink>
    </w:p>
    <w:p w14:paraId="6823EE37" w14:textId="7D0B7880" w:rsidR="00CE4073" w:rsidRDefault="001D3459">
      <w:pPr>
        <w:pStyle w:val="TOC2"/>
        <w:tabs>
          <w:tab w:val="right" w:leader="dot" w:pos="8666"/>
        </w:tabs>
        <w:rPr>
          <w:rFonts w:eastAsiaTheme="minorEastAsia" w:cstheme="minorBidi"/>
          <w:noProof/>
          <w:sz w:val="22"/>
          <w:szCs w:val="22"/>
          <w:lang w:bidi="ar-SA"/>
        </w:rPr>
      </w:pPr>
      <w:hyperlink w:anchor="_Toc495910049" w:history="1">
        <w:r w:rsidR="00CE4073" w:rsidRPr="00CC6E17">
          <w:rPr>
            <w:rStyle w:val="Hyperlink"/>
            <w:noProof/>
          </w:rPr>
          <w:t>Session 2</w:t>
        </w:r>
        <w:r w:rsidR="00CE4073">
          <w:rPr>
            <w:noProof/>
            <w:webHidden/>
          </w:rPr>
          <w:tab/>
        </w:r>
        <w:r w:rsidR="00CE4073">
          <w:rPr>
            <w:noProof/>
            <w:webHidden/>
          </w:rPr>
          <w:fldChar w:fldCharType="begin"/>
        </w:r>
        <w:r w:rsidR="00CE4073">
          <w:rPr>
            <w:noProof/>
            <w:webHidden/>
          </w:rPr>
          <w:instrText xml:space="preserve"> PAGEREF _Toc495910049 \h </w:instrText>
        </w:r>
        <w:r w:rsidR="00CE4073">
          <w:rPr>
            <w:noProof/>
            <w:webHidden/>
          </w:rPr>
        </w:r>
        <w:r w:rsidR="00CE4073">
          <w:rPr>
            <w:noProof/>
            <w:webHidden/>
          </w:rPr>
          <w:fldChar w:fldCharType="separate"/>
        </w:r>
        <w:r w:rsidR="000C7F6E">
          <w:rPr>
            <w:noProof/>
            <w:webHidden/>
          </w:rPr>
          <w:t>37</w:t>
        </w:r>
        <w:r w:rsidR="00CE4073">
          <w:rPr>
            <w:noProof/>
            <w:webHidden/>
          </w:rPr>
          <w:fldChar w:fldCharType="end"/>
        </w:r>
      </w:hyperlink>
    </w:p>
    <w:p w14:paraId="45769550" w14:textId="6B1A6F91" w:rsidR="00CE4073" w:rsidRDefault="001D3459">
      <w:pPr>
        <w:pStyle w:val="TOC2"/>
        <w:tabs>
          <w:tab w:val="right" w:leader="dot" w:pos="8666"/>
        </w:tabs>
        <w:rPr>
          <w:rFonts w:eastAsiaTheme="minorEastAsia" w:cstheme="minorBidi"/>
          <w:noProof/>
          <w:sz w:val="22"/>
          <w:szCs w:val="22"/>
          <w:lang w:bidi="ar-SA"/>
        </w:rPr>
      </w:pPr>
      <w:hyperlink w:anchor="_Toc495910050" w:history="1">
        <w:r w:rsidR="00CE4073" w:rsidRPr="00CC6E17">
          <w:rPr>
            <w:rStyle w:val="Hyperlink"/>
            <w:noProof/>
          </w:rPr>
          <w:t>Follow-up</w:t>
        </w:r>
        <w:r w:rsidR="00CE4073">
          <w:rPr>
            <w:noProof/>
            <w:webHidden/>
          </w:rPr>
          <w:tab/>
        </w:r>
        <w:r w:rsidR="00CE4073">
          <w:rPr>
            <w:noProof/>
            <w:webHidden/>
          </w:rPr>
          <w:fldChar w:fldCharType="begin"/>
        </w:r>
        <w:r w:rsidR="00CE4073">
          <w:rPr>
            <w:noProof/>
            <w:webHidden/>
          </w:rPr>
          <w:instrText xml:space="preserve"> PAGEREF _Toc495910050 \h </w:instrText>
        </w:r>
        <w:r w:rsidR="00CE4073">
          <w:rPr>
            <w:noProof/>
            <w:webHidden/>
          </w:rPr>
        </w:r>
        <w:r w:rsidR="00CE4073">
          <w:rPr>
            <w:noProof/>
            <w:webHidden/>
          </w:rPr>
          <w:fldChar w:fldCharType="separate"/>
        </w:r>
        <w:r w:rsidR="000C7F6E">
          <w:rPr>
            <w:noProof/>
            <w:webHidden/>
          </w:rPr>
          <w:t>39</w:t>
        </w:r>
        <w:r w:rsidR="00CE4073">
          <w:rPr>
            <w:noProof/>
            <w:webHidden/>
          </w:rPr>
          <w:fldChar w:fldCharType="end"/>
        </w:r>
      </w:hyperlink>
    </w:p>
    <w:p w14:paraId="714AF607" w14:textId="06A15604" w:rsidR="00CE4073" w:rsidRDefault="001D3459">
      <w:pPr>
        <w:pStyle w:val="TOC2"/>
        <w:tabs>
          <w:tab w:val="right" w:leader="dot" w:pos="8666"/>
        </w:tabs>
        <w:rPr>
          <w:rFonts w:eastAsiaTheme="minorEastAsia" w:cstheme="minorBidi"/>
          <w:noProof/>
          <w:sz w:val="22"/>
          <w:szCs w:val="22"/>
          <w:lang w:bidi="ar-SA"/>
        </w:rPr>
      </w:pPr>
      <w:hyperlink w:anchor="_Toc495910051" w:history="1">
        <w:r w:rsidR="00CE4073" w:rsidRPr="00CC6E17">
          <w:rPr>
            <w:rStyle w:val="Hyperlink"/>
            <w:noProof/>
          </w:rPr>
          <w:t>Identifying Information</w:t>
        </w:r>
        <w:r w:rsidR="00CE4073">
          <w:rPr>
            <w:noProof/>
            <w:webHidden/>
          </w:rPr>
          <w:tab/>
        </w:r>
        <w:r w:rsidR="00CE4073">
          <w:rPr>
            <w:noProof/>
            <w:webHidden/>
          </w:rPr>
          <w:fldChar w:fldCharType="begin"/>
        </w:r>
        <w:r w:rsidR="00CE4073">
          <w:rPr>
            <w:noProof/>
            <w:webHidden/>
          </w:rPr>
          <w:instrText xml:space="preserve"> PAGEREF _Toc495910051 \h </w:instrText>
        </w:r>
        <w:r w:rsidR="00CE4073">
          <w:rPr>
            <w:noProof/>
            <w:webHidden/>
          </w:rPr>
        </w:r>
        <w:r w:rsidR="00CE4073">
          <w:rPr>
            <w:noProof/>
            <w:webHidden/>
          </w:rPr>
          <w:fldChar w:fldCharType="separate"/>
        </w:r>
        <w:r w:rsidR="000C7F6E">
          <w:rPr>
            <w:noProof/>
            <w:webHidden/>
          </w:rPr>
          <w:t>40</w:t>
        </w:r>
        <w:r w:rsidR="00CE4073">
          <w:rPr>
            <w:noProof/>
            <w:webHidden/>
          </w:rPr>
          <w:fldChar w:fldCharType="end"/>
        </w:r>
      </w:hyperlink>
    </w:p>
    <w:p w14:paraId="63CD4DD2" w14:textId="629D27F6" w:rsidR="00CE4073" w:rsidRDefault="001D3459">
      <w:pPr>
        <w:pStyle w:val="TOC2"/>
        <w:tabs>
          <w:tab w:val="right" w:leader="dot" w:pos="8666"/>
        </w:tabs>
        <w:rPr>
          <w:rFonts w:eastAsiaTheme="minorEastAsia" w:cstheme="minorBidi"/>
          <w:noProof/>
          <w:sz w:val="22"/>
          <w:szCs w:val="22"/>
          <w:lang w:bidi="ar-SA"/>
        </w:rPr>
      </w:pPr>
      <w:hyperlink w:anchor="_Toc495910052" w:history="1">
        <w:r w:rsidR="00CE4073" w:rsidRPr="00CC6E17">
          <w:rPr>
            <w:rStyle w:val="Hyperlink"/>
            <w:noProof/>
          </w:rPr>
          <w:t>Demographic Analysis</w:t>
        </w:r>
        <w:r w:rsidR="00CE4073">
          <w:rPr>
            <w:noProof/>
            <w:webHidden/>
          </w:rPr>
          <w:tab/>
        </w:r>
        <w:r w:rsidR="00CE4073">
          <w:rPr>
            <w:noProof/>
            <w:webHidden/>
          </w:rPr>
          <w:fldChar w:fldCharType="begin"/>
        </w:r>
        <w:r w:rsidR="00CE4073">
          <w:rPr>
            <w:noProof/>
            <w:webHidden/>
          </w:rPr>
          <w:instrText xml:space="preserve"> PAGEREF _Toc495910052 \h </w:instrText>
        </w:r>
        <w:r w:rsidR="00CE4073">
          <w:rPr>
            <w:noProof/>
            <w:webHidden/>
          </w:rPr>
        </w:r>
        <w:r w:rsidR="00CE4073">
          <w:rPr>
            <w:noProof/>
            <w:webHidden/>
          </w:rPr>
          <w:fldChar w:fldCharType="separate"/>
        </w:r>
        <w:r w:rsidR="000C7F6E">
          <w:rPr>
            <w:noProof/>
            <w:webHidden/>
          </w:rPr>
          <w:t>41</w:t>
        </w:r>
        <w:r w:rsidR="00CE4073">
          <w:rPr>
            <w:noProof/>
            <w:webHidden/>
          </w:rPr>
          <w:fldChar w:fldCharType="end"/>
        </w:r>
      </w:hyperlink>
    </w:p>
    <w:p w14:paraId="562F650D" w14:textId="6A62D294" w:rsidR="00CE4073" w:rsidRDefault="001D3459">
      <w:pPr>
        <w:pStyle w:val="TOC2"/>
        <w:tabs>
          <w:tab w:val="right" w:leader="dot" w:pos="8666"/>
        </w:tabs>
        <w:rPr>
          <w:rFonts w:eastAsiaTheme="minorEastAsia" w:cstheme="minorBidi"/>
          <w:noProof/>
          <w:sz w:val="22"/>
          <w:szCs w:val="22"/>
          <w:lang w:bidi="ar-SA"/>
        </w:rPr>
      </w:pPr>
      <w:hyperlink w:anchor="_Toc495910053" w:history="1">
        <w:r w:rsidR="00CE4073" w:rsidRPr="00CC6E17">
          <w:rPr>
            <w:rStyle w:val="Hyperlink"/>
            <w:noProof/>
          </w:rPr>
          <w:t>Quantitative Assessment</w:t>
        </w:r>
        <w:r w:rsidR="00CE4073">
          <w:rPr>
            <w:noProof/>
            <w:webHidden/>
          </w:rPr>
          <w:tab/>
        </w:r>
        <w:r w:rsidR="00CE4073">
          <w:rPr>
            <w:noProof/>
            <w:webHidden/>
          </w:rPr>
          <w:fldChar w:fldCharType="begin"/>
        </w:r>
        <w:r w:rsidR="00CE4073">
          <w:rPr>
            <w:noProof/>
            <w:webHidden/>
          </w:rPr>
          <w:instrText xml:space="preserve"> PAGEREF _Toc495910053 \h </w:instrText>
        </w:r>
        <w:r w:rsidR="00CE4073">
          <w:rPr>
            <w:noProof/>
            <w:webHidden/>
          </w:rPr>
        </w:r>
        <w:r w:rsidR="00CE4073">
          <w:rPr>
            <w:noProof/>
            <w:webHidden/>
          </w:rPr>
          <w:fldChar w:fldCharType="separate"/>
        </w:r>
        <w:r w:rsidR="000C7F6E">
          <w:rPr>
            <w:noProof/>
            <w:webHidden/>
          </w:rPr>
          <w:t>42</w:t>
        </w:r>
        <w:r w:rsidR="00CE4073">
          <w:rPr>
            <w:noProof/>
            <w:webHidden/>
          </w:rPr>
          <w:fldChar w:fldCharType="end"/>
        </w:r>
      </w:hyperlink>
    </w:p>
    <w:p w14:paraId="734495E9" w14:textId="56CD1EDB" w:rsidR="00CE4073" w:rsidRDefault="001D3459">
      <w:pPr>
        <w:pStyle w:val="TOC2"/>
        <w:tabs>
          <w:tab w:val="right" w:leader="dot" w:pos="8666"/>
        </w:tabs>
        <w:rPr>
          <w:rFonts w:eastAsiaTheme="minorEastAsia" w:cstheme="minorBidi"/>
          <w:noProof/>
          <w:sz w:val="22"/>
          <w:szCs w:val="22"/>
          <w:lang w:bidi="ar-SA"/>
        </w:rPr>
      </w:pPr>
      <w:hyperlink w:anchor="_Toc495910054" w:history="1">
        <w:r w:rsidR="00CE4073" w:rsidRPr="00CC6E17">
          <w:rPr>
            <w:rStyle w:val="Hyperlink"/>
            <w:noProof/>
          </w:rPr>
          <w:t>Quantitative Data Analysis</w:t>
        </w:r>
        <w:r w:rsidR="00CE4073">
          <w:rPr>
            <w:noProof/>
            <w:webHidden/>
          </w:rPr>
          <w:tab/>
        </w:r>
        <w:r w:rsidR="00CE4073">
          <w:rPr>
            <w:noProof/>
            <w:webHidden/>
          </w:rPr>
          <w:fldChar w:fldCharType="begin"/>
        </w:r>
        <w:r w:rsidR="00CE4073">
          <w:rPr>
            <w:noProof/>
            <w:webHidden/>
          </w:rPr>
          <w:instrText xml:space="preserve"> PAGEREF _Toc495910054 \h </w:instrText>
        </w:r>
        <w:r w:rsidR="00CE4073">
          <w:rPr>
            <w:noProof/>
            <w:webHidden/>
          </w:rPr>
        </w:r>
        <w:r w:rsidR="00CE4073">
          <w:rPr>
            <w:noProof/>
            <w:webHidden/>
          </w:rPr>
          <w:fldChar w:fldCharType="separate"/>
        </w:r>
        <w:r w:rsidR="000C7F6E">
          <w:rPr>
            <w:noProof/>
            <w:webHidden/>
          </w:rPr>
          <w:t>43</w:t>
        </w:r>
        <w:r w:rsidR="00CE4073">
          <w:rPr>
            <w:noProof/>
            <w:webHidden/>
          </w:rPr>
          <w:fldChar w:fldCharType="end"/>
        </w:r>
      </w:hyperlink>
    </w:p>
    <w:p w14:paraId="293804F5" w14:textId="3BF13496" w:rsidR="00CE4073" w:rsidRDefault="001D3459">
      <w:pPr>
        <w:pStyle w:val="TOC2"/>
        <w:tabs>
          <w:tab w:val="right" w:leader="dot" w:pos="8666"/>
        </w:tabs>
        <w:rPr>
          <w:rFonts w:eastAsiaTheme="minorEastAsia" w:cstheme="minorBidi"/>
          <w:noProof/>
          <w:sz w:val="22"/>
          <w:szCs w:val="22"/>
          <w:lang w:bidi="ar-SA"/>
        </w:rPr>
      </w:pPr>
      <w:hyperlink w:anchor="_Toc495910055" w:history="1">
        <w:r w:rsidR="00CE4073" w:rsidRPr="00CC6E17">
          <w:rPr>
            <w:rStyle w:val="Hyperlink"/>
            <w:noProof/>
          </w:rPr>
          <w:t>Assumptions of statistical testing</w:t>
        </w:r>
        <w:r w:rsidR="00CE4073">
          <w:rPr>
            <w:noProof/>
            <w:webHidden/>
          </w:rPr>
          <w:tab/>
        </w:r>
        <w:r w:rsidR="00CE4073">
          <w:rPr>
            <w:noProof/>
            <w:webHidden/>
          </w:rPr>
          <w:fldChar w:fldCharType="begin"/>
        </w:r>
        <w:r w:rsidR="00CE4073">
          <w:rPr>
            <w:noProof/>
            <w:webHidden/>
          </w:rPr>
          <w:instrText xml:space="preserve"> PAGEREF _Toc495910055 \h </w:instrText>
        </w:r>
        <w:r w:rsidR="00CE4073">
          <w:rPr>
            <w:noProof/>
            <w:webHidden/>
          </w:rPr>
        </w:r>
        <w:r w:rsidR="00CE4073">
          <w:rPr>
            <w:noProof/>
            <w:webHidden/>
          </w:rPr>
          <w:fldChar w:fldCharType="separate"/>
        </w:r>
        <w:r w:rsidR="000C7F6E">
          <w:rPr>
            <w:noProof/>
            <w:webHidden/>
          </w:rPr>
          <w:t>44</w:t>
        </w:r>
        <w:r w:rsidR="00CE4073">
          <w:rPr>
            <w:noProof/>
            <w:webHidden/>
          </w:rPr>
          <w:fldChar w:fldCharType="end"/>
        </w:r>
      </w:hyperlink>
    </w:p>
    <w:p w14:paraId="6522E17A" w14:textId="25B1209B" w:rsidR="00CE4073" w:rsidRDefault="001D3459">
      <w:pPr>
        <w:pStyle w:val="TOC2"/>
        <w:tabs>
          <w:tab w:val="right" w:leader="dot" w:pos="8666"/>
        </w:tabs>
        <w:rPr>
          <w:rFonts w:eastAsiaTheme="minorEastAsia" w:cstheme="minorBidi"/>
          <w:noProof/>
          <w:sz w:val="22"/>
          <w:szCs w:val="22"/>
          <w:lang w:bidi="ar-SA"/>
        </w:rPr>
      </w:pPr>
      <w:hyperlink w:anchor="_Toc495910056" w:history="1">
        <w:r w:rsidR="00CE4073" w:rsidRPr="00CC6E17">
          <w:rPr>
            <w:rStyle w:val="Hyperlink"/>
            <w:noProof/>
          </w:rPr>
          <w:t>Qualitative Assessment</w:t>
        </w:r>
        <w:r w:rsidR="00CE4073">
          <w:rPr>
            <w:noProof/>
            <w:webHidden/>
          </w:rPr>
          <w:tab/>
        </w:r>
        <w:r w:rsidR="00CE4073">
          <w:rPr>
            <w:noProof/>
            <w:webHidden/>
          </w:rPr>
          <w:fldChar w:fldCharType="begin"/>
        </w:r>
        <w:r w:rsidR="00CE4073">
          <w:rPr>
            <w:noProof/>
            <w:webHidden/>
          </w:rPr>
          <w:instrText xml:space="preserve"> PAGEREF _Toc495910056 \h </w:instrText>
        </w:r>
        <w:r w:rsidR="00CE4073">
          <w:rPr>
            <w:noProof/>
            <w:webHidden/>
          </w:rPr>
        </w:r>
        <w:r w:rsidR="00CE4073">
          <w:rPr>
            <w:noProof/>
            <w:webHidden/>
          </w:rPr>
          <w:fldChar w:fldCharType="separate"/>
        </w:r>
        <w:r w:rsidR="000C7F6E">
          <w:rPr>
            <w:noProof/>
            <w:webHidden/>
          </w:rPr>
          <w:t>44</w:t>
        </w:r>
        <w:r w:rsidR="00CE4073">
          <w:rPr>
            <w:noProof/>
            <w:webHidden/>
          </w:rPr>
          <w:fldChar w:fldCharType="end"/>
        </w:r>
      </w:hyperlink>
    </w:p>
    <w:p w14:paraId="0630E130" w14:textId="095D2697" w:rsidR="00CE4073" w:rsidRDefault="001D3459">
      <w:pPr>
        <w:pStyle w:val="TOC2"/>
        <w:tabs>
          <w:tab w:val="right" w:leader="dot" w:pos="8666"/>
        </w:tabs>
        <w:rPr>
          <w:rFonts w:eastAsiaTheme="minorEastAsia" w:cstheme="minorBidi"/>
          <w:noProof/>
          <w:sz w:val="22"/>
          <w:szCs w:val="22"/>
          <w:lang w:bidi="ar-SA"/>
        </w:rPr>
      </w:pPr>
      <w:hyperlink w:anchor="_Toc495910057" w:history="1">
        <w:r w:rsidR="00CE4073" w:rsidRPr="00CC6E17">
          <w:rPr>
            <w:rStyle w:val="Hyperlink"/>
            <w:noProof/>
          </w:rPr>
          <w:t>Qualitative Data Analysis</w:t>
        </w:r>
        <w:r w:rsidR="00CE4073">
          <w:rPr>
            <w:noProof/>
            <w:webHidden/>
          </w:rPr>
          <w:tab/>
        </w:r>
        <w:r w:rsidR="00CE4073">
          <w:rPr>
            <w:noProof/>
            <w:webHidden/>
          </w:rPr>
          <w:fldChar w:fldCharType="begin"/>
        </w:r>
        <w:r w:rsidR="00CE4073">
          <w:rPr>
            <w:noProof/>
            <w:webHidden/>
          </w:rPr>
          <w:instrText xml:space="preserve"> PAGEREF _Toc495910057 \h </w:instrText>
        </w:r>
        <w:r w:rsidR="00CE4073">
          <w:rPr>
            <w:noProof/>
            <w:webHidden/>
          </w:rPr>
        </w:r>
        <w:r w:rsidR="00CE4073">
          <w:rPr>
            <w:noProof/>
            <w:webHidden/>
          </w:rPr>
          <w:fldChar w:fldCharType="separate"/>
        </w:r>
        <w:r w:rsidR="000C7F6E">
          <w:rPr>
            <w:noProof/>
            <w:webHidden/>
          </w:rPr>
          <w:t>45</w:t>
        </w:r>
        <w:r w:rsidR="00CE4073">
          <w:rPr>
            <w:noProof/>
            <w:webHidden/>
          </w:rPr>
          <w:fldChar w:fldCharType="end"/>
        </w:r>
      </w:hyperlink>
    </w:p>
    <w:p w14:paraId="1C3B9614" w14:textId="30F38D65" w:rsidR="00CE4073" w:rsidRDefault="001D3459">
      <w:pPr>
        <w:pStyle w:val="TOC1"/>
        <w:rPr>
          <w:rFonts w:eastAsiaTheme="minorEastAsia" w:cstheme="minorBidi"/>
          <w:noProof/>
          <w:sz w:val="22"/>
          <w:szCs w:val="22"/>
          <w:lang w:bidi="ar-SA"/>
        </w:rPr>
      </w:pPr>
      <w:hyperlink w:anchor="_Toc495910058" w:history="1">
        <w:r w:rsidR="00CE4073" w:rsidRPr="00CC6E17">
          <w:rPr>
            <w:rStyle w:val="Hyperlink"/>
            <w:noProof/>
          </w:rPr>
          <w:t>Chapter 4: Results</w:t>
        </w:r>
        <w:r w:rsidR="00CE4073">
          <w:rPr>
            <w:noProof/>
            <w:webHidden/>
          </w:rPr>
          <w:tab/>
        </w:r>
        <w:r w:rsidR="00CE4073">
          <w:rPr>
            <w:noProof/>
            <w:webHidden/>
          </w:rPr>
          <w:fldChar w:fldCharType="begin"/>
        </w:r>
        <w:r w:rsidR="00CE4073">
          <w:rPr>
            <w:noProof/>
            <w:webHidden/>
          </w:rPr>
          <w:instrText xml:space="preserve"> PAGEREF _Toc495910058 \h </w:instrText>
        </w:r>
        <w:r w:rsidR="00CE4073">
          <w:rPr>
            <w:noProof/>
            <w:webHidden/>
          </w:rPr>
        </w:r>
        <w:r w:rsidR="00CE4073">
          <w:rPr>
            <w:noProof/>
            <w:webHidden/>
          </w:rPr>
          <w:fldChar w:fldCharType="separate"/>
        </w:r>
        <w:r w:rsidR="000C7F6E">
          <w:rPr>
            <w:noProof/>
            <w:webHidden/>
          </w:rPr>
          <w:t>46</w:t>
        </w:r>
        <w:r w:rsidR="00CE4073">
          <w:rPr>
            <w:noProof/>
            <w:webHidden/>
          </w:rPr>
          <w:fldChar w:fldCharType="end"/>
        </w:r>
      </w:hyperlink>
    </w:p>
    <w:p w14:paraId="34F9341D" w14:textId="09BF19D8" w:rsidR="00CE4073" w:rsidRDefault="001D3459">
      <w:pPr>
        <w:pStyle w:val="TOC2"/>
        <w:tabs>
          <w:tab w:val="right" w:leader="dot" w:pos="8666"/>
        </w:tabs>
        <w:rPr>
          <w:rFonts w:eastAsiaTheme="minorEastAsia" w:cstheme="minorBidi"/>
          <w:noProof/>
          <w:sz w:val="22"/>
          <w:szCs w:val="22"/>
          <w:lang w:bidi="ar-SA"/>
        </w:rPr>
      </w:pPr>
      <w:hyperlink w:anchor="_Toc495910059" w:history="1">
        <w:r w:rsidR="00CE4073" w:rsidRPr="00CC6E17">
          <w:rPr>
            <w:rStyle w:val="Hyperlink"/>
            <w:noProof/>
          </w:rPr>
          <w:t>Introduction</w:t>
        </w:r>
        <w:r w:rsidR="00CE4073">
          <w:rPr>
            <w:noProof/>
            <w:webHidden/>
          </w:rPr>
          <w:tab/>
        </w:r>
        <w:r w:rsidR="00CE4073">
          <w:rPr>
            <w:noProof/>
            <w:webHidden/>
          </w:rPr>
          <w:fldChar w:fldCharType="begin"/>
        </w:r>
        <w:r w:rsidR="00CE4073">
          <w:rPr>
            <w:noProof/>
            <w:webHidden/>
          </w:rPr>
          <w:instrText xml:space="preserve"> PAGEREF _Toc495910059 \h </w:instrText>
        </w:r>
        <w:r w:rsidR="00CE4073">
          <w:rPr>
            <w:noProof/>
            <w:webHidden/>
          </w:rPr>
        </w:r>
        <w:r w:rsidR="00CE4073">
          <w:rPr>
            <w:noProof/>
            <w:webHidden/>
          </w:rPr>
          <w:fldChar w:fldCharType="separate"/>
        </w:r>
        <w:r w:rsidR="000C7F6E">
          <w:rPr>
            <w:noProof/>
            <w:webHidden/>
          </w:rPr>
          <w:t>46</w:t>
        </w:r>
        <w:r w:rsidR="00CE4073">
          <w:rPr>
            <w:noProof/>
            <w:webHidden/>
          </w:rPr>
          <w:fldChar w:fldCharType="end"/>
        </w:r>
      </w:hyperlink>
    </w:p>
    <w:p w14:paraId="575114E0" w14:textId="10A10C0D" w:rsidR="00CE4073" w:rsidRDefault="001D3459">
      <w:pPr>
        <w:pStyle w:val="TOC2"/>
        <w:tabs>
          <w:tab w:val="right" w:leader="dot" w:pos="8666"/>
        </w:tabs>
        <w:rPr>
          <w:rFonts w:eastAsiaTheme="minorEastAsia" w:cstheme="minorBidi"/>
          <w:noProof/>
          <w:sz w:val="22"/>
          <w:szCs w:val="22"/>
          <w:lang w:bidi="ar-SA"/>
        </w:rPr>
      </w:pPr>
      <w:hyperlink w:anchor="_Toc495910060" w:history="1">
        <w:r w:rsidR="00CE4073" w:rsidRPr="00CC6E17">
          <w:rPr>
            <w:rStyle w:val="Hyperlink"/>
            <w:noProof/>
          </w:rPr>
          <w:t>Participant Characteristics</w:t>
        </w:r>
        <w:r w:rsidR="00CE4073">
          <w:rPr>
            <w:noProof/>
            <w:webHidden/>
          </w:rPr>
          <w:tab/>
        </w:r>
        <w:r w:rsidR="00CE4073">
          <w:rPr>
            <w:noProof/>
            <w:webHidden/>
          </w:rPr>
          <w:fldChar w:fldCharType="begin"/>
        </w:r>
        <w:r w:rsidR="00CE4073">
          <w:rPr>
            <w:noProof/>
            <w:webHidden/>
          </w:rPr>
          <w:instrText xml:space="preserve"> PAGEREF _Toc495910060 \h </w:instrText>
        </w:r>
        <w:r w:rsidR="00CE4073">
          <w:rPr>
            <w:noProof/>
            <w:webHidden/>
          </w:rPr>
        </w:r>
        <w:r w:rsidR="00CE4073">
          <w:rPr>
            <w:noProof/>
            <w:webHidden/>
          </w:rPr>
          <w:fldChar w:fldCharType="separate"/>
        </w:r>
        <w:r w:rsidR="000C7F6E">
          <w:rPr>
            <w:noProof/>
            <w:webHidden/>
          </w:rPr>
          <w:t>46</w:t>
        </w:r>
        <w:r w:rsidR="00CE4073">
          <w:rPr>
            <w:noProof/>
            <w:webHidden/>
          </w:rPr>
          <w:fldChar w:fldCharType="end"/>
        </w:r>
      </w:hyperlink>
    </w:p>
    <w:p w14:paraId="5C9AB522" w14:textId="06DD2A3D" w:rsidR="00CE4073" w:rsidRDefault="001D3459">
      <w:pPr>
        <w:pStyle w:val="TOC2"/>
        <w:tabs>
          <w:tab w:val="right" w:leader="dot" w:pos="8666"/>
        </w:tabs>
        <w:rPr>
          <w:rFonts w:eastAsiaTheme="minorEastAsia" w:cstheme="minorBidi"/>
          <w:noProof/>
          <w:sz w:val="22"/>
          <w:szCs w:val="22"/>
          <w:lang w:bidi="ar-SA"/>
        </w:rPr>
      </w:pPr>
      <w:hyperlink w:anchor="_Toc495910061" w:history="1">
        <w:r w:rsidR="00CE4073" w:rsidRPr="00CC6E17">
          <w:rPr>
            <w:rStyle w:val="Hyperlink"/>
            <w:noProof/>
          </w:rPr>
          <w:t>Control Group Characteristics</w:t>
        </w:r>
        <w:r w:rsidR="00CE4073">
          <w:rPr>
            <w:noProof/>
            <w:webHidden/>
          </w:rPr>
          <w:tab/>
        </w:r>
        <w:r w:rsidR="00CE4073">
          <w:rPr>
            <w:noProof/>
            <w:webHidden/>
          </w:rPr>
          <w:fldChar w:fldCharType="begin"/>
        </w:r>
        <w:r w:rsidR="00CE4073">
          <w:rPr>
            <w:noProof/>
            <w:webHidden/>
          </w:rPr>
          <w:instrText xml:space="preserve"> PAGEREF _Toc495910061 \h </w:instrText>
        </w:r>
        <w:r w:rsidR="00CE4073">
          <w:rPr>
            <w:noProof/>
            <w:webHidden/>
          </w:rPr>
        </w:r>
        <w:r w:rsidR="00CE4073">
          <w:rPr>
            <w:noProof/>
            <w:webHidden/>
          </w:rPr>
          <w:fldChar w:fldCharType="separate"/>
        </w:r>
        <w:r w:rsidR="000C7F6E">
          <w:rPr>
            <w:noProof/>
            <w:webHidden/>
          </w:rPr>
          <w:t>52</w:t>
        </w:r>
        <w:r w:rsidR="00CE4073">
          <w:rPr>
            <w:noProof/>
            <w:webHidden/>
          </w:rPr>
          <w:fldChar w:fldCharType="end"/>
        </w:r>
      </w:hyperlink>
    </w:p>
    <w:p w14:paraId="3623B870" w14:textId="2FDD4873" w:rsidR="00CE4073" w:rsidRDefault="001D3459">
      <w:pPr>
        <w:pStyle w:val="TOC2"/>
        <w:tabs>
          <w:tab w:val="right" w:leader="dot" w:pos="8666"/>
        </w:tabs>
        <w:rPr>
          <w:rFonts w:eastAsiaTheme="minorEastAsia" w:cstheme="minorBidi"/>
          <w:noProof/>
          <w:sz w:val="22"/>
          <w:szCs w:val="22"/>
          <w:lang w:bidi="ar-SA"/>
        </w:rPr>
      </w:pPr>
      <w:hyperlink w:anchor="_Toc495910062" w:history="1">
        <w:r w:rsidR="00CE4073" w:rsidRPr="00CC6E17">
          <w:rPr>
            <w:rStyle w:val="Hyperlink"/>
            <w:noProof/>
          </w:rPr>
          <w:t>Group Characteristics</w:t>
        </w:r>
        <w:r w:rsidR="00CE4073">
          <w:rPr>
            <w:noProof/>
            <w:webHidden/>
          </w:rPr>
          <w:tab/>
        </w:r>
        <w:r w:rsidR="00CE4073">
          <w:rPr>
            <w:noProof/>
            <w:webHidden/>
          </w:rPr>
          <w:fldChar w:fldCharType="begin"/>
        </w:r>
        <w:r w:rsidR="00CE4073">
          <w:rPr>
            <w:noProof/>
            <w:webHidden/>
          </w:rPr>
          <w:instrText xml:space="preserve"> PAGEREF _Toc495910062 \h </w:instrText>
        </w:r>
        <w:r w:rsidR="00CE4073">
          <w:rPr>
            <w:noProof/>
            <w:webHidden/>
          </w:rPr>
        </w:r>
        <w:r w:rsidR="00CE4073">
          <w:rPr>
            <w:noProof/>
            <w:webHidden/>
          </w:rPr>
          <w:fldChar w:fldCharType="separate"/>
        </w:r>
        <w:r w:rsidR="000C7F6E">
          <w:rPr>
            <w:noProof/>
            <w:webHidden/>
          </w:rPr>
          <w:t>58</w:t>
        </w:r>
        <w:r w:rsidR="00CE4073">
          <w:rPr>
            <w:noProof/>
            <w:webHidden/>
          </w:rPr>
          <w:fldChar w:fldCharType="end"/>
        </w:r>
      </w:hyperlink>
    </w:p>
    <w:p w14:paraId="1367676C" w14:textId="177D236B" w:rsidR="00CE4073" w:rsidRDefault="001D3459">
      <w:pPr>
        <w:pStyle w:val="TOC2"/>
        <w:tabs>
          <w:tab w:val="right" w:leader="dot" w:pos="8666"/>
        </w:tabs>
        <w:rPr>
          <w:rFonts w:eastAsiaTheme="minorEastAsia" w:cstheme="minorBidi"/>
          <w:noProof/>
          <w:sz w:val="22"/>
          <w:szCs w:val="22"/>
          <w:lang w:bidi="ar-SA"/>
        </w:rPr>
      </w:pPr>
      <w:hyperlink w:anchor="_Toc495910063" w:history="1">
        <w:r w:rsidR="00CE4073" w:rsidRPr="00CC6E17">
          <w:rPr>
            <w:rStyle w:val="Hyperlink"/>
            <w:noProof/>
          </w:rPr>
          <w:t>Attrition</w:t>
        </w:r>
        <w:r w:rsidR="00CE4073">
          <w:rPr>
            <w:noProof/>
            <w:webHidden/>
          </w:rPr>
          <w:tab/>
        </w:r>
        <w:r w:rsidR="00CE4073">
          <w:rPr>
            <w:noProof/>
            <w:webHidden/>
          </w:rPr>
          <w:fldChar w:fldCharType="begin"/>
        </w:r>
        <w:r w:rsidR="00CE4073">
          <w:rPr>
            <w:noProof/>
            <w:webHidden/>
          </w:rPr>
          <w:instrText xml:space="preserve"> PAGEREF _Toc495910063 \h </w:instrText>
        </w:r>
        <w:r w:rsidR="00CE4073">
          <w:rPr>
            <w:noProof/>
            <w:webHidden/>
          </w:rPr>
        </w:r>
        <w:r w:rsidR="00CE4073">
          <w:rPr>
            <w:noProof/>
            <w:webHidden/>
          </w:rPr>
          <w:fldChar w:fldCharType="separate"/>
        </w:r>
        <w:r w:rsidR="000C7F6E">
          <w:rPr>
            <w:noProof/>
            <w:webHidden/>
          </w:rPr>
          <w:t>59</w:t>
        </w:r>
        <w:r w:rsidR="00CE4073">
          <w:rPr>
            <w:noProof/>
            <w:webHidden/>
          </w:rPr>
          <w:fldChar w:fldCharType="end"/>
        </w:r>
      </w:hyperlink>
    </w:p>
    <w:p w14:paraId="00F75FB2" w14:textId="2A3C26FD" w:rsidR="00CE4073" w:rsidRDefault="001D3459">
      <w:pPr>
        <w:pStyle w:val="TOC3"/>
        <w:tabs>
          <w:tab w:val="right" w:leader="dot" w:pos="8666"/>
        </w:tabs>
        <w:rPr>
          <w:rFonts w:eastAsiaTheme="minorEastAsia" w:cstheme="minorBidi"/>
          <w:noProof/>
          <w:sz w:val="22"/>
          <w:szCs w:val="22"/>
          <w:lang w:bidi="ar-SA"/>
        </w:rPr>
      </w:pPr>
      <w:hyperlink w:anchor="_Toc495910064" w:history="1">
        <w:r w:rsidR="00CE4073" w:rsidRPr="00CC6E17">
          <w:rPr>
            <w:rStyle w:val="Hyperlink"/>
            <w:noProof/>
          </w:rPr>
          <w:t>Students who needed to reschedule</w:t>
        </w:r>
        <w:r w:rsidR="00CE4073">
          <w:rPr>
            <w:noProof/>
            <w:webHidden/>
          </w:rPr>
          <w:tab/>
        </w:r>
        <w:r w:rsidR="00CE4073">
          <w:rPr>
            <w:noProof/>
            <w:webHidden/>
          </w:rPr>
          <w:fldChar w:fldCharType="begin"/>
        </w:r>
        <w:r w:rsidR="00CE4073">
          <w:rPr>
            <w:noProof/>
            <w:webHidden/>
          </w:rPr>
          <w:instrText xml:space="preserve"> PAGEREF _Toc495910064 \h </w:instrText>
        </w:r>
        <w:r w:rsidR="00CE4073">
          <w:rPr>
            <w:noProof/>
            <w:webHidden/>
          </w:rPr>
        </w:r>
        <w:r w:rsidR="00CE4073">
          <w:rPr>
            <w:noProof/>
            <w:webHidden/>
          </w:rPr>
          <w:fldChar w:fldCharType="separate"/>
        </w:r>
        <w:r w:rsidR="000C7F6E">
          <w:rPr>
            <w:noProof/>
            <w:webHidden/>
          </w:rPr>
          <w:t>60</w:t>
        </w:r>
        <w:r w:rsidR="00CE4073">
          <w:rPr>
            <w:noProof/>
            <w:webHidden/>
          </w:rPr>
          <w:fldChar w:fldCharType="end"/>
        </w:r>
      </w:hyperlink>
    </w:p>
    <w:p w14:paraId="2D1EF1C1" w14:textId="6CF770E8" w:rsidR="00CE4073" w:rsidRDefault="001D3459">
      <w:pPr>
        <w:pStyle w:val="TOC2"/>
        <w:tabs>
          <w:tab w:val="right" w:leader="dot" w:pos="8666"/>
        </w:tabs>
        <w:rPr>
          <w:rFonts w:eastAsiaTheme="minorEastAsia" w:cstheme="minorBidi"/>
          <w:noProof/>
          <w:sz w:val="22"/>
          <w:szCs w:val="22"/>
          <w:lang w:bidi="ar-SA"/>
        </w:rPr>
      </w:pPr>
      <w:hyperlink w:anchor="_Toc495910065" w:history="1">
        <w:r w:rsidR="00CE4073" w:rsidRPr="00CC6E17">
          <w:rPr>
            <w:rStyle w:val="Hyperlink"/>
            <w:noProof/>
          </w:rPr>
          <w:t>Homework compliance</w:t>
        </w:r>
        <w:r w:rsidR="00CE4073">
          <w:rPr>
            <w:noProof/>
            <w:webHidden/>
          </w:rPr>
          <w:tab/>
        </w:r>
        <w:r w:rsidR="00CE4073">
          <w:rPr>
            <w:noProof/>
            <w:webHidden/>
          </w:rPr>
          <w:fldChar w:fldCharType="begin"/>
        </w:r>
        <w:r w:rsidR="00CE4073">
          <w:rPr>
            <w:noProof/>
            <w:webHidden/>
          </w:rPr>
          <w:instrText xml:space="preserve"> PAGEREF _Toc495910065 \h </w:instrText>
        </w:r>
        <w:r w:rsidR="00CE4073">
          <w:rPr>
            <w:noProof/>
            <w:webHidden/>
          </w:rPr>
        </w:r>
        <w:r w:rsidR="00CE4073">
          <w:rPr>
            <w:noProof/>
            <w:webHidden/>
          </w:rPr>
          <w:fldChar w:fldCharType="separate"/>
        </w:r>
        <w:r w:rsidR="000C7F6E">
          <w:rPr>
            <w:noProof/>
            <w:webHidden/>
          </w:rPr>
          <w:t>61</w:t>
        </w:r>
        <w:r w:rsidR="00CE4073">
          <w:rPr>
            <w:noProof/>
            <w:webHidden/>
          </w:rPr>
          <w:fldChar w:fldCharType="end"/>
        </w:r>
      </w:hyperlink>
    </w:p>
    <w:p w14:paraId="172D3489" w14:textId="5E324EAC" w:rsidR="00CE4073" w:rsidRDefault="001D3459">
      <w:pPr>
        <w:pStyle w:val="TOC2"/>
        <w:tabs>
          <w:tab w:val="right" w:leader="dot" w:pos="8666"/>
        </w:tabs>
        <w:rPr>
          <w:rFonts w:eastAsiaTheme="minorEastAsia" w:cstheme="minorBidi"/>
          <w:noProof/>
          <w:sz w:val="22"/>
          <w:szCs w:val="22"/>
          <w:lang w:bidi="ar-SA"/>
        </w:rPr>
      </w:pPr>
      <w:hyperlink w:anchor="_Toc495910066" w:history="1">
        <w:r w:rsidR="00CE4073" w:rsidRPr="00CC6E17">
          <w:rPr>
            <w:rStyle w:val="Hyperlink"/>
            <w:noProof/>
          </w:rPr>
          <w:t>Supplemental Materials</w:t>
        </w:r>
        <w:r w:rsidR="00CE4073">
          <w:rPr>
            <w:noProof/>
            <w:webHidden/>
          </w:rPr>
          <w:tab/>
        </w:r>
        <w:r w:rsidR="00CE4073">
          <w:rPr>
            <w:noProof/>
            <w:webHidden/>
          </w:rPr>
          <w:fldChar w:fldCharType="begin"/>
        </w:r>
        <w:r w:rsidR="00CE4073">
          <w:rPr>
            <w:noProof/>
            <w:webHidden/>
          </w:rPr>
          <w:instrText xml:space="preserve"> PAGEREF _Toc495910066 \h </w:instrText>
        </w:r>
        <w:r w:rsidR="00CE4073">
          <w:rPr>
            <w:noProof/>
            <w:webHidden/>
          </w:rPr>
        </w:r>
        <w:r w:rsidR="00CE4073">
          <w:rPr>
            <w:noProof/>
            <w:webHidden/>
          </w:rPr>
          <w:fldChar w:fldCharType="separate"/>
        </w:r>
        <w:r w:rsidR="000C7F6E">
          <w:rPr>
            <w:noProof/>
            <w:webHidden/>
          </w:rPr>
          <w:t>63</w:t>
        </w:r>
        <w:r w:rsidR="00CE4073">
          <w:rPr>
            <w:noProof/>
            <w:webHidden/>
          </w:rPr>
          <w:fldChar w:fldCharType="end"/>
        </w:r>
      </w:hyperlink>
    </w:p>
    <w:p w14:paraId="3C452C52" w14:textId="013B45B4" w:rsidR="00CE4073" w:rsidRDefault="001D3459">
      <w:pPr>
        <w:pStyle w:val="TOC2"/>
        <w:tabs>
          <w:tab w:val="right" w:leader="dot" w:pos="8666"/>
        </w:tabs>
        <w:rPr>
          <w:rFonts w:eastAsiaTheme="minorEastAsia" w:cstheme="minorBidi"/>
          <w:noProof/>
          <w:sz w:val="22"/>
          <w:szCs w:val="22"/>
          <w:lang w:bidi="ar-SA"/>
        </w:rPr>
      </w:pPr>
      <w:hyperlink w:anchor="_Toc495910067" w:history="1">
        <w:r w:rsidR="00CE4073" w:rsidRPr="00CC6E17">
          <w:rPr>
            <w:rStyle w:val="Hyperlink"/>
            <w:noProof/>
          </w:rPr>
          <w:t>Process Evaluations</w:t>
        </w:r>
        <w:r w:rsidR="00CE4073">
          <w:rPr>
            <w:noProof/>
            <w:webHidden/>
          </w:rPr>
          <w:tab/>
        </w:r>
        <w:r w:rsidR="00CE4073">
          <w:rPr>
            <w:noProof/>
            <w:webHidden/>
          </w:rPr>
          <w:fldChar w:fldCharType="begin"/>
        </w:r>
        <w:r w:rsidR="00CE4073">
          <w:rPr>
            <w:noProof/>
            <w:webHidden/>
          </w:rPr>
          <w:instrText xml:space="preserve"> PAGEREF _Toc495910067 \h </w:instrText>
        </w:r>
        <w:r w:rsidR="00CE4073">
          <w:rPr>
            <w:noProof/>
            <w:webHidden/>
          </w:rPr>
        </w:r>
        <w:r w:rsidR="00CE4073">
          <w:rPr>
            <w:noProof/>
            <w:webHidden/>
          </w:rPr>
          <w:fldChar w:fldCharType="separate"/>
        </w:r>
        <w:r w:rsidR="000C7F6E">
          <w:rPr>
            <w:noProof/>
            <w:webHidden/>
          </w:rPr>
          <w:t>64</w:t>
        </w:r>
        <w:r w:rsidR="00CE4073">
          <w:rPr>
            <w:noProof/>
            <w:webHidden/>
          </w:rPr>
          <w:fldChar w:fldCharType="end"/>
        </w:r>
      </w:hyperlink>
    </w:p>
    <w:p w14:paraId="44C21EFE" w14:textId="12432C2F" w:rsidR="00CE4073" w:rsidRDefault="001D3459">
      <w:pPr>
        <w:pStyle w:val="TOC2"/>
        <w:tabs>
          <w:tab w:val="right" w:leader="dot" w:pos="8666"/>
        </w:tabs>
        <w:rPr>
          <w:rFonts w:eastAsiaTheme="minorEastAsia" w:cstheme="minorBidi"/>
          <w:noProof/>
          <w:sz w:val="22"/>
          <w:szCs w:val="22"/>
          <w:lang w:bidi="ar-SA"/>
        </w:rPr>
      </w:pPr>
      <w:hyperlink w:anchor="_Toc495910068" w:history="1">
        <w:r w:rsidR="00CE4073" w:rsidRPr="00CC6E17">
          <w:rPr>
            <w:rStyle w:val="Hyperlink"/>
            <w:noProof/>
          </w:rPr>
          <w:t>30-Day follow-up</w:t>
        </w:r>
        <w:r w:rsidR="00CE4073">
          <w:rPr>
            <w:noProof/>
            <w:webHidden/>
          </w:rPr>
          <w:tab/>
        </w:r>
        <w:r w:rsidR="00CE4073">
          <w:rPr>
            <w:noProof/>
            <w:webHidden/>
          </w:rPr>
          <w:fldChar w:fldCharType="begin"/>
        </w:r>
        <w:r w:rsidR="00CE4073">
          <w:rPr>
            <w:noProof/>
            <w:webHidden/>
          </w:rPr>
          <w:instrText xml:space="preserve"> PAGEREF _Toc495910068 \h </w:instrText>
        </w:r>
        <w:r w:rsidR="00CE4073">
          <w:rPr>
            <w:noProof/>
            <w:webHidden/>
          </w:rPr>
        </w:r>
        <w:r w:rsidR="00CE4073">
          <w:rPr>
            <w:noProof/>
            <w:webHidden/>
          </w:rPr>
          <w:fldChar w:fldCharType="separate"/>
        </w:r>
        <w:r w:rsidR="000C7F6E">
          <w:rPr>
            <w:noProof/>
            <w:webHidden/>
          </w:rPr>
          <w:t>65</w:t>
        </w:r>
        <w:r w:rsidR="00CE4073">
          <w:rPr>
            <w:noProof/>
            <w:webHidden/>
          </w:rPr>
          <w:fldChar w:fldCharType="end"/>
        </w:r>
      </w:hyperlink>
    </w:p>
    <w:p w14:paraId="662BC64B" w14:textId="23F78B29" w:rsidR="00CE4073" w:rsidRDefault="001D3459">
      <w:pPr>
        <w:pStyle w:val="TOC2"/>
        <w:tabs>
          <w:tab w:val="right" w:leader="dot" w:pos="8666"/>
        </w:tabs>
        <w:rPr>
          <w:rFonts w:eastAsiaTheme="minorEastAsia" w:cstheme="minorBidi"/>
          <w:noProof/>
          <w:sz w:val="22"/>
          <w:szCs w:val="22"/>
          <w:lang w:bidi="ar-SA"/>
        </w:rPr>
      </w:pPr>
      <w:hyperlink w:anchor="_Toc495910069" w:history="1">
        <w:r w:rsidR="00CE4073" w:rsidRPr="00CC6E17">
          <w:rPr>
            <w:rStyle w:val="Hyperlink"/>
            <w:noProof/>
          </w:rPr>
          <w:t>Quantitative Analysis</w:t>
        </w:r>
        <w:r w:rsidR="00CE4073">
          <w:rPr>
            <w:noProof/>
            <w:webHidden/>
          </w:rPr>
          <w:tab/>
        </w:r>
        <w:r w:rsidR="00CE4073">
          <w:rPr>
            <w:noProof/>
            <w:webHidden/>
          </w:rPr>
          <w:fldChar w:fldCharType="begin"/>
        </w:r>
        <w:r w:rsidR="00CE4073">
          <w:rPr>
            <w:noProof/>
            <w:webHidden/>
          </w:rPr>
          <w:instrText xml:space="preserve"> PAGEREF _Toc495910069 \h </w:instrText>
        </w:r>
        <w:r w:rsidR="00CE4073">
          <w:rPr>
            <w:noProof/>
            <w:webHidden/>
          </w:rPr>
        </w:r>
        <w:r w:rsidR="00CE4073">
          <w:rPr>
            <w:noProof/>
            <w:webHidden/>
          </w:rPr>
          <w:fldChar w:fldCharType="separate"/>
        </w:r>
        <w:r w:rsidR="000C7F6E">
          <w:rPr>
            <w:noProof/>
            <w:webHidden/>
          </w:rPr>
          <w:t>65</w:t>
        </w:r>
        <w:r w:rsidR="00CE4073">
          <w:rPr>
            <w:noProof/>
            <w:webHidden/>
          </w:rPr>
          <w:fldChar w:fldCharType="end"/>
        </w:r>
      </w:hyperlink>
    </w:p>
    <w:p w14:paraId="38632B26" w14:textId="748260B4" w:rsidR="00CE4073" w:rsidRDefault="001D3459">
      <w:pPr>
        <w:pStyle w:val="TOC2"/>
        <w:tabs>
          <w:tab w:val="right" w:leader="dot" w:pos="8666"/>
        </w:tabs>
        <w:rPr>
          <w:rFonts w:eastAsiaTheme="minorEastAsia" w:cstheme="minorBidi"/>
          <w:noProof/>
          <w:sz w:val="22"/>
          <w:szCs w:val="22"/>
          <w:lang w:bidi="ar-SA"/>
        </w:rPr>
      </w:pPr>
      <w:hyperlink w:anchor="_Toc495910070" w:history="1">
        <w:r w:rsidR="00CE4073" w:rsidRPr="00CC6E17">
          <w:rPr>
            <w:rStyle w:val="Hyperlink"/>
            <w:noProof/>
          </w:rPr>
          <w:t>Qualitative Analysis</w:t>
        </w:r>
        <w:r w:rsidR="00CE4073">
          <w:rPr>
            <w:noProof/>
            <w:webHidden/>
          </w:rPr>
          <w:tab/>
        </w:r>
        <w:r w:rsidR="00CE4073">
          <w:rPr>
            <w:noProof/>
            <w:webHidden/>
          </w:rPr>
          <w:fldChar w:fldCharType="begin"/>
        </w:r>
        <w:r w:rsidR="00CE4073">
          <w:rPr>
            <w:noProof/>
            <w:webHidden/>
          </w:rPr>
          <w:instrText xml:space="preserve"> PAGEREF _Toc495910070 \h </w:instrText>
        </w:r>
        <w:r w:rsidR="00CE4073">
          <w:rPr>
            <w:noProof/>
            <w:webHidden/>
          </w:rPr>
        </w:r>
        <w:r w:rsidR="00CE4073">
          <w:rPr>
            <w:noProof/>
            <w:webHidden/>
          </w:rPr>
          <w:fldChar w:fldCharType="separate"/>
        </w:r>
        <w:r w:rsidR="000C7F6E">
          <w:rPr>
            <w:noProof/>
            <w:webHidden/>
          </w:rPr>
          <w:t>72</w:t>
        </w:r>
        <w:r w:rsidR="00CE4073">
          <w:rPr>
            <w:noProof/>
            <w:webHidden/>
          </w:rPr>
          <w:fldChar w:fldCharType="end"/>
        </w:r>
      </w:hyperlink>
    </w:p>
    <w:p w14:paraId="4F7B2CF7" w14:textId="3F363812" w:rsidR="00CE4073" w:rsidRDefault="001D3459">
      <w:pPr>
        <w:pStyle w:val="TOC2"/>
        <w:tabs>
          <w:tab w:val="right" w:leader="dot" w:pos="8666"/>
        </w:tabs>
        <w:rPr>
          <w:rFonts w:eastAsiaTheme="minorEastAsia" w:cstheme="minorBidi"/>
          <w:noProof/>
          <w:sz w:val="22"/>
          <w:szCs w:val="22"/>
          <w:lang w:bidi="ar-SA"/>
        </w:rPr>
      </w:pPr>
      <w:hyperlink w:anchor="_Toc495910071" w:history="1">
        <w:r w:rsidR="00CE4073" w:rsidRPr="00CC6E17">
          <w:rPr>
            <w:rStyle w:val="Hyperlink"/>
            <w:noProof/>
          </w:rPr>
          <w:t>Summary of results</w:t>
        </w:r>
        <w:r w:rsidR="00CE4073">
          <w:rPr>
            <w:noProof/>
            <w:webHidden/>
          </w:rPr>
          <w:tab/>
        </w:r>
        <w:r w:rsidR="00CE4073">
          <w:rPr>
            <w:noProof/>
            <w:webHidden/>
          </w:rPr>
          <w:fldChar w:fldCharType="begin"/>
        </w:r>
        <w:r w:rsidR="00CE4073">
          <w:rPr>
            <w:noProof/>
            <w:webHidden/>
          </w:rPr>
          <w:instrText xml:space="preserve"> PAGEREF _Toc495910071 \h </w:instrText>
        </w:r>
        <w:r w:rsidR="00CE4073">
          <w:rPr>
            <w:noProof/>
            <w:webHidden/>
          </w:rPr>
        </w:r>
        <w:r w:rsidR="00CE4073">
          <w:rPr>
            <w:noProof/>
            <w:webHidden/>
          </w:rPr>
          <w:fldChar w:fldCharType="separate"/>
        </w:r>
        <w:r w:rsidR="000C7F6E">
          <w:rPr>
            <w:noProof/>
            <w:webHidden/>
          </w:rPr>
          <w:t>86</w:t>
        </w:r>
        <w:r w:rsidR="00CE4073">
          <w:rPr>
            <w:noProof/>
            <w:webHidden/>
          </w:rPr>
          <w:fldChar w:fldCharType="end"/>
        </w:r>
      </w:hyperlink>
    </w:p>
    <w:p w14:paraId="4378E99B" w14:textId="30F73D74" w:rsidR="00CE4073" w:rsidRDefault="001D3459">
      <w:pPr>
        <w:pStyle w:val="TOC1"/>
        <w:rPr>
          <w:rFonts w:eastAsiaTheme="minorEastAsia" w:cstheme="minorBidi"/>
          <w:noProof/>
          <w:sz w:val="22"/>
          <w:szCs w:val="22"/>
          <w:lang w:bidi="ar-SA"/>
        </w:rPr>
      </w:pPr>
      <w:hyperlink w:anchor="_Toc495910072" w:history="1">
        <w:r w:rsidR="00CE4073" w:rsidRPr="00CC6E17">
          <w:rPr>
            <w:rStyle w:val="Hyperlink"/>
            <w:noProof/>
          </w:rPr>
          <w:t>Chapter 5: Discussion</w:t>
        </w:r>
        <w:r w:rsidR="00CE4073">
          <w:rPr>
            <w:noProof/>
            <w:webHidden/>
          </w:rPr>
          <w:tab/>
        </w:r>
        <w:r w:rsidR="00CE4073">
          <w:rPr>
            <w:noProof/>
            <w:webHidden/>
          </w:rPr>
          <w:fldChar w:fldCharType="begin"/>
        </w:r>
        <w:r w:rsidR="00CE4073">
          <w:rPr>
            <w:noProof/>
            <w:webHidden/>
          </w:rPr>
          <w:instrText xml:space="preserve"> PAGEREF _Toc495910072 \h </w:instrText>
        </w:r>
        <w:r w:rsidR="00CE4073">
          <w:rPr>
            <w:noProof/>
            <w:webHidden/>
          </w:rPr>
        </w:r>
        <w:r w:rsidR="00CE4073">
          <w:rPr>
            <w:noProof/>
            <w:webHidden/>
          </w:rPr>
          <w:fldChar w:fldCharType="separate"/>
        </w:r>
        <w:r w:rsidR="000C7F6E">
          <w:rPr>
            <w:noProof/>
            <w:webHidden/>
          </w:rPr>
          <w:t>88</w:t>
        </w:r>
        <w:r w:rsidR="00CE4073">
          <w:rPr>
            <w:noProof/>
            <w:webHidden/>
          </w:rPr>
          <w:fldChar w:fldCharType="end"/>
        </w:r>
      </w:hyperlink>
    </w:p>
    <w:p w14:paraId="10A6AC0A" w14:textId="6C23C4DE" w:rsidR="00CE4073" w:rsidRDefault="001D3459">
      <w:pPr>
        <w:pStyle w:val="TOC2"/>
        <w:tabs>
          <w:tab w:val="right" w:leader="dot" w:pos="8666"/>
        </w:tabs>
        <w:rPr>
          <w:rFonts w:eastAsiaTheme="minorEastAsia" w:cstheme="minorBidi"/>
          <w:noProof/>
          <w:sz w:val="22"/>
          <w:szCs w:val="22"/>
          <w:lang w:bidi="ar-SA"/>
        </w:rPr>
      </w:pPr>
      <w:hyperlink w:anchor="_Toc495910073" w:history="1">
        <w:r w:rsidR="00CE4073" w:rsidRPr="00CC6E17">
          <w:rPr>
            <w:rStyle w:val="Hyperlink"/>
            <w:noProof/>
          </w:rPr>
          <w:t>Introduction</w:t>
        </w:r>
        <w:r w:rsidR="00CE4073">
          <w:rPr>
            <w:noProof/>
            <w:webHidden/>
          </w:rPr>
          <w:tab/>
        </w:r>
        <w:r w:rsidR="00CE4073">
          <w:rPr>
            <w:noProof/>
            <w:webHidden/>
          </w:rPr>
          <w:fldChar w:fldCharType="begin"/>
        </w:r>
        <w:r w:rsidR="00CE4073">
          <w:rPr>
            <w:noProof/>
            <w:webHidden/>
          </w:rPr>
          <w:instrText xml:space="preserve"> PAGEREF _Toc495910073 \h </w:instrText>
        </w:r>
        <w:r w:rsidR="00CE4073">
          <w:rPr>
            <w:noProof/>
            <w:webHidden/>
          </w:rPr>
        </w:r>
        <w:r w:rsidR="00CE4073">
          <w:rPr>
            <w:noProof/>
            <w:webHidden/>
          </w:rPr>
          <w:fldChar w:fldCharType="separate"/>
        </w:r>
        <w:r w:rsidR="000C7F6E">
          <w:rPr>
            <w:noProof/>
            <w:webHidden/>
          </w:rPr>
          <w:t>88</w:t>
        </w:r>
        <w:r w:rsidR="00CE4073">
          <w:rPr>
            <w:noProof/>
            <w:webHidden/>
          </w:rPr>
          <w:fldChar w:fldCharType="end"/>
        </w:r>
      </w:hyperlink>
    </w:p>
    <w:p w14:paraId="6522AF1B" w14:textId="607EE753" w:rsidR="00CE4073" w:rsidRDefault="001D3459">
      <w:pPr>
        <w:pStyle w:val="TOC2"/>
        <w:tabs>
          <w:tab w:val="right" w:leader="dot" w:pos="8666"/>
        </w:tabs>
        <w:rPr>
          <w:rFonts w:eastAsiaTheme="minorEastAsia" w:cstheme="minorBidi"/>
          <w:noProof/>
          <w:sz w:val="22"/>
          <w:szCs w:val="22"/>
          <w:lang w:bidi="ar-SA"/>
        </w:rPr>
      </w:pPr>
      <w:hyperlink w:anchor="_Toc495910074" w:history="1">
        <w:r w:rsidR="00CE4073" w:rsidRPr="00CC6E17">
          <w:rPr>
            <w:rStyle w:val="Hyperlink"/>
            <w:noProof/>
          </w:rPr>
          <w:t>Implications for Research: Lessons learned</w:t>
        </w:r>
        <w:r w:rsidR="00CE4073">
          <w:rPr>
            <w:noProof/>
            <w:webHidden/>
          </w:rPr>
          <w:tab/>
        </w:r>
        <w:r w:rsidR="00CE4073">
          <w:rPr>
            <w:noProof/>
            <w:webHidden/>
          </w:rPr>
          <w:fldChar w:fldCharType="begin"/>
        </w:r>
        <w:r w:rsidR="00CE4073">
          <w:rPr>
            <w:noProof/>
            <w:webHidden/>
          </w:rPr>
          <w:instrText xml:space="preserve"> PAGEREF _Toc495910074 \h </w:instrText>
        </w:r>
        <w:r w:rsidR="00CE4073">
          <w:rPr>
            <w:noProof/>
            <w:webHidden/>
          </w:rPr>
        </w:r>
        <w:r w:rsidR="00CE4073">
          <w:rPr>
            <w:noProof/>
            <w:webHidden/>
          </w:rPr>
          <w:fldChar w:fldCharType="separate"/>
        </w:r>
        <w:r w:rsidR="000C7F6E">
          <w:rPr>
            <w:noProof/>
            <w:webHidden/>
          </w:rPr>
          <w:t>91</w:t>
        </w:r>
        <w:r w:rsidR="00CE4073">
          <w:rPr>
            <w:noProof/>
            <w:webHidden/>
          </w:rPr>
          <w:fldChar w:fldCharType="end"/>
        </w:r>
      </w:hyperlink>
    </w:p>
    <w:p w14:paraId="7EA496D7" w14:textId="0232DCC4" w:rsidR="00CE4073" w:rsidRDefault="001D3459">
      <w:pPr>
        <w:pStyle w:val="TOC3"/>
        <w:tabs>
          <w:tab w:val="right" w:leader="dot" w:pos="8666"/>
        </w:tabs>
        <w:rPr>
          <w:rFonts w:eastAsiaTheme="minorEastAsia" w:cstheme="minorBidi"/>
          <w:noProof/>
          <w:sz w:val="22"/>
          <w:szCs w:val="22"/>
          <w:lang w:bidi="ar-SA"/>
        </w:rPr>
      </w:pPr>
      <w:hyperlink w:anchor="_Toc495910075" w:history="1">
        <w:r w:rsidR="00CE4073" w:rsidRPr="00CC6E17">
          <w:rPr>
            <w:rStyle w:val="Hyperlink"/>
            <w:noProof/>
          </w:rPr>
          <w:t>Attrition</w:t>
        </w:r>
        <w:r w:rsidR="00CE4073">
          <w:rPr>
            <w:noProof/>
            <w:webHidden/>
          </w:rPr>
          <w:tab/>
        </w:r>
        <w:r w:rsidR="00CE4073">
          <w:rPr>
            <w:noProof/>
            <w:webHidden/>
          </w:rPr>
          <w:fldChar w:fldCharType="begin"/>
        </w:r>
        <w:r w:rsidR="00CE4073">
          <w:rPr>
            <w:noProof/>
            <w:webHidden/>
          </w:rPr>
          <w:instrText xml:space="preserve"> PAGEREF _Toc495910075 \h </w:instrText>
        </w:r>
        <w:r w:rsidR="00CE4073">
          <w:rPr>
            <w:noProof/>
            <w:webHidden/>
          </w:rPr>
        </w:r>
        <w:r w:rsidR="00CE4073">
          <w:rPr>
            <w:noProof/>
            <w:webHidden/>
          </w:rPr>
          <w:fldChar w:fldCharType="separate"/>
        </w:r>
        <w:r w:rsidR="000C7F6E">
          <w:rPr>
            <w:noProof/>
            <w:webHidden/>
          </w:rPr>
          <w:t>91</w:t>
        </w:r>
        <w:r w:rsidR="00CE4073">
          <w:rPr>
            <w:noProof/>
            <w:webHidden/>
          </w:rPr>
          <w:fldChar w:fldCharType="end"/>
        </w:r>
      </w:hyperlink>
    </w:p>
    <w:p w14:paraId="0B3BB5DD" w14:textId="248CD2D5" w:rsidR="00CE4073" w:rsidRDefault="001D3459">
      <w:pPr>
        <w:pStyle w:val="TOC3"/>
        <w:tabs>
          <w:tab w:val="right" w:leader="dot" w:pos="8666"/>
        </w:tabs>
        <w:rPr>
          <w:rFonts w:eastAsiaTheme="minorEastAsia" w:cstheme="minorBidi"/>
          <w:noProof/>
          <w:sz w:val="22"/>
          <w:szCs w:val="22"/>
          <w:lang w:bidi="ar-SA"/>
        </w:rPr>
      </w:pPr>
      <w:hyperlink w:anchor="_Toc495910076" w:history="1">
        <w:r w:rsidR="00CE4073" w:rsidRPr="00CC6E17">
          <w:rPr>
            <w:rStyle w:val="Hyperlink"/>
            <w:noProof/>
          </w:rPr>
          <w:t>Homework compliance</w:t>
        </w:r>
        <w:r w:rsidR="00CE4073">
          <w:rPr>
            <w:noProof/>
            <w:webHidden/>
          </w:rPr>
          <w:tab/>
        </w:r>
        <w:r w:rsidR="00CE4073">
          <w:rPr>
            <w:noProof/>
            <w:webHidden/>
          </w:rPr>
          <w:fldChar w:fldCharType="begin"/>
        </w:r>
        <w:r w:rsidR="00CE4073">
          <w:rPr>
            <w:noProof/>
            <w:webHidden/>
          </w:rPr>
          <w:instrText xml:space="preserve"> PAGEREF _Toc495910076 \h </w:instrText>
        </w:r>
        <w:r w:rsidR="00CE4073">
          <w:rPr>
            <w:noProof/>
            <w:webHidden/>
          </w:rPr>
        </w:r>
        <w:r w:rsidR="00CE4073">
          <w:rPr>
            <w:noProof/>
            <w:webHidden/>
          </w:rPr>
          <w:fldChar w:fldCharType="separate"/>
        </w:r>
        <w:r w:rsidR="000C7F6E">
          <w:rPr>
            <w:noProof/>
            <w:webHidden/>
          </w:rPr>
          <w:t>93</w:t>
        </w:r>
        <w:r w:rsidR="00CE4073">
          <w:rPr>
            <w:noProof/>
            <w:webHidden/>
          </w:rPr>
          <w:fldChar w:fldCharType="end"/>
        </w:r>
      </w:hyperlink>
    </w:p>
    <w:p w14:paraId="0CBC873A" w14:textId="74F2C2E1" w:rsidR="00CE4073" w:rsidRDefault="001D3459">
      <w:pPr>
        <w:pStyle w:val="TOC3"/>
        <w:tabs>
          <w:tab w:val="right" w:leader="dot" w:pos="8666"/>
        </w:tabs>
        <w:rPr>
          <w:rFonts w:eastAsiaTheme="minorEastAsia" w:cstheme="minorBidi"/>
          <w:noProof/>
          <w:sz w:val="22"/>
          <w:szCs w:val="22"/>
          <w:lang w:bidi="ar-SA"/>
        </w:rPr>
      </w:pPr>
      <w:hyperlink w:anchor="_Toc495910077" w:history="1">
        <w:r w:rsidR="00CE4073" w:rsidRPr="00CC6E17">
          <w:rPr>
            <w:rStyle w:val="Hyperlink"/>
            <w:noProof/>
          </w:rPr>
          <w:t>Supplemental materials</w:t>
        </w:r>
        <w:r w:rsidR="00CE4073">
          <w:rPr>
            <w:noProof/>
            <w:webHidden/>
          </w:rPr>
          <w:tab/>
        </w:r>
        <w:r w:rsidR="00CE4073">
          <w:rPr>
            <w:noProof/>
            <w:webHidden/>
          </w:rPr>
          <w:fldChar w:fldCharType="begin"/>
        </w:r>
        <w:r w:rsidR="00CE4073">
          <w:rPr>
            <w:noProof/>
            <w:webHidden/>
          </w:rPr>
          <w:instrText xml:space="preserve"> PAGEREF _Toc495910077 \h </w:instrText>
        </w:r>
        <w:r w:rsidR="00CE4073">
          <w:rPr>
            <w:noProof/>
            <w:webHidden/>
          </w:rPr>
        </w:r>
        <w:r w:rsidR="00CE4073">
          <w:rPr>
            <w:noProof/>
            <w:webHidden/>
          </w:rPr>
          <w:fldChar w:fldCharType="separate"/>
        </w:r>
        <w:r w:rsidR="000C7F6E">
          <w:rPr>
            <w:noProof/>
            <w:webHidden/>
          </w:rPr>
          <w:t>94</w:t>
        </w:r>
        <w:r w:rsidR="00CE4073">
          <w:rPr>
            <w:noProof/>
            <w:webHidden/>
          </w:rPr>
          <w:fldChar w:fldCharType="end"/>
        </w:r>
      </w:hyperlink>
    </w:p>
    <w:p w14:paraId="379C686E" w14:textId="311F9F37" w:rsidR="00CE4073" w:rsidRDefault="001D3459">
      <w:pPr>
        <w:pStyle w:val="TOC3"/>
        <w:tabs>
          <w:tab w:val="right" w:leader="dot" w:pos="8666"/>
        </w:tabs>
        <w:rPr>
          <w:rFonts w:eastAsiaTheme="minorEastAsia" w:cstheme="minorBidi"/>
          <w:noProof/>
          <w:sz w:val="22"/>
          <w:szCs w:val="22"/>
          <w:lang w:bidi="ar-SA"/>
        </w:rPr>
      </w:pPr>
      <w:hyperlink w:anchor="_Toc495910078" w:history="1">
        <w:r w:rsidR="00CE4073" w:rsidRPr="00CC6E17">
          <w:rPr>
            <w:rStyle w:val="Hyperlink"/>
            <w:noProof/>
          </w:rPr>
          <w:t>Sample Size</w:t>
        </w:r>
        <w:r w:rsidR="00CE4073">
          <w:rPr>
            <w:noProof/>
            <w:webHidden/>
          </w:rPr>
          <w:tab/>
        </w:r>
        <w:r w:rsidR="00CE4073">
          <w:rPr>
            <w:noProof/>
            <w:webHidden/>
          </w:rPr>
          <w:fldChar w:fldCharType="begin"/>
        </w:r>
        <w:r w:rsidR="00CE4073">
          <w:rPr>
            <w:noProof/>
            <w:webHidden/>
          </w:rPr>
          <w:instrText xml:space="preserve"> PAGEREF _Toc495910078 \h </w:instrText>
        </w:r>
        <w:r w:rsidR="00CE4073">
          <w:rPr>
            <w:noProof/>
            <w:webHidden/>
          </w:rPr>
        </w:r>
        <w:r w:rsidR="00CE4073">
          <w:rPr>
            <w:noProof/>
            <w:webHidden/>
          </w:rPr>
          <w:fldChar w:fldCharType="separate"/>
        </w:r>
        <w:r w:rsidR="000C7F6E">
          <w:rPr>
            <w:noProof/>
            <w:webHidden/>
          </w:rPr>
          <w:t>95</w:t>
        </w:r>
        <w:r w:rsidR="00CE4073">
          <w:rPr>
            <w:noProof/>
            <w:webHidden/>
          </w:rPr>
          <w:fldChar w:fldCharType="end"/>
        </w:r>
      </w:hyperlink>
    </w:p>
    <w:p w14:paraId="065F0BD2" w14:textId="1F765074" w:rsidR="00CE4073" w:rsidRDefault="001D3459">
      <w:pPr>
        <w:pStyle w:val="TOC3"/>
        <w:tabs>
          <w:tab w:val="right" w:leader="dot" w:pos="8666"/>
        </w:tabs>
        <w:rPr>
          <w:rFonts w:eastAsiaTheme="minorEastAsia" w:cstheme="minorBidi"/>
          <w:noProof/>
          <w:sz w:val="22"/>
          <w:szCs w:val="22"/>
          <w:lang w:bidi="ar-SA"/>
        </w:rPr>
      </w:pPr>
      <w:hyperlink w:anchor="_Toc495910079" w:history="1">
        <w:r w:rsidR="00CE4073" w:rsidRPr="00CC6E17">
          <w:rPr>
            <w:rStyle w:val="Hyperlink"/>
            <w:noProof/>
          </w:rPr>
          <w:t>Testing Effect</w:t>
        </w:r>
        <w:r w:rsidR="00CE4073">
          <w:rPr>
            <w:noProof/>
            <w:webHidden/>
          </w:rPr>
          <w:tab/>
        </w:r>
        <w:r w:rsidR="00CE4073">
          <w:rPr>
            <w:noProof/>
            <w:webHidden/>
          </w:rPr>
          <w:fldChar w:fldCharType="begin"/>
        </w:r>
        <w:r w:rsidR="00CE4073">
          <w:rPr>
            <w:noProof/>
            <w:webHidden/>
          </w:rPr>
          <w:instrText xml:space="preserve"> PAGEREF _Toc495910079 \h </w:instrText>
        </w:r>
        <w:r w:rsidR="00CE4073">
          <w:rPr>
            <w:noProof/>
            <w:webHidden/>
          </w:rPr>
        </w:r>
        <w:r w:rsidR="00CE4073">
          <w:rPr>
            <w:noProof/>
            <w:webHidden/>
          </w:rPr>
          <w:fldChar w:fldCharType="separate"/>
        </w:r>
        <w:r w:rsidR="000C7F6E">
          <w:rPr>
            <w:noProof/>
            <w:webHidden/>
          </w:rPr>
          <w:t>95</w:t>
        </w:r>
        <w:r w:rsidR="00CE4073">
          <w:rPr>
            <w:noProof/>
            <w:webHidden/>
          </w:rPr>
          <w:fldChar w:fldCharType="end"/>
        </w:r>
      </w:hyperlink>
    </w:p>
    <w:p w14:paraId="07553230" w14:textId="2B9A73C0" w:rsidR="00CE4073" w:rsidRDefault="001D3459">
      <w:pPr>
        <w:pStyle w:val="TOC3"/>
        <w:tabs>
          <w:tab w:val="right" w:leader="dot" w:pos="8666"/>
        </w:tabs>
        <w:rPr>
          <w:rFonts w:eastAsiaTheme="minorEastAsia" w:cstheme="minorBidi"/>
          <w:noProof/>
          <w:sz w:val="22"/>
          <w:szCs w:val="22"/>
          <w:lang w:bidi="ar-SA"/>
        </w:rPr>
      </w:pPr>
      <w:hyperlink w:anchor="_Toc495910080" w:history="1">
        <w:r w:rsidR="00CE4073" w:rsidRPr="00CC6E17">
          <w:rPr>
            <w:rStyle w:val="Hyperlink"/>
            <w:noProof/>
          </w:rPr>
          <w:t>Participant Assessments</w:t>
        </w:r>
        <w:r w:rsidR="00CE4073">
          <w:rPr>
            <w:noProof/>
            <w:webHidden/>
          </w:rPr>
          <w:tab/>
        </w:r>
        <w:r w:rsidR="00CE4073">
          <w:rPr>
            <w:noProof/>
            <w:webHidden/>
          </w:rPr>
          <w:fldChar w:fldCharType="begin"/>
        </w:r>
        <w:r w:rsidR="00CE4073">
          <w:rPr>
            <w:noProof/>
            <w:webHidden/>
          </w:rPr>
          <w:instrText xml:space="preserve"> PAGEREF _Toc495910080 \h </w:instrText>
        </w:r>
        <w:r w:rsidR="00CE4073">
          <w:rPr>
            <w:noProof/>
            <w:webHidden/>
          </w:rPr>
        </w:r>
        <w:r w:rsidR="00CE4073">
          <w:rPr>
            <w:noProof/>
            <w:webHidden/>
          </w:rPr>
          <w:fldChar w:fldCharType="separate"/>
        </w:r>
        <w:r w:rsidR="000C7F6E">
          <w:rPr>
            <w:noProof/>
            <w:webHidden/>
          </w:rPr>
          <w:t>96</w:t>
        </w:r>
        <w:r w:rsidR="00CE4073">
          <w:rPr>
            <w:noProof/>
            <w:webHidden/>
          </w:rPr>
          <w:fldChar w:fldCharType="end"/>
        </w:r>
      </w:hyperlink>
    </w:p>
    <w:p w14:paraId="6A730612" w14:textId="33F10418" w:rsidR="00CE4073" w:rsidRDefault="001D3459">
      <w:pPr>
        <w:pStyle w:val="TOC3"/>
        <w:tabs>
          <w:tab w:val="right" w:leader="dot" w:pos="8666"/>
        </w:tabs>
        <w:rPr>
          <w:rFonts w:eastAsiaTheme="minorEastAsia" w:cstheme="minorBidi"/>
          <w:noProof/>
          <w:sz w:val="22"/>
          <w:szCs w:val="22"/>
          <w:lang w:bidi="ar-SA"/>
        </w:rPr>
      </w:pPr>
      <w:hyperlink w:anchor="_Toc495910081" w:history="1">
        <w:r w:rsidR="00CE4073" w:rsidRPr="00CC6E17">
          <w:rPr>
            <w:rStyle w:val="Hyperlink"/>
            <w:noProof/>
          </w:rPr>
          <w:t>Intervention Design</w:t>
        </w:r>
        <w:r w:rsidR="00CE4073">
          <w:rPr>
            <w:noProof/>
            <w:webHidden/>
          </w:rPr>
          <w:tab/>
        </w:r>
        <w:r w:rsidR="00CE4073">
          <w:rPr>
            <w:noProof/>
            <w:webHidden/>
          </w:rPr>
          <w:fldChar w:fldCharType="begin"/>
        </w:r>
        <w:r w:rsidR="00CE4073">
          <w:rPr>
            <w:noProof/>
            <w:webHidden/>
          </w:rPr>
          <w:instrText xml:space="preserve"> PAGEREF _Toc495910081 \h </w:instrText>
        </w:r>
        <w:r w:rsidR="00CE4073">
          <w:rPr>
            <w:noProof/>
            <w:webHidden/>
          </w:rPr>
        </w:r>
        <w:r w:rsidR="00CE4073">
          <w:rPr>
            <w:noProof/>
            <w:webHidden/>
          </w:rPr>
          <w:fldChar w:fldCharType="separate"/>
        </w:r>
        <w:r w:rsidR="000C7F6E">
          <w:rPr>
            <w:noProof/>
            <w:webHidden/>
          </w:rPr>
          <w:t>96</w:t>
        </w:r>
        <w:r w:rsidR="00CE4073">
          <w:rPr>
            <w:noProof/>
            <w:webHidden/>
          </w:rPr>
          <w:fldChar w:fldCharType="end"/>
        </w:r>
      </w:hyperlink>
    </w:p>
    <w:p w14:paraId="59BCC7F0" w14:textId="12830CCB" w:rsidR="00CE4073" w:rsidRDefault="001D3459">
      <w:pPr>
        <w:pStyle w:val="TOC3"/>
        <w:tabs>
          <w:tab w:val="right" w:leader="dot" w:pos="8666"/>
        </w:tabs>
        <w:rPr>
          <w:rFonts w:eastAsiaTheme="minorEastAsia" w:cstheme="minorBidi"/>
          <w:noProof/>
          <w:sz w:val="22"/>
          <w:szCs w:val="22"/>
          <w:lang w:bidi="ar-SA"/>
        </w:rPr>
      </w:pPr>
      <w:hyperlink w:anchor="_Toc495910082" w:history="1">
        <w:r w:rsidR="00CE4073" w:rsidRPr="00CC6E17">
          <w:rPr>
            <w:rStyle w:val="Hyperlink"/>
            <w:noProof/>
          </w:rPr>
          <w:t>Practitioner Training</w:t>
        </w:r>
        <w:r w:rsidR="00CE4073">
          <w:rPr>
            <w:noProof/>
            <w:webHidden/>
          </w:rPr>
          <w:tab/>
        </w:r>
        <w:r w:rsidR="00CE4073">
          <w:rPr>
            <w:noProof/>
            <w:webHidden/>
          </w:rPr>
          <w:fldChar w:fldCharType="begin"/>
        </w:r>
        <w:r w:rsidR="00CE4073">
          <w:rPr>
            <w:noProof/>
            <w:webHidden/>
          </w:rPr>
          <w:instrText xml:space="preserve"> PAGEREF _Toc495910082 \h </w:instrText>
        </w:r>
        <w:r w:rsidR="00CE4073">
          <w:rPr>
            <w:noProof/>
            <w:webHidden/>
          </w:rPr>
        </w:r>
        <w:r w:rsidR="00CE4073">
          <w:rPr>
            <w:noProof/>
            <w:webHidden/>
          </w:rPr>
          <w:fldChar w:fldCharType="separate"/>
        </w:r>
        <w:r w:rsidR="000C7F6E">
          <w:rPr>
            <w:noProof/>
            <w:webHidden/>
          </w:rPr>
          <w:t>97</w:t>
        </w:r>
        <w:r w:rsidR="00CE4073">
          <w:rPr>
            <w:noProof/>
            <w:webHidden/>
          </w:rPr>
          <w:fldChar w:fldCharType="end"/>
        </w:r>
      </w:hyperlink>
    </w:p>
    <w:p w14:paraId="3A4F3581" w14:textId="1C64F387" w:rsidR="00CE4073" w:rsidRDefault="001D3459">
      <w:pPr>
        <w:pStyle w:val="TOC2"/>
        <w:tabs>
          <w:tab w:val="right" w:leader="dot" w:pos="8666"/>
        </w:tabs>
        <w:rPr>
          <w:rFonts w:eastAsiaTheme="minorEastAsia" w:cstheme="minorBidi"/>
          <w:noProof/>
          <w:sz w:val="22"/>
          <w:szCs w:val="22"/>
          <w:lang w:bidi="ar-SA"/>
        </w:rPr>
      </w:pPr>
      <w:hyperlink w:anchor="_Toc495910083" w:history="1">
        <w:r w:rsidR="00CE4073" w:rsidRPr="00CC6E17">
          <w:rPr>
            <w:rStyle w:val="Hyperlink"/>
            <w:noProof/>
          </w:rPr>
          <w:t>Implications for Practice</w:t>
        </w:r>
        <w:r w:rsidR="00CE4073">
          <w:rPr>
            <w:noProof/>
            <w:webHidden/>
          </w:rPr>
          <w:tab/>
        </w:r>
        <w:r w:rsidR="00CE4073">
          <w:rPr>
            <w:noProof/>
            <w:webHidden/>
          </w:rPr>
          <w:fldChar w:fldCharType="begin"/>
        </w:r>
        <w:r w:rsidR="00CE4073">
          <w:rPr>
            <w:noProof/>
            <w:webHidden/>
          </w:rPr>
          <w:instrText xml:space="preserve"> PAGEREF _Toc495910083 \h </w:instrText>
        </w:r>
        <w:r w:rsidR="00CE4073">
          <w:rPr>
            <w:noProof/>
            <w:webHidden/>
          </w:rPr>
        </w:r>
        <w:r w:rsidR="00CE4073">
          <w:rPr>
            <w:noProof/>
            <w:webHidden/>
          </w:rPr>
          <w:fldChar w:fldCharType="separate"/>
        </w:r>
        <w:r w:rsidR="000C7F6E">
          <w:rPr>
            <w:noProof/>
            <w:webHidden/>
          </w:rPr>
          <w:t>97</w:t>
        </w:r>
        <w:r w:rsidR="00CE4073">
          <w:rPr>
            <w:noProof/>
            <w:webHidden/>
          </w:rPr>
          <w:fldChar w:fldCharType="end"/>
        </w:r>
      </w:hyperlink>
    </w:p>
    <w:p w14:paraId="0BC45E3F" w14:textId="7D6D6EF0" w:rsidR="00CE4073" w:rsidRDefault="001D3459">
      <w:pPr>
        <w:pStyle w:val="TOC1"/>
        <w:rPr>
          <w:rFonts w:eastAsiaTheme="minorEastAsia" w:cstheme="minorBidi"/>
          <w:noProof/>
          <w:sz w:val="22"/>
          <w:szCs w:val="22"/>
          <w:lang w:bidi="ar-SA"/>
        </w:rPr>
      </w:pPr>
      <w:hyperlink w:anchor="_Toc495910084" w:history="1">
        <w:r w:rsidR="00CE4073" w:rsidRPr="00CC6E17">
          <w:rPr>
            <w:rStyle w:val="Hyperlink"/>
            <w:noProof/>
          </w:rPr>
          <w:t>References</w:t>
        </w:r>
        <w:r w:rsidR="00CE4073">
          <w:rPr>
            <w:noProof/>
            <w:webHidden/>
          </w:rPr>
          <w:tab/>
        </w:r>
        <w:r w:rsidR="00CE4073">
          <w:rPr>
            <w:noProof/>
            <w:webHidden/>
          </w:rPr>
          <w:fldChar w:fldCharType="begin"/>
        </w:r>
        <w:r w:rsidR="00CE4073">
          <w:rPr>
            <w:noProof/>
            <w:webHidden/>
          </w:rPr>
          <w:instrText xml:space="preserve"> PAGEREF _Toc495910084 \h </w:instrText>
        </w:r>
        <w:r w:rsidR="00CE4073">
          <w:rPr>
            <w:noProof/>
            <w:webHidden/>
          </w:rPr>
        </w:r>
        <w:r w:rsidR="00CE4073">
          <w:rPr>
            <w:noProof/>
            <w:webHidden/>
          </w:rPr>
          <w:fldChar w:fldCharType="separate"/>
        </w:r>
        <w:r w:rsidR="000C7F6E">
          <w:rPr>
            <w:noProof/>
            <w:webHidden/>
          </w:rPr>
          <w:t>99</w:t>
        </w:r>
        <w:r w:rsidR="00CE4073">
          <w:rPr>
            <w:noProof/>
            <w:webHidden/>
          </w:rPr>
          <w:fldChar w:fldCharType="end"/>
        </w:r>
      </w:hyperlink>
    </w:p>
    <w:p w14:paraId="07605C33" w14:textId="14556DAC" w:rsidR="00CE4073" w:rsidRDefault="001D3459">
      <w:pPr>
        <w:pStyle w:val="TOC1"/>
        <w:rPr>
          <w:rFonts w:eastAsiaTheme="minorEastAsia" w:cstheme="minorBidi"/>
          <w:noProof/>
          <w:sz w:val="22"/>
          <w:szCs w:val="22"/>
          <w:lang w:bidi="ar-SA"/>
        </w:rPr>
      </w:pPr>
      <w:hyperlink w:anchor="_Toc495910085" w:history="1">
        <w:r w:rsidR="00CE4073" w:rsidRPr="00CC6E17">
          <w:rPr>
            <w:rStyle w:val="Hyperlink"/>
            <w:noProof/>
          </w:rPr>
          <w:t>Appendix A: Resources for Students with Undiagnosed Eating Disorder</w:t>
        </w:r>
        <w:r w:rsidR="00CE4073">
          <w:rPr>
            <w:noProof/>
            <w:webHidden/>
          </w:rPr>
          <w:tab/>
        </w:r>
        <w:r w:rsidR="00CE4073">
          <w:rPr>
            <w:noProof/>
            <w:webHidden/>
          </w:rPr>
          <w:fldChar w:fldCharType="begin"/>
        </w:r>
        <w:r w:rsidR="00CE4073">
          <w:rPr>
            <w:noProof/>
            <w:webHidden/>
          </w:rPr>
          <w:instrText xml:space="preserve"> PAGEREF _Toc495910085 \h </w:instrText>
        </w:r>
        <w:r w:rsidR="00CE4073">
          <w:rPr>
            <w:noProof/>
            <w:webHidden/>
          </w:rPr>
        </w:r>
        <w:r w:rsidR="00CE4073">
          <w:rPr>
            <w:noProof/>
            <w:webHidden/>
          </w:rPr>
          <w:fldChar w:fldCharType="separate"/>
        </w:r>
        <w:r w:rsidR="000C7F6E">
          <w:rPr>
            <w:noProof/>
            <w:webHidden/>
          </w:rPr>
          <w:t>105</w:t>
        </w:r>
        <w:r w:rsidR="00CE4073">
          <w:rPr>
            <w:noProof/>
            <w:webHidden/>
          </w:rPr>
          <w:fldChar w:fldCharType="end"/>
        </w:r>
      </w:hyperlink>
    </w:p>
    <w:p w14:paraId="16BDC4AE" w14:textId="0A4B51EE" w:rsidR="00CE4073" w:rsidRDefault="001D3459">
      <w:pPr>
        <w:pStyle w:val="TOC1"/>
        <w:rPr>
          <w:rFonts w:eastAsiaTheme="minorEastAsia" w:cstheme="minorBidi"/>
          <w:noProof/>
          <w:sz w:val="22"/>
          <w:szCs w:val="22"/>
          <w:lang w:bidi="ar-SA"/>
        </w:rPr>
      </w:pPr>
      <w:hyperlink w:anchor="_Toc495910086" w:history="1">
        <w:r w:rsidR="00CE4073" w:rsidRPr="00CC6E17">
          <w:rPr>
            <w:rStyle w:val="Hyperlink"/>
            <w:noProof/>
          </w:rPr>
          <w:t>Appendix B: Screening Tool</w:t>
        </w:r>
        <w:r w:rsidR="00CE4073">
          <w:rPr>
            <w:noProof/>
            <w:webHidden/>
          </w:rPr>
          <w:tab/>
        </w:r>
        <w:r w:rsidR="00CE4073">
          <w:rPr>
            <w:noProof/>
            <w:webHidden/>
          </w:rPr>
          <w:fldChar w:fldCharType="begin"/>
        </w:r>
        <w:r w:rsidR="00CE4073">
          <w:rPr>
            <w:noProof/>
            <w:webHidden/>
          </w:rPr>
          <w:instrText xml:space="preserve"> PAGEREF _Toc495910086 \h </w:instrText>
        </w:r>
        <w:r w:rsidR="00CE4073">
          <w:rPr>
            <w:noProof/>
            <w:webHidden/>
          </w:rPr>
        </w:r>
        <w:r w:rsidR="00CE4073">
          <w:rPr>
            <w:noProof/>
            <w:webHidden/>
          </w:rPr>
          <w:fldChar w:fldCharType="separate"/>
        </w:r>
        <w:r w:rsidR="000C7F6E">
          <w:rPr>
            <w:noProof/>
            <w:webHidden/>
          </w:rPr>
          <w:t>106</w:t>
        </w:r>
        <w:r w:rsidR="00CE4073">
          <w:rPr>
            <w:noProof/>
            <w:webHidden/>
          </w:rPr>
          <w:fldChar w:fldCharType="end"/>
        </w:r>
      </w:hyperlink>
    </w:p>
    <w:p w14:paraId="092F0AE0" w14:textId="48F6058F" w:rsidR="00CE4073" w:rsidRDefault="001D3459">
      <w:pPr>
        <w:pStyle w:val="TOC1"/>
        <w:rPr>
          <w:rFonts w:eastAsiaTheme="minorEastAsia" w:cstheme="minorBidi"/>
          <w:noProof/>
          <w:sz w:val="22"/>
          <w:szCs w:val="22"/>
          <w:lang w:bidi="ar-SA"/>
        </w:rPr>
      </w:pPr>
      <w:hyperlink w:anchor="_Toc495910087" w:history="1">
        <w:r w:rsidR="00CE4073" w:rsidRPr="00CC6E17">
          <w:rPr>
            <w:rStyle w:val="Hyperlink"/>
            <w:noProof/>
          </w:rPr>
          <w:t>Appendix C: Demographic Survey</w:t>
        </w:r>
        <w:r w:rsidR="00CE4073">
          <w:rPr>
            <w:noProof/>
            <w:webHidden/>
          </w:rPr>
          <w:tab/>
        </w:r>
        <w:r w:rsidR="00CE4073">
          <w:rPr>
            <w:noProof/>
            <w:webHidden/>
          </w:rPr>
          <w:fldChar w:fldCharType="begin"/>
        </w:r>
        <w:r w:rsidR="00CE4073">
          <w:rPr>
            <w:noProof/>
            <w:webHidden/>
          </w:rPr>
          <w:instrText xml:space="preserve"> PAGEREF _Toc495910087 \h </w:instrText>
        </w:r>
        <w:r w:rsidR="00CE4073">
          <w:rPr>
            <w:noProof/>
            <w:webHidden/>
          </w:rPr>
        </w:r>
        <w:r w:rsidR="00CE4073">
          <w:rPr>
            <w:noProof/>
            <w:webHidden/>
          </w:rPr>
          <w:fldChar w:fldCharType="separate"/>
        </w:r>
        <w:r w:rsidR="000C7F6E">
          <w:rPr>
            <w:noProof/>
            <w:webHidden/>
          </w:rPr>
          <w:t>108</w:t>
        </w:r>
        <w:r w:rsidR="00CE4073">
          <w:rPr>
            <w:noProof/>
            <w:webHidden/>
          </w:rPr>
          <w:fldChar w:fldCharType="end"/>
        </w:r>
      </w:hyperlink>
    </w:p>
    <w:p w14:paraId="6CC0E7AC" w14:textId="309F8A9A" w:rsidR="00CE4073" w:rsidRDefault="001D3459">
      <w:pPr>
        <w:pStyle w:val="TOC1"/>
        <w:rPr>
          <w:rFonts w:eastAsiaTheme="minorEastAsia" w:cstheme="minorBidi"/>
          <w:noProof/>
          <w:sz w:val="22"/>
          <w:szCs w:val="22"/>
          <w:lang w:bidi="ar-SA"/>
        </w:rPr>
      </w:pPr>
      <w:hyperlink w:anchor="_Toc495910088" w:history="1">
        <w:r w:rsidR="00CE4073" w:rsidRPr="00CC6E17">
          <w:rPr>
            <w:rStyle w:val="Hyperlink"/>
            <w:noProof/>
          </w:rPr>
          <w:t>Appendix D: Assessment Tool</w:t>
        </w:r>
        <w:r w:rsidR="00CE4073">
          <w:rPr>
            <w:noProof/>
            <w:webHidden/>
          </w:rPr>
          <w:tab/>
        </w:r>
        <w:r w:rsidR="00CE4073">
          <w:rPr>
            <w:noProof/>
            <w:webHidden/>
          </w:rPr>
          <w:fldChar w:fldCharType="begin"/>
        </w:r>
        <w:r w:rsidR="00CE4073">
          <w:rPr>
            <w:noProof/>
            <w:webHidden/>
          </w:rPr>
          <w:instrText xml:space="preserve"> PAGEREF _Toc495910088 \h </w:instrText>
        </w:r>
        <w:r w:rsidR="00CE4073">
          <w:rPr>
            <w:noProof/>
            <w:webHidden/>
          </w:rPr>
        </w:r>
        <w:r w:rsidR="00CE4073">
          <w:rPr>
            <w:noProof/>
            <w:webHidden/>
          </w:rPr>
          <w:fldChar w:fldCharType="separate"/>
        </w:r>
        <w:r w:rsidR="000C7F6E">
          <w:rPr>
            <w:noProof/>
            <w:webHidden/>
          </w:rPr>
          <w:t>109</w:t>
        </w:r>
        <w:r w:rsidR="00CE4073">
          <w:rPr>
            <w:noProof/>
            <w:webHidden/>
          </w:rPr>
          <w:fldChar w:fldCharType="end"/>
        </w:r>
      </w:hyperlink>
    </w:p>
    <w:p w14:paraId="3F84A972" w14:textId="37CACC5B" w:rsidR="00CE4073" w:rsidRDefault="001D3459">
      <w:pPr>
        <w:pStyle w:val="TOC1"/>
        <w:rPr>
          <w:rFonts w:eastAsiaTheme="minorEastAsia" w:cstheme="minorBidi"/>
          <w:noProof/>
          <w:sz w:val="22"/>
          <w:szCs w:val="22"/>
          <w:lang w:bidi="ar-SA"/>
        </w:rPr>
      </w:pPr>
      <w:hyperlink w:anchor="_Toc495910089" w:history="1">
        <w:r w:rsidR="00CE4073" w:rsidRPr="00CC6E17">
          <w:rPr>
            <w:rStyle w:val="Hyperlink"/>
            <w:noProof/>
          </w:rPr>
          <w:t>Appendix E: Process Evaluation Checklist - Session 1</w:t>
        </w:r>
        <w:r w:rsidR="00CE4073">
          <w:rPr>
            <w:noProof/>
            <w:webHidden/>
          </w:rPr>
          <w:tab/>
        </w:r>
        <w:r w:rsidR="00CE4073">
          <w:rPr>
            <w:noProof/>
            <w:webHidden/>
          </w:rPr>
          <w:fldChar w:fldCharType="begin"/>
        </w:r>
        <w:r w:rsidR="00CE4073">
          <w:rPr>
            <w:noProof/>
            <w:webHidden/>
          </w:rPr>
          <w:instrText xml:space="preserve"> PAGEREF _Toc495910089 \h </w:instrText>
        </w:r>
        <w:r w:rsidR="00CE4073">
          <w:rPr>
            <w:noProof/>
            <w:webHidden/>
          </w:rPr>
        </w:r>
        <w:r w:rsidR="00CE4073">
          <w:rPr>
            <w:noProof/>
            <w:webHidden/>
          </w:rPr>
          <w:fldChar w:fldCharType="separate"/>
        </w:r>
        <w:r w:rsidR="000C7F6E">
          <w:rPr>
            <w:noProof/>
            <w:webHidden/>
          </w:rPr>
          <w:t>111</w:t>
        </w:r>
        <w:r w:rsidR="00CE4073">
          <w:rPr>
            <w:noProof/>
            <w:webHidden/>
          </w:rPr>
          <w:fldChar w:fldCharType="end"/>
        </w:r>
      </w:hyperlink>
    </w:p>
    <w:p w14:paraId="5F654CE9" w14:textId="1E2074D0" w:rsidR="00CE4073" w:rsidRDefault="001D3459">
      <w:pPr>
        <w:pStyle w:val="TOC1"/>
        <w:rPr>
          <w:rFonts w:eastAsiaTheme="minorEastAsia" w:cstheme="minorBidi"/>
          <w:noProof/>
          <w:sz w:val="22"/>
          <w:szCs w:val="22"/>
          <w:lang w:bidi="ar-SA"/>
        </w:rPr>
      </w:pPr>
      <w:hyperlink w:anchor="_Toc495910090" w:history="1">
        <w:r w:rsidR="00CE4073" w:rsidRPr="00CC6E17">
          <w:rPr>
            <w:rStyle w:val="Hyperlink"/>
            <w:noProof/>
          </w:rPr>
          <w:t>Appendix F: Process Evaluation Checklist - Session 2</w:t>
        </w:r>
        <w:r w:rsidR="00CE4073">
          <w:rPr>
            <w:noProof/>
            <w:webHidden/>
          </w:rPr>
          <w:tab/>
        </w:r>
        <w:r w:rsidR="00CE4073">
          <w:rPr>
            <w:noProof/>
            <w:webHidden/>
          </w:rPr>
          <w:fldChar w:fldCharType="begin"/>
        </w:r>
        <w:r w:rsidR="00CE4073">
          <w:rPr>
            <w:noProof/>
            <w:webHidden/>
          </w:rPr>
          <w:instrText xml:space="preserve"> PAGEREF _Toc495910090 \h </w:instrText>
        </w:r>
        <w:r w:rsidR="00CE4073">
          <w:rPr>
            <w:noProof/>
            <w:webHidden/>
          </w:rPr>
        </w:r>
        <w:r w:rsidR="00CE4073">
          <w:rPr>
            <w:noProof/>
            <w:webHidden/>
          </w:rPr>
          <w:fldChar w:fldCharType="separate"/>
        </w:r>
        <w:r w:rsidR="000C7F6E">
          <w:rPr>
            <w:noProof/>
            <w:webHidden/>
          </w:rPr>
          <w:t>112</w:t>
        </w:r>
        <w:r w:rsidR="00CE4073">
          <w:rPr>
            <w:noProof/>
            <w:webHidden/>
          </w:rPr>
          <w:fldChar w:fldCharType="end"/>
        </w:r>
      </w:hyperlink>
    </w:p>
    <w:p w14:paraId="4C445FF5" w14:textId="2A1FBB4D" w:rsidR="00CE4073" w:rsidRDefault="001D3459">
      <w:pPr>
        <w:pStyle w:val="TOC1"/>
        <w:rPr>
          <w:rFonts w:eastAsiaTheme="minorEastAsia" w:cstheme="minorBidi"/>
          <w:noProof/>
          <w:sz w:val="22"/>
          <w:szCs w:val="22"/>
          <w:lang w:bidi="ar-SA"/>
        </w:rPr>
      </w:pPr>
      <w:hyperlink w:anchor="_Toc495910091" w:history="1">
        <w:r w:rsidR="00CE4073" w:rsidRPr="00CC6E17">
          <w:rPr>
            <w:rStyle w:val="Hyperlink"/>
            <w:noProof/>
          </w:rPr>
          <w:t>Appendix G: Homework Assignment</w:t>
        </w:r>
        <w:r w:rsidR="00CE4073">
          <w:rPr>
            <w:noProof/>
            <w:webHidden/>
          </w:rPr>
          <w:tab/>
        </w:r>
        <w:r w:rsidR="00CE4073">
          <w:rPr>
            <w:noProof/>
            <w:webHidden/>
          </w:rPr>
          <w:fldChar w:fldCharType="begin"/>
        </w:r>
        <w:r w:rsidR="00CE4073">
          <w:rPr>
            <w:noProof/>
            <w:webHidden/>
          </w:rPr>
          <w:instrText xml:space="preserve"> PAGEREF _Toc495910091 \h </w:instrText>
        </w:r>
        <w:r w:rsidR="00CE4073">
          <w:rPr>
            <w:noProof/>
            <w:webHidden/>
          </w:rPr>
        </w:r>
        <w:r w:rsidR="00CE4073">
          <w:rPr>
            <w:noProof/>
            <w:webHidden/>
          </w:rPr>
          <w:fldChar w:fldCharType="separate"/>
        </w:r>
        <w:r w:rsidR="000C7F6E">
          <w:rPr>
            <w:noProof/>
            <w:webHidden/>
          </w:rPr>
          <w:t>113</w:t>
        </w:r>
        <w:r w:rsidR="00CE4073">
          <w:rPr>
            <w:noProof/>
            <w:webHidden/>
          </w:rPr>
          <w:fldChar w:fldCharType="end"/>
        </w:r>
      </w:hyperlink>
    </w:p>
    <w:p w14:paraId="16279D5D" w14:textId="71611B32" w:rsidR="001103D9" w:rsidRDefault="00AA4AED" w:rsidP="001103D9">
      <w:pPr>
        <w:pStyle w:val="Heading1"/>
      </w:pPr>
      <w:r>
        <w:fldChar w:fldCharType="end"/>
      </w:r>
      <w:bookmarkStart w:id="1" w:name="_Toc310579465"/>
    </w:p>
    <w:p w14:paraId="2F247613" w14:textId="77777777" w:rsidR="001103D9" w:rsidRDefault="001103D9">
      <w:pPr>
        <w:spacing w:line="240" w:lineRule="auto"/>
        <w:rPr>
          <w:rFonts w:asciiTheme="majorHAnsi" w:hAnsiTheme="majorHAnsi"/>
          <w:b/>
          <w:bCs/>
          <w:sz w:val="28"/>
          <w:szCs w:val="32"/>
        </w:rPr>
      </w:pPr>
      <w:r>
        <w:br w:type="page"/>
      </w:r>
    </w:p>
    <w:p w14:paraId="0C755208" w14:textId="08CCAD63" w:rsidR="00775701" w:rsidRDefault="00DA1971" w:rsidP="001103D9">
      <w:pPr>
        <w:pStyle w:val="Heading1"/>
      </w:pPr>
      <w:bookmarkStart w:id="2" w:name="_Toc495910013"/>
      <w:r>
        <w:t>List of Tables</w:t>
      </w:r>
      <w:bookmarkEnd w:id="1"/>
      <w:bookmarkEnd w:id="2"/>
    </w:p>
    <w:p w14:paraId="4EE5B92D" w14:textId="6EF59477" w:rsidR="00CE4073" w:rsidRDefault="00AA4AED">
      <w:pPr>
        <w:pStyle w:val="TableofFigures"/>
        <w:tabs>
          <w:tab w:val="right" w:leader="dot" w:pos="866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95910092" w:history="1">
        <w:r w:rsidR="00CE4073" w:rsidRPr="000A47AD">
          <w:rPr>
            <w:rStyle w:val="Hyperlink"/>
            <w:noProof/>
          </w:rPr>
          <w:t>Table 1: Five Common Components of “Mindfulness”</w:t>
        </w:r>
        <w:r w:rsidR="00CE4073">
          <w:rPr>
            <w:noProof/>
            <w:webHidden/>
          </w:rPr>
          <w:tab/>
        </w:r>
        <w:r w:rsidR="00CE4073">
          <w:rPr>
            <w:noProof/>
            <w:webHidden/>
          </w:rPr>
          <w:fldChar w:fldCharType="begin"/>
        </w:r>
        <w:r w:rsidR="00CE4073">
          <w:rPr>
            <w:noProof/>
            <w:webHidden/>
          </w:rPr>
          <w:instrText xml:space="preserve"> PAGEREF _Toc495910092 \h </w:instrText>
        </w:r>
        <w:r w:rsidR="00CE4073">
          <w:rPr>
            <w:noProof/>
            <w:webHidden/>
          </w:rPr>
        </w:r>
        <w:r w:rsidR="00CE4073">
          <w:rPr>
            <w:noProof/>
            <w:webHidden/>
          </w:rPr>
          <w:fldChar w:fldCharType="separate"/>
        </w:r>
        <w:r w:rsidR="000C7F6E">
          <w:rPr>
            <w:noProof/>
            <w:webHidden/>
          </w:rPr>
          <w:t>11</w:t>
        </w:r>
        <w:r w:rsidR="00CE4073">
          <w:rPr>
            <w:noProof/>
            <w:webHidden/>
          </w:rPr>
          <w:fldChar w:fldCharType="end"/>
        </w:r>
      </w:hyperlink>
    </w:p>
    <w:p w14:paraId="5DFDC6D1" w14:textId="5E1BB613" w:rsidR="00CE4073" w:rsidRDefault="001D3459">
      <w:pPr>
        <w:pStyle w:val="TableofFigures"/>
        <w:tabs>
          <w:tab w:val="right" w:leader="dot" w:pos="8666"/>
        </w:tabs>
        <w:rPr>
          <w:rFonts w:eastAsiaTheme="minorEastAsia" w:cstheme="minorBidi"/>
          <w:noProof/>
          <w:sz w:val="22"/>
          <w:szCs w:val="22"/>
          <w:lang w:bidi="ar-SA"/>
        </w:rPr>
      </w:pPr>
      <w:hyperlink w:anchor="_Toc495910093" w:history="1">
        <w:r w:rsidR="00CE4073" w:rsidRPr="000A47AD">
          <w:rPr>
            <w:rStyle w:val="Hyperlink"/>
            <w:noProof/>
          </w:rPr>
          <w:t>Table 2: Components &amp; Duration of 1st Session</w:t>
        </w:r>
        <w:r w:rsidR="00CE4073">
          <w:rPr>
            <w:noProof/>
            <w:webHidden/>
          </w:rPr>
          <w:tab/>
        </w:r>
        <w:r w:rsidR="00CE4073">
          <w:rPr>
            <w:noProof/>
            <w:webHidden/>
          </w:rPr>
          <w:fldChar w:fldCharType="begin"/>
        </w:r>
        <w:r w:rsidR="00CE4073">
          <w:rPr>
            <w:noProof/>
            <w:webHidden/>
          </w:rPr>
          <w:instrText xml:space="preserve"> PAGEREF _Toc495910093 \h </w:instrText>
        </w:r>
        <w:r w:rsidR="00CE4073">
          <w:rPr>
            <w:noProof/>
            <w:webHidden/>
          </w:rPr>
        </w:r>
        <w:r w:rsidR="00CE4073">
          <w:rPr>
            <w:noProof/>
            <w:webHidden/>
          </w:rPr>
          <w:fldChar w:fldCharType="separate"/>
        </w:r>
        <w:r w:rsidR="000C7F6E">
          <w:rPr>
            <w:noProof/>
            <w:webHidden/>
          </w:rPr>
          <w:t>34</w:t>
        </w:r>
        <w:r w:rsidR="00CE4073">
          <w:rPr>
            <w:noProof/>
            <w:webHidden/>
          </w:rPr>
          <w:fldChar w:fldCharType="end"/>
        </w:r>
      </w:hyperlink>
    </w:p>
    <w:p w14:paraId="6BC1271A" w14:textId="6A965618" w:rsidR="00CE4073" w:rsidRDefault="001D3459">
      <w:pPr>
        <w:pStyle w:val="TableofFigures"/>
        <w:tabs>
          <w:tab w:val="right" w:leader="dot" w:pos="8666"/>
        </w:tabs>
        <w:rPr>
          <w:rFonts w:eastAsiaTheme="minorEastAsia" w:cstheme="minorBidi"/>
          <w:noProof/>
          <w:sz w:val="22"/>
          <w:szCs w:val="22"/>
          <w:lang w:bidi="ar-SA"/>
        </w:rPr>
      </w:pPr>
      <w:hyperlink w:anchor="_Toc495910094" w:history="1">
        <w:r w:rsidR="00CE4073" w:rsidRPr="000A47AD">
          <w:rPr>
            <w:rStyle w:val="Hyperlink"/>
            <w:noProof/>
          </w:rPr>
          <w:t>Table 3: Components &amp; Duration of 2nd Session</w:t>
        </w:r>
        <w:r w:rsidR="00CE4073">
          <w:rPr>
            <w:noProof/>
            <w:webHidden/>
          </w:rPr>
          <w:tab/>
        </w:r>
        <w:r w:rsidR="00CE4073">
          <w:rPr>
            <w:noProof/>
            <w:webHidden/>
          </w:rPr>
          <w:fldChar w:fldCharType="begin"/>
        </w:r>
        <w:r w:rsidR="00CE4073">
          <w:rPr>
            <w:noProof/>
            <w:webHidden/>
          </w:rPr>
          <w:instrText xml:space="preserve"> PAGEREF _Toc495910094 \h </w:instrText>
        </w:r>
        <w:r w:rsidR="00CE4073">
          <w:rPr>
            <w:noProof/>
            <w:webHidden/>
          </w:rPr>
        </w:r>
        <w:r w:rsidR="00CE4073">
          <w:rPr>
            <w:noProof/>
            <w:webHidden/>
          </w:rPr>
          <w:fldChar w:fldCharType="separate"/>
        </w:r>
        <w:r w:rsidR="000C7F6E">
          <w:rPr>
            <w:noProof/>
            <w:webHidden/>
          </w:rPr>
          <w:t>39</w:t>
        </w:r>
        <w:r w:rsidR="00CE4073">
          <w:rPr>
            <w:noProof/>
            <w:webHidden/>
          </w:rPr>
          <w:fldChar w:fldCharType="end"/>
        </w:r>
      </w:hyperlink>
    </w:p>
    <w:p w14:paraId="6C05EEDA" w14:textId="3BF068B2" w:rsidR="00CE4073" w:rsidRDefault="001D3459">
      <w:pPr>
        <w:pStyle w:val="TableofFigures"/>
        <w:tabs>
          <w:tab w:val="right" w:leader="dot" w:pos="8666"/>
        </w:tabs>
        <w:rPr>
          <w:rFonts w:eastAsiaTheme="minorEastAsia" w:cstheme="minorBidi"/>
          <w:noProof/>
          <w:sz w:val="22"/>
          <w:szCs w:val="22"/>
          <w:lang w:bidi="ar-SA"/>
        </w:rPr>
      </w:pPr>
      <w:hyperlink w:anchor="_Toc495910095" w:history="1">
        <w:r w:rsidR="00CE4073" w:rsidRPr="000A47AD">
          <w:rPr>
            <w:rStyle w:val="Hyperlink"/>
            <w:noProof/>
          </w:rPr>
          <w:t>Table 4: Demographics of Intervention Group</w:t>
        </w:r>
        <w:r w:rsidR="00CE4073">
          <w:rPr>
            <w:noProof/>
            <w:webHidden/>
          </w:rPr>
          <w:tab/>
        </w:r>
        <w:r w:rsidR="00CE4073">
          <w:rPr>
            <w:noProof/>
            <w:webHidden/>
          </w:rPr>
          <w:fldChar w:fldCharType="begin"/>
        </w:r>
        <w:r w:rsidR="00CE4073">
          <w:rPr>
            <w:noProof/>
            <w:webHidden/>
          </w:rPr>
          <w:instrText xml:space="preserve"> PAGEREF _Toc495910095 \h </w:instrText>
        </w:r>
        <w:r w:rsidR="00CE4073">
          <w:rPr>
            <w:noProof/>
            <w:webHidden/>
          </w:rPr>
        </w:r>
        <w:r w:rsidR="00CE4073">
          <w:rPr>
            <w:noProof/>
            <w:webHidden/>
          </w:rPr>
          <w:fldChar w:fldCharType="separate"/>
        </w:r>
        <w:r w:rsidR="000C7F6E">
          <w:rPr>
            <w:noProof/>
            <w:webHidden/>
          </w:rPr>
          <w:t>49</w:t>
        </w:r>
        <w:r w:rsidR="00CE4073">
          <w:rPr>
            <w:noProof/>
            <w:webHidden/>
          </w:rPr>
          <w:fldChar w:fldCharType="end"/>
        </w:r>
      </w:hyperlink>
    </w:p>
    <w:p w14:paraId="3AA91C4E" w14:textId="78ECB36C" w:rsidR="00CE4073" w:rsidRDefault="001D3459">
      <w:pPr>
        <w:pStyle w:val="TableofFigures"/>
        <w:tabs>
          <w:tab w:val="right" w:leader="dot" w:pos="8666"/>
        </w:tabs>
        <w:rPr>
          <w:rFonts w:eastAsiaTheme="minorEastAsia" w:cstheme="minorBidi"/>
          <w:noProof/>
          <w:sz w:val="22"/>
          <w:szCs w:val="22"/>
          <w:lang w:bidi="ar-SA"/>
        </w:rPr>
      </w:pPr>
      <w:hyperlink w:anchor="_Toc495910096" w:history="1">
        <w:r w:rsidR="00CE4073" w:rsidRPr="000A47AD">
          <w:rPr>
            <w:rStyle w:val="Hyperlink"/>
            <w:noProof/>
          </w:rPr>
          <w:t>Table 5: Demographics of Control Group</w:t>
        </w:r>
        <w:r w:rsidR="00CE4073">
          <w:rPr>
            <w:noProof/>
            <w:webHidden/>
          </w:rPr>
          <w:tab/>
        </w:r>
        <w:r w:rsidR="00CE4073">
          <w:rPr>
            <w:noProof/>
            <w:webHidden/>
          </w:rPr>
          <w:fldChar w:fldCharType="begin"/>
        </w:r>
        <w:r w:rsidR="00CE4073">
          <w:rPr>
            <w:noProof/>
            <w:webHidden/>
          </w:rPr>
          <w:instrText xml:space="preserve"> PAGEREF _Toc495910096 \h </w:instrText>
        </w:r>
        <w:r w:rsidR="00CE4073">
          <w:rPr>
            <w:noProof/>
            <w:webHidden/>
          </w:rPr>
        </w:r>
        <w:r w:rsidR="00CE4073">
          <w:rPr>
            <w:noProof/>
            <w:webHidden/>
          </w:rPr>
          <w:fldChar w:fldCharType="separate"/>
        </w:r>
        <w:r w:rsidR="000C7F6E">
          <w:rPr>
            <w:noProof/>
            <w:webHidden/>
          </w:rPr>
          <w:t>54</w:t>
        </w:r>
        <w:r w:rsidR="00CE4073">
          <w:rPr>
            <w:noProof/>
            <w:webHidden/>
          </w:rPr>
          <w:fldChar w:fldCharType="end"/>
        </w:r>
      </w:hyperlink>
    </w:p>
    <w:p w14:paraId="04AFA099" w14:textId="08B4183C" w:rsidR="00CE4073" w:rsidRDefault="001D3459">
      <w:pPr>
        <w:pStyle w:val="TableofFigures"/>
        <w:tabs>
          <w:tab w:val="right" w:leader="dot" w:pos="8666"/>
        </w:tabs>
        <w:rPr>
          <w:rFonts w:eastAsiaTheme="minorEastAsia" w:cstheme="minorBidi"/>
          <w:noProof/>
          <w:sz w:val="22"/>
          <w:szCs w:val="22"/>
          <w:lang w:bidi="ar-SA"/>
        </w:rPr>
      </w:pPr>
      <w:hyperlink w:anchor="_Toc495910097" w:history="1">
        <w:r w:rsidR="00CE4073" w:rsidRPr="000A47AD">
          <w:rPr>
            <w:rStyle w:val="Hyperlink"/>
            <w:noProof/>
          </w:rPr>
          <w:t>Table 6: Participants in each Group at Session 1, Session 2, and Follow-Up</w:t>
        </w:r>
        <w:r w:rsidR="00CE4073">
          <w:rPr>
            <w:noProof/>
            <w:webHidden/>
          </w:rPr>
          <w:tab/>
        </w:r>
        <w:r w:rsidR="00CE4073">
          <w:rPr>
            <w:noProof/>
            <w:webHidden/>
          </w:rPr>
          <w:fldChar w:fldCharType="begin"/>
        </w:r>
        <w:r w:rsidR="00CE4073">
          <w:rPr>
            <w:noProof/>
            <w:webHidden/>
          </w:rPr>
          <w:instrText xml:space="preserve"> PAGEREF _Toc495910097 \h </w:instrText>
        </w:r>
        <w:r w:rsidR="00CE4073">
          <w:rPr>
            <w:noProof/>
            <w:webHidden/>
          </w:rPr>
        </w:r>
        <w:r w:rsidR="00CE4073">
          <w:rPr>
            <w:noProof/>
            <w:webHidden/>
          </w:rPr>
          <w:fldChar w:fldCharType="separate"/>
        </w:r>
        <w:r w:rsidR="000C7F6E">
          <w:rPr>
            <w:noProof/>
            <w:webHidden/>
          </w:rPr>
          <w:t>59</w:t>
        </w:r>
        <w:r w:rsidR="00CE4073">
          <w:rPr>
            <w:noProof/>
            <w:webHidden/>
          </w:rPr>
          <w:fldChar w:fldCharType="end"/>
        </w:r>
      </w:hyperlink>
    </w:p>
    <w:p w14:paraId="60B0D344" w14:textId="5CAE1BFD" w:rsidR="00CE4073" w:rsidRDefault="001D3459">
      <w:pPr>
        <w:pStyle w:val="TableofFigures"/>
        <w:tabs>
          <w:tab w:val="right" w:leader="dot" w:pos="8666"/>
        </w:tabs>
        <w:rPr>
          <w:rFonts w:eastAsiaTheme="minorEastAsia" w:cstheme="minorBidi"/>
          <w:noProof/>
          <w:sz w:val="22"/>
          <w:szCs w:val="22"/>
          <w:lang w:bidi="ar-SA"/>
        </w:rPr>
      </w:pPr>
      <w:hyperlink w:anchor="_Toc495910098" w:history="1">
        <w:r w:rsidR="00CE4073" w:rsidRPr="000A47AD">
          <w:rPr>
            <w:rStyle w:val="Hyperlink"/>
            <w:noProof/>
          </w:rPr>
          <w:t>Table 7: Attrition</w:t>
        </w:r>
        <w:r w:rsidR="00CE4073">
          <w:rPr>
            <w:noProof/>
            <w:webHidden/>
          </w:rPr>
          <w:tab/>
        </w:r>
        <w:r w:rsidR="00CE4073">
          <w:rPr>
            <w:noProof/>
            <w:webHidden/>
          </w:rPr>
          <w:fldChar w:fldCharType="begin"/>
        </w:r>
        <w:r w:rsidR="00CE4073">
          <w:rPr>
            <w:noProof/>
            <w:webHidden/>
          </w:rPr>
          <w:instrText xml:space="preserve"> PAGEREF _Toc495910098 \h </w:instrText>
        </w:r>
        <w:r w:rsidR="00CE4073">
          <w:rPr>
            <w:noProof/>
            <w:webHidden/>
          </w:rPr>
        </w:r>
        <w:r w:rsidR="00CE4073">
          <w:rPr>
            <w:noProof/>
            <w:webHidden/>
          </w:rPr>
          <w:fldChar w:fldCharType="separate"/>
        </w:r>
        <w:r w:rsidR="000C7F6E">
          <w:rPr>
            <w:noProof/>
            <w:webHidden/>
          </w:rPr>
          <w:t>60</w:t>
        </w:r>
        <w:r w:rsidR="00CE4073">
          <w:rPr>
            <w:noProof/>
            <w:webHidden/>
          </w:rPr>
          <w:fldChar w:fldCharType="end"/>
        </w:r>
      </w:hyperlink>
    </w:p>
    <w:p w14:paraId="7AA5AEB1" w14:textId="7C4AEB3B" w:rsidR="00CE4073" w:rsidRDefault="001D3459">
      <w:pPr>
        <w:pStyle w:val="TableofFigures"/>
        <w:tabs>
          <w:tab w:val="right" w:leader="dot" w:pos="8666"/>
        </w:tabs>
        <w:rPr>
          <w:rFonts w:eastAsiaTheme="minorEastAsia" w:cstheme="minorBidi"/>
          <w:noProof/>
          <w:sz w:val="22"/>
          <w:szCs w:val="22"/>
          <w:lang w:bidi="ar-SA"/>
        </w:rPr>
      </w:pPr>
      <w:hyperlink w:anchor="_Toc495910099" w:history="1">
        <w:r w:rsidR="00CE4073" w:rsidRPr="000A47AD">
          <w:rPr>
            <w:rStyle w:val="Hyperlink"/>
            <w:noProof/>
          </w:rPr>
          <w:t>Table 8: Self-reported Minutes of Homework Practice: Means (minutes of practice/day)</w:t>
        </w:r>
        <w:r w:rsidR="00CE4073">
          <w:rPr>
            <w:noProof/>
            <w:webHidden/>
          </w:rPr>
          <w:tab/>
        </w:r>
        <w:r w:rsidR="00CE4073">
          <w:rPr>
            <w:noProof/>
            <w:webHidden/>
          </w:rPr>
          <w:fldChar w:fldCharType="begin"/>
        </w:r>
        <w:r w:rsidR="00CE4073">
          <w:rPr>
            <w:noProof/>
            <w:webHidden/>
          </w:rPr>
          <w:instrText xml:space="preserve"> PAGEREF _Toc495910099 \h </w:instrText>
        </w:r>
        <w:r w:rsidR="00CE4073">
          <w:rPr>
            <w:noProof/>
            <w:webHidden/>
          </w:rPr>
        </w:r>
        <w:r w:rsidR="00CE4073">
          <w:rPr>
            <w:noProof/>
            <w:webHidden/>
          </w:rPr>
          <w:fldChar w:fldCharType="separate"/>
        </w:r>
        <w:r w:rsidR="000C7F6E">
          <w:rPr>
            <w:noProof/>
            <w:webHidden/>
          </w:rPr>
          <w:t>61</w:t>
        </w:r>
        <w:r w:rsidR="00CE4073">
          <w:rPr>
            <w:noProof/>
            <w:webHidden/>
          </w:rPr>
          <w:fldChar w:fldCharType="end"/>
        </w:r>
      </w:hyperlink>
    </w:p>
    <w:p w14:paraId="412BB815" w14:textId="6CFC299D" w:rsidR="00CE4073" w:rsidRDefault="001D3459">
      <w:pPr>
        <w:pStyle w:val="TableofFigures"/>
        <w:tabs>
          <w:tab w:val="right" w:leader="dot" w:pos="8666"/>
        </w:tabs>
        <w:rPr>
          <w:rFonts w:eastAsiaTheme="minorEastAsia" w:cstheme="minorBidi"/>
          <w:noProof/>
          <w:sz w:val="22"/>
          <w:szCs w:val="22"/>
          <w:lang w:bidi="ar-SA"/>
        </w:rPr>
      </w:pPr>
      <w:hyperlink w:anchor="_Toc495910100" w:history="1">
        <w:r w:rsidR="00CE4073" w:rsidRPr="000A47AD">
          <w:rPr>
            <w:rStyle w:val="Hyperlink"/>
            <w:noProof/>
          </w:rPr>
          <w:t>Table 9: Total Views of Supplemental Videos</w:t>
        </w:r>
        <w:r w:rsidR="00CE4073">
          <w:rPr>
            <w:noProof/>
            <w:webHidden/>
          </w:rPr>
          <w:tab/>
        </w:r>
        <w:r w:rsidR="00CE4073">
          <w:rPr>
            <w:noProof/>
            <w:webHidden/>
          </w:rPr>
          <w:fldChar w:fldCharType="begin"/>
        </w:r>
        <w:r w:rsidR="00CE4073">
          <w:rPr>
            <w:noProof/>
            <w:webHidden/>
          </w:rPr>
          <w:instrText xml:space="preserve"> PAGEREF _Toc495910100 \h </w:instrText>
        </w:r>
        <w:r w:rsidR="00CE4073">
          <w:rPr>
            <w:noProof/>
            <w:webHidden/>
          </w:rPr>
        </w:r>
        <w:r w:rsidR="00CE4073">
          <w:rPr>
            <w:noProof/>
            <w:webHidden/>
          </w:rPr>
          <w:fldChar w:fldCharType="separate"/>
        </w:r>
        <w:r w:rsidR="000C7F6E">
          <w:rPr>
            <w:noProof/>
            <w:webHidden/>
          </w:rPr>
          <w:t>64</w:t>
        </w:r>
        <w:r w:rsidR="00CE4073">
          <w:rPr>
            <w:noProof/>
            <w:webHidden/>
          </w:rPr>
          <w:fldChar w:fldCharType="end"/>
        </w:r>
      </w:hyperlink>
    </w:p>
    <w:p w14:paraId="4541DA2A" w14:textId="368C5326" w:rsidR="00CE4073" w:rsidRDefault="001D3459">
      <w:pPr>
        <w:pStyle w:val="TableofFigures"/>
        <w:tabs>
          <w:tab w:val="right" w:leader="dot" w:pos="8666"/>
        </w:tabs>
        <w:rPr>
          <w:rFonts w:eastAsiaTheme="minorEastAsia" w:cstheme="minorBidi"/>
          <w:noProof/>
          <w:sz w:val="22"/>
          <w:szCs w:val="22"/>
          <w:lang w:bidi="ar-SA"/>
        </w:rPr>
      </w:pPr>
      <w:hyperlink w:anchor="_Toc495910101" w:history="1">
        <w:r w:rsidR="00CE4073" w:rsidRPr="000A47AD">
          <w:rPr>
            <w:rStyle w:val="Hyperlink"/>
            <w:noProof/>
          </w:rPr>
          <w:t>Table 10: Levene’s Test of Equality of Error Variances</w:t>
        </w:r>
        <w:r w:rsidR="00CE4073">
          <w:rPr>
            <w:noProof/>
            <w:webHidden/>
          </w:rPr>
          <w:tab/>
        </w:r>
        <w:r w:rsidR="00CE4073">
          <w:rPr>
            <w:noProof/>
            <w:webHidden/>
          </w:rPr>
          <w:fldChar w:fldCharType="begin"/>
        </w:r>
        <w:r w:rsidR="00CE4073">
          <w:rPr>
            <w:noProof/>
            <w:webHidden/>
          </w:rPr>
          <w:instrText xml:space="preserve"> PAGEREF _Toc495910101 \h </w:instrText>
        </w:r>
        <w:r w:rsidR="00CE4073">
          <w:rPr>
            <w:noProof/>
            <w:webHidden/>
          </w:rPr>
        </w:r>
        <w:r w:rsidR="00CE4073">
          <w:rPr>
            <w:noProof/>
            <w:webHidden/>
          </w:rPr>
          <w:fldChar w:fldCharType="separate"/>
        </w:r>
        <w:r w:rsidR="000C7F6E">
          <w:rPr>
            <w:noProof/>
            <w:webHidden/>
          </w:rPr>
          <w:t>66</w:t>
        </w:r>
        <w:r w:rsidR="00CE4073">
          <w:rPr>
            <w:noProof/>
            <w:webHidden/>
          </w:rPr>
          <w:fldChar w:fldCharType="end"/>
        </w:r>
      </w:hyperlink>
    </w:p>
    <w:p w14:paraId="0A5B639D" w14:textId="080D02C0" w:rsidR="00CE4073" w:rsidRDefault="001D3459">
      <w:pPr>
        <w:pStyle w:val="TableofFigures"/>
        <w:tabs>
          <w:tab w:val="right" w:leader="dot" w:pos="8666"/>
        </w:tabs>
        <w:rPr>
          <w:rFonts w:eastAsiaTheme="minorEastAsia" w:cstheme="minorBidi"/>
          <w:noProof/>
          <w:sz w:val="22"/>
          <w:szCs w:val="22"/>
          <w:lang w:bidi="ar-SA"/>
        </w:rPr>
      </w:pPr>
      <w:hyperlink w:anchor="_Toc495910102" w:history="1">
        <w:r w:rsidR="00CE4073" w:rsidRPr="000A47AD">
          <w:rPr>
            <w:rStyle w:val="Hyperlink"/>
            <w:noProof/>
          </w:rPr>
          <w:t>Table 11: Box’s Test of Equality of Covariance Matrices</w:t>
        </w:r>
        <w:r w:rsidR="00CE4073">
          <w:rPr>
            <w:noProof/>
            <w:webHidden/>
          </w:rPr>
          <w:tab/>
        </w:r>
        <w:r w:rsidR="00CE4073">
          <w:rPr>
            <w:noProof/>
            <w:webHidden/>
          </w:rPr>
          <w:fldChar w:fldCharType="begin"/>
        </w:r>
        <w:r w:rsidR="00CE4073">
          <w:rPr>
            <w:noProof/>
            <w:webHidden/>
          </w:rPr>
          <w:instrText xml:space="preserve"> PAGEREF _Toc495910102 \h </w:instrText>
        </w:r>
        <w:r w:rsidR="00CE4073">
          <w:rPr>
            <w:noProof/>
            <w:webHidden/>
          </w:rPr>
        </w:r>
        <w:r w:rsidR="00CE4073">
          <w:rPr>
            <w:noProof/>
            <w:webHidden/>
          </w:rPr>
          <w:fldChar w:fldCharType="separate"/>
        </w:r>
        <w:r w:rsidR="000C7F6E">
          <w:rPr>
            <w:noProof/>
            <w:webHidden/>
          </w:rPr>
          <w:t>67</w:t>
        </w:r>
        <w:r w:rsidR="00CE4073">
          <w:rPr>
            <w:noProof/>
            <w:webHidden/>
          </w:rPr>
          <w:fldChar w:fldCharType="end"/>
        </w:r>
      </w:hyperlink>
    </w:p>
    <w:p w14:paraId="6F093627" w14:textId="0E8D4A10" w:rsidR="00CE4073" w:rsidRDefault="001D3459">
      <w:pPr>
        <w:pStyle w:val="TableofFigures"/>
        <w:tabs>
          <w:tab w:val="right" w:leader="dot" w:pos="8666"/>
        </w:tabs>
        <w:rPr>
          <w:rFonts w:eastAsiaTheme="minorEastAsia" w:cstheme="minorBidi"/>
          <w:noProof/>
          <w:sz w:val="22"/>
          <w:szCs w:val="22"/>
          <w:lang w:bidi="ar-SA"/>
        </w:rPr>
      </w:pPr>
      <w:hyperlink w:anchor="_Toc495910103" w:history="1">
        <w:r w:rsidR="00CE4073" w:rsidRPr="000A47AD">
          <w:rPr>
            <w:rStyle w:val="Hyperlink"/>
            <w:noProof/>
          </w:rPr>
          <w:t>Table 12: Self-reported Average Episodes of Overeating</w:t>
        </w:r>
        <w:r w:rsidR="00CE4073">
          <w:rPr>
            <w:noProof/>
            <w:webHidden/>
          </w:rPr>
          <w:tab/>
        </w:r>
        <w:r w:rsidR="00CE4073">
          <w:rPr>
            <w:noProof/>
            <w:webHidden/>
          </w:rPr>
          <w:fldChar w:fldCharType="begin"/>
        </w:r>
        <w:r w:rsidR="00CE4073">
          <w:rPr>
            <w:noProof/>
            <w:webHidden/>
          </w:rPr>
          <w:instrText xml:space="preserve"> PAGEREF _Toc495910103 \h </w:instrText>
        </w:r>
        <w:r w:rsidR="00CE4073">
          <w:rPr>
            <w:noProof/>
            <w:webHidden/>
          </w:rPr>
        </w:r>
        <w:r w:rsidR="00CE4073">
          <w:rPr>
            <w:noProof/>
            <w:webHidden/>
          </w:rPr>
          <w:fldChar w:fldCharType="separate"/>
        </w:r>
        <w:r w:rsidR="000C7F6E">
          <w:rPr>
            <w:noProof/>
            <w:webHidden/>
          </w:rPr>
          <w:t>68</w:t>
        </w:r>
        <w:r w:rsidR="00CE4073">
          <w:rPr>
            <w:noProof/>
            <w:webHidden/>
          </w:rPr>
          <w:fldChar w:fldCharType="end"/>
        </w:r>
      </w:hyperlink>
    </w:p>
    <w:p w14:paraId="4F6F783E" w14:textId="1DF82D49" w:rsidR="00CE4073" w:rsidRDefault="001D3459">
      <w:pPr>
        <w:pStyle w:val="TableofFigures"/>
        <w:tabs>
          <w:tab w:val="right" w:leader="dot" w:pos="8666"/>
        </w:tabs>
        <w:rPr>
          <w:rFonts w:eastAsiaTheme="minorEastAsia" w:cstheme="minorBidi"/>
          <w:noProof/>
          <w:sz w:val="22"/>
          <w:szCs w:val="22"/>
          <w:lang w:bidi="ar-SA"/>
        </w:rPr>
      </w:pPr>
      <w:hyperlink w:anchor="_Toc495910104" w:history="1">
        <w:r w:rsidR="00CE4073" w:rsidRPr="000A47AD">
          <w:rPr>
            <w:rStyle w:val="Hyperlink"/>
            <w:noProof/>
          </w:rPr>
          <w:t>Table 13: : Multivariate Tests</w:t>
        </w:r>
        <w:r w:rsidR="00CE4073">
          <w:rPr>
            <w:noProof/>
            <w:webHidden/>
          </w:rPr>
          <w:tab/>
        </w:r>
        <w:r w:rsidR="00CE4073">
          <w:rPr>
            <w:noProof/>
            <w:webHidden/>
          </w:rPr>
          <w:fldChar w:fldCharType="begin"/>
        </w:r>
        <w:r w:rsidR="00CE4073">
          <w:rPr>
            <w:noProof/>
            <w:webHidden/>
          </w:rPr>
          <w:instrText xml:space="preserve"> PAGEREF _Toc495910104 \h </w:instrText>
        </w:r>
        <w:r w:rsidR="00CE4073">
          <w:rPr>
            <w:noProof/>
            <w:webHidden/>
          </w:rPr>
        </w:r>
        <w:r w:rsidR="00CE4073">
          <w:rPr>
            <w:noProof/>
            <w:webHidden/>
          </w:rPr>
          <w:fldChar w:fldCharType="separate"/>
        </w:r>
        <w:r w:rsidR="000C7F6E">
          <w:rPr>
            <w:noProof/>
            <w:webHidden/>
          </w:rPr>
          <w:t>70</w:t>
        </w:r>
        <w:r w:rsidR="00CE4073">
          <w:rPr>
            <w:noProof/>
            <w:webHidden/>
          </w:rPr>
          <w:fldChar w:fldCharType="end"/>
        </w:r>
      </w:hyperlink>
    </w:p>
    <w:p w14:paraId="0264C8F4" w14:textId="494351FB" w:rsidR="00CE4073" w:rsidRDefault="001D3459">
      <w:pPr>
        <w:pStyle w:val="TableofFigures"/>
        <w:tabs>
          <w:tab w:val="right" w:leader="dot" w:pos="8666"/>
        </w:tabs>
        <w:rPr>
          <w:rFonts w:eastAsiaTheme="minorEastAsia" w:cstheme="minorBidi"/>
          <w:noProof/>
          <w:sz w:val="22"/>
          <w:szCs w:val="22"/>
          <w:lang w:bidi="ar-SA"/>
        </w:rPr>
      </w:pPr>
      <w:hyperlink w:anchor="_Toc495910105" w:history="1">
        <w:r w:rsidR="00CE4073" w:rsidRPr="000A47AD">
          <w:rPr>
            <w:rStyle w:val="Hyperlink"/>
            <w:noProof/>
          </w:rPr>
          <w:t>Table 14: Tests of Between-Subjects Effects</w:t>
        </w:r>
        <w:r w:rsidR="00CE4073">
          <w:rPr>
            <w:noProof/>
            <w:webHidden/>
          </w:rPr>
          <w:tab/>
        </w:r>
        <w:r w:rsidR="00CE4073">
          <w:rPr>
            <w:noProof/>
            <w:webHidden/>
          </w:rPr>
          <w:fldChar w:fldCharType="begin"/>
        </w:r>
        <w:r w:rsidR="00CE4073">
          <w:rPr>
            <w:noProof/>
            <w:webHidden/>
          </w:rPr>
          <w:instrText xml:space="preserve"> PAGEREF _Toc495910105 \h </w:instrText>
        </w:r>
        <w:r w:rsidR="00CE4073">
          <w:rPr>
            <w:noProof/>
            <w:webHidden/>
          </w:rPr>
        </w:r>
        <w:r w:rsidR="00CE4073">
          <w:rPr>
            <w:noProof/>
            <w:webHidden/>
          </w:rPr>
          <w:fldChar w:fldCharType="separate"/>
        </w:r>
        <w:r w:rsidR="000C7F6E">
          <w:rPr>
            <w:noProof/>
            <w:webHidden/>
          </w:rPr>
          <w:t>71</w:t>
        </w:r>
        <w:r w:rsidR="00CE4073">
          <w:rPr>
            <w:noProof/>
            <w:webHidden/>
          </w:rPr>
          <w:fldChar w:fldCharType="end"/>
        </w:r>
      </w:hyperlink>
    </w:p>
    <w:p w14:paraId="6F7DF7BA" w14:textId="2205083C" w:rsidR="00CE4073" w:rsidRDefault="001D3459">
      <w:pPr>
        <w:pStyle w:val="TableofFigures"/>
        <w:tabs>
          <w:tab w:val="right" w:leader="dot" w:pos="8666"/>
        </w:tabs>
        <w:rPr>
          <w:rFonts w:eastAsiaTheme="minorEastAsia" w:cstheme="minorBidi"/>
          <w:noProof/>
          <w:sz w:val="22"/>
          <w:szCs w:val="22"/>
          <w:lang w:bidi="ar-SA"/>
        </w:rPr>
      </w:pPr>
      <w:hyperlink w:anchor="_Toc495910106" w:history="1">
        <w:r w:rsidR="00CE4073" w:rsidRPr="000A47AD">
          <w:rPr>
            <w:rStyle w:val="Hyperlink"/>
            <w:noProof/>
          </w:rPr>
          <w:t>Table 15: Pairwise Comparisons</w:t>
        </w:r>
        <w:r w:rsidR="00CE4073">
          <w:rPr>
            <w:noProof/>
            <w:webHidden/>
          </w:rPr>
          <w:tab/>
        </w:r>
        <w:r w:rsidR="00CE4073">
          <w:rPr>
            <w:noProof/>
            <w:webHidden/>
          </w:rPr>
          <w:fldChar w:fldCharType="begin"/>
        </w:r>
        <w:r w:rsidR="00CE4073">
          <w:rPr>
            <w:noProof/>
            <w:webHidden/>
          </w:rPr>
          <w:instrText xml:space="preserve"> PAGEREF _Toc495910106 \h </w:instrText>
        </w:r>
        <w:r w:rsidR="00CE4073">
          <w:rPr>
            <w:noProof/>
            <w:webHidden/>
          </w:rPr>
        </w:r>
        <w:r w:rsidR="00CE4073">
          <w:rPr>
            <w:noProof/>
            <w:webHidden/>
          </w:rPr>
          <w:fldChar w:fldCharType="separate"/>
        </w:r>
        <w:r w:rsidR="000C7F6E">
          <w:rPr>
            <w:noProof/>
            <w:webHidden/>
          </w:rPr>
          <w:t>72</w:t>
        </w:r>
        <w:r w:rsidR="00CE4073">
          <w:rPr>
            <w:noProof/>
            <w:webHidden/>
          </w:rPr>
          <w:fldChar w:fldCharType="end"/>
        </w:r>
      </w:hyperlink>
    </w:p>
    <w:p w14:paraId="4E959887" w14:textId="0EFD2566" w:rsidR="00CE4073" w:rsidRDefault="001D3459">
      <w:pPr>
        <w:pStyle w:val="TableofFigures"/>
        <w:tabs>
          <w:tab w:val="right" w:leader="dot" w:pos="8666"/>
        </w:tabs>
        <w:rPr>
          <w:rFonts w:eastAsiaTheme="minorEastAsia" w:cstheme="minorBidi"/>
          <w:noProof/>
          <w:sz w:val="22"/>
          <w:szCs w:val="22"/>
          <w:lang w:bidi="ar-SA"/>
        </w:rPr>
      </w:pPr>
      <w:hyperlink w:anchor="_Toc495910107" w:history="1">
        <w:r w:rsidR="00CE4073" w:rsidRPr="000A47AD">
          <w:rPr>
            <w:rStyle w:val="Hyperlink"/>
            <w:noProof/>
          </w:rPr>
          <w:t>Table 16: Qualitative Results</w:t>
        </w:r>
        <w:r w:rsidR="00CE4073">
          <w:rPr>
            <w:noProof/>
            <w:webHidden/>
          </w:rPr>
          <w:tab/>
        </w:r>
        <w:r w:rsidR="00CE4073">
          <w:rPr>
            <w:noProof/>
            <w:webHidden/>
          </w:rPr>
          <w:fldChar w:fldCharType="begin"/>
        </w:r>
        <w:r w:rsidR="00CE4073">
          <w:rPr>
            <w:noProof/>
            <w:webHidden/>
          </w:rPr>
          <w:instrText xml:space="preserve"> PAGEREF _Toc495910107 \h </w:instrText>
        </w:r>
        <w:r w:rsidR="00CE4073">
          <w:rPr>
            <w:noProof/>
            <w:webHidden/>
          </w:rPr>
        </w:r>
        <w:r w:rsidR="00CE4073">
          <w:rPr>
            <w:noProof/>
            <w:webHidden/>
          </w:rPr>
          <w:fldChar w:fldCharType="separate"/>
        </w:r>
        <w:r w:rsidR="000C7F6E">
          <w:rPr>
            <w:noProof/>
            <w:webHidden/>
          </w:rPr>
          <w:t>75</w:t>
        </w:r>
        <w:r w:rsidR="00CE4073">
          <w:rPr>
            <w:noProof/>
            <w:webHidden/>
          </w:rPr>
          <w:fldChar w:fldCharType="end"/>
        </w:r>
      </w:hyperlink>
    </w:p>
    <w:p w14:paraId="1C98E0DB" w14:textId="4BCE92E2" w:rsidR="00DA1971" w:rsidRDefault="00AA4AED" w:rsidP="00F061D4">
      <w:pPr>
        <w:pStyle w:val="Heading1"/>
      </w:pPr>
      <w:r>
        <w:fldChar w:fldCharType="end"/>
      </w:r>
      <w:r w:rsidR="00DA1971">
        <w:br w:type="page"/>
      </w:r>
      <w:bookmarkStart w:id="3" w:name="_Toc310579466"/>
      <w:bookmarkStart w:id="4" w:name="_Toc495910014"/>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3"/>
      <w:bookmarkEnd w:id="4"/>
    </w:p>
    <w:p w14:paraId="3177B102" w14:textId="77777777" w:rsidR="009C4FEF" w:rsidRPr="00EE3EDB" w:rsidRDefault="009C4FEF" w:rsidP="009C4FEF">
      <w:pPr>
        <w:pStyle w:val="NoSpacing"/>
      </w:pPr>
    </w:p>
    <w:p w14:paraId="259389CC" w14:textId="5F33A5BE" w:rsidR="00CE4073" w:rsidRDefault="00AA4AED">
      <w:pPr>
        <w:pStyle w:val="TableofFigures"/>
        <w:tabs>
          <w:tab w:val="right" w:leader="dot" w:pos="866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95910108" w:history="1">
        <w:r w:rsidR="00CE4073" w:rsidRPr="004B3062">
          <w:rPr>
            <w:rStyle w:val="Hyperlink"/>
            <w:noProof/>
          </w:rPr>
          <w:t>Figure 1: Process for Participation</w:t>
        </w:r>
        <w:r w:rsidR="00CE4073">
          <w:rPr>
            <w:noProof/>
            <w:webHidden/>
          </w:rPr>
          <w:tab/>
        </w:r>
        <w:r w:rsidR="00CE4073">
          <w:rPr>
            <w:noProof/>
            <w:webHidden/>
          </w:rPr>
          <w:fldChar w:fldCharType="begin"/>
        </w:r>
        <w:r w:rsidR="00CE4073">
          <w:rPr>
            <w:noProof/>
            <w:webHidden/>
          </w:rPr>
          <w:instrText xml:space="preserve"> PAGEREF _Toc495910108 \h </w:instrText>
        </w:r>
        <w:r w:rsidR="00CE4073">
          <w:rPr>
            <w:noProof/>
            <w:webHidden/>
          </w:rPr>
        </w:r>
        <w:r w:rsidR="00CE4073">
          <w:rPr>
            <w:noProof/>
            <w:webHidden/>
          </w:rPr>
          <w:fldChar w:fldCharType="separate"/>
        </w:r>
        <w:r w:rsidR="000C7F6E">
          <w:rPr>
            <w:noProof/>
            <w:webHidden/>
          </w:rPr>
          <w:t>19</w:t>
        </w:r>
        <w:r w:rsidR="00CE4073">
          <w:rPr>
            <w:noProof/>
            <w:webHidden/>
          </w:rPr>
          <w:fldChar w:fldCharType="end"/>
        </w:r>
      </w:hyperlink>
    </w:p>
    <w:p w14:paraId="281A23C3" w14:textId="1AB998EB" w:rsidR="00CE4073" w:rsidRDefault="001D3459">
      <w:pPr>
        <w:pStyle w:val="TableofFigures"/>
        <w:tabs>
          <w:tab w:val="right" w:leader="dot" w:pos="8666"/>
        </w:tabs>
        <w:rPr>
          <w:rFonts w:eastAsiaTheme="minorEastAsia" w:cstheme="minorBidi"/>
          <w:noProof/>
          <w:sz w:val="22"/>
          <w:szCs w:val="22"/>
          <w:lang w:bidi="ar-SA"/>
        </w:rPr>
      </w:pPr>
      <w:hyperlink w:anchor="_Toc495910109" w:history="1">
        <w:r w:rsidR="00CE4073" w:rsidRPr="004B3062">
          <w:rPr>
            <w:rStyle w:val="Hyperlink"/>
            <w:noProof/>
          </w:rPr>
          <w:t>Figure 2: Self-reported average number of minutes practiced per day.</w:t>
        </w:r>
        <w:r w:rsidR="00CE4073">
          <w:rPr>
            <w:noProof/>
            <w:webHidden/>
          </w:rPr>
          <w:tab/>
        </w:r>
        <w:r w:rsidR="00CE4073">
          <w:rPr>
            <w:noProof/>
            <w:webHidden/>
          </w:rPr>
          <w:fldChar w:fldCharType="begin"/>
        </w:r>
        <w:r w:rsidR="00CE4073">
          <w:rPr>
            <w:noProof/>
            <w:webHidden/>
          </w:rPr>
          <w:instrText xml:space="preserve"> PAGEREF _Toc495910109 \h </w:instrText>
        </w:r>
        <w:r w:rsidR="00CE4073">
          <w:rPr>
            <w:noProof/>
            <w:webHidden/>
          </w:rPr>
        </w:r>
        <w:r w:rsidR="00CE4073">
          <w:rPr>
            <w:noProof/>
            <w:webHidden/>
          </w:rPr>
          <w:fldChar w:fldCharType="separate"/>
        </w:r>
        <w:r w:rsidR="000C7F6E">
          <w:rPr>
            <w:noProof/>
            <w:webHidden/>
          </w:rPr>
          <w:t>62</w:t>
        </w:r>
        <w:r w:rsidR="00CE4073">
          <w:rPr>
            <w:noProof/>
            <w:webHidden/>
          </w:rPr>
          <w:fldChar w:fldCharType="end"/>
        </w:r>
      </w:hyperlink>
    </w:p>
    <w:p w14:paraId="0DDAC2B7" w14:textId="058BBF1B" w:rsidR="00CE4073" w:rsidRDefault="001D3459">
      <w:pPr>
        <w:pStyle w:val="TableofFigures"/>
        <w:tabs>
          <w:tab w:val="right" w:leader="dot" w:pos="8666"/>
        </w:tabs>
        <w:rPr>
          <w:rFonts w:eastAsiaTheme="minorEastAsia" w:cstheme="minorBidi"/>
          <w:noProof/>
          <w:sz w:val="22"/>
          <w:szCs w:val="22"/>
          <w:lang w:bidi="ar-SA"/>
        </w:rPr>
      </w:pPr>
      <w:hyperlink w:anchor="_Toc495910110" w:history="1">
        <w:r w:rsidR="00CE4073" w:rsidRPr="004B3062">
          <w:rPr>
            <w:rStyle w:val="Hyperlink"/>
            <w:noProof/>
          </w:rPr>
          <w:t>Figure 3: Self-reported average episodes of overeating at Time1, Time2, and Time3</w:t>
        </w:r>
        <w:r w:rsidR="00CE4073">
          <w:rPr>
            <w:noProof/>
            <w:webHidden/>
          </w:rPr>
          <w:tab/>
        </w:r>
        <w:r w:rsidR="00CE4073">
          <w:rPr>
            <w:noProof/>
            <w:webHidden/>
          </w:rPr>
          <w:fldChar w:fldCharType="begin"/>
        </w:r>
        <w:r w:rsidR="00CE4073">
          <w:rPr>
            <w:noProof/>
            <w:webHidden/>
          </w:rPr>
          <w:instrText xml:space="preserve"> PAGEREF _Toc495910110 \h </w:instrText>
        </w:r>
        <w:r w:rsidR="00CE4073">
          <w:rPr>
            <w:noProof/>
            <w:webHidden/>
          </w:rPr>
        </w:r>
        <w:r w:rsidR="00CE4073">
          <w:rPr>
            <w:noProof/>
            <w:webHidden/>
          </w:rPr>
          <w:fldChar w:fldCharType="separate"/>
        </w:r>
        <w:r w:rsidR="000C7F6E">
          <w:rPr>
            <w:noProof/>
            <w:webHidden/>
          </w:rPr>
          <w:t>68</w:t>
        </w:r>
        <w:r w:rsidR="00CE4073">
          <w:rPr>
            <w:noProof/>
            <w:webHidden/>
          </w:rPr>
          <w:fldChar w:fldCharType="end"/>
        </w:r>
      </w:hyperlink>
    </w:p>
    <w:p w14:paraId="2251C019" w14:textId="73D3F60F" w:rsidR="00DA1971" w:rsidRDefault="00AA4AED" w:rsidP="00C16C66">
      <w:pPr>
        <w:pStyle w:val="Heading1"/>
      </w:pPr>
      <w:r>
        <w:fldChar w:fldCharType="end"/>
      </w:r>
      <w:r w:rsidR="00DA1971">
        <w:br w:type="page"/>
      </w:r>
      <w:bookmarkStart w:id="5" w:name="_Toc310579467"/>
      <w:bookmarkStart w:id="6" w:name="_Toc495910015"/>
      <w:r w:rsidR="00DA1971">
        <w:t>Abstract</w:t>
      </w:r>
      <w:bookmarkEnd w:id="5"/>
      <w:bookmarkEnd w:id="6"/>
    </w:p>
    <w:p w14:paraId="4E117688" w14:textId="6F122508" w:rsidR="00EA7D1E" w:rsidRDefault="00274D59" w:rsidP="008B4C14">
      <w:r>
        <w:t>The purpose of this study wa</w:t>
      </w:r>
      <w:r w:rsidRPr="00274D59">
        <w:t>s to examine the effects of a brief 2-session mindfulness-based intervention on number of episodes of overeating in the college student population</w:t>
      </w:r>
      <w:r w:rsidR="001103D9">
        <w:t xml:space="preserve">. Students </w:t>
      </w:r>
      <w:proofErr w:type="gramStart"/>
      <w:r w:rsidR="001103D9">
        <w:t>were randomized</w:t>
      </w:r>
      <w:proofErr w:type="gramEnd"/>
      <w:r w:rsidR="001103D9">
        <w:t xml:space="preserve"> into the intervention group</w:t>
      </w:r>
      <w:r>
        <w:t xml:space="preserve"> or a waitlisted control group. Episodes of overeating during the previous week </w:t>
      </w:r>
      <w:proofErr w:type="gramStart"/>
      <w:r>
        <w:t>were assessed</w:t>
      </w:r>
      <w:proofErr w:type="gramEnd"/>
      <w:r>
        <w:t xml:space="preserve"> at pre-test, post-test, and 30-day follow-up. Qualitative questions </w:t>
      </w:r>
      <w:proofErr w:type="gramStart"/>
      <w:r>
        <w:t>were asked</w:t>
      </w:r>
      <w:proofErr w:type="gramEnd"/>
      <w:r>
        <w:t xml:space="preserve"> of the intervention group at 30-day follow-up. Results of a Repeated Measures ANOVA showed significant decrease in overeating at 30-day follow-up (p=0.29), but no significant difference between the groups (p=.961).</w:t>
      </w:r>
      <w:r w:rsidR="00EA7D1E">
        <w:t xml:space="preserve"> </w:t>
      </w:r>
      <w:proofErr w:type="gramStart"/>
      <w:r w:rsidR="00EA7D1E">
        <w:t>A total of seventeen</w:t>
      </w:r>
      <w:proofErr w:type="gramEnd"/>
      <w:r w:rsidR="00EA7D1E">
        <w:t xml:space="preserve"> themes were found for the results of the three qualitative questions. </w:t>
      </w:r>
    </w:p>
    <w:p w14:paraId="472E19AF" w14:textId="69A6D918" w:rsidR="00274D59" w:rsidRPr="00274D59" w:rsidRDefault="00274D59" w:rsidP="00EA7D1E">
      <w:pPr>
        <w:ind w:firstLine="720"/>
        <w:rPr>
          <w:i/>
          <w:iCs/>
        </w:rPr>
        <w:sectPr w:rsidR="00274D59" w:rsidRPr="00274D59" w:rsidSect="00274D59">
          <w:footerReference w:type="default" r:id="rId8"/>
          <w:pgSz w:w="12240" w:h="15840" w:code="1"/>
          <w:pgMar w:top="1440" w:right="1260" w:bottom="1440" w:left="2304" w:header="720" w:footer="720" w:gutter="0"/>
          <w:pgNumType w:fmt="lowerRoman" w:start="4"/>
          <w:cols w:space="720"/>
          <w:docGrid w:linePitch="360"/>
        </w:sectPr>
      </w:pPr>
      <w:r>
        <w:rPr>
          <w:i/>
          <w:iCs/>
        </w:rPr>
        <w:t>Keywords: mindfulness-based intervention, overeating, college students</w:t>
      </w:r>
    </w:p>
    <w:p w14:paraId="6EDD5F46" w14:textId="5C54DDE3" w:rsidR="00DA1971" w:rsidRPr="000F56FF" w:rsidRDefault="00DA1971" w:rsidP="000F56FF">
      <w:pPr>
        <w:pStyle w:val="Heading1"/>
      </w:pPr>
      <w:bookmarkStart w:id="7" w:name="_Toc310579468"/>
      <w:bookmarkStart w:id="8" w:name="_Toc495910016"/>
      <w:r w:rsidRPr="000F56FF">
        <w:t xml:space="preserve">Chapter </w:t>
      </w:r>
      <w:r w:rsidR="00111915" w:rsidRPr="000F56FF">
        <w:t>1</w:t>
      </w:r>
      <w:r w:rsidR="009245C5" w:rsidRPr="000F56FF">
        <w:t xml:space="preserve">: </w:t>
      </w:r>
      <w:r w:rsidRPr="000F56FF">
        <w:t>Introduction</w:t>
      </w:r>
      <w:bookmarkEnd w:id="7"/>
      <w:bookmarkEnd w:id="8"/>
    </w:p>
    <w:p w14:paraId="358ECF32" w14:textId="111E829C" w:rsidR="00E46EAF" w:rsidRPr="00932030" w:rsidRDefault="00E46EAF" w:rsidP="00E34493">
      <w:pPr>
        <w:pStyle w:val="Heading2"/>
      </w:pPr>
      <w:bookmarkStart w:id="9" w:name="_Toc495910017"/>
      <w:r>
        <w:t>W</w:t>
      </w:r>
      <w:r w:rsidRPr="00E46EAF">
        <w:t>hat</w:t>
      </w:r>
      <w:r w:rsidRPr="00932030">
        <w:t xml:space="preserve"> is mindfulness?</w:t>
      </w:r>
      <w:bookmarkEnd w:id="9"/>
    </w:p>
    <w:p w14:paraId="42AF872F" w14:textId="461E040D" w:rsidR="00E46EAF" w:rsidRPr="003068BC" w:rsidRDefault="00E46EAF" w:rsidP="00E46EAF">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sidRPr="003068BC">
        <w:tab/>
        <w:t xml:space="preserve">Mindfulness </w:t>
      </w:r>
      <w:proofErr w:type="gramStart"/>
      <w:r w:rsidRPr="003068BC">
        <w:t>is defined</w:t>
      </w:r>
      <w:proofErr w:type="gramEnd"/>
      <w:r w:rsidRPr="003068BC">
        <w:t xml:space="preserve"> as the awareness that comes from purposefully and non-judgmentally staying in present moment awareness (</w:t>
      </w:r>
      <w:proofErr w:type="spellStart"/>
      <w:r w:rsidRPr="003068BC">
        <w:t>Kabat</w:t>
      </w:r>
      <w:proofErr w:type="spellEnd"/>
      <w:r w:rsidRPr="003068BC">
        <w:t xml:space="preserve">-Zinn, 1996). In defining mindfulness, there are five common components that </w:t>
      </w:r>
      <w:proofErr w:type="gramStart"/>
      <w:r w:rsidRPr="003068BC">
        <w:t>have been used</w:t>
      </w:r>
      <w:proofErr w:type="gramEnd"/>
      <w:r w:rsidRPr="003068BC">
        <w:t xml:space="preserve"> in previous literature. These five common components can be summarized as attention and awareness, present-centeredness, external events, cultivation, and ethical-mindedness (Nilsson &amp; </w:t>
      </w:r>
      <w:proofErr w:type="spellStart"/>
      <w:r w:rsidRPr="003068BC">
        <w:t>Kazemi</w:t>
      </w:r>
      <w:proofErr w:type="spellEnd"/>
      <w:r w:rsidRPr="003068BC">
        <w:t xml:space="preserve">, 2016). Focus of attention refers to a person’s ability to sit in quiet focus of attention without ruminating. Awareness refers to self-awareness and ability to monitor internal states as a response to external stimuli. Present-centeredness refers to staying rooted in the present experience (i.e. not getting lost in thoughts of future or past). External events refers to recognizing and detaching from external stimuli. Cultivation </w:t>
      </w:r>
      <w:proofErr w:type="gramStart"/>
      <w:r w:rsidRPr="003068BC">
        <w:t>is considered</w:t>
      </w:r>
      <w:proofErr w:type="gramEnd"/>
      <w:r w:rsidRPr="003068BC">
        <w:t xml:space="preserve"> an increase in self-awareness over time due to practice. Lastly, ethical-mindedness highlights an increase in personal ethics.</w:t>
      </w:r>
    </w:p>
    <w:p w14:paraId="62E1DDA1" w14:textId="77777777" w:rsidR="00E46EAF" w:rsidRPr="003068BC" w:rsidRDefault="00E46EAF" w:rsidP="00E46EAF">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pPr>
      <w:r w:rsidRPr="003068BC">
        <w:tab/>
        <w:t xml:space="preserve">Mindfulness is cultivated through formal practice (during meditation) as well as informal practice (in daily living). Specific meditations act to increase mindfulness levels and allow individuals to approach daily life in a more </w:t>
      </w:r>
      <w:r w:rsidRPr="003068BC">
        <w:rPr>
          <w:i/>
        </w:rPr>
        <w:t>mindful</w:t>
      </w:r>
      <w:r w:rsidRPr="003068BC">
        <w:t xml:space="preserve"> manner. The meditations include, but are not limited to, body scan meditation, walking meditation, sitting meditation, and a gentle and guided yoga practice (</w:t>
      </w:r>
      <w:proofErr w:type="spellStart"/>
      <w:r w:rsidRPr="003068BC">
        <w:t>Santorelli</w:t>
      </w:r>
      <w:proofErr w:type="spellEnd"/>
      <w:r w:rsidRPr="003068BC">
        <w:t xml:space="preserve">, 2014). These meditations instruct that individuals take designated time </w:t>
      </w:r>
      <w:r w:rsidRPr="003068BC">
        <w:rPr>
          <w:i/>
        </w:rPr>
        <w:t>to</w:t>
      </w:r>
      <w:r w:rsidRPr="003068BC">
        <w:t xml:space="preserve"> </w:t>
      </w:r>
      <w:r w:rsidRPr="003068BC">
        <w:rPr>
          <w:i/>
        </w:rPr>
        <w:t>be</w:t>
      </w:r>
      <w:r w:rsidRPr="003068BC">
        <w:t xml:space="preserve"> in awareness, whether through paying attention to the physical body, simply sitting, or walking. Additionally, informal mindful practices include breath awareness, awareness of pleasant and unpleasant events, and purposefully maintaining present-moment awareness during routines (such as brushing teeth, walking the dog, or driving to work) (</w:t>
      </w:r>
      <w:proofErr w:type="spellStart"/>
      <w:r w:rsidRPr="003068BC">
        <w:t>Santorelli</w:t>
      </w:r>
      <w:proofErr w:type="spellEnd"/>
      <w:r w:rsidRPr="003068BC">
        <w:t xml:space="preserve">, 2014). These practices aim to root the individual in present experience, rather than </w:t>
      </w:r>
      <w:proofErr w:type="gramStart"/>
      <w:r w:rsidRPr="003068BC">
        <w:t>being controlled</w:t>
      </w:r>
      <w:proofErr w:type="gramEnd"/>
      <w:r w:rsidRPr="003068BC">
        <w:t xml:space="preserve"> by wandering thoughts and feelings.</w:t>
      </w:r>
    </w:p>
    <w:p w14:paraId="0E00553D" w14:textId="77777777" w:rsidR="00E46EAF" w:rsidRPr="00932030" w:rsidRDefault="00E46EAF" w:rsidP="00E34493">
      <w:pPr>
        <w:pStyle w:val="Heading2"/>
      </w:pPr>
      <w:bookmarkStart w:id="10" w:name="_Toc495910018"/>
      <w:r w:rsidRPr="00932030">
        <w:t>Mindfulness-Based Interventions</w:t>
      </w:r>
      <w:bookmarkEnd w:id="10"/>
    </w:p>
    <w:p w14:paraId="3DD2C047" w14:textId="73A436DA" w:rsidR="00E46EAF" w:rsidRPr="003068BC" w:rsidRDefault="00E46EAF" w:rsidP="004409CB">
      <w:pPr>
        <w:ind w:firstLine="446"/>
      </w:pPr>
      <w:r w:rsidRPr="003068BC">
        <w:t>The standard protocol for mindfulness-based intervention (MBI) programs are eight weekly sessions of 2-3 hours and include a 7.5-hour all-day silent retreat. The program includes the formal and informal mindfulness practices mentioned above, daily homework assignments, and group dialogue. Though the above is a brief description of a standard program as outlined by pioneer researchers in the field (</w:t>
      </w:r>
      <w:proofErr w:type="spellStart"/>
      <w:r w:rsidRPr="003068BC">
        <w:t>Kabat</w:t>
      </w:r>
      <w:proofErr w:type="spellEnd"/>
      <w:r w:rsidRPr="003068BC">
        <w:t xml:space="preserve">-Zinn, 1996; </w:t>
      </w:r>
      <w:proofErr w:type="spellStart"/>
      <w:r w:rsidRPr="003068BC">
        <w:t>Santorelli</w:t>
      </w:r>
      <w:proofErr w:type="spellEnd"/>
      <w:r w:rsidRPr="003068BC">
        <w:t xml:space="preserve">, 2014), the majority of studies do not strictly adhere to this standard. Variations exist in length of programs and in which formal and informal exercises are included or excluded. Some studies even include additional educational components not related to mindfulness (for example, a study that is targeting weight loss may include weekly educational materials about diet and exercise in addition to the mindfulness component). </w:t>
      </w:r>
    </w:p>
    <w:p w14:paraId="592749B2" w14:textId="77777777" w:rsidR="00E46EAF" w:rsidRPr="00932030" w:rsidRDefault="00E46EAF" w:rsidP="00E34493">
      <w:pPr>
        <w:pStyle w:val="Heading2"/>
      </w:pPr>
      <w:bookmarkStart w:id="11" w:name="_Toc495910019"/>
      <w:r w:rsidRPr="00932030">
        <w:t>Previous literature in mindfulness interventions</w:t>
      </w:r>
      <w:bookmarkEnd w:id="11"/>
    </w:p>
    <w:p w14:paraId="53430CB3" w14:textId="77777777" w:rsidR="00E46EAF" w:rsidRPr="003068BC" w:rsidRDefault="00E46EAF" w:rsidP="004409CB">
      <w:pPr>
        <w:ind w:firstLine="446"/>
      </w:pPr>
      <w:r w:rsidRPr="003068BC">
        <w:t xml:space="preserve">Mindfulness-based interventions (MBIs) have shown a change in a variety of health behaviors and mental health outcomes (Baer et. al., 2006; </w:t>
      </w:r>
      <w:proofErr w:type="spellStart"/>
      <w:r w:rsidRPr="003068BC">
        <w:t>Daubenmier</w:t>
      </w:r>
      <w:proofErr w:type="spellEnd"/>
      <w:r w:rsidRPr="003068BC">
        <w:t xml:space="preserve">, 2011; </w:t>
      </w:r>
      <w:proofErr w:type="spellStart"/>
      <w:r w:rsidRPr="003068BC">
        <w:t>Kristeller</w:t>
      </w:r>
      <w:proofErr w:type="spellEnd"/>
      <w:r w:rsidRPr="003068BC">
        <w:t xml:space="preserve"> et. al., 1999; Miller et. al., 2012; Timmerman et. al., 2012). Furthermore, studies applying an MBI show an increase in self-control and sleep quality, and a decrease in cigarettes smoked and binge drinking (Canby et al., 2014; </w:t>
      </w:r>
      <w:proofErr w:type="spellStart"/>
      <w:r w:rsidRPr="003068BC">
        <w:t>Greeson</w:t>
      </w:r>
      <w:proofErr w:type="spellEnd"/>
      <w:r w:rsidRPr="003068BC">
        <w:t xml:space="preserve"> et al., 2014; Bowen &amp; </w:t>
      </w:r>
      <w:proofErr w:type="spellStart"/>
      <w:r w:rsidRPr="003068BC">
        <w:t>Marlatt</w:t>
      </w:r>
      <w:proofErr w:type="spellEnd"/>
      <w:r w:rsidRPr="003068BC">
        <w:t xml:space="preserve">, 2009; </w:t>
      </w:r>
      <w:proofErr w:type="spellStart"/>
      <w:r w:rsidRPr="003068BC">
        <w:t>Mermelstein</w:t>
      </w:r>
      <w:proofErr w:type="spellEnd"/>
      <w:r w:rsidRPr="003068BC">
        <w:t xml:space="preserve"> &amp; </w:t>
      </w:r>
      <w:proofErr w:type="spellStart"/>
      <w:r w:rsidRPr="003068BC">
        <w:t>Garske</w:t>
      </w:r>
      <w:proofErr w:type="spellEnd"/>
      <w:r w:rsidRPr="003068BC">
        <w:t>, 2015). Additionally, studies show a significant decrease in depression, anxiety, and stress following an MBI (Lynch et al., 2011). By using the principles detailed above to guide their programs, researchers have had a constructive impact on health behavior change. Obesity-related eating behaviors, such as overeating,</w:t>
      </w:r>
      <w:r w:rsidRPr="003068BC" w:rsidDel="0058021E">
        <w:t xml:space="preserve"> </w:t>
      </w:r>
      <w:r w:rsidRPr="003068BC">
        <w:t>can also benefit from the application of mindfulness-based interventions.</w:t>
      </w:r>
    </w:p>
    <w:p w14:paraId="4E4B2377" w14:textId="77777777" w:rsidR="00E46EAF" w:rsidRPr="00932030" w:rsidRDefault="00E46EAF" w:rsidP="00E34493">
      <w:pPr>
        <w:pStyle w:val="Heading2"/>
      </w:pPr>
      <w:bookmarkStart w:id="12" w:name="_Toc495910020"/>
      <w:r w:rsidRPr="00932030">
        <w:t>Eating behaviors</w:t>
      </w:r>
      <w:bookmarkEnd w:id="12"/>
      <w:r w:rsidRPr="00932030">
        <w:t xml:space="preserve"> </w:t>
      </w:r>
    </w:p>
    <w:p w14:paraId="3BB8DE0E" w14:textId="77777777" w:rsidR="004409CB" w:rsidRDefault="00E46EAF" w:rsidP="004409CB">
      <w:pPr>
        <w:ind w:firstLine="446"/>
        <w:rPr>
          <w:u w:val="single"/>
        </w:rPr>
      </w:pPr>
      <w:r w:rsidRPr="003068BC">
        <w:t xml:space="preserve">One factor contributing to the fast-growing obesity epidemic in the U.S. is overeating. Overeating is characterized by food consumption greater than the normal portion size for a given </w:t>
      </w:r>
      <w:proofErr w:type="gramStart"/>
      <w:r w:rsidRPr="003068BC">
        <w:t>period of time</w:t>
      </w:r>
      <w:proofErr w:type="gramEnd"/>
      <w:r w:rsidRPr="003068BC">
        <w:t xml:space="preserve"> (i.e. 2 hours) by an individual. However, most MBI programs focused on problematic eating behaviors target more extreme forms of overeating, such as binge eating, and do so in populations diagnosed with eating disorders, such as Binge Eating Disorder (BED). </w:t>
      </w:r>
    </w:p>
    <w:p w14:paraId="1391405E" w14:textId="55EB3764" w:rsidR="00E46EAF" w:rsidRPr="003068BC" w:rsidRDefault="00E46EAF" w:rsidP="004409CB">
      <w:pPr>
        <w:ind w:firstLine="446"/>
        <w:rPr>
          <w:u w:val="single"/>
        </w:rPr>
      </w:pPr>
      <w:r w:rsidRPr="003068BC">
        <w:t>Studies using MBIs have alleviated overeating symptoms. In studies involving obese subjects, overeating has been shown to decrease significantly (Baer et al., 2006), and significant decreases have been sustained at follow-up (Dalen et al., 2010). Additionally, overeating has significantly decreased in obese populations with coexisting Binge Eating Disorder and Substance Use Disorder (</w:t>
      </w:r>
      <w:proofErr w:type="spellStart"/>
      <w:r w:rsidRPr="003068BC">
        <w:t>Courbasson</w:t>
      </w:r>
      <w:proofErr w:type="spellEnd"/>
      <w:r w:rsidRPr="003068BC">
        <w:t xml:space="preserve"> et al., 2011). One research study reported that 34.9% of undergraduate participants report an episode of overeating at least one time in the past month (Kelly-</w:t>
      </w:r>
      <w:proofErr w:type="spellStart"/>
      <w:r w:rsidRPr="003068BC">
        <w:t>Weeder</w:t>
      </w:r>
      <w:proofErr w:type="spellEnd"/>
      <w:r w:rsidRPr="003068BC">
        <w:t xml:space="preserve"> et al., 2014). In this way, a mindfulness-based intervention can be an advantageous tool in working to reduce episodes of overeating in a college student population. </w:t>
      </w:r>
    </w:p>
    <w:p w14:paraId="465F0FEB" w14:textId="77777777" w:rsidR="00E46EAF" w:rsidRPr="00932030" w:rsidRDefault="00E46EAF" w:rsidP="00E34493">
      <w:pPr>
        <w:pStyle w:val="Heading2"/>
      </w:pPr>
      <w:bookmarkStart w:id="13" w:name="_Toc495910021"/>
      <w:r w:rsidRPr="00932030">
        <w:t>Gaps in the Literature</w:t>
      </w:r>
      <w:bookmarkEnd w:id="13"/>
    </w:p>
    <w:p w14:paraId="47F285EF" w14:textId="77777777" w:rsidR="00E46EAF" w:rsidRPr="003068BC" w:rsidRDefault="00E46EAF" w:rsidP="004409CB">
      <w:pPr>
        <w:tabs>
          <w:tab w:val="left" w:pos="90"/>
        </w:tabs>
        <w:ind w:firstLine="446"/>
      </w:pPr>
      <w:r w:rsidRPr="003068BC">
        <w:t>Even with these successes, there are gaps in previous literature. The majority of mindfulness-based studies on eating behavior have high attrition rates, with rates as high as 19% (Timmerman et al., 2012) and 23.7% (</w:t>
      </w:r>
      <w:proofErr w:type="spellStart"/>
      <w:r w:rsidRPr="003068BC">
        <w:t>Courbasson</w:t>
      </w:r>
      <w:proofErr w:type="spellEnd"/>
      <w:r w:rsidRPr="003068BC">
        <w:t xml:space="preserve"> et al., 2016). Additionally, the majority of studies fail to address follow-up past the immediate post-intervention time point. This is an important factor for practical intervention behavior change, as behavior change consistency is a more important indicator of success, and as health </w:t>
      </w:r>
      <w:proofErr w:type="gramStart"/>
      <w:r w:rsidRPr="003068BC">
        <w:t>promotion</w:t>
      </w:r>
      <w:proofErr w:type="gramEnd"/>
      <w:r w:rsidRPr="003068BC">
        <w:t xml:space="preserve"> practitioners want to see lasting change.</w:t>
      </w:r>
    </w:p>
    <w:p w14:paraId="3E08FA51" w14:textId="77777777" w:rsidR="00E46EAF" w:rsidRPr="003068BC" w:rsidRDefault="00E46EAF" w:rsidP="004409CB">
      <w:pPr>
        <w:tabs>
          <w:tab w:val="left" w:pos="90"/>
        </w:tabs>
        <w:ind w:firstLine="446"/>
        <w:rPr>
          <w:u w:val="single"/>
        </w:rPr>
      </w:pPr>
      <w:r w:rsidRPr="003068BC">
        <w:t>Furthermore, many interventions are lengthy, ranging anywhere from 6 weeks (Dalen et al., 2010) to 16 weeks (</w:t>
      </w:r>
      <w:proofErr w:type="spellStart"/>
      <w:r w:rsidRPr="003068BC">
        <w:t>Courbasson</w:t>
      </w:r>
      <w:proofErr w:type="spellEnd"/>
      <w:r w:rsidRPr="003068BC">
        <w:t xml:space="preserve"> et al., 2016). Though these studies do show beneficial impact on behavior change, this long time commitment puts a high demand on participants. </w:t>
      </w:r>
      <w:proofErr w:type="gramStart"/>
      <w:r w:rsidRPr="003068BC">
        <w:t>Though</w:t>
      </w:r>
      <w:proofErr w:type="gramEnd"/>
      <w:r w:rsidRPr="003068BC">
        <w:t xml:space="preserve"> significant behavior changes have occurred for participants of MBIs lasting 6, 8, 10, and even 16 weeks long, researchers have seen a change in eating behaviors following an increase in mindfulness with just a one hour intervention (Jacobs et. al., 2013). Though this study had several limitations and included a small sample size, it does present findings that suggest benefits of brief interventions. Can a brief 2-session mindfulness-based intervention have </w:t>
      </w:r>
      <w:proofErr w:type="gramStart"/>
      <w:r w:rsidRPr="003068BC">
        <w:t>an immediate and lasting effects</w:t>
      </w:r>
      <w:proofErr w:type="gramEnd"/>
      <w:r w:rsidRPr="003068BC">
        <w:t xml:space="preserve"> on college student eating behavior? </w:t>
      </w:r>
      <w:r w:rsidRPr="003068BC">
        <w:rPr>
          <w:u w:val="single"/>
        </w:rPr>
        <w:t xml:space="preserve">The purpose of this study is to examine the effects of a brief 2-session mindfulness-based intervention on number of episodes of overeating in the college student population. </w:t>
      </w:r>
    </w:p>
    <w:p w14:paraId="7977BCC1" w14:textId="77777777" w:rsidR="00E46EAF" w:rsidRPr="00932030" w:rsidRDefault="00E46EAF" w:rsidP="00E34493">
      <w:pPr>
        <w:pStyle w:val="Heading2"/>
      </w:pPr>
      <w:bookmarkStart w:id="14" w:name="_Toc495910022"/>
      <w:r w:rsidRPr="00932030">
        <w:t>Research Questions</w:t>
      </w:r>
      <w:bookmarkEnd w:id="14"/>
    </w:p>
    <w:p w14:paraId="3AB75259" w14:textId="46CB7EE2" w:rsidR="00E46EAF" w:rsidRPr="003068BC" w:rsidRDefault="00E46EAF" w:rsidP="002C5DEF">
      <w:pPr>
        <w:pStyle w:val="ListParagraph"/>
        <w:widowControl w:val="0"/>
        <w:numPr>
          <w:ilvl w:val="0"/>
          <w:numId w:val="15"/>
        </w:numPr>
        <w:autoSpaceDE w:val="0"/>
        <w:autoSpaceDN w:val="0"/>
        <w:adjustRightInd w:val="0"/>
        <w:ind w:left="360"/>
      </w:pPr>
      <w:r w:rsidRPr="003068BC">
        <w:t>Will a brief 2-session mindfulness-based intervention show significant reduction in number of episodes of overeating within the past 7 days at post-test?</w:t>
      </w:r>
    </w:p>
    <w:p w14:paraId="731F8A6C" w14:textId="2676599F" w:rsidR="00E46EAF" w:rsidRPr="00932030" w:rsidRDefault="00E46EAF" w:rsidP="002C5DEF">
      <w:pPr>
        <w:pStyle w:val="ListParagraph"/>
        <w:widowControl w:val="0"/>
        <w:numPr>
          <w:ilvl w:val="0"/>
          <w:numId w:val="15"/>
        </w:numPr>
        <w:autoSpaceDE w:val="0"/>
        <w:autoSpaceDN w:val="0"/>
        <w:adjustRightInd w:val="0"/>
        <w:ind w:left="360"/>
      </w:pPr>
      <w:r w:rsidRPr="003068BC">
        <w:t>Will a brief 2-session mindfulness-based intervention show significant reduction in number of episodes of overeating during the past 7 days when assessed at 30</w:t>
      </w:r>
      <w:r w:rsidR="00A82144">
        <w:t>-</w:t>
      </w:r>
      <w:r w:rsidRPr="003068BC">
        <w:t xml:space="preserve">days post-intervention? </w:t>
      </w:r>
    </w:p>
    <w:p w14:paraId="1C0E557C" w14:textId="77777777" w:rsidR="00E46EAF" w:rsidRPr="00932030" w:rsidRDefault="00E46EAF" w:rsidP="00E34493">
      <w:pPr>
        <w:pStyle w:val="Heading2"/>
      </w:pPr>
      <w:bookmarkStart w:id="15" w:name="_Toc495910023"/>
      <w:r w:rsidRPr="00932030">
        <w:t>Null Hypotheses</w:t>
      </w:r>
      <w:bookmarkEnd w:id="15"/>
      <w:r w:rsidRPr="00932030">
        <w:t xml:space="preserve"> </w:t>
      </w:r>
    </w:p>
    <w:p w14:paraId="249F63C8" w14:textId="751A9390" w:rsidR="00E46EAF" w:rsidRPr="00A82144" w:rsidRDefault="00E46EAF" w:rsidP="002C5DEF">
      <w:pPr>
        <w:pStyle w:val="level10"/>
        <w:numPr>
          <w:ilvl w:val="0"/>
          <w:numId w:val="16"/>
        </w:numPr>
        <w:tabs>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rPr>
          <w:sz w:val="24"/>
        </w:rPr>
      </w:pPr>
      <w:r w:rsidRPr="003068BC">
        <w:rPr>
          <w:sz w:val="24"/>
        </w:rPr>
        <w:t>H</w:t>
      </w:r>
      <w:r w:rsidRPr="003068BC">
        <w:rPr>
          <w:sz w:val="24"/>
          <w:vertAlign w:val="subscript"/>
        </w:rPr>
        <w:t>01</w:t>
      </w:r>
      <w:r w:rsidRPr="003068BC">
        <w:rPr>
          <w:sz w:val="24"/>
        </w:rPr>
        <w:t xml:space="preserve">= There will be no significant change in number of episodes of overeating during past 7 days when assessed at post-test. </w:t>
      </w:r>
    </w:p>
    <w:p w14:paraId="1A029944" w14:textId="69A52097" w:rsidR="00E46EAF" w:rsidRPr="00A82144" w:rsidRDefault="00E46EAF" w:rsidP="002C5DEF">
      <w:pPr>
        <w:pStyle w:val="level10"/>
        <w:numPr>
          <w:ilvl w:val="0"/>
          <w:numId w:val="16"/>
        </w:numPr>
        <w:tabs>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rPr>
          <w:sz w:val="24"/>
        </w:rPr>
      </w:pPr>
      <w:r w:rsidRPr="003068BC">
        <w:rPr>
          <w:sz w:val="24"/>
        </w:rPr>
        <w:t>H</w:t>
      </w:r>
      <w:r w:rsidRPr="003068BC">
        <w:rPr>
          <w:sz w:val="24"/>
          <w:vertAlign w:val="subscript"/>
        </w:rPr>
        <w:t>02</w:t>
      </w:r>
      <w:r w:rsidRPr="003068BC">
        <w:rPr>
          <w:sz w:val="24"/>
        </w:rPr>
        <w:t>= There will be no significant change in number of episodes of overeating during the past 7 days when assessed at 30-days follow-up.</w:t>
      </w:r>
    </w:p>
    <w:p w14:paraId="595AC76E" w14:textId="40718850" w:rsidR="00E46EAF" w:rsidRPr="00A82144" w:rsidRDefault="00E46EAF" w:rsidP="00E34493">
      <w:pPr>
        <w:pStyle w:val="Heading2"/>
      </w:pPr>
      <w:bookmarkStart w:id="16" w:name="_Toc495910024"/>
      <w:r w:rsidRPr="00932030">
        <w:t>Research/Alternate Hypotheses</w:t>
      </w:r>
      <w:bookmarkEnd w:id="16"/>
    </w:p>
    <w:p w14:paraId="765AA1DD" w14:textId="472B021C" w:rsidR="00E46EAF" w:rsidRPr="00A82144" w:rsidRDefault="00E46EAF" w:rsidP="002C5DEF">
      <w:pPr>
        <w:pStyle w:val="level10"/>
        <w:numPr>
          <w:ilvl w:val="0"/>
          <w:numId w:val="17"/>
        </w:numPr>
        <w:tabs>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rPr>
          <w:sz w:val="24"/>
        </w:rPr>
      </w:pPr>
      <w:r w:rsidRPr="003068BC">
        <w:rPr>
          <w:sz w:val="24"/>
        </w:rPr>
        <w:t>H</w:t>
      </w:r>
      <w:r w:rsidRPr="003068BC">
        <w:rPr>
          <w:sz w:val="24"/>
          <w:vertAlign w:val="subscript"/>
        </w:rPr>
        <w:t>R1</w:t>
      </w:r>
      <w:r w:rsidRPr="003068BC">
        <w:rPr>
          <w:sz w:val="24"/>
        </w:rPr>
        <w:t>= There will be a significant reduction in number of episodes of overeating during the past 7 days when assessed at post-test.</w:t>
      </w:r>
    </w:p>
    <w:p w14:paraId="490094A8" w14:textId="443393A8" w:rsidR="00E46EAF" w:rsidRPr="00A82144" w:rsidRDefault="00E46EAF" w:rsidP="002C5DEF">
      <w:pPr>
        <w:pStyle w:val="level10"/>
        <w:numPr>
          <w:ilvl w:val="0"/>
          <w:numId w:val="17"/>
        </w:numPr>
        <w:tabs>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left="360"/>
        <w:rPr>
          <w:sz w:val="24"/>
        </w:rPr>
      </w:pPr>
      <w:r w:rsidRPr="003068BC">
        <w:rPr>
          <w:sz w:val="24"/>
        </w:rPr>
        <w:t>H</w:t>
      </w:r>
      <w:r w:rsidRPr="003068BC">
        <w:rPr>
          <w:sz w:val="24"/>
          <w:vertAlign w:val="subscript"/>
        </w:rPr>
        <w:t>R2</w:t>
      </w:r>
      <w:r w:rsidRPr="003068BC">
        <w:rPr>
          <w:sz w:val="24"/>
        </w:rPr>
        <w:t xml:space="preserve">= There will be a significant reduction in number of episodes of overeating during the past 7 days when assessed at 30-days follow-up. </w:t>
      </w:r>
    </w:p>
    <w:p w14:paraId="3653C88C" w14:textId="77777777" w:rsidR="00E46EAF" w:rsidRPr="00932030" w:rsidRDefault="00E46EAF" w:rsidP="00E34493">
      <w:pPr>
        <w:pStyle w:val="Heading2"/>
      </w:pPr>
      <w:bookmarkStart w:id="17" w:name="_Toc495910025"/>
      <w:r w:rsidRPr="00932030">
        <w:t>Significance of the Study</w:t>
      </w:r>
      <w:bookmarkEnd w:id="17"/>
    </w:p>
    <w:p w14:paraId="474182B1" w14:textId="77777777" w:rsidR="00E46EAF" w:rsidRPr="003068BC" w:rsidRDefault="00E46EAF" w:rsidP="002C5DEF">
      <w:pPr>
        <w:ind w:firstLine="446"/>
      </w:pPr>
      <w:r w:rsidRPr="003068BC">
        <w:t xml:space="preserve">It will be important not only to test whether episodes of overeating decrease directly after a 2-session intervention, but also, to test whether episodes of overeating sustain a decrease in the long-term. If a brief 2-session MBI can show a significant decrease in overeating for college students </w:t>
      </w:r>
      <w:r w:rsidRPr="003068BC">
        <w:rPr>
          <w:i/>
        </w:rPr>
        <w:t>and</w:t>
      </w:r>
      <w:r w:rsidRPr="003068BC">
        <w:t xml:space="preserve"> show lasting behavior change, it would account for less burden for follow-up, and be a better use of public health resources in terms of time and money.  MBIs are easy and low-cost programs and could be an easily sustainable program for practical use on college campuses. </w:t>
      </w:r>
    </w:p>
    <w:p w14:paraId="373FA65B" w14:textId="77777777" w:rsidR="00E46EAF" w:rsidRPr="00932030" w:rsidRDefault="00E46EAF" w:rsidP="00E34493">
      <w:pPr>
        <w:pStyle w:val="Heading2"/>
      </w:pPr>
      <w:bookmarkStart w:id="18" w:name="_Toc495910026"/>
      <w:r w:rsidRPr="00932030">
        <w:t>Delimitations of the Study</w:t>
      </w:r>
      <w:bookmarkEnd w:id="18"/>
    </w:p>
    <w:p w14:paraId="1FDDB3AC" w14:textId="77777777" w:rsidR="00E46EAF" w:rsidRPr="003068BC" w:rsidRDefault="00E46EAF" w:rsidP="002C5DEF">
      <w:pPr>
        <w:widowControl w:val="0"/>
        <w:numPr>
          <w:ilvl w:val="0"/>
          <w:numId w:val="1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rPr>
          <w:bCs/>
        </w:rPr>
        <w:t>Undergraduate students at the University of Oklahoma, ages 18-25.</w:t>
      </w:r>
    </w:p>
    <w:p w14:paraId="17429352" w14:textId="77777777" w:rsidR="00E46EAF" w:rsidRPr="003068BC" w:rsidRDefault="00E46EAF" w:rsidP="002C5DEF">
      <w:pPr>
        <w:widowControl w:val="0"/>
        <w:numPr>
          <w:ilvl w:val="0"/>
          <w:numId w:val="1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rPr>
          <w:bCs/>
        </w:rPr>
        <w:t>Sample size of 60.</w:t>
      </w:r>
      <w:r w:rsidRPr="003068BC" w:rsidDel="00EE7D85">
        <w:t xml:space="preserve"> </w:t>
      </w:r>
    </w:p>
    <w:p w14:paraId="701A6F5A" w14:textId="77777777" w:rsidR="00E46EAF" w:rsidRPr="003068BC" w:rsidRDefault="00E46EAF" w:rsidP="002C5DEF">
      <w:pPr>
        <w:widowControl w:val="0"/>
        <w:numPr>
          <w:ilvl w:val="0"/>
          <w:numId w:val="1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t xml:space="preserve">Intervention </w:t>
      </w:r>
      <w:proofErr w:type="gramStart"/>
      <w:r w:rsidRPr="003068BC">
        <w:t>will be delivered</w:t>
      </w:r>
      <w:proofErr w:type="gramEnd"/>
      <w:r w:rsidRPr="003068BC">
        <w:t xml:space="preserve"> in a group setting.</w:t>
      </w:r>
    </w:p>
    <w:p w14:paraId="412EC33C" w14:textId="77777777" w:rsidR="00E46EAF" w:rsidRPr="003068BC" w:rsidRDefault="00E46EAF" w:rsidP="002C5DEF">
      <w:pPr>
        <w:widowControl w:val="0"/>
        <w:numPr>
          <w:ilvl w:val="0"/>
          <w:numId w:val="1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t>Data collection will occur during a spring university semester.</w:t>
      </w:r>
    </w:p>
    <w:p w14:paraId="3A04B23C" w14:textId="77777777" w:rsidR="00E46EAF" w:rsidRPr="003068BC" w:rsidRDefault="00E46EAF" w:rsidP="002C5DEF">
      <w:pPr>
        <w:widowControl w:val="0"/>
        <w:numPr>
          <w:ilvl w:val="0"/>
          <w:numId w:val="1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t>Intervention will be mindfulness-based.</w:t>
      </w:r>
    </w:p>
    <w:p w14:paraId="61366EAD" w14:textId="77777777" w:rsidR="00E46EAF" w:rsidRPr="003068BC" w:rsidRDefault="00E46EAF" w:rsidP="002C5DEF">
      <w:pPr>
        <w:widowControl w:val="0"/>
        <w:numPr>
          <w:ilvl w:val="0"/>
          <w:numId w:val="1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t>Quasi-experimental design with intervention component and no control or comparison group.</w:t>
      </w:r>
    </w:p>
    <w:p w14:paraId="0040DC9C" w14:textId="77777777" w:rsidR="00E46EAF" w:rsidRPr="003068BC" w:rsidRDefault="00E46EAF" w:rsidP="002C5DEF">
      <w:pPr>
        <w:widowControl w:val="0"/>
        <w:numPr>
          <w:ilvl w:val="0"/>
          <w:numId w:val="1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t>Pre- and post- test assessment with a 30-day follow-up.</w:t>
      </w:r>
    </w:p>
    <w:p w14:paraId="535C0684" w14:textId="77777777" w:rsidR="00E46EAF" w:rsidRPr="003068BC" w:rsidRDefault="00E46EAF" w:rsidP="002C5DEF">
      <w:pPr>
        <w:widowControl w:val="0"/>
        <w:numPr>
          <w:ilvl w:val="0"/>
          <w:numId w:val="1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t>Outcome measure is episodes of overeating (in the past 7 days).</w:t>
      </w:r>
    </w:p>
    <w:p w14:paraId="2CE7EFCE" w14:textId="138DC0E9" w:rsidR="00E46EAF" w:rsidRPr="003068BC" w:rsidRDefault="00E46EAF" w:rsidP="002C5DEF">
      <w:pPr>
        <w:widowControl w:val="0"/>
        <w:numPr>
          <w:ilvl w:val="0"/>
          <w:numId w:val="1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t>Process evaluations will include compliance with the program.</w:t>
      </w:r>
    </w:p>
    <w:p w14:paraId="58E774BF" w14:textId="77777777" w:rsidR="00E46EAF" w:rsidRPr="00932030" w:rsidRDefault="00E46EAF" w:rsidP="00E34493">
      <w:pPr>
        <w:pStyle w:val="Heading2"/>
      </w:pPr>
      <w:bookmarkStart w:id="19" w:name="_Toc495910027"/>
      <w:r w:rsidRPr="00932030">
        <w:t>Limitations of the Study</w:t>
      </w:r>
      <w:bookmarkEnd w:id="19"/>
    </w:p>
    <w:p w14:paraId="5CA85E29" w14:textId="7D6F82E6" w:rsidR="00E46EAF" w:rsidRPr="00A82144" w:rsidRDefault="00E46EAF" w:rsidP="002C5DEF">
      <w:pPr>
        <w:widowControl w:val="0"/>
        <w:numPr>
          <w:ilvl w:val="0"/>
          <w:numId w:val="12"/>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rPr>
          <w:u w:val="single"/>
        </w:rPr>
      </w:pPr>
      <w:r w:rsidRPr="003068BC">
        <w:t>The sampling method will be limited to those who respond to a mass email, poster hangings, or social media posts and as such, the sample will be limited to those who are attracted to program.</w:t>
      </w:r>
    </w:p>
    <w:p w14:paraId="766E8305" w14:textId="40B57E2D" w:rsidR="00E46EAF" w:rsidRPr="00A82144" w:rsidRDefault="00E46EAF" w:rsidP="002C5DEF">
      <w:pPr>
        <w:widowControl w:val="0"/>
        <w:numPr>
          <w:ilvl w:val="0"/>
          <w:numId w:val="12"/>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rPr>
          <w:u w:val="single"/>
        </w:rPr>
      </w:pPr>
      <w:r w:rsidRPr="003068BC">
        <w:t>There will be no control or comparison group.</w:t>
      </w:r>
    </w:p>
    <w:p w14:paraId="49FF8CE0" w14:textId="666B9F27" w:rsidR="00E46EAF" w:rsidRPr="00A82144" w:rsidRDefault="00E46EAF" w:rsidP="002C5DEF">
      <w:pPr>
        <w:widowControl w:val="0"/>
        <w:numPr>
          <w:ilvl w:val="0"/>
          <w:numId w:val="12"/>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rPr>
          <w:u w:val="single"/>
        </w:rPr>
      </w:pPr>
      <w:r w:rsidRPr="003068BC">
        <w:t xml:space="preserve">Uncontrolled variables will include but are not limited </w:t>
      </w:r>
      <w:proofErr w:type="gramStart"/>
      <w:r w:rsidRPr="003068BC">
        <w:t>to:</w:t>
      </w:r>
      <w:proofErr w:type="gramEnd"/>
      <w:r w:rsidRPr="003068BC">
        <w:t xml:space="preserve"> stress levels, course load, dietary habits, and exercise habits.</w:t>
      </w:r>
    </w:p>
    <w:p w14:paraId="6BCC5320" w14:textId="77777777" w:rsidR="00E46EAF" w:rsidRPr="00932030" w:rsidRDefault="00E46EAF" w:rsidP="00E34493">
      <w:pPr>
        <w:pStyle w:val="Heading2"/>
      </w:pPr>
      <w:bookmarkStart w:id="20" w:name="_Toc495910028"/>
      <w:r w:rsidRPr="00932030">
        <w:t>Assumptions of the Study</w:t>
      </w:r>
      <w:bookmarkEnd w:id="20"/>
    </w:p>
    <w:p w14:paraId="189DE618" w14:textId="77777777" w:rsidR="00E46EAF" w:rsidRPr="003068BC" w:rsidRDefault="00E46EAF" w:rsidP="004409CB">
      <w:pPr>
        <w:widowControl w:val="0"/>
        <w:numPr>
          <w:ilvl w:val="0"/>
          <w:numId w:val="1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rPr>
          <w:bCs/>
        </w:rPr>
        <w:t>Participants will answer self-report survey questions honestly.</w:t>
      </w:r>
    </w:p>
    <w:p w14:paraId="7C90D6BF" w14:textId="77777777" w:rsidR="00E46EAF" w:rsidRPr="003068BC" w:rsidRDefault="00E46EAF" w:rsidP="004409CB">
      <w:pPr>
        <w:widowControl w:val="0"/>
        <w:numPr>
          <w:ilvl w:val="0"/>
          <w:numId w:val="1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rPr>
          <w:bCs/>
        </w:rPr>
        <w:t>Participants are representative of the undergraduate student body.</w:t>
      </w:r>
    </w:p>
    <w:p w14:paraId="094DC12A" w14:textId="5F7B8075" w:rsidR="00E46EAF" w:rsidRPr="003068BC" w:rsidRDefault="00E46EAF" w:rsidP="004409CB">
      <w:pPr>
        <w:widowControl w:val="0"/>
        <w:numPr>
          <w:ilvl w:val="0"/>
          <w:numId w:val="1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rPr>
          <w:bCs/>
        </w:rPr>
        <w:t>Researcher is sufficiently skilled to deliver the intervention</w:t>
      </w:r>
      <w:r w:rsidRPr="003068BC">
        <w:t>.</w:t>
      </w:r>
    </w:p>
    <w:p w14:paraId="06F82541" w14:textId="77777777" w:rsidR="00E46EAF" w:rsidRPr="00932030" w:rsidRDefault="00E46EAF" w:rsidP="00E34493">
      <w:pPr>
        <w:pStyle w:val="Heading2"/>
      </w:pPr>
      <w:bookmarkStart w:id="21" w:name="_Toc495910029"/>
      <w:r w:rsidRPr="00932030">
        <w:t>Operational definitions</w:t>
      </w:r>
      <w:bookmarkEnd w:id="21"/>
    </w:p>
    <w:p w14:paraId="0D4EA79A" w14:textId="253CBF1A" w:rsidR="00E46EAF" w:rsidRPr="003068BC" w:rsidRDefault="00E46EAF" w:rsidP="004409CB">
      <w:pPr>
        <w:widowControl w:val="0"/>
        <w:numPr>
          <w:ilvl w:val="0"/>
          <w:numId w:val="14"/>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rPr>
          <w:b/>
        </w:rPr>
        <w:t>Mindfulness</w:t>
      </w:r>
      <w:r w:rsidRPr="003068BC">
        <w:t xml:space="preserve"> </w:t>
      </w:r>
      <w:proofErr w:type="gramStart"/>
      <w:r w:rsidRPr="003068BC">
        <w:t>is defined</w:t>
      </w:r>
      <w:proofErr w:type="gramEnd"/>
      <w:r w:rsidRPr="003068BC">
        <w:t xml:space="preserve"> as the awareness that comes from purposefully and non-judgmentally staying in present moment awareness (</w:t>
      </w:r>
      <w:proofErr w:type="spellStart"/>
      <w:r w:rsidRPr="003068BC">
        <w:t>Kabat</w:t>
      </w:r>
      <w:proofErr w:type="spellEnd"/>
      <w:r w:rsidRPr="003068BC">
        <w:t xml:space="preserve">-Zinn, 1996). In defining mindfulness, there are five common components across studies, listed as terms attention and awareness, present-centeredness, external events, cultivation, and ethical-mindedness (Nilsson &amp; </w:t>
      </w:r>
      <w:proofErr w:type="spellStart"/>
      <w:r w:rsidRPr="003068BC">
        <w:t>Kazemi</w:t>
      </w:r>
      <w:proofErr w:type="spellEnd"/>
      <w:r w:rsidRPr="003068BC">
        <w:t xml:space="preserve">, 2016). Attention and awareness is the ability to focus one’s attention. Present-centeredness refers to staying in the present moment experience. External Events refers to recognizing and detaching from external stimuli, as opposed to using external events to base one’s self-concept. Cultivate refers to an increase in self-awareness over time due to practice. Ethical-mindedness highlights using the principles of mindfulness in personal ethics and relationships. </w:t>
      </w:r>
    </w:p>
    <w:p w14:paraId="63566F0B" w14:textId="655A04B4" w:rsidR="00E46EAF" w:rsidRPr="003068BC" w:rsidRDefault="00E46EAF" w:rsidP="004409CB">
      <w:pPr>
        <w:widowControl w:val="0"/>
        <w:numPr>
          <w:ilvl w:val="0"/>
          <w:numId w:val="14"/>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rPr>
          <w:b/>
        </w:rPr>
        <w:t>Overeating</w:t>
      </w:r>
      <w:r w:rsidRPr="003068BC">
        <w:t xml:space="preserve"> is characterized by food consumption greater than the normal portion size for the given </w:t>
      </w:r>
      <w:proofErr w:type="gramStart"/>
      <w:r w:rsidRPr="003068BC">
        <w:t>period of time</w:t>
      </w:r>
      <w:proofErr w:type="gramEnd"/>
      <w:r w:rsidRPr="003068BC">
        <w:t xml:space="preserve"> (i.e. 2 hours) by an individual. </w:t>
      </w:r>
    </w:p>
    <w:p w14:paraId="05EEE32C" w14:textId="77777777" w:rsidR="00E46EAF" w:rsidRPr="003068BC" w:rsidRDefault="00E46EAF" w:rsidP="004409CB">
      <w:pPr>
        <w:widowControl w:val="0"/>
        <w:numPr>
          <w:ilvl w:val="0"/>
          <w:numId w:val="14"/>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ind w:left="360"/>
      </w:pPr>
      <w:r w:rsidRPr="003068BC">
        <w:rPr>
          <w:b/>
        </w:rPr>
        <w:t>Mindfulness-Based Intervention</w:t>
      </w:r>
      <w:r w:rsidRPr="003068BC">
        <w:t xml:space="preserve"> refers to any interventions that teach tools which harness the principles of mindfulness, such as meditation, mindful eating, gentle yoga, etc. (</w:t>
      </w:r>
      <w:proofErr w:type="spellStart"/>
      <w:r w:rsidRPr="003068BC">
        <w:t>Kabat</w:t>
      </w:r>
      <w:proofErr w:type="spellEnd"/>
      <w:r w:rsidRPr="003068BC">
        <w:t xml:space="preserve">-Zinn, 1996; Nilsson &amp; </w:t>
      </w:r>
      <w:proofErr w:type="spellStart"/>
      <w:r w:rsidRPr="003068BC">
        <w:t>Kazemi</w:t>
      </w:r>
      <w:proofErr w:type="spellEnd"/>
      <w:r w:rsidRPr="003068BC">
        <w:t>, 2016).</w:t>
      </w:r>
    </w:p>
    <w:p w14:paraId="12E082DE" w14:textId="77777777" w:rsidR="004409CB" w:rsidRDefault="004409CB">
      <w:pPr>
        <w:spacing w:line="240" w:lineRule="auto"/>
        <w:rPr>
          <w:rFonts w:asciiTheme="majorHAnsi" w:hAnsiTheme="majorHAnsi"/>
          <w:b/>
          <w:bCs/>
          <w:sz w:val="28"/>
          <w:szCs w:val="32"/>
        </w:rPr>
      </w:pPr>
      <w:r>
        <w:br w:type="page"/>
      </w:r>
    </w:p>
    <w:p w14:paraId="436D3B38" w14:textId="513C56F3" w:rsidR="00A82144" w:rsidRPr="000F56FF" w:rsidRDefault="00A82144" w:rsidP="00A82144">
      <w:pPr>
        <w:pStyle w:val="Heading1"/>
      </w:pPr>
      <w:bookmarkStart w:id="22" w:name="_Toc495910030"/>
      <w:r w:rsidRPr="000F56FF">
        <w:t xml:space="preserve">Chapter </w:t>
      </w:r>
      <w:r>
        <w:t>2</w:t>
      </w:r>
      <w:r w:rsidRPr="000F56FF">
        <w:t xml:space="preserve">: </w:t>
      </w:r>
      <w:r>
        <w:t>Literature Review</w:t>
      </w:r>
      <w:bookmarkEnd w:id="22"/>
    </w:p>
    <w:p w14:paraId="302B0FAE" w14:textId="254A5C62" w:rsidR="00A82144" w:rsidRPr="003068BC" w:rsidRDefault="002C5DEF" w:rsidP="00E34493">
      <w:pPr>
        <w:pStyle w:val="Heading2"/>
      </w:pPr>
      <w:bookmarkStart w:id="23" w:name="_Toc495910031"/>
      <w:r>
        <w:t>T</w:t>
      </w:r>
      <w:r w:rsidR="00A82144" w:rsidRPr="003068BC">
        <w:t>he Health Problem</w:t>
      </w:r>
      <w:bookmarkEnd w:id="23"/>
    </w:p>
    <w:p w14:paraId="7F05460C" w14:textId="77777777" w:rsidR="00A82144" w:rsidRPr="003068BC" w:rsidRDefault="00A82144" w:rsidP="004409CB">
      <w:pPr>
        <w:tabs>
          <w:tab w:val="left" w:pos="90"/>
        </w:tabs>
        <w:ind w:firstLine="446"/>
      </w:pPr>
      <w:r w:rsidRPr="003068BC">
        <w:t xml:space="preserve">Obesity </w:t>
      </w:r>
      <w:proofErr w:type="gramStart"/>
      <w:r w:rsidRPr="003068BC">
        <w:t>is related</w:t>
      </w:r>
      <w:proofErr w:type="gramEnd"/>
      <w:r w:rsidRPr="003068BC">
        <w:t xml:space="preserve"> to many chronic diseases and a poor quality of life. In Oklahoma alone 33% of the adult population was reported as obese in 2014 and 35.2% of adults were reported as overweight (Center for Disease Control, 2015). The most significant increase in overweight and obesity status occur in the college age group between 18-29 years old (7.1% to 12.1%) (</w:t>
      </w:r>
      <w:proofErr w:type="spellStart"/>
      <w:r w:rsidRPr="003068BC">
        <w:t>Racette</w:t>
      </w:r>
      <w:proofErr w:type="spellEnd"/>
      <w:r w:rsidRPr="003068BC">
        <w:t xml:space="preserve"> et al., 2005; </w:t>
      </w:r>
      <w:proofErr w:type="spellStart"/>
      <w:r w:rsidRPr="003068BC">
        <w:t>Mokdad</w:t>
      </w:r>
      <w:proofErr w:type="spellEnd"/>
      <w:r w:rsidRPr="003068BC">
        <w:t xml:space="preserve"> et al., 1999). Furthermore, those who become obese in young adult/adolescent status are more likely to maintain obesity into adulthood (Desai et al., 2008). </w:t>
      </w:r>
    </w:p>
    <w:p w14:paraId="085D3146" w14:textId="77777777" w:rsidR="00A82144" w:rsidRPr="003068BC" w:rsidRDefault="00A82144" w:rsidP="004409CB">
      <w:pPr>
        <w:tabs>
          <w:tab w:val="left" w:pos="90"/>
        </w:tabs>
        <w:ind w:firstLine="446"/>
      </w:pPr>
      <w:r w:rsidRPr="003068BC">
        <w:t>One factor that contributes to the obesity epidemic is obesity-related eating behaviors. Obesity related eating behaviors include many different types of problematic eating behaviors (</w:t>
      </w:r>
      <w:proofErr w:type="spellStart"/>
      <w:r w:rsidRPr="003068BC">
        <w:t>O’reilly</w:t>
      </w:r>
      <w:proofErr w:type="spellEnd"/>
      <w:r w:rsidRPr="003068BC">
        <w:t xml:space="preserve"> et al., 2015). One such behavior is overeating (</w:t>
      </w:r>
      <w:proofErr w:type="spellStart"/>
      <w:r w:rsidRPr="003068BC">
        <w:t>Ackard</w:t>
      </w:r>
      <w:proofErr w:type="spellEnd"/>
      <w:r w:rsidRPr="003068BC">
        <w:t xml:space="preserve"> et al., 2015).</w:t>
      </w:r>
    </w:p>
    <w:p w14:paraId="7A380818" w14:textId="77777777" w:rsidR="00A82144" w:rsidRPr="003068BC" w:rsidRDefault="00A82144" w:rsidP="004409CB">
      <w:pPr>
        <w:tabs>
          <w:tab w:val="left" w:pos="90"/>
        </w:tabs>
        <w:ind w:firstLine="446"/>
      </w:pPr>
      <w:r w:rsidRPr="003068BC">
        <w:t>Existing literature indicates that otherwise healthy populations of college students are especially at risk for overeating, and therefore, require preventive interventions. Reports state that anywhere from 35%-49% of undergraduates report an occurrence of overeating at least one time in a period of 30 days (Kelly-</w:t>
      </w:r>
      <w:proofErr w:type="spellStart"/>
      <w:r w:rsidRPr="003068BC">
        <w:t>Weeder</w:t>
      </w:r>
      <w:proofErr w:type="spellEnd"/>
      <w:r w:rsidRPr="003068BC">
        <w:t xml:space="preserve"> et al., 2014; </w:t>
      </w:r>
      <w:proofErr w:type="spellStart"/>
      <w:r w:rsidRPr="003068BC">
        <w:t>Katzman</w:t>
      </w:r>
      <w:proofErr w:type="spellEnd"/>
      <w:r w:rsidRPr="003068BC">
        <w:t xml:space="preserve"> et al., 1984). Sixty percent of college students experience high or very high stress levels (</w:t>
      </w:r>
      <w:proofErr w:type="spellStart"/>
      <w:r w:rsidRPr="003068BC">
        <w:t>Whichianson</w:t>
      </w:r>
      <w:proofErr w:type="spellEnd"/>
      <w:r w:rsidRPr="003068BC">
        <w:t xml:space="preserve"> et al., 2009), and it is a widely acknowledged fact that eating regardless of internal hunger and satiety cues can be one way of coping with stress (Torres et al., 2007). Young adulthood is a developmental period where adult health behavior patterns are established (Arnett, 2004). Young adults are learning and solidifying their stress coping behaviors and as such, intervening at this time may be especially significant for the future of their eating behavior, and potentially the future of their weight status and overall health (Desai et al., 2008). Additionally, it </w:t>
      </w:r>
      <w:proofErr w:type="gramStart"/>
      <w:r w:rsidRPr="003068BC">
        <w:t>is known</w:t>
      </w:r>
      <w:proofErr w:type="gramEnd"/>
      <w:r w:rsidRPr="003068BC">
        <w:t xml:space="preserve"> that as stress increases, so too does obesity related eating behavior, which includes overeating (Torres et al., 2007). Thus, it is crucial to intervene on the eating behaviors of healthy college students in order to prevent overeating, and thus eventual obesity and chronic illnesses related to obesity in the future.  </w:t>
      </w:r>
    </w:p>
    <w:p w14:paraId="529B6D5D" w14:textId="77777777" w:rsidR="00A82144" w:rsidRPr="003068BC" w:rsidRDefault="00A82144" w:rsidP="00E34493">
      <w:pPr>
        <w:pStyle w:val="Heading2"/>
      </w:pPr>
      <w:bookmarkStart w:id="24" w:name="_Toc495910032"/>
      <w:r w:rsidRPr="003068BC">
        <w:t>Defining Eating Behaviors</w:t>
      </w:r>
      <w:bookmarkEnd w:id="24"/>
      <w:r w:rsidRPr="003068BC">
        <w:t xml:space="preserve"> </w:t>
      </w:r>
    </w:p>
    <w:p w14:paraId="2FBF7150" w14:textId="77777777" w:rsidR="00A82144" w:rsidRPr="003068BC" w:rsidRDefault="00A82144" w:rsidP="004409CB">
      <w:pPr>
        <w:ind w:firstLine="446"/>
      </w:pPr>
      <w:r w:rsidRPr="003068BC">
        <w:t xml:space="preserve">Obesity-related eating behaviors include many different types of problematic eating. Many times, these eating behavior terms </w:t>
      </w:r>
      <w:proofErr w:type="gramStart"/>
      <w:r w:rsidRPr="003068BC">
        <w:t>are erroneously used</w:t>
      </w:r>
      <w:proofErr w:type="gramEnd"/>
      <w:r w:rsidRPr="003068BC">
        <w:t xml:space="preserve"> interchangeably. However, the eating behavior of interest for the present study </w:t>
      </w:r>
      <w:proofErr w:type="gramStart"/>
      <w:r w:rsidRPr="003068BC">
        <w:t>must be clearly defined</w:t>
      </w:r>
      <w:proofErr w:type="gramEnd"/>
      <w:r w:rsidRPr="003068BC">
        <w:t xml:space="preserve">. This study will use the term “overeating” as the behavior of interest. The recurring theme in definitions of overeating is the idea of consuming more food than what </w:t>
      </w:r>
      <w:proofErr w:type="gramStart"/>
      <w:r w:rsidRPr="003068BC">
        <w:t>is considered</w:t>
      </w:r>
      <w:proofErr w:type="gramEnd"/>
      <w:r w:rsidRPr="003068BC">
        <w:t xml:space="preserve"> normal. In this way, this study will use the term overeating to refer to the overconsumption of food while not considering internal states of satiety. Overeating has been defined as consuming more in a two hour period than someone normally would (</w:t>
      </w:r>
      <w:proofErr w:type="spellStart"/>
      <w:r w:rsidRPr="003068BC">
        <w:t>Boutelle</w:t>
      </w:r>
      <w:proofErr w:type="spellEnd"/>
      <w:r w:rsidRPr="003068BC">
        <w:t xml:space="preserve"> et al., 2011; </w:t>
      </w:r>
      <w:proofErr w:type="spellStart"/>
      <w:r w:rsidRPr="003068BC">
        <w:t>Ackard</w:t>
      </w:r>
      <w:proofErr w:type="spellEnd"/>
      <w:r w:rsidRPr="003068BC">
        <w:t xml:space="preserve"> et al., 2003). </w:t>
      </w:r>
    </w:p>
    <w:p w14:paraId="5E6ACC73" w14:textId="77777777" w:rsidR="00A82144" w:rsidRPr="003068BC" w:rsidRDefault="00A82144" w:rsidP="00E34493">
      <w:pPr>
        <w:pStyle w:val="Heading2"/>
      </w:pPr>
      <w:bookmarkStart w:id="25" w:name="_Toc495910033"/>
      <w:r w:rsidRPr="003068BC">
        <w:t>Defining Mindfulness</w:t>
      </w:r>
      <w:bookmarkEnd w:id="25"/>
    </w:p>
    <w:p w14:paraId="42322F12" w14:textId="77777777" w:rsidR="00A82144" w:rsidRPr="003068BC" w:rsidRDefault="00A82144" w:rsidP="004409CB">
      <w:pPr>
        <w:ind w:firstLine="446"/>
      </w:pPr>
      <w:r w:rsidRPr="003068BC">
        <w:t>Previous research defines mindfulness as the awareness that comes from purposefully and non-judgmentally staying in present moment awareness (</w:t>
      </w:r>
      <w:proofErr w:type="spellStart"/>
      <w:r w:rsidRPr="003068BC">
        <w:t>Kabat</w:t>
      </w:r>
      <w:proofErr w:type="spellEnd"/>
      <w:r w:rsidRPr="003068BC">
        <w:t xml:space="preserve">-Zinn, 1996). In their thematic analysis of 308 articles, researchers found 33 definitions of mindfulness across a range of disciplines and found five common components: attention and awareness, present-centeredness, external events, cultivation, and ethical-mindedness (Nilsson &amp; </w:t>
      </w:r>
      <w:proofErr w:type="spellStart"/>
      <w:r w:rsidRPr="003068BC">
        <w:t>Kazemi</w:t>
      </w:r>
      <w:proofErr w:type="spellEnd"/>
      <w:r w:rsidRPr="003068BC">
        <w:t xml:space="preserve">, 2016). This </w:t>
      </w:r>
      <w:proofErr w:type="gramStart"/>
      <w:r w:rsidRPr="003068BC">
        <w:t>is the framework that</w:t>
      </w:r>
      <w:proofErr w:type="gramEnd"/>
      <w:r w:rsidRPr="003068BC">
        <w:t xml:space="preserve"> will be used to define the word mindfulness for this study.</w:t>
      </w:r>
    </w:p>
    <w:p w14:paraId="1A449078" w14:textId="77777777" w:rsidR="00A82144" w:rsidRPr="003068BC" w:rsidRDefault="00A82144" w:rsidP="004409CB">
      <w:pPr>
        <w:ind w:firstLine="446"/>
        <w:rPr>
          <w:i/>
        </w:rPr>
      </w:pPr>
    </w:p>
    <w:p w14:paraId="3502FCCB" w14:textId="6FBD315F" w:rsidR="00A82144" w:rsidRPr="006D04F5" w:rsidRDefault="00A82144" w:rsidP="006D04F5">
      <w:pPr>
        <w:spacing w:after="160" w:line="259" w:lineRule="auto"/>
        <w:ind w:firstLine="446"/>
        <w:rPr>
          <w:i/>
        </w:rPr>
      </w:pPr>
      <w:r w:rsidRPr="003068BC">
        <w:rPr>
          <w:i/>
        </w:rPr>
        <w:br w:type="page"/>
      </w:r>
    </w:p>
    <w:p w14:paraId="02895C33" w14:textId="59E56A3C" w:rsidR="006D04F5" w:rsidRDefault="006D04F5" w:rsidP="006D04F5">
      <w:pPr>
        <w:pStyle w:val="Caption"/>
        <w:keepNext/>
      </w:pPr>
      <w:bookmarkStart w:id="26" w:name="_Toc495910092"/>
      <w:r>
        <w:t xml:space="preserve">Table </w:t>
      </w:r>
      <w:r w:rsidR="001D3459">
        <w:fldChar w:fldCharType="begin"/>
      </w:r>
      <w:r w:rsidR="001D3459">
        <w:instrText xml:space="preserve"> SEQ Table \* ARABIC </w:instrText>
      </w:r>
      <w:r w:rsidR="001D3459">
        <w:fldChar w:fldCharType="separate"/>
      </w:r>
      <w:r w:rsidR="000C7F6E">
        <w:rPr>
          <w:noProof/>
        </w:rPr>
        <w:t>1</w:t>
      </w:r>
      <w:r w:rsidR="001D3459">
        <w:rPr>
          <w:noProof/>
        </w:rPr>
        <w:fldChar w:fldCharType="end"/>
      </w:r>
      <w:r>
        <w:t xml:space="preserve">: </w:t>
      </w:r>
      <w:r w:rsidRPr="00100E96">
        <w:t>Five Common Components of “Mindfulness”</w:t>
      </w:r>
      <w:bookmarkEnd w:id="26"/>
    </w:p>
    <w:tbl>
      <w:tblPr>
        <w:tblStyle w:val="TableGrid"/>
        <w:tblW w:w="0" w:type="auto"/>
        <w:tblLook w:val="04A0" w:firstRow="1" w:lastRow="0" w:firstColumn="1" w:lastColumn="0" w:noHBand="0" w:noVBand="1"/>
      </w:tblPr>
      <w:tblGrid>
        <w:gridCol w:w="1885"/>
        <w:gridCol w:w="2070"/>
        <w:gridCol w:w="3600"/>
      </w:tblGrid>
      <w:tr w:rsidR="00A82144" w:rsidRPr="003068BC" w14:paraId="6A4909FB" w14:textId="77777777" w:rsidTr="00786DEC">
        <w:tc>
          <w:tcPr>
            <w:tcW w:w="1885" w:type="dxa"/>
          </w:tcPr>
          <w:p w14:paraId="4EA8C825" w14:textId="77777777" w:rsidR="00A82144" w:rsidRPr="003068BC" w:rsidRDefault="00A82144" w:rsidP="00D6403D">
            <w:pPr>
              <w:rPr>
                <w:i/>
                <w:iCs/>
                <w:u w:val="single"/>
              </w:rPr>
            </w:pPr>
            <w:r w:rsidRPr="003068BC">
              <w:rPr>
                <w:u w:val="single"/>
              </w:rPr>
              <w:t xml:space="preserve">Five Common Components </w:t>
            </w:r>
          </w:p>
        </w:tc>
        <w:tc>
          <w:tcPr>
            <w:tcW w:w="2070" w:type="dxa"/>
          </w:tcPr>
          <w:p w14:paraId="3C130976" w14:textId="77777777" w:rsidR="00A82144" w:rsidRPr="003068BC" w:rsidRDefault="00A82144" w:rsidP="00D6403D">
            <w:pPr>
              <w:rPr>
                <w:u w:val="single"/>
              </w:rPr>
            </w:pPr>
            <w:r w:rsidRPr="003068BC">
              <w:rPr>
                <w:u w:val="single"/>
              </w:rPr>
              <w:t>Definition</w:t>
            </w:r>
          </w:p>
        </w:tc>
        <w:tc>
          <w:tcPr>
            <w:tcW w:w="3600" w:type="dxa"/>
          </w:tcPr>
          <w:p w14:paraId="415EBB6D" w14:textId="77777777" w:rsidR="00A82144" w:rsidRPr="003068BC" w:rsidRDefault="00A82144" w:rsidP="00D6403D">
            <w:pPr>
              <w:rPr>
                <w:u w:val="single"/>
              </w:rPr>
            </w:pPr>
            <w:r w:rsidRPr="003068BC">
              <w:rPr>
                <w:u w:val="single"/>
              </w:rPr>
              <w:t>Example</w:t>
            </w:r>
          </w:p>
        </w:tc>
      </w:tr>
      <w:tr w:rsidR="00A82144" w:rsidRPr="003068BC" w14:paraId="45BF8C66" w14:textId="77777777" w:rsidTr="00786DEC">
        <w:tc>
          <w:tcPr>
            <w:tcW w:w="1885" w:type="dxa"/>
          </w:tcPr>
          <w:p w14:paraId="0F10C3AB" w14:textId="77777777" w:rsidR="00A82144" w:rsidRPr="003068BC" w:rsidRDefault="00A82144" w:rsidP="00D6403D">
            <w:r w:rsidRPr="003068BC">
              <w:t>Attention and Awareness</w:t>
            </w:r>
          </w:p>
        </w:tc>
        <w:tc>
          <w:tcPr>
            <w:tcW w:w="2070" w:type="dxa"/>
          </w:tcPr>
          <w:p w14:paraId="112F36AA" w14:textId="77777777" w:rsidR="00A82144" w:rsidRPr="003068BC" w:rsidRDefault="00A82144" w:rsidP="00D6403D">
            <w:pPr>
              <w:rPr>
                <w:iCs/>
              </w:rPr>
            </w:pPr>
            <w:r w:rsidRPr="003068BC">
              <w:rPr>
                <w:iCs/>
              </w:rPr>
              <w:t xml:space="preserve">This principle </w:t>
            </w:r>
            <w:proofErr w:type="gramStart"/>
            <w:r w:rsidRPr="003068BC">
              <w:rPr>
                <w:iCs/>
              </w:rPr>
              <w:t>is seen</w:t>
            </w:r>
            <w:proofErr w:type="gramEnd"/>
            <w:r w:rsidRPr="003068BC">
              <w:rPr>
                <w:iCs/>
              </w:rPr>
              <w:t xml:space="preserve"> when a person sits in quiet meditation, focusing attention without ruminating. This, in turn, increases awareness, which is the person’s self-awareness and ability to monitor inside states as responses to external stimuli.</w:t>
            </w:r>
          </w:p>
        </w:tc>
        <w:tc>
          <w:tcPr>
            <w:tcW w:w="3600" w:type="dxa"/>
          </w:tcPr>
          <w:p w14:paraId="5B50CC6E" w14:textId="77777777" w:rsidR="00A82144" w:rsidRPr="003068BC" w:rsidRDefault="00A82144" w:rsidP="00D6403D">
            <w:pPr>
              <w:rPr>
                <w:iCs/>
              </w:rPr>
            </w:pPr>
            <w:r w:rsidRPr="003068BC">
              <w:rPr>
                <w:iCs/>
              </w:rPr>
              <w:t>Ability to reflect on one’s inner affect/state of emotions after a frustrating car accident. Ability to draw into and stay rooted in inner state despite constant dealings with insurance agents, paperwork, and other party involved, and other various goings-on of the outer world.</w:t>
            </w:r>
          </w:p>
        </w:tc>
      </w:tr>
      <w:tr w:rsidR="00A82144" w:rsidRPr="003068BC" w14:paraId="21945A0F" w14:textId="77777777" w:rsidTr="00786DEC">
        <w:tc>
          <w:tcPr>
            <w:tcW w:w="1885" w:type="dxa"/>
          </w:tcPr>
          <w:p w14:paraId="607A093B" w14:textId="77777777" w:rsidR="00A82144" w:rsidRPr="003068BC" w:rsidRDefault="00A82144" w:rsidP="00D6403D">
            <w:r w:rsidRPr="003068BC">
              <w:t>Present-centeredness</w:t>
            </w:r>
          </w:p>
        </w:tc>
        <w:tc>
          <w:tcPr>
            <w:tcW w:w="2070" w:type="dxa"/>
          </w:tcPr>
          <w:p w14:paraId="44C11704" w14:textId="77777777" w:rsidR="00A82144" w:rsidRPr="003068BC" w:rsidRDefault="00A82144" w:rsidP="00D6403D">
            <w:pPr>
              <w:rPr>
                <w:iCs/>
              </w:rPr>
            </w:pPr>
            <w:r w:rsidRPr="003068BC">
              <w:rPr>
                <w:iCs/>
              </w:rPr>
              <w:t>This term refers to a person staying rooted in the present experience.</w:t>
            </w:r>
          </w:p>
        </w:tc>
        <w:tc>
          <w:tcPr>
            <w:tcW w:w="3600" w:type="dxa"/>
          </w:tcPr>
          <w:p w14:paraId="3E9CD496" w14:textId="77777777" w:rsidR="00A82144" w:rsidRPr="003068BC" w:rsidRDefault="00A82144" w:rsidP="00D6403D">
            <w:pPr>
              <w:rPr>
                <w:iCs/>
              </w:rPr>
            </w:pPr>
            <w:r w:rsidRPr="003068BC">
              <w:rPr>
                <w:iCs/>
              </w:rPr>
              <w:t xml:space="preserve">In the middle of </w:t>
            </w:r>
            <w:proofErr w:type="gramStart"/>
            <w:r w:rsidRPr="003068BC">
              <w:rPr>
                <w:iCs/>
              </w:rPr>
              <w:t>a heated</w:t>
            </w:r>
            <w:proofErr w:type="gramEnd"/>
            <w:r w:rsidRPr="003068BC">
              <w:rPr>
                <w:iCs/>
              </w:rPr>
              <w:t xml:space="preserve"> argument with a parent, one is called away to work. This concept in action would be the ability of the person to stay present with driving to and being at work, rather than ruminating on the argument.</w:t>
            </w:r>
          </w:p>
        </w:tc>
      </w:tr>
      <w:tr w:rsidR="00A82144" w:rsidRPr="003068BC" w14:paraId="7F8DF893" w14:textId="77777777" w:rsidTr="00786DEC">
        <w:tc>
          <w:tcPr>
            <w:tcW w:w="1885" w:type="dxa"/>
          </w:tcPr>
          <w:p w14:paraId="534FA393" w14:textId="77777777" w:rsidR="00A82144" w:rsidRPr="003068BC" w:rsidRDefault="00A82144" w:rsidP="00D6403D">
            <w:r w:rsidRPr="003068BC">
              <w:t xml:space="preserve">External Events </w:t>
            </w:r>
          </w:p>
        </w:tc>
        <w:tc>
          <w:tcPr>
            <w:tcW w:w="2070" w:type="dxa"/>
          </w:tcPr>
          <w:p w14:paraId="31432C19" w14:textId="77777777" w:rsidR="00A82144" w:rsidRPr="003068BC" w:rsidRDefault="00A82144" w:rsidP="00D6403D">
            <w:pPr>
              <w:rPr>
                <w:iCs/>
              </w:rPr>
            </w:pPr>
            <w:r w:rsidRPr="003068BC">
              <w:rPr>
                <w:iCs/>
              </w:rPr>
              <w:t xml:space="preserve">These are the outer occurrences of </w:t>
            </w:r>
            <w:proofErr w:type="gramStart"/>
            <w:r w:rsidRPr="003068BC">
              <w:rPr>
                <w:iCs/>
              </w:rPr>
              <w:t>life which</w:t>
            </w:r>
            <w:proofErr w:type="gramEnd"/>
            <w:r w:rsidRPr="003068BC">
              <w:rPr>
                <w:iCs/>
              </w:rPr>
              <w:t xml:space="preserve"> can draw into our inner experiences.</w:t>
            </w:r>
          </w:p>
        </w:tc>
        <w:tc>
          <w:tcPr>
            <w:tcW w:w="3600" w:type="dxa"/>
          </w:tcPr>
          <w:p w14:paraId="78FF91EC" w14:textId="77777777" w:rsidR="00A82144" w:rsidRPr="003068BC" w:rsidRDefault="00A82144" w:rsidP="00D6403D">
            <w:pPr>
              <w:rPr>
                <w:iCs/>
              </w:rPr>
            </w:pPr>
            <w:r w:rsidRPr="003068BC">
              <w:rPr>
                <w:iCs/>
              </w:rPr>
              <w:t xml:space="preserve">Being able to recognize that having a fight with a partner is normal and not reflective of self-worth. The negative feelings are a result of the fight, not a permanent inner state. Ability to separate from negative affect, and not </w:t>
            </w:r>
            <w:proofErr w:type="gramStart"/>
            <w:r w:rsidRPr="003068BC">
              <w:rPr>
                <w:iCs/>
              </w:rPr>
              <w:t>be controlled</w:t>
            </w:r>
            <w:proofErr w:type="gramEnd"/>
            <w:r w:rsidRPr="003068BC">
              <w:rPr>
                <w:iCs/>
              </w:rPr>
              <w:t xml:space="preserve"> by it.</w:t>
            </w:r>
          </w:p>
        </w:tc>
      </w:tr>
      <w:tr w:rsidR="00A82144" w:rsidRPr="003068BC" w14:paraId="5CA2B987" w14:textId="77777777" w:rsidTr="00786DEC">
        <w:tc>
          <w:tcPr>
            <w:tcW w:w="1885" w:type="dxa"/>
          </w:tcPr>
          <w:p w14:paraId="04862AB3" w14:textId="77777777" w:rsidR="00A82144" w:rsidRPr="003068BC" w:rsidRDefault="00A82144" w:rsidP="00D6403D">
            <w:r w:rsidRPr="003068BC">
              <w:t>Cultivation</w:t>
            </w:r>
          </w:p>
        </w:tc>
        <w:tc>
          <w:tcPr>
            <w:tcW w:w="2070" w:type="dxa"/>
          </w:tcPr>
          <w:p w14:paraId="2A20BBEB" w14:textId="77777777" w:rsidR="00A82144" w:rsidRPr="003068BC" w:rsidRDefault="00A82144" w:rsidP="00D6403D">
            <w:pPr>
              <w:rPr>
                <w:iCs/>
              </w:rPr>
            </w:pPr>
            <w:r w:rsidRPr="003068BC">
              <w:rPr>
                <w:iCs/>
              </w:rPr>
              <w:t>One who habitually practices mindfulness eventually cultivates someone’s character and self-concept.</w:t>
            </w:r>
          </w:p>
        </w:tc>
        <w:tc>
          <w:tcPr>
            <w:tcW w:w="3600" w:type="dxa"/>
          </w:tcPr>
          <w:p w14:paraId="44D5E443" w14:textId="77777777" w:rsidR="00A82144" w:rsidRPr="003068BC" w:rsidRDefault="00A82144" w:rsidP="00D6403D">
            <w:pPr>
              <w:rPr>
                <w:iCs/>
              </w:rPr>
            </w:pPr>
            <w:r w:rsidRPr="003068BC">
              <w:rPr>
                <w:iCs/>
              </w:rPr>
              <w:t xml:space="preserve">After practicing mindfulness for six months, one has an established daily mindfulness practice, and as a result, a better idea of passions, hobbies, and desires for the future, and </w:t>
            </w:r>
          </w:p>
        </w:tc>
      </w:tr>
      <w:tr w:rsidR="00A82144" w:rsidRPr="003068BC" w14:paraId="1D5652E6" w14:textId="77777777" w:rsidTr="00786DEC">
        <w:tc>
          <w:tcPr>
            <w:tcW w:w="1885" w:type="dxa"/>
          </w:tcPr>
          <w:p w14:paraId="69B44C0D" w14:textId="77777777" w:rsidR="00A82144" w:rsidRPr="003068BC" w:rsidRDefault="00A82144" w:rsidP="00D6403D">
            <w:r w:rsidRPr="003068BC">
              <w:t>Ethical-Mindedness</w:t>
            </w:r>
          </w:p>
        </w:tc>
        <w:tc>
          <w:tcPr>
            <w:tcW w:w="2070" w:type="dxa"/>
          </w:tcPr>
          <w:p w14:paraId="44D69106" w14:textId="77777777" w:rsidR="00A82144" w:rsidRPr="003068BC" w:rsidRDefault="00A82144" w:rsidP="00D6403D">
            <w:pPr>
              <w:rPr>
                <w:iCs/>
              </w:rPr>
            </w:pPr>
            <w:r w:rsidRPr="003068BC">
              <w:rPr>
                <w:iCs/>
              </w:rPr>
              <w:t>This principle highlights carrying a mindfulness practice to social circumstances.</w:t>
            </w:r>
          </w:p>
        </w:tc>
        <w:tc>
          <w:tcPr>
            <w:tcW w:w="3600" w:type="dxa"/>
          </w:tcPr>
          <w:p w14:paraId="76866825" w14:textId="77777777" w:rsidR="00A82144" w:rsidRPr="003068BC" w:rsidRDefault="00A82144" w:rsidP="00D6403D">
            <w:pPr>
              <w:rPr>
                <w:iCs/>
              </w:rPr>
            </w:pPr>
            <w:r w:rsidRPr="003068BC">
              <w:rPr>
                <w:iCs/>
              </w:rPr>
              <w:t xml:space="preserve">After running into a dispute with a co-worker, having cultivated a mindfulness practice, one would find a proactive solution rather than react from their </w:t>
            </w:r>
            <w:r w:rsidRPr="003068BC">
              <w:rPr>
                <w:i/>
                <w:iCs/>
              </w:rPr>
              <w:t>own</w:t>
            </w:r>
            <w:r w:rsidRPr="003068BC">
              <w:rPr>
                <w:iCs/>
              </w:rPr>
              <w:t xml:space="preserve"> anger.</w:t>
            </w:r>
          </w:p>
        </w:tc>
      </w:tr>
    </w:tbl>
    <w:p w14:paraId="13B6F3FC" w14:textId="77777777" w:rsidR="00A82144" w:rsidRPr="003068BC" w:rsidRDefault="00A82144" w:rsidP="00A82144">
      <w:pPr>
        <w:rPr>
          <w:u w:val="single"/>
        </w:rPr>
      </w:pPr>
    </w:p>
    <w:p w14:paraId="6CBAC763" w14:textId="77777777" w:rsidR="00A82144" w:rsidRPr="003068BC" w:rsidRDefault="00A82144" w:rsidP="00E34493">
      <w:pPr>
        <w:pStyle w:val="Heading2"/>
      </w:pPr>
      <w:bookmarkStart w:id="27" w:name="_Toc495910034"/>
      <w:r w:rsidRPr="003068BC">
        <w:t>Mindfulness-Based Interventions</w:t>
      </w:r>
      <w:bookmarkEnd w:id="27"/>
      <w:r w:rsidRPr="003068BC">
        <w:t xml:space="preserve"> </w:t>
      </w:r>
    </w:p>
    <w:p w14:paraId="54800DAF" w14:textId="77777777" w:rsidR="00A82144" w:rsidRPr="003068BC" w:rsidRDefault="00A82144" w:rsidP="004409CB">
      <w:pPr>
        <w:ind w:firstLine="446"/>
      </w:pPr>
      <w:r w:rsidRPr="003068BC">
        <w:t xml:space="preserve">The two most common interventions in mindfulness research are programs called Mindfulness-Based Stress Reduction (MBSR) and Mindfulness-Based Cognitive Therapy (MBCT). The MBSR program is an 8-week </w:t>
      </w:r>
      <w:proofErr w:type="gramStart"/>
      <w:r w:rsidRPr="003068BC">
        <w:t>program which</w:t>
      </w:r>
      <w:proofErr w:type="gramEnd"/>
      <w:r w:rsidRPr="003068BC">
        <w:t xml:space="preserve"> touches on various identified topics including: body scan meditation, gentle hatha yoga, sitting meditation, walking meditation, awareness of pleasant and unpleasant events, breath awareness, and awareness of routine activities. (</w:t>
      </w:r>
      <w:proofErr w:type="spellStart"/>
      <w:r w:rsidRPr="003068BC">
        <w:t>Kabat</w:t>
      </w:r>
      <w:proofErr w:type="spellEnd"/>
      <w:r w:rsidRPr="003068BC">
        <w:t xml:space="preserve">-Zinn, 1996). </w:t>
      </w:r>
    </w:p>
    <w:p w14:paraId="4F99E1FE" w14:textId="77777777" w:rsidR="00A82144" w:rsidRPr="003068BC" w:rsidRDefault="00A82144" w:rsidP="004409CB">
      <w:pPr>
        <w:ind w:firstLine="446"/>
      </w:pPr>
      <w:r w:rsidRPr="003068BC">
        <w:t xml:space="preserve">Body scan meditation refers to a meditation uses the deep </w:t>
      </w:r>
      <w:proofErr w:type="gramStart"/>
      <w:r w:rsidRPr="003068BC">
        <w:t>breathing,</w:t>
      </w:r>
      <w:proofErr w:type="gramEnd"/>
      <w:r w:rsidRPr="003068BC">
        <w:t xml:space="preserve"> and focusing the attention on each body part (feet, ankles, shins, etc.) from bottom-to-top to relax each part individually. Gentle hatha yoga, or relaxation yoga, describes a brief sequence that can adapt to the needs of each student </w:t>
      </w:r>
      <w:proofErr w:type="gramStart"/>
      <w:r w:rsidRPr="003068BC">
        <w:t>in order to maximally relax</w:t>
      </w:r>
      <w:proofErr w:type="gramEnd"/>
      <w:r w:rsidRPr="003068BC">
        <w:t xml:space="preserve"> them. Poses may include, but are not limited </w:t>
      </w:r>
      <w:proofErr w:type="gramStart"/>
      <w:r w:rsidRPr="003068BC">
        <w:t>to:</w:t>
      </w:r>
      <w:proofErr w:type="gramEnd"/>
      <w:r w:rsidRPr="003068BC">
        <w:t xml:space="preserve"> mountain foundation, cat/cow, supine spinal twists, chair, locust, bridge, pigeon, and corpse pose. Sitting meditation is a simple meditation wherein the participant sits on a comfortable cushion or chair and directs one’s attention to each physical sensation of the experience of sitting. Walking meditation uses deep breathing as well, but teaches to keep participants awareness firmly rooted to their feet as they walk along a path; from when the heel connects with the ground to the ball of the foot, the attention follows the flow of each step. </w:t>
      </w:r>
    </w:p>
    <w:p w14:paraId="5D7FAAEF" w14:textId="77777777" w:rsidR="00A82144" w:rsidRPr="003068BC" w:rsidRDefault="00A82144" w:rsidP="004409CB">
      <w:pPr>
        <w:ind w:firstLine="446"/>
      </w:pPr>
      <w:r w:rsidRPr="003068BC">
        <w:t xml:space="preserve">Awareness of pleasant vs. unpleasant experiences teaches that when one catches oneself in an unpleasant or pleasant experience (and as a result, ruminating on feeling unhappy or overjoyed) to kindly redirect the attention to the objectiveness of the present experience. Breath awareness simply teaches participants to redirect one’s attention to the experience of inhaling vs. exhaling as opposed to keeping one’s attention on thoughts or feelings. Lastly, awareness of routine activities is a </w:t>
      </w:r>
      <w:proofErr w:type="gramStart"/>
      <w:r w:rsidRPr="003068BC">
        <w:t>practice which</w:t>
      </w:r>
      <w:proofErr w:type="gramEnd"/>
      <w:r w:rsidRPr="003068BC">
        <w:t xml:space="preserve"> aids in establishing a firm mindfulness mindset by keeping one’s attention rooted to the present experience through activities like brushing one’s teeth, washing the dishes, or driving to school/work instead of letting our attention be on past/future events, thoughts, or feelings.  </w:t>
      </w:r>
    </w:p>
    <w:p w14:paraId="05CD6E9E" w14:textId="77777777" w:rsidR="00A82144" w:rsidRPr="003068BC" w:rsidRDefault="00A82144" w:rsidP="004409CB">
      <w:pPr>
        <w:ind w:firstLine="446"/>
      </w:pPr>
      <w:r w:rsidRPr="003068BC">
        <w:t xml:space="preserve">MBCT is also an 8-week protocol and uses the same philosophy and tools, but in a language meant to target and heal depression and associated symptoms (Segal et al. 2002). Whereas a leader of an MBSR program would guide a breath meditation by </w:t>
      </w:r>
      <w:proofErr w:type="gramStart"/>
      <w:r w:rsidRPr="003068BC">
        <w:t>saying</w:t>
      </w:r>
      <w:proofErr w:type="gramEnd"/>
      <w:r w:rsidRPr="003068BC">
        <w:t xml:space="preserve"> “breathe and release any tension, stress, or anxiety,” a leader of an MBCT program would say “breathe and release any feelings of sadness or pain.” In this way, the programs mirror each other, yet focus all aspects on either releasing stress (MBSR) or releasing depression (MBCT).</w:t>
      </w:r>
    </w:p>
    <w:p w14:paraId="35194411" w14:textId="77777777" w:rsidR="00A82144" w:rsidRPr="003068BC" w:rsidRDefault="00A82144" w:rsidP="004409CB">
      <w:pPr>
        <w:ind w:firstLine="446"/>
      </w:pPr>
      <w:r w:rsidRPr="003068BC">
        <w:t xml:space="preserve">Worth </w:t>
      </w:r>
      <w:proofErr w:type="gramStart"/>
      <w:r w:rsidRPr="003068BC">
        <w:t>noting</w:t>
      </w:r>
      <w:proofErr w:type="gramEnd"/>
      <w:r w:rsidRPr="003068BC">
        <w:t xml:space="preserve"> is that many studies employing mindfulness protocols take aspects of an MBSR or MBCT program, and not the whole program in its entirety. That is, many researchers </w:t>
      </w:r>
      <w:proofErr w:type="gramStart"/>
      <w:r w:rsidRPr="003068BC">
        <w:t>are not necessarily trained</w:t>
      </w:r>
      <w:proofErr w:type="gramEnd"/>
      <w:r w:rsidRPr="003068BC">
        <w:t xml:space="preserve"> in MBSR or MBCT, but list their qualifications and experience with mindfulness practices in order to confirm that they are familiar with program pillars and can apply them appropriately. For example, an intervention may apply body scan meditation and mindful eating, but not other aspects of the program. </w:t>
      </w:r>
    </w:p>
    <w:p w14:paraId="25552182" w14:textId="77777777" w:rsidR="00A82144" w:rsidRPr="003068BC" w:rsidRDefault="00A82144" w:rsidP="00E34493">
      <w:pPr>
        <w:pStyle w:val="Heading2"/>
      </w:pPr>
      <w:bookmarkStart w:id="28" w:name="_Toc495910035"/>
      <w:r w:rsidRPr="003068BC">
        <w:t>Mindfulness in Research</w:t>
      </w:r>
      <w:bookmarkEnd w:id="28"/>
    </w:p>
    <w:p w14:paraId="4DF35031" w14:textId="77777777" w:rsidR="00A82144" w:rsidRPr="003068BC" w:rsidRDefault="00A82144" w:rsidP="004409CB">
      <w:pPr>
        <w:ind w:firstLine="446"/>
      </w:pPr>
      <w:r w:rsidRPr="003068BC">
        <w:t xml:space="preserve">Mindfulness in research </w:t>
      </w:r>
      <w:proofErr w:type="gramStart"/>
      <w:r w:rsidRPr="003068BC">
        <w:t>is applied</w:t>
      </w:r>
      <w:proofErr w:type="gramEnd"/>
      <w:r w:rsidRPr="003068BC">
        <w:t xml:space="preserve"> to many health behaviors and chronic conditions. Interventions that aim to reduce overeating include interventions working with samples of overweight/obese individuals and interventions working with samples with diagnosed eating disorders. </w:t>
      </w:r>
    </w:p>
    <w:p w14:paraId="0A584B16" w14:textId="77777777" w:rsidR="00A82144" w:rsidRPr="003068BC" w:rsidRDefault="00A82144" w:rsidP="004409CB">
      <w:pPr>
        <w:ind w:firstLine="446"/>
      </w:pPr>
      <w:r w:rsidRPr="003068BC">
        <w:t xml:space="preserve">The literature includes </w:t>
      </w:r>
      <w:proofErr w:type="gramStart"/>
      <w:r w:rsidRPr="003068BC">
        <w:t>studies which</w:t>
      </w:r>
      <w:proofErr w:type="gramEnd"/>
      <w:r w:rsidRPr="003068BC">
        <w:t xml:space="preserve"> apply MBIs in overweight/obesity. Mindfulness-based interventions have significantly reduced both eating due to negative affect/external cues </w:t>
      </w:r>
      <w:r w:rsidRPr="003068BC">
        <w:rPr>
          <w:i/>
        </w:rPr>
        <w:t>and</w:t>
      </w:r>
      <w:r w:rsidRPr="003068BC">
        <w:t xml:space="preserve"> episodes of overeating in overweight/obese populations (Albert et al., 2012). Additional studies are consistent with these results (Alberts et al., 2010; </w:t>
      </w:r>
      <w:proofErr w:type="spellStart"/>
      <w:r w:rsidRPr="003068BC">
        <w:t>Daubenmier</w:t>
      </w:r>
      <w:proofErr w:type="spellEnd"/>
      <w:r w:rsidRPr="003068BC">
        <w:t xml:space="preserve"> et al., 2011). One study even found a significant average weight loss of 4kg in obese individuals (Dalen et al., 2010). These results indicate that overeating </w:t>
      </w:r>
      <w:proofErr w:type="gramStart"/>
      <w:r w:rsidRPr="003068BC">
        <w:t>has been significantly reduced</w:t>
      </w:r>
      <w:proofErr w:type="gramEnd"/>
      <w:r w:rsidRPr="003068BC">
        <w:t xml:space="preserve"> in overweight or obese samples following a mindfulness-based intervention. </w:t>
      </w:r>
    </w:p>
    <w:p w14:paraId="784531F4" w14:textId="77777777" w:rsidR="00A82144" w:rsidRPr="003068BC" w:rsidRDefault="00A82144" w:rsidP="004409CB">
      <w:pPr>
        <w:ind w:firstLine="446"/>
      </w:pPr>
      <w:r w:rsidRPr="003068BC">
        <w:t xml:space="preserve">MBIs </w:t>
      </w:r>
      <w:proofErr w:type="gramStart"/>
      <w:r w:rsidRPr="003068BC">
        <w:t>have also been applied</w:t>
      </w:r>
      <w:proofErr w:type="gramEnd"/>
      <w:r w:rsidRPr="003068BC">
        <w:t xml:space="preserve"> to individuals with clinically diagnosed eating disorders. Across all studies, episodes of overeating significantly decreased (Baer et al., 2006; </w:t>
      </w:r>
      <w:proofErr w:type="spellStart"/>
      <w:r w:rsidRPr="003068BC">
        <w:t>Courbasson</w:t>
      </w:r>
      <w:proofErr w:type="spellEnd"/>
      <w:r w:rsidRPr="003068BC">
        <w:t xml:space="preserve"> et al., 2011; </w:t>
      </w:r>
      <w:proofErr w:type="spellStart"/>
      <w:r w:rsidRPr="003068BC">
        <w:t>Kristeller</w:t>
      </w:r>
      <w:proofErr w:type="spellEnd"/>
      <w:r w:rsidRPr="003068BC">
        <w:t xml:space="preserve"> et al., 1999; </w:t>
      </w:r>
      <w:proofErr w:type="spellStart"/>
      <w:r w:rsidRPr="003068BC">
        <w:t>Leahey</w:t>
      </w:r>
      <w:proofErr w:type="spellEnd"/>
      <w:r w:rsidRPr="003068BC">
        <w:t xml:space="preserve"> et al., 2008). These results were consistent in a sample with coexisting Binge Eating Disorder and Substance Use Disorder (</w:t>
      </w:r>
      <w:proofErr w:type="spellStart"/>
      <w:r w:rsidRPr="003068BC">
        <w:t>Courbasson</w:t>
      </w:r>
      <w:proofErr w:type="spellEnd"/>
      <w:r w:rsidRPr="003068BC">
        <w:t xml:space="preserve"> et al., 2011). One study even reported significant weight reduction due to changes in eating behavior (</w:t>
      </w:r>
      <w:proofErr w:type="spellStart"/>
      <w:r w:rsidRPr="003068BC">
        <w:t>Leahey</w:t>
      </w:r>
      <w:proofErr w:type="spellEnd"/>
      <w:r w:rsidRPr="003068BC">
        <w:t xml:space="preserve"> et al., 2008). These results further indicate that overeating </w:t>
      </w:r>
      <w:proofErr w:type="gramStart"/>
      <w:r w:rsidRPr="003068BC">
        <w:t>has been significantly reduced</w:t>
      </w:r>
      <w:proofErr w:type="gramEnd"/>
      <w:r w:rsidRPr="003068BC">
        <w:t xml:space="preserve"> in samples with Binge Eating Disorder following a mindfulness-based intervention. </w:t>
      </w:r>
    </w:p>
    <w:p w14:paraId="119A48DE" w14:textId="77777777" w:rsidR="00A82144" w:rsidRPr="003068BC" w:rsidRDefault="00A82144" w:rsidP="004409CB">
      <w:pPr>
        <w:ind w:firstLine="446"/>
      </w:pPr>
      <w:r w:rsidRPr="003068BC">
        <w:t xml:space="preserve">Research studies that apply MBIs for overeating behavior in healthy samples show data in support of the above findings. One study applied an MBI to a sample of 50 healthy participants found a significant reduction in overeating (Smith et al., 2008). Furthermore, in a healthy sample of college students, elevated mindfulness </w:t>
      </w:r>
      <w:proofErr w:type="gramStart"/>
      <w:r w:rsidRPr="003068BC">
        <w:t>was correlated</w:t>
      </w:r>
      <w:proofErr w:type="gramEnd"/>
      <w:r w:rsidRPr="003068BC">
        <w:t xml:space="preserve"> with less occurrences of overeating (Roberts &amp; </w:t>
      </w:r>
      <w:proofErr w:type="spellStart"/>
      <w:r w:rsidRPr="003068BC">
        <w:t>Danoff</w:t>
      </w:r>
      <w:proofErr w:type="spellEnd"/>
      <w:r w:rsidRPr="003068BC">
        <w:t>-Burg, 2010). Present research indicates that the same mindfulness-based interventions will have a significant impact on overeating in healthy college students.</w:t>
      </w:r>
    </w:p>
    <w:p w14:paraId="66EA1D6D" w14:textId="77777777" w:rsidR="00A82144" w:rsidRPr="003068BC" w:rsidRDefault="00A82144" w:rsidP="004409CB">
      <w:pPr>
        <w:ind w:firstLine="446"/>
      </w:pPr>
      <w:r w:rsidRPr="003068BC">
        <w:t xml:space="preserve">In summary, MBIs have significantly reduced overeating (an identified problematic eating behavior) in samples with overweight/obese status as well as those with Binge Eating Disorder. One study has shown similar results in a sample of healthy adults. Based on this previous literature, one would deduce that MBIs </w:t>
      </w:r>
      <w:proofErr w:type="gramStart"/>
      <w:r w:rsidRPr="003068BC">
        <w:t>can</w:t>
      </w:r>
      <w:proofErr w:type="gramEnd"/>
      <w:r w:rsidRPr="003068BC">
        <w:t xml:space="preserve"> significantly reduce overeating in healthy college students. However, overeating behavior in healthy samples of college students has yet to </w:t>
      </w:r>
      <w:proofErr w:type="gramStart"/>
      <w:r w:rsidRPr="003068BC">
        <w:t>be studied</w:t>
      </w:r>
      <w:proofErr w:type="gramEnd"/>
      <w:r w:rsidRPr="003068BC">
        <w:t>.</w:t>
      </w:r>
    </w:p>
    <w:p w14:paraId="3E77C1F4" w14:textId="77777777" w:rsidR="00A82144" w:rsidRPr="003068BC" w:rsidRDefault="00A82144" w:rsidP="00E34493">
      <w:pPr>
        <w:pStyle w:val="Heading2"/>
      </w:pPr>
      <w:bookmarkStart w:id="29" w:name="_Toc495910036"/>
      <w:r w:rsidRPr="003068BC">
        <w:t>Overeating in Otherwise Healthy College Students</w:t>
      </w:r>
      <w:bookmarkEnd w:id="29"/>
    </w:p>
    <w:p w14:paraId="135881F0" w14:textId="77777777" w:rsidR="00A82144" w:rsidRPr="003068BC" w:rsidRDefault="00A82144" w:rsidP="004409CB">
      <w:pPr>
        <w:ind w:firstLine="446"/>
      </w:pPr>
      <w:r w:rsidRPr="003068BC">
        <w:t xml:space="preserve">Research indicates that studies which intervene on college student eating behavior do so by measuring “disordered eating,” a general term blanketing behaviors common among all eating disorders (i.e. excessive exercising, purging, binging, etc.) (Franko et al., 2005; </w:t>
      </w:r>
      <w:proofErr w:type="spellStart"/>
      <w:r w:rsidRPr="003068BC">
        <w:t>Kass</w:t>
      </w:r>
      <w:proofErr w:type="spellEnd"/>
      <w:r w:rsidRPr="003068BC">
        <w:t xml:space="preserve"> et al., 2013). Research studies that focus solely on overeating behavior in healthy college students are typically ones which only work to examine relationships between overeating and an associated risk factor (i.e. stress and overeating in a college student sample) (</w:t>
      </w:r>
      <w:proofErr w:type="spellStart"/>
      <w:r w:rsidRPr="003068BC">
        <w:t>Katzman</w:t>
      </w:r>
      <w:proofErr w:type="spellEnd"/>
      <w:r w:rsidRPr="003068BC">
        <w:t xml:space="preserve"> et. al., 1984; </w:t>
      </w:r>
      <w:proofErr w:type="spellStart"/>
      <w:r w:rsidRPr="003068BC">
        <w:t>Striegel</w:t>
      </w:r>
      <w:proofErr w:type="spellEnd"/>
      <w:r w:rsidRPr="003068BC">
        <w:t xml:space="preserve">-Moore et. al., 1988; Roberts &amp; </w:t>
      </w:r>
      <w:proofErr w:type="spellStart"/>
      <w:r w:rsidRPr="003068BC">
        <w:t>Danoff</w:t>
      </w:r>
      <w:proofErr w:type="spellEnd"/>
      <w:r w:rsidRPr="003068BC">
        <w:t>-Burg, 2010; Kelly-</w:t>
      </w:r>
      <w:proofErr w:type="spellStart"/>
      <w:r w:rsidRPr="003068BC">
        <w:t>Weeder</w:t>
      </w:r>
      <w:proofErr w:type="spellEnd"/>
      <w:r w:rsidRPr="003068BC">
        <w:t xml:space="preserve"> et. al., 2014). The body of literature indicates that intervention research is lacking in studying overeating in healthy college students.</w:t>
      </w:r>
    </w:p>
    <w:p w14:paraId="457D94ED" w14:textId="77777777" w:rsidR="00A82144" w:rsidRPr="003068BC" w:rsidRDefault="00A82144" w:rsidP="00E34493">
      <w:pPr>
        <w:pStyle w:val="Heading2"/>
      </w:pPr>
      <w:bookmarkStart w:id="30" w:name="_Toc495910037"/>
      <w:r w:rsidRPr="003068BC">
        <w:t>Mindfulness in Research with College Students</w:t>
      </w:r>
      <w:bookmarkEnd w:id="30"/>
    </w:p>
    <w:p w14:paraId="7DC71F89" w14:textId="77777777" w:rsidR="00A82144" w:rsidRPr="003068BC" w:rsidRDefault="00A82144" w:rsidP="004409CB">
      <w:pPr>
        <w:ind w:firstLine="446"/>
      </w:pPr>
      <w:r w:rsidRPr="003068BC">
        <w:t xml:space="preserve">Preliminary studies show that the higher the level of mindfulness, the higher the quality of life. In </w:t>
      </w:r>
      <w:proofErr w:type="gramStart"/>
      <w:r w:rsidRPr="003068BC">
        <w:t>samples which</w:t>
      </w:r>
      <w:proofErr w:type="gramEnd"/>
      <w:r w:rsidRPr="003068BC">
        <w:t xml:space="preserve"> rate high levels of mindfulness, overeating, stress, days missed from school/work due to illness, number of cigarettes smoked, and risky sexual behavior are lower and sleep quality, perception of one’s own health, physical activity, and enjoyment of activity are higher (Roberts &amp; </w:t>
      </w:r>
      <w:proofErr w:type="spellStart"/>
      <w:r w:rsidRPr="003068BC">
        <w:t>Danoff</w:t>
      </w:r>
      <w:proofErr w:type="spellEnd"/>
      <w:r w:rsidRPr="003068BC">
        <w:t xml:space="preserve">-Burg, 2010). However, these results are not as meaningful as </w:t>
      </w:r>
      <w:proofErr w:type="gramStart"/>
      <w:r w:rsidRPr="003068BC">
        <w:t>those which</w:t>
      </w:r>
      <w:proofErr w:type="gramEnd"/>
      <w:r w:rsidRPr="003068BC">
        <w:t xml:space="preserve"> show the effects of an intervention.</w:t>
      </w:r>
    </w:p>
    <w:p w14:paraId="5B11C9FF" w14:textId="77777777" w:rsidR="00A82144" w:rsidRPr="003068BC" w:rsidRDefault="00A82144" w:rsidP="004409CB">
      <w:pPr>
        <w:ind w:firstLine="446"/>
        <w:rPr>
          <w:u w:val="single"/>
        </w:rPr>
      </w:pPr>
      <w:r w:rsidRPr="003068BC">
        <w:t>Studies show that college students are responsive to mindfulness-based interventions (MBIs). MBIs improve mental health measures as well as participation in certain health behaviors. MBIs have significantly reduced both stress and anxiety for college students (Call et al., 2013; Cohen &amp; Miller, 2009, Yamada &amp; Victor, 2012). Additionally, MBIs help to significantly increase self-control (Canby et al., 2014), sleep quality, and self-compassion (</w:t>
      </w:r>
      <w:proofErr w:type="spellStart"/>
      <w:r w:rsidRPr="003068BC">
        <w:t>Greeson</w:t>
      </w:r>
      <w:proofErr w:type="spellEnd"/>
      <w:r w:rsidRPr="003068BC">
        <w:t xml:space="preserve"> et al., 2014). Students enrolled in a MBI program significantly reduce number of cigarettes smoked compared to those in a control group (Bowen &amp; </w:t>
      </w:r>
      <w:proofErr w:type="spellStart"/>
      <w:r w:rsidRPr="003068BC">
        <w:t>Marlatt</w:t>
      </w:r>
      <w:proofErr w:type="spellEnd"/>
      <w:r w:rsidRPr="003068BC">
        <w:t>, 2009). Similarly, college students participating in an MBI have significantly reduced episodes of binge drinking and negative consequences due to drinking in college students (</w:t>
      </w:r>
      <w:proofErr w:type="spellStart"/>
      <w:r w:rsidRPr="003068BC">
        <w:t>Mermelstein</w:t>
      </w:r>
      <w:proofErr w:type="spellEnd"/>
      <w:r w:rsidRPr="003068BC">
        <w:t xml:space="preserve"> &amp; </w:t>
      </w:r>
      <w:proofErr w:type="spellStart"/>
      <w:r w:rsidRPr="003068BC">
        <w:t>Garske</w:t>
      </w:r>
      <w:proofErr w:type="spellEnd"/>
      <w:r w:rsidRPr="003068BC">
        <w:t>, 2015). In this way, MBIs significantly improve quality of life and health status of healthy college student samples due to changes in mental health and participation in certain health behaviors.</w:t>
      </w:r>
    </w:p>
    <w:p w14:paraId="547F25F6" w14:textId="77777777" w:rsidR="00A82144" w:rsidRPr="003068BC" w:rsidRDefault="00A82144" w:rsidP="00E34493">
      <w:pPr>
        <w:pStyle w:val="Heading2"/>
      </w:pPr>
      <w:bookmarkStart w:id="31" w:name="_Toc495910038"/>
      <w:r w:rsidRPr="003068BC">
        <w:t>Conclusion</w:t>
      </w:r>
      <w:bookmarkEnd w:id="31"/>
    </w:p>
    <w:p w14:paraId="2CE01E8B" w14:textId="77777777" w:rsidR="00A82144" w:rsidRPr="003068BC" w:rsidRDefault="00A82144" w:rsidP="004409CB">
      <w:pPr>
        <w:ind w:firstLine="446"/>
      </w:pPr>
      <w:r w:rsidRPr="003068BC">
        <w:t xml:space="preserve">This review of literature focused on mindfulness and overeating. After discussing why overeating is a health issue of interest for healthy college students, mindfulness-based interventions (MBIs) </w:t>
      </w:r>
      <w:proofErr w:type="gramStart"/>
      <w:r w:rsidRPr="003068BC">
        <w:t>were discussed</w:t>
      </w:r>
      <w:proofErr w:type="gramEnd"/>
      <w:r w:rsidRPr="003068BC">
        <w:t xml:space="preserve"> in context. It was determined that MBIs have significantly reduced overeating in obese/overweight samples, Binge Eating Disordered samples, as well as healthy samples. However, there are gaps in this literature. Specifically, gaps exist in intervention studies for reducing overeating in healthy college students. Mindfulness-based interventions that target overeating behavior show high attrition rates, which create difficulty in interpreting results. Intervention </w:t>
      </w:r>
      <w:proofErr w:type="gramStart"/>
      <w:r w:rsidRPr="003068BC">
        <w:t>studies which do target overeating in college students</w:t>
      </w:r>
      <w:proofErr w:type="gramEnd"/>
      <w:r w:rsidRPr="003068BC">
        <w:t xml:space="preserve"> do so only in obese or clinical populations. MBIs have shown significant changes for college student populations. Specifically, MBIs have significantly reduced college student stress/anxiety and improved health behaviors.</w:t>
      </w:r>
      <w:r>
        <w:t xml:space="preserve"> </w:t>
      </w:r>
      <w:r w:rsidRPr="003068BC">
        <w:t xml:space="preserve">It will be especially important to apply MBIs to a healthy college student sample in order to determine the effects on overeating. </w:t>
      </w:r>
    </w:p>
    <w:p w14:paraId="2E3C920F" w14:textId="77777777" w:rsidR="00A82144" w:rsidRDefault="00A82144">
      <w:pPr>
        <w:spacing w:line="240" w:lineRule="auto"/>
      </w:pPr>
      <w:r>
        <w:br w:type="page"/>
      </w:r>
    </w:p>
    <w:p w14:paraId="03A8E755" w14:textId="3C3667A8" w:rsidR="00A82144" w:rsidRDefault="00A82144" w:rsidP="00A82144">
      <w:pPr>
        <w:pStyle w:val="Heading1"/>
      </w:pPr>
      <w:bookmarkStart w:id="32" w:name="_Toc495910039"/>
      <w:r>
        <w:t>Chapter 3: Methodology</w:t>
      </w:r>
      <w:bookmarkEnd w:id="32"/>
    </w:p>
    <w:p w14:paraId="3687D868" w14:textId="7FB5FC9C" w:rsidR="00A82144" w:rsidRPr="003068BC" w:rsidRDefault="00A82144" w:rsidP="00E34493">
      <w:pPr>
        <w:pStyle w:val="Heading2"/>
      </w:pPr>
      <w:bookmarkStart w:id="33" w:name="_Toc495910040"/>
      <w:r w:rsidRPr="003068BC">
        <w:t>Process for Participation</w:t>
      </w:r>
      <w:bookmarkEnd w:id="33"/>
      <w:r w:rsidRPr="003068BC">
        <w:t xml:space="preserve"> </w:t>
      </w:r>
    </w:p>
    <w:p w14:paraId="1485D797" w14:textId="750A8373" w:rsidR="00A82144" w:rsidRPr="003068BC" w:rsidRDefault="002C5DEF"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noProof/>
        </w:rPr>
      </w:pPr>
      <w:r>
        <w:tab/>
      </w:r>
      <w:r w:rsidR="00A82144" w:rsidRPr="003068BC">
        <w:t>When a student became interested in participating in the intervention through recruitment materials, they had the option to call, text, or email the graduate student to sign up for a session (See Figure 1). Upon this initial contact, the graduate student conducted a basic initial screening over a phone call.</w:t>
      </w:r>
    </w:p>
    <w:p w14:paraId="6DC73BA3" w14:textId="6112BE7F" w:rsidR="00F237C5" w:rsidRDefault="00F237C5" w:rsidP="00F237C5">
      <w:pPr>
        <w:pStyle w:val="Caption"/>
        <w:keepNext/>
      </w:pPr>
      <w:bookmarkStart w:id="34" w:name="_Toc495910108"/>
      <w:r>
        <w:t xml:space="preserve">Figure </w:t>
      </w:r>
      <w:r w:rsidR="001D3459">
        <w:fldChar w:fldCharType="begin"/>
      </w:r>
      <w:r w:rsidR="001D3459">
        <w:instrText xml:space="preserve"> SEQ Figure \* ARABIC </w:instrText>
      </w:r>
      <w:r w:rsidR="001D3459">
        <w:fldChar w:fldCharType="separate"/>
      </w:r>
      <w:r w:rsidR="000C7F6E">
        <w:rPr>
          <w:noProof/>
        </w:rPr>
        <w:t>1</w:t>
      </w:r>
      <w:r w:rsidR="001D3459">
        <w:rPr>
          <w:noProof/>
        </w:rPr>
        <w:fldChar w:fldCharType="end"/>
      </w:r>
      <w:r>
        <w:t>: Process for Participation</w:t>
      </w:r>
      <w:bookmarkEnd w:id="34"/>
    </w:p>
    <w:p w14:paraId="6DAC6C1B" w14:textId="3A8E0BB4"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noProof/>
        </w:rPr>
      </w:pPr>
      <w:r w:rsidRPr="003068BC">
        <w:rPr>
          <w:b/>
          <w:noProof/>
          <w:lang w:bidi="ar-SA"/>
        </w:rPr>
        <w:drawing>
          <wp:inline distT="0" distB="0" distL="0" distR="0" wp14:anchorId="01D59350" wp14:editId="6EB7E86D">
            <wp:extent cx="4854497" cy="5446891"/>
            <wp:effectExtent l="38100" t="0" r="8001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400EE63" w14:textId="77777777" w:rsidR="00A82144" w:rsidRPr="003068BC" w:rsidRDefault="00A82144" w:rsidP="00E34493">
      <w:pPr>
        <w:pStyle w:val="Heading2"/>
      </w:pPr>
      <w:bookmarkStart w:id="35" w:name="_Toc495910041"/>
      <w:r w:rsidRPr="003068BC">
        <w:t>Recruitment</w:t>
      </w:r>
      <w:bookmarkEnd w:id="35"/>
    </w:p>
    <w:p w14:paraId="62C63769" w14:textId="05C139B1" w:rsidR="00A82144" w:rsidRPr="003068BC" w:rsidRDefault="00A82144" w:rsidP="004409CB">
      <w:pPr>
        <w:pStyle w:val="ListParagraph"/>
        <w:ind w:left="0" w:firstLine="446"/>
      </w:pPr>
      <w:r w:rsidRPr="003068BC">
        <w:t xml:space="preserve">Recruitment to the study occurred through several strategies. First, the graduate student employed the university’s mass email. The University of Oklahoma has a </w:t>
      </w:r>
      <w:proofErr w:type="gramStart"/>
      <w:r w:rsidRPr="003068BC">
        <w:t>mass</w:t>
      </w:r>
      <w:proofErr w:type="gramEnd"/>
      <w:r w:rsidRPr="003068BC">
        <w:t xml:space="preserve"> emailing server (OU Mass Mail, or OUMM) which reaches every student automatically. All students who subscribe to the university’s mass emailing service </w:t>
      </w:r>
      <w:proofErr w:type="gramStart"/>
      <w:r w:rsidRPr="003068BC">
        <w:t>were given</w:t>
      </w:r>
      <w:proofErr w:type="gramEnd"/>
      <w:r w:rsidRPr="003068BC">
        <w:t xml:space="preserve"> the opportunity to participate in the research at this time. There was an underlying assumption that few students unsubscribe from these emails. Furthermore, those who do unsubscribe are </w:t>
      </w:r>
      <w:proofErr w:type="spellStart"/>
      <w:r w:rsidRPr="003068BC">
        <w:t>heterogenous</w:t>
      </w:r>
      <w:proofErr w:type="spellEnd"/>
      <w:r w:rsidRPr="003068BC">
        <w:t xml:space="preserve"> (there is not one unifying factor among them that would then eliminate a sub population). This email contained a brief description, including inclusion/exclusion criteria, the purpose of the study, investigator contact information, and participant rights. This email </w:t>
      </w:r>
      <w:proofErr w:type="gramStart"/>
      <w:r w:rsidRPr="003068BC">
        <w:t>was sent out</w:t>
      </w:r>
      <w:proofErr w:type="gramEnd"/>
      <w:r w:rsidRPr="003068BC">
        <w:t xml:space="preserve"> three times during the data collection process. Furthermore, the investigators received IRB approval from the University of Central Oklahoma to send a mass email to their students and their mass email feature </w:t>
      </w:r>
      <w:proofErr w:type="gramStart"/>
      <w:r w:rsidRPr="003068BC">
        <w:t>was employed</w:t>
      </w:r>
      <w:proofErr w:type="gramEnd"/>
      <w:r w:rsidRPr="003068BC">
        <w:t xml:space="preserve"> two times. </w:t>
      </w:r>
    </w:p>
    <w:p w14:paraId="6948A344" w14:textId="1A9807CD" w:rsidR="00A82144" w:rsidRPr="003068BC" w:rsidRDefault="00A82144" w:rsidP="004409CB">
      <w:pPr>
        <w:pStyle w:val="ListParagraph"/>
        <w:ind w:left="0" w:firstLine="446"/>
      </w:pPr>
      <w:r w:rsidRPr="003068BC">
        <w:t xml:space="preserve">Recruitment also occurred posting flyers. These posters contained the same information as the mass email: the inclusion/exclusion criteria, intervention highlights, time commitment, and investigator contact information. These posters </w:t>
      </w:r>
      <w:proofErr w:type="gramStart"/>
      <w:r w:rsidRPr="003068BC">
        <w:t>were hung</w:t>
      </w:r>
      <w:proofErr w:type="gramEnd"/>
      <w:r w:rsidRPr="003068BC">
        <w:t xml:space="preserve"> at campus buildings of both universities such as the library, the student union, the fitness center, dormitories, and other various departmental buildings. These posters </w:t>
      </w:r>
      <w:proofErr w:type="gramStart"/>
      <w:r w:rsidRPr="003068BC">
        <w:t>were also hung</w:t>
      </w:r>
      <w:proofErr w:type="gramEnd"/>
      <w:r w:rsidRPr="003068BC">
        <w:t xml:space="preserve"> at off-campus locations that are near both campuses. Furthermore, smaller versions of this poster were produced (</w:t>
      </w:r>
      <w:proofErr w:type="gramStart"/>
      <w:r w:rsidRPr="003068BC">
        <w:t>4</w:t>
      </w:r>
      <w:proofErr w:type="gramEnd"/>
      <w:r w:rsidRPr="003068BC">
        <w:t xml:space="preserve"> to a page size), and these were distributed to the cars parked at student parking lot at OU. This technique </w:t>
      </w:r>
      <w:proofErr w:type="gramStart"/>
      <w:r w:rsidRPr="003068BC">
        <w:t>was employed</w:t>
      </w:r>
      <w:proofErr w:type="gramEnd"/>
      <w:r w:rsidRPr="003068BC">
        <w:t xml:space="preserve"> only one time.</w:t>
      </w:r>
    </w:p>
    <w:p w14:paraId="22AC45AA" w14:textId="5D126A95" w:rsidR="00A82144" w:rsidRPr="003068BC" w:rsidRDefault="00A82144" w:rsidP="004409CB">
      <w:pPr>
        <w:pStyle w:val="ListParagraph"/>
        <w:ind w:left="0" w:firstLine="446"/>
      </w:pPr>
      <w:r w:rsidRPr="003068BC">
        <w:t xml:space="preserve">Furthermore, recruitment occurred in classrooms. A student from the research team visited undergraduate classes (permission </w:t>
      </w:r>
      <w:proofErr w:type="gramStart"/>
      <w:r w:rsidRPr="003068BC">
        <w:t>was granted</w:t>
      </w:r>
      <w:proofErr w:type="gramEnd"/>
      <w:r w:rsidRPr="003068BC">
        <w:t xml:space="preserve"> in advance). When recruiting in classrooms, the same information </w:t>
      </w:r>
      <w:proofErr w:type="gramStart"/>
      <w:r w:rsidRPr="003068BC">
        <w:t>was detailed</w:t>
      </w:r>
      <w:proofErr w:type="gramEnd"/>
      <w:r w:rsidRPr="003068BC">
        <w:t>: the inclusion/exclusion criteria, intervention highlights, time commitment, and investigator contact information.</w:t>
      </w:r>
    </w:p>
    <w:p w14:paraId="45F95C0E" w14:textId="54188846" w:rsidR="00A82144" w:rsidRPr="003068BC" w:rsidRDefault="00A82144" w:rsidP="004409CB">
      <w:pPr>
        <w:pStyle w:val="ListParagraph"/>
        <w:ind w:left="0" w:firstLine="446"/>
      </w:pPr>
      <w:r w:rsidRPr="003068BC">
        <w:t xml:space="preserve">Lastly, recruitment occurred in certain student organizational groups, such as sororities, fraternities, clubs, and organizations. In order to control for confounding information, student groups highlighting meditation, mindfulness, or yoga </w:t>
      </w:r>
      <w:proofErr w:type="gramStart"/>
      <w:r w:rsidRPr="003068BC">
        <w:t>were avoided</w:t>
      </w:r>
      <w:proofErr w:type="gramEnd"/>
      <w:r w:rsidRPr="003068BC">
        <w:t xml:space="preserve">. The same script </w:t>
      </w:r>
      <w:proofErr w:type="gramStart"/>
      <w:r w:rsidRPr="003068BC">
        <w:t>was used</w:t>
      </w:r>
      <w:proofErr w:type="gramEnd"/>
      <w:r w:rsidRPr="003068BC">
        <w:t xml:space="preserve"> as that for classroom recruitment, detailing: the inclusion/exclusion criteria, intervention highlights, time commitment, and investigator contact information. In these settings, a sign-up sheet </w:t>
      </w:r>
      <w:proofErr w:type="gramStart"/>
      <w:r w:rsidRPr="003068BC">
        <w:t>was sent</w:t>
      </w:r>
      <w:proofErr w:type="gramEnd"/>
      <w:r w:rsidRPr="003068BC">
        <w:t xml:space="preserve"> around for interested parties and those organizations were contacted the following day.</w:t>
      </w:r>
    </w:p>
    <w:p w14:paraId="6246FB7F" w14:textId="532F0D37" w:rsidR="004409CB" w:rsidRDefault="00A82144" w:rsidP="004409CB">
      <w:pPr>
        <w:pStyle w:val="ListParagraph"/>
        <w:ind w:left="0" w:firstLine="446"/>
      </w:pPr>
      <w:r w:rsidRPr="003068BC">
        <w:t xml:space="preserve">Recruitment for this study also occurred at the University of Central Oklahoma. Researchers applied to the UCO IRB by sending materials and approval from the original institution of approval (the University of Oklahoma). Once materials </w:t>
      </w:r>
      <w:proofErr w:type="gramStart"/>
      <w:r w:rsidRPr="003068BC">
        <w:t>were reviewed</w:t>
      </w:r>
      <w:proofErr w:type="gramEnd"/>
      <w:r w:rsidRPr="003068BC">
        <w:t xml:space="preserve">, investigators received approval for the following methods of recruitment: mass email to university student body, posting flyers on campus, verbal recruitment in classrooms. The mass email </w:t>
      </w:r>
      <w:proofErr w:type="gramStart"/>
      <w:r w:rsidRPr="003068BC">
        <w:t>was sent</w:t>
      </w:r>
      <w:proofErr w:type="gramEnd"/>
      <w:r w:rsidRPr="003068BC">
        <w:t xml:space="preserve"> two times, once at the end of the spring semester and one time during summer intersession. Flyers </w:t>
      </w:r>
      <w:proofErr w:type="gramStart"/>
      <w:r w:rsidRPr="003068BC">
        <w:t>were posted</w:t>
      </w:r>
      <w:proofErr w:type="gramEnd"/>
      <w:r w:rsidRPr="003068BC">
        <w:t xml:space="preserve"> at the frequented buildings on campus, as well as establishments adjacent to campus. Professors and teaching assistants </w:t>
      </w:r>
      <w:proofErr w:type="gramStart"/>
      <w:r w:rsidRPr="003068BC">
        <w:t>were contacted</w:t>
      </w:r>
      <w:proofErr w:type="gramEnd"/>
      <w:r w:rsidRPr="003068BC">
        <w:t xml:space="preserve"> to visit classrooms and recruit verbally.  </w:t>
      </w:r>
    </w:p>
    <w:p w14:paraId="55B55677" w14:textId="72523B9B" w:rsidR="00A82144" w:rsidRPr="003068BC" w:rsidRDefault="00A82144" w:rsidP="004409CB">
      <w:pPr>
        <w:pStyle w:val="ListParagraph"/>
        <w:ind w:left="0" w:firstLine="446"/>
      </w:pPr>
      <w:r w:rsidRPr="003068BC">
        <w:t xml:space="preserve">The Oklahoma State University IRB approved recruitment for study based on original institution (OU) IRB approval. Flyers </w:t>
      </w:r>
      <w:proofErr w:type="gramStart"/>
      <w:r w:rsidRPr="003068BC">
        <w:t>were posted</w:t>
      </w:r>
      <w:proofErr w:type="gramEnd"/>
      <w:r w:rsidRPr="003068BC">
        <w:t xml:space="preserve"> at off and on campus hotspots. The graduate student recruited verbally in classrooms where professor permission </w:t>
      </w:r>
      <w:proofErr w:type="gramStart"/>
      <w:r w:rsidRPr="003068BC">
        <w:t>was granted</w:t>
      </w:r>
      <w:proofErr w:type="gramEnd"/>
      <w:r w:rsidRPr="003068BC">
        <w:t xml:space="preserve">. </w:t>
      </w:r>
    </w:p>
    <w:p w14:paraId="28C3037A" w14:textId="34EF2506" w:rsidR="00A82144" w:rsidRPr="003068BC" w:rsidRDefault="00A82144" w:rsidP="004409CB">
      <w:pPr>
        <w:pStyle w:val="ListParagraph"/>
        <w:ind w:left="0" w:firstLine="446"/>
      </w:pPr>
      <w:r w:rsidRPr="003068BC">
        <w:t xml:space="preserve">This study used G*Power to run a power analysis for the minimum required sample size. The test family was set to F-tests in order to select ANOVA: Repeated measures, within factors, with the type of power analysis at A priori. As there is a control group, the number of groups </w:t>
      </w:r>
      <w:proofErr w:type="gramStart"/>
      <w:r w:rsidRPr="003068BC">
        <w:t>was defined</w:t>
      </w:r>
      <w:proofErr w:type="gramEnd"/>
      <w:r w:rsidRPr="003068BC">
        <w:t xml:space="preserve"> as two. Additionally, because there are three time points of comparison (pre-test, post-test, and follow-up) the number of measurements was set to 3. The confidence interval </w:t>
      </w:r>
      <w:proofErr w:type="gramStart"/>
      <w:r w:rsidRPr="003068BC">
        <w:t>was kept</w:t>
      </w:r>
      <w:proofErr w:type="gramEnd"/>
      <w:r w:rsidRPr="003068BC">
        <w:t xml:space="preserve"> at 95% and alpha was set to 0.05. When calculated, the minimum required total sample size </w:t>
      </w:r>
      <w:proofErr w:type="gramStart"/>
      <w:r w:rsidRPr="003068BC">
        <w:t>was defined</w:t>
      </w:r>
      <w:proofErr w:type="gramEnd"/>
      <w:r w:rsidRPr="003068BC">
        <w:t xml:space="preserve"> as 44. </w:t>
      </w:r>
    </w:p>
    <w:p w14:paraId="5C69168B" w14:textId="77777777" w:rsidR="00A82144" w:rsidRPr="003068BC" w:rsidRDefault="00A82144" w:rsidP="00E34493">
      <w:pPr>
        <w:pStyle w:val="Heading2"/>
      </w:pPr>
      <w:bookmarkStart w:id="36" w:name="_Toc495910042"/>
      <w:r w:rsidRPr="003068BC">
        <w:t>Inclusion and Exclusion Criteria</w:t>
      </w:r>
      <w:bookmarkEnd w:id="36"/>
    </w:p>
    <w:p w14:paraId="4692A751" w14:textId="234809FD" w:rsidR="00A82144" w:rsidRPr="003068BC" w:rsidRDefault="00A82144" w:rsidP="004409CB">
      <w:pPr>
        <w:pStyle w:val="ListParagraph"/>
        <w:ind w:left="0" w:firstLine="446"/>
      </w:pPr>
      <w:r w:rsidRPr="004409CB">
        <w:rPr>
          <w:rStyle w:val="ListParagraphChar"/>
        </w:rPr>
        <w:t xml:space="preserve">The sample included undergraduate university students between the ages of 18-25. Students </w:t>
      </w:r>
      <w:proofErr w:type="gramStart"/>
      <w:r w:rsidRPr="004409CB">
        <w:rPr>
          <w:rStyle w:val="ListParagraphChar"/>
        </w:rPr>
        <w:t>were excluded from the study if they had an eating disorder and/or had past experience with mindfulness</w:t>
      </w:r>
      <w:r w:rsidRPr="003068BC">
        <w:t xml:space="preserve"> practice</w:t>
      </w:r>
      <w:proofErr w:type="gramEnd"/>
      <w:r w:rsidRPr="003068BC">
        <w:t xml:space="preserve">. The screening process </w:t>
      </w:r>
      <w:proofErr w:type="gramStart"/>
      <w:r w:rsidRPr="003068BC">
        <w:t>is discussed</w:t>
      </w:r>
      <w:proofErr w:type="gramEnd"/>
      <w:r w:rsidRPr="003068BC">
        <w:t xml:space="preserve"> below. </w:t>
      </w:r>
    </w:p>
    <w:p w14:paraId="03299995" w14:textId="77777777" w:rsidR="00A82144" w:rsidRPr="003068BC" w:rsidRDefault="00A82144" w:rsidP="00E34493">
      <w:pPr>
        <w:pStyle w:val="Heading2"/>
      </w:pPr>
      <w:bookmarkStart w:id="37" w:name="_Toc495910043"/>
      <w:r w:rsidRPr="003068BC">
        <w:t>Pre-screening and re-screening questions</w:t>
      </w:r>
      <w:bookmarkEnd w:id="37"/>
    </w:p>
    <w:p w14:paraId="6DF5A3B8" w14:textId="77777777" w:rsidR="00A82144" w:rsidRPr="003068BC" w:rsidRDefault="00A82144" w:rsidP="004409CB">
      <w:pPr>
        <w:tabs>
          <w:tab w:val="left" w:pos="-1080"/>
          <w:tab w:val="left" w:pos="-72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8BC">
        <w:tab/>
        <w:t xml:space="preserve">Because it was important to ensure that participants met inclusion criteria, undergraduates </w:t>
      </w:r>
      <w:proofErr w:type="gramStart"/>
      <w:r w:rsidRPr="003068BC">
        <w:t>were screened</w:t>
      </w:r>
      <w:proofErr w:type="gramEnd"/>
      <w:r w:rsidRPr="003068BC">
        <w:t xml:space="preserve"> upon initial contact for: current enrollment as a full time student, age between 18-25, no/limited experience with mindfulness practices, and no presence of an eating disorder [see Appendix B for Screening Questions]. </w:t>
      </w:r>
    </w:p>
    <w:p w14:paraId="0396CBB3" w14:textId="77777777" w:rsidR="00A82144" w:rsidRPr="003068BC" w:rsidRDefault="00A82144" w:rsidP="004409CB">
      <w:pPr>
        <w:tabs>
          <w:tab w:val="left" w:pos="-1080"/>
          <w:tab w:val="left" w:pos="-72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8BC">
        <w:tab/>
        <w:t>The majority of previous literature does not exclude participants based on mindfulness experience. However, one study excluded participants who had any previous experience with mindfulness whatsoever (</w:t>
      </w:r>
      <w:proofErr w:type="spellStart"/>
      <w:r w:rsidRPr="003068BC">
        <w:t>Daubenmier</w:t>
      </w:r>
      <w:proofErr w:type="spellEnd"/>
      <w:r w:rsidRPr="003068BC">
        <w:t xml:space="preserve"> et al., 2011) and another study eliminated participants who had a regular meditation practice (</w:t>
      </w:r>
      <w:proofErr w:type="spellStart"/>
      <w:r w:rsidRPr="003068BC">
        <w:t>Kristeller</w:t>
      </w:r>
      <w:proofErr w:type="spellEnd"/>
      <w:r w:rsidRPr="003068BC">
        <w:t xml:space="preserve"> et al., 2013). According to one study, even just one hour of formal mindfulness components can effect mindfulness (Jacobs et al., 2013). As such, and due to the possibility of </w:t>
      </w:r>
      <w:proofErr w:type="gramStart"/>
      <w:r w:rsidRPr="003068BC">
        <w:t>past experience</w:t>
      </w:r>
      <w:proofErr w:type="gramEnd"/>
      <w:r w:rsidRPr="003068BC">
        <w:t xml:space="preserve"> confounding present study results, interested parties who had 1 hour or more of formal mindfulness experience were excluded from the study. Formal mindfulness practices included body scan meditation, gentle hatha yoga, sitting meditation, walking meditation, or mindful eating (</w:t>
      </w:r>
      <w:proofErr w:type="spellStart"/>
      <w:r w:rsidRPr="003068BC">
        <w:t>Santorelli</w:t>
      </w:r>
      <w:proofErr w:type="spellEnd"/>
      <w:r w:rsidRPr="003068BC">
        <w:t xml:space="preserve">, 2014). Exclusion criteria </w:t>
      </w:r>
      <w:r w:rsidRPr="003068BC">
        <w:rPr>
          <w:u w:val="single"/>
        </w:rPr>
        <w:t>did not</w:t>
      </w:r>
      <w:r w:rsidRPr="003068BC">
        <w:t xml:space="preserve"> include informal practices or mindfulness education, such as attending a lecture about meditation, mindfulness, or the benefits of mindfulness/meditation. Students </w:t>
      </w:r>
      <w:proofErr w:type="gramStart"/>
      <w:r w:rsidRPr="003068BC">
        <w:t>were not excluded</w:t>
      </w:r>
      <w:proofErr w:type="gramEnd"/>
      <w:r w:rsidRPr="003068BC">
        <w:t xml:space="preserve"> if they had any other type of meditation experience. </w:t>
      </w:r>
    </w:p>
    <w:p w14:paraId="4B115430" w14:textId="77777777" w:rsidR="00A82144" w:rsidRPr="003068BC" w:rsidRDefault="00A82144" w:rsidP="004409CB">
      <w:pPr>
        <w:tabs>
          <w:tab w:val="left" w:pos="-1080"/>
          <w:tab w:val="left" w:pos="-72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8BC">
        <w:tab/>
        <w:t xml:space="preserve">Screening occurred by defining parameters of exclusion criteria and asking about relevant experience, stating, “Formal mindfulness experience is defined as participating in greater than 1 hour of body scan meditation, yoga, sitting meditation, walking meditation, or mindful eating (either in a group or alone). Given this information, do you have mindfulness experience?” If student answered “yes” to this question, an explanation of the experience </w:t>
      </w:r>
      <w:proofErr w:type="gramStart"/>
      <w:r w:rsidRPr="003068BC">
        <w:t>was requested</w:t>
      </w:r>
      <w:proofErr w:type="gramEnd"/>
      <w:r w:rsidRPr="003068BC">
        <w:t xml:space="preserve">. If explanation of experience included greater than 1 hour of above detailed formal mindfulness practices, student </w:t>
      </w:r>
      <w:proofErr w:type="gramStart"/>
      <w:r w:rsidRPr="003068BC">
        <w:t>was excluded and not told what criteria they did not meet</w:t>
      </w:r>
      <w:proofErr w:type="gramEnd"/>
      <w:r w:rsidRPr="003068BC">
        <w:t xml:space="preserve">. However, if explanation of experience included only educational components, informal practices, other practices, or less than 1 hour of formal practices then student was included. </w:t>
      </w:r>
    </w:p>
    <w:p w14:paraId="72D79E2F" w14:textId="77777777" w:rsidR="00A82144" w:rsidRPr="003068BC" w:rsidRDefault="00A82144" w:rsidP="004409CB">
      <w:pPr>
        <w:tabs>
          <w:tab w:val="left" w:pos="-1080"/>
          <w:tab w:val="left" w:pos="-72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8BC">
        <w:tab/>
        <w:t xml:space="preserve">Because this study aimed to assess overeating behavior for otherwise healthy college students, it could be a confounding variable and a threat to validity if any participants had an eating disorder (Baer et al., 2006). Eating disorders </w:t>
      </w:r>
      <w:proofErr w:type="gramStart"/>
      <w:r w:rsidRPr="003068BC">
        <w:t>were defined</w:t>
      </w:r>
      <w:proofErr w:type="gramEnd"/>
      <w:r w:rsidRPr="003068BC">
        <w:t xml:space="preserve"> by this study using the DSM-V, the current Diagnostic and Statistical Manual of Mental Disorders (American Psychological Association, 2013). Eating disorders </w:t>
      </w:r>
      <w:proofErr w:type="gramStart"/>
      <w:r w:rsidRPr="003068BC">
        <w:t>are defined</w:t>
      </w:r>
      <w:proofErr w:type="gramEnd"/>
      <w:r w:rsidRPr="003068BC">
        <w:t xml:space="preserve"> as persistent disturbances in eating behavior that result in altered consumption or absorption of food and significantly impair physical health or psychosocial functioning (American Psychological Association, 2013). </w:t>
      </w:r>
    </w:p>
    <w:p w14:paraId="54DC6EBA" w14:textId="77777777" w:rsidR="00A82144" w:rsidRPr="003068BC" w:rsidRDefault="00A82144" w:rsidP="004409CB">
      <w:pPr>
        <w:tabs>
          <w:tab w:val="left" w:pos="-1080"/>
          <w:tab w:val="left" w:pos="-72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8BC">
        <w:tab/>
        <w:t xml:space="preserve">The screening protocol assessed the presence of an eating disorder </w:t>
      </w:r>
      <w:r w:rsidRPr="003068BC">
        <w:rPr>
          <w:i/>
        </w:rPr>
        <w:t xml:space="preserve">directly </w:t>
      </w:r>
      <w:r w:rsidRPr="003068BC">
        <w:t xml:space="preserve">by asking whether the student </w:t>
      </w:r>
      <w:proofErr w:type="gramStart"/>
      <w:r w:rsidRPr="003068BC">
        <w:t>had ever been diagnosed</w:t>
      </w:r>
      <w:proofErr w:type="gramEnd"/>
      <w:r w:rsidRPr="003068BC">
        <w:t xml:space="preserve"> with an eating disorder. Additionally, the screening protocol also </w:t>
      </w:r>
      <w:r w:rsidRPr="003068BC">
        <w:rPr>
          <w:i/>
        </w:rPr>
        <w:t>indirectly</w:t>
      </w:r>
      <w:r w:rsidRPr="003068BC">
        <w:t xml:space="preserve"> assessed for an eating disorder by asking about abnormalities in eating behavior and eating patterns using the SCOFF questionnaire. The SCOFF questionnaire has been widely adopted in screening for eating disorders by researchers and </w:t>
      </w:r>
      <w:proofErr w:type="gramStart"/>
      <w:r w:rsidRPr="003068BC">
        <w:t>has been validated</w:t>
      </w:r>
      <w:proofErr w:type="gramEnd"/>
      <w:r w:rsidRPr="003068BC">
        <w:t xml:space="preserve"> in diverse samples including general adults as well as college students (Hill et al., 2000). If students answered “yes” to two or more questions on the SCOFF questionnaire (questions 6-10) they </w:t>
      </w:r>
      <w:proofErr w:type="gramStart"/>
      <w:r w:rsidRPr="003068BC">
        <w:t>were excluded</w:t>
      </w:r>
      <w:proofErr w:type="gramEnd"/>
      <w:r w:rsidRPr="003068BC">
        <w:t xml:space="preserve"> from participating in the study. </w:t>
      </w:r>
    </w:p>
    <w:p w14:paraId="2790C6F0"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8BC">
        <w:tab/>
        <w:t>Both the screening at initial contact and re-screening at session 1 included the questions below:</w:t>
      </w:r>
    </w:p>
    <w:p w14:paraId="782CB834" w14:textId="77777777" w:rsidR="00A82144" w:rsidRPr="003068BC" w:rsidRDefault="00A82144" w:rsidP="004409CB">
      <w:pPr>
        <w:pStyle w:val="ListParagraph"/>
        <w:numPr>
          <w:ilvl w:val="0"/>
          <w:numId w:val="18"/>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ind w:left="0" w:firstLine="0"/>
      </w:pPr>
      <w:r w:rsidRPr="003068BC">
        <w:t>Are you a full-time or part-time student?</w:t>
      </w:r>
    </w:p>
    <w:p w14:paraId="66A3ACFB" w14:textId="77777777" w:rsidR="00A82144" w:rsidRPr="003068BC" w:rsidRDefault="00A82144" w:rsidP="004409CB">
      <w:pPr>
        <w:pStyle w:val="ListParagraph"/>
        <w:numPr>
          <w:ilvl w:val="0"/>
          <w:numId w:val="18"/>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ind w:left="0" w:firstLine="0"/>
      </w:pPr>
      <w:r w:rsidRPr="003068BC">
        <w:t xml:space="preserve">How old are you? </w:t>
      </w:r>
    </w:p>
    <w:p w14:paraId="30301065" w14:textId="77777777" w:rsidR="00A82144" w:rsidRPr="003068BC" w:rsidRDefault="00A82144" w:rsidP="004409CB">
      <w:pPr>
        <w:pStyle w:val="ListParagraph"/>
        <w:numPr>
          <w:ilvl w:val="0"/>
          <w:numId w:val="18"/>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ind w:left="0" w:firstLine="0"/>
      </w:pPr>
      <w:r w:rsidRPr="003068BC">
        <w:t>Mindfulness experience is defined as participating in greater than 1 hour of body scan meditation, yoga, sitting meditation, walking meditation, or mindful eating (either in a group or alone). Given this information, do you have mindfulness experience?</w:t>
      </w:r>
    </w:p>
    <w:p w14:paraId="3EF1CC28" w14:textId="77777777" w:rsidR="00A82144" w:rsidRPr="003068BC" w:rsidRDefault="00A82144" w:rsidP="004409CB">
      <w:pPr>
        <w:pStyle w:val="ListParagraph"/>
        <w:numPr>
          <w:ilvl w:val="0"/>
          <w:numId w:val="18"/>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ind w:left="0" w:firstLine="0"/>
      </w:pPr>
      <w:r w:rsidRPr="003068BC">
        <w:t xml:space="preserve">If so, can you please explain your experiences (including any of the above experiences or any additional experience not listed)? [Only ask aloud if “yes” to question </w:t>
      </w:r>
      <w:proofErr w:type="gramStart"/>
      <w:r w:rsidRPr="003068BC">
        <w:t>4</w:t>
      </w:r>
      <w:proofErr w:type="gramEnd"/>
      <w:r w:rsidRPr="003068BC">
        <w:t>].</w:t>
      </w:r>
    </w:p>
    <w:p w14:paraId="5D31EFB9" w14:textId="77777777" w:rsidR="00A82144" w:rsidRPr="003068BC" w:rsidRDefault="00A82144" w:rsidP="004409CB">
      <w:pPr>
        <w:pStyle w:val="ListParagraph"/>
        <w:numPr>
          <w:ilvl w:val="0"/>
          <w:numId w:val="18"/>
        </w:numPr>
        <w:spacing w:after="160"/>
        <w:ind w:left="0" w:firstLine="0"/>
      </w:pPr>
      <w:r w:rsidRPr="003068BC">
        <w:t>Have you ever been diagnosed by a health professional with any kind of eating disorder? (For example, Bulimia Nervosa, Anorexia Nervosa, or Binge Eating Disorder)?</w:t>
      </w:r>
    </w:p>
    <w:p w14:paraId="5FC67A33" w14:textId="77777777" w:rsidR="00A82144" w:rsidRPr="003068BC" w:rsidRDefault="00A82144" w:rsidP="004409CB">
      <w:pPr>
        <w:pStyle w:val="ListParagraph"/>
        <w:numPr>
          <w:ilvl w:val="0"/>
          <w:numId w:val="18"/>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ind w:left="0" w:firstLine="0"/>
      </w:pPr>
      <w:r w:rsidRPr="003068BC">
        <w:t>Do you make yourself sick because you feel uncomfortably full?</w:t>
      </w:r>
    </w:p>
    <w:p w14:paraId="5C4AE93E" w14:textId="77777777" w:rsidR="00A82144" w:rsidRPr="003068BC" w:rsidRDefault="00A82144" w:rsidP="004409CB">
      <w:pPr>
        <w:pStyle w:val="ListParagraph"/>
        <w:numPr>
          <w:ilvl w:val="0"/>
          <w:numId w:val="18"/>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ind w:left="0" w:firstLine="0"/>
      </w:pPr>
      <w:r w:rsidRPr="003068BC">
        <w:t>Do you worry that you have lost control over how much you eat?</w:t>
      </w:r>
    </w:p>
    <w:p w14:paraId="40E2CCE2" w14:textId="77777777" w:rsidR="00A82144" w:rsidRPr="003068BC" w:rsidRDefault="00A82144" w:rsidP="004409CB">
      <w:pPr>
        <w:pStyle w:val="ListParagraph"/>
        <w:numPr>
          <w:ilvl w:val="0"/>
          <w:numId w:val="18"/>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ind w:left="0" w:firstLine="0"/>
      </w:pPr>
      <w:r w:rsidRPr="003068BC">
        <w:t xml:space="preserve">Have you recently lost more than 14 </w:t>
      </w:r>
      <w:proofErr w:type="spellStart"/>
      <w:r w:rsidRPr="003068BC">
        <w:t>lb</w:t>
      </w:r>
      <w:proofErr w:type="spellEnd"/>
      <w:r w:rsidRPr="003068BC">
        <w:t xml:space="preserve"> in a 3-month period?</w:t>
      </w:r>
    </w:p>
    <w:p w14:paraId="57DAE061" w14:textId="77777777" w:rsidR="00A82144" w:rsidRPr="003068BC" w:rsidRDefault="00A82144" w:rsidP="004409CB">
      <w:pPr>
        <w:pStyle w:val="ListParagraph"/>
        <w:numPr>
          <w:ilvl w:val="0"/>
          <w:numId w:val="18"/>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ind w:left="0" w:firstLine="0"/>
      </w:pPr>
      <w:r w:rsidRPr="003068BC">
        <w:t>Do you believe yourself to be fat when others say you are too thin?</w:t>
      </w:r>
    </w:p>
    <w:p w14:paraId="02DEC0C2" w14:textId="77777777" w:rsidR="00A82144" w:rsidRPr="003068BC" w:rsidRDefault="00A82144" w:rsidP="004409CB">
      <w:pPr>
        <w:pStyle w:val="ListParagraph"/>
        <w:numPr>
          <w:ilvl w:val="0"/>
          <w:numId w:val="18"/>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ind w:left="0" w:firstLine="0"/>
      </w:pPr>
      <w:r w:rsidRPr="003068BC">
        <w:t xml:space="preserve">Would you say that food dominates your life?   </w:t>
      </w:r>
    </w:p>
    <w:p w14:paraId="36958BF3" w14:textId="4CABF381" w:rsidR="00A82144" w:rsidRPr="003068BC" w:rsidRDefault="004409CB"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rsidR="00A82144" w:rsidRPr="003068BC">
        <w:t xml:space="preserve">If the student met inclusion criteria at the initial screening stage, they </w:t>
      </w:r>
      <w:proofErr w:type="gramStart"/>
      <w:r w:rsidR="00A82144" w:rsidRPr="003068BC">
        <w:t>were scheduled</w:t>
      </w:r>
      <w:proofErr w:type="gramEnd"/>
      <w:r w:rsidR="00A82144" w:rsidRPr="003068BC">
        <w:t xml:space="preserve"> for their first session. If the student did not meet the criteria at this stage, they were politely thanked for their interest and time and informed that they did not meet the criteria to participate in the present study, and </w:t>
      </w:r>
      <w:proofErr w:type="gramStart"/>
      <w:r w:rsidR="00A82144" w:rsidRPr="003068BC">
        <w:t>were not told</w:t>
      </w:r>
      <w:proofErr w:type="gramEnd"/>
      <w:r w:rsidR="00A82144" w:rsidRPr="003068BC">
        <w:t xml:space="preserve"> which criteria they did not meet. </w:t>
      </w:r>
    </w:p>
    <w:p w14:paraId="2226A8F9"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8BC">
        <w:tab/>
        <w:t xml:space="preserve">A written re-screening </w:t>
      </w:r>
      <w:proofErr w:type="gramStart"/>
      <w:r w:rsidRPr="003068BC">
        <w:t>was conducted</w:t>
      </w:r>
      <w:proofErr w:type="gramEnd"/>
      <w:r w:rsidRPr="003068BC">
        <w:t xml:space="preserve"> upon arrival at the first session. The re-screening questionnaire included the same questions as the initial screening. When the participants arrived at the first session, they </w:t>
      </w:r>
      <w:proofErr w:type="gramStart"/>
      <w:r w:rsidRPr="003068BC">
        <w:t>were asked</w:t>
      </w:r>
      <w:proofErr w:type="gramEnd"/>
      <w:r w:rsidRPr="003068BC">
        <w:t xml:space="preserve"> to fill out the screening questionnaire. The graduate student collected the form and looked over it to ensure participant met the criteria to participate. If participant met criteria, the informed consent, demographics, and baseline assessment material </w:t>
      </w:r>
      <w:proofErr w:type="gramStart"/>
      <w:r w:rsidRPr="003068BC">
        <w:t>were provided</w:t>
      </w:r>
      <w:proofErr w:type="gramEnd"/>
      <w:r w:rsidRPr="003068BC">
        <w:t xml:space="preserve"> and the student was asked to fill those forms out. If the student did not meet the criteria, they </w:t>
      </w:r>
      <w:proofErr w:type="gramStart"/>
      <w:r w:rsidRPr="003068BC">
        <w:t>were thanked and politely informed they did not meet criteria and asked to leave but not told which criteria they did not meet</w:t>
      </w:r>
      <w:proofErr w:type="gramEnd"/>
      <w:r w:rsidRPr="003068BC">
        <w:t>.</w:t>
      </w:r>
    </w:p>
    <w:p w14:paraId="402D0BB5"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8BC">
        <w:tab/>
        <w:t xml:space="preserve">If SCOFF criteria </w:t>
      </w:r>
      <w:proofErr w:type="gramStart"/>
      <w:r w:rsidRPr="003068BC">
        <w:t>was not met</w:t>
      </w:r>
      <w:proofErr w:type="gramEnd"/>
      <w:r w:rsidRPr="003068BC">
        <w:t xml:space="preserve">, the student was politely informed that they did not meet the criteria, not told which criteria they did not meet, and not scheduled for a session. Additionally, they </w:t>
      </w:r>
      <w:proofErr w:type="gramStart"/>
      <w:r w:rsidRPr="003068BC">
        <w:t>were given</w:t>
      </w:r>
      <w:proofErr w:type="gramEnd"/>
      <w:r w:rsidRPr="003068BC">
        <w:t xml:space="preserve"> a list of resources for receiving help in eating disorder recovery and information [see Appendix A for list of resources]. These students were contacted by phone one week later (listed on re-screening questionnaire for graduate student’s records) to follow-up. </w:t>
      </w:r>
    </w:p>
    <w:p w14:paraId="1B2701E3"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3068BC">
        <w:tab/>
        <w:t xml:space="preserve">If a participant arrived at the first session with a friend that had not contacted the graduate student or research team, they </w:t>
      </w:r>
      <w:proofErr w:type="gramStart"/>
      <w:r w:rsidRPr="003068BC">
        <w:t>were screened</w:t>
      </w:r>
      <w:proofErr w:type="gramEnd"/>
      <w:r w:rsidRPr="003068BC">
        <w:t xml:space="preserve"> along with other participants. The screening material </w:t>
      </w:r>
      <w:proofErr w:type="gramStart"/>
      <w:r w:rsidRPr="003068BC">
        <w:t>was given</w:t>
      </w:r>
      <w:proofErr w:type="gramEnd"/>
      <w:r w:rsidRPr="003068BC">
        <w:t xml:space="preserve"> and they were asked to fill it out. If student met criteria, they continued on to filling out baseline assessments and participating in the intervention components. If the student did not meet criteria, they </w:t>
      </w:r>
      <w:proofErr w:type="gramStart"/>
      <w:r w:rsidRPr="003068BC">
        <w:t>were thanked and politely informed they did not meet criteria, not told which criteria they did not meet, and asked to leave</w:t>
      </w:r>
      <w:proofErr w:type="gramEnd"/>
      <w:r w:rsidRPr="003068BC">
        <w:t xml:space="preserve">. Additionally, if the criteria that </w:t>
      </w:r>
      <w:proofErr w:type="gramStart"/>
      <w:r w:rsidRPr="003068BC">
        <w:t>is not met</w:t>
      </w:r>
      <w:proofErr w:type="gramEnd"/>
      <w:r w:rsidRPr="003068BC">
        <w:t xml:space="preserve"> was based on the SCOFF questionnaire, the graduate student provided the same list of eating disorder resources so that the student could seek help. The graduate student contacted them one week later to follow-up with use of these resources.</w:t>
      </w:r>
    </w:p>
    <w:p w14:paraId="428020DB" w14:textId="77777777" w:rsidR="00A82144" w:rsidRPr="003068BC" w:rsidRDefault="00A82144" w:rsidP="00E34493">
      <w:pPr>
        <w:pStyle w:val="Heading2"/>
      </w:pPr>
      <w:bookmarkStart w:id="38" w:name="_Toc495910044"/>
      <w:r w:rsidRPr="003068BC">
        <w:t>Control Group and Randomization</w:t>
      </w:r>
      <w:bookmarkEnd w:id="38"/>
    </w:p>
    <w:p w14:paraId="48793EA9"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sidRPr="003068BC">
        <w:rPr>
          <w:bCs/>
        </w:rPr>
        <w:tab/>
        <w:t xml:space="preserve">The present study included a waitlisted control group. The same screening protocol </w:t>
      </w:r>
      <w:proofErr w:type="gramStart"/>
      <w:r w:rsidRPr="003068BC">
        <w:rPr>
          <w:bCs/>
        </w:rPr>
        <w:t>was employed</w:t>
      </w:r>
      <w:proofErr w:type="gramEnd"/>
      <w:r w:rsidRPr="003068BC">
        <w:rPr>
          <w:bCs/>
        </w:rPr>
        <w:t xml:space="preserve"> for every interested student that contacted the researcher. The sample size was determined to be 60 students for the intervention and 30 for the control group. For this reason, every </w:t>
      </w:r>
      <w:proofErr w:type="gramStart"/>
      <w:r w:rsidRPr="003068BC">
        <w:rPr>
          <w:bCs/>
        </w:rPr>
        <w:t>3</w:t>
      </w:r>
      <w:r w:rsidRPr="003068BC">
        <w:rPr>
          <w:bCs/>
          <w:vertAlign w:val="superscript"/>
        </w:rPr>
        <w:t>rd</w:t>
      </w:r>
      <w:proofErr w:type="gramEnd"/>
      <w:r w:rsidRPr="003068BC">
        <w:rPr>
          <w:bCs/>
        </w:rPr>
        <w:t xml:space="preserve"> student who passed screening measures was selected into the waitlisted control group. Researchers attempted to maintain the randomization as best as possible. However, because the present study was a group intervention, there were times that required exception in order to avoid cross-contamination. If a participant came to a session with a friend, those friends </w:t>
      </w:r>
      <w:proofErr w:type="gramStart"/>
      <w:r w:rsidRPr="003068BC">
        <w:rPr>
          <w:bCs/>
        </w:rPr>
        <w:t>were permitted</w:t>
      </w:r>
      <w:proofErr w:type="gramEnd"/>
      <w:r w:rsidRPr="003068BC">
        <w:rPr>
          <w:bCs/>
        </w:rPr>
        <w:t xml:space="preserve"> to be in the intervention (as long as they passed screening). Additionally, students were placed into the intervention group if they knew about an on-going session (i.e. if they had a friend or classmate scheduled in the intervention) in order to avoid cross-contamination. </w:t>
      </w:r>
      <w:proofErr w:type="gramStart"/>
      <w:r w:rsidRPr="003068BC">
        <w:rPr>
          <w:bCs/>
        </w:rPr>
        <w:t xml:space="preserve">Lastly, if groups of students were interested in participating in the intervention </w:t>
      </w:r>
      <w:r w:rsidRPr="003068BC">
        <w:rPr>
          <w:bCs/>
          <w:i/>
          <w:iCs/>
        </w:rPr>
        <w:t xml:space="preserve">together </w:t>
      </w:r>
      <w:r w:rsidRPr="003068BC">
        <w:rPr>
          <w:bCs/>
        </w:rPr>
        <w:t>(i.e. a sorority), they were permitted to do so, and then half the amount of that group of students would be placed into the waitlist control following their sign up (i.e. if 10 students were interested to participate together, the next 5 students outside of that group who contacted the researcher would be placed on the waitlist to account for 1/3 randomization into the control).</w:t>
      </w:r>
      <w:proofErr w:type="gramEnd"/>
      <w:r w:rsidRPr="003068BC">
        <w:rPr>
          <w:bCs/>
        </w:rPr>
        <w:t xml:space="preserve"> </w:t>
      </w:r>
    </w:p>
    <w:p w14:paraId="6E65AFB6"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rPr>
      </w:pPr>
      <w:r w:rsidRPr="003068BC">
        <w:rPr>
          <w:bCs/>
        </w:rPr>
        <w:tab/>
        <w:t xml:space="preserve">When a student was identified as a waitlisted student, the researcher would arrange a time and place to meet this student where they would sign appropriate paperwork </w:t>
      </w:r>
      <w:proofErr w:type="gramStart"/>
      <w:r w:rsidRPr="003068BC">
        <w:rPr>
          <w:bCs/>
        </w:rPr>
        <w:t>including:</w:t>
      </w:r>
      <w:proofErr w:type="gramEnd"/>
      <w:r w:rsidRPr="003068BC">
        <w:rPr>
          <w:bCs/>
        </w:rPr>
        <w:t xml:space="preserve"> informed consent, re-screening, demographics, and baseline measures. Seven days </w:t>
      </w:r>
      <w:proofErr w:type="gramStart"/>
      <w:r w:rsidRPr="003068BC">
        <w:rPr>
          <w:bCs/>
        </w:rPr>
        <w:t>later</w:t>
      </w:r>
      <w:proofErr w:type="gramEnd"/>
      <w:r w:rsidRPr="003068BC">
        <w:rPr>
          <w:bCs/>
        </w:rPr>
        <w:t xml:space="preserve"> they were emailed a post-test measure. Thirty days after that, they were emailed a survey link for a follow-up measure. The control group only answered the quantitative questioning at post-test and follow-up. After the follow-up measure was completed, these students </w:t>
      </w:r>
      <w:proofErr w:type="gramStart"/>
      <w:r w:rsidRPr="003068BC">
        <w:rPr>
          <w:bCs/>
        </w:rPr>
        <w:t>were offered</w:t>
      </w:r>
      <w:proofErr w:type="gramEnd"/>
      <w:r w:rsidRPr="003068BC">
        <w:rPr>
          <w:bCs/>
        </w:rPr>
        <w:t xml:space="preserve"> a spot in the intervention group. </w:t>
      </w:r>
    </w:p>
    <w:p w14:paraId="4E12BC8C" w14:textId="77777777" w:rsidR="00A82144" w:rsidRPr="003068BC" w:rsidRDefault="00A82144" w:rsidP="00E34493">
      <w:pPr>
        <w:pStyle w:val="Heading2"/>
      </w:pPr>
      <w:bookmarkStart w:id="39" w:name="_Toc495910045"/>
      <w:r w:rsidRPr="003068BC">
        <w:t>Description of Intervention Components</w:t>
      </w:r>
      <w:bookmarkEnd w:id="39"/>
      <w:r w:rsidRPr="003068BC">
        <w:t xml:space="preserve"> </w:t>
      </w:r>
    </w:p>
    <w:p w14:paraId="01A530DE" w14:textId="77777777" w:rsidR="00F237C5" w:rsidRDefault="00A82144" w:rsidP="00F237C5">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8BC">
        <w:rPr>
          <w:b/>
        </w:rPr>
        <w:tab/>
      </w:r>
      <w:r w:rsidRPr="003068BC">
        <w:t xml:space="preserve">Previous literature indicates that mindfulness-based interventions (MBIs) for changing eating behavior </w:t>
      </w:r>
      <w:proofErr w:type="gramStart"/>
      <w:r w:rsidRPr="003068BC">
        <w:t>are based</w:t>
      </w:r>
      <w:proofErr w:type="gramEnd"/>
      <w:r w:rsidRPr="003068BC">
        <w:t xml:space="preserve"> on a mindfulness-based stress reduction (MBSR) program. Standard protocol for an MBSR includes the following components: </w:t>
      </w:r>
      <w:r w:rsidRPr="003068BC">
        <w:rPr>
          <w:u w:val="single"/>
        </w:rPr>
        <w:t>formal mindfulness practices</w:t>
      </w:r>
      <w:r w:rsidRPr="003068BC">
        <w:t xml:space="preserve"> (body scan meditation, gentle hatha yoga, sitting meditation, walking meditation), </w:t>
      </w:r>
      <w:r w:rsidRPr="003068BC">
        <w:rPr>
          <w:u w:val="single"/>
        </w:rPr>
        <w:t xml:space="preserve">informal mindfulness practices </w:t>
      </w:r>
      <w:r w:rsidRPr="003068BC">
        <w:t xml:space="preserve">(awareness of pleasant and unpleasant events, breath awareness, and awareness of routine activities), </w:t>
      </w:r>
      <w:r w:rsidRPr="003068BC">
        <w:rPr>
          <w:u w:val="single"/>
        </w:rPr>
        <w:t>daily home practice (</w:t>
      </w:r>
      <w:r w:rsidRPr="003068BC">
        <w:t xml:space="preserve">homework), and </w:t>
      </w:r>
      <w:r w:rsidRPr="003068BC">
        <w:rPr>
          <w:u w:val="single"/>
        </w:rPr>
        <w:t>group discussion</w:t>
      </w:r>
      <w:r w:rsidRPr="003068BC">
        <w:t xml:space="preserve"> about successes and failures in using these tools (</w:t>
      </w:r>
      <w:proofErr w:type="spellStart"/>
      <w:r w:rsidRPr="003068BC">
        <w:t>Santorelli</w:t>
      </w:r>
      <w:proofErr w:type="spellEnd"/>
      <w:r w:rsidRPr="003068BC">
        <w:t xml:space="preserve"> et al., 2014). These components served as the core foundational educational requirements for the present study. Additionally, studies that target a change in eating behavior include an additional component of formal practice called “mindful eating” (Miller et al., 2012; </w:t>
      </w:r>
      <w:proofErr w:type="spellStart"/>
      <w:r w:rsidRPr="003068BC">
        <w:t>Kristeller</w:t>
      </w:r>
      <w:proofErr w:type="spellEnd"/>
      <w:r w:rsidRPr="003068BC">
        <w:t xml:space="preserve"> et al., 2013; Dalen et al., 2010; Baer et al., 2006). Mindful eating as a lone component of an intervention has led to significant decreases in impulsive food choices, which indicates an increase in self-control and a general improvement in eating behavior (Hendrickson &amp; Rasmussen, 2016). Due to the success that the mindful eating training has had, the mindful eating component was </w:t>
      </w:r>
      <w:r w:rsidR="00F237C5">
        <w:t xml:space="preserve">included in the present study. </w:t>
      </w:r>
    </w:p>
    <w:p w14:paraId="1EF7CADF" w14:textId="77777777" w:rsidR="00F237C5" w:rsidRDefault="00F237C5" w:rsidP="00F237C5">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rsidR="00A82144" w:rsidRPr="003068BC">
        <w:t>While a longer MBI could be beneficial by allowing participants the time to become comfortable with the new material, the time commitment required for the course makes it difficult for participants with time constraints, such as college students, to complete the course. MBI studies have often cited high attrition rates (Moore, 2008), going as high as 38.7%, 23.7%, or 21.9% dropout (</w:t>
      </w:r>
      <w:proofErr w:type="spellStart"/>
      <w:r w:rsidR="00A82144" w:rsidRPr="003068BC">
        <w:t>Kristeller</w:t>
      </w:r>
      <w:proofErr w:type="spellEnd"/>
      <w:r w:rsidR="00A82144" w:rsidRPr="003068BC">
        <w:t xml:space="preserve"> et al., 2013; </w:t>
      </w:r>
      <w:proofErr w:type="spellStart"/>
      <w:r w:rsidR="00A82144" w:rsidRPr="003068BC">
        <w:t>Courbasson</w:t>
      </w:r>
      <w:proofErr w:type="spellEnd"/>
      <w:r w:rsidR="00A82144" w:rsidRPr="003068BC">
        <w:t xml:space="preserve"> et al., 2011; Smith et. al., 2008). Participants, both completers and dropouts, have reported that the time commitment involved in a standard MBSR program was a significant barrier to completion (Moore, 2008).  </w:t>
      </w:r>
    </w:p>
    <w:p w14:paraId="08B7A63C" w14:textId="33C552DC" w:rsidR="00A82144" w:rsidRPr="003068BC" w:rsidRDefault="00F237C5" w:rsidP="00F237C5">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rsidR="00A82144" w:rsidRPr="003068BC">
        <w:t xml:space="preserve">Though a typical 8-week standard program allocates roughly 2.5 hours per session, allocating 45 minutes for teaching each component, in studying a condensed MBI, it </w:t>
      </w:r>
      <w:proofErr w:type="gramStart"/>
      <w:r w:rsidR="00A82144" w:rsidRPr="003068BC">
        <w:t>was found</w:t>
      </w:r>
      <w:proofErr w:type="gramEnd"/>
      <w:r w:rsidR="00A82144" w:rsidRPr="003068BC">
        <w:t xml:space="preserve"> that mindfulness levels have a significant increase when just 10 minutes are allocated for each component (Moore, 2008). The study reporting those results occurred over a 14-session period (Moore, 2008). However, literature suggests that MBIs with just 1 session have shown significant increases in mindfulness (Jacobs et al., 2013) and marginally significant decrease in portion size consumption (Cavanagh et al., 2014). Additionally, MBIs not designed for changing eating behaviors have significantly reduced anxiety and stress while significantly increasing sleep quality and mindfulness in 3-4 weekly sessions (Call et al., 2014; </w:t>
      </w:r>
      <w:proofErr w:type="spellStart"/>
      <w:r w:rsidR="00A82144" w:rsidRPr="003068BC">
        <w:t>Greeson</w:t>
      </w:r>
      <w:proofErr w:type="spellEnd"/>
      <w:r w:rsidR="00A82144" w:rsidRPr="003068BC">
        <w:t xml:space="preserve"> et al., 2014). This indicates that MBIs ranging from 1-4 sessions yield similar results as MBIs with 6-16 sessions. Additionally, it is important to note that relatively few studies have tested the efficacy of MBIs of varying durations of practice and sessions, and it has been recommended to do so (Shapiro et al., 2005; Moore, 2008). For the above reasons, a </w:t>
      </w:r>
      <w:proofErr w:type="gramStart"/>
      <w:r w:rsidR="00A82144" w:rsidRPr="003068BC">
        <w:t>2 session</w:t>
      </w:r>
      <w:proofErr w:type="gramEnd"/>
      <w:r w:rsidR="00A82144" w:rsidRPr="003068BC">
        <w:t xml:space="preserve"> intervention was chosen to feature brief 10-minute practices of the components outlined above. </w:t>
      </w:r>
    </w:p>
    <w:p w14:paraId="0870FB28" w14:textId="77777777" w:rsidR="00A82144" w:rsidRPr="003068BC" w:rsidRDefault="00A82144" w:rsidP="00E34493">
      <w:pPr>
        <w:pStyle w:val="Heading2"/>
      </w:pPr>
      <w:bookmarkStart w:id="40" w:name="_Toc495910046"/>
      <w:r w:rsidRPr="003068BC">
        <w:t>Intervention</w:t>
      </w:r>
      <w:bookmarkEnd w:id="40"/>
    </w:p>
    <w:p w14:paraId="051CE8DA" w14:textId="345B5B17" w:rsidR="00A82144" w:rsidRPr="003068BC" w:rsidRDefault="00F237C5" w:rsidP="00F237C5">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b/>
        </w:rPr>
        <w:tab/>
      </w:r>
      <w:r w:rsidR="00A82144" w:rsidRPr="003068BC">
        <w:t xml:space="preserve">Previous literature of MBIs indicates that sessions </w:t>
      </w:r>
      <w:proofErr w:type="gramStart"/>
      <w:r w:rsidR="00A82144" w:rsidRPr="003068BC">
        <w:t>are held</w:t>
      </w:r>
      <w:proofErr w:type="gramEnd"/>
      <w:r w:rsidR="00A82144" w:rsidRPr="003068BC">
        <w:t xml:space="preserve"> in a group setting (</w:t>
      </w:r>
      <w:proofErr w:type="spellStart"/>
      <w:r w:rsidR="00A82144" w:rsidRPr="003068BC">
        <w:t>Kabat</w:t>
      </w:r>
      <w:proofErr w:type="spellEnd"/>
      <w:r w:rsidR="00A82144" w:rsidRPr="003068BC">
        <w:t>-Zinn, 1996). According to the original standards of an MBSR protocol, groups are to include 15-40 participants (</w:t>
      </w:r>
      <w:proofErr w:type="spellStart"/>
      <w:r w:rsidR="00A82144" w:rsidRPr="003068BC">
        <w:t>Santorelli</w:t>
      </w:r>
      <w:proofErr w:type="spellEnd"/>
      <w:r w:rsidR="00A82144" w:rsidRPr="003068BC">
        <w:t>, et al., 2014). However, more updated research has found increases in mindfulness and decreases in overeating behavior with as few as 7-12 participants (</w:t>
      </w:r>
      <w:proofErr w:type="spellStart"/>
      <w:r w:rsidR="00A82144" w:rsidRPr="003068BC">
        <w:t>Leahey</w:t>
      </w:r>
      <w:proofErr w:type="spellEnd"/>
      <w:r w:rsidR="00A82144" w:rsidRPr="003068BC">
        <w:t xml:space="preserve"> et al., 2008; Dalen et al., 2010; Baer et al., 2006). Furthermore, qualitative literature establishes that the group setting is important insofar as participants can share their experiences and relate to others who are like them (</w:t>
      </w:r>
      <w:proofErr w:type="spellStart"/>
      <w:r w:rsidR="00A82144" w:rsidRPr="003068BC">
        <w:t>MacKenzie</w:t>
      </w:r>
      <w:proofErr w:type="spellEnd"/>
      <w:r w:rsidR="00A82144" w:rsidRPr="003068BC">
        <w:t xml:space="preserve"> et al., 2007). In order to establish that purpose and to keep present circumstances similar to previous literature, the present study defined a </w:t>
      </w:r>
      <w:proofErr w:type="gramStart"/>
      <w:r w:rsidR="00A82144" w:rsidRPr="003068BC">
        <w:t>5 person</w:t>
      </w:r>
      <w:proofErr w:type="gramEnd"/>
      <w:r w:rsidR="00A82144" w:rsidRPr="003068BC">
        <w:t xml:space="preserve"> minimum in each session. </w:t>
      </w:r>
    </w:p>
    <w:p w14:paraId="411DACF7"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On the day before the first session, subjects </w:t>
      </w:r>
      <w:proofErr w:type="gramStart"/>
      <w:r w:rsidRPr="003068BC">
        <w:t>were contacted</w:t>
      </w:r>
      <w:proofErr w:type="gramEnd"/>
      <w:r w:rsidRPr="003068BC">
        <w:t xml:space="preserve"> by text in order to remind them of the session date, time, and location. The text reminder </w:t>
      </w:r>
      <w:proofErr w:type="gramStart"/>
      <w:r w:rsidRPr="003068BC">
        <w:t>was repeated</w:t>
      </w:r>
      <w:proofErr w:type="gramEnd"/>
      <w:r w:rsidRPr="003068BC">
        <w:t xml:space="preserve"> on the morning of the session as well. This reminder process </w:t>
      </w:r>
      <w:proofErr w:type="gramStart"/>
      <w:r w:rsidRPr="003068BC">
        <w:t>was repeated</w:t>
      </w:r>
      <w:proofErr w:type="gramEnd"/>
      <w:r w:rsidRPr="003068BC">
        <w:t xml:space="preserve"> for the second session in order to ensure maximal attendance at both sessions.</w:t>
      </w:r>
    </w:p>
    <w:p w14:paraId="2A815B4B"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At the first session, participants </w:t>
      </w:r>
      <w:proofErr w:type="gramStart"/>
      <w:r w:rsidRPr="003068BC">
        <w:t>were asked</w:t>
      </w:r>
      <w:proofErr w:type="gramEnd"/>
      <w:r w:rsidRPr="003068BC">
        <w:t xml:space="preserve"> to fill out a re-screening protocol. If they pass the criteria, they </w:t>
      </w:r>
      <w:proofErr w:type="gramStart"/>
      <w:r w:rsidRPr="003068BC">
        <w:t>were asked</w:t>
      </w:r>
      <w:proofErr w:type="gramEnd"/>
      <w:r w:rsidRPr="003068BC">
        <w:t xml:space="preserve"> to sign an informed consent and fill out baseline assessments (demographics and assessment tool). Then, they </w:t>
      </w:r>
      <w:proofErr w:type="gramStart"/>
      <w:r w:rsidRPr="003068BC">
        <w:t>were led</w:t>
      </w:r>
      <w:proofErr w:type="gramEnd"/>
      <w:r w:rsidRPr="003068BC">
        <w:t xml:space="preserve"> through all the first session’s components. </w:t>
      </w:r>
      <w:proofErr w:type="gramStart"/>
      <w:r w:rsidRPr="003068BC">
        <w:t>Lastly</w:t>
      </w:r>
      <w:proofErr w:type="gramEnd"/>
      <w:r w:rsidRPr="003068BC">
        <w:t xml:space="preserve"> the homework assignments and supplemental information were discussed and distributed. As per the standards of original MBSR programs, sessions </w:t>
      </w:r>
      <w:proofErr w:type="gramStart"/>
      <w:r w:rsidRPr="003068BC">
        <w:t>are held</w:t>
      </w:r>
      <w:proofErr w:type="gramEnd"/>
      <w:r w:rsidRPr="003068BC">
        <w:t xml:space="preserve"> weekly (</w:t>
      </w:r>
      <w:proofErr w:type="spellStart"/>
      <w:r w:rsidRPr="003068BC">
        <w:t>Santorelli</w:t>
      </w:r>
      <w:proofErr w:type="spellEnd"/>
      <w:r w:rsidRPr="003068BC">
        <w:t xml:space="preserve"> et al., 2014). While there is no scientific basis for determining why sessions </w:t>
      </w:r>
      <w:proofErr w:type="gramStart"/>
      <w:r w:rsidRPr="003068BC">
        <w:t>are held</w:t>
      </w:r>
      <w:proofErr w:type="gramEnd"/>
      <w:r w:rsidRPr="003068BC">
        <w:t xml:space="preserve"> weekly, as it is not stated by the original researcher, this protocol is repeated in the majority of research studies that employ the MBSR foundation with multiple sessions (</w:t>
      </w:r>
      <w:proofErr w:type="spellStart"/>
      <w:r w:rsidRPr="003068BC">
        <w:t>MacKenzie</w:t>
      </w:r>
      <w:proofErr w:type="spellEnd"/>
      <w:r w:rsidRPr="003068BC">
        <w:t xml:space="preserve"> et al., 2006; Bergen-</w:t>
      </w:r>
      <w:proofErr w:type="spellStart"/>
      <w:r w:rsidRPr="003068BC">
        <w:t>Cico</w:t>
      </w:r>
      <w:proofErr w:type="spellEnd"/>
      <w:r w:rsidRPr="003068BC">
        <w:t xml:space="preserve"> et al., 2013; Call et al., 2014). Additionally, this protocol is repeated in the majority of MBI research studies designed specifically for overeating behaviors, even those </w:t>
      </w:r>
      <w:proofErr w:type="gramStart"/>
      <w:r w:rsidRPr="003068BC">
        <w:t>which</w:t>
      </w:r>
      <w:proofErr w:type="gramEnd"/>
      <w:r w:rsidRPr="003068BC">
        <w:t xml:space="preserve"> are not bound by 8 sessions (</w:t>
      </w:r>
      <w:proofErr w:type="spellStart"/>
      <w:r w:rsidRPr="003068BC">
        <w:t>Courbasson</w:t>
      </w:r>
      <w:proofErr w:type="spellEnd"/>
      <w:r w:rsidRPr="003068BC">
        <w:t xml:space="preserve"> et al., 2011; </w:t>
      </w:r>
      <w:proofErr w:type="spellStart"/>
      <w:r w:rsidRPr="003068BC">
        <w:t>Leahey</w:t>
      </w:r>
      <w:proofErr w:type="spellEnd"/>
      <w:r w:rsidRPr="003068BC">
        <w:t xml:space="preserve"> et al., 2008; Timmerman et al., 2012). As this has proven to be an effective tactic, which maintains consistency of scheduling availability for participants, the same protocol </w:t>
      </w:r>
      <w:proofErr w:type="gramStart"/>
      <w:r w:rsidRPr="003068BC">
        <w:t>was used</w:t>
      </w:r>
      <w:proofErr w:type="gramEnd"/>
      <w:r w:rsidRPr="003068BC">
        <w:t xml:space="preserve"> in the present intervention. The participants returned for the second session 7 days after the first session. </w:t>
      </w:r>
    </w:p>
    <w:p w14:paraId="3F9824BD"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After the participants </w:t>
      </w:r>
      <w:proofErr w:type="gramStart"/>
      <w:r w:rsidRPr="003068BC">
        <w:t>were led</w:t>
      </w:r>
      <w:proofErr w:type="gramEnd"/>
      <w:r w:rsidRPr="003068BC">
        <w:t xml:space="preserve"> through the second session, which included a group discussion about experience with home practice over the past week (success and failures), instructor-led review of session 1 components, and second session components, they were asked to fill out post-test assessment measures. Afterwards, they </w:t>
      </w:r>
      <w:proofErr w:type="gramStart"/>
      <w:r w:rsidRPr="003068BC">
        <w:t>were dismissed</w:t>
      </w:r>
      <w:proofErr w:type="gramEnd"/>
      <w:r w:rsidRPr="003068BC">
        <w:t xml:space="preserve">. All participants </w:t>
      </w:r>
      <w:proofErr w:type="gramStart"/>
      <w:r w:rsidRPr="003068BC">
        <w:t>were contacted</w:t>
      </w:r>
      <w:proofErr w:type="gramEnd"/>
      <w:r w:rsidRPr="003068BC">
        <w:t xml:space="preserve"> 30 days after their second session for follow-up assessments. </w:t>
      </w:r>
    </w:p>
    <w:p w14:paraId="4AC62DFE"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Process evaluations </w:t>
      </w:r>
      <w:proofErr w:type="gramStart"/>
      <w:r w:rsidRPr="003068BC">
        <w:t>were completed</w:t>
      </w:r>
      <w:proofErr w:type="gramEnd"/>
      <w:r w:rsidRPr="003068BC">
        <w:t xml:space="preserve"> after every session. Session components checklists (See Tables 1 and 2) were printed and labeled according to date and time. When the session was completed, the graduate student placed a check mark on each component to record if any components </w:t>
      </w:r>
      <w:proofErr w:type="gramStart"/>
      <w:r w:rsidRPr="003068BC">
        <w:t>were omitted</w:t>
      </w:r>
      <w:proofErr w:type="gramEnd"/>
      <w:r w:rsidRPr="003068BC">
        <w:t xml:space="preserve"> for any reason. These checklists </w:t>
      </w:r>
      <w:proofErr w:type="gramStart"/>
      <w:r w:rsidRPr="003068BC">
        <w:t>were kept</w:t>
      </w:r>
      <w:proofErr w:type="gramEnd"/>
      <w:r w:rsidRPr="003068BC">
        <w:t xml:space="preserve"> in a file to be referenced upon program completion [see Appendix E &amp; F for checklists].</w:t>
      </w:r>
    </w:p>
    <w:p w14:paraId="22AB8662" w14:textId="60B7F739" w:rsidR="00A82144" w:rsidRPr="00F237C5" w:rsidRDefault="00A82144" w:rsidP="00E34493">
      <w:pPr>
        <w:pStyle w:val="Heading2"/>
      </w:pPr>
      <w:bookmarkStart w:id="41" w:name="_Toc495910047"/>
      <w:r w:rsidRPr="003068BC">
        <w:t xml:space="preserve">Session </w:t>
      </w:r>
      <w:r w:rsidR="00F237C5">
        <w:t>1</w:t>
      </w:r>
      <w:bookmarkEnd w:id="41"/>
    </w:p>
    <w:p w14:paraId="294F1C05"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After a brief re-screening and filling out of baseline assessment, the graduate student introduced the session with greetings. During this time, the graduate student’s qualifications and program topics </w:t>
      </w:r>
      <w:proofErr w:type="gramStart"/>
      <w:r w:rsidRPr="003068BC">
        <w:t>were introduced</w:t>
      </w:r>
      <w:proofErr w:type="gramEnd"/>
      <w:r w:rsidRPr="003068BC">
        <w:t xml:space="preserve">. Then, the graduate student led participants through the selected program components. </w:t>
      </w:r>
    </w:p>
    <w:p w14:paraId="5AF2AB0E"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The authors of the original MBSR practice do not outline a required order of intervention components (</w:t>
      </w:r>
      <w:proofErr w:type="spellStart"/>
      <w:r w:rsidRPr="003068BC">
        <w:t>Santorelli</w:t>
      </w:r>
      <w:proofErr w:type="spellEnd"/>
      <w:r w:rsidRPr="003068BC">
        <w:t xml:space="preserve">, 2014). Furthermore, the majority of mindfulness-based studies do not specify the order in which they teach the components (Miller et al., 2012; </w:t>
      </w:r>
      <w:proofErr w:type="spellStart"/>
      <w:r w:rsidRPr="003068BC">
        <w:t>Daubenmier</w:t>
      </w:r>
      <w:proofErr w:type="spellEnd"/>
      <w:r w:rsidRPr="003068BC">
        <w:t xml:space="preserve"> et al., 2011; Smith et al., 2008; </w:t>
      </w:r>
      <w:proofErr w:type="spellStart"/>
      <w:r w:rsidRPr="003068BC">
        <w:t>Rosenzweig</w:t>
      </w:r>
      <w:proofErr w:type="spellEnd"/>
      <w:r w:rsidRPr="003068BC">
        <w:t xml:space="preserve"> et al., 2007). However, these studies all maintain an increase in mindfulness, which indicates that as long as participants receive teachings on each of the core program components (body scan, gentle hatha yoga, sitting meditation, walking meditation, awareness of pleasant/unpleasant events, of breath, and of routine activities) the order in which the components are taught is unrelated to program success. </w:t>
      </w:r>
    </w:p>
    <w:p w14:paraId="2A991D9E" w14:textId="687A08B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The present study introduced the first half of the eight components (the first two formal practices and the first informal practice) according to the original authors (</w:t>
      </w:r>
      <w:proofErr w:type="spellStart"/>
      <w:r w:rsidRPr="003068BC">
        <w:t>Santorelli</w:t>
      </w:r>
      <w:proofErr w:type="spellEnd"/>
      <w:r w:rsidRPr="003068BC">
        <w:t xml:space="preserve"> 2014): body scan, gentle hatha yoga, awareness of pleasant and unpleasant events, and the added mindful eating component i</w:t>
      </w:r>
      <w:r w:rsidR="00E34493">
        <w:t>n the first session (see Table 2</w:t>
      </w:r>
      <w:r w:rsidRPr="003068BC">
        <w:t xml:space="preserve">). It was important that the participants learn about mindful eating in the first session so that they were able to practice this skill throughout the week. The second session included the second half of the program components: sitting meditation, walking meditation, breath awareness, and deliberate awareness of routine activities. </w:t>
      </w:r>
    </w:p>
    <w:p w14:paraId="4F11EE98"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In both sessions, each of the components </w:t>
      </w:r>
      <w:proofErr w:type="gramStart"/>
      <w:r w:rsidRPr="003068BC">
        <w:t>were introduced, discussed, and then practiced</w:t>
      </w:r>
      <w:proofErr w:type="gramEnd"/>
      <w:r w:rsidRPr="003068BC">
        <w:t xml:space="preserve">. In this way, students gained a thorough understanding of the teachings. The exception was awareness of pleasant/unpleasant events and awareness of routine activities – these could only be taught and </w:t>
      </w:r>
      <w:proofErr w:type="gramStart"/>
      <w:r w:rsidRPr="003068BC">
        <w:t>discussed, to be practiced</w:t>
      </w:r>
      <w:proofErr w:type="gramEnd"/>
      <w:r w:rsidRPr="003068BC">
        <w:t xml:space="preserve"> on one’s own throughout the day. </w:t>
      </w:r>
    </w:p>
    <w:p w14:paraId="7DFB1FE5"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8BC">
        <w:tab/>
        <w:t xml:space="preserve">If a participant arrived late, just before the body-scan meditation, they </w:t>
      </w:r>
      <w:proofErr w:type="gramStart"/>
      <w:r w:rsidRPr="003068BC">
        <w:t>were permitted</w:t>
      </w:r>
      <w:proofErr w:type="gramEnd"/>
      <w:r w:rsidRPr="003068BC">
        <w:t xml:space="preserve"> to stay for the duration of the session. They </w:t>
      </w:r>
      <w:proofErr w:type="gramStart"/>
      <w:r w:rsidRPr="003068BC">
        <w:t>were asked</w:t>
      </w:r>
      <w:proofErr w:type="gramEnd"/>
      <w:r w:rsidRPr="003068BC">
        <w:t xml:space="preserve"> to sign the informed consent and were re-screened outside of the room, and if criteria was met then they were asked to fill out baseline assessments and then permitted to join the group. However, if a participant was late and missed program components, they </w:t>
      </w:r>
      <w:proofErr w:type="gramStart"/>
      <w:r w:rsidRPr="003068BC">
        <w:t>were asked</w:t>
      </w:r>
      <w:proofErr w:type="gramEnd"/>
      <w:r w:rsidRPr="003068BC">
        <w:t xml:space="preserve"> to reschedule for a different session. Furthermore, data from participants who left before the last component was complete was not included in data analysis. Participants were required to have been present for all program components in order to include their data in analysis. Participants who were not present for all of the first session components, and therefore excluded from the data, were still permitted to attend the second session if they so choose. No data from participants </w:t>
      </w:r>
      <w:proofErr w:type="gramStart"/>
      <w:r w:rsidRPr="003068BC">
        <w:t>was excluded</w:t>
      </w:r>
      <w:proofErr w:type="gramEnd"/>
      <w:r w:rsidRPr="003068BC">
        <w:t xml:space="preserve"> for this reason. </w:t>
      </w:r>
    </w:p>
    <w:p w14:paraId="73A589BF" w14:textId="2A507C01" w:rsidR="00A82144" w:rsidRPr="006D04F5" w:rsidRDefault="00A82144" w:rsidP="006D04F5">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3068BC">
        <w:tab/>
        <w:t xml:space="preserve">Only one participant did not received all program components due to a rescheduling issue. </w:t>
      </w:r>
      <w:r w:rsidRPr="003068BC">
        <w:rPr>
          <w:bCs/>
        </w:rPr>
        <w:t>One student originating in Group 4 (exchange of order for yoga &amp; breath awareness components; see: process evaluation in Appendix E &amp; F) required a rescheduling of 2</w:t>
      </w:r>
      <w:r w:rsidRPr="003068BC">
        <w:rPr>
          <w:bCs/>
          <w:vertAlign w:val="superscript"/>
        </w:rPr>
        <w:t>nd</w:t>
      </w:r>
      <w:r w:rsidRPr="003068BC">
        <w:rPr>
          <w:bCs/>
        </w:rPr>
        <w:t xml:space="preserve"> Session, and joined Group 6 at their 2</w:t>
      </w:r>
      <w:r w:rsidRPr="003068BC">
        <w:rPr>
          <w:bCs/>
          <w:vertAlign w:val="superscript"/>
        </w:rPr>
        <w:t>nd</w:t>
      </w:r>
      <w:r w:rsidRPr="003068BC">
        <w:rPr>
          <w:bCs/>
        </w:rPr>
        <w:t xml:space="preserve"> Session, which was held 4 days later than the student’s original 2</w:t>
      </w:r>
      <w:r w:rsidRPr="003068BC">
        <w:rPr>
          <w:bCs/>
          <w:vertAlign w:val="superscript"/>
        </w:rPr>
        <w:t>nd</w:t>
      </w:r>
      <w:r w:rsidRPr="003068BC">
        <w:rPr>
          <w:bCs/>
        </w:rPr>
        <w:t xml:space="preserve"> Session. Group 6’s 2</w:t>
      </w:r>
      <w:r w:rsidRPr="003068BC">
        <w:rPr>
          <w:bCs/>
          <w:vertAlign w:val="superscript"/>
        </w:rPr>
        <w:t>nd</w:t>
      </w:r>
      <w:r w:rsidRPr="003068BC">
        <w:rPr>
          <w:bCs/>
        </w:rPr>
        <w:t xml:space="preserve"> Session was held as normal (no exchange of order for yoga &amp; breath awareness components), and so the student did not receive the Yoga component that they missed at Session 1. However, this participant had access to the Yoga component via the YouTube chann</w:t>
      </w:r>
      <w:r>
        <w:rPr>
          <w:bCs/>
        </w:rPr>
        <w:t>el for supplemental information, and as such, their d</w:t>
      </w:r>
      <w:r w:rsidRPr="003068BC">
        <w:rPr>
          <w:bCs/>
        </w:rPr>
        <w:t xml:space="preserve">ata was included in the final analysis. </w:t>
      </w:r>
    </w:p>
    <w:p w14:paraId="33AB8827" w14:textId="77777777" w:rsidR="00542177" w:rsidRDefault="00542177">
      <w:pPr>
        <w:spacing w:line="240" w:lineRule="auto"/>
        <w:rPr>
          <w:b/>
          <w:bCs/>
          <w:szCs w:val="18"/>
        </w:rPr>
      </w:pPr>
      <w:r>
        <w:br w:type="page"/>
      </w:r>
    </w:p>
    <w:p w14:paraId="2D505067" w14:textId="2B49184B" w:rsidR="006D04F5" w:rsidRDefault="006D04F5" w:rsidP="006D04F5">
      <w:pPr>
        <w:pStyle w:val="Caption"/>
        <w:keepNext/>
      </w:pPr>
      <w:bookmarkStart w:id="42" w:name="_Toc495910093"/>
      <w:r>
        <w:t xml:space="preserve">Table </w:t>
      </w:r>
      <w:r w:rsidR="001D3459">
        <w:fldChar w:fldCharType="begin"/>
      </w:r>
      <w:r w:rsidR="001D3459">
        <w:instrText xml:space="preserve"> SEQ Table \* ARAB</w:instrText>
      </w:r>
      <w:r w:rsidR="001D3459">
        <w:instrText xml:space="preserve">IC </w:instrText>
      </w:r>
      <w:r w:rsidR="001D3459">
        <w:fldChar w:fldCharType="separate"/>
      </w:r>
      <w:r w:rsidR="000C7F6E">
        <w:rPr>
          <w:noProof/>
        </w:rPr>
        <w:t>2</w:t>
      </w:r>
      <w:r w:rsidR="001D3459">
        <w:rPr>
          <w:noProof/>
        </w:rPr>
        <w:fldChar w:fldCharType="end"/>
      </w:r>
      <w:r>
        <w:t xml:space="preserve">: </w:t>
      </w:r>
      <w:r w:rsidRPr="00100C2A">
        <w:t>Components &amp; Duration of 1st Session</w:t>
      </w:r>
      <w:bookmarkEnd w:id="42"/>
    </w:p>
    <w:tbl>
      <w:tblPr>
        <w:tblStyle w:val="TableGrid"/>
        <w:tblW w:w="0" w:type="auto"/>
        <w:tblLook w:val="04A0" w:firstRow="1" w:lastRow="0" w:firstColumn="1" w:lastColumn="0" w:noHBand="0" w:noVBand="1"/>
      </w:tblPr>
      <w:tblGrid>
        <w:gridCol w:w="6147"/>
        <w:gridCol w:w="1498"/>
      </w:tblGrid>
      <w:tr w:rsidR="00A82144" w:rsidRPr="003068BC" w14:paraId="3E19E898" w14:textId="77777777" w:rsidTr="00786DEC">
        <w:trPr>
          <w:trHeight w:val="440"/>
        </w:trPr>
        <w:tc>
          <w:tcPr>
            <w:tcW w:w="6147" w:type="dxa"/>
          </w:tcPr>
          <w:p w14:paraId="30A25ED2" w14:textId="77777777" w:rsidR="00A82144" w:rsidRPr="003068BC" w:rsidRDefault="00A82144" w:rsidP="00D6403D">
            <w:pPr>
              <w:rPr>
                <w:b/>
              </w:rPr>
            </w:pPr>
            <w:r w:rsidRPr="003068BC">
              <w:rPr>
                <w:b/>
              </w:rPr>
              <w:t>Components for 1</w:t>
            </w:r>
            <w:r w:rsidRPr="003068BC">
              <w:rPr>
                <w:b/>
                <w:vertAlign w:val="superscript"/>
              </w:rPr>
              <w:t>st</w:t>
            </w:r>
            <w:r w:rsidRPr="003068BC">
              <w:rPr>
                <w:b/>
              </w:rPr>
              <w:t xml:space="preserve"> class</w:t>
            </w:r>
          </w:p>
        </w:tc>
        <w:tc>
          <w:tcPr>
            <w:tcW w:w="1498" w:type="dxa"/>
          </w:tcPr>
          <w:p w14:paraId="601C70A2" w14:textId="77777777" w:rsidR="00A82144" w:rsidRPr="003068BC" w:rsidRDefault="00A82144" w:rsidP="00D6403D">
            <w:pPr>
              <w:rPr>
                <w:b/>
              </w:rPr>
            </w:pPr>
            <w:r w:rsidRPr="003068BC">
              <w:rPr>
                <w:b/>
              </w:rPr>
              <w:t xml:space="preserve">Time </w:t>
            </w:r>
          </w:p>
        </w:tc>
      </w:tr>
      <w:tr w:rsidR="00A82144" w:rsidRPr="003068BC" w14:paraId="21B387BF" w14:textId="77777777" w:rsidTr="00786DEC">
        <w:tc>
          <w:tcPr>
            <w:tcW w:w="6147" w:type="dxa"/>
          </w:tcPr>
          <w:p w14:paraId="02FCDEB9" w14:textId="77777777" w:rsidR="00A82144" w:rsidRPr="003068BC" w:rsidRDefault="00A82144" w:rsidP="00D6403D">
            <w:r w:rsidRPr="003068BC">
              <w:t>Basic re-screening</w:t>
            </w:r>
          </w:p>
        </w:tc>
        <w:tc>
          <w:tcPr>
            <w:tcW w:w="1498" w:type="dxa"/>
          </w:tcPr>
          <w:p w14:paraId="39F907F8" w14:textId="77777777" w:rsidR="00A82144" w:rsidRPr="003068BC" w:rsidRDefault="00A82144" w:rsidP="00D6403D">
            <w:r w:rsidRPr="003068BC">
              <w:t xml:space="preserve">5 minutes </w:t>
            </w:r>
          </w:p>
        </w:tc>
      </w:tr>
      <w:tr w:rsidR="00A82144" w:rsidRPr="003068BC" w14:paraId="4B29A73C" w14:textId="77777777" w:rsidTr="00786DEC">
        <w:tc>
          <w:tcPr>
            <w:tcW w:w="6147" w:type="dxa"/>
          </w:tcPr>
          <w:p w14:paraId="7F6B5BE9" w14:textId="77777777" w:rsidR="00A82144" w:rsidRPr="003068BC" w:rsidRDefault="00A82144" w:rsidP="00D6403D">
            <w:r w:rsidRPr="003068BC">
              <w:t>Baseline assessments and informed consent</w:t>
            </w:r>
          </w:p>
        </w:tc>
        <w:tc>
          <w:tcPr>
            <w:tcW w:w="1498" w:type="dxa"/>
          </w:tcPr>
          <w:p w14:paraId="54B1FC52" w14:textId="77777777" w:rsidR="00A82144" w:rsidRPr="003068BC" w:rsidRDefault="00A82144" w:rsidP="00D6403D">
            <w:r w:rsidRPr="003068BC">
              <w:t xml:space="preserve">10 minutes </w:t>
            </w:r>
          </w:p>
        </w:tc>
      </w:tr>
      <w:tr w:rsidR="00A82144" w:rsidRPr="003068BC" w14:paraId="3B835B09" w14:textId="77777777" w:rsidTr="00786DEC">
        <w:tc>
          <w:tcPr>
            <w:tcW w:w="6147" w:type="dxa"/>
          </w:tcPr>
          <w:p w14:paraId="180193A6" w14:textId="77777777" w:rsidR="00A82144" w:rsidRPr="003068BC" w:rsidRDefault="00A82144" w:rsidP="00D6403D">
            <w:r w:rsidRPr="003068BC">
              <w:t>Greetings</w:t>
            </w:r>
          </w:p>
        </w:tc>
        <w:tc>
          <w:tcPr>
            <w:tcW w:w="1498" w:type="dxa"/>
          </w:tcPr>
          <w:p w14:paraId="0F89FB88" w14:textId="77777777" w:rsidR="00A82144" w:rsidRPr="003068BC" w:rsidRDefault="00A82144" w:rsidP="00D6403D">
            <w:r w:rsidRPr="003068BC">
              <w:t>15 minutes</w:t>
            </w:r>
          </w:p>
        </w:tc>
      </w:tr>
      <w:tr w:rsidR="00A82144" w:rsidRPr="003068BC" w14:paraId="1328EDAC" w14:textId="77777777" w:rsidTr="00786DEC">
        <w:tc>
          <w:tcPr>
            <w:tcW w:w="6147" w:type="dxa"/>
          </w:tcPr>
          <w:p w14:paraId="39483ED0" w14:textId="77777777" w:rsidR="00A82144" w:rsidRPr="003068BC" w:rsidRDefault="00A82144" w:rsidP="00D6403D">
            <w:r w:rsidRPr="003068BC">
              <w:t>Introduce topic: body scan</w:t>
            </w:r>
          </w:p>
        </w:tc>
        <w:tc>
          <w:tcPr>
            <w:tcW w:w="1498" w:type="dxa"/>
          </w:tcPr>
          <w:p w14:paraId="239E8389" w14:textId="77777777" w:rsidR="00A82144" w:rsidRPr="003068BC" w:rsidRDefault="00A82144" w:rsidP="00D6403D">
            <w:r w:rsidRPr="003068BC">
              <w:t>5 minutes</w:t>
            </w:r>
          </w:p>
        </w:tc>
      </w:tr>
      <w:tr w:rsidR="00A82144" w:rsidRPr="003068BC" w14:paraId="0F42390C" w14:textId="77777777" w:rsidTr="00786DEC">
        <w:tc>
          <w:tcPr>
            <w:tcW w:w="6147" w:type="dxa"/>
          </w:tcPr>
          <w:p w14:paraId="24329D3A" w14:textId="77777777" w:rsidR="00A82144" w:rsidRPr="003068BC" w:rsidRDefault="00A82144" w:rsidP="00D6403D">
            <w:r w:rsidRPr="003068BC">
              <w:t>Body scan practice</w:t>
            </w:r>
          </w:p>
        </w:tc>
        <w:tc>
          <w:tcPr>
            <w:tcW w:w="1498" w:type="dxa"/>
          </w:tcPr>
          <w:p w14:paraId="44C68752" w14:textId="77777777" w:rsidR="00A82144" w:rsidRPr="003068BC" w:rsidRDefault="00A82144" w:rsidP="00D6403D">
            <w:r w:rsidRPr="003068BC">
              <w:t>10 minutes</w:t>
            </w:r>
          </w:p>
        </w:tc>
      </w:tr>
      <w:tr w:rsidR="00A82144" w:rsidRPr="003068BC" w14:paraId="1C0878EF" w14:textId="77777777" w:rsidTr="00786DEC">
        <w:tc>
          <w:tcPr>
            <w:tcW w:w="6147" w:type="dxa"/>
          </w:tcPr>
          <w:p w14:paraId="7A93362E" w14:textId="77777777" w:rsidR="00A82144" w:rsidRPr="003068BC" w:rsidRDefault="00A82144" w:rsidP="00D6403D">
            <w:r w:rsidRPr="003068BC">
              <w:t>Introduce topic: gentle hatha yoga</w:t>
            </w:r>
          </w:p>
        </w:tc>
        <w:tc>
          <w:tcPr>
            <w:tcW w:w="1498" w:type="dxa"/>
          </w:tcPr>
          <w:p w14:paraId="7C928515" w14:textId="77777777" w:rsidR="00A82144" w:rsidRPr="003068BC" w:rsidRDefault="00A82144" w:rsidP="00D6403D">
            <w:r w:rsidRPr="003068BC">
              <w:t>5 minutes</w:t>
            </w:r>
          </w:p>
        </w:tc>
      </w:tr>
      <w:tr w:rsidR="00A82144" w:rsidRPr="003068BC" w14:paraId="375C2554" w14:textId="77777777" w:rsidTr="00786DEC">
        <w:tc>
          <w:tcPr>
            <w:tcW w:w="6147" w:type="dxa"/>
          </w:tcPr>
          <w:p w14:paraId="0C141782" w14:textId="77777777" w:rsidR="00A82144" w:rsidRPr="003068BC" w:rsidRDefault="00A82144" w:rsidP="00D6403D">
            <w:r w:rsidRPr="003068BC">
              <w:t>Gentle Hatha Yoga practice</w:t>
            </w:r>
          </w:p>
        </w:tc>
        <w:tc>
          <w:tcPr>
            <w:tcW w:w="1498" w:type="dxa"/>
          </w:tcPr>
          <w:p w14:paraId="79D68FEB" w14:textId="77777777" w:rsidR="00A82144" w:rsidRPr="003068BC" w:rsidRDefault="00A82144" w:rsidP="00D6403D">
            <w:r w:rsidRPr="003068BC">
              <w:t>10 minutes</w:t>
            </w:r>
          </w:p>
        </w:tc>
      </w:tr>
      <w:tr w:rsidR="00A82144" w:rsidRPr="003068BC" w14:paraId="6ECE642A" w14:textId="77777777" w:rsidTr="00786DEC">
        <w:tc>
          <w:tcPr>
            <w:tcW w:w="6147" w:type="dxa"/>
          </w:tcPr>
          <w:p w14:paraId="6510E433" w14:textId="77777777" w:rsidR="00A82144" w:rsidRPr="003068BC" w:rsidRDefault="00A82144" w:rsidP="00D6403D">
            <w:r w:rsidRPr="003068BC">
              <w:t>Introduce topic: mindful eating</w:t>
            </w:r>
          </w:p>
        </w:tc>
        <w:tc>
          <w:tcPr>
            <w:tcW w:w="1498" w:type="dxa"/>
          </w:tcPr>
          <w:p w14:paraId="540F6CD1" w14:textId="77777777" w:rsidR="00A82144" w:rsidRPr="003068BC" w:rsidRDefault="00A82144" w:rsidP="00D6403D">
            <w:r w:rsidRPr="003068BC">
              <w:t>5 minutes</w:t>
            </w:r>
          </w:p>
        </w:tc>
      </w:tr>
      <w:tr w:rsidR="00A82144" w:rsidRPr="003068BC" w14:paraId="59891883" w14:textId="77777777" w:rsidTr="00786DEC">
        <w:tc>
          <w:tcPr>
            <w:tcW w:w="6147" w:type="dxa"/>
          </w:tcPr>
          <w:p w14:paraId="7EE5A214" w14:textId="77777777" w:rsidR="00A82144" w:rsidRPr="003068BC" w:rsidRDefault="00A82144" w:rsidP="00D6403D">
            <w:r w:rsidRPr="003068BC">
              <w:t>Mindful eating practice</w:t>
            </w:r>
          </w:p>
        </w:tc>
        <w:tc>
          <w:tcPr>
            <w:tcW w:w="1498" w:type="dxa"/>
          </w:tcPr>
          <w:p w14:paraId="4A87DF2A" w14:textId="77777777" w:rsidR="00A82144" w:rsidRPr="003068BC" w:rsidRDefault="00A82144" w:rsidP="00D6403D">
            <w:r w:rsidRPr="003068BC">
              <w:t>10 minutes</w:t>
            </w:r>
          </w:p>
        </w:tc>
      </w:tr>
      <w:tr w:rsidR="00A82144" w:rsidRPr="003068BC" w14:paraId="47C861FD" w14:textId="77777777" w:rsidTr="00786DEC">
        <w:tc>
          <w:tcPr>
            <w:tcW w:w="6147" w:type="dxa"/>
          </w:tcPr>
          <w:p w14:paraId="7B7E33A6" w14:textId="77777777" w:rsidR="00A82144" w:rsidRPr="003068BC" w:rsidRDefault="00A82144" w:rsidP="00D6403D">
            <w:r w:rsidRPr="003068BC">
              <w:t>Introduce topic: awareness of pleasant/unpleasant events</w:t>
            </w:r>
          </w:p>
        </w:tc>
        <w:tc>
          <w:tcPr>
            <w:tcW w:w="1498" w:type="dxa"/>
          </w:tcPr>
          <w:p w14:paraId="3390743F" w14:textId="77777777" w:rsidR="00A82144" w:rsidRPr="003068BC" w:rsidRDefault="00A82144" w:rsidP="00D6403D">
            <w:r w:rsidRPr="003068BC">
              <w:t>10 minutes</w:t>
            </w:r>
          </w:p>
        </w:tc>
      </w:tr>
      <w:tr w:rsidR="00A82144" w:rsidRPr="003068BC" w14:paraId="1E3972D7" w14:textId="77777777" w:rsidTr="00786DEC">
        <w:tc>
          <w:tcPr>
            <w:tcW w:w="6147" w:type="dxa"/>
          </w:tcPr>
          <w:p w14:paraId="6D63FD3A" w14:textId="77777777" w:rsidR="00A82144" w:rsidRPr="003068BC" w:rsidRDefault="00A82144" w:rsidP="00D6403D">
            <w:r w:rsidRPr="003068BC">
              <w:t>Homework discussion</w:t>
            </w:r>
          </w:p>
        </w:tc>
        <w:tc>
          <w:tcPr>
            <w:tcW w:w="1498" w:type="dxa"/>
          </w:tcPr>
          <w:p w14:paraId="2FF67D80" w14:textId="77777777" w:rsidR="00A82144" w:rsidRPr="003068BC" w:rsidRDefault="00A82144" w:rsidP="00D6403D">
            <w:r w:rsidRPr="003068BC">
              <w:t>10 minutes</w:t>
            </w:r>
          </w:p>
        </w:tc>
      </w:tr>
      <w:tr w:rsidR="00A82144" w:rsidRPr="003068BC" w14:paraId="0E83AE5C" w14:textId="77777777" w:rsidTr="00786DEC">
        <w:trPr>
          <w:trHeight w:val="305"/>
        </w:trPr>
        <w:tc>
          <w:tcPr>
            <w:tcW w:w="6147" w:type="dxa"/>
          </w:tcPr>
          <w:p w14:paraId="1CF765B1" w14:textId="77777777" w:rsidR="00A82144" w:rsidRPr="003068BC" w:rsidRDefault="00A82144" w:rsidP="00D6403D">
            <w:r w:rsidRPr="003068BC">
              <w:t xml:space="preserve">Farewell </w:t>
            </w:r>
          </w:p>
        </w:tc>
        <w:tc>
          <w:tcPr>
            <w:tcW w:w="1498" w:type="dxa"/>
          </w:tcPr>
          <w:p w14:paraId="5A050AFF" w14:textId="77777777" w:rsidR="00A82144" w:rsidRPr="003068BC" w:rsidRDefault="00A82144" w:rsidP="00D6403D">
            <w:r w:rsidRPr="003068BC">
              <w:t>5 minutes</w:t>
            </w:r>
          </w:p>
        </w:tc>
      </w:tr>
      <w:tr w:rsidR="00A82144" w:rsidRPr="003068BC" w14:paraId="1F57CCFC" w14:textId="77777777" w:rsidTr="00786DEC">
        <w:trPr>
          <w:trHeight w:val="188"/>
        </w:trPr>
        <w:tc>
          <w:tcPr>
            <w:tcW w:w="6147" w:type="dxa"/>
          </w:tcPr>
          <w:p w14:paraId="6CC4AB1A" w14:textId="77777777" w:rsidR="00A82144" w:rsidRPr="003068BC" w:rsidRDefault="00A82144" w:rsidP="00D6403D"/>
        </w:tc>
        <w:tc>
          <w:tcPr>
            <w:tcW w:w="1498" w:type="dxa"/>
          </w:tcPr>
          <w:p w14:paraId="4FE500AD" w14:textId="77777777" w:rsidR="00A82144" w:rsidRPr="003068BC" w:rsidRDefault="00A82144" w:rsidP="00D6403D"/>
        </w:tc>
      </w:tr>
      <w:tr w:rsidR="00A82144" w:rsidRPr="003068BC" w14:paraId="1E37EE13" w14:textId="77777777" w:rsidTr="00786DEC">
        <w:tc>
          <w:tcPr>
            <w:tcW w:w="6147" w:type="dxa"/>
          </w:tcPr>
          <w:p w14:paraId="065F94C0" w14:textId="77777777" w:rsidR="00A82144" w:rsidRPr="003068BC" w:rsidRDefault="00A82144" w:rsidP="00D6403D">
            <w:pPr>
              <w:rPr>
                <w:b/>
              </w:rPr>
            </w:pPr>
            <w:r w:rsidRPr="003068BC">
              <w:rPr>
                <w:b/>
              </w:rPr>
              <w:t>Total Time</w:t>
            </w:r>
          </w:p>
        </w:tc>
        <w:tc>
          <w:tcPr>
            <w:tcW w:w="1498" w:type="dxa"/>
          </w:tcPr>
          <w:p w14:paraId="1BDA3BE1" w14:textId="77777777" w:rsidR="00A82144" w:rsidRPr="003068BC" w:rsidRDefault="00A82144" w:rsidP="00D6403D">
            <w:pPr>
              <w:rPr>
                <w:b/>
              </w:rPr>
            </w:pPr>
            <w:r w:rsidRPr="003068BC">
              <w:rPr>
                <w:b/>
              </w:rPr>
              <w:t xml:space="preserve">1 hour, 40 minutes </w:t>
            </w:r>
          </w:p>
        </w:tc>
      </w:tr>
    </w:tbl>
    <w:p w14:paraId="62B4FF61"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4B61A15" w14:textId="77777777" w:rsidR="00A82144" w:rsidRPr="003068BC" w:rsidRDefault="00A82144" w:rsidP="00E34493">
      <w:pPr>
        <w:pStyle w:val="Heading2"/>
      </w:pPr>
      <w:bookmarkStart w:id="43" w:name="_Toc495910048"/>
      <w:r w:rsidRPr="003068BC">
        <w:t>Homework and supplemental material</w:t>
      </w:r>
      <w:bookmarkEnd w:id="43"/>
    </w:p>
    <w:p w14:paraId="69137C68"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In order to maintain integrity to the MBSR standard protocol, a homework component was included (</w:t>
      </w:r>
      <w:proofErr w:type="spellStart"/>
      <w:r w:rsidRPr="003068BC">
        <w:t>Santorelli</w:t>
      </w:r>
      <w:proofErr w:type="spellEnd"/>
      <w:r w:rsidRPr="003068BC">
        <w:t xml:space="preserve"> et al, 2014). The purpose of this homework was to solidify and develop the new skills that participants </w:t>
      </w:r>
      <w:proofErr w:type="gramStart"/>
      <w:r w:rsidRPr="003068BC">
        <w:t>were taught</w:t>
      </w:r>
      <w:proofErr w:type="gramEnd"/>
      <w:r w:rsidRPr="003068BC">
        <w:t xml:space="preserve"> during the course of the sessions (</w:t>
      </w:r>
      <w:proofErr w:type="spellStart"/>
      <w:r w:rsidRPr="003068BC">
        <w:t>Santorelli</w:t>
      </w:r>
      <w:proofErr w:type="spellEnd"/>
      <w:r w:rsidRPr="003068BC">
        <w:t xml:space="preserve"> et al., 2014). However, as opposed to the 45 minutes suggested in a MBSR program, the daily home practice for the present study was to engage in at least 10 minutes/day of the mindfulness components that </w:t>
      </w:r>
      <w:proofErr w:type="gramStart"/>
      <w:r w:rsidRPr="003068BC">
        <w:t>were taught</w:t>
      </w:r>
      <w:proofErr w:type="gramEnd"/>
      <w:r w:rsidRPr="003068BC">
        <w:t xml:space="preserve"> during the sessions to better fit with participants’ time constraints (Moore, 2008). </w:t>
      </w:r>
    </w:p>
    <w:p w14:paraId="2B988763"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Participants reported on what components they practice at home each day, and for how many total minutes they practice [see Appendix G for assignment page]. </w:t>
      </w:r>
      <w:proofErr w:type="gramStart"/>
      <w:r w:rsidRPr="003068BC">
        <w:t>Homework engagement was logged by the participant on the physical document that was provided to them at the first session</w:t>
      </w:r>
      <w:proofErr w:type="gramEnd"/>
      <w:r w:rsidRPr="003068BC">
        <w:t xml:space="preserve">. The subject was to bring the homework assignment sheet to the second session detailing what they practiced, for how long, and on which days. The graduate student has an excel spreadsheet with each of the participants coded number corresponding to </w:t>
      </w:r>
      <w:proofErr w:type="gramStart"/>
      <w:r w:rsidRPr="003068BC">
        <w:t>6</w:t>
      </w:r>
      <w:proofErr w:type="gramEnd"/>
      <w:r w:rsidRPr="003068BC">
        <w:t xml:space="preserve"> slots, one for each day. The graduate student filled in the number of minutes of practice for each day. As the paper reports were submitted to the graduate student, she recorded this information into the excel document and kept the paper reports in a locked filing cabinet. The graduate student brought blank homework sheets with her to the second sessions in the case that a student did not bring their homework sheet with them. They had an opportunity to report on the previous week’s practice retrospectively. </w:t>
      </w:r>
    </w:p>
    <w:p w14:paraId="158EA022"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Based upon previous studies, this study’s goal for gathering the homework reports was to determine whether practice or lack of practice had an effect on the outcome variable, </w:t>
      </w:r>
      <w:proofErr w:type="gramStart"/>
      <w:r w:rsidRPr="003068BC">
        <w:t>and also</w:t>
      </w:r>
      <w:proofErr w:type="gramEnd"/>
      <w:r w:rsidRPr="003068BC">
        <w:t xml:space="preserve"> to determine whether students were able to maintain a mindfulness practice outside of the intervention. Previous literature does not indicate that there is a viable way to check on the honesty of the self-report for homework assignments. Some of the past interventions did not have a homework report measure, rather opting to have group discussions with participants about experiences with the home-practice (</w:t>
      </w:r>
      <w:proofErr w:type="spellStart"/>
      <w:r w:rsidRPr="003068BC">
        <w:t>Daubenmier</w:t>
      </w:r>
      <w:proofErr w:type="spellEnd"/>
      <w:r w:rsidRPr="003068BC">
        <w:t xml:space="preserve"> et al., 2011; Timmerman et al., 2012; Smith et al., 2008). Studies that did ask for home-practice reporting do not discuss methods for checking honesty of self-report (</w:t>
      </w:r>
      <w:proofErr w:type="spellStart"/>
      <w:r w:rsidRPr="003068BC">
        <w:t>Kristeller</w:t>
      </w:r>
      <w:proofErr w:type="spellEnd"/>
      <w:r w:rsidRPr="003068BC">
        <w:t xml:space="preserve"> et al., 2013; Alberts et al., 2010; Alberts et al., 2012; </w:t>
      </w:r>
      <w:proofErr w:type="spellStart"/>
      <w:r w:rsidRPr="003068BC">
        <w:t>Rosenzweig</w:t>
      </w:r>
      <w:proofErr w:type="spellEnd"/>
      <w:r w:rsidRPr="003068BC">
        <w:t xml:space="preserve"> et al., 2007). </w:t>
      </w:r>
    </w:p>
    <w:p w14:paraId="1BA1F08D"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In order to support a daily home-practice for participants, supplemental materials </w:t>
      </w:r>
      <w:proofErr w:type="gramStart"/>
      <w:r w:rsidRPr="003068BC">
        <w:t>were offered</w:t>
      </w:r>
      <w:proofErr w:type="gramEnd"/>
      <w:r w:rsidRPr="003068BC">
        <w:t xml:space="preserve"> by way of video-based practices. Previous literature suggests that participants are better acclimated to new information when take-home material </w:t>
      </w:r>
      <w:proofErr w:type="gramStart"/>
      <w:r w:rsidRPr="003068BC">
        <w:t>is distributed</w:t>
      </w:r>
      <w:proofErr w:type="gramEnd"/>
      <w:r w:rsidRPr="003068BC">
        <w:t xml:space="preserve"> after initial contact (Smith et al., 2000; Wilson et al., 2010; Boggs et al., 2014). One source specifically indicates that there are no differences between print-based material and video-based material, but that both support better recall in information disseminated (Wilson et al., 2010). The graduate student filmed herself teaching each program component. In total, there were </w:t>
      </w:r>
      <w:proofErr w:type="gramStart"/>
      <w:r w:rsidRPr="003068BC">
        <w:t>6</w:t>
      </w:r>
      <w:proofErr w:type="gramEnd"/>
      <w:r w:rsidRPr="003068BC">
        <w:t xml:space="preserve"> videos: one for each of the practical components (body scan, yoga, mindful eating, sitting meditation, walking meditation, and breath awareness). The two awareness exercises that are unable to </w:t>
      </w:r>
      <w:proofErr w:type="gramStart"/>
      <w:r w:rsidRPr="003068BC">
        <w:t>be practiced</w:t>
      </w:r>
      <w:proofErr w:type="gramEnd"/>
      <w:r w:rsidRPr="003068BC">
        <w:t xml:space="preserve"> in the session were not filmed. </w:t>
      </w:r>
    </w:p>
    <w:p w14:paraId="2E960D8B"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This material </w:t>
      </w:r>
      <w:proofErr w:type="gramStart"/>
      <w:r w:rsidRPr="003068BC">
        <w:t>was uploaded</w:t>
      </w:r>
      <w:proofErr w:type="gramEnd"/>
      <w:r w:rsidRPr="003068BC">
        <w:t xml:space="preserve"> to YouTube. The YouTube account </w:t>
      </w:r>
      <w:proofErr w:type="gramStart"/>
      <w:r w:rsidRPr="003068BC">
        <w:t>was set</w:t>
      </w:r>
      <w:proofErr w:type="gramEnd"/>
      <w:r w:rsidRPr="003068BC">
        <w:t xml:space="preserve"> to private, so that videos could only to be viewed by those who are given the link. It is possible to see how many views a video receives on YouTube, but it is not possible to see </w:t>
      </w:r>
      <w:proofErr w:type="gramStart"/>
      <w:r w:rsidRPr="003068BC">
        <w:t>who</w:t>
      </w:r>
      <w:proofErr w:type="gramEnd"/>
      <w:r w:rsidRPr="003068BC">
        <w:t xml:space="preserve"> the views are coming from. In this way, viewing of supplemental material </w:t>
      </w:r>
      <w:proofErr w:type="gramStart"/>
      <w:r w:rsidRPr="003068BC">
        <w:t>was not able to</w:t>
      </w:r>
      <w:proofErr w:type="gramEnd"/>
      <w:r w:rsidRPr="003068BC">
        <w:t xml:space="preserve"> be checked for integrity, but an overall check could occur (i.e. there was a total of 15 views). Checking the total views can indicate whether supplemental material was helpful or irrelevant for program participants.</w:t>
      </w:r>
    </w:p>
    <w:p w14:paraId="4D924970"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In the one week between sessions, students could only practice the skills that they were taught, and for this </w:t>
      </w:r>
      <w:proofErr w:type="gramStart"/>
      <w:r w:rsidRPr="003068BC">
        <w:t>reason</w:t>
      </w:r>
      <w:proofErr w:type="gramEnd"/>
      <w:r w:rsidRPr="003068BC">
        <w:t xml:space="preserve"> the videos were split into two YouTube playlists. The YouTube playlist with videos covering only the first session components </w:t>
      </w:r>
      <w:proofErr w:type="gramStart"/>
      <w:r w:rsidRPr="003068BC">
        <w:t>were provided</w:t>
      </w:r>
      <w:proofErr w:type="gramEnd"/>
      <w:r w:rsidRPr="003068BC">
        <w:t xml:space="preserve"> to students at the end of session 1, and the YouTube channel containing the remainder of the videos was provided at the end of session 2. In this way, over the 30-day follow-up period, students had access to videos covering all intervention components.</w:t>
      </w:r>
    </w:p>
    <w:p w14:paraId="00183385"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Students who did not complete homework nor used the supplemental materials were still included in the data. However, the homework compliance </w:t>
      </w:r>
      <w:proofErr w:type="gramStart"/>
      <w:r w:rsidRPr="003068BC">
        <w:t>was examined</w:t>
      </w:r>
      <w:proofErr w:type="gramEnd"/>
      <w:r w:rsidRPr="003068BC">
        <w:t xml:space="preserve"> after data was analyzed to determine if compliance had any correlation with the outcome measure. </w:t>
      </w:r>
    </w:p>
    <w:p w14:paraId="3B7D2306" w14:textId="77777777" w:rsidR="00A82144" w:rsidRPr="003068BC" w:rsidRDefault="00A82144" w:rsidP="00E34493">
      <w:pPr>
        <w:pStyle w:val="Heading2"/>
      </w:pPr>
      <w:bookmarkStart w:id="44" w:name="_Toc495910049"/>
      <w:r w:rsidRPr="003068BC">
        <w:t>Session 2</w:t>
      </w:r>
      <w:bookmarkEnd w:id="44"/>
    </w:p>
    <w:p w14:paraId="4AB56F61"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The second session occurred 7 days after the first (i.e. if first session was on a Saturday at </w:t>
      </w:r>
      <w:proofErr w:type="gramStart"/>
      <w:r w:rsidRPr="003068BC">
        <w:t>3</w:t>
      </w:r>
      <w:proofErr w:type="gramEnd"/>
      <w:r w:rsidRPr="003068BC">
        <w:t xml:space="preserve">, the next meeting took place the following Saturday at 3). In this meeting, homework </w:t>
      </w:r>
      <w:proofErr w:type="gramStart"/>
      <w:r w:rsidRPr="003068BC">
        <w:t>was submitted</w:t>
      </w:r>
      <w:proofErr w:type="gramEnd"/>
      <w:r w:rsidRPr="003068BC">
        <w:t xml:space="preserve">, and then the participants engaged in a group dialogue about successes and failures in regards to mindfulness practice or lack thereof from previous week. </w:t>
      </w:r>
      <w:proofErr w:type="gramStart"/>
      <w:r w:rsidRPr="003068BC">
        <w:t>This dialogue was facilitated by the graduate student</w:t>
      </w:r>
      <w:proofErr w:type="gramEnd"/>
      <w:r w:rsidRPr="003068BC">
        <w:t xml:space="preserve"> by asking, “What were some of the successes from the home-practices this week?” and “What were some challenges you faced with the home-practices throughout this week?” </w:t>
      </w:r>
    </w:p>
    <w:p w14:paraId="2D7EA751" w14:textId="77777777" w:rsidR="00A82144" w:rsidRPr="003068BC" w:rsidRDefault="00A82144" w:rsidP="00A82144">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After this, there was a brief graduate-student led review, lasting 10 minutes, of the </w:t>
      </w:r>
      <w:proofErr w:type="gramStart"/>
      <w:r w:rsidRPr="003068BC">
        <w:t>components which</w:t>
      </w:r>
      <w:proofErr w:type="gramEnd"/>
      <w:r w:rsidRPr="003068BC">
        <w:t xml:space="preserve"> were covered in the first session. After the review, the graduate student instructed the remaining components: sitting meditation, walking meditation, </w:t>
      </w:r>
      <w:proofErr w:type="gramStart"/>
      <w:r w:rsidRPr="003068BC">
        <w:t>breath</w:t>
      </w:r>
      <w:proofErr w:type="gramEnd"/>
      <w:r w:rsidRPr="003068BC">
        <w:t xml:space="preserve"> awareness, and deliberate awareness of routine activities. Because components are only covered in </w:t>
      </w:r>
      <w:proofErr w:type="gramStart"/>
      <w:r w:rsidRPr="003068BC">
        <w:t>depth</w:t>
      </w:r>
      <w:proofErr w:type="gramEnd"/>
      <w:r w:rsidRPr="003068BC">
        <w:t xml:space="preserve"> one time each in a typical MBSR program, the material from the first session was not covered again (</w:t>
      </w:r>
      <w:proofErr w:type="spellStart"/>
      <w:r w:rsidRPr="003068BC">
        <w:t>Santorelli</w:t>
      </w:r>
      <w:proofErr w:type="spellEnd"/>
      <w:r w:rsidRPr="003068BC">
        <w:t xml:space="preserve">, 2014). After all components were covered, the participants completed post-test assessments and </w:t>
      </w:r>
      <w:proofErr w:type="gramStart"/>
      <w:r w:rsidRPr="003068BC">
        <w:t>were dismissed</w:t>
      </w:r>
      <w:proofErr w:type="gramEnd"/>
      <w:r w:rsidRPr="003068BC">
        <w:t>.</w:t>
      </w:r>
    </w:p>
    <w:p w14:paraId="7B7ACA1D" w14:textId="55E32C02" w:rsidR="00A82144" w:rsidRPr="006D04F5" w:rsidRDefault="00A82144" w:rsidP="006D04F5">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50"/>
      </w:pPr>
      <w:r w:rsidRPr="003068BC">
        <w:t xml:space="preserve">Note that students who were unable to attend their scheduled second meeting </w:t>
      </w:r>
      <w:proofErr w:type="gramStart"/>
      <w:r w:rsidRPr="003068BC">
        <w:t>were given</w:t>
      </w:r>
      <w:proofErr w:type="gramEnd"/>
      <w:r w:rsidRPr="003068BC">
        <w:t xml:space="preserve"> the opportunity to attend a different second session. If they got sick or had an emergency so that they were unable to attend, they contacted the graduate student to inform her and they </w:t>
      </w:r>
      <w:proofErr w:type="gramStart"/>
      <w:r w:rsidRPr="003068BC">
        <w:t>were re-scheduled</w:t>
      </w:r>
      <w:proofErr w:type="gramEnd"/>
      <w:r w:rsidRPr="003068BC">
        <w:t xml:space="preserve"> for a different second session. This session needed to </w:t>
      </w:r>
      <w:proofErr w:type="gramStart"/>
      <w:r w:rsidRPr="003068BC">
        <w:t>be made up</w:t>
      </w:r>
      <w:proofErr w:type="gramEnd"/>
      <w:r w:rsidRPr="003068BC">
        <w:t xml:space="preserve"> within the following 2 weeks in order for data to be included. Participants who rescheduled or dropped out</w:t>
      </w:r>
      <w:r w:rsidR="006D04F5">
        <w:t xml:space="preserve"> </w:t>
      </w:r>
      <w:proofErr w:type="gramStart"/>
      <w:r w:rsidR="006D04F5">
        <w:t>are discussed</w:t>
      </w:r>
      <w:proofErr w:type="gramEnd"/>
      <w:r w:rsidR="006D04F5">
        <w:t xml:space="preserve"> in the results. </w:t>
      </w:r>
    </w:p>
    <w:p w14:paraId="41BA54E4" w14:textId="77777777" w:rsidR="00673836" w:rsidRDefault="00673836">
      <w:pPr>
        <w:spacing w:line="240" w:lineRule="auto"/>
        <w:rPr>
          <w:b/>
          <w:bCs/>
          <w:szCs w:val="18"/>
        </w:rPr>
      </w:pPr>
      <w:r>
        <w:br w:type="page"/>
      </w:r>
    </w:p>
    <w:p w14:paraId="3930621D" w14:textId="4399D5EA" w:rsidR="006D04F5" w:rsidRDefault="006D04F5" w:rsidP="006D04F5">
      <w:pPr>
        <w:pStyle w:val="Caption"/>
        <w:keepNext/>
      </w:pPr>
      <w:bookmarkStart w:id="45" w:name="_Toc495910094"/>
      <w:r>
        <w:t xml:space="preserve">Table </w:t>
      </w:r>
      <w:r w:rsidR="001D3459">
        <w:fldChar w:fldCharType="begin"/>
      </w:r>
      <w:r w:rsidR="001D3459">
        <w:instrText xml:space="preserve"> SEQ Table \* ARABIC </w:instrText>
      </w:r>
      <w:r w:rsidR="001D3459">
        <w:fldChar w:fldCharType="separate"/>
      </w:r>
      <w:r w:rsidR="000C7F6E">
        <w:rPr>
          <w:noProof/>
        </w:rPr>
        <w:t>3</w:t>
      </w:r>
      <w:r w:rsidR="001D3459">
        <w:rPr>
          <w:noProof/>
        </w:rPr>
        <w:fldChar w:fldCharType="end"/>
      </w:r>
      <w:r>
        <w:t>: Components &amp; Duration of 2nd Session</w:t>
      </w:r>
      <w:bookmarkEnd w:id="45"/>
    </w:p>
    <w:tbl>
      <w:tblPr>
        <w:tblStyle w:val="TableGrid"/>
        <w:tblW w:w="0" w:type="auto"/>
        <w:tblLook w:val="04A0" w:firstRow="1" w:lastRow="0" w:firstColumn="1" w:lastColumn="0" w:noHBand="0" w:noVBand="1"/>
      </w:tblPr>
      <w:tblGrid>
        <w:gridCol w:w="6042"/>
        <w:gridCol w:w="1603"/>
      </w:tblGrid>
      <w:tr w:rsidR="00A82144" w:rsidRPr="003068BC" w14:paraId="284A98D3" w14:textId="77777777" w:rsidTr="00786DEC">
        <w:tc>
          <w:tcPr>
            <w:tcW w:w="6042" w:type="dxa"/>
          </w:tcPr>
          <w:p w14:paraId="30A8B20C" w14:textId="77777777" w:rsidR="00A82144" w:rsidRPr="003068BC" w:rsidRDefault="00A82144" w:rsidP="00D6403D">
            <w:pPr>
              <w:rPr>
                <w:b/>
              </w:rPr>
            </w:pPr>
            <w:r w:rsidRPr="003068BC">
              <w:rPr>
                <w:b/>
              </w:rPr>
              <w:t>Components for 2</w:t>
            </w:r>
            <w:r w:rsidRPr="003068BC">
              <w:rPr>
                <w:b/>
                <w:vertAlign w:val="superscript"/>
              </w:rPr>
              <w:t>nd</w:t>
            </w:r>
            <w:r w:rsidRPr="003068BC">
              <w:rPr>
                <w:b/>
              </w:rPr>
              <w:t xml:space="preserve"> Class</w:t>
            </w:r>
          </w:p>
        </w:tc>
        <w:tc>
          <w:tcPr>
            <w:tcW w:w="1603" w:type="dxa"/>
          </w:tcPr>
          <w:p w14:paraId="52C34568" w14:textId="77777777" w:rsidR="00A82144" w:rsidRPr="003068BC" w:rsidRDefault="00A82144" w:rsidP="00D6403D">
            <w:pPr>
              <w:rPr>
                <w:b/>
              </w:rPr>
            </w:pPr>
            <w:r w:rsidRPr="003068BC">
              <w:rPr>
                <w:b/>
              </w:rPr>
              <w:t>Time</w:t>
            </w:r>
          </w:p>
        </w:tc>
      </w:tr>
      <w:tr w:rsidR="00A82144" w:rsidRPr="003068BC" w14:paraId="74742832" w14:textId="77777777" w:rsidTr="00786DEC">
        <w:tc>
          <w:tcPr>
            <w:tcW w:w="6042" w:type="dxa"/>
          </w:tcPr>
          <w:p w14:paraId="50D59BA9" w14:textId="77777777" w:rsidR="00A82144" w:rsidRPr="003068BC" w:rsidRDefault="00A82144" w:rsidP="00D6403D">
            <w:r w:rsidRPr="003068BC">
              <w:t>Homework Submission</w:t>
            </w:r>
          </w:p>
        </w:tc>
        <w:tc>
          <w:tcPr>
            <w:tcW w:w="1603" w:type="dxa"/>
          </w:tcPr>
          <w:p w14:paraId="2DC18766" w14:textId="77777777" w:rsidR="00A82144" w:rsidRPr="003068BC" w:rsidRDefault="00A82144" w:rsidP="00D6403D">
            <w:r w:rsidRPr="003068BC">
              <w:t>10 minutes</w:t>
            </w:r>
          </w:p>
        </w:tc>
      </w:tr>
      <w:tr w:rsidR="00A82144" w:rsidRPr="003068BC" w14:paraId="7569F967" w14:textId="77777777" w:rsidTr="00786DEC">
        <w:tc>
          <w:tcPr>
            <w:tcW w:w="6042" w:type="dxa"/>
          </w:tcPr>
          <w:p w14:paraId="273705B2" w14:textId="77777777" w:rsidR="00A82144" w:rsidRPr="003068BC" w:rsidRDefault="00A82144" w:rsidP="00D6403D">
            <w:r w:rsidRPr="003068BC">
              <w:t>Group dialogue</w:t>
            </w:r>
          </w:p>
        </w:tc>
        <w:tc>
          <w:tcPr>
            <w:tcW w:w="1603" w:type="dxa"/>
          </w:tcPr>
          <w:p w14:paraId="04E23723" w14:textId="77777777" w:rsidR="00A82144" w:rsidRPr="003068BC" w:rsidRDefault="00A82144" w:rsidP="00D6403D">
            <w:r w:rsidRPr="003068BC">
              <w:t>10-20 minutes</w:t>
            </w:r>
          </w:p>
        </w:tc>
      </w:tr>
      <w:tr w:rsidR="00A82144" w:rsidRPr="003068BC" w14:paraId="478A168E" w14:textId="77777777" w:rsidTr="00786DEC">
        <w:tc>
          <w:tcPr>
            <w:tcW w:w="6042" w:type="dxa"/>
          </w:tcPr>
          <w:p w14:paraId="7D91CD64" w14:textId="77777777" w:rsidR="00A82144" w:rsidRPr="003068BC" w:rsidRDefault="00A82144" w:rsidP="00D6403D">
            <w:r w:rsidRPr="003068BC">
              <w:t>Instructor-led review of session 1 components</w:t>
            </w:r>
          </w:p>
        </w:tc>
        <w:tc>
          <w:tcPr>
            <w:tcW w:w="1603" w:type="dxa"/>
          </w:tcPr>
          <w:p w14:paraId="5D816199" w14:textId="77777777" w:rsidR="00A82144" w:rsidRPr="003068BC" w:rsidRDefault="00A82144" w:rsidP="00D6403D">
            <w:r w:rsidRPr="003068BC">
              <w:t>10 minutes</w:t>
            </w:r>
          </w:p>
        </w:tc>
      </w:tr>
      <w:tr w:rsidR="00A82144" w:rsidRPr="003068BC" w14:paraId="627B82C7" w14:textId="77777777" w:rsidTr="00786DEC">
        <w:tc>
          <w:tcPr>
            <w:tcW w:w="6042" w:type="dxa"/>
          </w:tcPr>
          <w:p w14:paraId="1790159D" w14:textId="77777777" w:rsidR="00A82144" w:rsidRPr="003068BC" w:rsidRDefault="00A82144" w:rsidP="00D6403D">
            <w:r w:rsidRPr="003068BC">
              <w:t>Sitting meditation discussion</w:t>
            </w:r>
          </w:p>
        </w:tc>
        <w:tc>
          <w:tcPr>
            <w:tcW w:w="1603" w:type="dxa"/>
          </w:tcPr>
          <w:p w14:paraId="0D99DB37" w14:textId="77777777" w:rsidR="00A82144" w:rsidRPr="003068BC" w:rsidRDefault="00A82144" w:rsidP="00D6403D">
            <w:r w:rsidRPr="003068BC">
              <w:t>5 minutes</w:t>
            </w:r>
          </w:p>
        </w:tc>
      </w:tr>
      <w:tr w:rsidR="00A82144" w:rsidRPr="003068BC" w14:paraId="019EDC2D" w14:textId="77777777" w:rsidTr="00786DEC">
        <w:tc>
          <w:tcPr>
            <w:tcW w:w="6042" w:type="dxa"/>
          </w:tcPr>
          <w:p w14:paraId="3754F62B" w14:textId="77777777" w:rsidR="00A82144" w:rsidRPr="003068BC" w:rsidRDefault="00A82144" w:rsidP="00D6403D">
            <w:r w:rsidRPr="003068BC">
              <w:t>Sitting meditation practice</w:t>
            </w:r>
          </w:p>
        </w:tc>
        <w:tc>
          <w:tcPr>
            <w:tcW w:w="1603" w:type="dxa"/>
          </w:tcPr>
          <w:p w14:paraId="51749C59" w14:textId="77777777" w:rsidR="00A82144" w:rsidRPr="003068BC" w:rsidRDefault="00A82144" w:rsidP="00D6403D">
            <w:r w:rsidRPr="003068BC">
              <w:t>10 minutes</w:t>
            </w:r>
          </w:p>
        </w:tc>
      </w:tr>
      <w:tr w:rsidR="00A82144" w:rsidRPr="003068BC" w14:paraId="028DF3ED" w14:textId="77777777" w:rsidTr="00786DEC">
        <w:tc>
          <w:tcPr>
            <w:tcW w:w="6042" w:type="dxa"/>
          </w:tcPr>
          <w:p w14:paraId="467155A8" w14:textId="77777777" w:rsidR="00A82144" w:rsidRPr="003068BC" w:rsidRDefault="00A82144" w:rsidP="00D6403D">
            <w:r w:rsidRPr="003068BC">
              <w:t>Walking meditation discussion</w:t>
            </w:r>
          </w:p>
        </w:tc>
        <w:tc>
          <w:tcPr>
            <w:tcW w:w="1603" w:type="dxa"/>
          </w:tcPr>
          <w:p w14:paraId="04EFE76D" w14:textId="77777777" w:rsidR="00A82144" w:rsidRPr="003068BC" w:rsidRDefault="00A82144" w:rsidP="00D6403D">
            <w:r w:rsidRPr="003068BC">
              <w:t>5 minutes</w:t>
            </w:r>
          </w:p>
        </w:tc>
      </w:tr>
      <w:tr w:rsidR="00A82144" w:rsidRPr="003068BC" w14:paraId="52B24E91" w14:textId="77777777" w:rsidTr="00786DEC">
        <w:tc>
          <w:tcPr>
            <w:tcW w:w="6042" w:type="dxa"/>
          </w:tcPr>
          <w:p w14:paraId="1AD38ED6" w14:textId="77777777" w:rsidR="00A82144" w:rsidRPr="003068BC" w:rsidRDefault="00A82144" w:rsidP="00D6403D">
            <w:r w:rsidRPr="003068BC">
              <w:t>Walking meditation practice</w:t>
            </w:r>
          </w:p>
        </w:tc>
        <w:tc>
          <w:tcPr>
            <w:tcW w:w="1603" w:type="dxa"/>
          </w:tcPr>
          <w:p w14:paraId="411B6303" w14:textId="77777777" w:rsidR="00A82144" w:rsidRPr="003068BC" w:rsidRDefault="00A82144" w:rsidP="00D6403D">
            <w:r w:rsidRPr="003068BC">
              <w:t>10 minutes</w:t>
            </w:r>
          </w:p>
        </w:tc>
      </w:tr>
      <w:tr w:rsidR="00A82144" w:rsidRPr="003068BC" w14:paraId="3238FC0B" w14:textId="77777777" w:rsidTr="00786DEC">
        <w:tc>
          <w:tcPr>
            <w:tcW w:w="6042" w:type="dxa"/>
          </w:tcPr>
          <w:p w14:paraId="1D7D00C5" w14:textId="77777777" w:rsidR="00A82144" w:rsidRPr="003068BC" w:rsidRDefault="00A82144" w:rsidP="00D6403D">
            <w:r w:rsidRPr="003068BC">
              <w:t>Breath awareness discussion</w:t>
            </w:r>
          </w:p>
        </w:tc>
        <w:tc>
          <w:tcPr>
            <w:tcW w:w="1603" w:type="dxa"/>
          </w:tcPr>
          <w:p w14:paraId="5F935537" w14:textId="77777777" w:rsidR="00A82144" w:rsidRPr="003068BC" w:rsidRDefault="00A82144" w:rsidP="00D6403D">
            <w:r w:rsidRPr="003068BC">
              <w:t>5 minutes</w:t>
            </w:r>
          </w:p>
        </w:tc>
      </w:tr>
      <w:tr w:rsidR="00A82144" w:rsidRPr="003068BC" w14:paraId="4E95A06C" w14:textId="77777777" w:rsidTr="00786DEC">
        <w:tc>
          <w:tcPr>
            <w:tcW w:w="6042" w:type="dxa"/>
          </w:tcPr>
          <w:p w14:paraId="4F29FC66" w14:textId="77777777" w:rsidR="00A82144" w:rsidRPr="003068BC" w:rsidRDefault="00A82144" w:rsidP="00D6403D">
            <w:r w:rsidRPr="003068BC">
              <w:t>Breath awareness practice</w:t>
            </w:r>
          </w:p>
        </w:tc>
        <w:tc>
          <w:tcPr>
            <w:tcW w:w="1603" w:type="dxa"/>
          </w:tcPr>
          <w:p w14:paraId="18C4BD0F" w14:textId="77777777" w:rsidR="00A82144" w:rsidRPr="003068BC" w:rsidRDefault="00A82144" w:rsidP="00D6403D">
            <w:r w:rsidRPr="003068BC">
              <w:t>10 minutes</w:t>
            </w:r>
          </w:p>
        </w:tc>
      </w:tr>
      <w:tr w:rsidR="00A82144" w:rsidRPr="003068BC" w14:paraId="27243B66" w14:textId="77777777" w:rsidTr="00786DEC">
        <w:tc>
          <w:tcPr>
            <w:tcW w:w="6042" w:type="dxa"/>
          </w:tcPr>
          <w:p w14:paraId="5D381D02" w14:textId="77777777" w:rsidR="00A82144" w:rsidRPr="003068BC" w:rsidRDefault="00A82144" w:rsidP="00D6403D">
            <w:r w:rsidRPr="003068BC">
              <w:t>Deliberate awareness of routine activities discussion</w:t>
            </w:r>
          </w:p>
        </w:tc>
        <w:tc>
          <w:tcPr>
            <w:tcW w:w="1603" w:type="dxa"/>
          </w:tcPr>
          <w:p w14:paraId="4CBDC465" w14:textId="77777777" w:rsidR="00A82144" w:rsidRPr="003068BC" w:rsidRDefault="00A82144" w:rsidP="00D6403D">
            <w:r w:rsidRPr="003068BC">
              <w:t>10 minutes</w:t>
            </w:r>
          </w:p>
        </w:tc>
      </w:tr>
      <w:tr w:rsidR="00A82144" w:rsidRPr="003068BC" w14:paraId="1E1DDBA9" w14:textId="77777777" w:rsidTr="00786DEC">
        <w:tc>
          <w:tcPr>
            <w:tcW w:w="6042" w:type="dxa"/>
          </w:tcPr>
          <w:p w14:paraId="34077054" w14:textId="77777777" w:rsidR="00A82144" w:rsidRPr="003068BC" w:rsidRDefault="00A82144" w:rsidP="00D6403D">
            <w:r w:rsidRPr="003068BC">
              <w:t>Post-test assessments</w:t>
            </w:r>
          </w:p>
        </w:tc>
        <w:tc>
          <w:tcPr>
            <w:tcW w:w="1603" w:type="dxa"/>
          </w:tcPr>
          <w:p w14:paraId="1C6D09CE" w14:textId="77777777" w:rsidR="00A82144" w:rsidRPr="003068BC" w:rsidRDefault="00A82144" w:rsidP="00D6403D">
            <w:r w:rsidRPr="003068BC">
              <w:t>10 minutes</w:t>
            </w:r>
          </w:p>
        </w:tc>
      </w:tr>
      <w:tr w:rsidR="00A82144" w:rsidRPr="003068BC" w14:paraId="33331C00" w14:textId="77777777" w:rsidTr="00786DEC">
        <w:tc>
          <w:tcPr>
            <w:tcW w:w="6042" w:type="dxa"/>
          </w:tcPr>
          <w:p w14:paraId="7A80A23B" w14:textId="77777777" w:rsidR="00A82144" w:rsidRPr="003068BC" w:rsidRDefault="00A82144" w:rsidP="00D6403D">
            <w:r w:rsidRPr="003068BC">
              <w:t>Farewell</w:t>
            </w:r>
          </w:p>
        </w:tc>
        <w:tc>
          <w:tcPr>
            <w:tcW w:w="1603" w:type="dxa"/>
          </w:tcPr>
          <w:p w14:paraId="33DCA859" w14:textId="77777777" w:rsidR="00A82144" w:rsidRPr="003068BC" w:rsidRDefault="00A82144" w:rsidP="00D6403D"/>
        </w:tc>
      </w:tr>
      <w:tr w:rsidR="00A82144" w:rsidRPr="003068BC" w14:paraId="5E3DE838" w14:textId="77777777" w:rsidTr="00786DEC">
        <w:tc>
          <w:tcPr>
            <w:tcW w:w="6042" w:type="dxa"/>
          </w:tcPr>
          <w:p w14:paraId="4AC5F248" w14:textId="77777777" w:rsidR="00A82144" w:rsidRPr="003068BC" w:rsidRDefault="00A82144" w:rsidP="00D6403D"/>
        </w:tc>
        <w:tc>
          <w:tcPr>
            <w:tcW w:w="1603" w:type="dxa"/>
          </w:tcPr>
          <w:p w14:paraId="26EC9C89" w14:textId="77777777" w:rsidR="00A82144" w:rsidRPr="003068BC" w:rsidRDefault="00A82144" w:rsidP="00D6403D"/>
        </w:tc>
      </w:tr>
      <w:tr w:rsidR="00A82144" w:rsidRPr="003068BC" w14:paraId="41D90A77" w14:textId="77777777" w:rsidTr="00786DEC">
        <w:tc>
          <w:tcPr>
            <w:tcW w:w="6042" w:type="dxa"/>
          </w:tcPr>
          <w:p w14:paraId="08028BE2" w14:textId="77777777" w:rsidR="00A82144" w:rsidRPr="003068BC" w:rsidRDefault="00A82144" w:rsidP="00D6403D">
            <w:pPr>
              <w:rPr>
                <w:b/>
              </w:rPr>
            </w:pPr>
            <w:r w:rsidRPr="003068BC">
              <w:rPr>
                <w:b/>
              </w:rPr>
              <w:t>Total Time</w:t>
            </w:r>
          </w:p>
        </w:tc>
        <w:tc>
          <w:tcPr>
            <w:tcW w:w="1603" w:type="dxa"/>
          </w:tcPr>
          <w:p w14:paraId="64BD00EA" w14:textId="77777777" w:rsidR="00A82144" w:rsidRPr="003068BC" w:rsidRDefault="00A82144" w:rsidP="00D6403D">
            <w:pPr>
              <w:rPr>
                <w:b/>
              </w:rPr>
            </w:pPr>
            <w:r w:rsidRPr="003068BC">
              <w:rPr>
                <w:b/>
              </w:rPr>
              <w:t>1 hour, 45 minutes</w:t>
            </w:r>
          </w:p>
        </w:tc>
      </w:tr>
    </w:tbl>
    <w:p w14:paraId="3E7361EE" w14:textId="77777777" w:rsidR="00A82144" w:rsidRPr="003068BC" w:rsidRDefault="00A82144" w:rsidP="00A82144">
      <w:pPr>
        <w:rPr>
          <w:b/>
        </w:rPr>
      </w:pPr>
    </w:p>
    <w:p w14:paraId="6BAF6393" w14:textId="77777777" w:rsidR="00F237C5" w:rsidRDefault="00F237C5" w:rsidP="00E34493">
      <w:pPr>
        <w:pStyle w:val="Heading2"/>
      </w:pPr>
      <w:bookmarkStart w:id="46" w:name="_Toc495910050"/>
      <w:r>
        <w:t>Follow-up</w:t>
      </w:r>
      <w:bookmarkEnd w:id="46"/>
    </w:p>
    <w:p w14:paraId="35AC5EBA" w14:textId="5D882430" w:rsidR="00A82144" w:rsidRPr="003068BC" w:rsidRDefault="00A82144" w:rsidP="002C5DEF">
      <w:pPr>
        <w:tabs>
          <w:tab w:val="left" w:pos="720"/>
        </w:tabs>
        <w:ind w:firstLine="446"/>
      </w:pPr>
      <w:r w:rsidRPr="00F237C5">
        <w:rPr>
          <w:rStyle w:val="ListParagraphChar"/>
        </w:rPr>
        <w:t>Though</w:t>
      </w:r>
      <w:r w:rsidRPr="003068BC">
        <w:t xml:space="preserve"> many programs report an increase in mindfulness and a decrease in overeating behavior at post-test, they fail to address lasting success with a follow-up assessment. Many studies done on mindfulness for eating behaviors fail to include a follow-up at all (Alberts et al., 2010; Baer et al., 2006; </w:t>
      </w:r>
      <w:proofErr w:type="spellStart"/>
      <w:r w:rsidRPr="003068BC">
        <w:t>Courbasson</w:t>
      </w:r>
      <w:proofErr w:type="spellEnd"/>
      <w:r w:rsidRPr="003068BC">
        <w:t xml:space="preserve"> et al., 2011; </w:t>
      </w:r>
      <w:proofErr w:type="spellStart"/>
      <w:r w:rsidRPr="003068BC">
        <w:t>Leahey</w:t>
      </w:r>
      <w:proofErr w:type="spellEnd"/>
      <w:r w:rsidRPr="003068BC">
        <w:t xml:space="preserve"> et al., 2008; Smith et al., 2008; Timmerman et al., 2012). Studies that do have a follow-up assessment have reported a maintained increase of mindfulness at 3-month follow-up and a significant decrease in over eating at 1-month follow-up (Dalen et al., 2010; </w:t>
      </w:r>
      <w:proofErr w:type="spellStart"/>
      <w:r w:rsidRPr="003068BC">
        <w:t>Kristeller</w:t>
      </w:r>
      <w:proofErr w:type="spellEnd"/>
      <w:r w:rsidRPr="003068BC">
        <w:t xml:space="preserve"> et al., 2013). This led to the second research question, “</w:t>
      </w:r>
      <w:r w:rsidRPr="003068BC">
        <w:rPr>
          <w:u w:val="single"/>
        </w:rPr>
        <w:t>will a brief 2-session mindfulness-based intervention show significant reductions in number of episodes of overeating when assessed at 30 day follow-up?</w:t>
      </w:r>
      <w:r w:rsidRPr="003068BC">
        <w:t>”</w:t>
      </w:r>
    </w:p>
    <w:p w14:paraId="30BAC629" w14:textId="77777777" w:rsidR="00A82144" w:rsidRPr="003068BC" w:rsidRDefault="00A82144" w:rsidP="002C5DEF">
      <w:pPr>
        <w:ind w:firstLine="446"/>
      </w:pPr>
      <w:r w:rsidRPr="003068BC">
        <w:t xml:space="preserve">In order to answer this question, follow-up assessments </w:t>
      </w:r>
      <w:proofErr w:type="gramStart"/>
      <w:r w:rsidRPr="003068BC">
        <w:t>were conducted</w:t>
      </w:r>
      <w:proofErr w:type="gramEnd"/>
      <w:r w:rsidRPr="003068BC">
        <w:t xml:space="preserve"> at 30 days post-intervention. Email addresses gathered at the initial meeting </w:t>
      </w:r>
      <w:proofErr w:type="gramStart"/>
      <w:r w:rsidRPr="003068BC">
        <w:t>were contacted</w:t>
      </w:r>
      <w:proofErr w:type="gramEnd"/>
      <w:r w:rsidRPr="003068BC">
        <w:t xml:space="preserve"> on the 30</w:t>
      </w:r>
      <w:r w:rsidRPr="003068BC">
        <w:rPr>
          <w:vertAlign w:val="superscript"/>
        </w:rPr>
        <w:t>th</w:t>
      </w:r>
      <w:r w:rsidRPr="003068BC">
        <w:t xml:space="preserve"> day, and an online link to a survey was sent to the participants. A reminder </w:t>
      </w:r>
      <w:proofErr w:type="gramStart"/>
      <w:r w:rsidRPr="003068BC">
        <w:t>was sent</w:t>
      </w:r>
      <w:proofErr w:type="gramEnd"/>
      <w:r w:rsidRPr="003068BC">
        <w:t xml:space="preserve"> out 3 days later by email to prompt participants to fill out the online assessment, if they had not done it by then. Participants </w:t>
      </w:r>
      <w:proofErr w:type="gramStart"/>
      <w:r w:rsidRPr="003068BC">
        <w:t>were given</w:t>
      </w:r>
      <w:proofErr w:type="gramEnd"/>
      <w:r w:rsidRPr="003068BC">
        <w:t xml:space="preserve"> one week to fill this assessment out. If they had not done so, on the 37</w:t>
      </w:r>
      <w:r w:rsidRPr="003068BC">
        <w:rPr>
          <w:vertAlign w:val="superscript"/>
        </w:rPr>
        <w:t>th</w:t>
      </w:r>
      <w:r w:rsidRPr="003068BC">
        <w:t xml:space="preserve"> </w:t>
      </w:r>
      <w:proofErr w:type="gramStart"/>
      <w:r w:rsidRPr="003068BC">
        <w:t>day</w:t>
      </w:r>
      <w:proofErr w:type="gramEnd"/>
      <w:r w:rsidRPr="003068BC">
        <w:t xml:space="preserve"> they were contacted with a phone call and, if they answered, a phone interview was conducted at this time. If the participant did not answer, they </w:t>
      </w:r>
      <w:proofErr w:type="gramStart"/>
      <w:r w:rsidRPr="003068BC">
        <w:t>were called</w:t>
      </w:r>
      <w:proofErr w:type="gramEnd"/>
      <w:r w:rsidRPr="003068BC">
        <w:t xml:space="preserve"> two days later. In order for the follow-up data to </w:t>
      </w:r>
      <w:proofErr w:type="gramStart"/>
      <w:r w:rsidRPr="003068BC">
        <w:t>have been</w:t>
      </w:r>
      <w:proofErr w:type="gramEnd"/>
      <w:r w:rsidRPr="003068BC">
        <w:t xml:space="preserve"> included in analysis, it must have been submitted within two weeks of the initial contact for follow-up. </w:t>
      </w:r>
    </w:p>
    <w:p w14:paraId="0850DC67" w14:textId="77777777" w:rsidR="00A82144" w:rsidRPr="003068BC" w:rsidRDefault="00A82144" w:rsidP="00E34493">
      <w:pPr>
        <w:pStyle w:val="Heading2"/>
      </w:pPr>
      <w:bookmarkStart w:id="47" w:name="_Toc495910051"/>
      <w:r w:rsidRPr="003068BC">
        <w:t>Identifying Information</w:t>
      </w:r>
      <w:bookmarkEnd w:id="47"/>
      <w:r w:rsidRPr="003068BC">
        <w:t xml:space="preserve"> </w:t>
      </w:r>
      <w:r w:rsidRPr="003068BC">
        <w:tab/>
      </w:r>
    </w:p>
    <w:p w14:paraId="2124162A" w14:textId="14E9D48B" w:rsidR="00A82144" w:rsidRPr="003068BC" w:rsidRDefault="00A82144" w:rsidP="002C5DEF">
      <w:pPr>
        <w:ind w:firstLine="446"/>
      </w:pPr>
      <w:r w:rsidRPr="003068BC">
        <w:t xml:space="preserve">Informed consent forms were stored in a locked in one folder all together in the primary investigator’s office filing cabinet. Contact information was necessary in the present study so that investigators could contact subjects for second session reminders and for follow-up assessments. </w:t>
      </w:r>
    </w:p>
    <w:p w14:paraId="00730C53" w14:textId="77777777" w:rsidR="00A82144" w:rsidRPr="003068BC" w:rsidRDefault="00A82144" w:rsidP="002C5DEF">
      <w:pPr>
        <w:ind w:firstLine="446"/>
      </w:pPr>
      <w:r w:rsidRPr="003068BC">
        <w:t xml:space="preserve">During the study, the digital identifying information </w:t>
      </w:r>
      <w:proofErr w:type="gramStart"/>
      <w:r w:rsidRPr="003068BC">
        <w:t>was placed</w:t>
      </w:r>
      <w:proofErr w:type="gramEnd"/>
      <w:r w:rsidRPr="003068BC">
        <w:t xml:space="preserve"> in one word document. This information included a name, phone number, and a school email address. In this document, each subject’s contact information was assigned an associated a code. Any physical forms that </w:t>
      </w:r>
      <w:proofErr w:type="gramStart"/>
      <w:r w:rsidRPr="003068BC">
        <w:t>were filled out</w:t>
      </w:r>
      <w:proofErr w:type="gramEnd"/>
      <w:r w:rsidRPr="003068BC">
        <w:t xml:space="preserve"> with the identifying information were locked away in the same filing cabinet in the Primary Investigator’s office. </w:t>
      </w:r>
      <w:proofErr w:type="gramStart"/>
      <w:r w:rsidRPr="003068BC">
        <w:t>If and when</w:t>
      </w:r>
      <w:proofErr w:type="gramEnd"/>
      <w:r w:rsidRPr="003068BC">
        <w:t xml:space="preserve"> subjects were contacted via text message, the phone number was saved in the Investigator’s cell phone with the associated code number and not with a name or email. </w:t>
      </w:r>
    </w:p>
    <w:p w14:paraId="58AC6F11" w14:textId="77777777" w:rsidR="00A82144" w:rsidRPr="003068BC" w:rsidRDefault="00A82144" w:rsidP="002C5DEF">
      <w:pPr>
        <w:ind w:firstLine="446"/>
      </w:pPr>
      <w:r w:rsidRPr="003068BC">
        <w:t xml:space="preserve">Only the graduate student and primary investigator had access to the document, contact information, and raw data. Following the study, contact information was shredded. From that point, results </w:t>
      </w:r>
      <w:proofErr w:type="gramStart"/>
      <w:r w:rsidRPr="003068BC">
        <w:t>were coded</w:t>
      </w:r>
      <w:proofErr w:type="gramEnd"/>
      <w:r w:rsidRPr="003068BC">
        <w:t xml:space="preserve"> to a number and excluded any identifying information.</w:t>
      </w:r>
    </w:p>
    <w:p w14:paraId="7AD440E8" w14:textId="77777777" w:rsidR="00A82144" w:rsidRPr="003068BC" w:rsidRDefault="00A82144" w:rsidP="00E34493">
      <w:pPr>
        <w:pStyle w:val="Heading2"/>
      </w:pPr>
      <w:bookmarkStart w:id="48" w:name="_Toc495910052"/>
      <w:r w:rsidRPr="003068BC">
        <w:t>Demographic Analysis</w:t>
      </w:r>
      <w:bookmarkEnd w:id="48"/>
      <w:r w:rsidRPr="003068BC">
        <w:t xml:space="preserve"> </w:t>
      </w:r>
    </w:p>
    <w:p w14:paraId="3BCB1126" w14:textId="510CAECA" w:rsidR="00A82144" w:rsidRPr="003068BC" w:rsidRDefault="00A82144" w:rsidP="002C5DEF">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46"/>
      </w:pPr>
      <w:r w:rsidRPr="003068BC">
        <w:t xml:space="preserve">The demographic information of the participants </w:t>
      </w:r>
      <w:proofErr w:type="gramStart"/>
      <w:r w:rsidRPr="003068BC">
        <w:t>was analyzed</w:t>
      </w:r>
      <w:proofErr w:type="gramEnd"/>
      <w:r w:rsidRPr="003068BC">
        <w:t xml:space="preserve"> in the aim that the demographics of the sample for the present study were representative of the defined population (undergraduate students ages 18-25 in Norman, OK). Obtaining this information was necessary in order to ensure the representativeness of the sample. The following information </w:t>
      </w:r>
      <w:proofErr w:type="gramStart"/>
      <w:r w:rsidRPr="003068BC">
        <w:t>was gathered</w:t>
      </w:r>
      <w:proofErr w:type="gramEnd"/>
      <w:r w:rsidRPr="003068BC">
        <w:t xml:space="preserve"> for demographics: age, year in school, student major, gender identity, ethnicity, and parental education [see Appendix C for demographic survey].</w:t>
      </w:r>
    </w:p>
    <w:p w14:paraId="785DA4DC" w14:textId="6800B2D3" w:rsidR="00A82144" w:rsidRPr="003068BC" w:rsidRDefault="00A82144" w:rsidP="002C5DEF">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46"/>
      </w:pPr>
      <w:r w:rsidRPr="003068BC">
        <w:t xml:space="preserve">The results of the demographics </w:t>
      </w:r>
      <w:proofErr w:type="gramStart"/>
      <w:r w:rsidRPr="003068BC">
        <w:t>were compared</w:t>
      </w:r>
      <w:proofErr w:type="gramEnd"/>
      <w:r w:rsidRPr="003068BC">
        <w:t xml:space="preserve"> to the demographics at the University of Oklahoma and the demographics of college students nation-wide. In this way, the results from the present study </w:t>
      </w:r>
      <w:proofErr w:type="gramStart"/>
      <w:r w:rsidRPr="003068BC">
        <w:t>were only generalized</w:t>
      </w:r>
      <w:proofErr w:type="gramEnd"/>
      <w:r w:rsidRPr="003068BC">
        <w:t xml:space="preserve"> to the appropriate populations. </w:t>
      </w:r>
    </w:p>
    <w:p w14:paraId="3B8A85C2" w14:textId="77777777" w:rsidR="00A82144" w:rsidRPr="003068BC" w:rsidRDefault="00A82144" w:rsidP="00E34493">
      <w:pPr>
        <w:pStyle w:val="Heading2"/>
      </w:pPr>
      <w:bookmarkStart w:id="49" w:name="_Toc495910053"/>
      <w:r w:rsidRPr="003068BC">
        <w:t>Quantitative Assessment</w:t>
      </w:r>
      <w:bookmarkEnd w:id="49"/>
    </w:p>
    <w:p w14:paraId="4C3A2470" w14:textId="77777777" w:rsidR="00A82144" w:rsidRPr="003068BC" w:rsidRDefault="00A82144" w:rsidP="002C5DEF">
      <w:pPr>
        <w:ind w:firstLine="446"/>
      </w:pPr>
      <w:r w:rsidRPr="003068BC">
        <w:t>Because this study was interested in the effects of a mindfulness-based intervention (MBI) on overeating behavior patterns, the quantitative questioning assessed the episodes of overeating before and after the intervention. In this study, overeating was defined as consuming more in a two hour period than a normal person would (</w:t>
      </w:r>
      <w:proofErr w:type="spellStart"/>
      <w:r w:rsidRPr="003068BC">
        <w:t>Boutelle</w:t>
      </w:r>
      <w:proofErr w:type="spellEnd"/>
      <w:r w:rsidRPr="003068BC">
        <w:t xml:space="preserve"> et al., 2011; </w:t>
      </w:r>
      <w:proofErr w:type="spellStart"/>
      <w:r w:rsidRPr="003068BC">
        <w:t>Ackard</w:t>
      </w:r>
      <w:proofErr w:type="spellEnd"/>
      <w:r w:rsidRPr="003068BC">
        <w:t xml:space="preserve"> et al., 2003). However, the majority of assessment tools isolate </w:t>
      </w:r>
      <w:r w:rsidRPr="003068BC">
        <w:rPr>
          <w:i/>
        </w:rPr>
        <w:t xml:space="preserve">binge eating </w:t>
      </w:r>
      <w:r w:rsidRPr="003068BC">
        <w:t xml:space="preserve">as the behavior of interest, which has a clinical definition of, over a 3-month period, repeatedly losing control over the overeating behavior. In order to avoid assessing clinical “binge eating,” but rather appropriately assess “overeating” in a non-clinical sample, the current study adapted the term’s definition into a question such that it </w:t>
      </w:r>
      <w:proofErr w:type="gramStart"/>
      <w:r w:rsidRPr="003068BC">
        <w:t>read:</w:t>
      </w:r>
      <w:proofErr w:type="gramEnd"/>
      <w:r w:rsidRPr="003068BC">
        <w:t xml:space="preserve"> “Over the past 7 days, how many </w:t>
      </w:r>
      <w:r w:rsidRPr="003068BC">
        <w:rPr>
          <w:u w:val="single"/>
        </w:rPr>
        <w:t>times</w:t>
      </w:r>
      <w:r w:rsidRPr="003068BC">
        <w:t xml:space="preserve"> have you eaten more in a two hour period than a normal person would?” </w:t>
      </w:r>
    </w:p>
    <w:p w14:paraId="6D94C908" w14:textId="255A1EE6" w:rsidR="00A82144" w:rsidRPr="003068BC" w:rsidRDefault="00A82144" w:rsidP="002C5DEF">
      <w:pPr>
        <w:ind w:firstLine="446"/>
      </w:pPr>
      <w:r w:rsidRPr="003068BC">
        <w:t xml:space="preserve">Additionally, the quantitative values for minutes of daily practice </w:t>
      </w:r>
      <w:proofErr w:type="gramStart"/>
      <w:r w:rsidRPr="003068BC">
        <w:t>were analyzed</w:t>
      </w:r>
      <w:proofErr w:type="gramEnd"/>
      <w:r w:rsidRPr="003068BC">
        <w:t>. The homework assignments submitted at post-test determined an average minutes of practice per day per student. The protocol for determining the average of minutes of practice per day per student at the follow-up time point was as such: the graduate student texted the participants every 7 days after the 2</w:t>
      </w:r>
      <w:r w:rsidRPr="003068BC">
        <w:rPr>
          <w:vertAlign w:val="superscript"/>
        </w:rPr>
        <w:t>nd</w:t>
      </w:r>
      <w:r w:rsidRPr="003068BC">
        <w:t xml:space="preserve"> session for 4 weeks, so as to fill in the averages of daily practice during the 30-day follow-up period. The texts asked them to estimate the average number of minutes of practice per day they participated in during that week. These estimations </w:t>
      </w:r>
      <w:proofErr w:type="gramStart"/>
      <w:r w:rsidRPr="003068BC">
        <w:t>were submitted</w:t>
      </w:r>
      <w:proofErr w:type="gramEnd"/>
      <w:r w:rsidRPr="003068BC">
        <w:t xml:space="preserve"> as the average minutes of practice per day during the 30-day follow-up period. With this data, the graduate student was able to report on whether participants continued a mindfulness practice after the intervention is completed, and in this way, feasibility and sustainability of the program </w:t>
      </w:r>
      <w:proofErr w:type="gramStart"/>
      <w:r w:rsidRPr="003068BC">
        <w:t>could be quantified and determined</w:t>
      </w:r>
      <w:proofErr w:type="gramEnd"/>
      <w:r w:rsidRPr="003068BC">
        <w:t>.</w:t>
      </w:r>
    </w:p>
    <w:p w14:paraId="7FF12AC5" w14:textId="77777777" w:rsidR="00A82144" w:rsidRPr="003068BC" w:rsidRDefault="00A82144" w:rsidP="00E34493">
      <w:pPr>
        <w:pStyle w:val="Heading2"/>
      </w:pPr>
      <w:bookmarkStart w:id="50" w:name="_Toc495910054"/>
      <w:r w:rsidRPr="003068BC">
        <w:t>Quantitative Data Analysis</w:t>
      </w:r>
      <w:bookmarkEnd w:id="50"/>
    </w:p>
    <w:p w14:paraId="6202B2F0" w14:textId="77C9F234" w:rsidR="00A82144" w:rsidRPr="003068BC" w:rsidRDefault="00A82144" w:rsidP="002C5DEF">
      <w:pPr>
        <w:ind w:firstLine="446"/>
      </w:pPr>
      <w:r w:rsidRPr="003068BC">
        <w:t xml:space="preserve">SPSS was the data analysis software used for the quantitative data analysis. In order to check for changes in episodes of overeating, the present study compared means across data at 3 time-points from the same sample through SPSS. A Repeated Measures ANOVA test (within factors) for </w:t>
      </w:r>
      <w:proofErr w:type="gramStart"/>
      <w:r w:rsidRPr="003068BC">
        <w:t>2</w:t>
      </w:r>
      <w:proofErr w:type="gramEnd"/>
      <w:r w:rsidRPr="003068BC">
        <w:t xml:space="preserve"> groups was run to compare the intervention and control groups to each other. A 95% confidence interval and an alpha of 0.05 were set as parameters. </w:t>
      </w:r>
    </w:p>
    <w:p w14:paraId="1C978645" w14:textId="77777777" w:rsidR="00A82144" w:rsidRPr="003068BC" w:rsidRDefault="00A82144" w:rsidP="002C5DEF">
      <w:pPr>
        <w:tabs>
          <w:tab w:val="left" w:pos="5940"/>
        </w:tabs>
        <w:ind w:firstLine="446"/>
      </w:pPr>
      <w:r w:rsidRPr="003068BC">
        <w:t xml:space="preserve">The data from participants contained the number of overeating episodes over the past week for each participant at three time points: pre-test, post-test, and 30-day follow-up. The number of overeating episodes for each time point </w:t>
      </w:r>
      <w:proofErr w:type="gramStart"/>
      <w:r w:rsidRPr="003068BC">
        <w:t>was averaged</w:t>
      </w:r>
      <w:proofErr w:type="gramEnd"/>
      <w:r w:rsidRPr="003068BC">
        <w:t xml:space="preserve"> for each of the two groups (intervention and control). For each group, the post-test and follow-up means </w:t>
      </w:r>
      <w:proofErr w:type="gramStart"/>
      <w:r w:rsidRPr="003068BC">
        <w:t>were compared</w:t>
      </w:r>
      <w:proofErr w:type="gramEnd"/>
      <w:r w:rsidRPr="003068BC">
        <w:t xml:space="preserve"> to the pre-test mean to test for significant changes. Furthermore, the intervention group means </w:t>
      </w:r>
      <w:proofErr w:type="gramStart"/>
      <w:r w:rsidRPr="003068BC">
        <w:t>were compared</w:t>
      </w:r>
      <w:proofErr w:type="gramEnd"/>
      <w:r w:rsidRPr="003068BC">
        <w:t xml:space="preserve"> against the control group means. In this way, the graduate student determined if there was a significant change in the overeating episodes before the intervention (pre-test), the overeating episodes after the intervention (post-test), and the overeating episodes 30 days after the intervention (follow-up). In this way, the graduate student determined both immediate changes to eating behavior as well as sustained changes to eating behavior. </w:t>
      </w:r>
    </w:p>
    <w:p w14:paraId="7C06B9D0" w14:textId="77777777" w:rsidR="00A82144" w:rsidRPr="003068BC" w:rsidRDefault="00A82144" w:rsidP="002C5DEF">
      <w:pPr>
        <w:tabs>
          <w:tab w:val="left" w:pos="5940"/>
        </w:tabs>
        <w:ind w:firstLine="446"/>
      </w:pPr>
      <w:r w:rsidRPr="003068BC">
        <w:t xml:space="preserve">When analyzing the homework compliance means, there were four participants who did not provide answers when asked about average amount of mindfulness practice during the previous week. For these students, a conservative approach was to assume that a non-response was equal to 0 minutes of practice during that week. This method </w:t>
      </w:r>
      <w:proofErr w:type="gramStart"/>
      <w:r w:rsidRPr="003068BC">
        <w:t>need only be applied</w:t>
      </w:r>
      <w:proofErr w:type="gramEnd"/>
      <w:r w:rsidRPr="003068BC">
        <w:t xml:space="preserve"> for four students, with code numbers 9, 10, 32, and 33. </w:t>
      </w:r>
    </w:p>
    <w:p w14:paraId="29135BF9" w14:textId="77777777" w:rsidR="00A82144" w:rsidRPr="003068BC" w:rsidRDefault="00A82144" w:rsidP="00E34493">
      <w:pPr>
        <w:pStyle w:val="Heading2"/>
      </w:pPr>
      <w:bookmarkStart w:id="51" w:name="_Toc495910055"/>
      <w:r w:rsidRPr="003068BC">
        <w:t>Assumptions of statistical testing</w:t>
      </w:r>
      <w:bookmarkEnd w:id="51"/>
      <w:r w:rsidRPr="003068BC">
        <w:t xml:space="preserve"> </w:t>
      </w:r>
    </w:p>
    <w:p w14:paraId="66BC193A" w14:textId="4892BCBB" w:rsidR="00A82144" w:rsidRPr="003068BC" w:rsidRDefault="00A82144" w:rsidP="002C5DEF">
      <w:pPr>
        <w:tabs>
          <w:tab w:val="left" w:pos="-108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446"/>
        <w:rPr>
          <w:b/>
        </w:rPr>
      </w:pPr>
      <w:r w:rsidRPr="003068BC">
        <w:t xml:space="preserve">All statistical testing </w:t>
      </w:r>
      <w:proofErr w:type="gramStart"/>
      <w:r w:rsidRPr="003068BC">
        <w:t>was considered</w:t>
      </w:r>
      <w:proofErr w:type="gramEnd"/>
      <w:r w:rsidRPr="003068BC">
        <w:t xml:space="preserve"> under the assumption that the data conforms to a normal distribution. This </w:t>
      </w:r>
      <w:proofErr w:type="gramStart"/>
      <w:r w:rsidRPr="003068BC">
        <w:t>was confirmed</w:t>
      </w:r>
      <w:proofErr w:type="gramEnd"/>
      <w:r w:rsidRPr="003068BC">
        <w:t xml:space="preserve"> before moving forward with the testing, and was controlled for if normal distribution is not found.</w:t>
      </w:r>
    </w:p>
    <w:p w14:paraId="5920A1A2" w14:textId="77777777" w:rsidR="00A82144" w:rsidRPr="003068BC" w:rsidRDefault="00A82144" w:rsidP="00E34493">
      <w:pPr>
        <w:pStyle w:val="Heading2"/>
      </w:pPr>
      <w:bookmarkStart w:id="52" w:name="_Toc495910056"/>
      <w:r w:rsidRPr="003068BC">
        <w:t>Qualitative Assessment</w:t>
      </w:r>
      <w:bookmarkEnd w:id="52"/>
    </w:p>
    <w:p w14:paraId="53E59C57" w14:textId="77777777" w:rsidR="00A82144" w:rsidRPr="003068BC" w:rsidRDefault="00A82144" w:rsidP="002C5DEF">
      <w:pPr>
        <w:ind w:firstLine="446"/>
      </w:pPr>
      <w:r w:rsidRPr="003068BC">
        <w:t>Very few studies on mindfulness-based interventions for eating behavior include a qualitative data analysis. One source states that studies could benefit from employing a mixed-method approach by pairing quantitative measures with qualitative questioning (Pidgeon et al., 2013).</w:t>
      </w:r>
    </w:p>
    <w:p w14:paraId="2AABA34D" w14:textId="77777777" w:rsidR="00A82144" w:rsidRPr="003068BC" w:rsidRDefault="00A82144" w:rsidP="002C5DEF">
      <w:pPr>
        <w:ind w:firstLine="446"/>
      </w:pPr>
      <w:r w:rsidRPr="003068BC">
        <w:t xml:space="preserve">Because the current study aimed to determine the extent of the effects that mindfulness can have on overeating behavior, qualitative questions aimed to determine this effect. Three qualitative studies have asked participants a variation on the question, “What effects, if any, have you noticed since joining the MBSR program?” (Mackenzie et al., 2006; Shapiro et al., 2005; Cohen-Katz et al., 2005). In order to adapt for the present study’s purposes and changes in eating behavior, the question for this study asked, “Have you noticed any effects to your eating behavior as a result of the mindfulness-based program? Tell me about those effects.” </w:t>
      </w:r>
      <w:r w:rsidRPr="003068BC" w:rsidDel="00464F0E">
        <w:t xml:space="preserve"> </w:t>
      </w:r>
    </w:p>
    <w:p w14:paraId="15A497D1" w14:textId="77777777" w:rsidR="00A82144" w:rsidRPr="003068BC" w:rsidRDefault="00A82144" w:rsidP="002C5DEF">
      <w:pPr>
        <w:ind w:firstLine="446"/>
      </w:pPr>
      <w:r w:rsidRPr="003068BC">
        <w:t xml:space="preserve">This study also had a responsibility to determine the relevance and sustainability of this intervention and the skills learned for the daily lives of a college student population. Participants of the study </w:t>
      </w:r>
      <w:proofErr w:type="gramStart"/>
      <w:r w:rsidRPr="003068BC">
        <w:t>were asked</w:t>
      </w:r>
      <w:proofErr w:type="gramEnd"/>
      <w:r w:rsidRPr="003068BC">
        <w:t xml:space="preserve"> about their daily experience with the mindfulness practices in order to understand the feasibility of continuing a practice after intervention conclusion. Therefore, the question was asked, “Have you been able to apply the skills you learned during the program to your daily life? Tell me about those experiences.”</w:t>
      </w:r>
    </w:p>
    <w:p w14:paraId="6660F468" w14:textId="77777777" w:rsidR="00A82144" w:rsidRPr="003068BC" w:rsidRDefault="00A82144" w:rsidP="002C5DEF">
      <w:pPr>
        <w:ind w:firstLine="446"/>
      </w:pPr>
      <w:r w:rsidRPr="003068BC">
        <w:t xml:space="preserve">Lastly, in order to allow participants to provide any additional feedback not prompted by the researchers, the question </w:t>
      </w:r>
      <w:proofErr w:type="gramStart"/>
      <w:r w:rsidRPr="003068BC">
        <w:t>was asked</w:t>
      </w:r>
      <w:proofErr w:type="gramEnd"/>
      <w:r w:rsidRPr="003068BC">
        <w:t>, “Is there any additional information you would like to share with me about your experience with mindfulness and changing your eating habits?”</w:t>
      </w:r>
    </w:p>
    <w:p w14:paraId="308D1E90" w14:textId="77777777" w:rsidR="00A82144" w:rsidRPr="003068BC" w:rsidRDefault="00A82144" w:rsidP="002C5DEF">
      <w:pPr>
        <w:ind w:firstLine="446"/>
      </w:pPr>
      <w:r w:rsidRPr="003068BC">
        <w:t xml:space="preserve">Qualitative questions </w:t>
      </w:r>
      <w:proofErr w:type="gramStart"/>
      <w:r w:rsidRPr="003068BC">
        <w:t>were only asked</w:t>
      </w:r>
      <w:proofErr w:type="gramEnd"/>
      <w:r w:rsidRPr="003068BC">
        <w:t xml:space="preserve"> at the 30-day follow-up assessment. </w:t>
      </w:r>
    </w:p>
    <w:p w14:paraId="521B43D5" w14:textId="77777777" w:rsidR="002C5DEF" w:rsidRDefault="002C5DEF" w:rsidP="00E34493">
      <w:pPr>
        <w:pStyle w:val="Heading2"/>
      </w:pPr>
      <w:bookmarkStart w:id="53" w:name="_Toc495910057"/>
      <w:r>
        <w:t>Qualitative Data Analysis</w:t>
      </w:r>
      <w:bookmarkEnd w:id="53"/>
      <w:r>
        <w:t xml:space="preserve"> </w:t>
      </w:r>
    </w:p>
    <w:p w14:paraId="3EDEBBC0" w14:textId="7DE115AB" w:rsidR="00D6403D" w:rsidRDefault="00A82144" w:rsidP="002C5DEF">
      <w:pPr>
        <w:ind w:firstLine="446"/>
      </w:pPr>
      <w:r w:rsidRPr="003068BC">
        <w:t xml:space="preserve">The qualitative data results </w:t>
      </w:r>
      <w:proofErr w:type="gramStart"/>
      <w:r w:rsidRPr="003068BC">
        <w:t>were exported</w:t>
      </w:r>
      <w:proofErr w:type="gramEnd"/>
      <w:r w:rsidRPr="003068BC">
        <w:t xml:space="preserve"> to a word document (one document for each of the three questions). The graduate student </w:t>
      </w:r>
      <w:proofErr w:type="gramStart"/>
      <w:r w:rsidRPr="003068BC">
        <w:t>read through</w:t>
      </w:r>
      <w:proofErr w:type="gramEnd"/>
      <w:r w:rsidRPr="003068BC">
        <w:t xml:space="preserve"> the texts in order to become familiar with the data. Next, the preliminary codes </w:t>
      </w:r>
      <w:proofErr w:type="gramStart"/>
      <w:r w:rsidRPr="003068BC">
        <w:t>were selected</w:t>
      </w:r>
      <w:proofErr w:type="gramEnd"/>
      <w:r w:rsidRPr="003068BC">
        <w:t xml:space="preserve"> and the graduate student counted how many participants expressed each code. In this way, the final codes were determined. Following final theme selection, the graduate student selected representative quotes. All work </w:t>
      </w:r>
      <w:proofErr w:type="gramStart"/>
      <w:r w:rsidRPr="003068BC">
        <w:t>was reviewed and approved by the primary investigator</w:t>
      </w:r>
      <w:proofErr w:type="gramEnd"/>
      <w:r w:rsidRPr="003068BC">
        <w:t xml:space="preserve">. </w:t>
      </w:r>
    </w:p>
    <w:p w14:paraId="3F0934A9" w14:textId="77777777" w:rsidR="00D6403D" w:rsidRDefault="00D6403D">
      <w:pPr>
        <w:spacing w:line="240" w:lineRule="auto"/>
      </w:pPr>
      <w:r>
        <w:br w:type="page"/>
      </w:r>
    </w:p>
    <w:p w14:paraId="3424ABD7" w14:textId="07F3E555" w:rsidR="00A82144" w:rsidRDefault="00D6403D" w:rsidP="00D6403D">
      <w:pPr>
        <w:pStyle w:val="Heading1"/>
      </w:pPr>
      <w:bookmarkStart w:id="54" w:name="_Toc495910058"/>
      <w:r>
        <w:t>Chapter 4: Results</w:t>
      </w:r>
      <w:bookmarkEnd w:id="54"/>
    </w:p>
    <w:p w14:paraId="4F0B5FCB" w14:textId="00060557" w:rsidR="00D6403D" w:rsidRPr="003068BC" w:rsidRDefault="00D6403D" w:rsidP="00E34493">
      <w:pPr>
        <w:pStyle w:val="Heading2"/>
      </w:pPr>
      <w:bookmarkStart w:id="55" w:name="_Toc495910059"/>
      <w:r w:rsidRPr="003068BC">
        <w:t>Introduction</w:t>
      </w:r>
      <w:bookmarkEnd w:id="55"/>
      <w:r w:rsidRPr="003068BC">
        <w:t xml:space="preserve"> </w:t>
      </w:r>
    </w:p>
    <w:p w14:paraId="3B359F28" w14:textId="04B6842D" w:rsidR="00D6403D" w:rsidRPr="003068BC" w:rsidRDefault="00D6403D" w:rsidP="00E34493">
      <w:pPr>
        <w:ind w:firstLine="446"/>
      </w:pPr>
      <w:r w:rsidRPr="003068BC">
        <w:t xml:space="preserve">Chapter </w:t>
      </w:r>
      <w:proofErr w:type="gramStart"/>
      <w:r w:rsidRPr="003068BC">
        <w:t>four</w:t>
      </w:r>
      <w:proofErr w:type="gramEnd"/>
      <w:r w:rsidRPr="003068BC">
        <w:t xml:space="preserve"> provides the results of this investigation. Quantitative analysis </w:t>
      </w:r>
      <w:proofErr w:type="gramStart"/>
      <w:r w:rsidRPr="003068BC">
        <w:t>was performed</w:t>
      </w:r>
      <w:proofErr w:type="gramEnd"/>
      <w:r w:rsidRPr="003068BC">
        <w:t xml:space="preserve"> with SPSS data analysis software. Repeated measures ANOVA tests </w:t>
      </w:r>
      <w:proofErr w:type="gramStart"/>
      <w:r w:rsidRPr="003068BC">
        <w:t>were performed</w:t>
      </w:r>
      <w:proofErr w:type="gramEnd"/>
      <w:r w:rsidRPr="003068BC">
        <w:t xml:space="preserve"> to determine the changes on eating behavior before, immediately after, and 30 days after the mindfulness-based intervention; and to compare those changes to that of a control group. </w:t>
      </w:r>
      <w:proofErr w:type="gramStart"/>
      <w:r w:rsidRPr="003068BC">
        <w:t>Qualitative data was analyzed by the research team consisting of the primary investigator and the graduate student</w:t>
      </w:r>
      <w:proofErr w:type="gramEnd"/>
      <w:r w:rsidRPr="003068BC">
        <w:t>. Qualitati</w:t>
      </w:r>
      <w:r w:rsidR="00E34493">
        <w:t xml:space="preserve">ve data </w:t>
      </w:r>
      <w:proofErr w:type="gramStart"/>
      <w:r w:rsidR="00E34493">
        <w:t>was analyzed</w:t>
      </w:r>
      <w:proofErr w:type="gramEnd"/>
      <w:r w:rsidR="00E34493">
        <w:t xml:space="preserve"> manually. </w:t>
      </w:r>
    </w:p>
    <w:p w14:paraId="722FCC4C" w14:textId="7A13C7B8" w:rsidR="00D6403D" w:rsidRPr="003068BC" w:rsidRDefault="00E34493" w:rsidP="00E34493">
      <w:pPr>
        <w:pStyle w:val="Heading2"/>
      </w:pPr>
      <w:bookmarkStart w:id="56" w:name="_Toc495910060"/>
      <w:r>
        <w:t>Participant Characteristics</w:t>
      </w:r>
      <w:bookmarkEnd w:id="56"/>
    </w:p>
    <w:p w14:paraId="2EBD6118" w14:textId="77777777" w:rsidR="00D6403D" w:rsidRPr="003068BC" w:rsidRDefault="00D6403D" w:rsidP="00E34493">
      <w:pPr>
        <w:ind w:firstLine="446"/>
      </w:pPr>
      <w:r w:rsidRPr="003068BC">
        <w:t xml:space="preserve">At onset of study, the total sample size was n=94, with n=63 in the intervention group and n=31 in the control group. Demographic information at Pre-test, Post-test, and 30-Day Follow-Up (Time1, Time2, and Time3, respectively) for the Intervention Group is shown in Table 4 below.  </w:t>
      </w:r>
    </w:p>
    <w:p w14:paraId="32429556" w14:textId="77777777" w:rsidR="00D6403D" w:rsidRPr="003068BC" w:rsidRDefault="00D6403D" w:rsidP="00E34493">
      <w:pPr>
        <w:ind w:firstLine="446"/>
      </w:pPr>
      <w:r w:rsidRPr="003068BC">
        <w:t>At pre-test, participants were primarily Caucasian participants (66.7%) and female (82.5). This pattern remained constant in spite of attrition. By the 30-day follow-up, 72.7% of participants were Caucasian and 84.1% were female.</w:t>
      </w:r>
    </w:p>
    <w:p w14:paraId="3F67BFE3" w14:textId="77777777" w:rsidR="00D6403D" w:rsidRPr="003068BC" w:rsidRDefault="00D6403D" w:rsidP="00E34493">
      <w:pPr>
        <w:ind w:firstLine="446"/>
      </w:pPr>
      <w:r w:rsidRPr="003068BC">
        <w:t xml:space="preserve">The age distribution of participants was </w:t>
      </w:r>
      <w:proofErr w:type="gramStart"/>
      <w:r w:rsidRPr="003068BC">
        <w:t>fairly evenly</w:t>
      </w:r>
      <w:proofErr w:type="gramEnd"/>
      <w:r w:rsidRPr="003068BC">
        <w:t xml:space="preserve"> distributed. Most participants were between the ages of 19-21 (61.8% of students). Eleven of the remaining of participants were 18 years old (17.5%) with the remaining thirteen participants between 22-24 years old. By the 30-day follow-up, 19-22 year olds were the majority of dropouts. Dropouts from each age as such: six 19 year olds, five 20 year olds, three 21 year olds, three 22 year olds dropped out. At the end of the study, 10 students were 18 years old and 10 students were 21, with 7-8 participants at 19 and 20 years old and 4-5 participants at 22 and 23 years old.</w:t>
      </w:r>
    </w:p>
    <w:p w14:paraId="0A39316C" w14:textId="77777777" w:rsidR="00D6403D" w:rsidRPr="003068BC" w:rsidRDefault="00D6403D" w:rsidP="00E34493">
      <w:pPr>
        <w:ind w:firstLine="446"/>
      </w:pPr>
      <w:r w:rsidRPr="003068BC">
        <w:t xml:space="preserve">At the beginning of the study, participants </w:t>
      </w:r>
      <w:proofErr w:type="gramStart"/>
      <w:r w:rsidRPr="003068BC">
        <w:t>were evenly distributed</w:t>
      </w:r>
      <w:proofErr w:type="gramEnd"/>
      <w:r w:rsidRPr="003068BC">
        <w:t xml:space="preserve"> across year in school from freshman through senior years in university ranking reporting respectively at 20.6%, 25.4%, 25.4%, and 28.6%. By the end, the percentages </w:t>
      </w:r>
      <w:proofErr w:type="gramStart"/>
      <w:r w:rsidRPr="003068BC">
        <w:t>were distributed</w:t>
      </w:r>
      <w:proofErr w:type="gramEnd"/>
      <w:r w:rsidRPr="003068BC">
        <w:t xml:space="preserve"> as 25%, 22.7%, 20.5%, and 31.8% respectively.</w:t>
      </w:r>
    </w:p>
    <w:p w14:paraId="4F29BA6D" w14:textId="5201B59D" w:rsidR="00D6403D" w:rsidRPr="003068BC" w:rsidRDefault="00D6403D" w:rsidP="00E34493">
      <w:pPr>
        <w:ind w:firstLine="446"/>
      </w:pPr>
      <w:r w:rsidRPr="003068BC">
        <w:t>The majority of students had educated parents. More than half had parents with a bachelor’s degree or higher (57% mother, 57% father). Though attrition occurred rather evenly, attrition was higher in those with less educated mothers, and evenly according to father’s education. At the end of the study 65.9% of participants had mothers with a Bachelor’s degree or higher, and 52.3% had fathers with a Bachelor’s degree or higher.</w:t>
      </w:r>
    </w:p>
    <w:p w14:paraId="0EE1B84C" w14:textId="2CD9EDE5" w:rsidR="00D6403D" w:rsidRPr="003068BC" w:rsidRDefault="00D6403D" w:rsidP="00E34493">
      <w:pPr>
        <w:ind w:firstLine="446"/>
      </w:pPr>
      <w:r w:rsidRPr="003068BC">
        <w:t xml:space="preserve">Participants reported on their majors, and each major </w:t>
      </w:r>
      <w:proofErr w:type="gramStart"/>
      <w:r w:rsidRPr="003068BC">
        <w:t>was categorized</w:t>
      </w:r>
      <w:proofErr w:type="gramEnd"/>
      <w:r w:rsidRPr="003068BC">
        <w:t xml:space="preserve"> into College at the university. As this study included participants from two universities, Colleges </w:t>
      </w:r>
      <w:proofErr w:type="gramStart"/>
      <w:r w:rsidRPr="003068BC">
        <w:t>were classified</w:t>
      </w:r>
      <w:proofErr w:type="gramEnd"/>
      <w:r w:rsidRPr="003068BC">
        <w:t xml:space="preserve"> according to how the university classified the major. Most participants belonged to the College of Arts of Sciences (60.3%), and the remainder of students were scattered evenly across the other Colleges at university. 6.3% of participants (4) were undecided in their majors, and 1.6% of participants had a Double Major (1). </w:t>
      </w:r>
      <w:r w:rsidRPr="003068BC">
        <w:tab/>
        <w:t xml:space="preserve">By the end of the study, these percentages were approximately the same. 63.6% of participants belonged to the College of Arts and Sciences, with a few students belonging to other colleges, and both Double Majored students dropped out. </w:t>
      </w:r>
      <w:proofErr w:type="gramStart"/>
      <w:r w:rsidRPr="003068BC">
        <w:t>2</w:t>
      </w:r>
      <w:proofErr w:type="gramEnd"/>
      <w:r w:rsidRPr="003068BC">
        <w:t xml:space="preserve"> students were Undecided.</w:t>
      </w:r>
    </w:p>
    <w:p w14:paraId="25E6A727" w14:textId="4ADA39AD" w:rsidR="00D6403D" w:rsidRPr="006D04F5" w:rsidRDefault="00D6403D" w:rsidP="00094CE1">
      <w:pPr>
        <w:ind w:firstLine="446"/>
      </w:pPr>
      <w:r w:rsidRPr="003068BC">
        <w:t>Furthermore, most participants were University of Oklahoma students (77.8%), but some were students at another Central Oklahoma university with IRB approval (22.2%). However, attrition occurred disproportionately by Unive</w:t>
      </w:r>
      <w:r w:rsidR="00094CE1">
        <w:t xml:space="preserve">rsity grouping. Eight of the </w:t>
      </w:r>
      <w:r w:rsidRPr="003068BC">
        <w:t xml:space="preserve">participants </w:t>
      </w:r>
      <w:r w:rsidR="00094CE1">
        <w:t>who were lost to attrition</w:t>
      </w:r>
      <w:r w:rsidRPr="003068BC">
        <w:t xml:space="preserve"> belonged to anothe</w:t>
      </w:r>
      <w:r w:rsidR="00094CE1">
        <w:t xml:space="preserve">r university, and nine of the </w:t>
      </w:r>
      <w:r w:rsidRPr="003068BC">
        <w:t xml:space="preserve">participants who </w:t>
      </w:r>
      <w:r w:rsidR="00094CE1">
        <w:t>were lost to attrition</w:t>
      </w:r>
      <w:r w:rsidRPr="003068BC">
        <w:t xml:space="preserve"> belonged to the University of Oklahoma. By the end of the study, 86.4% of participants were students at the University of Oklahoma and 13.6% of participants were students at another university. Proportionally, a higher rate of students from other universit</w:t>
      </w:r>
      <w:r w:rsidR="006D04F5">
        <w:t>ies dropped out of the program.</w:t>
      </w:r>
    </w:p>
    <w:p w14:paraId="1AB3ED66" w14:textId="77777777" w:rsidR="00673836" w:rsidRDefault="00673836">
      <w:pPr>
        <w:spacing w:line="240" w:lineRule="auto"/>
        <w:rPr>
          <w:b/>
          <w:bCs/>
          <w:szCs w:val="18"/>
        </w:rPr>
      </w:pPr>
      <w:r>
        <w:br w:type="page"/>
      </w:r>
    </w:p>
    <w:p w14:paraId="2AE0A2CF" w14:textId="6CFEBF1F" w:rsidR="006D04F5" w:rsidRDefault="006D04F5" w:rsidP="006D04F5">
      <w:pPr>
        <w:pStyle w:val="Caption"/>
        <w:keepNext/>
      </w:pPr>
      <w:bookmarkStart w:id="57" w:name="_Toc495910095"/>
      <w:r>
        <w:t xml:space="preserve">Table </w:t>
      </w:r>
      <w:r w:rsidR="001D3459">
        <w:fldChar w:fldCharType="begin"/>
      </w:r>
      <w:r w:rsidR="001D3459">
        <w:instrText xml:space="preserve"> SEQ Table \* ARABIC </w:instrText>
      </w:r>
      <w:r w:rsidR="001D3459">
        <w:fldChar w:fldCharType="separate"/>
      </w:r>
      <w:r w:rsidR="000C7F6E">
        <w:rPr>
          <w:noProof/>
        </w:rPr>
        <w:t>4</w:t>
      </w:r>
      <w:r w:rsidR="001D3459">
        <w:rPr>
          <w:noProof/>
        </w:rPr>
        <w:fldChar w:fldCharType="end"/>
      </w:r>
      <w:r>
        <w:t xml:space="preserve">: </w:t>
      </w:r>
      <w:r w:rsidRPr="00456967">
        <w:t>Demographics of Intervention Group</w:t>
      </w:r>
      <w:bookmarkEnd w:id="57"/>
    </w:p>
    <w:tbl>
      <w:tblPr>
        <w:tblStyle w:val="PlainTable51"/>
        <w:tblW w:w="8095" w:type="dxa"/>
        <w:tblLayout w:type="fixed"/>
        <w:tblLook w:val="04A0" w:firstRow="1" w:lastRow="0" w:firstColumn="1" w:lastColumn="0" w:noHBand="0" w:noVBand="1"/>
      </w:tblPr>
      <w:tblGrid>
        <w:gridCol w:w="1674"/>
        <w:gridCol w:w="2232"/>
        <w:gridCol w:w="1422"/>
        <w:gridCol w:w="1530"/>
        <w:gridCol w:w="1237"/>
      </w:tblGrid>
      <w:tr w:rsidR="00D6403D" w:rsidRPr="003068BC" w14:paraId="1FAE32FA" w14:textId="77777777" w:rsidTr="00786DE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06" w:type="dxa"/>
            <w:gridSpan w:val="2"/>
            <w:tcBorders>
              <w:top w:val="single" w:sz="4" w:space="0" w:color="auto"/>
              <w:left w:val="single" w:sz="4" w:space="0" w:color="auto"/>
            </w:tcBorders>
          </w:tcPr>
          <w:p w14:paraId="1CA74A0D" w14:textId="77777777" w:rsidR="00D6403D" w:rsidRPr="003068BC" w:rsidRDefault="00D6403D" w:rsidP="00E34493">
            <w:pPr>
              <w:tabs>
                <w:tab w:val="left" w:pos="240"/>
              </w:tabs>
              <w:jc w:val="left"/>
            </w:pPr>
          </w:p>
        </w:tc>
        <w:tc>
          <w:tcPr>
            <w:tcW w:w="1422" w:type="dxa"/>
            <w:tcBorders>
              <w:top w:val="single" w:sz="4" w:space="0" w:color="auto"/>
            </w:tcBorders>
          </w:tcPr>
          <w:p w14:paraId="58D0A81E" w14:textId="77777777" w:rsidR="00D6403D" w:rsidRPr="003068BC" w:rsidRDefault="00D6403D" w:rsidP="00E34493">
            <w:pPr>
              <w:tabs>
                <w:tab w:val="left" w:pos="240"/>
              </w:tabs>
              <w:jc w:val="center"/>
              <w:cnfStyle w:val="100000000000" w:firstRow="1" w:lastRow="0" w:firstColumn="0" w:lastColumn="0" w:oddVBand="0" w:evenVBand="0" w:oddHBand="0" w:evenHBand="0" w:firstRowFirstColumn="0" w:firstRowLastColumn="0" w:lastRowFirstColumn="0" w:lastRowLastColumn="0"/>
            </w:pPr>
            <w:r w:rsidRPr="003068BC">
              <w:t>Pre-test (n=63)</w:t>
            </w:r>
          </w:p>
        </w:tc>
        <w:tc>
          <w:tcPr>
            <w:tcW w:w="1530" w:type="dxa"/>
            <w:tcBorders>
              <w:top w:val="single" w:sz="4" w:space="0" w:color="auto"/>
            </w:tcBorders>
          </w:tcPr>
          <w:p w14:paraId="57CE671B" w14:textId="77777777" w:rsidR="00D6403D" w:rsidRPr="003068BC" w:rsidRDefault="00D6403D" w:rsidP="00E34493">
            <w:pPr>
              <w:tabs>
                <w:tab w:val="left" w:pos="240"/>
              </w:tabs>
              <w:jc w:val="center"/>
              <w:cnfStyle w:val="100000000000" w:firstRow="1" w:lastRow="0" w:firstColumn="0" w:lastColumn="0" w:oddVBand="0" w:evenVBand="0" w:oddHBand="0" w:evenHBand="0" w:firstRowFirstColumn="0" w:firstRowLastColumn="0" w:lastRowFirstColumn="0" w:lastRowLastColumn="0"/>
            </w:pPr>
            <w:r w:rsidRPr="003068BC">
              <w:t>Post-test (n=46)</w:t>
            </w:r>
          </w:p>
        </w:tc>
        <w:tc>
          <w:tcPr>
            <w:tcW w:w="1237" w:type="dxa"/>
            <w:tcBorders>
              <w:top w:val="single" w:sz="4" w:space="0" w:color="auto"/>
              <w:right w:val="single" w:sz="4" w:space="0" w:color="auto"/>
            </w:tcBorders>
          </w:tcPr>
          <w:p w14:paraId="24565957" w14:textId="77777777" w:rsidR="00D6403D" w:rsidRPr="003068BC" w:rsidRDefault="00D6403D" w:rsidP="00E34493">
            <w:pPr>
              <w:tabs>
                <w:tab w:val="left" w:pos="240"/>
              </w:tabs>
              <w:jc w:val="center"/>
              <w:cnfStyle w:val="100000000000" w:firstRow="1" w:lastRow="0" w:firstColumn="0" w:lastColumn="0" w:oddVBand="0" w:evenVBand="0" w:oddHBand="0" w:evenHBand="0" w:firstRowFirstColumn="0" w:firstRowLastColumn="0" w:lastRowFirstColumn="0" w:lastRowLastColumn="0"/>
            </w:pPr>
            <w:r w:rsidRPr="003068BC">
              <w:t>30day FU (n=44)</w:t>
            </w:r>
          </w:p>
        </w:tc>
      </w:tr>
      <w:tr w:rsidR="00D6403D" w:rsidRPr="003068BC" w14:paraId="64081FD8"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78E66886" w14:textId="77777777" w:rsidR="00D6403D" w:rsidRPr="003068BC" w:rsidRDefault="00D6403D" w:rsidP="00E34493">
            <w:pPr>
              <w:tabs>
                <w:tab w:val="left" w:pos="240"/>
              </w:tabs>
              <w:jc w:val="left"/>
            </w:pPr>
            <w:r w:rsidRPr="003068BC">
              <w:t>Age</w:t>
            </w:r>
          </w:p>
        </w:tc>
        <w:tc>
          <w:tcPr>
            <w:tcW w:w="2232" w:type="dxa"/>
          </w:tcPr>
          <w:p w14:paraId="3A44D65D"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422" w:type="dxa"/>
          </w:tcPr>
          <w:p w14:paraId="7DE08705"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530" w:type="dxa"/>
          </w:tcPr>
          <w:p w14:paraId="29A8D7D5"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237" w:type="dxa"/>
            <w:tcBorders>
              <w:right w:val="single" w:sz="4" w:space="0" w:color="auto"/>
            </w:tcBorders>
          </w:tcPr>
          <w:p w14:paraId="4D6CDA86"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r>
      <w:tr w:rsidR="00D6403D" w:rsidRPr="003068BC" w14:paraId="186883D9"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26BA8127" w14:textId="77777777" w:rsidR="00D6403D" w:rsidRPr="003068BC" w:rsidRDefault="00D6403D" w:rsidP="00E34493">
            <w:pPr>
              <w:tabs>
                <w:tab w:val="left" w:pos="240"/>
              </w:tabs>
              <w:jc w:val="left"/>
            </w:pPr>
          </w:p>
        </w:tc>
        <w:tc>
          <w:tcPr>
            <w:tcW w:w="2232" w:type="dxa"/>
          </w:tcPr>
          <w:p w14:paraId="5BF98D48"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18</w:t>
            </w:r>
          </w:p>
        </w:tc>
        <w:tc>
          <w:tcPr>
            <w:tcW w:w="1422" w:type="dxa"/>
          </w:tcPr>
          <w:p w14:paraId="0FADF460"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11 (17.5%)</w:t>
            </w:r>
          </w:p>
        </w:tc>
        <w:tc>
          <w:tcPr>
            <w:tcW w:w="1530" w:type="dxa"/>
          </w:tcPr>
          <w:p w14:paraId="1F84CBF6"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10 (21.7%)</w:t>
            </w:r>
          </w:p>
        </w:tc>
        <w:tc>
          <w:tcPr>
            <w:tcW w:w="1237" w:type="dxa"/>
            <w:tcBorders>
              <w:right w:val="single" w:sz="4" w:space="0" w:color="auto"/>
            </w:tcBorders>
          </w:tcPr>
          <w:p w14:paraId="449161FA"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10 (22.7%)</w:t>
            </w:r>
          </w:p>
        </w:tc>
      </w:tr>
      <w:tr w:rsidR="00D6403D" w:rsidRPr="003068BC" w14:paraId="50EF39A9"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7C96CF01" w14:textId="77777777" w:rsidR="00D6403D" w:rsidRPr="003068BC" w:rsidRDefault="00D6403D" w:rsidP="00E34493">
            <w:pPr>
              <w:tabs>
                <w:tab w:val="left" w:pos="240"/>
              </w:tabs>
              <w:jc w:val="left"/>
            </w:pPr>
          </w:p>
        </w:tc>
        <w:tc>
          <w:tcPr>
            <w:tcW w:w="2232" w:type="dxa"/>
          </w:tcPr>
          <w:p w14:paraId="40905BE3"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19</w:t>
            </w:r>
          </w:p>
        </w:tc>
        <w:tc>
          <w:tcPr>
            <w:tcW w:w="1422" w:type="dxa"/>
          </w:tcPr>
          <w:p w14:paraId="7D21FD7C"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13 (20.6%)</w:t>
            </w:r>
          </w:p>
        </w:tc>
        <w:tc>
          <w:tcPr>
            <w:tcW w:w="1530" w:type="dxa"/>
          </w:tcPr>
          <w:p w14:paraId="1C067F13"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7 (15.2%)</w:t>
            </w:r>
          </w:p>
        </w:tc>
        <w:tc>
          <w:tcPr>
            <w:tcW w:w="1237" w:type="dxa"/>
            <w:tcBorders>
              <w:right w:val="single" w:sz="4" w:space="0" w:color="auto"/>
            </w:tcBorders>
          </w:tcPr>
          <w:p w14:paraId="4045CDA6"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7 (15.9%)</w:t>
            </w:r>
          </w:p>
        </w:tc>
      </w:tr>
      <w:tr w:rsidR="00D6403D" w:rsidRPr="003068BC" w14:paraId="4F03644C"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0483F8DE" w14:textId="77777777" w:rsidR="00D6403D" w:rsidRPr="003068BC" w:rsidRDefault="00D6403D" w:rsidP="00E34493">
            <w:pPr>
              <w:tabs>
                <w:tab w:val="left" w:pos="240"/>
              </w:tabs>
              <w:jc w:val="left"/>
            </w:pPr>
          </w:p>
        </w:tc>
        <w:tc>
          <w:tcPr>
            <w:tcW w:w="2232" w:type="dxa"/>
          </w:tcPr>
          <w:p w14:paraId="55EF0269"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20</w:t>
            </w:r>
          </w:p>
        </w:tc>
        <w:tc>
          <w:tcPr>
            <w:tcW w:w="1422" w:type="dxa"/>
          </w:tcPr>
          <w:p w14:paraId="4D3C64F7"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13 (20.6%)</w:t>
            </w:r>
          </w:p>
        </w:tc>
        <w:tc>
          <w:tcPr>
            <w:tcW w:w="1530" w:type="dxa"/>
          </w:tcPr>
          <w:p w14:paraId="20FA2402"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9 (19.6%)</w:t>
            </w:r>
          </w:p>
        </w:tc>
        <w:tc>
          <w:tcPr>
            <w:tcW w:w="1237" w:type="dxa"/>
            <w:tcBorders>
              <w:right w:val="single" w:sz="4" w:space="0" w:color="auto"/>
            </w:tcBorders>
          </w:tcPr>
          <w:p w14:paraId="3744371F"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8 (18.2%)</w:t>
            </w:r>
          </w:p>
        </w:tc>
      </w:tr>
      <w:tr w:rsidR="00D6403D" w:rsidRPr="003068BC" w14:paraId="754AA7D6"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502B8EC0" w14:textId="77777777" w:rsidR="00D6403D" w:rsidRPr="003068BC" w:rsidRDefault="00D6403D" w:rsidP="00E34493">
            <w:pPr>
              <w:tabs>
                <w:tab w:val="left" w:pos="240"/>
              </w:tabs>
              <w:jc w:val="left"/>
            </w:pPr>
          </w:p>
        </w:tc>
        <w:tc>
          <w:tcPr>
            <w:tcW w:w="2232" w:type="dxa"/>
          </w:tcPr>
          <w:p w14:paraId="32103F1B"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21</w:t>
            </w:r>
          </w:p>
        </w:tc>
        <w:tc>
          <w:tcPr>
            <w:tcW w:w="1422" w:type="dxa"/>
          </w:tcPr>
          <w:p w14:paraId="3451C31B"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13 (20.6%)</w:t>
            </w:r>
          </w:p>
        </w:tc>
        <w:tc>
          <w:tcPr>
            <w:tcW w:w="1530" w:type="dxa"/>
          </w:tcPr>
          <w:p w14:paraId="3FB6A38C"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10 (21.7%)</w:t>
            </w:r>
          </w:p>
        </w:tc>
        <w:tc>
          <w:tcPr>
            <w:tcW w:w="1237" w:type="dxa"/>
            <w:tcBorders>
              <w:right w:val="single" w:sz="4" w:space="0" w:color="auto"/>
            </w:tcBorders>
          </w:tcPr>
          <w:p w14:paraId="5CAD094D"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10 (22.7%)</w:t>
            </w:r>
          </w:p>
        </w:tc>
      </w:tr>
      <w:tr w:rsidR="00D6403D" w:rsidRPr="003068BC" w14:paraId="03E999EC"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4C15A6EA" w14:textId="77777777" w:rsidR="00D6403D" w:rsidRPr="003068BC" w:rsidRDefault="00D6403D" w:rsidP="00E34493">
            <w:pPr>
              <w:tabs>
                <w:tab w:val="left" w:pos="240"/>
              </w:tabs>
              <w:jc w:val="left"/>
            </w:pPr>
          </w:p>
        </w:tc>
        <w:tc>
          <w:tcPr>
            <w:tcW w:w="2232" w:type="dxa"/>
          </w:tcPr>
          <w:p w14:paraId="75B147AE"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22</w:t>
            </w:r>
          </w:p>
        </w:tc>
        <w:tc>
          <w:tcPr>
            <w:tcW w:w="1422" w:type="dxa"/>
          </w:tcPr>
          <w:p w14:paraId="2D17D4E6"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8 (12.7%)</w:t>
            </w:r>
          </w:p>
        </w:tc>
        <w:tc>
          <w:tcPr>
            <w:tcW w:w="1530" w:type="dxa"/>
          </w:tcPr>
          <w:p w14:paraId="064F4A9C"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6 (13.0%)</w:t>
            </w:r>
          </w:p>
        </w:tc>
        <w:tc>
          <w:tcPr>
            <w:tcW w:w="1237" w:type="dxa"/>
            <w:tcBorders>
              <w:right w:val="single" w:sz="4" w:space="0" w:color="auto"/>
            </w:tcBorders>
          </w:tcPr>
          <w:p w14:paraId="2AEDE7FD"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5 (11.4%)</w:t>
            </w:r>
          </w:p>
        </w:tc>
      </w:tr>
      <w:tr w:rsidR="00D6403D" w:rsidRPr="003068BC" w14:paraId="0CDB4DEE"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33C2B160" w14:textId="77777777" w:rsidR="00D6403D" w:rsidRPr="003068BC" w:rsidRDefault="00D6403D" w:rsidP="00E34493">
            <w:pPr>
              <w:tabs>
                <w:tab w:val="left" w:pos="240"/>
              </w:tabs>
              <w:jc w:val="left"/>
            </w:pPr>
          </w:p>
        </w:tc>
        <w:tc>
          <w:tcPr>
            <w:tcW w:w="2232" w:type="dxa"/>
          </w:tcPr>
          <w:p w14:paraId="4F1B8405"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23</w:t>
            </w:r>
          </w:p>
        </w:tc>
        <w:tc>
          <w:tcPr>
            <w:tcW w:w="1422" w:type="dxa"/>
          </w:tcPr>
          <w:p w14:paraId="6DA48CFB"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4 (6.3%)</w:t>
            </w:r>
          </w:p>
        </w:tc>
        <w:tc>
          <w:tcPr>
            <w:tcW w:w="1530" w:type="dxa"/>
          </w:tcPr>
          <w:p w14:paraId="5CC158DE"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4 (8.7%)</w:t>
            </w:r>
          </w:p>
        </w:tc>
        <w:tc>
          <w:tcPr>
            <w:tcW w:w="1237" w:type="dxa"/>
            <w:tcBorders>
              <w:right w:val="single" w:sz="4" w:space="0" w:color="auto"/>
            </w:tcBorders>
          </w:tcPr>
          <w:p w14:paraId="007B14D8"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4 (9.1%)</w:t>
            </w:r>
          </w:p>
        </w:tc>
      </w:tr>
      <w:tr w:rsidR="00D6403D" w:rsidRPr="003068BC" w14:paraId="67EBB764"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5449646D" w14:textId="77777777" w:rsidR="00D6403D" w:rsidRPr="003068BC" w:rsidRDefault="00D6403D" w:rsidP="00E34493">
            <w:pPr>
              <w:tabs>
                <w:tab w:val="left" w:pos="240"/>
              </w:tabs>
              <w:jc w:val="left"/>
            </w:pPr>
          </w:p>
        </w:tc>
        <w:tc>
          <w:tcPr>
            <w:tcW w:w="2232" w:type="dxa"/>
          </w:tcPr>
          <w:p w14:paraId="1E9E7B16"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24</w:t>
            </w:r>
          </w:p>
        </w:tc>
        <w:tc>
          <w:tcPr>
            <w:tcW w:w="1422" w:type="dxa"/>
          </w:tcPr>
          <w:p w14:paraId="40E4AFBE"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(1.6%)</w:t>
            </w:r>
          </w:p>
        </w:tc>
        <w:tc>
          <w:tcPr>
            <w:tcW w:w="1530" w:type="dxa"/>
          </w:tcPr>
          <w:p w14:paraId="2036E112"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0 (0%)</w:t>
            </w:r>
          </w:p>
        </w:tc>
        <w:tc>
          <w:tcPr>
            <w:tcW w:w="1237" w:type="dxa"/>
            <w:tcBorders>
              <w:right w:val="single" w:sz="4" w:space="0" w:color="auto"/>
            </w:tcBorders>
          </w:tcPr>
          <w:p w14:paraId="7465293B"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0 (0%)</w:t>
            </w:r>
          </w:p>
        </w:tc>
      </w:tr>
      <w:tr w:rsidR="00D6403D" w:rsidRPr="003068BC" w14:paraId="60859C42"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58E75403" w14:textId="77777777" w:rsidR="00D6403D" w:rsidRPr="003068BC" w:rsidRDefault="00D6403D" w:rsidP="00E34493">
            <w:pPr>
              <w:tabs>
                <w:tab w:val="left" w:pos="240"/>
              </w:tabs>
              <w:jc w:val="left"/>
            </w:pPr>
            <w:r w:rsidRPr="003068BC">
              <w:t xml:space="preserve">Gender </w:t>
            </w:r>
          </w:p>
        </w:tc>
        <w:tc>
          <w:tcPr>
            <w:tcW w:w="2232" w:type="dxa"/>
          </w:tcPr>
          <w:p w14:paraId="3D8EEB61"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422" w:type="dxa"/>
          </w:tcPr>
          <w:p w14:paraId="2EE8BE7B"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530" w:type="dxa"/>
          </w:tcPr>
          <w:p w14:paraId="31E05125"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237" w:type="dxa"/>
            <w:tcBorders>
              <w:right w:val="single" w:sz="4" w:space="0" w:color="auto"/>
            </w:tcBorders>
          </w:tcPr>
          <w:p w14:paraId="0595D7D4"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r>
      <w:tr w:rsidR="00D6403D" w:rsidRPr="003068BC" w14:paraId="08DF1FD8"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00C86B51" w14:textId="77777777" w:rsidR="00D6403D" w:rsidRPr="003068BC" w:rsidRDefault="00D6403D" w:rsidP="00E34493">
            <w:pPr>
              <w:tabs>
                <w:tab w:val="left" w:pos="240"/>
              </w:tabs>
              <w:jc w:val="left"/>
            </w:pPr>
          </w:p>
        </w:tc>
        <w:tc>
          <w:tcPr>
            <w:tcW w:w="2232" w:type="dxa"/>
          </w:tcPr>
          <w:p w14:paraId="23C9C603"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Female</w:t>
            </w:r>
          </w:p>
        </w:tc>
        <w:tc>
          <w:tcPr>
            <w:tcW w:w="1422" w:type="dxa"/>
          </w:tcPr>
          <w:p w14:paraId="0EBE34CA"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52 (82.5%)</w:t>
            </w:r>
          </w:p>
        </w:tc>
        <w:tc>
          <w:tcPr>
            <w:tcW w:w="1530" w:type="dxa"/>
          </w:tcPr>
          <w:p w14:paraId="31FBE43D"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38 (82.6%)</w:t>
            </w:r>
          </w:p>
        </w:tc>
        <w:tc>
          <w:tcPr>
            <w:tcW w:w="1237" w:type="dxa"/>
            <w:tcBorders>
              <w:right w:val="single" w:sz="4" w:space="0" w:color="auto"/>
            </w:tcBorders>
          </w:tcPr>
          <w:p w14:paraId="276FD8DB"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37 (84.1%)</w:t>
            </w:r>
          </w:p>
        </w:tc>
      </w:tr>
      <w:tr w:rsidR="00D6403D" w:rsidRPr="003068BC" w14:paraId="5BF427BB"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72D547DE" w14:textId="77777777" w:rsidR="00D6403D" w:rsidRPr="003068BC" w:rsidRDefault="00D6403D" w:rsidP="00E34493">
            <w:pPr>
              <w:tabs>
                <w:tab w:val="left" w:pos="240"/>
              </w:tabs>
              <w:jc w:val="left"/>
            </w:pPr>
          </w:p>
        </w:tc>
        <w:tc>
          <w:tcPr>
            <w:tcW w:w="2232" w:type="dxa"/>
          </w:tcPr>
          <w:p w14:paraId="7B330026"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Male</w:t>
            </w:r>
          </w:p>
        </w:tc>
        <w:tc>
          <w:tcPr>
            <w:tcW w:w="1422" w:type="dxa"/>
          </w:tcPr>
          <w:p w14:paraId="6E99BAFF"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11 (17.5%)</w:t>
            </w:r>
          </w:p>
        </w:tc>
        <w:tc>
          <w:tcPr>
            <w:tcW w:w="1530" w:type="dxa"/>
          </w:tcPr>
          <w:p w14:paraId="1AA7B8F5"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8 (17.4%)</w:t>
            </w:r>
          </w:p>
        </w:tc>
        <w:tc>
          <w:tcPr>
            <w:tcW w:w="1237" w:type="dxa"/>
            <w:tcBorders>
              <w:right w:val="single" w:sz="4" w:space="0" w:color="auto"/>
            </w:tcBorders>
          </w:tcPr>
          <w:p w14:paraId="2F6F4D45"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7 (15.9%)</w:t>
            </w:r>
          </w:p>
        </w:tc>
      </w:tr>
      <w:tr w:rsidR="00D6403D" w:rsidRPr="003068BC" w14:paraId="3CEB9B2A"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40A51EB4" w14:textId="77777777" w:rsidR="00D6403D" w:rsidRPr="003068BC" w:rsidRDefault="00D6403D" w:rsidP="00E34493">
            <w:pPr>
              <w:tabs>
                <w:tab w:val="left" w:pos="240"/>
              </w:tabs>
              <w:jc w:val="left"/>
            </w:pPr>
            <w:r w:rsidRPr="003068BC">
              <w:t>Year in School</w:t>
            </w:r>
          </w:p>
        </w:tc>
        <w:tc>
          <w:tcPr>
            <w:tcW w:w="2232" w:type="dxa"/>
          </w:tcPr>
          <w:p w14:paraId="1997BD34"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422" w:type="dxa"/>
          </w:tcPr>
          <w:p w14:paraId="6D423740"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530" w:type="dxa"/>
          </w:tcPr>
          <w:p w14:paraId="204E7768"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237" w:type="dxa"/>
            <w:tcBorders>
              <w:right w:val="single" w:sz="4" w:space="0" w:color="auto"/>
            </w:tcBorders>
          </w:tcPr>
          <w:p w14:paraId="7D478CA5"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r>
      <w:tr w:rsidR="00D6403D" w:rsidRPr="003068BC" w14:paraId="4D469205"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35AC7299" w14:textId="77777777" w:rsidR="00D6403D" w:rsidRPr="003068BC" w:rsidRDefault="00D6403D" w:rsidP="00E34493">
            <w:pPr>
              <w:tabs>
                <w:tab w:val="left" w:pos="240"/>
              </w:tabs>
              <w:jc w:val="left"/>
            </w:pPr>
          </w:p>
        </w:tc>
        <w:tc>
          <w:tcPr>
            <w:tcW w:w="2232" w:type="dxa"/>
          </w:tcPr>
          <w:p w14:paraId="33B53757"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Freshman</w:t>
            </w:r>
          </w:p>
        </w:tc>
        <w:tc>
          <w:tcPr>
            <w:tcW w:w="1422" w:type="dxa"/>
          </w:tcPr>
          <w:p w14:paraId="4A18E3B0"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13 (20.6%)</w:t>
            </w:r>
          </w:p>
        </w:tc>
        <w:tc>
          <w:tcPr>
            <w:tcW w:w="1530" w:type="dxa"/>
          </w:tcPr>
          <w:p w14:paraId="37E3C409"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11 (23.9%)</w:t>
            </w:r>
          </w:p>
        </w:tc>
        <w:tc>
          <w:tcPr>
            <w:tcW w:w="1237" w:type="dxa"/>
            <w:tcBorders>
              <w:right w:val="single" w:sz="4" w:space="0" w:color="auto"/>
            </w:tcBorders>
          </w:tcPr>
          <w:p w14:paraId="37E452BB"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11 (25.0%)</w:t>
            </w:r>
          </w:p>
        </w:tc>
      </w:tr>
      <w:tr w:rsidR="00D6403D" w:rsidRPr="003068BC" w14:paraId="34D68B9F"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275CAB9A" w14:textId="77777777" w:rsidR="00D6403D" w:rsidRPr="003068BC" w:rsidRDefault="00D6403D" w:rsidP="00E34493">
            <w:pPr>
              <w:tabs>
                <w:tab w:val="left" w:pos="240"/>
              </w:tabs>
              <w:jc w:val="left"/>
            </w:pPr>
          </w:p>
        </w:tc>
        <w:tc>
          <w:tcPr>
            <w:tcW w:w="2232" w:type="dxa"/>
          </w:tcPr>
          <w:p w14:paraId="292FE7FF"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Sophomore</w:t>
            </w:r>
          </w:p>
        </w:tc>
        <w:tc>
          <w:tcPr>
            <w:tcW w:w="1422" w:type="dxa"/>
          </w:tcPr>
          <w:p w14:paraId="2DE3EC31"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16 (25.4%)</w:t>
            </w:r>
          </w:p>
        </w:tc>
        <w:tc>
          <w:tcPr>
            <w:tcW w:w="1530" w:type="dxa"/>
          </w:tcPr>
          <w:p w14:paraId="1BE8E361"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10 (21.7%)</w:t>
            </w:r>
          </w:p>
        </w:tc>
        <w:tc>
          <w:tcPr>
            <w:tcW w:w="1237" w:type="dxa"/>
            <w:tcBorders>
              <w:right w:val="single" w:sz="4" w:space="0" w:color="auto"/>
            </w:tcBorders>
          </w:tcPr>
          <w:p w14:paraId="5067AFF8"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10 (22.7%)</w:t>
            </w:r>
          </w:p>
        </w:tc>
      </w:tr>
      <w:tr w:rsidR="00D6403D" w:rsidRPr="003068BC" w14:paraId="629E0827"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25B71407" w14:textId="77777777" w:rsidR="00D6403D" w:rsidRPr="003068BC" w:rsidRDefault="00D6403D" w:rsidP="00E34493">
            <w:pPr>
              <w:tabs>
                <w:tab w:val="left" w:pos="240"/>
              </w:tabs>
              <w:jc w:val="left"/>
            </w:pPr>
          </w:p>
        </w:tc>
        <w:tc>
          <w:tcPr>
            <w:tcW w:w="2232" w:type="dxa"/>
          </w:tcPr>
          <w:p w14:paraId="7B880C08"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Junior</w:t>
            </w:r>
          </w:p>
        </w:tc>
        <w:tc>
          <w:tcPr>
            <w:tcW w:w="1422" w:type="dxa"/>
          </w:tcPr>
          <w:p w14:paraId="2D4297A7"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16 (25.4%)</w:t>
            </w:r>
          </w:p>
        </w:tc>
        <w:tc>
          <w:tcPr>
            <w:tcW w:w="1530" w:type="dxa"/>
          </w:tcPr>
          <w:p w14:paraId="6EC0A82C"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10 (21.7%)</w:t>
            </w:r>
          </w:p>
        </w:tc>
        <w:tc>
          <w:tcPr>
            <w:tcW w:w="1237" w:type="dxa"/>
            <w:tcBorders>
              <w:right w:val="single" w:sz="4" w:space="0" w:color="auto"/>
            </w:tcBorders>
          </w:tcPr>
          <w:p w14:paraId="70009D43"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9 (20.5%)</w:t>
            </w:r>
          </w:p>
        </w:tc>
      </w:tr>
      <w:tr w:rsidR="00D6403D" w:rsidRPr="003068BC" w14:paraId="5C6F0C3F"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63ABA0E6" w14:textId="77777777" w:rsidR="00D6403D" w:rsidRPr="003068BC" w:rsidRDefault="00D6403D" w:rsidP="00E34493">
            <w:pPr>
              <w:tabs>
                <w:tab w:val="left" w:pos="240"/>
              </w:tabs>
              <w:jc w:val="left"/>
            </w:pPr>
          </w:p>
        </w:tc>
        <w:tc>
          <w:tcPr>
            <w:tcW w:w="2232" w:type="dxa"/>
          </w:tcPr>
          <w:p w14:paraId="4A488480"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Senior</w:t>
            </w:r>
          </w:p>
        </w:tc>
        <w:tc>
          <w:tcPr>
            <w:tcW w:w="1422" w:type="dxa"/>
          </w:tcPr>
          <w:p w14:paraId="5B100062"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18 (28.6%)</w:t>
            </w:r>
          </w:p>
        </w:tc>
        <w:tc>
          <w:tcPr>
            <w:tcW w:w="1530" w:type="dxa"/>
          </w:tcPr>
          <w:p w14:paraId="0FEBA04C"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15 (32.6%)</w:t>
            </w:r>
          </w:p>
        </w:tc>
        <w:tc>
          <w:tcPr>
            <w:tcW w:w="1237" w:type="dxa"/>
            <w:tcBorders>
              <w:right w:val="single" w:sz="4" w:space="0" w:color="auto"/>
            </w:tcBorders>
          </w:tcPr>
          <w:p w14:paraId="5D713E47"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14 (31.8%)</w:t>
            </w:r>
          </w:p>
        </w:tc>
      </w:tr>
      <w:tr w:rsidR="00D6403D" w:rsidRPr="003068BC" w14:paraId="2B201492"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2B35C0A7" w14:textId="77777777" w:rsidR="00D6403D" w:rsidRPr="003068BC" w:rsidRDefault="00D6403D" w:rsidP="00E34493">
            <w:pPr>
              <w:tabs>
                <w:tab w:val="left" w:pos="240"/>
              </w:tabs>
              <w:jc w:val="left"/>
            </w:pPr>
            <w:r w:rsidRPr="003068BC">
              <w:t xml:space="preserve">Ethnicity </w:t>
            </w:r>
          </w:p>
        </w:tc>
        <w:tc>
          <w:tcPr>
            <w:tcW w:w="2232" w:type="dxa"/>
          </w:tcPr>
          <w:p w14:paraId="482C927F"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422" w:type="dxa"/>
          </w:tcPr>
          <w:p w14:paraId="70FCE514"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530" w:type="dxa"/>
          </w:tcPr>
          <w:p w14:paraId="30ED3364"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237" w:type="dxa"/>
            <w:tcBorders>
              <w:right w:val="single" w:sz="4" w:space="0" w:color="auto"/>
            </w:tcBorders>
          </w:tcPr>
          <w:p w14:paraId="16D95860"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r>
      <w:tr w:rsidR="00D6403D" w:rsidRPr="003068BC" w14:paraId="0219DBDC"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08C1F9A3" w14:textId="77777777" w:rsidR="00D6403D" w:rsidRPr="003068BC" w:rsidRDefault="00D6403D" w:rsidP="00E34493">
            <w:pPr>
              <w:tabs>
                <w:tab w:val="left" w:pos="240"/>
              </w:tabs>
              <w:jc w:val="left"/>
            </w:pPr>
          </w:p>
        </w:tc>
        <w:tc>
          <w:tcPr>
            <w:tcW w:w="2232" w:type="dxa"/>
          </w:tcPr>
          <w:p w14:paraId="14929877"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Caucasian</w:t>
            </w:r>
          </w:p>
        </w:tc>
        <w:tc>
          <w:tcPr>
            <w:tcW w:w="1422" w:type="dxa"/>
          </w:tcPr>
          <w:p w14:paraId="56EFD430"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42 (66.7%)</w:t>
            </w:r>
          </w:p>
        </w:tc>
        <w:tc>
          <w:tcPr>
            <w:tcW w:w="1530" w:type="dxa"/>
          </w:tcPr>
          <w:p w14:paraId="49AC0FCD"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33 (71.7%)</w:t>
            </w:r>
          </w:p>
        </w:tc>
        <w:tc>
          <w:tcPr>
            <w:tcW w:w="1237" w:type="dxa"/>
            <w:tcBorders>
              <w:right w:val="single" w:sz="4" w:space="0" w:color="auto"/>
            </w:tcBorders>
          </w:tcPr>
          <w:p w14:paraId="68E7078F"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32 (72.7%)</w:t>
            </w:r>
          </w:p>
        </w:tc>
      </w:tr>
      <w:tr w:rsidR="00D6403D" w:rsidRPr="003068BC" w14:paraId="77E1BEE8"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35143168" w14:textId="77777777" w:rsidR="00D6403D" w:rsidRPr="003068BC" w:rsidRDefault="00D6403D" w:rsidP="00E34493">
            <w:pPr>
              <w:tabs>
                <w:tab w:val="left" w:pos="240"/>
              </w:tabs>
              <w:jc w:val="left"/>
            </w:pPr>
          </w:p>
        </w:tc>
        <w:tc>
          <w:tcPr>
            <w:tcW w:w="2232" w:type="dxa"/>
          </w:tcPr>
          <w:p w14:paraId="62B83C3F"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Asian/Pacific Islander</w:t>
            </w:r>
          </w:p>
        </w:tc>
        <w:tc>
          <w:tcPr>
            <w:tcW w:w="1422" w:type="dxa"/>
          </w:tcPr>
          <w:p w14:paraId="50EC2915"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4 (6.3%)</w:t>
            </w:r>
          </w:p>
        </w:tc>
        <w:tc>
          <w:tcPr>
            <w:tcW w:w="1530" w:type="dxa"/>
          </w:tcPr>
          <w:p w14:paraId="0EF0EF90"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 (4.3%)</w:t>
            </w:r>
          </w:p>
        </w:tc>
        <w:tc>
          <w:tcPr>
            <w:tcW w:w="1237" w:type="dxa"/>
            <w:tcBorders>
              <w:right w:val="single" w:sz="4" w:space="0" w:color="auto"/>
            </w:tcBorders>
          </w:tcPr>
          <w:p w14:paraId="4C230E20"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 (2.3%)</w:t>
            </w:r>
          </w:p>
        </w:tc>
      </w:tr>
      <w:tr w:rsidR="00D6403D" w:rsidRPr="003068BC" w14:paraId="1FBC8DF9"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2A65CFF4" w14:textId="77777777" w:rsidR="00D6403D" w:rsidRPr="003068BC" w:rsidRDefault="00D6403D" w:rsidP="00E34493">
            <w:pPr>
              <w:tabs>
                <w:tab w:val="left" w:pos="240"/>
              </w:tabs>
              <w:jc w:val="left"/>
            </w:pPr>
          </w:p>
        </w:tc>
        <w:tc>
          <w:tcPr>
            <w:tcW w:w="2232" w:type="dxa"/>
          </w:tcPr>
          <w:p w14:paraId="1EE79F48"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Hispanic</w:t>
            </w:r>
          </w:p>
        </w:tc>
        <w:tc>
          <w:tcPr>
            <w:tcW w:w="1422" w:type="dxa"/>
          </w:tcPr>
          <w:p w14:paraId="36D64641"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4 (6.3%)</w:t>
            </w:r>
          </w:p>
        </w:tc>
        <w:tc>
          <w:tcPr>
            <w:tcW w:w="1530" w:type="dxa"/>
          </w:tcPr>
          <w:p w14:paraId="5551EED3"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(2.2%)</w:t>
            </w:r>
          </w:p>
        </w:tc>
        <w:tc>
          <w:tcPr>
            <w:tcW w:w="1237" w:type="dxa"/>
            <w:tcBorders>
              <w:right w:val="single" w:sz="4" w:space="0" w:color="auto"/>
            </w:tcBorders>
          </w:tcPr>
          <w:p w14:paraId="4343EBDE"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(2.3%)</w:t>
            </w:r>
          </w:p>
        </w:tc>
      </w:tr>
      <w:tr w:rsidR="00D6403D" w:rsidRPr="003068BC" w14:paraId="7EF6FB6E"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1F9F59A2" w14:textId="77777777" w:rsidR="00D6403D" w:rsidRPr="003068BC" w:rsidRDefault="00D6403D" w:rsidP="00E34493">
            <w:pPr>
              <w:tabs>
                <w:tab w:val="left" w:pos="240"/>
              </w:tabs>
              <w:jc w:val="left"/>
            </w:pPr>
          </w:p>
        </w:tc>
        <w:tc>
          <w:tcPr>
            <w:tcW w:w="2232" w:type="dxa"/>
          </w:tcPr>
          <w:p w14:paraId="3F3E5CF7"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Mixed Race/Multi-Racial</w:t>
            </w:r>
          </w:p>
        </w:tc>
        <w:tc>
          <w:tcPr>
            <w:tcW w:w="1422" w:type="dxa"/>
          </w:tcPr>
          <w:p w14:paraId="568143A6"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 (3.2%)</w:t>
            </w:r>
          </w:p>
        </w:tc>
        <w:tc>
          <w:tcPr>
            <w:tcW w:w="1530" w:type="dxa"/>
          </w:tcPr>
          <w:p w14:paraId="380D21EE"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 (4.3%)</w:t>
            </w:r>
          </w:p>
        </w:tc>
        <w:tc>
          <w:tcPr>
            <w:tcW w:w="1237" w:type="dxa"/>
            <w:tcBorders>
              <w:right w:val="single" w:sz="4" w:space="0" w:color="auto"/>
            </w:tcBorders>
          </w:tcPr>
          <w:p w14:paraId="6ADB6D24"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 (4.5%)</w:t>
            </w:r>
          </w:p>
        </w:tc>
      </w:tr>
      <w:tr w:rsidR="00D6403D" w:rsidRPr="003068BC" w14:paraId="45E6F1AF"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6418A6D1" w14:textId="77777777" w:rsidR="00D6403D" w:rsidRPr="003068BC" w:rsidRDefault="00D6403D" w:rsidP="00E34493">
            <w:pPr>
              <w:tabs>
                <w:tab w:val="left" w:pos="240"/>
              </w:tabs>
              <w:jc w:val="left"/>
            </w:pPr>
          </w:p>
        </w:tc>
        <w:tc>
          <w:tcPr>
            <w:tcW w:w="2232" w:type="dxa"/>
          </w:tcPr>
          <w:p w14:paraId="20C48382"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Black/African-American</w:t>
            </w:r>
          </w:p>
        </w:tc>
        <w:tc>
          <w:tcPr>
            <w:tcW w:w="1422" w:type="dxa"/>
          </w:tcPr>
          <w:p w14:paraId="2DF5D510"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2 (3.2%)</w:t>
            </w:r>
          </w:p>
        </w:tc>
        <w:tc>
          <w:tcPr>
            <w:tcW w:w="1530" w:type="dxa"/>
          </w:tcPr>
          <w:p w14:paraId="4AFBA18D"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(2.2%)</w:t>
            </w:r>
          </w:p>
        </w:tc>
        <w:tc>
          <w:tcPr>
            <w:tcW w:w="1237" w:type="dxa"/>
            <w:tcBorders>
              <w:right w:val="single" w:sz="4" w:space="0" w:color="auto"/>
            </w:tcBorders>
          </w:tcPr>
          <w:p w14:paraId="327176CA"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(2.3%)</w:t>
            </w:r>
          </w:p>
        </w:tc>
      </w:tr>
      <w:tr w:rsidR="00D6403D" w:rsidRPr="003068BC" w14:paraId="79CE4ECE"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47D2994B" w14:textId="77777777" w:rsidR="00D6403D" w:rsidRPr="003068BC" w:rsidRDefault="00D6403D" w:rsidP="00E34493">
            <w:pPr>
              <w:tabs>
                <w:tab w:val="left" w:pos="240"/>
              </w:tabs>
              <w:jc w:val="left"/>
            </w:pPr>
          </w:p>
        </w:tc>
        <w:tc>
          <w:tcPr>
            <w:tcW w:w="2232" w:type="dxa"/>
          </w:tcPr>
          <w:p w14:paraId="754FC076"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 xml:space="preserve">Other </w:t>
            </w:r>
          </w:p>
        </w:tc>
        <w:tc>
          <w:tcPr>
            <w:tcW w:w="1422" w:type="dxa"/>
          </w:tcPr>
          <w:p w14:paraId="0F97767E"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9 (14.3%)</w:t>
            </w:r>
          </w:p>
        </w:tc>
        <w:tc>
          <w:tcPr>
            <w:tcW w:w="1530" w:type="dxa"/>
          </w:tcPr>
          <w:p w14:paraId="40A96A8F"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7 (15.2%)</w:t>
            </w:r>
          </w:p>
        </w:tc>
        <w:tc>
          <w:tcPr>
            <w:tcW w:w="1237" w:type="dxa"/>
            <w:tcBorders>
              <w:right w:val="single" w:sz="4" w:space="0" w:color="auto"/>
            </w:tcBorders>
          </w:tcPr>
          <w:p w14:paraId="3E69BEED"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7 (15.9%)</w:t>
            </w:r>
          </w:p>
        </w:tc>
      </w:tr>
      <w:tr w:rsidR="00D6403D" w:rsidRPr="003068BC" w14:paraId="5C542F12"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7AB22453" w14:textId="77777777" w:rsidR="00D6403D" w:rsidRPr="003068BC" w:rsidRDefault="00D6403D" w:rsidP="00E34493">
            <w:pPr>
              <w:tabs>
                <w:tab w:val="left" w:pos="240"/>
              </w:tabs>
              <w:jc w:val="left"/>
            </w:pPr>
            <w:r w:rsidRPr="003068BC">
              <w:t>Mother’s Education</w:t>
            </w:r>
          </w:p>
        </w:tc>
        <w:tc>
          <w:tcPr>
            <w:tcW w:w="2232" w:type="dxa"/>
          </w:tcPr>
          <w:p w14:paraId="1F288F26"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422" w:type="dxa"/>
          </w:tcPr>
          <w:p w14:paraId="7208562E"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530" w:type="dxa"/>
          </w:tcPr>
          <w:p w14:paraId="44DF1773"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237" w:type="dxa"/>
            <w:tcBorders>
              <w:right w:val="single" w:sz="4" w:space="0" w:color="auto"/>
            </w:tcBorders>
          </w:tcPr>
          <w:p w14:paraId="3D93709E"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r>
      <w:tr w:rsidR="00D6403D" w:rsidRPr="003068BC" w14:paraId="720F9641"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249E9EEE" w14:textId="77777777" w:rsidR="00D6403D" w:rsidRPr="003068BC" w:rsidRDefault="00D6403D" w:rsidP="00E34493">
            <w:pPr>
              <w:tabs>
                <w:tab w:val="left" w:pos="240"/>
              </w:tabs>
              <w:jc w:val="left"/>
            </w:pPr>
          </w:p>
        </w:tc>
        <w:tc>
          <w:tcPr>
            <w:tcW w:w="2232" w:type="dxa"/>
          </w:tcPr>
          <w:p w14:paraId="7443DEAF"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Less than high school completion</w:t>
            </w:r>
          </w:p>
        </w:tc>
        <w:tc>
          <w:tcPr>
            <w:tcW w:w="1422" w:type="dxa"/>
          </w:tcPr>
          <w:p w14:paraId="6AC2D1B0"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 (3.2%)</w:t>
            </w:r>
          </w:p>
        </w:tc>
        <w:tc>
          <w:tcPr>
            <w:tcW w:w="1530" w:type="dxa"/>
          </w:tcPr>
          <w:p w14:paraId="4EF33F5A"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 xml:space="preserve">0 (0%)                                                                                                                                                                                                                                                                                                                                                                              </w:t>
            </w:r>
          </w:p>
        </w:tc>
        <w:tc>
          <w:tcPr>
            <w:tcW w:w="1237" w:type="dxa"/>
            <w:tcBorders>
              <w:right w:val="single" w:sz="4" w:space="0" w:color="auto"/>
            </w:tcBorders>
          </w:tcPr>
          <w:p w14:paraId="64D2478B"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0 (0%)</w:t>
            </w:r>
          </w:p>
        </w:tc>
      </w:tr>
      <w:tr w:rsidR="00D6403D" w:rsidRPr="003068BC" w14:paraId="08E37D45"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5B0437FE" w14:textId="77777777" w:rsidR="00D6403D" w:rsidRPr="003068BC" w:rsidRDefault="00D6403D" w:rsidP="00E34493">
            <w:pPr>
              <w:tabs>
                <w:tab w:val="left" w:pos="240"/>
              </w:tabs>
              <w:jc w:val="left"/>
            </w:pPr>
          </w:p>
        </w:tc>
        <w:tc>
          <w:tcPr>
            <w:tcW w:w="2232" w:type="dxa"/>
          </w:tcPr>
          <w:p w14:paraId="4BE4F931"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High school completion</w:t>
            </w:r>
          </w:p>
        </w:tc>
        <w:tc>
          <w:tcPr>
            <w:tcW w:w="1422" w:type="dxa"/>
          </w:tcPr>
          <w:p w14:paraId="2A38B88D"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5 (7.9%)</w:t>
            </w:r>
          </w:p>
        </w:tc>
        <w:tc>
          <w:tcPr>
            <w:tcW w:w="1530" w:type="dxa"/>
          </w:tcPr>
          <w:p w14:paraId="5D0CB457"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4 (8.7%)</w:t>
            </w:r>
          </w:p>
        </w:tc>
        <w:tc>
          <w:tcPr>
            <w:tcW w:w="1237" w:type="dxa"/>
            <w:tcBorders>
              <w:right w:val="single" w:sz="4" w:space="0" w:color="auto"/>
            </w:tcBorders>
          </w:tcPr>
          <w:p w14:paraId="4B6F5382"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4 (9.1%)</w:t>
            </w:r>
          </w:p>
        </w:tc>
      </w:tr>
      <w:tr w:rsidR="00D6403D" w:rsidRPr="003068BC" w14:paraId="10FBD853"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1A4967C8" w14:textId="77777777" w:rsidR="00D6403D" w:rsidRPr="003068BC" w:rsidRDefault="00D6403D" w:rsidP="00E34493">
            <w:pPr>
              <w:tabs>
                <w:tab w:val="left" w:pos="240"/>
              </w:tabs>
              <w:jc w:val="left"/>
            </w:pPr>
          </w:p>
        </w:tc>
        <w:tc>
          <w:tcPr>
            <w:tcW w:w="2232" w:type="dxa"/>
          </w:tcPr>
          <w:p w14:paraId="0D1F217A"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Some College</w:t>
            </w:r>
          </w:p>
        </w:tc>
        <w:tc>
          <w:tcPr>
            <w:tcW w:w="1422" w:type="dxa"/>
          </w:tcPr>
          <w:p w14:paraId="7E53F32C"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16 (25.4%)</w:t>
            </w:r>
          </w:p>
        </w:tc>
        <w:tc>
          <w:tcPr>
            <w:tcW w:w="1530" w:type="dxa"/>
          </w:tcPr>
          <w:p w14:paraId="75A4E57A"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11 (23.9%)</w:t>
            </w:r>
          </w:p>
        </w:tc>
        <w:tc>
          <w:tcPr>
            <w:tcW w:w="1237" w:type="dxa"/>
            <w:tcBorders>
              <w:right w:val="single" w:sz="4" w:space="0" w:color="auto"/>
            </w:tcBorders>
          </w:tcPr>
          <w:p w14:paraId="52047B52"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10 (22.7%)</w:t>
            </w:r>
          </w:p>
        </w:tc>
      </w:tr>
      <w:tr w:rsidR="00D6403D" w:rsidRPr="003068BC" w14:paraId="335B75B5"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28A6B255" w14:textId="77777777" w:rsidR="00D6403D" w:rsidRPr="003068BC" w:rsidRDefault="00D6403D" w:rsidP="00E34493">
            <w:pPr>
              <w:tabs>
                <w:tab w:val="left" w:pos="240"/>
              </w:tabs>
              <w:jc w:val="left"/>
            </w:pPr>
          </w:p>
        </w:tc>
        <w:tc>
          <w:tcPr>
            <w:tcW w:w="2232" w:type="dxa"/>
          </w:tcPr>
          <w:p w14:paraId="1E1439FA"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Associate’s degree</w:t>
            </w:r>
          </w:p>
        </w:tc>
        <w:tc>
          <w:tcPr>
            <w:tcW w:w="1422" w:type="dxa"/>
          </w:tcPr>
          <w:p w14:paraId="0900F029"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4 (6.3%)</w:t>
            </w:r>
          </w:p>
        </w:tc>
        <w:tc>
          <w:tcPr>
            <w:tcW w:w="1530" w:type="dxa"/>
          </w:tcPr>
          <w:p w14:paraId="0409FB30"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2 (4.3%)</w:t>
            </w:r>
          </w:p>
        </w:tc>
        <w:tc>
          <w:tcPr>
            <w:tcW w:w="1237" w:type="dxa"/>
            <w:tcBorders>
              <w:right w:val="single" w:sz="4" w:space="0" w:color="auto"/>
            </w:tcBorders>
          </w:tcPr>
          <w:p w14:paraId="0DF60CF3"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(2.3%)</w:t>
            </w:r>
          </w:p>
        </w:tc>
      </w:tr>
      <w:tr w:rsidR="00D6403D" w:rsidRPr="003068BC" w14:paraId="19934AC2"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56BF79C5" w14:textId="77777777" w:rsidR="00D6403D" w:rsidRPr="003068BC" w:rsidRDefault="00D6403D" w:rsidP="00E34493">
            <w:pPr>
              <w:tabs>
                <w:tab w:val="left" w:pos="240"/>
              </w:tabs>
              <w:jc w:val="left"/>
            </w:pPr>
          </w:p>
        </w:tc>
        <w:tc>
          <w:tcPr>
            <w:tcW w:w="2232" w:type="dxa"/>
          </w:tcPr>
          <w:p w14:paraId="0AAF4C51"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Bachelor’s degree</w:t>
            </w:r>
          </w:p>
        </w:tc>
        <w:tc>
          <w:tcPr>
            <w:tcW w:w="1422" w:type="dxa"/>
          </w:tcPr>
          <w:p w14:paraId="020F796D"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23 (36.5%)</w:t>
            </w:r>
          </w:p>
        </w:tc>
        <w:tc>
          <w:tcPr>
            <w:tcW w:w="1530" w:type="dxa"/>
          </w:tcPr>
          <w:p w14:paraId="26B1EE57"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19 (41.3%)</w:t>
            </w:r>
          </w:p>
        </w:tc>
        <w:tc>
          <w:tcPr>
            <w:tcW w:w="1237" w:type="dxa"/>
            <w:tcBorders>
              <w:right w:val="single" w:sz="4" w:space="0" w:color="auto"/>
            </w:tcBorders>
          </w:tcPr>
          <w:p w14:paraId="13114BBD"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19 (43.2%)</w:t>
            </w:r>
          </w:p>
        </w:tc>
      </w:tr>
      <w:tr w:rsidR="00D6403D" w:rsidRPr="003068BC" w14:paraId="31AA43FE"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42A7B7B0" w14:textId="77777777" w:rsidR="00D6403D" w:rsidRPr="003068BC" w:rsidRDefault="00D6403D" w:rsidP="00E34493">
            <w:pPr>
              <w:tabs>
                <w:tab w:val="left" w:pos="240"/>
              </w:tabs>
              <w:jc w:val="left"/>
            </w:pPr>
          </w:p>
        </w:tc>
        <w:tc>
          <w:tcPr>
            <w:tcW w:w="2232" w:type="dxa"/>
          </w:tcPr>
          <w:p w14:paraId="373EB228"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Graduate degree</w:t>
            </w:r>
          </w:p>
        </w:tc>
        <w:tc>
          <w:tcPr>
            <w:tcW w:w="1422" w:type="dxa"/>
          </w:tcPr>
          <w:p w14:paraId="7B456C7D"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13 (20.6%)</w:t>
            </w:r>
          </w:p>
        </w:tc>
        <w:tc>
          <w:tcPr>
            <w:tcW w:w="1530" w:type="dxa"/>
          </w:tcPr>
          <w:p w14:paraId="315FEDF3"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10 (21.7%)</w:t>
            </w:r>
          </w:p>
        </w:tc>
        <w:tc>
          <w:tcPr>
            <w:tcW w:w="1237" w:type="dxa"/>
            <w:tcBorders>
              <w:right w:val="single" w:sz="4" w:space="0" w:color="auto"/>
            </w:tcBorders>
          </w:tcPr>
          <w:p w14:paraId="4838448A"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10 (22.7%)</w:t>
            </w:r>
          </w:p>
        </w:tc>
      </w:tr>
      <w:tr w:rsidR="00D6403D" w:rsidRPr="003068BC" w14:paraId="5C368416"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6BFF234A" w14:textId="77777777" w:rsidR="00D6403D" w:rsidRPr="003068BC" w:rsidRDefault="00D6403D" w:rsidP="00E34493">
            <w:pPr>
              <w:tabs>
                <w:tab w:val="left" w:pos="240"/>
              </w:tabs>
              <w:jc w:val="left"/>
            </w:pPr>
            <w:r w:rsidRPr="003068BC">
              <w:t>Father’s Education</w:t>
            </w:r>
          </w:p>
        </w:tc>
        <w:tc>
          <w:tcPr>
            <w:tcW w:w="2232" w:type="dxa"/>
          </w:tcPr>
          <w:p w14:paraId="35F9BAAE"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422" w:type="dxa"/>
          </w:tcPr>
          <w:p w14:paraId="487B7529"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530" w:type="dxa"/>
          </w:tcPr>
          <w:p w14:paraId="434A7877"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c>
          <w:tcPr>
            <w:tcW w:w="1237" w:type="dxa"/>
            <w:tcBorders>
              <w:right w:val="single" w:sz="4" w:space="0" w:color="auto"/>
            </w:tcBorders>
          </w:tcPr>
          <w:p w14:paraId="1AFC4D84"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p>
        </w:tc>
      </w:tr>
      <w:tr w:rsidR="00D6403D" w:rsidRPr="003068BC" w14:paraId="7B1DF107"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3276369B" w14:textId="77777777" w:rsidR="00D6403D" w:rsidRPr="003068BC" w:rsidRDefault="00D6403D" w:rsidP="00E34493">
            <w:pPr>
              <w:tabs>
                <w:tab w:val="left" w:pos="240"/>
              </w:tabs>
              <w:jc w:val="left"/>
            </w:pPr>
          </w:p>
        </w:tc>
        <w:tc>
          <w:tcPr>
            <w:tcW w:w="2232" w:type="dxa"/>
          </w:tcPr>
          <w:p w14:paraId="7C19A063"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Less than high school completion</w:t>
            </w:r>
          </w:p>
        </w:tc>
        <w:tc>
          <w:tcPr>
            <w:tcW w:w="1422" w:type="dxa"/>
          </w:tcPr>
          <w:p w14:paraId="7E2AEC20"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2 (3.2%)</w:t>
            </w:r>
          </w:p>
        </w:tc>
        <w:tc>
          <w:tcPr>
            <w:tcW w:w="1530" w:type="dxa"/>
          </w:tcPr>
          <w:p w14:paraId="4FB172B2"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0 (0%)</w:t>
            </w:r>
          </w:p>
        </w:tc>
        <w:tc>
          <w:tcPr>
            <w:tcW w:w="1237" w:type="dxa"/>
            <w:tcBorders>
              <w:right w:val="single" w:sz="4" w:space="0" w:color="auto"/>
            </w:tcBorders>
          </w:tcPr>
          <w:p w14:paraId="658A063B"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0 (0%)</w:t>
            </w:r>
          </w:p>
        </w:tc>
      </w:tr>
      <w:tr w:rsidR="00D6403D" w:rsidRPr="003068BC" w14:paraId="375E51EE"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46B49374" w14:textId="77777777" w:rsidR="00D6403D" w:rsidRPr="003068BC" w:rsidRDefault="00D6403D" w:rsidP="00E34493">
            <w:pPr>
              <w:tabs>
                <w:tab w:val="left" w:pos="240"/>
              </w:tabs>
              <w:jc w:val="left"/>
            </w:pPr>
          </w:p>
        </w:tc>
        <w:tc>
          <w:tcPr>
            <w:tcW w:w="2232" w:type="dxa"/>
          </w:tcPr>
          <w:p w14:paraId="18899100"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High school completion</w:t>
            </w:r>
          </w:p>
        </w:tc>
        <w:tc>
          <w:tcPr>
            <w:tcW w:w="1422" w:type="dxa"/>
          </w:tcPr>
          <w:p w14:paraId="708C67E4"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7 (11.1%)</w:t>
            </w:r>
          </w:p>
        </w:tc>
        <w:tc>
          <w:tcPr>
            <w:tcW w:w="1530" w:type="dxa"/>
          </w:tcPr>
          <w:p w14:paraId="557A8D30"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6 (13%)</w:t>
            </w:r>
          </w:p>
        </w:tc>
        <w:tc>
          <w:tcPr>
            <w:tcW w:w="1237" w:type="dxa"/>
            <w:tcBorders>
              <w:right w:val="single" w:sz="4" w:space="0" w:color="auto"/>
            </w:tcBorders>
          </w:tcPr>
          <w:p w14:paraId="598751EA"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6 (13.6%)</w:t>
            </w:r>
          </w:p>
        </w:tc>
      </w:tr>
      <w:tr w:rsidR="00D6403D" w:rsidRPr="003068BC" w14:paraId="4FBFA04F"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3879DBB9" w14:textId="77777777" w:rsidR="00D6403D" w:rsidRPr="003068BC" w:rsidRDefault="00D6403D" w:rsidP="00E34493">
            <w:pPr>
              <w:tabs>
                <w:tab w:val="left" w:pos="240"/>
              </w:tabs>
              <w:jc w:val="left"/>
            </w:pPr>
          </w:p>
        </w:tc>
        <w:tc>
          <w:tcPr>
            <w:tcW w:w="2232" w:type="dxa"/>
          </w:tcPr>
          <w:p w14:paraId="35EF0DE4"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Some College</w:t>
            </w:r>
          </w:p>
        </w:tc>
        <w:tc>
          <w:tcPr>
            <w:tcW w:w="1422" w:type="dxa"/>
          </w:tcPr>
          <w:p w14:paraId="2EF4BAD2"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13 (20.6%)</w:t>
            </w:r>
          </w:p>
        </w:tc>
        <w:tc>
          <w:tcPr>
            <w:tcW w:w="1530" w:type="dxa"/>
          </w:tcPr>
          <w:p w14:paraId="7DAFDFB4"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12 (26.1%)</w:t>
            </w:r>
          </w:p>
        </w:tc>
        <w:tc>
          <w:tcPr>
            <w:tcW w:w="1237" w:type="dxa"/>
            <w:tcBorders>
              <w:right w:val="single" w:sz="4" w:space="0" w:color="auto"/>
            </w:tcBorders>
          </w:tcPr>
          <w:p w14:paraId="5F25FF4A"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12 (27.3%)</w:t>
            </w:r>
          </w:p>
        </w:tc>
      </w:tr>
      <w:tr w:rsidR="00D6403D" w:rsidRPr="003068BC" w14:paraId="0E49DF44"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0575DC28" w14:textId="77777777" w:rsidR="00D6403D" w:rsidRPr="003068BC" w:rsidRDefault="00D6403D" w:rsidP="00E34493">
            <w:pPr>
              <w:tabs>
                <w:tab w:val="left" w:pos="240"/>
              </w:tabs>
              <w:jc w:val="left"/>
            </w:pPr>
          </w:p>
        </w:tc>
        <w:tc>
          <w:tcPr>
            <w:tcW w:w="2232" w:type="dxa"/>
          </w:tcPr>
          <w:p w14:paraId="158B9BC3"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Associate’s degree</w:t>
            </w:r>
          </w:p>
        </w:tc>
        <w:tc>
          <w:tcPr>
            <w:tcW w:w="1422" w:type="dxa"/>
          </w:tcPr>
          <w:p w14:paraId="27E34848"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5 (7.9%)</w:t>
            </w:r>
          </w:p>
        </w:tc>
        <w:tc>
          <w:tcPr>
            <w:tcW w:w="1530" w:type="dxa"/>
          </w:tcPr>
          <w:p w14:paraId="5558ADB9"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3 (6.5%)</w:t>
            </w:r>
          </w:p>
        </w:tc>
        <w:tc>
          <w:tcPr>
            <w:tcW w:w="1237" w:type="dxa"/>
            <w:tcBorders>
              <w:right w:val="single" w:sz="4" w:space="0" w:color="auto"/>
            </w:tcBorders>
          </w:tcPr>
          <w:p w14:paraId="460D7B8E"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3 (6.8%)</w:t>
            </w:r>
          </w:p>
        </w:tc>
      </w:tr>
      <w:tr w:rsidR="00D6403D" w:rsidRPr="003068BC" w14:paraId="3D9B6541"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4306DDAA" w14:textId="77777777" w:rsidR="00D6403D" w:rsidRPr="003068BC" w:rsidRDefault="00D6403D" w:rsidP="00E34493">
            <w:pPr>
              <w:tabs>
                <w:tab w:val="left" w:pos="240"/>
              </w:tabs>
              <w:jc w:val="left"/>
            </w:pPr>
          </w:p>
        </w:tc>
        <w:tc>
          <w:tcPr>
            <w:tcW w:w="2232" w:type="dxa"/>
          </w:tcPr>
          <w:p w14:paraId="797291CE"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Bachelor’s degree</w:t>
            </w:r>
          </w:p>
        </w:tc>
        <w:tc>
          <w:tcPr>
            <w:tcW w:w="1422" w:type="dxa"/>
          </w:tcPr>
          <w:p w14:paraId="3B507DE1"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24 (38.1%)</w:t>
            </w:r>
          </w:p>
        </w:tc>
        <w:tc>
          <w:tcPr>
            <w:tcW w:w="1530" w:type="dxa"/>
          </w:tcPr>
          <w:p w14:paraId="19F9E5E6"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16 (34.8%)</w:t>
            </w:r>
          </w:p>
        </w:tc>
        <w:tc>
          <w:tcPr>
            <w:tcW w:w="1237" w:type="dxa"/>
            <w:tcBorders>
              <w:right w:val="single" w:sz="4" w:space="0" w:color="auto"/>
            </w:tcBorders>
          </w:tcPr>
          <w:p w14:paraId="22F57522"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14 (31.8%)</w:t>
            </w:r>
          </w:p>
        </w:tc>
      </w:tr>
      <w:tr w:rsidR="00D6403D" w:rsidRPr="003068BC" w14:paraId="74FA7B4C"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0D884888" w14:textId="77777777" w:rsidR="00D6403D" w:rsidRPr="003068BC" w:rsidRDefault="00D6403D" w:rsidP="00E34493">
            <w:pPr>
              <w:tabs>
                <w:tab w:val="left" w:pos="240"/>
              </w:tabs>
              <w:jc w:val="left"/>
            </w:pPr>
          </w:p>
        </w:tc>
        <w:tc>
          <w:tcPr>
            <w:tcW w:w="2232" w:type="dxa"/>
          </w:tcPr>
          <w:p w14:paraId="40533BAF"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Graduate degree</w:t>
            </w:r>
          </w:p>
        </w:tc>
        <w:tc>
          <w:tcPr>
            <w:tcW w:w="1422" w:type="dxa"/>
          </w:tcPr>
          <w:p w14:paraId="54257DD7"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12 (19.0%)</w:t>
            </w:r>
          </w:p>
        </w:tc>
        <w:tc>
          <w:tcPr>
            <w:tcW w:w="1530" w:type="dxa"/>
          </w:tcPr>
          <w:p w14:paraId="3D599612"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9 (19.6%)</w:t>
            </w:r>
          </w:p>
        </w:tc>
        <w:tc>
          <w:tcPr>
            <w:tcW w:w="1237" w:type="dxa"/>
            <w:tcBorders>
              <w:right w:val="single" w:sz="4" w:space="0" w:color="auto"/>
            </w:tcBorders>
          </w:tcPr>
          <w:p w14:paraId="30DEF8C5"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9 (20.5%)</w:t>
            </w:r>
          </w:p>
        </w:tc>
      </w:tr>
      <w:tr w:rsidR="00D6403D" w:rsidRPr="003068BC" w14:paraId="0FCDE82D"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48591BBA" w14:textId="77777777" w:rsidR="00D6403D" w:rsidRPr="003068BC" w:rsidRDefault="00D6403D" w:rsidP="00E34493">
            <w:pPr>
              <w:tabs>
                <w:tab w:val="left" w:pos="240"/>
              </w:tabs>
              <w:jc w:val="left"/>
            </w:pPr>
            <w:r w:rsidRPr="003068BC">
              <w:t xml:space="preserve">College of </w:t>
            </w:r>
          </w:p>
        </w:tc>
        <w:tc>
          <w:tcPr>
            <w:tcW w:w="2232" w:type="dxa"/>
          </w:tcPr>
          <w:p w14:paraId="1D8997FF"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422" w:type="dxa"/>
          </w:tcPr>
          <w:p w14:paraId="4298DAEB"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530" w:type="dxa"/>
          </w:tcPr>
          <w:p w14:paraId="7D133592"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237" w:type="dxa"/>
            <w:tcBorders>
              <w:right w:val="single" w:sz="4" w:space="0" w:color="auto"/>
            </w:tcBorders>
          </w:tcPr>
          <w:p w14:paraId="64FB17D3"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r>
      <w:tr w:rsidR="00D6403D" w:rsidRPr="003068BC" w14:paraId="6D983A54"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6950B6C0" w14:textId="77777777" w:rsidR="00D6403D" w:rsidRPr="003068BC" w:rsidDel="009110BC" w:rsidRDefault="00D6403D" w:rsidP="00E34493">
            <w:pPr>
              <w:tabs>
                <w:tab w:val="left" w:pos="240"/>
              </w:tabs>
            </w:pPr>
          </w:p>
        </w:tc>
        <w:tc>
          <w:tcPr>
            <w:tcW w:w="2232" w:type="dxa"/>
          </w:tcPr>
          <w:p w14:paraId="587FCAA0"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Allied Health</w:t>
            </w:r>
          </w:p>
        </w:tc>
        <w:tc>
          <w:tcPr>
            <w:tcW w:w="1422" w:type="dxa"/>
          </w:tcPr>
          <w:p w14:paraId="398D4506"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 (1.6%)</w:t>
            </w:r>
          </w:p>
        </w:tc>
        <w:tc>
          <w:tcPr>
            <w:tcW w:w="1530" w:type="dxa"/>
          </w:tcPr>
          <w:p w14:paraId="7B9DDC68"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 (2.2%)</w:t>
            </w:r>
          </w:p>
        </w:tc>
        <w:tc>
          <w:tcPr>
            <w:tcW w:w="1237" w:type="dxa"/>
            <w:tcBorders>
              <w:right w:val="single" w:sz="4" w:space="0" w:color="auto"/>
            </w:tcBorders>
          </w:tcPr>
          <w:p w14:paraId="721D6AD4"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w:t>
            </w:r>
          </w:p>
        </w:tc>
      </w:tr>
      <w:tr w:rsidR="00D6403D" w:rsidRPr="003068BC" w14:paraId="334D3014"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04029757" w14:textId="77777777" w:rsidR="00D6403D" w:rsidRPr="003068BC" w:rsidDel="009110BC" w:rsidRDefault="00D6403D" w:rsidP="00E34493">
            <w:pPr>
              <w:tabs>
                <w:tab w:val="left" w:pos="240"/>
              </w:tabs>
            </w:pPr>
          </w:p>
        </w:tc>
        <w:tc>
          <w:tcPr>
            <w:tcW w:w="2232" w:type="dxa"/>
          </w:tcPr>
          <w:p w14:paraId="72748A97" w14:textId="77777777" w:rsidR="00D6403D" w:rsidRPr="003068BC" w:rsidRDefault="00D6403D" w:rsidP="00E34493">
            <w:pPr>
              <w:tabs>
                <w:tab w:val="left" w:pos="240"/>
              </w:tabs>
              <w:spacing w:line="259" w:lineRule="auto"/>
              <w:cnfStyle w:val="000000000000" w:firstRow="0" w:lastRow="0" w:firstColumn="0" w:lastColumn="0" w:oddVBand="0" w:evenVBand="0" w:oddHBand="0" w:evenHBand="0" w:firstRowFirstColumn="0" w:firstRowLastColumn="0" w:lastRowFirstColumn="0" w:lastRowLastColumn="0"/>
            </w:pPr>
            <w:r w:rsidRPr="003068BC">
              <w:t>Architecture</w:t>
            </w:r>
          </w:p>
        </w:tc>
        <w:tc>
          <w:tcPr>
            <w:tcW w:w="1422" w:type="dxa"/>
          </w:tcPr>
          <w:p w14:paraId="7BF5C693"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(1.6%)</w:t>
            </w:r>
          </w:p>
        </w:tc>
        <w:tc>
          <w:tcPr>
            <w:tcW w:w="1530" w:type="dxa"/>
          </w:tcPr>
          <w:p w14:paraId="1ED00232"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(2.2%)</w:t>
            </w:r>
          </w:p>
        </w:tc>
        <w:tc>
          <w:tcPr>
            <w:tcW w:w="1237" w:type="dxa"/>
            <w:tcBorders>
              <w:right w:val="single" w:sz="4" w:space="0" w:color="auto"/>
            </w:tcBorders>
          </w:tcPr>
          <w:p w14:paraId="2CF0F755"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w:t>
            </w:r>
          </w:p>
        </w:tc>
      </w:tr>
      <w:tr w:rsidR="00D6403D" w:rsidRPr="003068BC" w14:paraId="35FE3D9B"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333A2B96" w14:textId="77777777" w:rsidR="00D6403D" w:rsidRPr="003068BC" w:rsidDel="009110BC" w:rsidRDefault="00D6403D" w:rsidP="00E34493">
            <w:pPr>
              <w:tabs>
                <w:tab w:val="left" w:pos="240"/>
              </w:tabs>
            </w:pPr>
          </w:p>
        </w:tc>
        <w:tc>
          <w:tcPr>
            <w:tcW w:w="2232" w:type="dxa"/>
          </w:tcPr>
          <w:p w14:paraId="59A6D56F"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Arts and Sciences</w:t>
            </w:r>
          </w:p>
        </w:tc>
        <w:tc>
          <w:tcPr>
            <w:tcW w:w="1422" w:type="dxa"/>
          </w:tcPr>
          <w:p w14:paraId="7056E926"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38 (60.3%)</w:t>
            </w:r>
          </w:p>
        </w:tc>
        <w:tc>
          <w:tcPr>
            <w:tcW w:w="1530" w:type="dxa"/>
          </w:tcPr>
          <w:p w14:paraId="513B513D"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30 (65.2%)</w:t>
            </w:r>
          </w:p>
        </w:tc>
        <w:tc>
          <w:tcPr>
            <w:tcW w:w="1237" w:type="dxa"/>
            <w:tcBorders>
              <w:right w:val="single" w:sz="4" w:space="0" w:color="auto"/>
            </w:tcBorders>
          </w:tcPr>
          <w:p w14:paraId="6BA86381"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28 (63.6%)</w:t>
            </w:r>
          </w:p>
        </w:tc>
      </w:tr>
      <w:tr w:rsidR="00D6403D" w:rsidRPr="003068BC" w14:paraId="5B54D813"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758E32F4" w14:textId="77777777" w:rsidR="00D6403D" w:rsidRPr="003068BC" w:rsidDel="009110BC" w:rsidRDefault="00D6403D" w:rsidP="00E34493">
            <w:pPr>
              <w:tabs>
                <w:tab w:val="left" w:pos="240"/>
              </w:tabs>
            </w:pPr>
          </w:p>
        </w:tc>
        <w:tc>
          <w:tcPr>
            <w:tcW w:w="2232" w:type="dxa"/>
          </w:tcPr>
          <w:p w14:paraId="6B45BE10"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Atmospheric &amp; Geographic Sciences</w:t>
            </w:r>
          </w:p>
        </w:tc>
        <w:tc>
          <w:tcPr>
            <w:tcW w:w="1422" w:type="dxa"/>
          </w:tcPr>
          <w:p w14:paraId="6D995CBA"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(1.6%)</w:t>
            </w:r>
          </w:p>
        </w:tc>
        <w:tc>
          <w:tcPr>
            <w:tcW w:w="1530" w:type="dxa"/>
          </w:tcPr>
          <w:p w14:paraId="2F874195"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(2.2%)</w:t>
            </w:r>
          </w:p>
        </w:tc>
        <w:tc>
          <w:tcPr>
            <w:tcW w:w="1237" w:type="dxa"/>
            <w:tcBorders>
              <w:right w:val="single" w:sz="4" w:space="0" w:color="auto"/>
            </w:tcBorders>
          </w:tcPr>
          <w:p w14:paraId="72EBCE43"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(2.3%)</w:t>
            </w:r>
          </w:p>
        </w:tc>
      </w:tr>
      <w:tr w:rsidR="00D6403D" w:rsidRPr="003068BC" w14:paraId="36689A2E"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60F234EE" w14:textId="77777777" w:rsidR="00D6403D" w:rsidRPr="003068BC" w:rsidDel="009110BC" w:rsidRDefault="00D6403D" w:rsidP="00E34493">
            <w:pPr>
              <w:tabs>
                <w:tab w:val="left" w:pos="240"/>
              </w:tabs>
            </w:pPr>
          </w:p>
        </w:tc>
        <w:tc>
          <w:tcPr>
            <w:tcW w:w="2232" w:type="dxa"/>
          </w:tcPr>
          <w:p w14:paraId="46E57B1B"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Business</w:t>
            </w:r>
          </w:p>
        </w:tc>
        <w:tc>
          <w:tcPr>
            <w:tcW w:w="1422" w:type="dxa"/>
          </w:tcPr>
          <w:p w14:paraId="6CB0A32E"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 (3.2%)</w:t>
            </w:r>
          </w:p>
        </w:tc>
        <w:tc>
          <w:tcPr>
            <w:tcW w:w="1530" w:type="dxa"/>
          </w:tcPr>
          <w:p w14:paraId="4F711CE3"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 (4.3%)</w:t>
            </w:r>
          </w:p>
        </w:tc>
        <w:tc>
          <w:tcPr>
            <w:tcW w:w="1237" w:type="dxa"/>
            <w:tcBorders>
              <w:right w:val="single" w:sz="4" w:space="0" w:color="auto"/>
            </w:tcBorders>
          </w:tcPr>
          <w:p w14:paraId="416E1000"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 (4.5%)</w:t>
            </w:r>
          </w:p>
        </w:tc>
      </w:tr>
      <w:tr w:rsidR="00D6403D" w:rsidRPr="003068BC" w14:paraId="1ACC6DF6"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65EFA9CE" w14:textId="77777777" w:rsidR="00D6403D" w:rsidRPr="003068BC" w:rsidDel="009110BC" w:rsidRDefault="00D6403D" w:rsidP="00E34493">
            <w:pPr>
              <w:tabs>
                <w:tab w:val="left" w:pos="240"/>
              </w:tabs>
            </w:pPr>
          </w:p>
        </w:tc>
        <w:tc>
          <w:tcPr>
            <w:tcW w:w="2232" w:type="dxa"/>
          </w:tcPr>
          <w:p w14:paraId="36522E89"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Education</w:t>
            </w:r>
          </w:p>
        </w:tc>
        <w:tc>
          <w:tcPr>
            <w:tcW w:w="1422" w:type="dxa"/>
          </w:tcPr>
          <w:p w14:paraId="09D00A6D"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(1.6%)</w:t>
            </w:r>
          </w:p>
        </w:tc>
        <w:tc>
          <w:tcPr>
            <w:tcW w:w="1530" w:type="dxa"/>
          </w:tcPr>
          <w:p w14:paraId="0D2CA41C"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0 (0%)</w:t>
            </w:r>
          </w:p>
        </w:tc>
        <w:tc>
          <w:tcPr>
            <w:tcW w:w="1237" w:type="dxa"/>
            <w:tcBorders>
              <w:right w:val="single" w:sz="4" w:space="0" w:color="auto"/>
            </w:tcBorders>
          </w:tcPr>
          <w:p w14:paraId="04A0759B"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0 (0%)</w:t>
            </w:r>
          </w:p>
        </w:tc>
      </w:tr>
      <w:tr w:rsidR="00D6403D" w:rsidRPr="003068BC" w14:paraId="5455E82D"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2FA3481E" w14:textId="77777777" w:rsidR="00D6403D" w:rsidRPr="003068BC" w:rsidDel="009110BC" w:rsidRDefault="00D6403D" w:rsidP="00E34493">
            <w:pPr>
              <w:tabs>
                <w:tab w:val="left" w:pos="240"/>
              </w:tabs>
            </w:pPr>
          </w:p>
        </w:tc>
        <w:tc>
          <w:tcPr>
            <w:tcW w:w="2232" w:type="dxa"/>
          </w:tcPr>
          <w:p w14:paraId="261260E5"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Engineering</w:t>
            </w:r>
          </w:p>
        </w:tc>
        <w:tc>
          <w:tcPr>
            <w:tcW w:w="1422" w:type="dxa"/>
          </w:tcPr>
          <w:p w14:paraId="2A1BFB4C"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3 (4.8%)</w:t>
            </w:r>
          </w:p>
        </w:tc>
        <w:tc>
          <w:tcPr>
            <w:tcW w:w="1530" w:type="dxa"/>
          </w:tcPr>
          <w:p w14:paraId="0E845EBD"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 (2.2%)</w:t>
            </w:r>
          </w:p>
        </w:tc>
        <w:tc>
          <w:tcPr>
            <w:tcW w:w="1237" w:type="dxa"/>
            <w:tcBorders>
              <w:right w:val="single" w:sz="4" w:space="0" w:color="auto"/>
            </w:tcBorders>
          </w:tcPr>
          <w:p w14:paraId="0733411F"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 (2.3%)</w:t>
            </w:r>
          </w:p>
        </w:tc>
      </w:tr>
      <w:tr w:rsidR="00D6403D" w:rsidRPr="003068BC" w14:paraId="0166BBC0"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7EB8DCBD" w14:textId="77777777" w:rsidR="00D6403D" w:rsidRPr="003068BC" w:rsidDel="009110BC" w:rsidRDefault="00D6403D" w:rsidP="00E34493">
            <w:pPr>
              <w:tabs>
                <w:tab w:val="left" w:pos="240"/>
              </w:tabs>
            </w:pPr>
          </w:p>
        </w:tc>
        <w:tc>
          <w:tcPr>
            <w:tcW w:w="2232" w:type="dxa"/>
          </w:tcPr>
          <w:p w14:paraId="14F92910"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Fine Arts</w:t>
            </w:r>
          </w:p>
        </w:tc>
        <w:tc>
          <w:tcPr>
            <w:tcW w:w="1422" w:type="dxa"/>
          </w:tcPr>
          <w:p w14:paraId="35A8FB97"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4 (6.3%)</w:t>
            </w:r>
          </w:p>
        </w:tc>
        <w:tc>
          <w:tcPr>
            <w:tcW w:w="1530" w:type="dxa"/>
          </w:tcPr>
          <w:p w14:paraId="2EC8B336"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4 (8.7%)</w:t>
            </w:r>
          </w:p>
        </w:tc>
        <w:tc>
          <w:tcPr>
            <w:tcW w:w="1237" w:type="dxa"/>
            <w:tcBorders>
              <w:right w:val="single" w:sz="4" w:space="0" w:color="auto"/>
            </w:tcBorders>
          </w:tcPr>
          <w:p w14:paraId="648FF2E9"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4 (9.1%)</w:t>
            </w:r>
          </w:p>
        </w:tc>
      </w:tr>
      <w:tr w:rsidR="00D6403D" w:rsidRPr="003068BC" w14:paraId="45027C96"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5D3D65D4" w14:textId="77777777" w:rsidR="00D6403D" w:rsidRPr="003068BC" w:rsidDel="009110BC" w:rsidRDefault="00D6403D" w:rsidP="00E34493">
            <w:pPr>
              <w:tabs>
                <w:tab w:val="left" w:pos="240"/>
              </w:tabs>
            </w:pPr>
          </w:p>
        </w:tc>
        <w:tc>
          <w:tcPr>
            <w:tcW w:w="2232" w:type="dxa"/>
          </w:tcPr>
          <w:p w14:paraId="17784EE2"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International Studies</w:t>
            </w:r>
          </w:p>
        </w:tc>
        <w:tc>
          <w:tcPr>
            <w:tcW w:w="1422" w:type="dxa"/>
          </w:tcPr>
          <w:p w14:paraId="7D77035F"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 (3.2%)</w:t>
            </w:r>
          </w:p>
        </w:tc>
        <w:tc>
          <w:tcPr>
            <w:tcW w:w="1530" w:type="dxa"/>
          </w:tcPr>
          <w:p w14:paraId="59C95A75"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0 (0%)</w:t>
            </w:r>
          </w:p>
        </w:tc>
        <w:tc>
          <w:tcPr>
            <w:tcW w:w="1237" w:type="dxa"/>
            <w:tcBorders>
              <w:right w:val="single" w:sz="4" w:space="0" w:color="auto"/>
            </w:tcBorders>
          </w:tcPr>
          <w:p w14:paraId="1CA01997"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0 (0%)</w:t>
            </w:r>
          </w:p>
        </w:tc>
      </w:tr>
      <w:tr w:rsidR="00D6403D" w:rsidRPr="003068BC" w14:paraId="63A2493D"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0B727251" w14:textId="77777777" w:rsidR="00D6403D" w:rsidRPr="003068BC" w:rsidDel="009110BC" w:rsidRDefault="00D6403D" w:rsidP="00E34493">
            <w:pPr>
              <w:tabs>
                <w:tab w:val="left" w:pos="240"/>
              </w:tabs>
            </w:pPr>
          </w:p>
        </w:tc>
        <w:tc>
          <w:tcPr>
            <w:tcW w:w="2232" w:type="dxa"/>
          </w:tcPr>
          <w:p w14:paraId="40984F83"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Journalism &amp; Mass Communications</w:t>
            </w:r>
          </w:p>
        </w:tc>
        <w:tc>
          <w:tcPr>
            <w:tcW w:w="1422" w:type="dxa"/>
          </w:tcPr>
          <w:p w14:paraId="2E2F365F"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4 (6.3%)</w:t>
            </w:r>
          </w:p>
        </w:tc>
        <w:tc>
          <w:tcPr>
            <w:tcW w:w="1530" w:type="dxa"/>
          </w:tcPr>
          <w:p w14:paraId="6445B5EC"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3 (6.5%)</w:t>
            </w:r>
          </w:p>
        </w:tc>
        <w:tc>
          <w:tcPr>
            <w:tcW w:w="1237" w:type="dxa"/>
            <w:tcBorders>
              <w:right w:val="single" w:sz="4" w:space="0" w:color="auto"/>
            </w:tcBorders>
          </w:tcPr>
          <w:p w14:paraId="61610FA6"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3 (6.8%)</w:t>
            </w:r>
          </w:p>
        </w:tc>
      </w:tr>
      <w:tr w:rsidR="00D6403D" w:rsidRPr="003068BC" w14:paraId="66F5FAC7"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63E0A59D" w14:textId="77777777" w:rsidR="00D6403D" w:rsidRPr="003068BC" w:rsidDel="009110BC" w:rsidRDefault="00D6403D" w:rsidP="00E34493">
            <w:pPr>
              <w:tabs>
                <w:tab w:val="left" w:pos="240"/>
              </w:tabs>
            </w:pPr>
          </w:p>
        </w:tc>
        <w:tc>
          <w:tcPr>
            <w:tcW w:w="2232" w:type="dxa"/>
          </w:tcPr>
          <w:p w14:paraId="3C3E6CED"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Liberal Studies</w:t>
            </w:r>
          </w:p>
        </w:tc>
        <w:tc>
          <w:tcPr>
            <w:tcW w:w="1422" w:type="dxa"/>
          </w:tcPr>
          <w:p w14:paraId="41E5815C"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 (1.6%)</w:t>
            </w:r>
          </w:p>
        </w:tc>
        <w:tc>
          <w:tcPr>
            <w:tcW w:w="1530" w:type="dxa"/>
          </w:tcPr>
          <w:p w14:paraId="1CA08848"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 (2.2%)</w:t>
            </w:r>
          </w:p>
        </w:tc>
        <w:tc>
          <w:tcPr>
            <w:tcW w:w="1237" w:type="dxa"/>
            <w:tcBorders>
              <w:right w:val="single" w:sz="4" w:space="0" w:color="auto"/>
            </w:tcBorders>
          </w:tcPr>
          <w:p w14:paraId="5598EE2C"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1 (2.3%)</w:t>
            </w:r>
          </w:p>
        </w:tc>
      </w:tr>
      <w:tr w:rsidR="00D6403D" w:rsidRPr="003068BC" w14:paraId="3E5302EE"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05A29A9C" w14:textId="77777777" w:rsidR="00D6403D" w:rsidRPr="003068BC" w:rsidDel="009110BC" w:rsidRDefault="00D6403D" w:rsidP="00E34493">
            <w:pPr>
              <w:tabs>
                <w:tab w:val="left" w:pos="240"/>
              </w:tabs>
            </w:pPr>
          </w:p>
        </w:tc>
        <w:tc>
          <w:tcPr>
            <w:tcW w:w="2232" w:type="dxa"/>
          </w:tcPr>
          <w:p w14:paraId="4A11FEE1"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Double Major</w:t>
            </w:r>
          </w:p>
        </w:tc>
        <w:tc>
          <w:tcPr>
            <w:tcW w:w="1422" w:type="dxa"/>
          </w:tcPr>
          <w:p w14:paraId="2F6BDE06"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 (1.6%)</w:t>
            </w:r>
          </w:p>
        </w:tc>
        <w:tc>
          <w:tcPr>
            <w:tcW w:w="1530" w:type="dxa"/>
          </w:tcPr>
          <w:p w14:paraId="58314F50"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0 (0%)</w:t>
            </w:r>
          </w:p>
        </w:tc>
        <w:tc>
          <w:tcPr>
            <w:tcW w:w="1237" w:type="dxa"/>
            <w:tcBorders>
              <w:right w:val="single" w:sz="4" w:space="0" w:color="auto"/>
            </w:tcBorders>
          </w:tcPr>
          <w:p w14:paraId="76BCA6AC"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0 (0%)</w:t>
            </w:r>
          </w:p>
        </w:tc>
      </w:tr>
      <w:tr w:rsidR="00D6403D" w:rsidRPr="003068BC" w14:paraId="60C5AEA3"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11A4346A" w14:textId="77777777" w:rsidR="00D6403D" w:rsidRPr="003068BC" w:rsidDel="009110BC" w:rsidRDefault="00D6403D" w:rsidP="00E34493">
            <w:pPr>
              <w:tabs>
                <w:tab w:val="left" w:pos="240"/>
              </w:tabs>
            </w:pPr>
          </w:p>
        </w:tc>
        <w:tc>
          <w:tcPr>
            <w:tcW w:w="2232" w:type="dxa"/>
          </w:tcPr>
          <w:p w14:paraId="637B72B7"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Undecided</w:t>
            </w:r>
          </w:p>
        </w:tc>
        <w:tc>
          <w:tcPr>
            <w:tcW w:w="1422" w:type="dxa"/>
          </w:tcPr>
          <w:p w14:paraId="11ECB6C4"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4 (6.3%)</w:t>
            </w:r>
          </w:p>
        </w:tc>
        <w:tc>
          <w:tcPr>
            <w:tcW w:w="1530" w:type="dxa"/>
          </w:tcPr>
          <w:p w14:paraId="412C4057"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 (4.3%)</w:t>
            </w:r>
          </w:p>
        </w:tc>
        <w:tc>
          <w:tcPr>
            <w:tcW w:w="1237" w:type="dxa"/>
            <w:tcBorders>
              <w:right w:val="single" w:sz="4" w:space="0" w:color="auto"/>
            </w:tcBorders>
          </w:tcPr>
          <w:p w14:paraId="59AD19DA"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2 (4.5%)</w:t>
            </w:r>
          </w:p>
        </w:tc>
      </w:tr>
      <w:tr w:rsidR="00D6403D" w:rsidRPr="003068BC" w14:paraId="163DCD9A"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1AC99961" w14:textId="77777777" w:rsidR="00D6403D" w:rsidRPr="003068BC" w:rsidDel="009110BC" w:rsidRDefault="00D6403D" w:rsidP="00E34493">
            <w:pPr>
              <w:tabs>
                <w:tab w:val="left" w:pos="240"/>
              </w:tabs>
              <w:jc w:val="left"/>
            </w:pPr>
            <w:r w:rsidRPr="003068BC">
              <w:t>University</w:t>
            </w:r>
          </w:p>
        </w:tc>
        <w:tc>
          <w:tcPr>
            <w:tcW w:w="2232" w:type="dxa"/>
          </w:tcPr>
          <w:p w14:paraId="430DE2DF"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422" w:type="dxa"/>
          </w:tcPr>
          <w:p w14:paraId="06C56D8A"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530" w:type="dxa"/>
          </w:tcPr>
          <w:p w14:paraId="5F080985"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c>
          <w:tcPr>
            <w:tcW w:w="1237" w:type="dxa"/>
            <w:tcBorders>
              <w:right w:val="single" w:sz="4" w:space="0" w:color="auto"/>
            </w:tcBorders>
          </w:tcPr>
          <w:p w14:paraId="52620A9B"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p>
        </w:tc>
      </w:tr>
      <w:tr w:rsidR="00D6403D" w:rsidRPr="003068BC" w14:paraId="61F5A24D"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tcBorders>
          </w:tcPr>
          <w:p w14:paraId="5C0558FF" w14:textId="77777777" w:rsidR="00D6403D" w:rsidRPr="003068BC" w:rsidDel="009110BC" w:rsidRDefault="00D6403D" w:rsidP="00E34493">
            <w:pPr>
              <w:tabs>
                <w:tab w:val="left" w:pos="240"/>
              </w:tabs>
            </w:pPr>
          </w:p>
        </w:tc>
        <w:tc>
          <w:tcPr>
            <w:tcW w:w="2232" w:type="dxa"/>
          </w:tcPr>
          <w:p w14:paraId="5434167D"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University of Oklahoma</w:t>
            </w:r>
          </w:p>
        </w:tc>
        <w:tc>
          <w:tcPr>
            <w:tcW w:w="1422" w:type="dxa"/>
          </w:tcPr>
          <w:p w14:paraId="6D4F89CE"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49 (77.8%)</w:t>
            </w:r>
          </w:p>
        </w:tc>
        <w:tc>
          <w:tcPr>
            <w:tcW w:w="1530" w:type="dxa"/>
          </w:tcPr>
          <w:p w14:paraId="1F66A038"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40 (87.0%)</w:t>
            </w:r>
          </w:p>
        </w:tc>
        <w:tc>
          <w:tcPr>
            <w:tcW w:w="1237" w:type="dxa"/>
            <w:tcBorders>
              <w:right w:val="single" w:sz="4" w:space="0" w:color="auto"/>
            </w:tcBorders>
          </w:tcPr>
          <w:p w14:paraId="3F1D4BE7" w14:textId="77777777" w:rsidR="00D6403D" w:rsidRPr="003068BC" w:rsidRDefault="00D6403D" w:rsidP="00E34493">
            <w:pPr>
              <w:tabs>
                <w:tab w:val="left" w:pos="240"/>
              </w:tabs>
              <w:cnfStyle w:val="000000100000" w:firstRow="0" w:lastRow="0" w:firstColumn="0" w:lastColumn="0" w:oddVBand="0" w:evenVBand="0" w:oddHBand="1" w:evenHBand="0" w:firstRowFirstColumn="0" w:firstRowLastColumn="0" w:lastRowFirstColumn="0" w:lastRowLastColumn="0"/>
            </w:pPr>
            <w:r w:rsidRPr="003068BC">
              <w:t xml:space="preserve"> 38 (86.4%)</w:t>
            </w:r>
          </w:p>
        </w:tc>
      </w:tr>
      <w:tr w:rsidR="00D6403D" w:rsidRPr="003068BC" w14:paraId="2AFE56C4"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left w:val="single" w:sz="4" w:space="0" w:color="auto"/>
              <w:bottom w:val="single" w:sz="4" w:space="0" w:color="auto"/>
            </w:tcBorders>
          </w:tcPr>
          <w:p w14:paraId="27604575" w14:textId="77777777" w:rsidR="00D6403D" w:rsidRPr="003068BC" w:rsidDel="009110BC" w:rsidRDefault="00D6403D" w:rsidP="00E34493">
            <w:pPr>
              <w:tabs>
                <w:tab w:val="left" w:pos="240"/>
              </w:tabs>
            </w:pPr>
          </w:p>
        </w:tc>
        <w:tc>
          <w:tcPr>
            <w:tcW w:w="2232" w:type="dxa"/>
            <w:tcBorders>
              <w:bottom w:val="single" w:sz="4" w:space="0" w:color="auto"/>
            </w:tcBorders>
          </w:tcPr>
          <w:p w14:paraId="3355590B"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Other University</w:t>
            </w:r>
          </w:p>
        </w:tc>
        <w:tc>
          <w:tcPr>
            <w:tcW w:w="1422" w:type="dxa"/>
            <w:tcBorders>
              <w:bottom w:val="single" w:sz="4" w:space="0" w:color="auto"/>
            </w:tcBorders>
          </w:tcPr>
          <w:p w14:paraId="6C45D608"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14 (22.2%)</w:t>
            </w:r>
          </w:p>
        </w:tc>
        <w:tc>
          <w:tcPr>
            <w:tcW w:w="1530" w:type="dxa"/>
            <w:tcBorders>
              <w:bottom w:val="single" w:sz="4" w:space="0" w:color="auto"/>
            </w:tcBorders>
          </w:tcPr>
          <w:p w14:paraId="4E30E558"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6 (13.0%)</w:t>
            </w:r>
          </w:p>
        </w:tc>
        <w:tc>
          <w:tcPr>
            <w:tcW w:w="1237" w:type="dxa"/>
            <w:tcBorders>
              <w:bottom w:val="single" w:sz="4" w:space="0" w:color="auto"/>
              <w:right w:val="single" w:sz="4" w:space="0" w:color="auto"/>
            </w:tcBorders>
          </w:tcPr>
          <w:p w14:paraId="44DB454C" w14:textId="77777777" w:rsidR="00D6403D" w:rsidRPr="003068BC" w:rsidRDefault="00D6403D" w:rsidP="00E34493">
            <w:pPr>
              <w:tabs>
                <w:tab w:val="left" w:pos="240"/>
              </w:tabs>
              <w:cnfStyle w:val="000000000000" w:firstRow="0" w:lastRow="0" w:firstColumn="0" w:lastColumn="0" w:oddVBand="0" w:evenVBand="0" w:oddHBand="0" w:evenHBand="0" w:firstRowFirstColumn="0" w:firstRowLastColumn="0" w:lastRowFirstColumn="0" w:lastRowLastColumn="0"/>
            </w:pPr>
            <w:r w:rsidRPr="003068BC">
              <w:t>6 (13.6%)</w:t>
            </w:r>
          </w:p>
        </w:tc>
      </w:tr>
    </w:tbl>
    <w:p w14:paraId="7A537517" w14:textId="77777777" w:rsidR="00D6403D" w:rsidRPr="003068BC" w:rsidRDefault="00D6403D" w:rsidP="00D6403D">
      <w:pPr>
        <w:ind w:firstLine="446"/>
      </w:pPr>
    </w:p>
    <w:p w14:paraId="554E625A" w14:textId="1D4909A3" w:rsidR="00D6403D" w:rsidRPr="003068BC" w:rsidRDefault="00D6403D" w:rsidP="00E34493">
      <w:pPr>
        <w:pStyle w:val="Heading2"/>
      </w:pPr>
      <w:bookmarkStart w:id="58" w:name="_Toc495910061"/>
      <w:r w:rsidRPr="003068BC">
        <w:t>Contr</w:t>
      </w:r>
      <w:r w:rsidR="00E34493">
        <w:t>ol Group Characteristics</w:t>
      </w:r>
      <w:bookmarkEnd w:id="58"/>
    </w:p>
    <w:p w14:paraId="3B20019E" w14:textId="2A7AEC8B" w:rsidR="00D6403D" w:rsidRPr="003068BC" w:rsidRDefault="00D6403D" w:rsidP="00D6403D">
      <w:pPr>
        <w:ind w:firstLine="446"/>
      </w:pPr>
      <w:r w:rsidRPr="003068BC">
        <w:t>The waitlisted control group had 31 members at the onset of study, and 22 who completed the waitlist period. Characteristics of those in t</w:t>
      </w:r>
      <w:r w:rsidR="00B959F2">
        <w:t xml:space="preserve">he waitlisted control group were </w:t>
      </w:r>
      <w:r w:rsidRPr="003068BC">
        <w:t xml:space="preserve">similar to the intervention </w:t>
      </w:r>
      <w:r w:rsidR="00B959F2">
        <w:t xml:space="preserve">group, though distributions of </w:t>
      </w:r>
      <w:r w:rsidRPr="003068BC">
        <w:t xml:space="preserve">dropouts across gender and ethnicity are different. At program onset, age distributions </w:t>
      </w:r>
      <w:proofErr w:type="gramStart"/>
      <w:r w:rsidRPr="003068BC">
        <w:t>were evenly distributed</w:t>
      </w:r>
      <w:proofErr w:type="gramEnd"/>
      <w:r w:rsidRPr="003068BC">
        <w:t xml:space="preserve"> with the majority of participants being 21-22 years old (16 participants, 58.6%). Dropouts by the end of the study were such that the majority of students were of the following ages: 27.2% of students were either 18 &amp; 19 years old and 50.0% of students were either 21-22 years old. </w:t>
      </w:r>
    </w:p>
    <w:p w14:paraId="55EAEBF4" w14:textId="3F338528" w:rsidR="00D6403D" w:rsidRPr="003068BC" w:rsidRDefault="00D6403D" w:rsidP="00D6403D">
      <w:pPr>
        <w:ind w:firstLine="446"/>
      </w:pPr>
      <w:r w:rsidRPr="003068BC">
        <w:t xml:space="preserve">Interestingly, distributions of males and females </w:t>
      </w:r>
      <w:proofErr w:type="gramStart"/>
      <w:r w:rsidRPr="003068BC">
        <w:t>were more evenly distributed</w:t>
      </w:r>
      <w:proofErr w:type="gramEnd"/>
      <w:r w:rsidRPr="003068BC">
        <w:t xml:space="preserve"> in the control group. At program </w:t>
      </w:r>
      <w:proofErr w:type="gramStart"/>
      <w:r w:rsidRPr="003068BC">
        <w:t>onset</w:t>
      </w:r>
      <w:proofErr w:type="gramEnd"/>
      <w:r w:rsidRPr="003068BC">
        <w:t xml:space="preserve"> the sample size was 61.3% female and by the end of the study, the sample was 63.6% female.</w:t>
      </w:r>
    </w:p>
    <w:p w14:paraId="306ADC83" w14:textId="4D102675" w:rsidR="00D6403D" w:rsidRPr="003068BC" w:rsidRDefault="00D6403D" w:rsidP="00B959F2">
      <w:pPr>
        <w:ind w:firstLine="446"/>
      </w:pPr>
      <w:r w:rsidRPr="003068BC">
        <w:t xml:space="preserve">Year in school </w:t>
      </w:r>
      <w:proofErr w:type="gramStart"/>
      <w:r w:rsidRPr="003068BC">
        <w:t>was similarly evenly dis</w:t>
      </w:r>
      <w:r w:rsidR="00B959F2">
        <w:t>tributed</w:t>
      </w:r>
      <w:proofErr w:type="gramEnd"/>
      <w:r w:rsidR="00B959F2">
        <w:t>, though there were more seniors than of the other three school years</w:t>
      </w:r>
      <w:r w:rsidRPr="003068BC">
        <w:t xml:space="preserve"> (38.7%). Dropout rates were fairly even such that percentages did not drastically differ by the end of the study. The control group sample was primarily Caucasian, 51.6% and 59.1% at pre-test and follow-up respectively. The slight percentage increase due to dropouts may indicate that more minorities dropped out during the waitlist period (</w:t>
      </w:r>
      <w:proofErr w:type="gramStart"/>
      <w:r w:rsidRPr="003068BC">
        <w:t>9</w:t>
      </w:r>
      <w:proofErr w:type="gramEnd"/>
      <w:r w:rsidRPr="003068BC">
        <w:t xml:space="preserve"> dropouts total, 3 were Caucasian and 6 were minorities). Similar to the intervention group, the majority of those in the sample came from families with mothers who had bachelor’s degree or higher (61.3%) and fathers with the same (71.0%). Dropouts did not change the distribution in a significant way. Furthermore, the distribution across College of study has the majority of students in the control group belonging to the College of Arts of Sciences (58.1% at pre-test and 63.6% at the end of the study). </w:t>
      </w:r>
    </w:p>
    <w:p w14:paraId="0E9A6483" w14:textId="0707D905" w:rsidR="00D6403D" w:rsidRPr="003068BC" w:rsidRDefault="00D6403D" w:rsidP="00D6403D">
      <w:pPr>
        <w:ind w:firstLine="446"/>
      </w:pPr>
      <w:r w:rsidRPr="003068BC">
        <w:t xml:space="preserve">One difference between the control group and the intervention group is the distribution according to University. Of the students in the control group, eight participants (25.8%) studied at a different University, and </w:t>
      </w:r>
      <w:proofErr w:type="gramStart"/>
      <w:r w:rsidRPr="003068BC">
        <w:t>6</w:t>
      </w:r>
      <w:proofErr w:type="gramEnd"/>
      <w:r w:rsidRPr="003068BC">
        <w:t xml:space="preserve"> of these students dropped out. At the end of the study 9.1% (2 students) were from another university, while 20 (90.9%) of students were from the University of Oklahoma. </w:t>
      </w:r>
    </w:p>
    <w:p w14:paraId="540E9DAD" w14:textId="677881C5" w:rsidR="00D6403D" w:rsidRPr="00E34493" w:rsidRDefault="00D6403D" w:rsidP="00EE6F87">
      <w:pPr>
        <w:spacing w:line="240" w:lineRule="auto"/>
        <w:rPr>
          <w:b/>
        </w:rPr>
      </w:pPr>
    </w:p>
    <w:p w14:paraId="2AD2CE14" w14:textId="4100F834" w:rsidR="006D04F5" w:rsidRDefault="006D04F5" w:rsidP="006D04F5">
      <w:pPr>
        <w:pStyle w:val="Caption"/>
        <w:keepNext/>
      </w:pPr>
      <w:bookmarkStart w:id="59" w:name="_Toc495910096"/>
      <w:r>
        <w:t xml:space="preserve">Table </w:t>
      </w:r>
      <w:r w:rsidR="001D3459">
        <w:fldChar w:fldCharType="begin"/>
      </w:r>
      <w:r w:rsidR="001D3459">
        <w:instrText xml:space="preserve"> SEQ Table \* ARABIC </w:instrText>
      </w:r>
      <w:r w:rsidR="001D3459">
        <w:fldChar w:fldCharType="separate"/>
      </w:r>
      <w:r w:rsidR="000C7F6E">
        <w:rPr>
          <w:noProof/>
        </w:rPr>
        <w:t>5</w:t>
      </w:r>
      <w:r w:rsidR="001D3459">
        <w:rPr>
          <w:noProof/>
        </w:rPr>
        <w:fldChar w:fldCharType="end"/>
      </w:r>
      <w:r>
        <w:t xml:space="preserve">: </w:t>
      </w:r>
      <w:r w:rsidRPr="00A25917">
        <w:t>Demographics of Control Group</w:t>
      </w:r>
      <w:bookmarkEnd w:id="59"/>
    </w:p>
    <w:tbl>
      <w:tblPr>
        <w:tblStyle w:val="PlainTable51"/>
        <w:tblW w:w="7555" w:type="dxa"/>
        <w:tblLayout w:type="fixed"/>
        <w:tblLook w:val="04A0" w:firstRow="1" w:lastRow="0" w:firstColumn="1" w:lastColumn="0" w:noHBand="0" w:noVBand="1"/>
      </w:tblPr>
      <w:tblGrid>
        <w:gridCol w:w="1674"/>
        <w:gridCol w:w="1651"/>
        <w:gridCol w:w="1440"/>
        <w:gridCol w:w="1530"/>
        <w:gridCol w:w="1260"/>
      </w:tblGrid>
      <w:tr w:rsidR="00D6403D" w:rsidRPr="003068BC" w14:paraId="30ED3BF7" w14:textId="77777777" w:rsidTr="00786DE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25" w:type="dxa"/>
            <w:gridSpan w:val="2"/>
            <w:tcBorders>
              <w:top w:val="single" w:sz="4" w:space="0" w:color="auto"/>
              <w:left w:val="single" w:sz="4" w:space="0" w:color="auto"/>
            </w:tcBorders>
            <w:hideMark/>
          </w:tcPr>
          <w:p w14:paraId="4FC3D681" w14:textId="77777777" w:rsidR="00D6403D" w:rsidRPr="003068BC" w:rsidRDefault="00D6403D" w:rsidP="00E34493">
            <w:pPr>
              <w:jc w:val="left"/>
            </w:pPr>
          </w:p>
        </w:tc>
        <w:tc>
          <w:tcPr>
            <w:tcW w:w="1440" w:type="dxa"/>
            <w:tcBorders>
              <w:top w:val="single" w:sz="4" w:space="0" w:color="auto"/>
              <w:left w:val="nil"/>
              <w:right w:val="nil"/>
            </w:tcBorders>
            <w:hideMark/>
          </w:tcPr>
          <w:p w14:paraId="2708F8D8" w14:textId="77777777" w:rsidR="00D6403D" w:rsidRPr="003068BC" w:rsidRDefault="00D6403D" w:rsidP="00E34493">
            <w:pPr>
              <w:cnfStyle w:val="100000000000" w:firstRow="1" w:lastRow="0" w:firstColumn="0" w:lastColumn="0" w:oddVBand="0" w:evenVBand="0" w:oddHBand="0" w:evenHBand="0" w:firstRowFirstColumn="0" w:firstRowLastColumn="0" w:lastRowFirstColumn="0" w:lastRowLastColumn="0"/>
            </w:pPr>
            <w:r w:rsidRPr="003068BC">
              <w:t>Time1 (n=31)</w:t>
            </w:r>
          </w:p>
        </w:tc>
        <w:tc>
          <w:tcPr>
            <w:tcW w:w="1530" w:type="dxa"/>
            <w:tcBorders>
              <w:top w:val="single" w:sz="4" w:space="0" w:color="auto"/>
              <w:left w:val="nil"/>
              <w:right w:val="nil"/>
            </w:tcBorders>
            <w:hideMark/>
          </w:tcPr>
          <w:p w14:paraId="1E3F321D" w14:textId="77777777" w:rsidR="00D6403D" w:rsidRPr="003068BC" w:rsidRDefault="00D6403D" w:rsidP="00E34493">
            <w:pPr>
              <w:cnfStyle w:val="100000000000" w:firstRow="1" w:lastRow="0" w:firstColumn="0" w:lastColumn="0" w:oddVBand="0" w:evenVBand="0" w:oddHBand="0" w:evenHBand="0" w:firstRowFirstColumn="0" w:firstRowLastColumn="0" w:lastRowFirstColumn="0" w:lastRowLastColumn="0"/>
            </w:pPr>
            <w:r w:rsidRPr="003068BC">
              <w:t>Time2 (n=25)</w:t>
            </w:r>
          </w:p>
        </w:tc>
        <w:tc>
          <w:tcPr>
            <w:tcW w:w="1260" w:type="dxa"/>
            <w:tcBorders>
              <w:top w:val="single" w:sz="4" w:space="0" w:color="auto"/>
              <w:left w:val="nil"/>
              <w:right w:val="single" w:sz="4" w:space="0" w:color="auto"/>
            </w:tcBorders>
            <w:hideMark/>
          </w:tcPr>
          <w:p w14:paraId="79724C7C" w14:textId="77777777" w:rsidR="00D6403D" w:rsidRPr="003068BC" w:rsidRDefault="00D6403D" w:rsidP="00E34493">
            <w:pPr>
              <w:cnfStyle w:val="100000000000" w:firstRow="1" w:lastRow="0" w:firstColumn="0" w:lastColumn="0" w:oddVBand="0" w:evenVBand="0" w:oddHBand="0" w:evenHBand="0" w:firstRowFirstColumn="0" w:firstRowLastColumn="0" w:lastRowFirstColumn="0" w:lastRowLastColumn="0"/>
            </w:pPr>
            <w:r w:rsidRPr="003068BC">
              <w:t>Time3 (n=22)</w:t>
            </w:r>
          </w:p>
        </w:tc>
      </w:tr>
      <w:tr w:rsidR="00D6403D" w:rsidRPr="003068BC" w14:paraId="00EB1D4B"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hideMark/>
          </w:tcPr>
          <w:p w14:paraId="18224395" w14:textId="77777777" w:rsidR="00D6403D" w:rsidRPr="003068BC" w:rsidRDefault="00D6403D" w:rsidP="00E34493">
            <w:pPr>
              <w:jc w:val="left"/>
            </w:pPr>
            <w:r w:rsidRPr="003068BC">
              <w:t>Age</w:t>
            </w:r>
          </w:p>
        </w:tc>
        <w:tc>
          <w:tcPr>
            <w:tcW w:w="1651" w:type="dxa"/>
          </w:tcPr>
          <w:p w14:paraId="75875E3A"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440" w:type="dxa"/>
          </w:tcPr>
          <w:p w14:paraId="6536D2A0"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530" w:type="dxa"/>
          </w:tcPr>
          <w:p w14:paraId="033B3233"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260" w:type="dxa"/>
            <w:tcBorders>
              <w:top w:val="nil"/>
              <w:left w:val="nil"/>
              <w:bottom w:val="nil"/>
              <w:right w:val="single" w:sz="4" w:space="0" w:color="auto"/>
            </w:tcBorders>
          </w:tcPr>
          <w:p w14:paraId="11017B7D"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r>
      <w:tr w:rsidR="00D6403D" w:rsidRPr="003068BC" w14:paraId="289B6D5A"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56CF772C" w14:textId="77777777" w:rsidR="00D6403D" w:rsidRPr="003068BC" w:rsidRDefault="00D6403D" w:rsidP="00E34493"/>
        </w:tc>
        <w:tc>
          <w:tcPr>
            <w:tcW w:w="1651" w:type="dxa"/>
            <w:hideMark/>
          </w:tcPr>
          <w:p w14:paraId="701BC446"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18</w:t>
            </w:r>
          </w:p>
        </w:tc>
        <w:tc>
          <w:tcPr>
            <w:tcW w:w="1440" w:type="dxa"/>
            <w:hideMark/>
          </w:tcPr>
          <w:p w14:paraId="7445AF4E"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4 (12.9%)</w:t>
            </w:r>
          </w:p>
        </w:tc>
        <w:tc>
          <w:tcPr>
            <w:tcW w:w="1530" w:type="dxa"/>
            <w:hideMark/>
          </w:tcPr>
          <w:p w14:paraId="3063498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3 (12.0%)</w:t>
            </w:r>
          </w:p>
        </w:tc>
        <w:tc>
          <w:tcPr>
            <w:tcW w:w="1260" w:type="dxa"/>
            <w:tcBorders>
              <w:top w:val="nil"/>
              <w:left w:val="nil"/>
              <w:bottom w:val="nil"/>
              <w:right w:val="single" w:sz="4" w:space="0" w:color="auto"/>
            </w:tcBorders>
            <w:hideMark/>
          </w:tcPr>
          <w:p w14:paraId="6C08CC88"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3 (13.6%)</w:t>
            </w:r>
          </w:p>
        </w:tc>
      </w:tr>
      <w:tr w:rsidR="00D6403D" w:rsidRPr="003068BC" w14:paraId="4DEB512E"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6DBED78E" w14:textId="77777777" w:rsidR="00D6403D" w:rsidRPr="003068BC" w:rsidRDefault="00D6403D" w:rsidP="00E34493"/>
        </w:tc>
        <w:tc>
          <w:tcPr>
            <w:tcW w:w="1651" w:type="dxa"/>
            <w:hideMark/>
          </w:tcPr>
          <w:p w14:paraId="4D6055D3"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19</w:t>
            </w:r>
          </w:p>
        </w:tc>
        <w:tc>
          <w:tcPr>
            <w:tcW w:w="1440" w:type="dxa"/>
            <w:hideMark/>
          </w:tcPr>
          <w:p w14:paraId="03C96795"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5 (16.1%)</w:t>
            </w:r>
          </w:p>
        </w:tc>
        <w:tc>
          <w:tcPr>
            <w:tcW w:w="1530" w:type="dxa"/>
            <w:hideMark/>
          </w:tcPr>
          <w:p w14:paraId="60977021"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3 (12.0%)</w:t>
            </w:r>
          </w:p>
        </w:tc>
        <w:tc>
          <w:tcPr>
            <w:tcW w:w="1260" w:type="dxa"/>
            <w:tcBorders>
              <w:top w:val="nil"/>
              <w:left w:val="nil"/>
              <w:bottom w:val="nil"/>
              <w:right w:val="single" w:sz="4" w:space="0" w:color="auto"/>
            </w:tcBorders>
            <w:hideMark/>
          </w:tcPr>
          <w:p w14:paraId="2CB59A40"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3 (13.6%)</w:t>
            </w:r>
          </w:p>
        </w:tc>
      </w:tr>
      <w:tr w:rsidR="00D6403D" w:rsidRPr="003068BC" w14:paraId="6EE60093"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579639EF" w14:textId="77777777" w:rsidR="00D6403D" w:rsidRPr="003068BC" w:rsidRDefault="00D6403D" w:rsidP="00E34493"/>
        </w:tc>
        <w:tc>
          <w:tcPr>
            <w:tcW w:w="1651" w:type="dxa"/>
            <w:hideMark/>
          </w:tcPr>
          <w:p w14:paraId="39397911"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20</w:t>
            </w:r>
          </w:p>
        </w:tc>
        <w:tc>
          <w:tcPr>
            <w:tcW w:w="1440" w:type="dxa"/>
            <w:hideMark/>
          </w:tcPr>
          <w:p w14:paraId="6CE64296"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3 (9.7%)</w:t>
            </w:r>
          </w:p>
        </w:tc>
        <w:tc>
          <w:tcPr>
            <w:tcW w:w="1530" w:type="dxa"/>
            <w:hideMark/>
          </w:tcPr>
          <w:p w14:paraId="5895644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3 (12.0%)</w:t>
            </w:r>
          </w:p>
        </w:tc>
        <w:tc>
          <w:tcPr>
            <w:tcW w:w="1260" w:type="dxa"/>
            <w:tcBorders>
              <w:top w:val="nil"/>
              <w:left w:val="nil"/>
              <w:bottom w:val="nil"/>
              <w:right w:val="single" w:sz="4" w:space="0" w:color="auto"/>
            </w:tcBorders>
            <w:hideMark/>
          </w:tcPr>
          <w:p w14:paraId="76351EA8"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2 (9.1%)</w:t>
            </w:r>
          </w:p>
        </w:tc>
      </w:tr>
      <w:tr w:rsidR="00D6403D" w:rsidRPr="003068BC" w14:paraId="1E561FD4"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08B0F6D3" w14:textId="77777777" w:rsidR="00D6403D" w:rsidRPr="003068BC" w:rsidRDefault="00D6403D" w:rsidP="00E34493"/>
        </w:tc>
        <w:tc>
          <w:tcPr>
            <w:tcW w:w="1651" w:type="dxa"/>
            <w:hideMark/>
          </w:tcPr>
          <w:p w14:paraId="07F9B407"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21</w:t>
            </w:r>
          </w:p>
        </w:tc>
        <w:tc>
          <w:tcPr>
            <w:tcW w:w="1440" w:type="dxa"/>
            <w:hideMark/>
          </w:tcPr>
          <w:p w14:paraId="117C2CF0"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8 (25.8%)</w:t>
            </w:r>
          </w:p>
        </w:tc>
        <w:tc>
          <w:tcPr>
            <w:tcW w:w="1530" w:type="dxa"/>
            <w:hideMark/>
          </w:tcPr>
          <w:p w14:paraId="63D4B619"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7 (28.0%)</w:t>
            </w:r>
          </w:p>
        </w:tc>
        <w:tc>
          <w:tcPr>
            <w:tcW w:w="1260" w:type="dxa"/>
            <w:tcBorders>
              <w:top w:val="nil"/>
              <w:left w:val="nil"/>
              <w:bottom w:val="nil"/>
              <w:right w:val="single" w:sz="4" w:space="0" w:color="auto"/>
            </w:tcBorders>
            <w:hideMark/>
          </w:tcPr>
          <w:p w14:paraId="725ABEC9"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6 (27.3%)</w:t>
            </w:r>
          </w:p>
        </w:tc>
      </w:tr>
      <w:tr w:rsidR="00D6403D" w:rsidRPr="003068BC" w14:paraId="0DA8329A"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690FD6C3" w14:textId="77777777" w:rsidR="00D6403D" w:rsidRPr="003068BC" w:rsidRDefault="00D6403D" w:rsidP="00E34493"/>
        </w:tc>
        <w:tc>
          <w:tcPr>
            <w:tcW w:w="1651" w:type="dxa"/>
            <w:hideMark/>
          </w:tcPr>
          <w:p w14:paraId="1FAEF35F"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22</w:t>
            </w:r>
          </w:p>
        </w:tc>
        <w:tc>
          <w:tcPr>
            <w:tcW w:w="1440" w:type="dxa"/>
            <w:hideMark/>
          </w:tcPr>
          <w:p w14:paraId="15BB5902"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8 (25.8%)</w:t>
            </w:r>
          </w:p>
        </w:tc>
        <w:tc>
          <w:tcPr>
            <w:tcW w:w="1530" w:type="dxa"/>
            <w:hideMark/>
          </w:tcPr>
          <w:p w14:paraId="4F525EDE"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6 (24.0%)</w:t>
            </w:r>
          </w:p>
        </w:tc>
        <w:tc>
          <w:tcPr>
            <w:tcW w:w="1260" w:type="dxa"/>
            <w:tcBorders>
              <w:top w:val="nil"/>
              <w:left w:val="nil"/>
              <w:bottom w:val="nil"/>
              <w:right w:val="single" w:sz="4" w:space="0" w:color="auto"/>
            </w:tcBorders>
            <w:hideMark/>
          </w:tcPr>
          <w:p w14:paraId="260E4CE2"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5 (22.7%)</w:t>
            </w:r>
          </w:p>
        </w:tc>
      </w:tr>
      <w:tr w:rsidR="00D6403D" w:rsidRPr="003068BC" w14:paraId="68E06FF0"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08A9EFC7" w14:textId="77777777" w:rsidR="00D6403D" w:rsidRPr="003068BC" w:rsidRDefault="00D6403D" w:rsidP="00E34493"/>
        </w:tc>
        <w:tc>
          <w:tcPr>
            <w:tcW w:w="1651" w:type="dxa"/>
            <w:hideMark/>
          </w:tcPr>
          <w:p w14:paraId="7A6050C0"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23</w:t>
            </w:r>
          </w:p>
        </w:tc>
        <w:tc>
          <w:tcPr>
            <w:tcW w:w="1440" w:type="dxa"/>
            <w:hideMark/>
          </w:tcPr>
          <w:p w14:paraId="5C06BD13"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 (6.5%)</w:t>
            </w:r>
          </w:p>
        </w:tc>
        <w:tc>
          <w:tcPr>
            <w:tcW w:w="1530" w:type="dxa"/>
            <w:hideMark/>
          </w:tcPr>
          <w:p w14:paraId="09906E54"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 (8.0%)</w:t>
            </w:r>
          </w:p>
        </w:tc>
        <w:tc>
          <w:tcPr>
            <w:tcW w:w="1260" w:type="dxa"/>
            <w:tcBorders>
              <w:top w:val="nil"/>
              <w:left w:val="nil"/>
              <w:bottom w:val="nil"/>
              <w:right w:val="single" w:sz="4" w:space="0" w:color="auto"/>
            </w:tcBorders>
            <w:hideMark/>
          </w:tcPr>
          <w:p w14:paraId="04E539A0"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 (9.1%)</w:t>
            </w:r>
          </w:p>
        </w:tc>
      </w:tr>
      <w:tr w:rsidR="00D6403D" w:rsidRPr="003068BC" w14:paraId="404C44A6"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0533289A" w14:textId="77777777" w:rsidR="00D6403D" w:rsidRPr="003068BC" w:rsidRDefault="00D6403D" w:rsidP="00E34493"/>
        </w:tc>
        <w:tc>
          <w:tcPr>
            <w:tcW w:w="1651" w:type="dxa"/>
            <w:hideMark/>
          </w:tcPr>
          <w:p w14:paraId="16A94A54"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24</w:t>
            </w:r>
          </w:p>
        </w:tc>
        <w:tc>
          <w:tcPr>
            <w:tcW w:w="1440" w:type="dxa"/>
            <w:hideMark/>
          </w:tcPr>
          <w:p w14:paraId="77953CB3"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(3.2%)</w:t>
            </w:r>
          </w:p>
        </w:tc>
        <w:tc>
          <w:tcPr>
            <w:tcW w:w="1530" w:type="dxa"/>
            <w:hideMark/>
          </w:tcPr>
          <w:p w14:paraId="3346841B"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(4.0%)</w:t>
            </w:r>
          </w:p>
        </w:tc>
        <w:tc>
          <w:tcPr>
            <w:tcW w:w="1260" w:type="dxa"/>
            <w:tcBorders>
              <w:top w:val="nil"/>
              <w:left w:val="nil"/>
              <w:bottom w:val="nil"/>
              <w:right w:val="single" w:sz="4" w:space="0" w:color="auto"/>
            </w:tcBorders>
            <w:hideMark/>
          </w:tcPr>
          <w:p w14:paraId="3346DAFF"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(4.5%)</w:t>
            </w:r>
          </w:p>
        </w:tc>
      </w:tr>
      <w:tr w:rsidR="00D6403D" w:rsidRPr="003068BC" w14:paraId="1C046AA4"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hideMark/>
          </w:tcPr>
          <w:p w14:paraId="48F2703E" w14:textId="77777777" w:rsidR="00D6403D" w:rsidRPr="003068BC" w:rsidRDefault="00D6403D" w:rsidP="00E34493">
            <w:pPr>
              <w:jc w:val="left"/>
            </w:pPr>
            <w:r w:rsidRPr="003068BC">
              <w:t xml:space="preserve">Gender </w:t>
            </w:r>
          </w:p>
        </w:tc>
        <w:tc>
          <w:tcPr>
            <w:tcW w:w="1651" w:type="dxa"/>
          </w:tcPr>
          <w:p w14:paraId="17C8CF7F"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440" w:type="dxa"/>
          </w:tcPr>
          <w:p w14:paraId="0DCCEDDE"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530" w:type="dxa"/>
          </w:tcPr>
          <w:p w14:paraId="09CE1001"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260" w:type="dxa"/>
            <w:tcBorders>
              <w:top w:val="nil"/>
              <w:left w:val="nil"/>
              <w:bottom w:val="nil"/>
              <w:right w:val="single" w:sz="4" w:space="0" w:color="auto"/>
            </w:tcBorders>
          </w:tcPr>
          <w:p w14:paraId="4148AC3D"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r>
      <w:tr w:rsidR="00D6403D" w:rsidRPr="003068BC" w14:paraId="5DC51295"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707BDE2E" w14:textId="77777777" w:rsidR="00D6403D" w:rsidRPr="003068BC" w:rsidRDefault="00D6403D" w:rsidP="00E34493"/>
        </w:tc>
        <w:tc>
          <w:tcPr>
            <w:tcW w:w="1651" w:type="dxa"/>
            <w:hideMark/>
          </w:tcPr>
          <w:p w14:paraId="5B078B4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Female</w:t>
            </w:r>
          </w:p>
        </w:tc>
        <w:tc>
          <w:tcPr>
            <w:tcW w:w="1440" w:type="dxa"/>
            <w:hideMark/>
          </w:tcPr>
          <w:p w14:paraId="4B776408"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19 (61.3%)</w:t>
            </w:r>
          </w:p>
        </w:tc>
        <w:tc>
          <w:tcPr>
            <w:tcW w:w="1530" w:type="dxa"/>
            <w:hideMark/>
          </w:tcPr>
          <w:p w14:paraId="3E45720E"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16 (64.0%)</w:t>
            </w:r>
          </w:p>
        </w:tc>
        <w:tc>
          <w:tcPr>
            <w:tcW w:w="1260" w:type="dxa"/>
            <w:tcBorders>
              <w:top w:val="nil"/>
              <w:left w:val="nil"/>
              <w:bottom w:val="nil"/>
              <w:right w:val="single" w:sz="4" w:space="0" w:color="auto"/>
            </w:tcBorders>
            <w:hideMark/>
          </w:tcPr>
          <w:p w14:paraId="09355330"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14 (63.6%)</w:t>
            </w:r>
          </w:p>
        </w:tc>
      </w:tr>
      <w:tr w:rsidR="00D6403D" w:rsidRPr="003068BC" w14:paraId="6720C03F"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6C66B62B" w14:textId="77777777" w:rsidR="00D6403D" w:rsidRPr="003068BC" w:rsidRDefault="00D6403D" w:rsidP="00E34493"/>
        </w:tc>
        <w:tc>
          <w:tcPr>
            <w:tcW w:w="1651" w:type="dxa"/>
            <w:hideMark/>
          </w:tcPr>
          <w:p w14:paraId="3B6779DF"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Male</w:t>
            </w:r>
          </w:p>
        </w:tc>
        <w:tc>
          <w:tcPr>
            <w:tcW w:w="1440" w:type="dxa"/>
            <w:hideMark/>
          </w:tcPr>
          <w:p w14:paraId="0BBB295F"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12 (38.7%)</w:t>
            </w:r>
          </w:p>
        </w:tc>
        <w:tc>
          <w:tcPr>
            <w:tcW w:w="1530" w:type="dxa"/>
            <w:hideMark/>
          </w:tcPr>
          <w:p w14:paraId="262ECE52"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9 (36.0%)</w:t>
            </w:r>
          </w:p>
        </w:tc>
        <w:tc>
          <w:tcPr>
            <w:tcW w:w="1260" w:type="dxa"/>
            <w:tcBorders>
              <w:top w:val="nil"/>
              <w:left w:val="nil"/>
              <w:bottom w:val="nil"/>
              <w:right w:val="single" w:sz="4" w:space="0" w:color="auto"/>
            </w:tcBorders>
            <w:hideMark/>
          </w:tcPr>
          <w:p w14:paraId="6CADEB17"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8 (36.4%)</w:t>
            </w:r>
          </w:p>
        </w:tc>
      </w:tr>
      <w:tr w:rsidR="00D6403D" w:rsidRPr="003068BC" w14:paraId="327BABC1"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hideMark/>
          </w:tcPr>
          <w:p w14:paraId="6E7C2A7E" w14:textId="77777777" w:rsidR="00D6403D" w:rsidRPr="003068BC" w:rsidRDefault="00D6403D" w:rsidP="00E34493">
            <w:pPr>
              <w:jc w:val="left"/>
            </w:pPr>
            <w:r w:rsidRPr="003068BC">
              <w:t>Year in School</w:t>
            </w:r>
          </w:p>
        </w:tc>
        <w:tc>
          <w:tcPr>
            <w:tcW w:w="1651" w:type="dxa"/>
          </w:tcPr>
          <w:p w14:paraId="2C771C6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440" w:type="dxa"/>
          </w:tcPr>
          <w:p w14:paraId="7089ACB4"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530" w:type="dxa"/>
          </w:tcPr>
          <w:p w14:paraId="6CB356F2"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260" w:type="dxa"/>
            <w:tcBorders>
              <w:top w:val="nil"/>
              <w:left w:val="nil"/>
              <w:bottom w:val="nil"/>
              <w:right w:val="single" w:sz="4" w:space="0" w:color="auto"/>
            </w:tcBorders>
          </w:tcPr>
          <w:p w14:paraId="371B6EF0"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r>
      <w:tr w:rsidR="00D6403D" w:rsidRPr="003068BC" w14:paraId="24C0EFB5"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4D78D84A" w14:textId="77777777" w:rsidR="00D6403D" w:rsidRPr="003068BC" w:rsidRDefault="00D6403D" w:rsidP="00E34493"/>
        </w:tc>
        <w:tc>
          <w:tcPr>
            <w:tcW w:w="1651" w:type="dxa"/>
            <w:hideMark/>
          </w:tcPr>
          <w:p w14:paraId="300E6C2B"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Freshman</w:t>
            </w:r>
          </w:p>
        </w:tc>
        <w:tc>
          <w:tcPr>
            <w:tcW w:w="1440" w:type="dxa"/>
            <w:hideMark/>
          </w:tcPr>
          <w:p w14:paraId="34588CEE"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6 (19.4%)</w:t>
            </w:r>
          </w:p>
        </w:tc>
        <w:tc>
          <w:tcPr>
            <w:tcW w:w="1530" w:type="dxa"/>
            <w:hideMark/>
          </w:tcPr>
          <w:p w14:paraId="44236219"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5 (20.0%)</w:t>
            </w:r>
          </w:p>
        </w:tc>
        <w:tc>
          <w:tcPr>
            <w:tcW w:w="1260" w:type="dxa"/>
            <w:tcBorders>
              <w:top w:val="nil"/>
              <w:left w:val="nil"/>
              <w:bottom w:val="nil"/>
              <w:right w:val="single" w:sz="4" w:space="0" w:color="auto"/>
            </w:tcBorders>
            <w:hideMark/>
          </w:tcPr>
          <w:p w14:paraId="1C77388B"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5 (22.7%)</w:t>
            </w:r>
          </w:p>
        </w:tc>
      </w:tr>
      <w:tr w:rsidR="00D6403D" w:rsidRPr="003068BC" w14:paraId="3805D800"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18B8C9F9" w14:textId="77777777" w:rsidR="00D6403D" w:rsidRPr="003068BC" w:rsidRDefault="00D6403D" w:rsidP="00E34493"/>
        </w:tc>
        <w:tc>
          <w:tcPr>
            <w:tcW w:w="1651" w:type="dxa"/>
            <w:hideMark/>
          </w:tcPr>
          <w:p w14:paraId="0429196C"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Sophomore</w:t>
            </w:r>
          </w:p>
        </w:tc>
        <w:tc>
          <w:tcPr>
            <w:tcW w:w="1440" w:type="dxa"/>
            <w:hideMark/>
          </w:tcPr>
          <w:p w14:paraId="37C0EE0C"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6 (19.4%)</w:t>
            </w:r>
          </w:p>
        </w:tc>
        <w:tc>
          <w:tcPr>
            <w:tcW w:w="1530" w:type="dxa"/>
            <w:hideMark/>
          </w:tcPr>
          <w:p w14:paraId="7F790378"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5 (20.0%)</w:t>
            </w:r>
          </w:p>
        </w:tc>
        <w:tc>
          <w:tcPr>
            <w:tcW w:w="1260" w:type="dxa"/>
            <w:tcBorders>
              <w:top w:val="nil"/>
              <w:left w:val="nil"/>
              <w:bottom w:val="nil"/>
              <w:right w:val="single" w:sz="4" w:space="0" w:color="auto"/>
            </w:tcBorders>
            <w:hideMark/>
          </w:tcPr>
          <w:p w14:paraId="60870CE0"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3 (13.6%)</w:t>
            </w:r>
          </w:p>
        </w:tc>
      </w:tr>
      <w:tr w:rsidR="00D6403D" w:rsidRPr="003068BC" w14:paraId="5BFB4F37"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533C3DAF" w14:textId="77777777" w:rsidR="00D6403D" w:rsidRPr="003068BC" w:rsidRDefault="00D6403D" w:rsidP="00E34493"/>
        </w:tc>
        <w:tc>
          <w:tcPr>
            <w:tcW w:w="1651" w:type="dxa"/>
            <w:hideMark/>
          </w:tcPr>
          <w:p w14:paraId="49173991"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Junior</w:t>
            </w:r>
          </w:p>
        </w:tc>
        <w:tc>
          <w:tcPr>
            <w:tcW w:w="1440" w:type="dxa"/>
            <w:hideMark/>
          </w:tcPr>
          <w:p w14:paraId="1B084519"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7 (22.6%)</w:t>
            </w:r>
          </w:p>
        </w:tc>
        <w:tc>
          <w:tcPr>
            <w:tcW w:w="1530" w:type="dxa"/>
            <w:hideMark/>
          </w:tcPr>
          <w:p w14:paraId="274F8642"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6 (24.0%)</w:t>
            </w:r>
          </w:p>
        </w:tc>
        <w:tc>
          <w:tcPr>
            <w:tcW w:w="1260" w:type="dxa"/>
            <w:tcBorders>
              <w:top w:val="nil"/>
              <w:left w:val="nil"/>
              <w:bottom w:val="nil"/>
              <w:right w:val="single" w:sz="4" w:space="0" w:color="auto"/>
            </w:tcBorders>
            <w:hideMark/>
          </w:tcPr>
          <w:p w14:paraId="30DE51F7"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6 (27.3%)</w:t>
            </w:r>
          </w:p>
        </w:tc>
      </w:tr>
      <w:tr w:rsidR="00D6403D" w:rsidRPr="003068BC" w14:paraId="38D47A15"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531ACCB1" w14:textId="77777777" w:rsidR="00D6403D" w:rsidRPr="003068BC" w:rsidRDefault="00D6403D" w:rsidP="00E34493"/>
        </w:tc>
        <w:tc>
          <w:tcPr>
            <w:tcW w:w="1651" w:type="dxa"/>
            <w:hideMark/>
          </w:tcPr>
          <w:p w14:paraId="462B88BA"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Senior</w:t>
            </w:r>
          </w:p>
        </w:tc>
        <w:tc>
          <w:tcPr>
            <w:tcW w:w="1440" w:type="dxa"/>
            <w:hideMark/>
          </w:tcPr>
          <w:p w14:paraId="0F292D07"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12 (38.7%)</w:t>
            </w:r>
          </w:p>
        </w:tc>
        <w:tc>
          <w:tcPr>
            <w:tcW w:w="1530" w:type="dxa"/>
            <w:hideMark/>
          </w:tcPr>
          <w:p w14:paraId="39B116C6"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9 (36.0%)</w:t>
            </w:r>
          </w:p>
        </w:tc>
        <w:tc>
          <w:tcPr>
            <w:tcW w:w="1260" w:type="dxa"/>
            <w:tcBorders>
              <w:top w:val="nil"/>
              <w:left w:val="nil"/>
              <w:bottom w:val="nil"/>
              <w:right w:val="single" w:sz="4" w:space="0" w:color="auto"/>
            </w:tcBorders>
            <w:hideMark/>
          </w:tcPr>
          <w:p w14:paraId="59C36A5E"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8 (36.4%)</w:t>
            </w:r>
          </w:p>
        </w:tc>
      </w:tr>
      <w:tr w:rsidR="00D6403D" w:rsidRPr="003068BC" w14:paraId="1661CAA3"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hideMark/>
          </w:tcPr>
          <w:p w14:paraId="4A5C3A9D" w14:textId="77777777" w:rsidR="00D6403D" w:rsidRPr="003068BC" w:rsidRDefault="00D6403D" w:rsidP="00E34493">
            <w:pPr>
              <w:jc w:val="left"/>
            </w:pPr>
            <w:r w:rsidRPr="003068BC">
              <w:t xml:space="preserve">Ethnicity </w:t>
            </w:r>
          </w:p>
        </w:tc>
        <w:tc>
          <w:tcPr>
            <w:tcW w:w="1651" w:type="dxa"/>
          </w:tcPr>
          <w:p w14:paraId="4F4181B6"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440" w:type="dxa"/>
          </w:tcPr>
          <w:p w14:paraId="1F19F371"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530" w:type="dxa"/>
          </w:tcPr>
          <w:p w14:paraId="419D051A"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260" w:type="dxa"/>
            <w:tcBorders>
              <w:top w:val="nil"/>
              <w:left w:val="nil"/>
              <w:bottom w:val="nil"/>
              <w:right w:val="single" w:sz="4" w:space="0" w:color="auto"/>
            </w:tcBorders>
          </w:tcPr>
          <w:p w14:paraId="3FD98220"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r>
      <w:tr w:rsidR="00D6403D" w:rsidRPr="003068BC" w14:paraId="01CC9395"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40A78DDB" w14:textId="77777777" w:rsidR="00D6403D" w:rsidRPr="003068BC" w:rsidRDefault="00D6403D" w:rsidP="00E34493"/>
        </w:tc>
        <w:tc>
          <w:tcPr>
            <w:tcW w:w="1651" w:type="dxa"/>
            <w:hideMark/>
          </w:tcPr>
          <w:p w14:paraId="76F9DEB3"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Caucasian</w:t>
            </w:r>
          </w:p>
        </w:tc>
        <w:tc>
          <w:tcPr>
            <w:tcW w:w="1440" w:type="dxa"/>
            <w:hideMark/>
          </w:tcPr>
          <w:p w14:paraId="6AE1788E"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16 (51.6%)</w:t>
            </w:r>
          </w:p>
        </w:tc>
        <w:tc>
          <w:tcPr>
            <w:tcW w:w="1530" w:type="dxa"/>
            <w:hideMark/>
          </w:tcPr>
          <w:p w14:paraId="66DABF6B"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13 (52.0%)</w:t>
            </w:r>
          </w:p>
        </w:tc>
        <w:tc>
          <w:tcPr>
            <w:tcW w:w="1260" w:type="dxa"/>
            <w:tcBorders>
              <w:top w:val="nil"/>
              <w:left w:val="nil"/>
              <w:bottom w:val="nil"/>
              <w:right w:val="single" w:sz="4" w:space="0" w:color="auto"/>
            </w:tcBorders>
            <w:hideMark/>
          </w:tcPr>
          <w:p w14:paraId="70EE51FF"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13 (59.1%)</w:t>
            </w:r>
          </w:p>
        </w:tc>
      </w:tr>
      <w:tr w:rsidR="00D6403D" w:rsidRPr="003068BC" w14:paraId="415D6AA8"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20467CFE" w14:textId="77777777" w:rsidR="00D6403D" w:rsidRPr="003068BC" w:rsidRDefault="00D6403D" w:rsidP="00E34493"/>
        </w:tc>
        <w:tc>
          <w:tcPr>
            <w:tcW w:w="1651" w:type="dxa"/>
            <w:hideMark/>
          </w:tcPr>
          <w:p w14:paraId="4B35E927"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Asian/Pacific Islander</w:t>
            </w:r>
          </w:p>
        </w:tc>
        <w:tc>
          <w:tcPr>
            <w:tcW w:w="1440" w:type="dxa"/>
            <w:hideMark/>
          </w:tcPr>
          <w:p w14:paraId="6E3E5595"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 (6.5%)</w:t>
            </w:r>
          </w:p>
        </w:tc>
        <w:tc>
          <w:tcPr>
            <w:tcW w:w="1530" w:type="dxa"/>
            <w:hideMark/>
          </w:tcPr>
          <w:p w14:paraId="68661BDA"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 (8.0%)</w:t>
            </w:r>
          </w:p>
        </w:tc>
        <w:tc>
          <w:tcPr>
            <w:tcW w:w="1260" w:type="dxa"/>
            <w:tcBorders>
              <w:top w:val="nil"/>
              <w:left w:val="nil"/>
              <w:bottom w:val="nil"/>
              <w:right w:val="single" w:sz="4" w:space="0" w:color="auto"/>
            </w:tcBorders>
            <w:hideMark/>
          </w:tcPr>
          <w:p w14:paraId="30477B99"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 (9.1%)</w:t>
            </w:r>
          </w:p>
        </w:tc>
      </w:tr>
      <w:tr w:rsidR="00D6403D" w:rsidRPr="003068BC" w14:paraId="06D3EA70"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37D19336" w14:textId="77777777" w:rsidR="00D6403D" w:rsidRPr="003068BC" w:rsidRDefault="00D6403D" w:rsidP="00E34493"/>
        </w:tc>
        <w:tc>
          <w:tcPr>
            <w:tcW w:w="1651" w:type="dxa"/>
            <w:hideMark/>
          </w:tcPr>
          <w:p w14:paraId="7E0952D5"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Hispanic</w:t>
            </w:r>
          </w:p>
        </w:tc>
        <w:tc>
          <w:tcPr>
            <w:tcW w:w="1440" w:type="dxa"/>
            <w:hideMark/>
          </w:tcPr>
          <w:p w14:paraId="46BBBBE0"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2 (6.5%)</w:t>
            </w:r>
          </w:p>
        </w:tc>
        <w:tc>
          <w:tcPr>
            <w:tcW w:w="1530" w:type="dxa"/>
            <w:hideMark/>
          </w:tcPr>
          <w:p w14:paraId="2B235C04"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(4.0%)</w:t>
            </w:r>
          </w:p>
        </w:tc>
        <w:tc>
          <w:tcPr>
            <w:tcW w:w="1260" w:type="dxa"/>
            <w:tcBorders>
              <w:top w:val="nil"/>
              <w:left w:val="nil"/>
              <w:bottom w:val="nil"/>
              <w:right w:val="single" w:sz="4" w:space="0" w:color="auto"/>
            </w:tcBorders>
            <w:hideMark/>
          </w:tcPr>
          <w:p w14:paraId="068DBE8D"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r>
      <w:tr w:rsidR="00D6403D" w:rsidRPr="003068BC" w14:paraId="3239742A"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0AD57B8B" w14:textId="77777777" w:rsidR="00D6403D" w:rsidRPr="003068BC" w:rsidRDefault="00D6403D" w:rsidP="00E34493"/>
        </w:tc>
        <w:tc>
          <w:tcPr>
            <w:tcW w:w="1651" w:type="dxa"/>
            <w:hideMark/>
          </w:tcPr>
          <w:p w14:paraId="3AF14775"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Mixed Race/Multi-Racial</w:t>
            </w:r>
          </w:p>
        </w:tc>
        <w:tc>
          <w:tcPr>
            <w:tcW w:w="1440" w:type="dxa"/>
            <w:hideMark/>
          </w:tcPr>
          <w:p w14:paraId="554F23AD"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5 (16.1%)</w:t>
            </w:r>
          </w:p>
        </w:tc>
        <w:tc>
          <w:tcPr>
            <w:tcW w:w="1530" w:type="dxa"/>
            <w:hideMark/>
          </w:tcPr>
          <w:p w14:paraId="58188B53"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4 (16.0%)</w:t>
            </w:r>
          </w:p>
        </w:tc>
        <w:tc>
          <w:tcPr>
            <w:tcW w:w="1260" w:type="dxa"/>
            <w:tcBorders>
              <w:top w:val="nil"/>
              <w:left w:val="nil"/>
              <w:bottom w:val="nil"/>
              <w:right w:val="single" w:sz="4" w:space="0" w:color="auto"/>
            </w:tcBorders>
            <w:hideMark/>
          </w:tcPr>
          <w:p w14:paraId="40A5C313"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 (9.1%)</w:t>
            </w:r>
          </w:p>
        </w:tc>
      </w:tr>
      <w:tr w:rsidR="00D6403D" w:rsidRPr="003068BC" w14:paraId="53BC8F30"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612A34F0" w14:textId="77777777" w:rsidR="00D6403D" w:rsidRPr="003068BC" w:rsidRDefault="00D6403D" w:rsidP="00E34493"/>
        </w:tc>
        <w:tc>
          <w:tcPr>
            <w:tcW w:w="1651" w:type="dxa"/>
            <w:hideMark/>
          </w:tcPr>
          <w:p w14:paraId="2B3DD88B"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Black/African-American</w:t>
            </w:r>
          </w:p>
        </w:tc>
        <w:tc>
          <w:tcPr>
            <w:tcW w:w="1440" w:type="dxa"/>
            <w:hideMark/>
          </w:tcPr>
          <w:p w14:paraId="7EA921E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c>
          <w:tcPr>
            <w:tcW w:w="1530" w:type="dxa"/>
            <w:hideMark/>
          </w:tcPr>
          <w:p w14:paraId="3986EA8C"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c>
          <w:tcPr>
            <w:tcW w:w="1260" w:type="dxa"/>
            <w:tcBorders>
              <w:top w:val="nil"/>
              <w:left w:val="nil"/>
              <w:bottom w:val="nil"/>
              <w:right w:val="single" w:sz="4" w:space="0" w:color="auto"/>
            </w:tcBorders>
            <w:hideMark/>
          </w:tcPr>
          <w:p w14:paraId="07E0BCED"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r>
      <w:tr w:rsidR="00D6403D" w:rsidRPr="003068BC" w14:paraId="0912A98C"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03CDFC08" w14:textId="77777777" w:rsidR="00D6403D" w:rsidRPr="003068BC" w:rsidRDefault="00D6403D" w:rsidP="00E34493"/>
        </w:tc>
        <w:tc>
          <w:tcPr>
            <w:tcW w:w="1651" w:type="dxa"/>
            <w:hideMark/>
          </w:tcPr>
          <w:p w14:paraId="104A7F59"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 xml:space="preserve">Other </w:t>
            </w:r>
          </w:p>
        </w:tc>
        <w:tc>
          <w:tcPr>
            <w:tcW w:w="1440" w:type="dxa"/>
            <w:hideMark/>
          </w:tcPr>
          <w:p w14:paraId="150434E7"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6 (19.4%)</w:t>
            </w:r>
          </w:p>
        </w:tc>
        <w:tc>
          <w:tcPr>
            <w:tcW w:w="1530" w:type="dxa"/>
            <w:hideMark/>
          </w:tcPr>
          <w:p w14:paraId="5D6E44E7"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5 (20.0%)</w:t>
            </w:r>
          </w:p>
        </w:tc>
        <w:tc>
          <w:tcPr>
            <w:tcW w:w="1260" w:type="dxa"/>
            <w:tcBorders>
              <w:top w:val="nil"/>
              <w:left w:val="nil"/>
              <w:bottom w:val="nil"/>
              <w:right w:val="single" w:sz="4" w:space="0" w:color="auto"/>
            </w:tcBorders>
            <w:hideMark/>
          </w:tcPr>
          <w:p w14:paraId="6A563A97"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5 (22.7%)</w:t>
            </w:r>
          </w:p>
        </w:tc>
      </w:tr>
      <w:tr w:rsidR="00D6403D" w:rsidRPr="003068BC" w14:paraId="19E8CAFD"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hideMark/>
          </w:tcPr>
          <w:p w14:paraId="2BFF088C" w14:textId="77777777" w:rsidR="00D6403D" w:rsidRPr="003068BC" w:rsidRDefault="00D6403D" w:rsidP="00E34493">
            <w:pPr>
              <w:jc w:val="left"/>
            </w:pPr>
            <w:r w:rsidRPr="003068BC">
              <w:t>Mother’s Education</w:t>
            </w:r>
          </w:p>
        </w:tc>
        <w:tc>
          <w:tcPr>
            <w:tcW w:w="1651" w:type="dxa"/>
          </w:tcPr>
          <w:p w14:paraId="71F7AE8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440" w:type="dxa"/>
          </w:tcPr>
          <w:p w14:paraId="45EFA924"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530" w:type="dxa"/>
          </w:tcPr>
          <w:p w14:paraId="1638AF2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260" w:type="dxa"/>
            <w:tcBorders>
              <w:top w:val="nil"/>
              <w:left w:val="nil"/>
              <w:bottom w:val="nil"/>
              <w:right w:val="single" w:sz="4" w:space="0" w:color="auto"/>
            </w:tcBorders>
          </w:tcPr>
          <w:p w14:paraId="17A46CA6"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r>
      <w:tr w:rsidR="00D6403D" w:rsidRPr="003068BC" w14:paraId="6A19C8E4"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12C0059C" w14:textId="77777777" w:rsidR="00D6403D" w:rsidRPr="003068BC" w:rsidRDefault="00D6403D" w:rsidP="00E34493"/>
        </w:tc>
        <w:tc>
          <w:tcPr>
            <w:tcW w:w="1651" w:type="dxa"/>
            <w:hideMark/>
          </w:tcPr>
          <w:p w14:paraId="6BA3DFE6"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Less than high school completion</w:t>
            </w:r>
          </w:p>
        </w:tc>
        <w:tc>
          <w:tcPr>
            <w:tcW w:w="1440" w:type="dxa"/>
            <w:hideMark/>
          </w:tcPr>
          <w:p w14:paraId="08D17D88"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 (3.2%)</w:t>
            </w:r>
          </w:p>
        </w:tc>
        <w:tc>
          <w:tcPr>
            <w:tcW w:w="1530" w:type="dxa"/>
            <w:hideMark/>
          </w:tcPr>
          <w:p w14:paraId="67C9915C"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c>
          <w:tcPr>
            <w:tcW w:w="1260" w:type="dxa"/>
            <w:tcBorders>
              <w:top w:val="nil"/>
              <w:left w:val="nil"/>
              <w:bottom w:val="nil"/>
              <w:right w:val="single" w:sz="4" w:space="0" w:color="auto"/>
            </w:tcBorders>
            <w:hideMark/>
          </w:tcPr>
          <w:p w14:paraId="3ADA7726"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r>
      <w:tr w:rsidR="00D6403D" w:rsidRPr="003068BC" w14:paraId="19315333"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7A3CB5BB" w14:textId="77777777" w:rsidR="00D6403D" w:rsidRPr="003068BC" w:rsidRDefault="00D6403D" w:rsidP="00E34493"/>
        </w:tc>
        <w:tc>
          <w:tcPr>
            <w:tcW w:w="1651" w:type="dxa"/>
            <w:hideMark/>
          </w:tcPr>
          <w:p w14:paraId="0614BE26"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High school completion</w:t>
            </w:r>
          </w:p>
        </w:tc>
        <w:tc>
          <w:tcPr>
            <w:tcW w:w="1440" w:type="dxa"/>
            <w:hideMark/>
          </w:tcPr>
          <w:p w14:paraId="64CF6AFB"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5 (16.1%)</w:t>
            </w:r>
          </w:p>
        </w:tc>
        <w:tc>
          <w:tcPr>
            <w:tcW w:w="1530" w:type="dxa"/>
            <w:hideMark/>
          </w:tcPr>
          <w:p w14:paraId="0447FB5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5 (20.0%)</w:t>
            </w:r>
          </w:p>
        </w:tc>
        <w:tc>
          <w:tcPr>
            <w:tcW w:w="1260" w:type="dxa"/>
            <w:tcBorders>
              <w:top w:val="nil"/>
              <w:left w:val="nil"/>
              <w:bottom w:val="nil"/>
              <w:right w:val="single" w:sz="4" w:space="0" w:color="auto"/>
            </w:tcBorders>
            <w:hideMark/>
          </w:tcPr>
          <w:p w14:paraId="588248D7"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5 (22.7%)</w:t>
            </w:r>
          </w:p>
        </w:tc>
      </w:tr>
      <w:tr w:rsidR="00D6403D" w:rsidRPr="003068BC" w14:paraId="19C144EF"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14517F02" w14:textId="77777777" w:rsidR="00D6403D" w:rsidRPr="003068BC" w:rsidRDefault="00D6403D" w:rsidP="00E34493"/>
        </w:tc>
        <w:tc>
          <w:tcPr>
            <w:tcW w:w="1651" w:type="dxa"/>
            <w:hideMark/>
          </w:tcPr>
          <w:p w14:paraId="15821B0A"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Some College</w:t>
            </w:r>
          </w:p>
        </w:tc>
        <w:tc>
          <w:tcPr>
            <w:tcW w:w="1440" w:type="dxa"/>
            <w:hideMark/>
          </w:tcPr>
          <w:p w14:paraId="3B5401A9"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3 (9.7%)</w:t>
            </w:r>
          </w:p>
        </w:tc>
        <w:tc>
          <w:tcPr>
            <w:tcW w:w="1530" w:type="dxa"/>
            <w:hideMark/>
          </w:tcPr>
          <w:p w14:paraId="20D07E9F"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 (8.0%)</w:t>
            </w:r>
          </w:p>
        </w:tc>
        <w:tc>
          <w:tcPr>
            <w:tcW w:w="1260" w:type="dxa"/>
            <w:tcBorders>
              <w:top w:val="nil"/>
              <w:left w:val="nil"/>
              <w:bottom w:val="nil"/>
              <w:right w:val="single" w:sz="4" w:space="0" w:color="auto"/>
            </w:tcBorders>
            <w:hideMark/>
          </w:tcPr>
          <w:p w14:paraId="79966583"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 (4.5%)</w:t>
            </w:r>
          </w:p>
        </w:tc>
      </w:tr>
      <w:tr w:rsidR="00D6403D" w:rsidRPr="003068BC" w14:paraId="293DB762"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267E3F7F" w14:textId="77777777" w:rsidR="00D6403D" w:rsidRPr="003068BC" w:rsidRDefault="00D6403D" w:rsidP="00E34493"/>
        </w:tc>
        <w:tc>
          <w:tcPr>
            <w:tcW w:w="1651" w:type="dxa"/>
            <w:hideMark/>
          </w:tcPr>
          <w:p w14:paraId="5456A73A"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Associate’s degree</w:t>
            </w:r>
          </w:p>
        </w:tc>
        <w:tc>
          <w:tcPr>
            <w:tcW w:w="1440" w:type="dxa"/>
            <w:hideMark/>
          </w:tcPr>
          <w:p w14:paraId="1B5A4FD6"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3 (9.7%)</w:t>
            </w:r>
          </w:p>
        </w:tc>
        <w:tc>
          <w:tcPr>
            <w:tcW w:w="1530" w:type="dxa"/>
            <w:hideMark/>
          </w:tcPr>
          <w:p w14:paraId="72B59091"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2 (8.0%)</w:t>
            </w:r>
          </w:p>
        </w:tc>
        <w:tc>
          <w:tcPr>
            <w:tcW w:w="1260" w:type="dxa"/>
            <w:tcBorders>
              <w:top w:val="nil"/>
              <w:left w:val="nil"/>
              <w:bottom w:val="nil"/>
              <w:right w:val="single" w:sz="4" w:space="0" w:color="auto"/>
            </w:tcBorders>
            <w:hideMark/>
          </w:tcPr>
          <w:p w14:paraId="3A7803FC"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 xml:space="preserve"> </w:t>
            </w:r>
          </w:p>
        </w:tc>
      </w:tr>
      <w:tr w:rsidR="00D6403D" w:rsidRPr="003068BC" w14:paraId="2C171C18"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3FB10677" w14:textId="77777777" w:rsidR="00D6403D" w:rsidRPr="003068BC" w:rsidRDefault="00D6403D" w:rsidP="00E34493"/>
        </w:tc>
        <w:tc>
          <w:tcPr>
            <w:tcW w:w="1651" w:type="dxa"/>
            <w:hideMark/>
          </w:tcPr>
          <w:p w14:paraId="0551D13C"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Bachelor’s degree</w:t>
            </w:r>
          </w:p>
        </w:tc>
        <w:tc>
          <w:tcPr>
            <w:tcW w:w="1440" w:type="dxa"/>
            <w:hideMark/>
          </w:tcPr>
          <w:p w14:paraId="2ED4A1A5"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12 (38.7%)</w:t>
            </w:r>
          </w:p>
        </w:tc>
        <w:tc>
          <w:tcPr>
            <w:tcW w:w="1530" w:type="dxa"/>
            <w:hideMark/>
          </w:tcPr>
          <w:p w14:paraId="2E4A0F49"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11 (44.0%)</w:t>
            </w:r>
          </w:p>
        </w:tc>
        <w:tc>
          <w:tcPr>
            <w:tcW w:w="1260" w:type="dxa"/>
            <w:tcBorders>
              <w:top w:val="nil"/>
              <w:left w:val="nil"/>
              <w:bottom w:val="nil"/>
              <w:right w:val="single" w:sz="4" w:space="0" w:color="auto"/>
            </w:tcBorders>
            <w:hideMark/>
          </w:tcPr>
          <w:p w14:paraId="6A391CEA"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10 (45.5%)</w:t>
            </w:r>
          </w:p>
        </w:tc>
      </w:tr>
      <w:tr w:rsidR="00D6403D" w:rsidRPr="003068BC" w14:paraId="0B9AF209"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0D9D8B74" w14:textId="77777777" w:rsidR="00D6403D" w:rsidRPr="003068BC" w:rsidRDefault="00D6403D" w:rsidP="00E34493"/>
        </w:tc>
        <w:tc>
          <w:tcPr>
            <w:tcW w:w="1651" w:type="dxa"/>
            <w:hideMark/>
          </w:tcPr>
          <w:p w14:paraId="6FFBA69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Graduate degree</w:t>
            </w:r>
          </w:p>
        </w:tc>
        <w:tc>
          <w:tcPr>
            <w:tcW w:w="1440" w:type="dxa"/>
            <w:hideMark/>
          </w:tcPr>
          <w:p w14:paraId="2433240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7 (22.6%)</w:t>
            </w:r>
          </w:p>
        </w:tc>
        <w:tc>
          <w:tcPr>
            <w:tcW w:w="1530" w:type="dxa"/>
            <w:hideMark/>
          </w:tcPr>
          <w:p w14:paraId="58FA28D6"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5 (20.0%)</w:t>
            </w:r>
          </w:p>
        </w:tc>
        <w:tc>
          <w:tcPr>
            <w:tcW w:w="1260" w:type="dxa"/>
            <w:tcBorders>
              <w:top w:val="nil"/>
              <w:left w:val="nil"/>
              <w:bottom w:val="nil"/>
              <w:right w:val="single" w:sz="4" w:space="0" w:color="auto"/>
            </w:tcBorders>
            <w:hideMark/>
          </w:tcPr>
          <w:p w14:paraId="0FFD8318"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4 (18.2%)</w:t>
            </w:r>
          </w:p>
        </w:tc>
      </w:tr>
      <w:tr w:rsidR="00D6403D" w:rsidRPr="003068BC" w14:paraId="399276B6"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hideMark/>
          </w:tcPr>
          <w:p w14:paraId="5243ED3B" w14:textId="77777777" w:rsidR="00D6403D" w:rsidRPr="003068BC" w:rsidRDefault="00D6403D" w:rsidP="00E34493">
            <w:pPr>
              <w:jc w:val="left"/>
            </w:pPr>
            <w:r w:rsidRPr="003068BC">
              <w:t>Father’s Education</w:t>
            </w:r>
          </w:p>
        </w:tc>
        <w:tc>
          <w:tcPr>
            <w:tcW w:w="1651" w:type="dxa"/>
          </w:tcPr>
          <w:p w14:paraId="12F0BF7C"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440" w:type="dxa"/>
          </w:tcPr>
          <w:p w14:paraId="38EEC3BA"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530" w:type="dxa"/>
          </w:tcPr>
          <w:p w14:paraId="3AD77B94"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c>
          <w:tcPr>
            <w:tcW w:w="1260" w:type="dxa"/>
            <w:tcBorders>
              <w:top w:val="nil"/>
              <w:left w:val="nil"/>
              <w:bottom w:val="nil"/>
              <w:right w:val="single" w:sz="4" w:space="0" w:color="auto"/>
            </w:tcBorders>
          </w:tcPr>
          <w:p w14:paraId="77ACC1C4"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p>
        </w:tc>
      </w:tr>
      <w:tr w:rsidR="00D6403D" w:rsidRPr="003068BC" w14:paraId="107AE593"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42E0FD5B" w14:textId="77777777" w:rsidR="00D6403D" w:rsidRPr="003068BC" w:rsidRDefault="00D6403D" w:rsidP="00E34493"/>
        </w:tc>
        <w:tc>
          <w:tcPr>
            <w:tcW w:w="1651" w:type="dxa"/>
            <w:hideMark/>
          </w:tcPr>
          <w:p w14:paraId="4C6472B6"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Less than high school completion</w:t>
            </w:r>
          </w:p>
        </w:tc>
        <w:tc>
          <w:tcPr>
            <w:tcW w:w="1440" w:type="dxa"/>
            <w:hideMark/>
          </w:tcPr>
          <w:p w14:paraId="4491841D"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2 (6.5%)</w:t>
            </w:r>
          </w:p>
        </w:tc>
        <w:tc>
          <w:tcPr>
            <w:tcW w:w="1530" w:type="dxa"/>
            <w:hideMark/>
          </w:tcPr>
          <w:p w14:paraId="1D8617C4"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(4.0%)</w:t>
            </w:r>
          </w:p>
        </w:tc>
        <w:tc>
          <w:tcPr>
            <w:tcW w:w="1260" w:type="dxa"/>
            <w:tcBorders>
              <w:top w:val="nil"/>
              <w:left w:val="nil"/>
              <w:bottom w:val="nil"/>
              <w:right w:val="single" w:sz="4" w:space="0" w:color="auto"/>
            </w:tcBorders>
            <w:hideMark/>
          </w:tcPr>
          <w:p w14:paraId="3C4A7BC4"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(4.5%)</w:t>
            </w:r>
          </w:p>
        </w:tc>
      </w:tr>
      <w:tr w:rsidR="00D6403D" w:rsidRPr="003068BC" w14:paraId="1866DC3A"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55C5E3EF" w14:textId="77777777" w:rsidR="00D6403D" w:rsidRPr="003068BC" w:rsidRDefault="00D6403D" w:rsidP="00E34493"/>
        </w:tc>
        <w:tc>
          <w:tcPr>
            <w:tcW w:w="1651" w:type="dxa"/>
            <w:hideMark/>
          </w:tcPr>
          <w:p w14:paraId="23C6361F"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High school completion</w:t>
            </w:r>
          </w:p>
        </w:tc>
        <w:tc>
          <w:tcPr>
            <w:tcW w:w="1440" w:type="dxa"/>
            <w:hideMark/>
          </w:tcPr>
          <w:p w14:paraId="06170521"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 (6.5%)</w:t>
            </w:r>
          </w:p>
        </w:tc>
        <w:tc>
          <w:tcPr>
            <w:tcW w:w="1530" w:type="dxa"/>
            <w:hideMark/>
          </w:tcPr>
          <w:p w14:paraId="3C2C6981"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 (8.0%)</w:t>
            </w:r>
          </w:p>
        </w:tc>
        <w:tc>
          <w:tcPr>
            <w:tcW w:w="1260" w:type="dxa"/>
            <w:tcBorders>
              <w:top w:val="nil"/>
              <w:left w:val="nil"/>
              <w:bottom w:val="nil"/>
              <w:right w:val="single" w:sz="4" w:space="0" w:color="auto"/>
            </w:tcBorders>
            <w:hideMark/>
          </w:tcPr>
          <w:p w14:paraId="0ED83B47"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 (9.1%)</w:t>
            </w:r>
          </w:p>
        </w:tc>
      </w:tr>
      <w:tr w:rsidR="00D6403D" w:rsidRPr="003068BC" w14:paraId="6B8D623D"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3D1B50D9" w14:textId="77777777" w:rsidR="00D6403D" w:rsidRPr="003068BC" w:rsidRDefault="00D6403D" w:rsidP="00E34493"/>
        </w:tc>
        <w:tc>
          <w:tcPr>
            <w:tcW w:w="1651" w:type="dxa"/>
            <w:hideMark/>
          </w:tcPr>
          <w:p w14:paraId="5BF95C03"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Some College</w:t>
            </w:r>
          </w:p>
        </w:tc>
        <w:tc>
          <w:tcPr>
            <w:tcW w:w="1440" w:type="dxa"/>
            <w:hideMark/>
          </w:tcPr>
          <w:p w14:paraId="084BCE5D"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4 (12.9%)</w:t>
            </w:r>
          </w:p>
        </w:tc>
        <w:tc>
          <w:tcPr>
            <w:tcW w:w="1530" w:type="dxa"/>
            <w:hideMark/>
          </w:tcPr>
          <w:p w14:paraId="5F386F25"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3 (12.0%)</w:t>
            </w:r>
          </w:p>
        </w:tc>
        <w:tc>
          <w:tcPr>
            <w:tcW w:w="1260" w:type="dxa"/>
            <w:tcBorders>
              <w:top w:val="nil"/>
              <w:left w:val="nil"/>
              <w:bottom w:val="nil"/>
              <w:right w:val="single" w:sz="4" w:space="0" w:color="auto"/>
            </w:tcBorders>
            <w:hideMark/>
          </w:tcPr>
          <w:p w14:paraId="130CC27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3 (13.6%)</w:t>
            </w:r>
          </w:p>
        </w:tc>
      </w:tr>
      <w:tr w:rsidR="00D6403D" w:rsidRPr="003068BC" w14:paraId="69CE3839" w14:textId="77777777" w:rsidTr="00786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29FEA689" w14:textId="77777777" w:rsidR="00D6403D" w:rsidRPr="003068BC" w:rsidRDefault="00D6403D" w:rsidP="00E34493"/>
        </w:tc>
        <w:tc>
          <w:tcPr>
            <w:tcW w:w="1651" w:type="dxa"/>
            <w:hideMark/>
          </w:tcPr>
          <w:p w14:paraId="2947B0A9"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Associate’s degree</w:t>
            </w:r>
          </w:p>
        </w:tc>
        <w:tc>
          <w:tcPr>
            <w:tcW w:w="1440" w:type="dxa"/>
            <w:hideMark/>
          </w:tcPr>
          <w:p w14:paraId="3E510389"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 (3.2%)</w:t>
            </w:r>
          </w:p>
        </w:tc>
        <w:tc>
          <w:tcPr>
            <w:tcW w:w="1530" w:type="dxa"/>
            <w:hideMark/>
          </w:tcPr>
          <w:p w14:paraId="450164D4"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c>
          <w:tcPr>
            <w:tcW w:w="1260" w:type="dxa"/>
            <w:tcBorders>
              <w:top w:val="nil"/>
              <w:left w:val="nil"/>
              <w:bottom w:val="nil"/>
              <w:right w:val="single" w:sz="4" w:space="0" w:color="auto"/>
            </w:tcBorders>
            <w:hideMark/>
          </w:tcPr>
          <w:p w14:paraId="6185EC7C"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r>
      <w:tr w:rsidR="00D6403D" w:rsidRPr="003068BC" w14:paraId="442A43E8" w14:textId="77777777" w:rsidTr="00786DEC">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274FC11E" w14:textId="77777777" w:rsidR="00D6403D" w:rsidRPr="003068BC" w:rsidRDefault="00D6403D" w:rsidP="00E34493"/>
        </w:tc>
        <w:tc>
          <w:tcPr>
            <w:tcW w:w="1651" w:type="dxa"/>
            <w:hideMark/>
          </w:tcPr>
          <w:p w14:paraId="39B070A5"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Bachelor’s degree</w:t>
            </w:r>
          </w:p>
        </w:tc>
        <w:tc>
          <w:tcPr>
            <w:tcW w:w="1440" w:type="dxa"/>
            <w:hideMark/>
          </w:tcPr>
          <w:p w14:paraId="40DE2E20"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10 (32.3%)</w:t>
            </w:r>
          </w:p>
        </w:tc>
        <w:tc>
          <w:tcPr>
            <w:tcW w:w="1530" w:type="dxa"/>
            <w:hideMark/>
          </w:tcPr>
          <w:p w14:paraId="269C66B5"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9 (36.0%)</w:t>
            </w:r>
          </w:p>
        </w:tc>
        <w:tc>
          <w:tcPr>
            <w:tcW w:w="1260" w:type="dxa"/>
            <w:tcBorders>
              <w:top w:val="nil"/>
              <w:left w:val="nil"/>
              <w:bottom w:val="nil"/>
              <w:right w:val="single" w:sz="4" w:space="0" w:color="auto"/>
            </w:tcBorders>
            <w:hideMark/>
          </w:tcPr>
          <w:p w14:paraId="591CE281"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7 (31.8%)</w:t>
            </w:r>
          </w:p>
        </w:tc>
      </w:tr>
      <w:tr w:rsidR="00D6403D" w:rsidRPr="003068BC" w14:paraId="1F5A5817"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247BFB57" w14:textId="77777777" w:rsidR="00D6403D" w:rsidRPr="003068BC" w:rsidRDefault="00D6403D" w:rsidP="00E34493"/>
        </w:tc>
        <w:tc>
          <w:tcPr>
            <w:tcW w:w="1651" w:type="dxa"/>
            <w:hideMark/>
          </w:tcPr>
          <w:p w14:paraId="43660D33"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Graduate degree</w:t>
            </w:r>
          </w:p>
        </w:tc>
        <w:tc>
          <w:tcPr>
            <w:tcW w:w="1440" w:type="dxa"/>
            <w:hideMark/>
          </w:tcPr>
          <w:p w14:paraId="3D153A24"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12 (38.7%)</w:t>
            </w:r>
          </w:p>
        </w:tc>
        <w:tc>
          <w:tcPr>
            <w:tcW w:w="1530" w:type="dxa"/>
            <w:hideMark/>
          </w:tcPr>
          <w:p w14:paraId="72643E08"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10 (40.0%)</w:t>
            </w:r>
          </w:p>
        </w:tc>
        <w:tc>
          <w:tcPr>
            <w:tcW w:w="1260" w:type="dxa"/>
            <w:tcBorders>
              <w:top w:val="nil"/>
              <w:left w:val="nil"/>
              <w:bottom w:val="nil"/>
              <w:right w:val="single" w:sz="4" w:space="0" w:color="auto"/>
            </w:tcBorders>
            <w:hideMark/>
          </w:tcPr>
          <w:p w14:paraId="0AACB9A3"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9 (40.9%)</w:t>
            </w:r>
          </w:p>
        </w:tc>
      </w:tr>
      <w:tr w:rsidR="00D6403D" w:rsidRPr="003068BC" w14:paraId="14D23B7A"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hideMark/>
          </w:tcPr>
          <w:p w14:paraId="67F234D5" w14:textId="77777777" w:rsidR="00D6403D" w:rsidRPr="003068BC" w:rsidRDefault="00D6403D" w:rsidP="00E34493">
            <w:pPr>
              <w:jc w:val="left"/>
            </w:pPr>
            <w:r w:rsidRPr="003068BC">
              <w:t xml:space="preserve">College of </w:t>
            </w:r>
          </w:p>
        </w:tc>
        <w:tc>
          <w:tcPr>
            <w:tcW w:w="1651" w:type="dxa"/>
          </w:tcPr>
          <w:p w14:paraId="51E1BE5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440" w:type="dxa"/>
          </w:tcPr>
          <w:p w14:paraId="5C50368B"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530" w:type="dxa"/>
          </w:tcPr>
          <w:p w14:paraId="0C496703"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260" w:type="dxa"/>
            <w:tcBorders>
              <w:top w:val="nil"/>
              <w:left w:val="nil"/>
              <w:bottom w:val="nil"/>
              <w:right w:val="single" w:sz="4" w:space="0" w:color="auto"/>
            </w:tcBorders>
          </w:tcPr>
          <w:p w14:paraId="7701A2DF"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r>
      <w:tr w:rsidR="00D6403D" w:rsidRPr="003068BC" w14:paraId="1E082972"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6040718A" w14:textId="77777777" w:rsidR="00D6403D" w:rsidRPr="003068BC" w:rsidRDefault="00D6403D" w:rsidP="00E34493"/>
        </w:tc>
        <w:tc>
          <w:tcPr>
            <w:tcW w:w="1651" w:type="dxa"/>
            <w:hideMark/>
          </w:tcPr>
          <w:p w14:paraId="23509A25"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Allied Health</w:t>
            </w:r>
          </w:p>
        </w:tc>
        <w:tc>
          <w:tcPr>
            <w:tcW w:w="1440" w:type="dxa"/>
            <w:hideMark/>
          </w:tcPr>
          <w:p w14:paraId="66363D34"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c>
          <w:tcPr>
            <w:tcW w:w="1530" w:type="dxa"/>
            <w:hideMark/>
          </w:tcPr>
          <w:p w14:paraId="49D6E3D5"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c>
          <w:tcPr>
            <w:tcW w:w="1260" w:type="dxa"/>
            <w:tcBorders>
              <w:top w:val="nil"/>
              <w:left w:val="nil"/>
              <w:bottom w:val="nil"/>
              <w:right w:val="single" w:sz="4" w:space="0" w:color="auto"/>
            </w:tcBorders>
            <w:hideMark/>
          </w:tcPr>
          <w:p w14:paraId="53EF4A74"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r>
      <w:tr w:rsidR="00D6403D" w:rsidRPr="003068BC" w14:paraId="59C7BD63"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3A2AC412" w14:textId="77777777" w:rsidR="00D6403D" w:rsidRPr="003068BC" w:rsidRDefault="00D6403D" w:rsidP="00E34493"/>
        </w:tc>
        <w:tc>
          <w:tcPr>
            <w:tcW w:w="1651" w:type="dxa"/>
            <w:hideMark/>
          </w:tcPr>
          <w:p w14:paraId="15B0AF3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Architecture</w:t>
            </w:r>
          </w:p>
        </w:tc>
        <w:tc>
          <w:tcPr>
            <w:tcW w:w="1440" w:type="dxa"/>
            <w:hideMark/>
          </w:tcPr>
          <w:p w14:paraId="363ED887"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(3.2%)</w:t>
            </w:r>
          </w:p>
        </w:tc>
        <w:tc>
          <w:tcPr>
            <w:tcW w:w="1530" w:type="dxa"/>
            <w:hideMark/>
          </w:tcPr>
          <w:p w14:paraId="24057D13"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(4.0%)</w:t>
            </w:r>
          </w:p>
        </w:tc>
        <w:tc>
          <w:tcPr>
            <w:tcW w:w="1260" w:type="dxa"/>
            <w:tcBorders>
              <w:top w:val="nil"/>
              <w:left w:val="nil"/>
              <w:bottom w:val="nil"/>
              <w:right w:val="single" w:sz="4" w:space="0" w:color="auto"/>
            </w:tcBorders>
            <w:hideMark/>
          </w:tcPr>
          <w:p w14:paraId="019C0711"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(4.5%)</w:t>
            </w:r>
          </w:p>
        </w:tc>
      </w:tr>
      <w:tr w:rsidR="00D6403D" w:rsidRPr="003068BC" w14:paraId="7E885ED1"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5EB9713B" w14:textId="77777777" w:rsidR="00D6403D" w:rsidRPr="003068BC" w:rsidRDefault="00D6403D" w:rsidP="00E34493"/>
        </w:tc>
        <w:tc>
          <w:tcPr>
            <w:tcW w:w="1651" w:type="dxa"/>
            <w:hideMark/>
          </w:tcPr>
          <w:p w14:paraId="0B39C9D1"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Arts and Sciences</w:t>
            </w:r>
          </w:p>
        </w:tc>
        <w:tc>
          <w:tcPr>
            <w:tcW w:w="1440" w:type="dxa"/>
            <w:hideMark/>
          </w:tcPr>
          <w:p w14:paraId="4300012F"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18 (58.1%)</w:t>
            </w:r>
          </w:p>
        </w:tc>
        <w:tc>
          <w:tcPr>
            <w:tcW w:w="1530" w:type="dxa"/>
            <w:hideMark/>
          </w:tcPr>
          <w:p w14:paraId="723A52FF"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15 (60.0%)</w:t>
            </w:r>
          </w:p>
        </w:tc>
        <w:tc>
          <w:tcPr>
            <w:tcW w:w="1260" w:type="dxa"/>
            <w:tcBorders>
              <w:top w:val="nil"/>
              <w:left w:val="nil"/>
              <w:bottom w:val="nil"/>
              <w:right w:val="single" w:sz="4" w:space="0" w:color="auto"/>
            </w:tcBorders>
            <w:hideMark/>
          </w:tcPr>
          <w:p w14:paraId="428EE232"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14 (63.6%)</w:t>
            </w:r>
          </w:p>
        </w:tc>
      </w:tr>
      <w:tr w:rsidR="00D6403D" w:rsidRPr="003068BC" w14:paraId="62CD818A"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50AA8324" w14:textId="77777777" w:rsidR="00D6403D" w:rsidRPr="003068BC" w:rsidRDefault="00D6403D" w:rsidP="00E34493"/>
        </w:tc>
        <w:tc>
          <w:tcPr>
            <w:tcW w:w="1651" w:type="dxa"/>
            <w:hideMark/>
          </w:tcPr>
          <w:p w14:paraId="3875E8CD"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Atmospheric &amp; Geographic Sciences</w:t>
            </w:r>
          </w:p>
        </w:tc>
        <w:tc>
          <w:tcPr>
            <w:tcW w:w="1440" w:type="dxa"/>
            <w:hideMark/>
          </w:tcPr>
          <w:p w14:paraId="1E70C975"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c>
          <w:tcPr>
            <w:tcW w:w="1530" w:type="dxa"/>
            <w:hideMark/>
          </w:tcPr>
          <w:p w14:paraId="67ED3DD5"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c>
          <w:tcPr>
            <w:tcW w:w="1260" w:type="dxa"/>
            <w:tcBorders>
              <w:top w:val="nil"/>
              <w:left w:val="nil"/>
              <w:bottom w:val="nil"/>
              <w:right w:val="single" w:sz="4" w:space="0" w:color="auto"/>
            </w:tcBorders>
            <w:hideMark/>
          </w:tcPr>
          <w:p w14:paraId="1369F44A"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r>
      <w:tr w:rsidR="00D6403D" w:rsidRPr="003068BC" w14:paraId="4C7569EF"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00EF6FFE" w14:textId="77777777" w:rsidR="00D6403D" w:rsidRPr="003068BC" w:rsidRDefault="00D6403D" w:rsidP="00E34493"/>
        </w:tc>
        <w:tc>
          <w:tcPr>
            <w:tcW w:w="1651" w:type="dxa"/>
            <w:hideMark/>
          </w:tcPr>
          <w:p w14:paraId="7CA8031D"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Business</w:t>
            </w:r>
          </w:p>
        </w:tc>
        <w:tc>
          <w:tcPr>
            <w:tcW w:w="1440" w:type="dxa"/>
            <w:hideMark/>
          </w:tcPr>
          <w:p w14:paraId="548C774E"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4 (12.9%)</w:t>
            </w:r>
          </w:p>
        </w:tc>
        <w:tc>
          <w:tcPr>
            <w:tcW w:w="1530" w:type="dxa"/>
            <w:hideMark/>
          </w:tcPr>
          <w:p w14:paraId="2BC9D5D0"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4 (16.0%)</w:t>
            </w:r>
          </w:p>
        </w:tc>
        <w:tc>
          <w:tcPr>
            <w:tcW w:w="1260" w:type="dxa"/>
            <w:tcBorders>
              <w:top w:val="nil"/>
              <w:left w:val="nil"/>
              <w:bottom w:val="nil"/>
              <w:right w:val="single" w:sz="4" w:space="0" w:color="auto"/>
            </w:tcBorders>
            <w:hideMark/>
          </w:tcPr>
          <w:p w14:paraId="791C444E"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3 (13.6%)</w:t>
            </w:r>
          </w:p>
        </w:tc>
      </w:tr>
      <w:tr w:rsidR="00D6403D" w:rsidRPr="003068BC" w14:paraId="1EE847D4"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4F6DCA91" w14:textId="77777777" w:rsidR="00D6403D" w:rsidRPr="003068BC" w:rsidRDefault="00D6403D" w:rsidP="00E34493"/>
        </w:tc>
        <w:tc>
          <w:tcPr>
            <w:tcW w:w="1651" w:type="dxa"/>
            <w:hideMark/>
          </w:tcPr>
          <w:p w14:paraId="4201073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Education</w:t>
            </w:r>
          </w:p>
        </w:tc>
        <w:tc>
          <w:tcPr>
            <w:tcW w:w="1440" w:type="dxa"/>
            <w:hideMark/>
          </w:tcPr>
          <w:p w14:paraId="3C7EFAC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c>
          <w:tcPr>
            <w:tcW w:w="1530" w:type="dxa"/>
            <w:hideMark/>
          </w:tcPr>
          <w:p w14:paraId="6E67CC21"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c>
          <w:tcPr>
            <w:tcW w:w="1260" w:type="dxa"/>
            <w:tcBorders>
              <w:top w:val="nil"/>
              <w:left w:val="nil"/>
              <w:bottom w:val="nil"/>
              <w:right w:val="single" w:sz="4" w:space="0" w:color="auto"/>
            </w:tcBorders>
            <w:hideMark/>
          </w:tcPr>
          <w:p w14:paraId="1F0F0966"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r>
      <w:tr w:rsidR="00D6403D" w:rsidRPr="003068BC" w14:paraId="3436FB81"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50184537" w14:textId="77777777" w:rsidR="00D6403D" w:rsidRPr="003068BC" w:rsidRDefault="00D6403D" w:rsidP="00E34493"/>
        </w:tc>
        <w:tc>
          <w:tcPr>
            <w:tcW w:w="1651" w:type="dxa"/>
            <w:hideMark/>
          </w:tcPr>
          <w:p w14:paraId="4E242778"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Engineering</w:t>
            </w:r>
          </w:p>
        </w:tc>
        <w:tc>
          <w:tcPr>
            <w:tcW w:w="1440" w:type="dxa"/>
            <w:hideMark/>
          </w:tcPr>
          <w:p w14:paraId="5C0B144A"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4 (12.9%)</w:t>
            </w:r>
          </w:p>
        </w:tc>
        <w:tc>
          <w:tcPr>
            <w:tcW w:w="1530" w:type="dxa"/>
            <w:hideMark/>
          </w:tcPr>
          <w:p w14:paraId="301631BA"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 (4.0%)</w:t>
            </w:r>
          </w:p>
        </w:tc>
        <w:tc>
          <w:tcPr>
            <w:tcW w:w="1260" w:type="dxa"/>
            <w:tcBorders>
              <w:top w:val="nil"/>
              <w:left w:val="nil"/>
              <w:bottom w:val="nil"/>
              <w:right w:val="single" w:sz="4" w:space="0" w:color="auto"/>
            </w:tcBorders>
            <w:hideMark/>
          </w:tcPr>
          <w:p w14:paraId="5E7E740D"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 (4.5%)</w:t>
            </w:r>
          </w:p>
        </w:tc>
      </w:tr>
      <w:tr w:rsidR="00D6403D" w:rsidRPr="003068BC" w14:paraId="554B1CDC"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3C5B431A" w14:textId="77777777" w:rsidR="00D6403D" w:rsidRPr="003068BC" w:rsidRDefault="00D6403D" w:rsidP="00E34493"/>
        </w:tc>
        <w:tc>
          <w:tcPr>
            <w:tcW w:w="1651" w:type="dxa"/>
            <w:hideMark/>
          </w:tcPr>
          <w:p w14:paraId="142A21FA"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Fine Arts</w:t>
            </w:r>
          </w:p>
        </w:tc>
        <w:tc>
          <w:tcPr>
            <w:tcW w:w="1440" w:type="dxa"/>
            <w:hideMark/>
          </w:tcPr>
          <w:p w14:paraId="2F662C05"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(3.2%)</w:t>
            </w:r>
          </w:p>
        </w:tc>
        <w:tc>
          <w:tcPr>
            <w:tcW w:w="1530" w:type="dxa"/>
            <w:hideMark/>
          </w:tcPr>
          <w:p w14:paraId="7DB37821"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(4.0%)</w:t>
            </w:r>
          </w:p>
        </w:tc>
        <w:tc>
          <w:tcPr>
            <w:tcW w:w="1260" w:type="dxa"/>
            <w:tcBorders>
              <w:top w:val="nil"/>
              <w:left w:val="nil"/>
              <w:bottom w:val="nil"/>
              <w:right w:val="single" w:sz="4" w:space="0" w:color="auto"/>
            </w:tcBorders>
            <w:hideMark/>
          </w:tcPr>
          <w:p w14:paraId="691492A8"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(4.5%)</w:t>
            </w:r>
          </w:p>
        </w:tc>
      </w:tr>
      <w:tr w:rsidR="00D6403D" w:rsidRPr="003068BC" w14:paraId="62AFF6BC"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3D9EF7FE" w14:textId="77777777" w:rsidR="00D6403D" w:rsidRPr="003068BC" w:rsidRDefault="00D6403D" w:rsidP="00E34493"/>
        </w:tc>
        <w:tc>
          <w:tcPr>
            <w:tcW w:w="1651" w:type="dxa"/>
            <w:hideMark/>
          </w:tcPr>
          <w:p w14:paraId="169C9D79"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International Studies</w:t>
            </w:r>
          </w:p>
        </w:tc>
        <w:tc>
          <w:tcPr>
            <w:tcW w:w="1440" w:type="dxa"/>
            <w:hideMark/>
          </w:tcPr>
          <w:p w14:paraId="1151E867"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c>
          <w:tcPr>
            <w:tcW w:w="1530" w:type="dxa"/>
            <w:hideMark/>
          </w:tcPr>
          <w:p w14:paraId="0E4D68CD"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c>
          <w:tcPr>
            <w:tcW w:w="1260" w:type="dxa"/>
            <w:tcBorders>
              <w:top w:val="nil"/>
              <w:left w:val="nil"/>
              <w:bottom w:val="nil"/>
              <w:right w:val="single" w:sz="4" w:space="0" w:color="auto"/>
            </w:tcBorders>
            <w:hideMark/>
          </w:tcPr>
          <w:p w14:paraId="4ABA287C"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r>
      <w:tr w:rsidR="00D6403D" w:rsidRPr="003068BC" w14:paraId="7B17E051"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13997466" w14:textId="77777777" w:rsidR="00D6403D" w:rsidRPr="003068BC" w:rsidRDefault="00D6403D" w:rsidP="00E34493"/>
        </w:tc>
        <w:tc>
          <w:tcPr>
            <w:tcW w:w="1651" w:type="dxa"/>
            <w:hideMark/>
          </w:tcPr>
          <w:p w14:paraId="01132854" w14:textId="77777777" w:rsidR="00D6403D" w:rsidRPr="003068BC" w:rsidRDefault="00D6403D" w:rsidP="00E34493">
            <w:pPr>
              <w:spacing w:line="259" w:lineRule="auto"/>
              <w:cnfStyle w:val="000000000000" w:firstRow="0" w:lastRow="0" w:firstColumn="0" w:lastColumn="0" w:oddVBand="0" w:evenVBand="0" w:oddHBand="0" w:evenHBand="0" w:firstRowFirstColumn="0" w:firstRowLastColumn="0" w:lastRowFirstColumn="0" w:lastRowLastColumn="0"/>
            </w:pPr>
            <w:r w:rsidRPr="003068BC">
              <w:t>Journalism &amp; Mass Communications</w:t>
            </w:r>
          </w:p>
        </w:tc>
        <w:tc>
          <w:tcPr>
            <w:tcW w:w="1440" w:type="dxa"/>
            <w:hideMark/>
          </w:tcPr>
          <w:p w14:paraId="56FEC5A1"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c>
          <w:tcPr>
            <w:tcW w:w="1530" w:type="dxa"/>
            <w:hideMark/>
          </w:tcPr>
          <w:p w14:paraId="06F0844A"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c>
          <w:tcPr>
            <w:tcW w:w="1260" w:type="dxa"/>
            <w:tcBorders>
              <w:top w:val="nil"/>
              <w:left w:val="nil"/>
              <w:bottom w:val="nil"/>
              <w:right w:val="single" w:sz="4" w:space="0" w:color="auto"/>
            </w:tcBorders>
            <w:hideMark/>
          </w:tcPr>
          <w:p w14:paraId="540FBECF"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0 (0.0%)</w:t>
            </w:r>
          </w:p>
        </w:tc>
      </w:tr>
      <w:tr w:rsidR="00D6403D" w:rsidRPr="003068BC" w14:paraId="4DF813DC"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5E056A73" w14:textId="77777777" w:rsidR="00D6403D" w:rsidRPr="003068BC" w:rsidRDefault="00D6403D" w:rsidP="00E34493"/>
        </w:tc>
        <w:tc>
          <w:tcPr>
            <w:tcW w:w="1651" w:type="dxa"/>
            <w:hideMark/>
          </w:tcPr>
          <w:p w14:paraId="10D1B4B1"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Liberal Studies</w:t>
            </w:r>
          </w:p>
        </w:tc>
        <w:tc>
          <w:tcPr>
            <w:tcW w:w="1440" w:type="dxa"/>
            <w:hideMark/>
          </w:tcPr>
          <w:p w14:paraId="580DA7E4"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c>
          <w:tcPr>
            <w:tcW w:w="1530" w:type="dxa"/>
            <w:hideMark/>
          </w:tcPr>
          <w:p w14:paraId="1EEEBB82"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c>
          <w:tcPr>
            <w:tcW w:w="1260" w:type="dxa"/>
            <w:tcBorders>
              <w:top w:val="nil"/>
              <w:left w:val="nil"/>
              <w:bottom w:val="nil"/>
              <w:right w:val="single" w:sz="4" w:space="0" w:color="auto"/>
            </w:tcBorders>
            <w:hideMark/>
          </w:tcPr>
          <w:p w14:paraId="479C305C"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0 (0.0%)</w:t>
            </w:r>
          </w:p>
        </w:tc>
      </w:tr>
      <w:tr w:rsidR="00D6403D" w:rsidRPr="003068BC" w14:paraId="17285B07"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411EC1FA" w14:textId="77777777" w:rsidR="00D6403D" w:rsidRPr="003068BC" w:rsidRDefault="00D6403D" w:rsidP="00E34493"/>
        </w:tc>
        <w:tc>
          <w:tcPr>
            <w:tcW w:w="1651" w:type="dxa"/>
            <w:hideMark/>
          </w:tcPr>
          <w:p w14:paraId="5404729B"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Double Major</w:t>
            </w:r>
          </w:p>
        </w:tc>
        <w:tc>
          <w:tcPr>
            <w:tcW w:w="1440" w:type="dxa"/>
            <w:hideMark/>
          </w:tcPr>
          <w:p w14:paraId="49AD7588"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2 (6.5%)</w:t>
            </w:r>
          </w:p>
        </w:tc>
        <w:tc>
          <w:tcPr>
            <w:tcW w:w="1530" w:type="dxa"/>
            <w:hideMark/>
          </w:tcPr>
          <w:p w14:paraId="1E82B85A"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2 (8.0%)</w:t>
            </w:r>
          </w:p>
        </w:tc>
        <w:tc>
          <w:tcPr>
            <w:tcW w:w="1260" w:type="dxa"/>
            <w:tcBorders>
              <w:top w:val="nil"/>
              <w:left w:val="nil"/>
              <w:bottom w:val="nil"/>
              <w:right w:val="single" w:sz="4" w:space="0" w:color="auto"/>
            </w:tcBorders>
            <w:hideMark/>
          </w:tcPr>
          <w:p w14:paraId="17E7154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1 (4.5%)</w:t>
            </w:r>
          </w:p>
        </w:tc>
      </w:tr>
      <w:tr w:rsidR="00D6403D" w:rsidRPr="003068BC" w14:paraId="4B919EFE"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0238D64A" w14:textId="77777777" w:rsidR="00D6403D" w:rsidRPr="003068BC" w:rsidRDefault="00D6403D" w:rsidP="00E34493"/>
        </w:tc>
        <w:tc>
          <w:tcPr>
            <w:tcW w:w="1651" w:type="dxa"/>
            <w:hideMark/>
          </w:tcPr>
          <w:p w14:paraId="598197F1"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Undecided</w:t>
            </w:r>
          </w:p>
        </w:tc>
        <w:tc>
          <w:tcPr>
            <w:tcW w:w="1440" w:type="dxa"/>
            <w:hideMark/>
          </w:tcPr>
          <w:p w14:paraId="5BAEE832"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 (3.2%)</w:t>
            </w:r>
          </w:p>
        </w:tc>
        <w:tc>
          <w:tcPr>
            <w:tcW w:w="1530" w:type="dxa"/>
            <w:hideMark/>
          </w:tcPr>
          <w:p w14:paraId="600EA95E"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 (4.0%)</w:t>
            </w:r>
          </w:p>
        </w:tc>
        <w:tc>
          <w:tcPr>
            <w:tcW w:w="1260" w:type="dxa"/>
            <w:tcBorders>
              <w:top w:val="nil"/>
              <w:left w:val="nil"/>
              <w:bottom w:val="nil"/>
              <w:right w:val="single" w:sz="4" w:space="0" w:color="auto"/>
            </w:tcBorders>
            <w:hideMark/>
          </w:tcPr>
          <w:p w14:paraId="2D8467DF"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1 (4.5%)</w:t>
            </w:r>
          </w:p>
        </w:tc>
      </w:tr>
      <w:tr w:rsidR="00D6403D" w:rsidRPr="003068BC" w14:paraId="52F371DB"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hideMark/>
          </w:tcPr>
          <w:p w14:paraId="2C8D4CF8" w14:textId="77777777" w:rsidR="00D6403D" w:rsidRPr="003068BC" w:rsidRDefault="00D6403D" w:rsidP="00E34493">
            <w:pPr>
              <w:jc w:val="left"/>
            </w:pPr>
            <w:r w:rsidRPr="003068BC">
              <w:t>University</w:t>
            </w:r>
          </w:p>
        </w:tc>
        <w:tc>
          <w:tcPr>
            <w:tcW w:w="1651" w:type="dxa"/>
          </w:tcPr>
          <w:p w14:paraId="43CE7FA4"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440" w:type="dxa"/>
          </w:tcPr>
          <w:p w14:paraId="64037D3C"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530" w:type="dxa"/>
          </w:tcPr>
          <w:p w14:paraId="74E84BA6"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c>
          <w:tcPr>
            <w:tcW w:w="1260" w:type="dxa"/>
            <w:tcBorders>
              <w:top w:val="nil"/>
              <w:left w:val="nil"/>
              <w:bottom w:val="nil"/>
              <w:right w:val="single" w:sz="4" w:space="0" w:color="auto"/>
            </w:tcBorders>
          </w:tcPr>
          <w:p w14:paraId="0EAB0BE1"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p>
        </w:tc>
      </w:tr>
      <w:tr w:rsidR="00D6403D" w:rsidRPr="003068BC" w14:paraId="75497B4D" w14:textId="77777777" w:rsidTr="00786DEC">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nil"/>
            </w:tcBorders>
          </w:tcPr>
          <w:p w14:paraId="6063C476" w14:textId="77777777" w:rsidR="00D6403D" w:rsidRPr="003068BC" w:rsidRDefault="00D6403D" w:rsidP="00E34493"/>
        </w:tc>
        <w:tc>
          <w:tcPr>
            <w:tcW w:w="1651" w:type="dxa"/>
            <w:hideMark/>
          </w:tcPr>
          <w:p w14:paraId="6E74BDE7"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University of Oklahoma</w:t>
            </w:r>
          </w:p>
        </w:tc>
        <w:tc>
          <w:tcPr>
            <w:tcW w:w="1440" w:type="dxa"/>
            <w:hideMark/>
          </w:tcPr>
          <w:p w14:paraId="0FA63B5C"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23 (74.2%)</w:t>
            </w:r>
          </w:p>
        </w:tc>
        <w:tc>
          <w:tcPr>
            <w:tcW w:w="1530" w:type="dxa"/>
            <w:hideMark/>
          </w:tcPr>
          <w:p w14:paraId="773FF662"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22 (88.0%)</w:t>
            </w:r>
          </w:p>
        </w:tc>
        <w:tc>
          <w:tcPr>
            <w:tcW w:w="1260" w:type="dxa"/>
            <w:tcBorders>
              <w:top w:val="nil"/>
              <w:left w:val="nil"/>
              <w:bottom w:val="nil"/>
              <w:right w:val="single" w:sz="4" w:space="0" w:color="auto"/>
            </w:tcBorders>
            <w:hideMark/>
          </w:tcPr>
          <w:p w14:paraId="6BDC161E" w14:textId="77777777" w:rsidR="00D6403D" w:rsidRPr="003068BC" w:rsidRDefault="00D6403D" w:rsidP="00E34493">
            <w:pPr>
              <w:cnfStyle w:val="000000100000" w:firstRow="0" w:lastRow="0" w:firstColumn="0" w:lastColumn="0" w:oddVBand="0" w:evenVBand="0" w:oddHBand="1" w:evenHBand="0" w:firstRowFirstColumn="0" w:firstRowLastColumn="0" w:lastRowFirstColumn="0" w:lastRowLastColumn="0"/>
            </w:pPr>
            <w:r w:rsidRPr="003068BC">
              <w:t>20 (90.9%)</w:t>
            </w:r>
          </w:p>
        </w:tc>
      </w:tr>
      <w:tr w:rsidR="00D6403D" w:rsidRPr="003068BC" w14:paraId="513F5639" w14:textId="77777777" w:rsidTr="00786DEC">
        <w:trPr>
          <w:trHeight w:val="53"/>
        </w:trPr>
        <w:tc>
          <w:tcPr>
            <w:cnfStyle w:val="001000000000" w:firstRow="0" w:lastRow="0" w:firstColumn="1" w:lastColumn="0" w:oddVBand="0" w:evenVBand="0" w:oddHBand="0" w:evenHBand="0" w:firstRowFirstColumn="0" w:firstRowLastColumn="0" w:lastRowFirstColumn="0" w:lastRowLastColumn="0"/>
            <w:tcW w:w="1674" w:type="dxa"/>
            <w:tcBorders>
              <w:top w:val="nil"/>
              <w:left w:val="single" w:sz="4" w:space="0" w:color="auto"/>
              <w:bottom w:val="single" w:sz="4" w:space="0" w:color="auto"/>
            </w:tcBorders>
          </w:tcPr>
          <w:p w14:paraId="1F0C234C" w14:textId="77777777" w:rsidR="00D6403D" w:rsidRPr="003068BC" w:rsidRDefault="00D6403D" w:rsidP="00E34493"/>
        </w:tc>
        <w:tc>
          <w:tcPr>
            <w:tcW w:w="1651" w:type="dxa"/>
            <w:tcBorders>
              <w:top w:val="nil"/>
              <w:left w:val="nil"/>
              <w:bottom w:val="single" w:sz="4" w:space="0" w:color="auto"/>
              <w:right w:val="nil"/>
            </w:tcBorders>
            <w:hideMark/>
          </w:tcPr>
          <w:p w14:paraId="2FB2EADC"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Other University</w:t>
            </w:r>
          </w:p>
        </w:tc>
        <w:tc>
          <w:tcPr>
            <w:tcW w:w="1440" w:type="dxa"/>
            <w:tcBorders>
              <w:top w:val="nil"/>
              <w:left w:val="nil"/>
              <w:bottom w:val="single" w:sz="4" w:space="0" w:color="auto"/>
              <w:right w:val="nil"/>
            </w:tcBorders>
            <w:hideMark/>
          </w:tcPr>
          <w:p w14:paraId="7DE8C200"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8 (25.8%)</w:t>
            </w:r>
          </w:p>
        </w:tc>
        <w:tc>
          <w:tcPr>
            <w:tcW w:w="1530" w:type="dxa"/>
            <w:tcBorders>
              <w:top w:val="nil"/>
              <w:left w:val="nil"/>
              <w:bottom w:val="single" w:sz="4" w:space="0" w:color="auto"/>
              <w:right w:val="nil"/>
            </w:tcBorders>
            <w:hideMark/>
          </w:tcPr>
          <w:p w14:paraId="65677029"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3 (12.0%)</w:t>
            </w:r>
          </w:p>
        </w:tc>
        <w:tc>
          <w:tcPr>
            <w:tcW w:w="1260" w:type="dxa"/>
            <w:tcBorders>
              <w:top w:val="nil"/>
              <w:left w:val="nil"/>
              <w:bottom w:val="single" w:sz="4" w:space="0" w:color="auto"/>
              <w:right w:val="single" w:sz="4" w:space="0" w:color="auto"/>
            </w:tcBorders>
            <w:hideMark/>
          </w:tcPr>
          <w:p w14:paraId="4C46BFF7" w14:textId="77777777" w:rsidR="00D6403D" w:rsidRPr="003068BC" w:rsidRDefault="00D6403D" w:rsidP="00E34493">
            <w:pPr>
              <w:cnfStyle w:val="000000000000" w:firstRow="0" w:lastRow="0" w:firstColumn="0" w:lastColumn="0" w:oddVBand="0" w:evenVBand="0" w:oddHBand="0" w:evenHBand="0" w:firstRowFirstColumn="0" w:firstRowLastColumn="0" w:lastRowFirstColumn="0" w:lastRowLastColumn="0"/>
            </w:pPr>
            <w:r w:rsidRPr="003068BC">
              <w:t>2 (9.1%)</w:t>
            </w:r>
          </w:p>
        </w:tc>
      </w:tr>
    </w:tbl>
    <w:p w14:paraId="579593E8" w14:textId="3F2AF672" w:rsidR="00D6403D" w:rsidRPr="003068BC" w:rsidRDefault="00D6403D" w:rsidP="00E34493"/>
    <w:p w14:paraId="6EC5E588" w14:textId="574EA05A" w:rsidR="00D6403D" w:rsidRPr="00E34493" w:rsidRDefault="00D6403D" w:rsidP="00E34493">
      <w:pPr>
        <w:pStyle w:val="Heading2"/>
      </w:pPr>
      <w:bookmarkStart w:id="60" w:name="_Toc495910062"/>
      <w:r w:rsidRPr="003068BC">
        <w:t>Group Characteristics</w:t>
      </w:r>
      <w:bookmarkEnd w:id="60"/>
    </w:p>
    <w:p w14:paraId="39037C21" w14:textId="2191FCCA" w:rsidR="00D6403D" w:rsidRDefault="00D6403D" w:rsidP="00D6403D">
      <w:pPr>
        <w:ind w:firstLine="446"/>
      </w:pPr>
      <w:proofErr w:type="gramStart"/>
      <w:r w:rsidRPr="003068BC">
        <w:t>There were 15 intervention groups that</w:t>
      </w:r>
      <w:proofErr w:type="gramEnd"/>
      <w:r w:rsidRPr="003068BC">
        <w:t xml:space="preserve"> participated in this study. The smallest group began with </w:t>
      </w:r>
      <w:proofErr w:type="gramStart"/>
      <w:r w:rsidRPr="003068BC">
        <w:t>2</w:t>
      </w:r>
      <w:proofErr w:type="gramEnd"/>
      <w:r w:rsidRPr="003068BC">
        <w:t xml:space="preserve"> participants and the largest group began with 9 participants. For the number of participants at pre-test, the mean and median are as follows: mean= </w:t>
      </w:r>
      <w:proofErr w:type="gramStart"/>
      <w:r w:rsidRPr="003068BC">
        <w:t>4</w:t>
      </w:r>
      <w:proofErr w:type="gramEnd"/>
      <w:r w:rsidRPr="003068BC">
        <w:t xml:space="preserve"> and median=4. For the number of participants at post-test, the mean and median are as follows: mean=</w:t>
      </w:r>
      <w:proofErr w:type="gramStart"/>
      <w:r w:rsidRPr="003068BC">
        <w:t>3</w:t>
      </w:r>
      <w:proofErr w:type="gramEnd"/>
      <w:r w:rsidRPr="003068BC">
        <w:t xml:space="preserve"> and median=3. For two groups, none of the participants returned for 2</w:t>
      </w:r>
      <w:r w:rsidRPr="003068BC">
        <w:rPr>
          <w:vertAlign w:val="superscript"/>
        </w:rPr>
        <w:t>nd</w:t>
      </w:r>
      <w:r w:rsidRPr="003068BC">
        <w:t xml:space="preserve"> session, and thus did not complete post-test measures (both groups had 3 participants at pre-test). In total, </w:t>
      </w:r>
      <w:proofErr w:type="gramStart"/>
      <w:r w:rsidRPr="003068BC">
        <w:t>6</w:t>
      </w:r>
      <w:proofErr w:type="gramEnd"/>
      <w:r w:rsidRPr="003068BC">
        <w:t xml:space="preserve"> groups were comprised of friends who signed up to participate in the study together &amp; 9 groups were comprised of lone students interested in the study who did not know each other beforehand. Some groups rescheduled the 2</w:t>
      </w:r>
      <w:r w:rsidRPr="003068BC">
        <w:rPr>
          <w:vertAlign w:val="superscript"/>
        </w:rPr>
        <w:t>nd</w:t>
      </w:r>
      <w:r w:rsidRPr="003068BC">
        <w:t xml:space="preserve"> session (post-test) later than the original date: groups 3, 9, and 13 rescheduled 1 day late and group 10 rescheduled 6 days late. </w:t>
      </w:r>
    </w:p>
    <w:p w14:paraId="55BDE337" w14:textId="6C70A631" w:rsidR="00D6403D" w:rsidRPr="00E34493" w:rsidRDefault="00D6403D" w:rsidP="00EE6F87">
      <w:pPr>
        <w:spacing w:line="240" w:lineRule="auto"/>
        <w:rPr>
          <w:b/>
        </w:rPr>
      </w:pPr>
    </w:p>
    <w:p w14:paraId="5A7A8DC8" w14:textId="77777777" w:rsidR="00673836" w:rsidRDefault="00673836">
      <w:pPr>
        <w:spacing w:line="240" w:lineRule="auto"/>
        <w:rPr>
          <w:b/>
          <w:bCs/>
          <w:szCs w:val="18"/>
        </w:rPr>
      </w:pPr>
      <w:r>
        <w:br w:type="page"/>
      </w:r>
    </w:p>
    <w:p w14:paraId="65D5E5D6" w14:textId="192EC4C8" w:rsidR="006D04F5" w:rsidRDefault="006D04F5" w:rsidP="006D04F5">
      <w:pPr>
        <w:pStyle w:val="Caption"/>
        <w:keepNext/>
      </w:pPr>
      <w:bookmarkStart w:id="61" w:name="_Toc495910097"/>
      <w:r>
        <w:t xml:space="preserve">Table </w:t>
      </w:r>
      <w:r w:rsidR="001D3459">
        <w:fldChar w:fldCharType="begin"/>
      </w:r>
      <w:r w:rsidR="001D3459">
        <w:instrText xml:space="preserve"> SEQ Table \* ARABIC </w:instrText>
      </w:r>
      <w:r w:rsidR="001D3459">
        <w:fldChar w:fldCharType="separate"/>
      </w:r>
      <w:r w:rsidR="000C7F6E">
        <w:rPr>
          <w:noProof/>
        </w:rPr>
        <w:t>6</w:t>
      </w:r>
      <w:r w:rsidR="001D3459">
        <w:rPr>
          <w:noProof/>
        </w:rPr>
        <w:fldChar w:fldCharType="end"/>
      </w:r>
      <w:r>
        <w:t xml:space="preserve">: </w:t>
      </w:r>
      <w:r w:rsidRPr="005535BC">
        <w:t>Participants in each Group at Session 1, Session 2, and Follow-Up</w:t>
      </w:r>
      <w:bookmarkEnd w:id="61"/>
    </w:p>
    <w:tbl>
      <w:tblPr>
        <w:tblStyle w:val="TableGrid"/>
        <w:tblW w:w="0" w:type="auto"/>
        <w:tblLook w:val="04A0" w:firstRow="1" w:lastRow="0" w:firstColumn="1" w:lastColumn="0" w:noHBand="0" w:noVBand="1"/>
      </w:tblPr>
      <w:tblGrid>
        <w:gridCol w:w="1368"/>
        <w:gridCol w:w="1368"/>
        <w:gridCol w:w="1368"/>
        <w:gridCol w:w="1944"/>
      </w:tblGrid>
      <w:tr w:rsidR="00D6403D" w:rsidRPr="003068BC" w14:paraId="19B577D0" w14:textId="77777777" w:rsidTr="00E34493">
        <w:tc>
          <w:tcPr>
            <w:tcW w:w="1368" w:type="dxa"/>
          </w:tcPr>
          <w:p w14:paraId="70C29E07" w14:textId="77777777" w:rsidR="00D6403D" w:rsidRPr="003068BC" w:rsidRDefault="00D6403D" w:rsidP="00EE6F87">
            <w:r w:rsidRPr="003068BC">
              <w:t>Group</w:t>
            </w:r>
          </w:p>
        </w:tc>
        <w:tc>
          <w:tcPr>
            <w:tcW w:w="1368" w:type="dxa"/>
          </w:tcPr>
          <w:p w14:paraId="753565B4" w14:textId="77777777" w:rsidR="00D6403D" w:rsidRPr="003068BC" w:rsidRDefault="00D6403D" w:rsidP="00EE6F87">
            <w:r w:rsidRPr="003068BC">
              <w:t>1</w:t>
            </w:r>
            <w:r w:rsidRPr="003068BC">
              <w:rPr>
                <w:vertAlign w:val="superscript"/>
              </w:rPr>
              <w:t>st</w:t>
            </w:r>
            <w:r w:rsidRPr="003068BC">
              <w:t xml:space="preserve"> session</w:t>
            </w:r>
          </w:p>
        </w:tc>
        <w:tc>
          <w:tcPr>
            <w:tcW w:w="1368" w:type="dxa"/>
          </w:tcPr>
          <w:p w14:paraId="1C8BB1A4" w14:textId="77777777" w:rsidR="00D6403D" w:rsidRPr="003068BC" w:rsidRDefault="00D6403D" w:rsidP="00EE6F87">
            <w:r w:rsidRPr="003068BC">
              <w:t>2</w:t>
            </w:r>
            <w:r w:rsidRPr="003068BC">
              <w:rPr>
                <w:vertAlign w:val="superscript"/>
              </w:rPr>
              <w:t>nd</w:t>
            </w:r>
            <w:r w:rsidRPr="003068BC">
              <w:t xml:space="preserve"> session</w:t>
            </w:r>
          </w:p>
        </w:tc>
        <w:tc>
          <w:tcPr>
            <w:tcW w:w="1944" w:type="dxa"/>
          </w:tcPr>
          <w:p w14:paraId="362A8ECF" w14:textId="77777777" w:rsidR="00D6403D" w:rsidRPr="003068BC" w:rsidRDefault="00D6403D" w:rsidP="00EE6F87">
            <w:r w:rsidRPr="003068BC">
              <w:t>30 day follow-up</w:t>
            </w:r>
          </w:p>
        </w:tc>
      </w:tr>
      <w:tr w:rsidR="00D6403D" w:rsidRPr="003068BC" w14:paraId="79E332AB" w14:textId="77777777" w:rsidTr="00E34493">
        <w:tc>
          <w:tcPr>
            <w:tcW w:w="1368" w:type="dxa"/>
          </w:tcPr>
          <w:p w14:paraId="61C22D85" w14:textId="77777777" w:rsidR="00D6403D" w:rsidRPr="003068BC" w:rsidRDefault="00D6403D" w:rsidP="00EE6F87">
            <w:r w:rsidRPr="003068BC">
              <w:t>1</w:t>
            </w:r>
          </w:p>
        </w:tc>
        <w:tc>
          <w:tcPr>
            <w:tcW w:w="1368" w:type="dxa"/>
            <w:vAlign w:val="bottom"/>
          </w:tcPr>
          <w:p w14:paraId="715921AD" w14:textId="77777777" w:rsidR="00D6403D" w:rsidRPr="003068BC" w:rsidRDefault="00D6403D" w:rsidP="00EE6F87">
            <w:r w:rsidRPr="003068BC">
              <w:t>3</w:t>
            </w:r>
          </w:p>
        </w:tc>
        <w:tc>
          <w:tcPr>
            <w:tcW w:w="1368" w:type="dxa"/>
            <w:vAlign w:val="bottom"/>
          </w:tcPr>
          <w:p w14:paraId="036DEC4D" w14:textId="77777777" w:rsidR="00D6403D" w:rsidRPr="003068BC" w:rsidRDefault="00D6403D" w:rsidP="00EE6F87">
            <w:r w:rsidRPr="003068BC">
              <w:t>3</w:t>
            </w:r>
          </w:p>
        </w:tc>
        <w:tc>
          <w:tcPr>
            <w:tcW w:w="1944" w:type="dxa"/>
          </w:tcPr>
          <w:p w14:paraId="2B0F0297" w14:textId="77777777" w:rsidR="00D6403D" w:rsidRPr="003068BC" w:rsidRDefault="00D6403D" w:rsidP="00EE6F87">
            <w:r w:rsidRPr="003068BC">
              <w:t>3</w:t>
            </w:r>
          </w:p>
        </w:tc>
      </w:tr>
      <w:tr w:rsidR="00D6403D" w:rsidRPr="003068BC" w14:paraId="72EB7743" w14:textId="77777777" w:rsidTr="00E34493">
        <w:tc>
          <w:tcPr>
            <w:tcW w:w="1368" w:type="dxa"/>
          </w:tcPr>
          <w:p w14:paraId="1C1BC5D5" w14:textId="77777777" w:rsidR="00D6403D" w:rsidRPr="003068BC" w:rsidRDefault="00D6403D" w:rsidP="00EE6F87">
            <w:r w:rsidRPr="003068BC">
              <w:t>2</w:t>
            </w:r>
          </w:p>
        </w:tc>
        <w:tc>
          <w:tcPr>
            <w:tcW w:w="1368" w:type="dxa"/>
            <w:vAlign w:val="bottom"/>
          </w:tcPr>
          <w:p w14:paraId="70812BA8" w14:textId="77777777" w:rsidR="00D6403D" w:rsidRPr="003068BC" w:rsidRDefault="00D6403D" w:rsidP="00EE6F87">
            <w:r w:rsidRPr="003068BC">
              <w:t>5</w:t>
            </w:r>
          </w:p>
        </w:tc>
        <w:tc>
          <w:tcPr>
            <w:tcW w:w="1368" w:type="dxa"/>
            <w:vAlign w:val="bottom"/>
          </w:tcPr>
          <w:p w14:paraId="2674BD79" w14:textId="77777777" w:rsidR="00D6403D" w:rsidRPr="003068BC" w:rsidRDefault="00D6403D" w:rsidP="00EE6F87">
            <w:r w:rsidRPr="003068BC">
              <w:t>4</w:t>
            </w:r>
          </w:p>
        </w:tc>
        <w:tc>
          <w:tcPr>
            <w:tcW w:w="1944" w:type="dxa"/>
          </w:tcPr>
          <w:p w14:paraId="6795A518" w14:textId="77777777" w:rsidR="00D6403D" w:rsidRPr="003068BC" w:rsidRDefault="00D6403D" w:rsidP="00EE6F87">
            <w:r w:rsidRPr="003068BC">
              <w:t>3</w:t>
            </w:r>
          </w:p>
        </w:tc>
      </w:tr>
      <w:tr w:rsidR="00D6403D" w:rsidRPr="003068BC" w14:paraId="7CF130FC" w14:textId="77777777" w:rsidTr="00E34493">
        <w:tc>
          <w:tcPr>
            <w:tcW w:w="1368" w:type="dxa"/>
          </w:tcPr>
          <w:p w14:paraId="4E4B349C" w14:textId="77777777" w:rsidR="00D6403D" w:rsidRPr="003068BC" w:rsidRDefault="00D6403D" w:rsidP="00EE6F87">
            <w:r w:rsidRPr="003068BC">
              <w:t>3</w:t>
            </w:r>
          </w:p>
        </w:tc>
        <w:tc>
          <w:tcPr>
            <w:tcW w:w="1368" w:type="dxa"/>
            <w:vAlign w:val="bottom"/>
          </w:tcPr>
          <w:p w14:paraId="362E1479" w14:textId="77777777" w:rsidR="00D6403D" w:rsidRPr="003068BC" w:rsidRDefault="00D6403D" w:rsidP="00EE6F87">
            <w:r w:rsidRPr="003068BC">
              <w:t>5</w:t>
            </w:r>
          </w:p>
        </w:tc>
        <w:tc>
          <w:tcPr>
            <w:tcW w:w="1368" w:type="dxa"/>
            <w:vAlign w:val="bottom"/>
          </w:tcPr>
          <w:p w14:paraId="20D42A98" w14:textId="77777777" w:rsidR="00D6403D" w:rsidRPr="003068BC" w:rsidRDefault="00D6403D" w:rsidP="00EE6F87">
            <w:r w:rsidRPr="003068BC">
              <w:t>4</w:t>
            </w:r>
          </w:p>
        </w:tc>
        <w:tc>
          <w:tcPr>
            <w:tcW w:w="1944" w:type="dxa"/>
          </w:tcPr>
          <w:p w14:paraId="0672CB62" w14:textId="77777777" w:rsidR="00D6403D" w:rsidRPr="003068BC" w:rsidRDefault="00D6403D" w:rsidP="00EE6F87">
            <w:r w:rsidRPr="003068BC">
              <w:t>4</w:t>
            </w:r>
          </w:p>
        </w:tc>
      </w:tr>
      <w:tr w:rsidR="00D6403D" w:rsidRPr="003068BC" w14:paraId="2601841B" w14:textId="77777777" w:rsidTr="00E34493">
        <w:tc>
          <w:tcPr>
            <w:tcW w:w="1368" w:type="dxa"/>
          </w:tcPr>
          <w:p w14:paraId="4BF13134" w14:textId="77777777" w:rsidR="00D6403D" w:rsidRPr="003068BC" w:rsidRDefault="00D6403D" w:rsidP="00EE6F87">
            <w:r w:rsidRPr="003068BC">
              <w:t>4</w:t>
            </w:r>
          </w:p>
        </w:tc>
        <w:tc>
          <w:tcPr>
            <w:tcW w:w="1368" w:type="dxa"/>
            <w:vAlign w:val="bottom"/>
          </w:tcPr>
          <w:p w14:paraId="7EF962E4" w14:textId="77777777" w:rsidR="00D6403D" w:rsidRPr="003068BC" w:rsidRDefault="00D6403D" w:rsidP="00EE6F87">
            <w:r w:rsidRPr="003068BC">
              <w:t>4</w:t>
            </w:r>
          </w:p>
        </w:tc>
        <w:tc>
          <w:tcPr>
            <w:tcW w:w="1368" w:type="dxa"/>
            <w:vAlign w:val="bottom"/>
          </w:tcPr>
          <w:p w14:paraId="4053BE36" w14:textId="77777777" w:rsidR="00D6403D" w:rsidRPr="003068BC" w:rsidRDefault="00D6403D" w:rsidP="00EE6F87">
            <w:r w:rsidRPr="003068BC">
              <w:t>2</w:t>
            </w:r>
          </w:p>
        </w:tc>
        <w:tc>
          <w:tcPr>
            <w:tcW w:w="1944" w:type="dxa"/>
          </w:tcPr>
          <w:p w14:paraId="67B50158" w14:textId="77777777" w:rsidR="00D6403D" w:rsidRPr="003068BC" w:rsidRDefault="00D6403D" w:rsidP="00EE6F87">
            <w:r w:rsidRPr="003068BC">
              <w:t>2</w:t>
            </w:r>
          </w:p>
        </w:tc>
      </w:tr>
      <w:tr w:rsidR="00D6403D" w:rsidRPr="003068BC" w14:paraId="180A5710" w14:textId="77777777" w:rsidTr="00E34493">
        <w:tc>
          <w:tcPr>
            <w:tcW w:w="1368" w:type="dxa"/>
          </w:tcPr>
          <w:p w14:paraId="2335D24F" w14:textId="77777777" w:rsidR="00D6403D" w:rsidRPr="003068BC" w:rsidRDefault="00D6403D" w:rsidP="00EE6F87">
            <w:r w:rsidRPr="003068BC">
              <w:t>5</w:t>
            </w:r>
          </w:p>
        </w:tc>
        <w:tc>
          <w:tcPr>
            <w:tcW w:w="1368" w:type="dxa"/>
            <w:vAlign w:val="bottom"/>
          </w:tcPr>
          <w:p w14:paraId="62D1D3A6" w14:textId="77777777" w:rsidR="00D6403D" w:rsidRPr="003068BC" w:rsidRDefault="00D6403D" w:rsidP="00EE6F87">
            <w:r w:rsidRPr="003068BC">
              <w:t>3</w:t>
            </w:r>
          </w:p>
        </w:tc>
        <w:tc>
          <w:tcPr>
            <w:tcW w:w="1368" w:type="dxa"/>
            <w:vAlign w:val="bottom"/>
          </w:tcPr>
          <w:p w14:paraId="26B174ED" w14:textId="77777777" w:rsidR="00D6403D" w:rsidRPr="003068BC" w:rsidRDefault="00D6403D" w:rsidP="00EE6F87">
            <w:r w:rsidRPr="003068BC">
              <w:t>0</w:t>
            </w:r>
          </w:p>
        </w:tc>
        <w:tc>
          <w:tcPr>
            <w:tcW w:w="1944" w:type="dxa"/>
          </w:tcPr>
          <w:p w14:paraId="00DF77FA" w14:textId="77777777" w:rsidR="00D6403D" w:rsidRPr="003068BC" w:rsidRDefault="00D6403D" w:rsidP="00EE6F87">
            <w:r w:rsidRPr="003068BC">
              <w:t>0</w:t>
            </w:r>
          </w:p>
        </w:tc>
      </w:tr>
      <w:tr w:rsidR="00D6403D" w:rsidRPr="003068BC" w14:paraId="1C873036" w14:textId="77777777" w:rsidTr="00E34493">
        <w:tc>
          <w:tcPr>
            <w:tcW w:w="1368" w:type="dxa"/>
          </w:tcPr>
          <w:p w14:paraId="5FBABEDA" w14:textId="77777777" w:rsidR="00D6403D" w:rsidRPr="003068BC" w:rsidRDefault="00D6403D" w:rsidP="00EE6F87">
            <w:r w:rsidRPr="003068BC">
              <w:t>6</w:t>
            </w:r>
          </w:p>
        </w:tc>
        <w:tc>
          <w:tcPr>
            <w:tcW w:w="1368" w:type="dxa"/>
            <w:vAlign w:val="bottom"/>
          </w:tcPr>
          <w:p w14:paraId="1A38A5D3" w14:textId="77777777" w:rsidR="00D6403D" w:rsidRPr="003068BC" w:rsidRDefault="00D6403D" w:rsidP="00EE6F87">
            <w:r w:rsidRPr="003068BC">
              <w:t>9</w:t>
            </w:r>
          </w:p>
        </w:tc>
        <w:tc>
          <w:tcPr>
            <w:tcW w:w="1368" w:type="dxa"/>
            <w:vAlign w:val="bottom"/>
          </w:tcPr>
          <w:p w14:paraId="0A3E4BC0" w14:textId="77777777" w:rsidR="00D6403D" w:rsidRPr="003068BC" w:rsidRDefault="00D6403D" w:rsidP="00EE6F87">
            <w:r w:rsidRPr="003068BC">
              <w:t>10</w:t>
            </w:r>
          </w:p>
        </w:tc>
        <w:tc>
          <w:tcPr>
            <w:tcW w:w="1944" w:type="dxa"/>
          </w:tcPr>
          <w:p w14:paraId="12ECABCA" w14:textId="77777777" w:rsidR="00D6403D" w:rsidRPr="003068BC" w:rsidRDefault="00D6403D" w:rsidP="00EE6F87">
            <w:r w:rsidRPr="003068BC">
              <w:t>10</w:t>
            </w:r>
          </w:p>
        </w:tc>
      </w:tr>
      <w:tr w:rsidR="00D6403D" w:rsidRPr="003068BC" w14:paraId="794D8C44" w14:textId="77777777" w:rsidTr="00E34493">
        <w:tc>
          <w:tcPr>
            <w:tcW w:w="1368" w:type="dxa"/>
          </w:tcPr>
          <w:p w14:paraId="09515A91" w14:textId="77777777" w:rsidR="00D6403D" w:rsidRPr="003068BC" w:rsidRDefault="00D6403D" w:rsidP="00EE6F87">
            <w:r w:rsidRPr="003068BC">
              <w:t>7</w:t>
            </w:r>
          </w:p>
        </w:tc>
        <w:tc>
          <w:tcPr>
            <w:tcW w:w="1368" w:type="dxa"/>
            <w:vAlign w:val="bottom"/>
          </w:tcPr>
          <w:p w14:paraId="110C2314" w14:textId="77777777" w:rsidR="00D6403D" w:rsidRPr="003068BC" w:rsidRDefault="00D6403D" w:rsidP="00EE6F87">
            <w:r w:rsidRPr="003068BC">
              <w:t>4</w:t>
            </w:r>
          </w:p>
        </w:tc>
        <w:tc>
          <w:tcPr>
            <w:tcW w:w="1368" w:type="dxa"/>
            <w:vAlign w:val="bottom"/>
          </w:tcPr>
          <w:p w14:paraId="19AA64CC" w14:textId="77777777" w:rsidR="00D6403D" w:rsidRPr="003068BC" w:rsidRDefault="00D6403D" w:rsidP="00EE6F87">
            <w:r w:rsidRPr="003068BC">
              <w:t>4</w:t>
            </w:r>
          </w:p>
        </w:tc>
        <w:tc>
          <w:tcPr>
            <w:tcW w:w="1944" w:type="dxa"/>
          </w:tcPr>
          <w:p w14:paraId="38E9B83B" w14:textId="77777777" w:rsidR="00D6403D" w:rsidRPr="003068BC" w:rsidRDefault="00D6403D" w:rsidP="00EE6F87">
            <w:r w:rsidRPr="003068BC">
              <w:t>4</w:t>
            </w:r>
          </w:p>
        </w:tc>
      </w:tr>
      <w:tr w:rsidR="00D6403D" w:rsidRPr="003068BC" w14:paraId="051A877A" w14:textId="77777777" w:rsidTr="00E34493">
        <w:tc>
          <w:tcPr>
            <w:tcW w:w="1368" w:type="dxa"/>
          </w:tcPr>
          <w:p w14:paraId="2F0B0EEE" w14:textId="77777777" w:rsidR="00D6403D" w:rsidRPr="003068BC" w:rsidRDefault="00D6403D" w:rsidP="00EE6F87">
            <w:r w:rsidRPr="003068BC">
              <w:t>8</w:t>
            </w:r>
          </w:p>
        </w:tc>
        <w:tc>
          <w:tcPr>
            <w:tcW w:w="1368" w:type="dxa"/>
            <w:vAlign w:val="bottom"/>
          </w:tcPr>
          <w:p w14:paraId="56488E9C" w14:textId="77777777" w:rsidR="00D6403D" w:rsidRPr="003068BC" w:rsidRDefault="00D6403D" w:rsidP="00EE6F87">
            <w:r w:rsidRPr="003068BC">
              <w:t>4</w:t>
            </w:r>
          </w:p>
        </w:tc>
        <w:tc>
          <w:tcPr>
            <w:tcW w:w="1368" w:type="dxa"/>
            <w:vAlign w:val="bottom"/>
          </w:tcPr>
          <w:p w14:paraId="3893E1D2" w14:textId="77777777" w:rsidR="00D6403D" w:rsidRPr="003068BC" w:rsidRDefault="00D6403D" w:rsidP="00EE6F87">
            <w:r w:rsidRPr="003068BC">
              <w:t>3</w:t>
            </w:r>
          </w:p>
        </w:tc>
        <w:tc>
          <w:tcPr>
            <w:tcW w:w="1944" w:type="dxa"/>
          </w:tcPr>
          <w:p w14:paraId="1C4B0564" w14:textId="77777777" w:rsidR="00D6403D" w:rsidRPr="003068BC" w:rsidRDefault="00D6403D" w:rsidP="00EE6F87">
            <w:r w:rsidRPr="003068BC">
              <w:t>3</w:t>
            </w:r>
          </w:p>
        </w:tc>
      </w:tr>
      <w:tr w:rsidR="00D6403D" w:rsidRPr="003068BC" w14:paraId="130DBE64" w14:textId="77777777" w:rsidTr="00E34493">
        <w:tc>
          <w:tcPr>
            <w:tcW w:w="1368" w:type="dxa"/>
          </w:tcPr>
          <w:p w14:paraId="65CC04FF" w14:textId="77777777" w:rsidR="00D6403D" w:rsidRPr="003068BC" w:rsidRDefault="00D6403D" w:rsidP="00EE6F87">
            <w:r w:rsidRPr="003068BC">
              <w:t>9</w:t>
            </w:r>
          </w:p>
        </w:tc>
        <w:tc>
          <w:tcPr>
            <w:tcW w:w="1368" w:type="dxa"/>
            <w:vAlign w:val="bottom"/>
          </w:tcPr>
          <w:p w14:paraId="5EE894E2" w14:textId="77777777" w:rsidR="00D6403D" w:rsidRPr="003068BC" w:rsidRDefault="00D6403D" w:rsidP="00EE6F87">
            <w:r w:rsidRPr="003068BC">
              <w:t>6</w:t>
            </w:r>
          </w:p>
        </w:tc>
        <w:tc>
          <w:tcPr>
            <w:tcW w:w="1368" w:type="dxa"/>
            <w:vAlign w:val="bottom"/>
          </w:tcPr>
          <w:p w14:paraId="1BA491AC" w14:textId="77777777" w:rsidR="00D6403D" w:rsidRPr="003068BC" w:rsidRDefault="00D6403D" w:rsidP="00EE6F87">
            <w:r w:rsidRPr="003068BC">
              <w:t>3</w:t>
            </w:r>
          </w:p>
        </w:tc>
        <w:tc>
          <w:tcPr>
            <w:tcW w:w="1944" w:type="dxa"/>
          </w:tcPr>
          <w:p w14:paraId="137538B9" w14:textId="77777777" w:rsidR="00D6403D" w:rsidRPr="003068BC" w:rsidRDefault="00D6403D" w:rsidP="00EE6F87">
            <w:r w:rsidRPr="003068BC">
              <w:t>3</w:t>
            </w:r>
          </w:p>
        </w:tc>
      </w:tr>
      <w:tr w:rsidR="00D6403D" w:rsidRPr="003068BC" w14:paraId="79EF9ADF" w14:textId="77777777" w:rsidTr="00E34493">
        <w:tc>
          <w:tcPr>
            <w:tcW w:w="1368" w:type="dxa"/>
          </w:tcPr>
          <w:p w14:paraId="114DCA1D" w14:textId="77777777" w:rsidR="00D6403D" w:rsidRPr="003068BC" w:rsidRDefault="00D6403D" w:rsidP="00EE6F87">
            <w:r w:rsidRPr="003068BC">
              <w:t>10</w:t>
            </w:r>
          </w:p>
        </w:tc>
        <w:tc>
          <w:tcPr>
            <w:tcW w:w="1368" w:type="dxa"/>
            <w:vAlign w:val="bottom"/>
          </w:tcPr>
          <w:p w14:paraId="704F6E75" w14:textId="77777777" w:rsidR="00D6403D" w:rsidRPr="003068BC" w:rsidRDefault="00D6403D" w:rsidP="00EE6F87">
            <w:r w:rsidRPr="003068BC">
              <w:t>3</w:t>
            </w:r>
          </w:p>
        </w:tc>
        <w:tc>
          <w:tcPr>
            <w:tcW w:w="1368" w:type="dxa"/>
            <w:vAlign w:val="bottom"/>
          </w:tcPr>
          <w:p w14:paraId="324D79FD" w14:textId="77777777" w:rsidR="00D6403D" w:rsidRPr="003068BC" w:rsidRDefault="00D6403D" w:rsidP="00EE6F87">
            <w:r w:rsidRPr="003068BC">
              <w:t>2</w:t>
            </w:r>
          </w:p>
        </w:tc>
        <w:tc>
          <w:tcPr>
            <w:tcW w:w="1944" w:type="dxa"/>
          </w:tcPr>
          <w:p w14:paraId="614D9F92" w14:textId="77777777" w:rsidR="00D6403D" w:rsidRPr="003068BC" w:rsidRDefault="00D6403D" w:rsidP="00EE6F87">
            <w:r w:rsidRPr="003068BC">
              <w:t>2</w:t>
            </w:r>
          </w:p>
        </w:tc>
      </w:tr>
      <w:tr w:rsidR="00D6403D" w:rsidRPr="003068BC" w14:paraId="349C9931" w14:textId="77777777" w:rsidTr="00E34493">
        <w:tc>
          <w:tcPr>
            <w:tcW w:w="1368" w:type="dxa"/>
          </w:tcPr>
          <w:p w14:paraId="7815605C" w14:textId="77777777" w:rsidR="00D6403D" w:rsidRPr="003068BC" w:rsidRDefault="00D6403D" w:rsidP="00EE6F87">
            <w:r w:rsidRPr="003068BC">
              <w:t>11</w:t>
            </w:r>
          </w:p>
        </w:tc>
        <w:tc>
          <w:tcPr>
            <w:tcW w:w="1368" w:type="dxa"/>
            <w:vAlign w:val="bottom"/>
          </w:tcPr>
          <w:p w14:paraId="671E934B" w14:textId="77777777" w:rsidR="00D6403D" w:rsidRPr="003068BC" w:rsidRDefault="00D6403D" w:rsidP="00EE6F87">
            <w:r w:rsidRPr="003068BC">
              <w:t>6</w:t>
            </w:r>
          </w:p>
        </w:tc>
        <w:tc>
          <w:tcPr>
            <w:tcW w:w="1368" w:type="dxa"/>
            <w:vAlign w:val="bottom"/>
          </w:tcPr>
          <w:p w14:paraId="1B05976A" w14:textId="77777777" w:rsidR="00D6403D" w:rsidRPr="003068BC" w:rsidRDefault="00D6403D" w:rsidP="00EE6F87">
            <w:r w:rsidRPr="003068BC">
              <w:t>4</w:t>
            </w:r>
          </w:p>
        </w:tc>
        <w:tc>
          <w:tcPr>
            <w:tcW w:w="1944" w:type="dxa"/>
          </w:tcPr>
          <w:p w14:paraId="408E77F4" w14:textId="77777777" w:rsidR="00D6403D" w:rsidRPr="003068BC" w:rsidRDefault="00D6403D" w:rsidP="00EE6F87">
            <w:r w:rsidRPr="003068BC">
              <w:t>4</w:t>
            </w:r>
          </w:p>
        </w:tc>
      </w:tr>
      <w:tr w:rsidR="00D6403D" w:rsidRPr="003068BC" w14:paraId="5D45091C" w14:textId="77777777" w:rsidTr="00E34493">
        <w:tc>
          <w:tcPr>
            <w:tcW w:w="1368" w:type="dxa"/>
          </w:tcPr>
          <w:p w14:paraId="76ADC690" w14:textId="77777777" w:rsidR="00D6403D" w:rsidRPr="003068BC" w:rsidRDefault="00D6403D" w:rsidP="00EE6F87">
            <w:r w:rsidRPr="003068BC">
              <w:t>12</w:t>
            </w:r>
          </w:p>
        </w:tc>
        <w:tc>
          <w:tcPr>
            <w:tcW w:w="1368" w:type="dxa"/>
            <w:vAlign w:val="bottom"/>
          </w:tcPr>
          <w:p w14:paraId="03A77362" w14:textId="77777777" w:rsidR="00D6403D" w:rsidRPr="003068BC" w:rsidRDefault="00D6403D" w:rsidP="00EE6F87">
            <w:r w:rsidRPr="003068BC">
              <w:t>3</w:t>
            </w:r>
          </w:p>
        </w:tc>
        <w:tc>
          <w:tcPr>
            <w:tcW w:w="1368" w:type="dxa"/>
            <w:vAlign w:val="bottom"/>
          </w:tcPr>
          <w:p w14:paraId="4A022DD3" w14:textId="77777777" w:rsidR="00D6403D" w:rsidRPr="003068BC" w:rsidRDefault="00D6403D" w:rsidP="00EE6F87">
            <w:r w:rsidRPr="003068BC">
              <w:t>3</w:t>
            </w:r>
          </w:p>
        </w:tc>
        <w:tc>
          <w:tcPr>
            <w:tcW w:w="1944" w:type="dxa"/>
          </w:tcPr>
          <w:p w14:paraId="50A4CC78" w14:textId="77777777" w:rsidR="00D6403D" w:rsidRPr="003068BC" w:rsidRDefault="00D6403D" w:rsidP="00EE6F87">
            <w:r w:rsidRPr="003068BC">
              <w:t>2</w:t>
            </w:r>
          </w:p>
        </w:tc>
      </w:tr>
      <w:tr w:rsidR="00D6403D" w:rsidRPr="003068BC" w14:paraId="7E299333" w14:textId="77777777" w:rsidTr="00E34493">
        <w:tc>
          <w:tcPr>
            <w:tcW w:w="1368" w:type="dxa"/>
          </w:tcPr>
          <w:p w14:paraId="3C7B5821" w14:textId="77777777" w:rsidR="00D6403D" w:rsidRPr="003068BC" w:rsidRDefault="00D6403D" w:rsidP="00EE6F87">
            <w:r w:rsidRPr="003068BC">
              <w:t>13</w:t>
            </w:r>
          </w:p>
        </w:tc>
        <w:tc>
          <w:tcPr>
            <w:tcW w:w="1368" w:type="dxa"/>
            <w:vAlign w:val="bottom"/>
          </w:tcPr>
          <w:p w14:paraId="62F0C579" w14:textId="77777777" w:rsidR="00D6403D" w:rsidRPr="003068BC" w:rsidRDefault="00D6403D" w:rsidP="00EE6F87">
            <w:r w:rsidRPr="003068BC">
              <w:t>3</w:t>
            </w:r>
          </w:p>
        </w:tc>
        <w:tc>
          <w:tcPr>
            <w:tcW w:w="1368" w:type="dxa"/>
            <w:vAlign w:val="bottom"/>
          </w:tcPr>
          <w:p w14:paraId="49D4AAD8" w14:textId="77777777" w:rsidR="00D6403D" w:rsidRPr="003068BC" w:rsidRDefault="00D6403D" w:rsidP="00EE6F87">
            <w:r w:rsidRPr="003068BC">
              <w:t>2</w:t>
            </w:r>
          </w:p>
        </w:tc>
        <w:tc>
          <w:tcPr>
            <w:tcW w:w="1944" w:type="dxa"/>
          </w:tcPr>
          <w:p w14:paraId="7EAAEBEB" w14:textId="77777777" w:rsidR="00D6403D" w:rsidRPr="003068BC" w:rsidRDefault="00D6403D" w:rsidP="00EE6F87">
            <w:r w:rsidRPr="003068BC">
              <w:t>2</w:t>
            </w:r>
          </w:p>
        </w:tc>
      </w:tr>
      <w:tr w:rsidR="00D6403D" w:rsidRPr="003068BC" w14:paraId="35F44AFD" w14:textId="77777777" w:rsidTr="00E34493">
        <w:tc>
          <w:tcPr>
            <w:tcW w:w="1368" w:type="dxa"/>
          </w:tcPr>
          <w:p w14:paraId="1C00FD0C" w14:textId="77777777" w:rsidR="00D6403D" w:rsidRPr="003068BC" w:rsidRDefault="00D6403D" w:rsidP="00EE6F87">
            <w:r w:rsidRPr="003068BC">
              <w:t>14</w:t>
            </w:r>
          </w:p>
        </w:tc>
        <w:tc>
          <w:tcPr>
            <w:tcW w:w="1368" w:type="dxa"/>
            <w:vAlign w:val="bottom"/>
          </w:tcPr>
          <w:p w14:paraId="6CF87007" w14:textId="77777777" w:rsidR="00D6403D" w:rsidRPr="003068BC" w:rsidRDefault="00D6403D" w:rsidP="00EE6F87">
            <w:r w:rsidRPr="003068BC">
              <w:t>2</w:t>
            </w:r>
          </w:p>
        </w:tc>
        <w:tc>
          <w:tcPr>
            <w:tcW w:w="1368" w:type="dxa"/>
            <w:vAlign w:val="bottom"/>
          </w:tcPr>
          <w:p w14:paraId="11EE9F00" w14:textId="77777777" w:rsidR="00D6403D" w:rsidRPr="003068BC" w:rsidRDefault="00D6403D" w:rsidP="00EE6F87">
            <w:r w:rsidRPr="003068BC">
              <w:t>2</w:t>
            </w:r>
          </w:p>
        </w:tc>
        <w:tc>
          <w:tcPr>
            <w:tcW w:w="1944" w:type="dxa"/>
          </w:tcPr>
          <w:p w14:paraId="0A56908E" w14:textId="77777777" w:rsidR="00D6403D" w:rsidRPr="003068BC" w:rsidRDefault="00D6403D" w:rsidP="00EE6F87">
            <w:r w:rsidRPr="003068BC">
              <w:t>2</w:t>
            </w:r>
          </w:p>
        </w:tc>
      </w:tr>
      <w:tr w:rsidR="00D6403D" w:rsidRPr="003068BC" w14:paraId="0421CFC9" w14:textId="77777777" w:rsidTr="00E34493">
        <w:tc>
          <w:tcPr>
            <w:tcW w:w="1368" w:type="dxa"/>
          </w:tcPr>
          <w:p w14:paraId="77ED969C" w14:textId="77777777" w:rsidR="00D6403D" w:rsidRPr="003068BC" w:rsidRDefault="00D6403D" w:rsidP="00EE6F87">
            <w:r w:rsidRPr="003068BC">
              <w:t>15</w:t>
            </w:r>
          </w:p>
        </w:tc>
        <w:tc>
          <w:tcPr>
            <w:tcW w:w="1368" w:type="dxa"/>
            <w:vAlign w:val="bottom"/>
          </w:tcPr>
          <w:p w14:paraId="70B7E28B" w14:textId="77777777" w:rsidR="00D6403D" w:rsidRPr="003068BC" w:rsidRDefault="00D6403D" w:rsidP="00EE6F87">
            <w:r w:rsidRPr="003068BC">
              <w:t>3</w:t>
            </w:r>
          </w:p>
        </w:tc>
        <w:tc>
          <w:tcPr>
            <w:tcW w:w="1368" w:type="dxa"/>
            <w:vAlign w:val="bottom"/>
          </w:tcPr>
          <w:p w14:paraId="597AE2B5" w14:textId="77777777" w:rsidR="00D6403D" w:rsidRPr="003068BC" w:rsidRDefault="00D6403D" w:rsidP="00EE6F87">
            <w:r w:rsidRPr="003068BC">
              <w:t>0</w:t>
            </w:r>
          </w:p>
        </w:tc>
        <w:tc>
          <w:tcPr>
            <w:tcW w:w="1944" w:type="dxa"/>
          </w:tcPr>
          <w:p w14:paraId="5A582F77" w14:textId="77777777" w:rsidR="00D6403D" w:rsidRPr="003068BC" w:rsidRDefault="00D6403D" w:rsidP="00EE6F87">
            <w:r w:rsidRPr="003068BC">
              <w:t>0</w:t>
            </w:r>
          </w:p>
        </w:tc>
      </w:tr>
      <w:tr w:rsidR="00D6403D" w:rsidRPr="003068BC" w14:paraId="367A8B7E" w14:textId="77777777" w:rsidTr="00E34493">
        <w:tc>
          <w:tcPr>
            <w:tcW w:w="1368" w:type="dxa"/>
          </w:tcPr>
          <w:p w14:paraId="202D068C" w14:textId="77777777" w:rsidR="00D6403D" w:rsidRPr="003068BC" w:rsidRDefault="00D6403D" w:rsidP="00EE6F87">
            <w:pPr>
              <w:rPr>
                <w:b/>
                <w:bCs/>
              </w:rPr>
            </w:pPr>
            <w:r w:rsidRPr="003068BC">
              <w:rPr>
                <w:b/>
                <w:bCs/>
              </w:rPr>
              <w:t xml:space="preserve">Total </w:t>
            </w:r>
          </w:p>
        </w:tc>
        <w:tc>
          <w:tcPr>
            <w:tcW w:w="1368" w:type="dxa"/>
            <w:vAlign w:val="bottom"/>
          </w:tcPr>
          <w:p w14:paraId="7A60E8FF" w14:textId="77777777" w:rsidR="00D6403D" w:rsidRPr="003068BC" w:rsidRDefault="00D6403D" w:rsidP="00EE6F87">
            <w:pPr>
              <w:spacing w:line="259" w:lineRule="auto"/>
              <w:rPr>
                <w:b/>
                <w:bCs/>
              </w:rPr>
            </w:pPr>
            <w:r w:rsidRPr="003068BC">
              <w:rPr>
                <w:b/>
                <w:bCs/>
              </w:rPr>
              <w:t>63</w:t>
            </w:r>
          </w:p>
        </w:tc>
        <w:tc>
          <w:tcPr>
            <w:tcW w:w="1368" w:type="dxa"/>
          </w:tcPr>
          <w:p w14:paraId="72D76B0E" w14:textId="77777777" w:rsidR="00D6403D" w:rsidRPr="003068BC" w:rsidRDefault="00D6403D" w:rsidP="00EE6F87">
            <w:pPr>
              <w:rPr>
                <w:b/>
                <w:bCs/>
              </w:rPr>
            </w:pPr>
            <w:r w:rsidRPr="003068BC">
              <w:rPr>
                <w:b/>
                <w:bCs/>
              </w:rPr>
              <w:t>46</w:t>
            </w:r>
          </w:p>
        </w:tc>
        <w:tc>
          <w:tcPr>
            <w:tcW w:w="1944" w:type="dxa"/>
          </w:tcPr>
          <w:p w14:paraId="4D32F1FE" w14:textId="77777777" w:rsidR="00D6403D" w:rsidRPr="003068BC" w:rsidRDefault="00D6403D" w:rsidP="00EE6F87">
            <w:pPr>
              <w:rPr>
                <w:b/>
                <w:bCs/>
              </w:rPr>
            </w:pPr>
            <w:r w:rsidRPr="003068BC">
              <w:rPr>
                <w:b/>
                <w:bCs/>
              </w:rPr>
              <w:t>44</w:t>
            </w:r>
          </w:p>
        </w:tc>
      </w:tr>
    </w:tbl>
    <w:p w14:paraId="16464209" w14:textId="77777777" w:rsidR="00D6403D" w:rsidRPr="003068BC" w:rsidRDefault="00D6403D" w:rsidP="00D6403D">
      <w:pPr>
        <w:ind w:firstLine="446"/>
      </w:pPr>
    </w:p>
    <w:p w14:paraId="205FFDE8" w14:textId="77777777" w:rsidR="00D6403D" w:rsidRPr="003068BC" w:rsidRDefault="00D6403D" w:rsidP="001A2F60">
      <w:pPr>
        <w:pStyle w:val="Heading2"/>
      </w:pPr>
      <w:bookmarkStart w:id="62" w:name="_Toc495910063"/>
      <w:r w:rsidRPr="003068BC">
        <w:t>Attrition</w:t>
      </w:r>
      <w:bookmarkEnd w:id="62"/>
    </w:p>
    <w:p w14:paraId="15410CBE" w14:textId="20D9FB09" w:rsidR="00D6403D" w:rsidRPr="006D04F5" w:rsidRDefault="00D6403D" w:rsidP="006D04F5">
      <w:pPr>
        <w:ind w:firstLine="446"/>
      </w:pPr>
      <w:r w:rsidRPr="003068BC">
        <w:t xml:space="preserve">At onset of study, the total sample size was n=94, with n=63 in the intervention group and n=31 in the control group. At the end of the study, total sample size for the study was n=66, with n=44 in the intervention group and n=22 in the control group. This study had an overall attrition rate of 26.6% (refer to Table </w:t>
      </w:r>
      <w:r w:rsidR="00E34493">
        <w:t>7</w:t>
      </w:r>
      <w:r w:rsidRPr="003068BC">
        <w:t xml:space="preserve">). The control group had </w:t>
      </w:r>
      <w:proofErr w:type="gramStart"/>
      <w:r w:rsidRPr="003068BC">
        <w:t>9</w:t>
      </w:r>
      <w:proofErr w:type="gramEnd"/>
      <w:r w:rsidRPr="003068BC">
        <w:t xml:space="preserve"> dropouts leading to an attrition rate of 29.0%. The intervention group had 19 dropouts leading to an attrition rate of 30.1%. However, it is significant to note that for this intervention, data collection occurred between March and August of 2017. Of the 37 participants that began the intervention during the spring semester, </w:t>
      </w:r>
      <w:proofErr w:type="gramStart"/>
      <w:r w:rsidRPr="003068BC">
        <w:t>8</w:t>
      </w:r>
      <w:proofErr w:type="gramEnd"/>
      <w:r w:rsidRPr="003068BC">
        <w:t xml:space="preserve"> dropped out creating an attrition rate of 21%. Of the 26 participants that began the intervention during the summer semester, 11 dropped out creating an attrition rate of 42.3%. In this way, attrition was higher once the summer semester began.</w:t>
      </w:r>
    </w:p>
    <w:p w14:paraId="22A68CF9" w14:textId="4F515F60" w:rsidR="006D04F5" w:rsidRDefault="006D04F5" w:rsidP="006D04F5">
      <w:pPr>
        <w:pStyle w:val="Caption"/>
        <w:keepNext/>
      </w:pPr>
      <w:bookmarkStart w:id="63" w:name="_Toc495910098"/>
      <w:r>
        <w:t xml:space="preserve">Table </w:t>
      </w:r>
      <w:r w:rsidR="001D3459">
        <w:fldChar w:fldCharType="begin"/>
      </w:r>
      <w:r w:rsidR="001D3459">
        <w:instrText xml:space="preserve"> SEQ Table \* ARABIC </w:instrText>
      </w:r>
      <w:r w:rsidR="001D3459">
        <w:fldChar w:fldCharType="separate"/>
      </w:r>
      <w:r w:rsidR="000C7F6E">
        <w:rPr>
          <w:noProof/>
        </w:rPr>
        <w:t>7</w:t>
      </w:r>
      <w:r w:rsidR="001D3459">
        <w:rPr>
          <w:noProof/>
        </w:rPr>
        <w:fldChar w:fldCharType="end"/>
      </w:r>
      <w:r>
        <w:t>:</w:t>
      </w:r>
      <w:r w:rsidRPr="00116B0A">
        <w:t xml:space="preserve"> Attrition</w:t>
      </w:r>
      <w:bookmarkEnd w:id="63"/>
    </w:p>
    <w:tbl>
      <w:tblPr>
        <w:tblStyle w:val="GridTable1Light1"/>
        <w:tblW w:w="7195" w:type="dxa"/>
        <w:tblLook w:val="04A0" w:firstRow="1" w:lastRow="0" w:firstColumn="1" w:lastColumn="0" w:noHBand="0" w:noVBand="1"/>
      </w:tblPr>
      <w:tblGrid>
        <w:gridCol w:w="1616"/>
        <w:gridCol w:w="809"/>
        <w:gridCol w:w="900"/>
        <w:gridCol w:w="1350"/>
        <w:gridCol w:w="1260"/>
        <w:gridCol w:w="1260"/>
      </w:tblGrid>
      <w:tr w:rsidR="00D6403D" w:rsidRPr="003068BC" w14:paraId="60C89F5B" w14:textId="77777777" w:rsidTr="001C1E58">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16" w:type="dxa"/>
            <w:noWrap/>
          </w:tcPr>
          <w:p w14:paraId="7B929D67" w14:textId="77777777" w:rsidR="00D6403D" w:rsidRPr="003068BC" w:rsidRDefault="00D6403D" w:rsidP="00EE6F87"/>
        </w:tc>
        <w:tc>
          <w:tcPr>
            <w:tcW w:w="809" w:type="dxa"/>
            <w:noWrap/>
          </w:tcPr>
          <w:p w14:paraId="42AD6417" w14:textId="77777777" w:rsidR="00D6403D" w:rsidRPr="003068BC" w:rsidRDefault="00D6403D" w:rsidP="00EE6F87">
            <w:pPr>
              <w:spacing w:line="259" w:lineRule="auto"/>
              <w:cnfStyle w:val="100000000000" w:firstRow="1" w:lastRow="0" w:firstColumn="0" w:lastColumn="0" w:oddVBand="0" w:evenVBand="0" w:oddHBand="0" w:evenHBand="0" w:firstRowFirstColumn="0" w:firstRowLastColumn="0" w:lastRowFirstColumn="0" w:lastRowLastColumn="0"/>
            </w:pPr>
            <w:r w:rsidRPr="003068BC">
              <w:t>Pre-test</w:t>
            </w:r>
          </w:p>
        </w:tc>
        <w:tc>
          <w:tcPr>
            <w:tcW w:w="900" w:type="dxa"/>
            <w:noWrap/>
          </w:tcPr>
          <w:p w14:paraId="10E5A0F2" w14:textId="77777777" w:rsidR="00D6403D" w:rsidRPr="003068BC" w:rsidRDefault="00D6403D" w:rsidP="00EE6F87">
            <w:pPr>
              <w:cnfStyle w:val="100000000000" w:firstRow="1" w:lastRow="0" w:firstColumn="0" w:lastColumn="0" w:oddVBand="0" w:evenVBand="0" w:oddHBand="0" w:evenHBand="0" w:firstRowFirstColumn="0" w:firstRowLastColumn="0" w:lastRowFirstColumn="0" w:lastRowLastColumn="0"/>
            </w:pPr>
            <w:r w:rsidRPr="003068BC">
              <w:t>Post-test</w:t>
            </w:r>
          </w:p>
        </w:tc>
        <w:tc>
          <w:tcPr>
            <w:tcW w:w="1350" w:type="dxa"/>
            <w:noWrap/>
          </w:tcPr>
          <w:p w14:paraId="545C2E8B" w14:textId="77777777" w:rsidR="00D6403D" w:rsidRPr="003068BC" w:rsidRDefault="00D6403D" w:rsidP="00EE6F87">
            <w:pPr>
              <w:cnfStyle w:val="100000000000" w:firstRow="1" w:lastRow="0" w:firstColumn="0" w:lastColumn="0" w:oddVBand="0" w:evenVBand="0" w:oddHBand="0" w:evenHBand="0" w:firstRowFirstColumn="0" w:firstRowLastColumn="0" w:lastRowFirstColumn="0" w:lastRowLastColumn="0"/>
            </w:pPr>
            <w:r w:rsidRPr="003068BC">
              <w:t>30 day follow-up</w:t>
            </w:r>
          </w:p>
        </w:tc>
        <w:tc>
          <w:tcPr>
            <w:tcW w:w="1260" w:type="dxa"/>
            <w:noWrap/>
          </w:tcPr>
          <w:p w14:paraId="6F726109" w14:textId="77777777" w:rsidR="00D6403D" w:rsidRPr="003068BC" w:rsidRDefault="00D6403D" w:rsidP="00EE6F87">
            <w:pPr>
              <w:cnfStyle w:val="100000000000" w:firstRow="1" w:lastRow="0" w:firstColumn="0" w:lastColumn="0" w:oddVBand="0" w:evenVBand="0" w:oddHBand="0" w:evenHBand="0" w:firstRowFirstColumn="0" w:firstRowLastColumn="0" w:lastRowFirstColumn="0" w:lastRowLastColumn="0"/>
            </w:pPr>
            <w:r w:rsidRPr="003068BC">
              <w:t>Drop Out</w:t>
            </w:r>
          </w:p>
        </w:tc>
        <w:tc>
          <w:tcPr>
            <w:tcW w:w="1260" w:type="dxa"/>
          </w:tcPr>
          <w:p w14:paraId="12018E9C" w14:textId="77777777" w:rsidR="00D6403D" w:rsidRPr="003068BC" w:rsidRDefault="00D6403D" w:rsidP="00EE6F87">
            <w:pPr>
              <w:cnfStyle w:val="100000000000" w:firstRow="1" w:lastRow="0" w:firstColumn="0" w:lastColumn="0" w:oddVBand="0" w:evenVBand="0" w:oddHBand="0" w:evenHBand="0" w:firstRowFirstColumn="0" w:firstRowLastColumn="0" w:lastRowFirstColumn="0" w:lastRowLastColumn="0"/>
            </w:pPr>
            <w:r w:rsidRPr="003068BC">
              <w:t xml:space="preserve">Attrition </w:t>
            </w:r>
          </w:p>
        </w:tc>
      </w:tr>
      <w:tr w:rsidR="00D6403D" w:rsidRPr="003068BC" w14:paraId="27169799" w14:textId="77777777" w:rsidTr="001C1E58">
        <w:trPr>
          <w:trHeight w:val="314"/>
        </w:trPr>
        <w:tc>
          <w:tcPr>
            <w:cnfStyle w:val="001000000000" w:firstRow="0" w:lastRow="0" w:firstColumn="1" w:lastColumn="0" w:oddVBand="0" w:evenVBand="0" w:oddHBand="0" w:evenHBand="0" w:firstRowFirstColumn="0" w:firstRowLastColumn="0" w:lastRowFirstColumn="0" w:lastRowLastColumn="0"/>
            <w:tcW w:w="1616" w:type="dxa"/>
            <w:noWrap/>
            <w:hideMark/>
          </w:tcPr>
          <w:p w14:paraId="0B96581A" w14:textId="77777777" w:rsidR="00D6403D" w:rsidRPr="003068BC" w:rsidRDefault="00D6403D" w:rsidP="00EE6F87">
            <w:r w:rsidRPr="003068BC">
              <w:t xml:space="preserve">Control </w:t>
            </w:r>
          </w:p>
        </w:tc>
        <w:tc>
          <w:tcPr>
            <w:tcW w:w="809" w:type="dxa"/>
            <w:noWrap/>
            <w:hideMark/>
          </w:tcPr>
          <w:p w14:paraId="21BEA275" w14:textId="77777777" w:rsidR="00D6403D" w:rsidRPr="003068BC" w:rsidRDefault="00D6403D" w:rsidP="00EE6F87">
            <w:pPr>
              <w:spacing w:line="259" w:lineRule="auto"/>
              <w:cnfStyle w:val="000000000000" w:firstRow="0" w:lastRow="0" w:firstColumn="0" w:lastColumn="0" w:oddVBand="0" w:evenVBand="0" w:oddHBand="0" w:evenHBand="0" w:firstRowFirstColumn="0" w:firstRowLastColumn="0" w:lastRowFirstColumn="0" w:lastRowLastColumn="0"/>
            </w:pPr>
            <w:r w:rsidRPr="003068BC">
              <w:t>n=31</w:t>
            </w:r>
          </w:p>
        </w:tc>
        <w:tc>
          <w:tcPr>
            <w:tcW w:w="900" w:type="dxa"/>
            <w:noWrap/>
            <w:hideMark/>
          </w:tcPr>
          <w:p w14:paraId="296B2125"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n=25</w:t>
            </w:r>
          </w:p>
        </w:tc>
        <w:tc>
          <w:tcPr>
            <w:tcW w:w="1350" w:type="dxa"/>
            <w:noWrap/>
            <w:hideMark/>
          </w:tcPr>
          <w:p w14:paraId="0DE35C97"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n=22</w:t>
            </w:r>
          </w:p>
        </w:tc>
        <w:tc>
          <w:tcPr>
            <w:tcW w:w="1260" w:type="dxa"/>
            <w:noWrap/>
            <w:hideMark/>
          </w:tcPr>
          <w:p w14:paraId="6663BFA8"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n=9</w:t>
            </w:r>
          </w:p>
        </w:tc>
        <w:tc>
          <w:tcPr>
            <w:tcW w:w="1260" w:type="dxa"/>
          </w:tcPr>
          <w:p w14:paraId="1BBC6FB8"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29.0%</w:t>
            </w:r>
          </w:p>
        </w:tc>
      </w:tr>
      <w:tr w:rsidR="00D6403D" w:rsidRPr="003068BC" w14:paraId="14B285E7" w14:textId="77777777" w:rsidTr="001C1E58">
        <w:trPr>
          <w:trHeight w:val="314"/>
        </w:trPr>
        <w:tc>
          <w:tcPr>
            <w:cnfStyle w:val="001000000000" w:firstRow="0" w:lastRow="0" w:firstColumn="1" w:lastColumn="0" w:oddVBand="0" w:evenVBand="0" w:oddHBand="0" w:evenHBand="0" w:firstRowFirstColumn="0" w:firstRowLastColumn="0" w:lastRowFirstColumn="0" w:lastRowLastColumn="0"/>
            <w:tcW w:w="1616" w:type="dxa"/>
            <w:noWrap/>
            <w:hideMark/>
          </w:tcPr>
          <w:p w14:paraId="28C29370" w14:textId="77777777" w:rsidR="00D6403D" w:rsidRPr="003068BC" w:rsidRDefault="00D6403D" w:rsidP="00EE6F87">
            <w:r w:rsidRPr="003068BC">
              <w:t>Intervention</w:t>
            </w:r>
          </w:p>
        </w:tc>
        <w:tc>
          <w:tcPr>
            <w:tcW w:w="809" w:type="dxa"/>
            <w:noWrap/>
            <w:hideMark/>
          </w:tcPr>
          <w:p w14:paraId="4B9EF4C5"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n=63</w:t>
            </w:r>
          </w:p>
        </w:tc>
        <w:tc>
          <w:tcPr>
            <w:tcW w:w="900" w:type="dxa"/>
            <w:noWrap/>
            <w:hideMark/>
          </w:tcPr>
          <w:p w14:paraId="2C21158A"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n=46</w:t>
            </w:r>
          </w:p>
        </w:tc>
        <w:tc>
          <w:tcPr>
            <w:tcW w:w="1350" w:type="dxa"/>
            <w:noWrap/>
            <w:hideMark/>
          </w:tcPr>
          <w:p w14:paraId="0C441F29"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n=44</w:t>
            </w:r>
          </w:p>
        </w:tc>
        <w:tc>
          <w:tcPr>
            <w:tcW w:w="1260" w:type="dxa"/>
            <w:noWrap/>
            <w:hideMark/>
          </w:tcPr>
          <w:p w14:paraId="2C6C1B12"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n=19</w:t>
            </w:r>
          </w:p>
        </w:tc>
        <w:tc>
          <w:tcPr>
            <w:tcW w:w="1260" w:type="dxa"/>
          </w:tcPr>
          <w:p w14:paraId="4A575DB3"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30.2%</w:t>
            </w:r>
          </w:p>
        </w:tc>
      </w:tr>
      <w:tr w:rsidR="00D6403D" w:rsidRPr="003068BC" w14:paraId="4954520D" w14:textId="77777777" w:rsidTr="001C1E58">
        <w:trPr>
          <w:trHeight w:val="314"/>
        </w:trPr>
        <w:tc>
          <w:tcPr>
            <w:cnfStyle w:val="001000000000" w:firstRow="0" w:lastRow="0" w:firstColumn="1" w:lastColumn="0" w:oddVBand="0" w:evenVBand="0" w:oddHBand="0" w:evenHBand="0" w:firstRowFirstColumn="0" w:firstRowLastColumn="0" w:lastRowFirstColumn="0" w:lastRowLastColumn="0"/>
            <w:tcW w:w="1616" w:type="dxa"/>
            <w:noWrap/>
            <w:hideMark/>
          </w:tcPr>
          <w:p w14:paraId="1FC7BBA6" w14:textId="77777777" w:rsidR="00D6403D" w:rsidRPr="003068BC" w:rsidRDefault="00D6403D" w:rsidP="00EE6F87">
            <w:r w:rsidRPr="003068BC">
              <w:t>Total</w:t>
            </w:r>
          </w:p>
        </w:tc>
        <w:tc>
          <w:tcPr>
            <w:tcW w:w="809" w:type="dxa"/>
            <w:noWrap/>
            <w:hideMark/>
          </w:tcPr>
          <w:p w14:paraId="4C7682C8" w14:textId="77777777" w:rsidR="00D6403D" w:rsidRPr="003068BC" w:rsidRDefault="00D6403D" w:rsidP="00EE6F87">
            <w:pPr>
              <w:spacing w:line="259" w:lineRule="auto"/>
              <w:cnfStyle w:val="000000000000" w:firstRow="0" w:lastRow="0" w:firstColumn="0" w:lastColumn="0" w:oddVBand="0" w:evenVBand="0" w:oddHBand="0" w:evenHBand="0" w:firstRowFirstColumn="0" w:firstRowLastColumn="0" w:lastRowFirstColumn="0" w:lastRowLastColumn="0"/>
            </w:pPr>
            <w:r w:rsidRPr="003068BC">
              <w:t>n=94</w:t>
            </w:r>
          </w:p>
        </w:tc>
        <w:tc>
          <w:tcPr>
            <w:tcW w:w="900" w:type="dxa"/>
            <w:noWrap/>
            <w:hideMark/>
          </w:tcPr>
          <w:p w14:paraId="79840453"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n=71</w:t>
            </w:r>
          </w:p>
        </w:tc>
        <w:tc>
          <w:tcPr>
            <w:tcW w:w="1350" w:type="dxa"/>
            <w:noWrap/>
            <w:hideMark/>
          </w:tcPr>
          <w:p w14:paraId="58A6E3E7"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n=66</w:t>
            </w:r>
          </w:p>
        </w:tc>
        <w:tc>
          <w:tcPr>
            <w:tcW w:w="1260" w:type="dxa"/>
            <w:noWrap/>
            <w:hideMark/>
          </w:tcPr>
          <w:p w14:paraId="15820996"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n=25</w:t>
            </w:r>
          </w:p>
        </w:tc>
        <w:tc>
          <w:tcPr>
            <w:tcW w:w="1260" w:type="dxa"/>
          </w:tcPr>
          <w:p w14:paraId="38B66BDA" w14:textId="77777777" w:rsidR="00D6403D" w:rsidRPr="003068BC" w:rsidRDefault="00D6403D" w:rsidP="00EE6F87">
            <w:pPr>
              <w:cnfStyle w:val="000000000000" w:firstRow="0" w:lastRow="0" w:firstColumn="0" w:lastColumn="0" w:oddVBand="0" w:evenVBand="0" w:oddHBand="0" w:evenHBand="0" w:firstRowFirstColumn="0" w:firstRowLastColumn="0" w:lastRowFirstColumn="0" w:lastRowLastColumn="0"/>
            </w:pPr>
            <w:r w:rsidRPr="003068BC">
              <w:t>26.6%</w:t>
            </w:r>
          </w:p>
        </w:tc>
      </w:tr>
    </w:tbl>
    <w:p w14:paraId="42DC9DFB" w14:textId="77777777" w:rsidR="00D6403D" w:rsidRPr="003068BC" w:rsidRDefault="00D6403D" w:rsidP="00D6403D">
      <w:pPr>
        <w:ind w:firstLine="446"/>
        <w:rPr>
          <w:i/>
          <w:iCs/>
        </w:rPr>
      </w:pPr>
    </w:p>
    <w:p w14:paraId="7ADA071C" w14:textId="77777777" w:rsidR="00D6403D" w:rsidRPr="003068BC" w:rsidRDefault="00D6403D" w:rsidP="001A2F60">
      <w:pPr>
        <w:pStyle w:val="Heading3"/>
      </w:pPr>
      <w:bookmarkStart w:id="64" w:name="_Toc495910064"/>
      <w:r w:rsidRPr="003068BC">
        <w:t>Students who needed to reschedule</w:t>
      </w:r>
      <w:bookmarkEnd w:id="64"/>
    </w:p>
    <w:p w14:paraId="213273DE" w14:textId="3B7C2D64" w:rsidR="00D6403D" w:rsidRPr="003068BC" w:rsidRDefault="00D6403D" w:rsidP="00D6403D">
      <w:pPr>
        <w:ind w:firstLine="446"/>
      </w:pPr>
      <w:r w:rsidRPr="003068BC">
        <w:t xml:space="preserve">Between the first and second sessions, many students had illness, family emergency, or conflicting work schedules. In some of these cases, the whole group would reschedule to accommodate. Typically, the group as a whole would reschedule if it was a small group or if the group knew each other and wanted to reschedule together. Group rescheduling of the second session </w:t>
      </w:r>
      <w:proofErr w:type="gramStart"/>
      <w:r w:rsidRPr="003068BC">
        <w:t>was discussed</w:t>
      </w:r>
      <w:proofErr w:type="gramEnd"/>
      <w:r w:rsidRPr="003068BC">
        <w:t xml:space="preserve"> under group characteristics. As a reminder, two groups were unable to reschedule their second session (one due to weather and one due to conflicting work schedules) leading to 6 participants not coming to second session within the two week window. All other groups who rescheduled were able to do so within a two-week window.</w:t>
      </w:r>
    </w:p>
    <w:p w14:paraId="6DCF757D" w14:textId="4810E660" w:rsidR="00D6403D" w:rsidRPr="003068BC" w:rsidRDefault="00D6403D" w:rsidP="001C1E58">
      <w:pPr>
        <w:ind w:firstLine="446"/>
      </w:pPr>
      <w:r w:rsidRPr="003068BC">
        <w:t xml:space="preserve">Students who did not come for the second session were as follows: </w:t>
      </w:r>
      <w:proofErr w:type="gramStart"/>
      <w:r w:rsidRPr="003068BC">
        <w:t>9</w:t>
      </w:r>
      <w:proofErr w:type="gramEnd"/>
      <w:r w:rsidRPr="003068BC">
        <w:t xml:space="preserve"> students had an unplanned schedule conflict for their second session, and did not reschedule. Of the remaining participants, </w:t>
      </w:r>
      <w:proofErr w:type="gramStart"/>
      <w:r w:rsidRPr="003068BC">
        <w:t>1</w:t>
      </w:r>
      <w:proofErr w:type="gramEnd"/>
      <w:r w:rsidRPr="003068BC">
        <w:t xml:space="preserve"> had an unplanned schedule conflict for their second session; this participant rescheduled (Session 1 with Group 4 and Session 2 with Group 6). Lastly, </w:t>
      </w:r>
      <w:proofErr w:type="gramStart"/>
      <w:r w:rsidRPr="003068BC">
        <w:t>2</w:t>
      </w:r>
      <w:proofErr w:type="gramEnd"/>
      <w:r w:rsidRPr="003068BC">
        <w:t xml:space="preserve"> students did not respond to second session reminders or follow-up texts, and did not show up to scheduled second session and did not indicate a desire to reschedule. Considering both group and individual rescheduling, the total number of student lost to rescheduling was 17. </w:t>
      </w:r>
    </w:p>
    <w:p w14:paraId="0CD21E50" w14:textId="1FEB6822" w:rsidR="00D6403D" w:rsidRPr="003068BC" w:rsidRDefault="001C1E58" w:rsidP="001A2F60">
      <w:pPr>
        <w:pStyle w:val="Heading2"/>
      </w:pPr>
      <w:bookmarkStart w:id="65" w:name="_Toc495910065"/>
      <w:r>
        <w:t>Homework compliance</w:t>
      </w:r>
      <w:bookmarkEnd w:id="65"/>
    </w:p>
    <w:p w14:paraId="11B2E3D6" w14:textId="6D572791" w:rsidR="00CE3BB5" w:rsidRPr="00CE3BB5" w:rsidRDefault="00D6403D" w:rsidP="00CE3BB5">
      <w:pPr>
        <w:ind w:firstLine="446"/>
      </w:pPr>
      <w:r w:rsidRPr="003068BC">
        <w:rPr>
          <w:bCs/>
        </w:rPr>
        <w:t xml:space="preserve">Homework compliance </w:t>
      </w:r>
      <w:proofErr w:type="gramStart"/>
      <w:r w:rsidRPr="003068BC">
        <w:rPr>
          <w:bCs/>
        </w:rPr>
        <w:t>is defined</w:t>
      </w:r>
      <w:proofErr w:type="gramEnd"/>
      <w:r w:rsidRPr="003068BC">
        <w:rPr>
          <w:bCs/>
        </w:rPr>
        <w:t xml:space="preserve"> as the following: participants were asked to practice any of the mindfulness activities that were taught during the intervention for at least 10 minutes every day between sessions 1-2, and throughout the 30-day follow-up period. Between sessions 1-2, participants </w:t>
      </w:r>
      <w:proofErr w:type="gramStart"/>
      <w:r w:rsidRPr="003068BC">
        <w:rPr>
          <w:bCs/>
        </w:rPr>
        <w:t>were given</w:t>
      </w:r>
      <w:proofErr w:type="gramEnd"/>
      <w:r w:rsidRPr="003068BC">
        <w:rPr>
          <w:bCs/>
        </w:rPr>
        <w:t xml:space="preserve"> a “homework” resource sheet that allowed them to track the minutes of practice for each day between sessions. These values </w:t>
      </w:r>
      <w:proofErr w:type="gramStart"/>
      <w:r w:rsidRPr="003068BC">
        <w:rPr>
          <w:bCs/>
        </w:rPr>
        <w:t>were averaged</w:t>
      </w:r>
      <w:proofErr w:type="gramEnd"/>
      <w:r w:rsidRPr="003068BC">
        <w:rPr>
          <w:bCs/>
        </w:rPr>
        <w:t xml:space="preserve">, and can be found above in Table 3. The values started at 9.76 minutes/day in Week 0 to 7.29 minutes/day in Week 4. </w:t>
      </w:r>
      <w:r w:rsidRPr="003068BC">
        <w:t xml:space="preserve">The lowest value </w:t>
      </w:r>
      <w:proofErr w:type="gramStart"/>
      <w:r w:rsidRPr="003068BC">
        <w:t>was reported</w:t>
      </w:r>
      <w:proofErr w:type="gramEnd"/>
      <w:r w:rsidRPr="003068BC">
        <w:t xml:space="preserve"> during Week 2 at 6.52 average minutes/day. </w:t>
      </w:r>
    </w:p>
    <w:p w14:paraId="62ACD3BA" w14:textId="4EA3DBB1" w:rsidR="00CE3BB5" w:rsidRDefault="00CE3BB5" w:rsidP="00CE3BB5">
      <w:pPr>
        <w:pStyle w:val="Caption"/>
        <w:keepNext/>
      </w:pPr>
      <w:bookmarkStart w:id="66" w:name="_Toc495910099"/>
      <w:r>
        <w:t xml:space="preserve">Table </w:t>
      </w:r>
      <w:r w:rsidR="001D3459">
        <w:fldChar w:fldCharType="begin"/>
      </w:r>
      <w:r w:rsidR="001D3459">
        <w:instrText xml:space="preserve"> SEQ Table \* ARABIC </w:instrText>
      </w:r>
      <w:r w:rsidR="001D3459">
        <w:fldChar w:fldCharType="separate"/>
      </w:r>
      <w:r w:rsidR="000C7F6E">
        <w:rPr>
          <w:noProof/>
        </w:rPr>
        <w:t>8</w:t>
      </w:r>
      <w:r w:rsidR="001D3459">
        <w:rPr>
          <w:noProof/>
        </w:rPr>
        <w:fldChar w:fldCharType="end"/>
      </w:r>
      <w:r w:rsidRPr="00A4445F">
        <w:t>: Self-reported Minutes of Homework Practice: Means (minutes of practice/day)</w:t>
      </w:r>
      <w:bookmarkEnd w:id="66"/>
    </w:p>
    <w:tbl>
      <w:tblPr>
        <w:tblStyle w:val="TableGrid"/>
        <w:tblW w:w="7645" w:type="dxa"/>
        <w:tblLook w:val="04A0" w:firstRow="1" w:lastRow="0" w:firstColumn="1" w:lastColumn="0" w:noHBand="0" w:noVBand="1"/>
      </w:tblPr>
      <w:tblGrid>
        <w:gridCol w:w="2065"/>
        <w:gridCol w:w="1170"/>
        <w:gridCol w:w="1170"/>
        <w:gridCol w:w="1080"/>
        <w:gridCol w:w="1170"/>
        <w:gridCol w:w="990"/>
      </w:tblGrid>
      <w:tr w:rsidR="00CE3BB5" w:rsidRPr="003068BC" w14:paraId="459DD3D5" w14:textId="77777777" w:rsidTr="008F7588">
        <w:trPr>
          <w:trHeight w:val="286"/>
        </w:trPr>
        <w:tc>
          <w:tcPr>
            <w:tcW w:w="2065" w:type="dxa"/>
            <w:tcBorders>
              <w:top w:val="single" w:sz="4" w:space="0" w:color="auto"/>
              <w:left w:val="single" w:sz="4" w:space="0" w:color="auto"/>
              <w:bottom w:val="single" w:sz="4" w:space="0" w:color="auto"/>
              <w:right w:val="single" w:sz="4" w:space="0" w:color="auto"/>
            </w:tcBorders>
            <w:noWrap/>
            <w:hideMark/>
          </w:tcPr>
          <w:p w14:paraId="16DB5553" w14:textId="77777777" w:rsidR="00CE3BB5" w:rsidRPr="003068BC" w:rsidRDefault="00CE3BB5" w:rsidP="001D4FC2">
            <w:pPr>
              <w:spacing w:line="240" w:lineRule="auto"/>
            </w:pPr>
            <w:r w:rsidRPr="003068BC">
              <w:t xml:space="preserve"> </w:t>
            </w:r>
          </w:p>
        </w:tc>
        <w:tc>
          <w:tcPr>
            <w:tcW w:w="1170" w:type="dxa"/>
            <w:tcBorders>
              <w:top w:val="single" w:sz="4" w:space="0" w:color="auto"/>
              <w:left w:val="single" w:sz="4" w:space="0" w:color="auto"/>
              <w:bottom w:val="single" w:sz="4" w:space="0" w:color="auto"/>
              <w:right w:val="single" w:sz="4" w:space="0" w:color="auto"/>
            </w:tcBorders>
            <w:noWrap/>
            <w:hideMark/>
          </w:tcPr>
          <w:p w14:paraId="77650DB1" w14:textId="77777777" w:rsidR="00CE3BB5" w:rsidRPr="003068BC" w:rsidRDefault="00CE3BB5" w:rsidP="001D4FC2">
            <w:pPr>
              <w:spacing w:line="240" w:lineRule="auto"/>
            </w:pPr>
            <w:r w:rsidRPr="003068BC">
              <w:t>Week 0*</w:t>
            </w:r>
          </w:p>
        </w:tc>
        <w:tc>
          <w:tcPr>
            <w:tcW w:w="1170" w:type="dxa"/>
            <w:tcBorders>
              <w:top w:val="single" w:sz="4" w:space="0" w:color="auto"/>
              <w:left w:val="single" w:sz="4" w:space="0" w:color="auto"/>
              <w:bottom w:val="single" w:sz="4" w:space="0" w:color="auto"/>
              <w:right w:val="single" w:sz="4" w:space="0" w:color="auto"/>
            </w:tcBorders>
            <w:noWrap/>
            <w:hideMark/>
          </w:tcPr>
          <w:p w14:paraId="7ACB3682" w14:textId="77777777" w:rsidR="00CE3BB5" w:rsidRPr="003068BC" w:rsidRDefault="00CE3BB5" w:rsidP="001D4FC2">
            <w:pPr>
              <w:spacing w:line="240" w:lineRule="auto"/>
            </w:pPr>
            <w:r w:rsidRPr="003068BC">
              <w:t>Week 1</w:t>
            </w:r>
          </w:p>
        </w:tc>
        <w:tc>
          <w:tcPr>
            <w:tcW w:w="1080" w:type="dxa"/>
            <w:tcBorders>
              <w:top w:val="single" w:sz="4" w:space="0" w:color="auto"/>
              <w:left w:val="single" w:sz="4" w:space="0" w:color="auto"/>
              <w:bottom w:val="single" w:sz="4" w:space="0" w:color="auto"/>
              <w:right w:val="single" w:sz="4" w:space="0" w:color="auto"/>
            </w:tcBorders>
            <w:hideMark/>
          </w:tcPr>
          <w:p w14:paraId="60F71921" w14:textId="77777777" w:rsidR="00CE3BB5" w:rsidRPr="003068BC" w:rsidRDefault="00CE3BB5" w:rsidP="001D4FC2">
            <w:pPr>
              <w:spacing w:line="240" w:lineRule="auto"/>
            </w:pPr>
            <w:r w:rsidRPr="003068BC">
              <w:t>Week 2</w:t>
            </w:r>
          </w:p>
        </w:tc>
        <w:tc>
          <w:tcPr>
            <w:tcW w:w="1170" w:type="dxa"/>
            <w:tcBorders>
              <w:top w:val="single" w:sz="4" w:space="0" w:color="auto"/>
              <w:left w:val="single" w:sz="4" w:space="0" w:color="auto"/>
              <w:bottom w:val="single" w:sz="4" w:space="0" w:color="auto"/>
              <w:right w:val="single" w:sz="4" w:space="0" w:color="auto"/>
            </w:tcBorders>
            <w:hideMark/>
          </w:tcPr>
          <w:p w14:paraId="028BE33B" w14:textId="77777777" w:rsidR="00CE3BB5" w:rsidRPr="003068BC" w:rsidRDefault="00CE3BB5" w:rsidP="001D4FC2">
            <w:pPr>
              <w:spacing w:line="240" w:lineRule="auto"/>
            </w:pPr>
            <w:r w:rsidRPr="003068BC">
              <w:t>Week 3</w:t>
            </w:r>
          </w:p>
        </w:tc>
        <w:tc>
          <w:tcPr>
            <w:tcW w:w="990" w:type="dxa"/>
            <w:tcBorders>
              <w:top w:val="single" w:sz="4" w:space="0" w:color="auto"/>
              <w:left w:val="single" w:sz="4" w:space="0" w:color="auto"/>
              <w:bottom w:val="single" w:sz="4" w:space="0" w:color="auto"/>
              <w:right w:val="single" w:sz="4" w:space="0" w:color="auto"/>
            </w:tcBorders>
            <w:hideMark/>
          </w:tcPr>
          <w:p w14:paraId="4B98F28C" w14:textId="77777777" w:rsidR="00CE3BB5" w:rsidRPr="003068BC" w:rsidRDefault="00CE3BB5" w:rsidP="001D4FC2">
            <w:pPr>
              <w:spacing w:line="240" w:lineRule="auto"/>
            </w:pPr>
            <w:r w:rsidRPr="003068BC">
              <w:t>Week 4</w:t>
            </w:r>
          </w:p>
        </w:tc>
      </w:tr>
      <w:tr w:rsidR="00CE3BB5" w:rsidRPr="003068BC" w14:paraId="0B60FAFA" w14:textId="77777777" w:rsidTr="008F7588">
        <w:trPr>
          <w:trHeight w:val="286"/>
        </w:trPr>
        <w:tc>
          <w:tcPr>
            <w:tcW w:w="2065" w:type="dxa"/>
            <w:tcBorders>
              <w:top w:val="single" w:sz="4" w:space="0" w:color="auto"/>
              <w:left w:val="single" w:sz="4" w:space="0" w:color="auto"/>
              <w:bottom w:val="single" w:sz="4" w:space="0" w:color="auto"/>
              <w:right w:val="single" w:sz="4" w:space="0" w:color="auto"/>
            </w:tcBorders>
            <w:noWrap/>
            <w:hideMark/>
          </w:tcPr>
          <w:p w14:paraId="52D45D3B" w14:textId="77777777" w:rsidR="00CE3BB5" w:rsidRPr="003068BC" w:rsidRDefault="00CE3BB5" w:rsidP="001D4FC2">
            <w:pPr>
              <w:spacing w:line="240" w:lineRule="auto"/>
            </w:pPr>
            <w:r w:rsidRPr="003068BC">
              <w:t>Intervention group</w:t>
            </w:r>
          </w:p>
        </w:tc>
        <w:tc>
          <w:tcPr>
            <w:tcW w:w="1170" w:type="dxa"/>
            <w:tcBorders>
              <w:top w:val="single" w:sz="4" w:space="0" w:color="auto"/>
              <w:left w:val="single" w:sz="4" w:space="0" w:color="auto"/>
              <w:bottom w:val="single" w:sz="4" w:space="0" w:color="auto"/>
              <w:right w:val="single" w:sz="4" w:space="0" w:color="auto"/>
            </w:tcBorders>
            <w:noWrap/>
            <w:hideMark/>
          </w:tcPr>
          <w:p w14:paraId="38098BE2" w14:textId="77777777" w:rsidR="00CE3BB5" w:rsidRPr="003068BC" w:rsidRDefault="00CE3BB5" w:rsidP="001D4FC2">
            <w:pPr>
              <w:spacing w:line="240" w:lineRule="auto"/>
            </w:pPr>
            <w:r w:rsidRPr="003068BC">
              <w:t>9.7576</w:t>
            </w:r>
          </w:p>
        </w:tc>
        <w:tc>
          <w:tcPr>
            <w:tcW w:w="1170" w:type="dxa"/>
            <w:tcBorders>
              <w:top w:val="single" w:sz="4" w:space="0" w:color="auto"/>
              <w:left w:val="single" w:sz="4" w:space="0" w:color="auto"/>
              <w:bottom w:val="single" w:sz="4" w:space="0" w:color="auto"/>
              <w:right w:val="single" w:sz="4" w:space="0" w:color="auto"/>
            </w:tcBorders>
            <w:noWrap/>
            <w:hideMark/>
          </w:tcPr>
          <w:p w14:paraId="614822B5" w14:textId="77777777" w:rsidR="00CE3BB5" w:rsidRPr="003068BC" w:rsidRDefault="00CE3BB5" w:rsidP="001D4FC2">
            <w:pPr>
              <w:spacing w:line="240" w:lineRule="auto"/>
            </w:pPr>
            <w:r w:rsidRPr="003068BC">
              <w:t>9.4886</w:t>
            </w:r>
          </w:p>
        </w:tc>
        <w:tc>
          <w:tcPr>
            <w:tcW w:w="1080" w:type="dxa"/>
            <w:tcBorders>
              <w:top w:val="single" w:sz="4" w:space="0" w:color="auto"/>
              <w:left w:val="single" w:sz="4" w:space="0" w:color="auto"/>
              <w:bottom w:val="single" w:sz="4" w:space="0" w:color="auto"/>
              <w:right w:val="single" w:sz="4" w:space="0" w:color="auto"/>
            </w:tcBorders>
            <w:hideMark/>
          </w:tcPr>
          <w:p w14:paraId="27687024" w14:textId="77777777" w:rsidR="00CE3BB5" w:rsidRPr="003068BC" w:rsidRDefault="00CE3BB5" w:rsidP="001D4FC2">
            <w:pPr>
              <w:spacing w:line="240" w:lineRule="auto"/>
            </w:pPr>
            <w:r w:rsidRPr="003068BC">
              <w:t>6.5227</w:t>
            </w:r>
          </w:p>
        </w:tc>
        <w:tc>
          <w:tcPr>
            <w:tcW w:w="1170" w:type="dxa"/>
            <w:tcBorders>
              <w:top w:val="single" w:sz="4" w:space="0" w:color="auto"/>
              <w:left w:val="single" w:sz="4" w:space="0" w:color="auto"/>
              <w:bottom w:val="single" w:sz="4" w:space="0" w:color="auto"/>
              <w:right w:val="single" w:sz="4" w:space="0" w:color="auto"/>
            </w:tcBorders>
            <w:hideMark/>
          </w:tcPr>
          <w:p w14:paraId="6CA2EE9D" w14:textId="77777777" w:rsidR="00CE3BB5" w:rsidRPr="003068BC" w:rsidRDefault="00CE3BB5" w:rsidP="001D4FC2">
            <w:pPr>
              <w:spacing w:line="240" w:lineRule="auto"/>
            </w:pPr>
            <w:r w:rsidRPr="003068BC">
              <w:t>7.5341</w:t>
            </w:r>
          </w:p>
        </w:tc>
        <w:tc>
          <w:tcPr>
            <w:tcW w:w="990" w:type="dxa"/>
            <w:tcBorders>
              <w:top w:val="single" w:sz="4" w:space="0" w:color="auto"/>
              <w:left w:val="single" w:sz="4" w:space="0" w:color="auto"/>
              <w:bottom w:val="single" w:sz="4" w:space="0" w:color="auto"/>
              <w:right w:val="single" w:sz="4" w:space="0" w:color="auto"/>
            </w:tcBorders>
            <w:hideMark/>
          </w:tcPr>
          <w:p w14:paraId="41A8FF8F" w14:textId="77777777" w:rsidR="00CE3BB5" w:rsidRPr="003068BC" w:rsidRDefault="00CE3BB5" w:rsidP="001D4FC2">
            <w:pPr>
              <w:spacing w:line="240" w:lineRule="auto"/>
            </w:pPr>
            <w:r w:rsidRPr="003068BC">
              <w:t>7.2909</w:t>
            </w:r>
          </w:p>
        </w:tc>
      </w:tr>
      <w:tr w:rsidR="00CE3BB5" w:rsidRPr="003068BC" w14:paraId="7C635FDB" w14:textId="77777777" w:rsidTr="008F7588">
        <w:trPr>
          <w:trHeight w:val="286"/>
        </w:trPr>
        <w:tc>
          <w:tcPr>
            <w:tcW w:w="7645" w:type="dxa"/>
            <w:gridSpan w:val="6"/>
            <w:tcBorders>
              <w:top w:val="single" w:sz="4" w:space="0" w:color="auto"/>
              <w:left w:val="single" w:sz="4" w:space="0" w:color="auto"/>
              <w:bottom w:val="single" w:sz="4" w:space="0" w:color="auto"/>
              <w:right w:val="single" w:sz="4" w:space="0" w:color="auto"/>
            </w:tcBorders>
            <w:noWrap/>
            <w:hideMark/>
          </w:tcPr>
          <w:p w14:paraId="2288FD1F" w14:textId="77777777" w:rsidR="00CE3BB5" w:rsidRPr="003068BC" w:rsidRDefault="00CE3BB5" w:rsidP="001D4FC2">
            <w:pPr>
              <w:spacing w:line="240" w:lineRule="auto"/>
              <w:rPr>
                <w:i/>
                <w:iCs/>
              </w:rPr>
            </w:pPr>
            <w:r w:rsidRPr="003068BC">
              <w:rPr>
                <w:i/>
                <w:iCs/>
              </w:rPr>
              <w:t>*Week 0=week between Session 1&amp;2</w:t>
            </w:r>
          </w:p>
        </w:tc>
      </w:tr>
    </w:tbl>
    <w:p w14:paraId="12DEAF05" w14:textId="77777777" w:rsidR="00CE3BB5" w:rsidRPr="003068BC" w:rsidRDefault="00CE3BB5" w:rsidP="00CE3BB5"/>
    <w:p w14:paraId="321689C3" w14:textId="77777777" w:rsidR="00D6403D" w:rsidRPr="003068BC" w:rsidRDefault="00D6403D" w:rsidP="00D6403D">
      <w:pPr>
        <w:ind w:firstLine="446"/>
        <w:rPr>
          <w:bCs/>
        </w:rPr>
      </w:pPr>
      <w:r w:rsidRPr="003068BC">
        <w:rPr>
          <w:bCs/>
        </w:rPr>
        <w:t xml:space="preserve">During the week of the intervention, participants engaged in an average of 9.76 minutes of self-practice per day. Furthermore, participants were texted every week during the 30 day follow-up period (4 times total) to ask them to estimate their average practice for each day during that week. The values for reported practice of each week post-intervention </w:t>
      </w:r>
      <w:proofErr w:type="gramStart"/>
      <w:r w:rsidRPr="003068BC">
        <w:rPr>
          <w:bCs/>
        </w:rPr>
        <w:t>were averaged</w:t>
      </w:r>
      <w:proofErr w:type="gramEnd"/>
      <w:r w:rsidRPr="003068BC">
        <w:rPr>
          <w:bCs/>
        </w:rPr>
        <w:t xml:space="preserve">, and can be found in Table 3. The values for the first week following the intervention were similar (9.49 minutes of self-practice per day), though this value dropped over the following few weeks: 6.52, 7.53, and 7.29 average minutes of practice per day. </w:t>
      </w:r>
      <w:proofErr w:type="gramStart"/>
      <w:r w:rsidRPr="003068BC">
        <w:rPr>
          <w:bCs/>
        </w:rPr>
        <w:t>Though</w:t>
      </w:r>
      <w:proofErr w:type="gramEnd"/>
      <w:r w:rsidRPr="003068BC">
        <w:rPr>
          <w:bCs/>
        </w:rPr>
        <w:t xml:space="preserve"> this was a drop in minutes of daily practice, the difference between daily practice during Week 0 and daily practice during Week 4 is 2.2 minutes per day.</w:t>
      </w:r>
    </w:p>
    <w:p w14:paraId="62266B98" w14:textId="4FFBEACE" w:rsidR="00D6403D" w:rsidRPr="003068BC" w:rsidRDefault="00D6403D" w:rsidP="001C1E58">
      <w:pPr>
        <w:ind w:firstLine="446"/>
        <w:rPr>
          <w:bCs/>
        </w:rPr>
      </w:pPr>
      <w:r w:rsidRPr="003068BC">
        <w:rPr>
          <w:bCs/>
        </w:rPr>
        <w:t xml:space="preserve">These values </w:t>
      </w:r>
      <w:proofErr w:type="gramStart"/>
      <w:r w:rsidRPr="003068BC">
        <w:rPr>
          <w:bCs/>
        </w:rPr>
        <w:t>can be found</w:t>
      </w:r>
      <w:proofErr w:type="gramEnd"/>
      <w:r w:rsidRPr="003068BC">
        <w:rPr>
          <w:bCs/>
        </w:rPr>
        <w:t xml:space="preserve"> below in Figure 2, which shows the slope of the</w:t>
      </w:r>
      <w:r w:rsidR="001C1E58">
        <w:rPr>
          <w:bCs/>
        </w:rPr>
        <w:t xml:space="preserve"> values over the 5-week period.</w:t>
      </w:r>
    </w:p>
    <w:p w14:paraId="23A6AFD4" w14:textId="2CEDA2B0" w:rsidR="001C1E58" w:rsidRDefault="001C1E58" w:rsidP="001C1E58">
      <w:pPr>
        <w:pStyle w:val="Caption"/>
        <w:keepNext/>
      </w:pPr>
      <w:bookmarkStart w:id="67" w:name="_Toc495910109"/>
      <w:r>
        <w:t xml:space="preserve">Figure </w:t>
      </w:r>
      <w:r w:rsidR="001D3459">
        <w:fldChar w:fldCharType="begin"/>
      </w:r>
      <w:r w:rsidR="001D3459">
        <w:instrText xml:space="preserve"> SEQ Figure \* ARABIC </w:instrText>
      </w:r>
      <w:r w:rsidR="001D3459">
        <w:fldChar w:fldCharType="separate"/>
      </w:r>
      <w:r w:rsidR="000C7F6E">
        <w:rPr>
          <w:noProof/>
        </w:rPr>
        <w:t>2</w:t>
      </w:r>
      <w:r w:rsidR="001D3459">
        <w:rPr>
          <w:noProof/>
        </w:rPr>
        <w:fldChar w:fldCharType="end"/>
      </w:r>
      <w:r>
        <w:t xml:space="preserve">: </w:t>
      </w:r>
      <w:r w:rsidRPr="00FF3BE9">
        <w:t>Self-reported average number of minutes practiced per day.</w:t>
      </w:r>
      <w:bookmarkEnd w:id="67"/>
    </w:p>
    <w:p w14:paraId="04C47D78" w14:textId="77777777" w:rsidR="00D6403D" w:rsidRPr="003068BC" w:rsidRDefault="00D6403D" w:rsidP="004F1540">
      <w:pPr>
        <w:spacing w:line="240" w:lineRule="auto"/>
        <w:ind w:firstLine="446"/>
        <w:rPr>
          <w:bCs/>
        </w:rPr>
      </w:pPr>
      <w:r w:rsidRPr="003068BC">
        <w:rPr>
          <w:noProof/>
          <w:lang w:bidi="ar-SA"/>
        </w:rPr>
        <w:drawing>
          <wp:inline distT="0" distB="0" distL="0" distR="0" wp14:anchorId="549F92FE" wp14:editId="08D7086C">
            <wp:extent cx="4580255" cy="3014980"/>
            <wp:effectExtent l="0" t="0" r="10795"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0E0B30" w14:textId="77777777" w:rsidR="00D6403D" w:rsidRPr="003068BC" w:rsidRDefault="00D6403D" w:rsidP="004F1540">
      <w:pPr>
        <w:spacing w:line="240" w:lineRule="auto"/>
        <w:ind w:firstLine="446"/>
        <w:rPr>
          <w:bCs/>
          <w:i/>
          <w:iCs/>
        </w:rPr>
      </w:pPr>
      <w:r w:rsidRPr="003068BC">
        <w:rPr>
          <w:bCs/>
          <w:i/>
          <w:iCs/>
        </w:rPr>
        <w:t>*Week 0 indicates the week between Sessions 1&amp;2</w:t>
      </w:r>
    </w:p>
    <w:p w14:paraId="641614CE" w14:textId="77777777" w:rsidR="004F1540" w:rsidRDefault="004F1540" w:rsidP="00D6403D">
      <w:pPr>
        <w:ind w:firstLine="446"/>
        <w:rPr>
          <w:b/>
        </w:rPr>
      </w:pPr>
    </w:p>
    <w:p w14:paraId="716DBC09" w14:textId="64441355" w:rsidR="00D6403D" w:rsidRPr="004F1540" w:rsidRDefault="00D6403D" w:rsidP="004F1540">
      <w:pPr>
        <w:pStyle w:val="Heading2"/>
      </w:pPr>
      <w:bookmarkStart w:id="68" w:name="_Toc495910066"/>
      <w:r w:rsidRPr="003068BC">
        <w:t>Supplemental Materials</w:t>
      </w:r>
      <w:bookmarkEnd w:id="68"/>
      <w:r w:rsidRPr="003068BC">
        <w:t xml:space="preserve"> </w:t>
      </w:r>
    </w:p>
    <w:p w14:paraId="19D3900C" w14:textId="77777777" w:rsidR="00D6403D" w:rsidRPr="003068BC" w:rsidRDefault="00D6403D" w:rsidP="00D6403D">
      <w:pPr>
        <w:ind w:firstLine="446"/>
        <w:rPr>
          <w:bCs/>
        </w:rPr>
      </w:pPr>
      <w:r w:rsidRPr="003068BC">
        <w:rPr>
          <w:bCs/>
        </w:rPr>
        <w:t xml:space="preserve">After the first session, participants </w:t>
      </w:r>
      <w:proofErr w:type="gramStart"/>
      <w:r w:rsidRPr="003068BC">
        <w:rPr>
          <w:bCs/>
        </w:rPr>
        <w:t>were provided</w:t>
      </w:r>
      <w:proofErr w:type="gramEnd"/>
      <w:r w:rsidRPr="003068BC">
        <w:rPr>
          <w:bCs/>
        </w:rPr>
        <w:t xml:space="preserve"> with a link to the supplemental material videos. The link was texted by the end of the day of their first session to the mobile phone </w:t>
      </w:r>
      <w:proofErr w:type="gramStart"/>
      <w:r w:rsidRPr="003068BC">
        <w:rPr>
          <w:bCs/>
        </w:rPr>
        <w:t>number which</w:t>
      </w:r>
      <w:proofErr w:type="gramEnd"/>
      <w:r w:rsidRPr="003068BC">
        <w:rPr>
          <w:bCs/>
        </w:rPr>
        <w:t xml:space="preserve"> they provided on incoming paperwork. In this way, all participants had access to the YouTube channel on their mobile phones. During the group discussion at the beginning of Session 2, the graduate student informally asked participants how often, if at all, participants used the YouTube channel as supplemental material. In every group, either all or all-but-one students said they forgot to use it, or that they </w:t>
      </w:r>
      <w:proofErr w:type="gramStart"/>
      <w:r w:rsidRPr="003068BC">
        <w:rPr>
          <w:bCs/>
        </w:rPr>
        <w:t>didn’t</w:t>
      </w:r>
      <w:proofErr w:type="gramEnd"/>
      <w:r w:rsidRPr="003068BC">
        <w:rPr>
          <w:bCs/>
        </w:rPr>
        <w:t xml:space="preserve"> feel that they needed or wanted to use the material. </w:t>
      </w:r>
    </w:p>
    <w:p w14:paraId="7E55CEDC" w14:textId="2C1F13FB" w:rsidR="00D6403D" w:rsidRPr="00310C0A" w:rsidRDefault="00D6403D" w:rsidP="00310C0A">
      <w:pPr>
        <w:ind w:firstLine="446"/>
        <w:rPr>
          <w:bCs/>
        </w:rPr>
      </w:pPr>
      <w:r w:rsidRPr="003068BC">
        <w:rPr>
          <w:bCs/>
        </w:rPr>
        <w:t xml:space="preserve">The total YouTube usage views for each video, though not a perfect measure, </w:t>
      </w:r>
      <w:proofErr w:type="gramStart"/>
      <w:r w:rsidRPr="003068BC">
        <w:rPr>
          <w:bCs/>
        </w:rPr>
        <w:t>can be used</w:t>
      </w:r>
      <w:proofErr w:type="gramEnd"/>
      <w:r w:rsidRPr="003068BC">
        <w:rPr>
          <w:bCs/>
        </w:rPr>
        <w:t xml:space="preserve"> as a rough estimate for how often participants used the videos. Note: The YouTube videos were set to non-discoverable but public, so that people with the link could find the video but that the videos </w:t>
      </w:r>
      <w:proofErr w:type="gramStart"/>
      <w:r w:rsidRPr="003068BC">
        <w:rPr>
          <w:bCs/>
        </w:rPr>
        <w:t>wouldn’t</w:t>
      </w:r>
      <w:proofErr w:type="gramEnd"/>
      <w:r w:rsidRPr="003068BC">
        <w:rPr>
          <w:bCs/>
        </w:rPr>
        <w:t xml:space="preserve"> come up in a search. In this way, it is highly unlikely that those outside of the intervention group had access to the videos. YouTube views for each video </w:t>
      </w:r>
      <w:proofErr w:type="gramStart"/>
      <w:r w:rsidRPr="003068BC">
        <w:rPr>
          <w:bCs/>
        </w:rPr>
        <w:t>can be found</w:t>
      </w:r>
      <w:proofErr w:type="gramEnd"/>
      <w:r w:rsidRPr="003068BC">
        <w:rPr>
          <w:bCs/>
        </w:rPr>
        <w:t xml:space="preserve"> in Table 9. The Body Scan Meditation video had 15 views, which means it is highly likely that ¼ of participants viewed that meditation at least once. The Mindful Eating video had </w:t>
      </w:r>
      <w:proofErr w:type="gramStart"/>
      <w:r w:rsidRPr="003068BC">
        <w:rPr>
          <w:bCs/>
        </w:rPr>
        <w:t>5</w:t>
      </w:r>
      <w:proofErr w:type="gramEnd"/>
      <w:r w:rsidRPr="003068BC">
        <w:rPr>
          <w:bCs/>
        </w:rPr>
        <w:t xml:space="preserve"> views. The Gentle Hatha Yoga and the Mindful Walking videos had </w:t>
      </w:r>
      <w:proofErr w:type="gramStart"/>
      <w:r w:rsidRPr="003068BC">
        <w:rPr>
          <w:bCs/>
        </w:rPr>
        <w:t>2</w:t>
      </w:r>
      <w:proofErr w:type="gramEnd"/>
      <w:r w:rsidRPr="003068BC">
        <w:rPr>
          <w:bCs/>
        </w:rPr>
        <w:t xml:space="preserve"> views. The Sitting Meditation and Breath</w:t>
      </w:r>
      <w:r w:rsidR="004F1540">
        <w:rPr>
          <w:bCs/>
        </w:rPr>
        <w:t xml:space="preserve"> awareness videos had </w:t>
      </w:r>
      <w:proofErr w:type="gramStart"/>
      <w:r w:rsidR="004F1540">
        <w:rPr>
          <w:bCs/>
        </w:rPr>
        <w:t>0</w:t>
      </w:r>
      <w:proofErr w:type="gramEnd"/>
      <w:r w:rsidR="004F1540">
        <w:rPr>
          <w:bCs/>
        </w:rPr>
        <w:t xml:space="preserve"> views. </w:t>
      </w:r>
    </w:p>
    <w:p w14:paraId="3AD0F510" w14:textId="77777777" w:rsidR="00542177" w:rsidRDefault="00542177">
      <w:pPr>
        <w:spacing w:line="240" w:lineRule="auto"/>
        <w:rPr>
          <w:b/>
          <w:bCs/>
          <w:szCs w:val="18"/>
        </w:rPr>
      </w:pPr>
      <w:r>
        <w:br w:type="page"/>
      </w:r>
    </w:p>
    <w:p w14:paraId="0511B409" w14:textId="1DCCB8C7" w:rsidR="00310C0A" w:rsidRDefault="00310C0A" w:rsidP="00310C0A">
      <w:pPr>
        <w:pStyle w:val="Caption"/>
        <w:keepNext/>
      </w:pPr>
      <w:bookmarkStart w:id="69" w:name="_Toc495910100"/>
      <w:r>
        <w:t xml:space="preserve">Table </w:t>
      </w:r>
      <w:r w:rsidR="001D3459">
        <w:fldChar w:fldCharType="begin"/>
      </w:r>
      <w:r w:rsidR="001D3459">
        <w:instrText xml:space="preserve"> SEQ Table \* ARABIC </w:instrText>
      </w:r>
      <w:r w:rsidR="001D3459">
        <w:fldChar w:fldCharType="separate"/>
      </w:r>
      <w:r w:rsidR="000C7F6E">
        <w:rPr>
          <w:noProof/>
        </w:rPr>
        <w:t>9</w:t>
      </w:r>
      <w:r w:rsidR="001D3459">
        <w:rPr>
          <w:noProof/>
        </w:rPr>
        <w:fldChar w:fldCharType="end"/>
      </w:r>
      <w:r w:rsidRPr="00954C9F">
        <w:t>: Total Views of Supplemental Videos</w:t>
      </w:r>
      <w:bookmarkEnd w:id="69"/>
    </w:p>
    <w:tbl>
      <w:tblPr>
        <w:tblStyle w:val="TableGrid"/>
        <w:tblW w:w="0" w:type="auto"/>
        <w:tblLook w:val="04A0" w:firstRow="1" w:lastRow="0" w:firstColumn="1" w:lastColumn="0" w:noHBand="0" w:noVBand="1"/>
      </w:tblPr>
      <w:tblGrid>
        <w:gridCol w:w="2496"/>
        <w:gridCol w:w="1842"/>
      </w:tblGrid>
      <w:tr w:rsidR="00D6403D" w:rsidRPr="003068BC" w14:paraId="414E618E" w14:textId="77777777" w:rsidTr="00E34493">
        <w:tc>
          <w:tcPr>
            <w:tcW w:w="2496" w:type="dxa"/>
          </w:tcPr>
          <w:p w14:paraId="3CEDCA3A" w14:textId="77777777" w:rsidR="00D6403D" w:rsidRPr="003068BC" w:rsidRDefault="00D6403D" w:rsidP="00D6403D">
            <w:pPr>
              <w:ind w:firstLine="446"/>
              <w:rPr>
                <w:bCs/>
              </w:rPr>
            </w:pPr>
            <w:r w:rsidRPr="003068BC">
              <w:rPr>
                <w:bCs/>
              </w:rPr>
              <w:t>Video</w:t>
            </w:r>
          </w:p>
        </w:tc>
        <w:tc>
          <w:tcPr>
            <w:tcW w:w="1842" w:type="dxa"/>
          </w:tcPr>
          <w:p w14:paraId="0973FA1A" w14:textId="77777777" w:rsidR="00D6403D" w:rsidRPr="003068BC" w:rsidRDefault="00D6403D" w:rsidP="00D6403D">
            <w:pPr>
              <w:ind w:firstLine="446"/>
              <w:rPr>
                <w:bCs/>
              </w:rPr>
            </w:pPr>
            <w:r w:rsidRPr="003068BC">
              <w:rPr>
                <w:bCs/>
              </w:rPr>
              <w:t>Views</w:t>
            </w:r>
          </w:p>
        </w:tc>
      </w:tr>
      <w:tr w:rsidR="00D6403D" w:rsidRPr="003068BC" w14:paraId="747E88DC" w14:textId="77777777" w:rsidTr="00E34493">
        <w:tc>
          <w:tcPr>
            <w:tcW w:w="2496" w:type="dxa"/>
          </w:tcPr>
          <w:p w14:paraId="77016192" w14:textId="77777777" w:rsidR="00D6403D" w:rsidRPr="003068BC" w:rsidRDefault="00D6403D" w:rsidP="004F1540">
            <w:pPr>
              <w:spacing w:line="259" w:lineRule="auto"/>
              <w:rPr>
                <w:bCs/>
              </w:rPr>
            </w:pPr>
            <w:r w:rsidRPr="003068BC">
              <w:rPr>
                <w:bCs/>
              </w:rPr>
              <w:t>Body Scan Meditation</w:t>
            </w:r>
          </w:p>
        </w:tc>
        <w:tc>
          <w:tcPr>
            <w:tcW w:w="1842" w:type="dxa"/>
          </w:tcPr>
          <w:p w14:paraId="0B0907D7" w14:textId="77777777" w:rsidR="00D6403D" w:rsidRPr="003068BC" w:rsidRDefault="00D6403D" w:rsidP="004F1540">
            <w:pPr>
              <w:spacing w:line="259" w:lineRule="auto"/>
              <w:jc w:val="center"/>
              <w:rPr>
                <w:bCs/>
              </w:rPr>
            </w:pPr>
            <w:r w:rsidRPr="003068BC">
              <w:rPr>
                <w:bCs/>
              </w:rPr>
              <w:t>15</w:t>
            </w:r>
          </w:p>
        </w:tc>
      </w:tr>
      <w:tr w:rsidR="00D6403D" w:rsidRPr="003068BC" w14:paraId="46DB25BA" w14:textId="77777777" w:rsidTr="00E34493">
        <w:tc>
          <w:tcPr>
            <w:tcW w:w="2496" w:type="dxa"/>
          </w:tcPr>
          <w:p w14:paraId="3555643F" w14:textId="53B24535" w:rsidR="00D6403D" w:rsidRPr="003068BC" w:rsidRDefault="00D6403D" w:rsidP="004F1540">
            <w:pPr>
              <w:spacing w:line="259" w:lineRule="auto"/>
              <w:rPr>
                <w:bCs/>
              </w:rPr>
            </w:pPr>
            <w:r w:rsidRPr="003068BC">
              <w:rPr>
                <w:bCs/>
              </w:rPr>
              <w:t>Gentle Hatha Yoga</w:t>
            </w:r>
          </w:p>
        </w:tc>
        <w:tc>
          <w:tcPr>
            <w:tcW w:w="1842" w:type="dxa"/>
          </w:tcPr>
          <w:p w14:paraId="27F39656" w14:textId="77777777" w:rsidR="00D6403D" w:rsidRPr="003068BC" w:rsidRDefault="00D6403D" w:rsidP="004F1540">
            <w:pPr>
              <w:spacing w:line="259" w:lineRule="auto"/>
              <w:jc w:val="center"/>
              <w:rPr>
                <w:bCs/>
              </w:rPr>
            </w:pPr>
            <w:r w:rsidRPr="003068BC">
              <w:rPr>
                <w:bCs/>
              </w:rPr>
              <w:t>2</w:t>
            </w:r>
          </w:p>
        </w:tc>
      </w:tr>
      <w:tr w:rsidR="00D6403D" w:rsidRPr="003068BC" w14:paraId="00F7813A" w14:textId="77777777" w:rsidTr="00E34493">
        <w:tc>
          <w:tcPr>
            <w:tcW w:w="2496" w:type="dxa"/>
          </w:tcPr>
          <w:p w14:paraId="60432B28" w14:textId="77777777" w:rsidR="00D6403D" w:rsidRPr="003068BC" w:rsidRDefault="00D6403D" w:rsidP="004F1540">
            <w:pPr>
              <w:spacing w:line="259" w:lineRule="auto"/>
              <w:rPr>
                <w:bCs/>
              </w:rPr>
            </w:pPr>
            <w:r w:rsidRPr="003068BC">
              <w:rPr>
                <w:bCs/>
              </w:rPr>
              <w:t>Mindful Eating</w:t>
            </w:r>
          </w:p>
        </w:tc>
        <w:tc>
          <w:tcPr>
            <w:tcW w:w="1842" w:type="dxa"/>
          </w:tcPr>
          <w:p w14:paraId="0BDB8E87" w14:textId="77777777" w:rsidR="00D6403D" w:rsidRPr="003068BC" w:rsidRDefault="00D6403D" w:rsidP="004F1540">
            <w:pPr>
              <w:spacing w:line="259" w:lineRule="auto"/>
              <w:jc w:val="center"/>
              <w:rPr>
                <w:bCs/>
              </w:rPr>
            </w:pPr>
            <w:r w:rsidRPr="003068BC">
              <w:rPr>
                <w:bCs/>
              </w:rPr>
              <w:t>5</w:t>
            </w:r>
          </w:p>
        </w:tc>
      </w:tr>
      <w:tr w:rsidR="00D6403D" w:rsidRPr="003068BC" w14:paraId="1F0BFCC8" w14:textId="77777777" w:rsidTr="00E34493">
        <w:tc>
          <w:tcPr>
            <w:tcW w:w="2496" w:type="dxa"/>
          </w:tcPr>
          <w:p w14:paraId="322539AE" w14:textId="77777777" w:rsidR="00D6403D" w:rsidRPr="003068BC" w:rsidRDefault="00D6403D" w:rsidP="004F1540">
            <w:pPr>
              <w:spacing w:line="259" w:lineRule="auto"/>
              <w:rPr>
                <w:bCs/>
              </w:rPr>
            </w:pPr>
            <w:r w:rsidRPr="003068BC">
              <w:rPr>
                <w:bCs/>
              </w:rPr>
              <w:t>Sitting Meditation</w:t>
            </w:r>
          </w:p>
        </w:tc>
        <w:tc>
          <w:tcPr>
            <w:tcW w:w="1842" w:type="dxa"/>
          </w:tcPr>
          <w:p w14:paraId="5922971C" w14:textId="77777777" w:rsidR="00D6403D" w:rsidRPr="003068BC" w:rsidRDefault="00D6403D" w:rsidP="004F1540">
            <w:pPr>
              <w:spacing w:line="259" w:lineRule="auto"/>
              <w:jc w:val="center"/>
              <w:rPr>
                <w:bCs/>
              </w:rPr>
            </w:pPr>
            <w:r w:rsidRPr="003068BC">
              <w:rPr>
                <w:bCs/>
              </w:rPr>
              <w:t>0</w:t>
            </w:r>
          </w:p>
        </w:tc>
      </w:tr>
      <w:tr w:rsidR="00D6403D" w:rsidRPr="003068BC" w14:paraId="1051E49F" w14:textId="77777777" w:rsidTr="00E34493">
        <w:tc>
          <w:tcPr>
            <w:tcW w:w="2496" w:type="dxa"/>
          </w:tcPr>
          <w:p w14:paraId="29ED3A28" w14:textId="77777777" w:rsidR="00D6403D" w:rsidRPr="003068BC" w:rsidRDefault="00D6403D" w:rsidP="004F1540">
            <w:pPr>
              <w:spacing w:line="259" w:lineRule="auto"/>
              <w:rPr>
                <w:bCs/>
              </w:rPr>
            </w:pPr>
            <w:r w:rsidRPr="003068BC">
              <w:rPr>
                <w:bCs/>
              </w:rPr>
              <w:t>Mindful Walking</w:t>
            </w:r>
          </w:p>
        </w:tc>
        <w:tc>
          <w:tcPr>
            <w:tcW w:w="1842" w:type="dxa"/>
          </w:tcPr>
          <w:p w14:paraId="0CDCDE89" w14:textId="77777777" w:rsidR="00D6403D" w:rsidRPr="003068BC" w:rsidRDefault="00D6403D" w:rsidP="004F1540">
            <w:pPr>
              <w:spacing w:line="259" w:lineRule="auto"/>
              <w:jc w:val="center"/>
              <w:rPr>
                <w:bCs/>
              </w:rPr>
            </w:pPr>
            <w:r w:rsidRPr="003068BC">
              <w:rPr>
                <w:bCs/>
              </w:rPr>
              <w:t>2</w:t>
            </w:r>
          </w:p>
        </w:tc>
      </w:tr>
      <w:tr w:rsidR="00D6403D" w:rsidRPr="003068BC" w14:paraId="4F16F2F4" w14:textId="77777777" w:rsidTr="00E34493">
        <w:tc>
          <w:tcPr>
            <w:tcW w:w="2496" w:type="dxa"/>
          </w:tcPr>
          <w:p w14:paraId="30BC59BD" w14:textId="77777777" w:rsidR="00D6403D" w:rsidRPr="003068BC" w:rsidRDefault="00D6403D" w:rsidP="004F1540">
            <w:pPr>
              <w:spacing w:line="259" w:lineRule="auto"/>
              <w:rPr>
                <w:bCs/>
              </w:rPr>
            </w:pPr>
            <w:r w:rsidRPr="003068BC">
              <w:rPr>
                <w:bCs/>
              </w:rPr>
              <w:t>Breath Awareness</w:t>
            </w:r>
          </w:p>
        </w:tc>
        <w:tc>
          <w:tcPr>
            <w:tcW w:w="1842" w:type="dxa"/>
          </w:tcPr>
          <w:p w14:paraId="44CB876B" w14:textId="77777777" w:rsidR="00D6403D" w:rsidRPr="003068BC" w:rsidRDefault="00D6403D" w:rsidP="004F1540">
            <w:pPr>
              <w:spacing w:line="259" w:lineRule="auto"/>
              <w:jc w:val="center"/>
              <w:rPr>
                <w:bCs/>
              </w:rPr>
            </w:pPr>
            <w:r w:rsidRPr="003068BC">
              <w:rPr>
                <w:bCs/>
              </w:rPr>
              <w:t>0</w:t>
            </w:r>
          </w:p>
        </w:tc>
      </w:tr>
    </w:tbl>
    <w:p w14:paraId="3E7367BD" w14:textId="77777777" w:rsidR="00D6403D" w:rsidRPr="003068BC" w:rsidRDefault="00D6403D" w:rsidP="00D6403D">
      <w:pPr>
        <w:ind w:firstLine="446"/>
        <w:rPr>
          <w:b/>
        </w:rPr>
      </w:pPr>
    </w:p>
    <w:p w14:paraId="2735FE5A" w14:textId="281D86A7" w:rsidR="00D6403D" w:rsidRPr="00310C0A" w:rsidRDefault="00D6403D" w:rsidP="00310C0A">
      <w:pPr>
        <w:pStyle w:val="Heading2"/>
      </w:pPr>
      <w:bookmarkStart w:id="70" w:name="_Toc495910067"/>
      <w:r w:rsidRPr="003068BC">
        <w:t>Process Evaluations</w:t>
      </w:r>
      <w:bookmarkEnd w:id="70"/>
    </w:p>
    <w:p w14:paraId="5D6B7E43" w14:textId="77777777" w:rsidR="00D6403D" w:rsidRPr="003068BC" w:rsidRDefault="00D6403D" w:rsidP="00D6403D">
      <w:pPr>
        <w:ind w:firstLine="446"/>
        <w:rPr>
          <w:bCs/>
        </w:rPr>
      </w:pPr>
      <w:r w:rsidRPr="003068BC">
        <w:rPr>
          <w:bCs/>
        </w:rPr>
        <w:t xml:space="preserve">Process evaluations </w:t>
      </w:r>
      <w:proofErr w:type="gramStart"/>
      <w:r w:rsidRPr="003068BC">
        <w:rPr>
          <w:bCs/>
        </w:rPr>
        <w:t>were conducted</w:t>
      </w:r>
      <w:proofErr w:type="gramEnd"/>
      <w:r w:rsidRPr="003068BC">
        <w:rPr>
          <w:bCs/>
        </w:rPr>
        <w:t xml:space="preserve"> after each session. The graduate student placed a check mark on the table for each program component to ensure its completion. If the section was not completed, an X </w:t>
      </w:r>
      <w:proofErr w:type="gramStart"/>
      <w:r w:rsidRPr="003068BC">
        <w:rPr>
          <w:bCs/>
        </w:rPr>
        <w:t>was placed</w:t>
      </w:r>
      <w:proofErr w:type="gramEnd"/>
      <w:r w:rsidRPr="003068BC">
        <w:rPr>
          <w:bCs/>
        </w:rPr>
        <w:t xml:space="preserve"> under that section and an explanation was included. For the 15 process evaluations, 14 process evaluations reported normal completion with only check marks. The only group that deviated in component completion was Group 4. At Group 4’s first session, the yoga component </w:t>
      </w:r>
      <w:proofErr w:type="gramStart"/>
      <w:r w:rsidRPr="003068BC">
        <w:rPr>
          <w:bCs/>
        </w:rPr>
        <w:t>was not practiced</w:t>
      </w:r>
      <w:proofErr w:type="gramEnd"/>
      <w:r w:rsidRPr="003068BC">
        <w:rPr>
          <w:bCs/>
        </w:rPr>
        <w:t xml:space="preserve"> due to an injury that the graduate student sustained and could not teach the yoga section appropriately on that date. Instead, the graduate student taught the breath awareness component at Session 1. For this group, Session 1 included: body scan meditation, breath awareness, mindful eating, and awareness of pleasant vs. unpleasant experience; Session 2 </w:t>
      </w:r>
      <w:proofErr w:type="gramStart"/>
      <w:r w:rsidRPr="003068BC">
        <w:rPr>
          <w:bCs/>
        </w:rPr>
        <w:t>included:</w:t>
      </w:r>
      <w:proofErr w:type="gramEnd"/>
      <w:r w:rsidRPr="003068BC">
        <w:rPr>
          <w:bCs/>
        </w:rPr>
        <w:t xml:space="preserve"> sitting meditation, walking meditation, yoga, and awareness of daily events. In this way, the students in this group received all program components. The only deviation for this group was the exchange of order for the breath awareness and yoga components. </w:t>
      </w:r>
    </w:p>
    <w:p w14:paraId="11FB7D9E" w14:textId="15BCA4F2" w:rsidR="00D6403D" w:rsidRPr="003068BC" w:rsidRDefault="00D6403D" w:rsidP="004F1540">
      <w:pPr>
        <w:ind w:firstLine="446"/>
        <w:rPr>
          <w:bCs/>
        </w:rPr>
      </w:pPr>
      <w:r w:rsidRPr="003068BC">
        <w:rPr>
          <w:bCs/>
        </w:rPr>
        <w:t xml:space="preserve">Only one participant </w:t>
      </w:r>
      <w:proofErr w:type="gramStart"/>
      <w:r w:rsidRPr="003068BC">
        <w:rPr>
          <w:bCs/>
        </w:rPr>
        <w:t>was affected</w:t>
      </w:r>
      <w:proofErr w:type="gramEnd"/>
      <w:r w:rsidRPr="003068BC">
        <w:rPr>
          <w:bCs/>
        </w:rPr>
        <w:t xml:space="preserve"> by this. This participant originated in Group 4, but had to reschedule Session 2 into Group 6. Therefore, this student received the following components at Session 1: body scan meditation, breath awareness, mindful eating, and awareness of pleasant vs. unpleasant experience; at Session 2 they received: sitting meditation, walking meditation, </w:t>
      </w:r>
      <w:proofErr w:type="gramStart"/>
      <w:r w:rsidRPr="003068BC">
        <w:rPr>
          <w:bCs/>
        </w:rPr>
        <w:t>breath</w:t>
      </w:r>
      <w:proofErr w:type="gramEnd"/>
      <w:r w:rsidRPr="003068BC">
        <w:rPr>
          <w:bCs/>
        </w:rPr>
        <w:t xml:space="preserve"> awareness, and awareness of routine activities. This participant received breath awareness twice, and never received the yoga component. However, the graduate student taught the yoga component to the participant privately, and the participant had access to the video materials as well. An exception </w:t>
      </w:r>
      <w:proofErr w:type="gramStart"/>
      <w:r w:rsidRPr="003068BC">
        <w:rPr>
          <w:bCs/>
        </w:rPr>
        <w:t>was made</w:t>
      </w:r>
      <w:proofErr w:type="gramEnd"/>
      <w:r w:rsidRPr="003068BC">
        <w:rPr>
          <w:bCs/>
        </w:rPr>
        <w:t xml:space="preserve"> to include this participant’s data.</w:t>
      </w:r>
    </w:p>
    <w:p w14:paraId="68F93857" w14:textId="2405A15C" w:rsidR="00D6403D" w:rsidRPr="004F1540" w:rsidRDefault="00D6403D" w:rsidP="004F1540">
      <w:pPr>
        <w:pStyle w:val="Heading2"/>
      </w:pPr>
      <w:bookmarkStart w:id="71" w:name="_Toc495910068"/>
      <w:r w:rsidRPr="003068BC">
        <w:t>30-Day follow-up</w:t>
      </w:r>
      <w:bookmarkEnd w:id="71"/>
    </w:p>
    <w:p w14:paraId="3BF34F87" w14:textId="77777777" w:rsidR="00D6403D" w:rsidRPr="003068BC" w:rsidRDefault="00D6403D" w:rsidP="00D6403D">
      <w:pPr>
        <w:ind w:firstLine="446"/>
        <w:rPr>
          <w:bCs/>
        </w:rPr>
      </w:pPr>
      <w:r w:rsidRPr="003068BC">
        <w:rPr>
          <w:bCs/>
        </w:rPr>
        <w:t xml:space="preserve">Of the 46 participants who completed both sessions, 44 participants answered the 30-day follow-up questionnaire. All participants answered the follow-up survey via </w:t>
      </w:r>
      <w:proofErr w:type="spellStart"/>
      <w:r w:rsidRPr="003068BC">
        <w:rPr>
          <w:bCs/>
        </w:rPr>
        <w:t>Qualtrics</w:t>
      </w:r>
      <w:proofErr w:type="spellEnd"/>
      <w:r w:rsidRPr="003068BC">
        <w:rPr>
          <w:bCs/>
        </w:rPr>
        <w:t xml:space="preserve"> survey platform, and as such, no qualitative answers needed to </w:t>
      </w:r>
      <w:proofErr w:type="gramStart"/>
      <w:r w:rsidRPr="003068BC">
        <w:rPr>
          <w:bCs/>
        </w:rPr>
        <w:t>be transcribed</w:t>
      </w:r>
      <w:proofErr w:type="gramEnd"/>
      <w:r w:rsidRPr="003068BC">
        <w:rPr>
          <w:bCs/>
        </w:rPr>
        <w:t xml:space="preserve">. All data received through </w:t>
      </w:r>
      <w:proofErr w:type="spellStart"/>
      <w:r w:rsidRPr="003068BC">
        <w:rPr>
          <w:bCs/>
        </w:rPr>
        <w:t>Qualtrics</w:t>
      </w:r>
      <w:proofErr w:type="spellEnd"/>
      <w:r w:rsidRPr="003068BC">
        <w:rPr>
          <w:bCs/>
        </w:rPr>
        <w:t xml:space="preserve"> has a date of submission noted. All dates </w:t>
      </w:r>
      <w:proofErr w:type="gramStart"/>
      <w:r w:rsidRPr="003068BC">
        <w:rPr>
          <w:bCs/>
        </w:rPr>
        <w:t>were checked</w:t>
      </w:r>
      <w:proofErr w:type="gramEnd"/>
      <w:r w:rsidRPr="003068BC">
        <w:rPr>
          <w:bCs/>
        </w:rPr>
        <w:t xml:space="preserve"> against the participant code &amp; date of 30-day follow-up. Data had to </w:t>
      </w:r>
      <w:proofErr w:type="gramStart"/>
      <w:r w:rsidRPr="003068BC">
        <w:rPr>
          <w:bCs/>
        </w:rPr>
        <w:t>be submitted</w:t>
      </w:r>
      <w:proofErr w:type="gramEnd"/>
      <w:r w:rsidRPr="003068BC">
        <w:rPr>
          <w:bCs/>
        </w:rPr>
        <w:t xml:space="preserve"> within 14 days of initial contact in order for it to be considered during analysis. One participant submitted follow-up data 16 days after initial contact, and an exception </w:t>
      </w:r>
      <w:proofErr w:type="gramStart"/>
      <w:r w:rsidRPr="003068BC">
        <w:rPr>
          <w:bCs/>
        </w:rPr>
        <w:t>was made</w:t>
      </w:r>
      <w:proofErr w:type="gramEnd"/>
      <w:r w:rsidRPr="003068BC">
        <w:rPr>
          <w:bCs/>
        </w:rPr>
        <w:t xml:space="preserve"> to include data. All other data </w:t>
      </w:r>
      <w:proofErr w:type="gramStart"/>
      <w:r w:rsidRPr="003068BC">
        <w:rPr>
          <w:bCs/>
        </w:rPr>
        <w:t>was submitted</w:t>
      </w:r>
      <w:proofErr w:type="gramEnd"/>
      <w:r w:rsidRPr="003068BC">
        <w:rPr>
          <w:bCs/>
        </w:rPr>
        <w:t xml:space="preserve"> within 14 days of initial contact.</w:t>
      </w:r>
    </w:p>
    <w:p w14:paraId="00763E15" w14:textId="49BB1FFF" w:rsidR="00D6403D" w:rsidRPr="004F1540" w:rsidRDefault="00D6403D" w:rsidP="004F1540">
      <w:pPr>
        <w:pStyle w:val="Heading2"/>
      </w:pPr>
      <w:bookmarkStart w:id="72" w:name="_Toc495910069"/>
      <w:r w:rsidRPr="003068BC">
        <w:t>Quantitative Analysis</w:t>
      </w:r>
      <w:bookmarkEnd w:id="72"/>
    </w:p>
    <w:p w14:paraId="53386B2B" w14:textId="77777777" w:rsidR="00D6403D" w:rsidRPr="003068BC" w:rsidRDefault="00D6403D" w:rsidP="00D6403D">
      <w:pPr>
        <w:ind w:firstLine="446"/>
      </w:pPr>
      <w:r w:rsidRPr="003068BC">
        <w:t xml:space="preserve">For the quantitative data analysis, the independent variable is the mindfulness-based </w:t>
      </w:r>
      <w:proofErr w:type="gramStart"/>
      <w:r w:rsidRPr="003068BC">
        <w:t>intervention,</w:t>
      </w:r>
      <w:proofErr w:type="gramEnd"/>
      <w:r w:rsidRPr="003068BC">
        <w:t xml:space="preserve"> the dependent variable is episodes of overeating within the past 7 days. One group (n=44) got the intervention condition and one group (n=22) was considered the control group. The control group got no intervention, and were waitlisted. Results from the Repeated Measures ANOVA for </w:t>
      </w:r>
      <w:proofErr w:type="gramStart"/>
      <w:r w:rsidRPr="003068BC">
        <w:t>2</w:t>
      </w:r>
      <w:proofErr w:type="gramEnd"/>
      <w:r w:rsidRPr="003068BC">
        <w:t xml:space="preserve"> groups within and between subjects are below; all 66 subjects were included. Note: the assumptions for this test are the </w:t>
      </w:r>
      <w:proofErr w:type="spellStart"/>
      <w:r w:rsidRPr="003068BC">
        <w:t>Levene’s</w:t>
      </w:r>
      <w:proofErr w:type="spellEnd"/>
      <w:r w:rsidRPr="003068BC">
        <w:t xml:space="preserve"> test of equality of error variances, which determines homogeneity of variance, and the Box’s test of equality of covariance matrices, which determines homogeneity of inter-correlations.</w:t>
      </w:r>
    </w:p>
    <w:p w14:paraId="23E3292A" w14:textId="49DF4F8D" w:rsidR="00D6403D" w:rsidRPr="003068BC" w:rsidRDefault="00D6403D" w:rsidP="004F1540">
      <w:pPr>
        <w:ind w:firstLine="446"/>
      </w:pPr>
      <w:r w:rsidRPr="003068BC">
        <w:t xml:space="preserve">The </w:t>
      </w:r>
      <w:proofErr w:type="spellStart"/>
      <w:r w:rsidRPr="003068BC">
        <w:t>Levene’s</w:t>
      </w:r>
      <w:proofErr w:type="spellEnd"/>
      <w:r w:rsidRPr="003068BC">
        <w:t xml:space="preserve"> test indicates whether study results violate the assumption of homogeneity of variance. If the alpha value is &gt; 0.05, then the assumption </w:t>
      </w:r>
      <w:proofErr w:type="gramStart"/>
      <w:r w:rsidRPr="003068BC">
        <w:t>is met</w:t>
      </w:r>
      <w:proofErr w:type="gramEnd"/>
      <w:r w:rsidRPr="003068BC">
        <w:t xml:space="preserve">. If the alpha value is &lt; 0.05 then the assumption </w:t>
      </w:r>
      <w:proofErr w:type="gramStart"/>
      <w:r w:rsidRPr="003068BC">
        <w:t>is violated</w:t>
      </w:r>
      <w:proofErr w:type="gramEnd"/>
      <w:r w:rsidRPr="003068BC">
        <w:t>. The values indicate here at Time1, Time2, and Time3 are 0.184, 0.234, and 0.867 respectively. This indicates that the a</w:t>
      </w:r>
      <w:r w:rsidR="004F1540">
        <w:t xml:space="preserve">ssumption </w:t>
      </w:r>
      <w:proofErr w:type="gramStart"/>
      <w:r w:rsidR="004F1540">
        <w:t>is met</w:t>
      </w:r>
      <w:proofErr w:type="gramEnd"/>
      <w:r w:rsidR="004F1540">
        <w:t>. See Table 10.</w:t>
      </w:r>
    </w:p>
    <w:p w14:paraId="5CAEE515" w14:textId="3E0CDF94" w:rsidR="00D6403D" w:rsidRPr="004F1540" w:rsidRDefault="00D6403D" w:rsidP="004F1540">
      <w:pPr>
        <w:spacing w:line="240" w:lineRule="auto"/>
        <w:rPr>
          <w:b/>
        </w:rPr>
      </w:pPr>
    </w:p>
    <w:p w14:paraId="3B916363" w14:textId="530AC1B5" w:rsidR="0052400C" w:rsidRDefault="0052400C" w:rsidP="0052400C">
      <w:pPr>
        <w:pStyle w:val="Caption"/>
        <w:keepNext/>
      </w:pPr>
      <w:bookmarkStart w:id="73" w:name="_Toc495910101"/>
      <w:r>
        <w:t xml:space="preserve">Table </w:t>
      </w:r>
      <w:r w:rsidR="001D3459">
        <w:fldChar w:fldCharType="begin"/>
      </w:r>
      <w:r w:rsidR="001D3459">
        <w:instrText xml:space="preserve"> SEQ Table \* ARABIC </w:instrText>
      </w:r>
      <w:r w:rsidR="001D3459">
        <w:fldChar w:fldCharType="separate"/>
      </w:r>
      <w:r w:rsidR="000C7F6E">
        <w:rPr>
          <w:noProof/>
        </w:rPr>
        <w:t>10</w:t>
      </w:r>
      <w:r w:rsidR="001D3459">
        <w:rPr>
          <w:noProof/>
        </w:rPr>
        <w:fldChar w:fldCharType="end"/>
      </w:r>
      <w:r w:rsidRPr="0046674E">
        <w:t xml:space="preserve">: </w:t>
      </w:r>
      <w:proofErr w:type="spellStart"/>
      <w:r w:rsidRPr="0046674E">
        <w:t>Levene’s</w:t>
      </w:r>
      <w:proofErr w:type="spellEnd"/>
      <w:r w:rsidRPr="0046674E">
        <w:t xml:space="preserve"> Test of Equality of Error Variances</w:t>
      </w:r>
      <w:bookmarkEnd w:id="73"/>
    </w:p>
    <w:tbl>
      <w:tblPr>
        <w:tblW w:w="52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7"/>
        <w:gridCol w:w="1025"/>
        <w:gridCol w:w="1025"/>
        <w:gridCol w:w="1025"/>
        <w:gridCol w:w="1025"/>
      </w:tblGrid>
      <w:tr w:rsidR="00D6403D" w:rsidRPr="003068BC" w14:paraId="0F7E9985" w14:textId="77777777" w:rsidTr="00E34493">
        <w:trPr>
          <w:cantSplit/>
        </w:trPr>
        <w:tc>
          <w:tcPr>
            <w:tcW w:w="5247" w:type="dxa"/>
            <w:gridSpan w:val="5"/>
            <w:tcBorders>
              <w:top w:val="single" w:sz="4" w:space="0" w:color="auto"/>
              <w:left w:val="single" w:sz="4" w:space="0" w:color="auto"/>
              <w:bottom w:val="nil"/>
              <w:right w:val="single" w:sz="4" w:space="0" w:color="auto"/>
            </w:tcBorders>
            <w:shd w:val="clear" w:color="auto" w:fill="FFFFFF"/>
            <w:vAlign w:val="center"/>
          </w:tcPr>
          <w:p w14:paraId="3C9732A4" w14:textId="77777777" w:rsidR="00D6403D" w:rsidRPr="003068BC" w:rsidRDefault="00D6403D" w:rsidP="00D6403D">
            <w:pPr>
              <w:spacing w:line="320" w:lineRule="atLeast"/>
              <w:ind w:right="60" w:firstLine="446"/>
              <w:jc w:val="center"/>
            </w:pPr>
            <w:proofErr w:type="spellStart"/>
            <w:r w:rsidRPr="003068BC">
              <w:rPr>
                <w:b/>
                <w:bCs/>
              </w:rPr>
              <w:t>Levene's</w:t>
            </w:r>
            <w:proofErr w:type="spellEnd"/>
            <w:r w:rsidRPr="003068BC">
              <w:rPr>
                <w:b/>
                <w:bCs/>
              </w:rPr>
              <w:t xml:space="preserve"> Test of Equality of Error </w:t>
            </w:r>
            <w:proofErr w:type="spellStart"/>
            <w:r w:rsidRPr="003068BC">
              <w:rPr>
                <w:b/>
                <w:bCs/>
              </w:rPr>
              <w:t>Variances</w:t>
            </w:r>
            <w:r w:rsidRPr="003068BC">
              <w:rPr>
                <w:b/>
                <w:bCs/>
                <w:vertAlign w:val="superscript"/>
              </w:rPr>
              <w:t>a</w:t>
            </w:r>
            <w:proofErr w:type="spellEnd"/>
          </w:p>
        </w:tc>
      </w:tr>
      <w:tr w:rsidR="00D6403D" w:rsidRPr="003068BC" w14:paraId="6F12C604" w14:textId="77777777" w:rsidTr="00E34493">
        <w:trPr>
          <w:cantSplit/>
        </w:trPr>
        <w:tc>
          <w:tcPr>
            <w:tcW w:w="1147" w:type="dxa"/>
            <w:tcBorders>
              <w:top w:val="nil"/>
              <w:left w:val="single" w:sz="4" w:space="0" w:color="auto"/>
              <w:bottom w:val="single" w:sz="8" w:space="0" w:color="152935"/>
              <w:right w:val="nil"/>
            </w:tcBorders>
            <w:shd w:val="clear" w:color="auto" w:fill="FFFFFF"/>
            <w:vAlign w:val="bottom"/>
          </w:tcPr>
          <w:p w14:paraId="06D431ED" w14:textId="77777777" w:rsidR="00D6403D" w:rsidRPr="003068BC" w:rsidRDefault="00D6403D" w:rsidP="00D6403D">
            <w:pPr>
              <w:ind w:firstLine="446"/>
            </w:pPr>
          </w:p>
        </w:tc>
        <w:tc>
          <w:tcPr>
            <w:tcW w:w="1025" w:type="dxa"/>
            <w:tcBorders>
              <w:top w:val="nil"/>
              <w:left w:val="nil"/>
              <w:bottom w:val="single" w:sz="8" w:space="0" w:color="152935"/>
              <w:right w:val="single" w:sz="8" w:space="0" w:color="E0E0E0"/>
            </w:tcBorders>
            <w:shd w:val="clear" w:color="auto" w:fill="FFFFFF"/>
            <w:vAlign w:val="bottom"/>
          </w:tcPr>
          <w:p w14:paraId="158C03D4" w14:textId="77777777" w:rsidR="00D6403D" w:rsidRPr="003068BC" w:rsidRDefault="00D6403D" w:rsidP="00D6403D">
            <w:pPr>
              <w:spacing w:line="320" w:lineRule="atLeast"/>
              <w:ind w:right="60" w:firstLine="446"/>
              <w:jc w:val="center"/>
            </w:pPr>
            <w:r w:rsidRPr="003068BC">
              <w:t>F</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377B8E5E" w14:textId="77777777" w:rsidR="00D6403D" w:rsidRPr="003068BC" w:rsidRDefault="00D6403D" w:rsidP="00D6403D">
            <w:pPr>
              <w:spacing w:line="320" w:lineRule="atLeast"/>
              <w:ind w:right="60" w:firstLine="446"/>
              <w:jc w:val="center"/>
            </w:pPr>
            <w:r w:rsidRPr="003068BC">
              <w:t>df1</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1A118863" w14:textId="77777777" w:rsidR="00D6403D" w:rsidRPr="003068BC" w:rsidRDefault="00D6403D" w:rsidP="00D6403D">
            <w:pPr>
              <w:spacing w:line="320" w:lineRule="atLeast"/>
              <w:ind w:right="60" w:firstLine="446"/>
              <w:jc w:val="center"/>
            </w:pPr>
            <w:r w:rsidRPr="003068BC">
              <w:t>df2</w:t>
            </w:r>
          </w:p>
        </w:tc>
        <w:tc>
          <w:tcPr>
            <w:tcW w:w="1025" w:type="dxa"/>
            <w:tcBorders>
              <w:top w:val="nil"/>
              <w:left w:val="single" w:sz="8" w:space="0" w:color="E0E0E0"/>
              <w:bottom w:val="single" w:sz="8" w:space="0" w:color="152935"/>
              <w:right w:val="single" w:sz="4" w:space="0" w:color="auto"/>
            </w:tcBorders>
            <w:shd w:val="clear" w:color="auto" w:fill="FFFFFF"/>
            <w:vAlign w:val="bottom"/>
          </w:tcPr>
          <w:p w14:paraId="2DAA0872" w14:textId="77777777" w:rsidR="00D6403D" w:rsidRPr="003068BC" w:rsidRDefault="00D6403D" w:rsidP="00D6403D">
            <w:pPr>
              <w:spacing w:line="320" w:lineRule="atLeast"/>
              <w:ind w:right="60" w:firstLine="446"/>
              <w:jc w:val="center"/>
            </w:pPr>
            <w:r w:rsidRPr="003068BC">
              <w:t>Sig.</w:t>
            </w:r>
          </w:p>
        </w:tc>
      </w:tr>
      <w:tr w:rsidR="00D6403D" w:rsidRPr="003068BC" w14:paraId="5FAF3A11" w14:textId="77777777" w:rsidTr="00E34493">
        <w:trPr>
          <w:cantSplit/>
        </w:trPr>
        <w:tc>
          <w:tcPr>
            <w:tcW w:w="1147" w:type="dxa"/>
            <w:tcBorders>
              <w:top w:val="single" w:sz="8" w:space="0" w:color="152935"/>
              <w:left w:val="single" w:sz="4" w:space="0" w:color="auto"/>
              <w:bottom w:val="single" w:sz="8" w:space="0" w:color="AEAEAE"/>
              <w:right w:val="nil"/>
            </w:tcBorders>
            <w:shd w:val="clear" w:color="auto" w:fill="E0E0E0"/>
          </w:tcPr>
          <w:p w14:paraId="3E438808" w14:textId="77777777" w:rsidR="00D6403D" w:rsidRPr="003068BC" w:rsidRDefault="00D6403D" w:rsidP="004F1540">
            <w:pPr>
              <w:spacing w:line="320" w:lineRule="atLeast"/>
              <w:ind w:right="60"/>
            </w:pPr>
            <w:r w:rsidRPr="003068BC">
              <w:t>Pre-test</w:t>
            </w:r>
          </w:p>
        </w:tc>
        <w:tc>
          <w:tcPr>
            <w:tcW w:w="1025" w:type="dxa"/>
            <w:tcBorders>
              <w:top w:val="single" w:sz="8" w:space="0" w:color="152935"/>
              <w:left w:val="nil"/>
              <w:bottom w:val="single" w:sz="8" w:space="0" w:color="AEAEAE"/>
              <w:right w:val="single" w:sz="8" w:space="0" w:color="E0E0E0"/>
            </w:tcBorders>
            <w:shd w:val="clear" w:color="auto" w:fill="FFFFFF"/>
          </w:tcPr>
          <w:p w14:paraId="3FC6690F" w14:textId="77777777" w:rsidR="00D6403D" w:rsidRPr="003068BC" w:rsidRDefault="00D6403D" w:rsidP="004F1540">
            <w:pPr>
              <w:spacing w:line="320" w:lineRule="atLeast"/>
              <w:ind w:right="60"/>
            </w:pPr>
            <w:r w:rsidRPr="003068BC">
              <w:t>1.800</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39B9293C" w14:textId="77777777" w:rsidR="00D6403D" w:rsidRPr="003068BC" w:rsidRDefault="00D6403D" w:rsidP="00D6403D">
            <w:pPr>
              <w:spacing w:line="320" w:lineRule="atLeast"/>
              <w:ind w:right="60" w:firstLine="446"/>
              <w:jc w:val="right"/>
            </w:pPr>
            <w:r w:rsidRPr="003068BC">
              <w:t>1</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0F6FB2E6" w14:textId="77777777" w:rsidR="00D6403D" w:rsidRPr="003068BC" w:rsidRDefault="00D6403D" w:rsidP="00D6403D">
            <w:pPr>
              <w:spacing w:line="320" w:lineRule="atLeast"/>
              <w:ind w:right="60" w:firstLine="446"/>
              <w:jc w:val="right"/>
            </w:pPr>
            <w:r w:rsidRPr="003068BC">
              <w:t>64</w:t>
            </w:r>
          </w:p>
        </w:tc>
        <w:tc>
          <w:tcPr>
            <w:tcW w:w="1025" w:type="dxa"/>
            <w:tcBorders>
              <w:top w:val="single" w:sz="8" w:space="0" w:color="152935"/>
              <w:left w:val="single" w:sz="8" w:space="0" w:color="E0E0E0"/>
              <w:bottom w:val="single" w:sz="8" w:space="0" w:color="AEAEAE"/>
              <w:right w:val="single" w:sz="4" w:space="0" w:color="auto"/>
            </w:tcBorders>
            <w:shd w:val="clear" w:color="auto" w:fill="FFFFFF"/>
          </w:tcPr>
          <w:p w14:paraId="4B2EDBB3" w14:textId="77777777" w:rsidR="00D6403D" w:rsidRPr="003068BC" w:rsidRDefault="00D6403D" w:rsidP="00D6403D">
            <w:pPr>
              <w:spacing w:line="320" w:lineRule="atLeast"/>
              <w:ind w:right="60" w:firstLine="446"/>
              <w:jc w:val="right"/>
            </w:pPr>
            <w:r w:rsidRPr="003068BC">
              <w:t>.184</w:t>
            </w:r>
          </w:p>
        </w:tc>
      </w:tr>
      <w:tr w:rsidR="00D6403D" w:rsidRPr="003068BC" w14:paraId="5CF83D38" w14:textId="77777777" w:rsidTr="00E34493">
        <w:trPr>
          <w:cantSplit/>
        </w:trPr>
        <w:tc>
          <w:tcPr>
            <w:tcW w:w="1147" w:type="dxa"/>
            <w:tcBorders>
              <w:top w:val="single" w:sz="8" w:space="0" w:color="AEAEAE"/>
              <w:left w:val="single" w:sz="4" w:space="0" w:color="auto"/>
              <w:bottom w:val="single" w:sz="8" w:space="0" w:color="AEAEAE"/>
              <w:right w:val="nil"/>
            </w:tcBorders>
            <w:shd w:val="clear" w:color="auto" w:fill="E0E0E0"/>
          </w:tcPr>
          <w:p w14:paraId="6053886C" w14:textId="77777777" w:rsidR="00D6403D" w:rsidRPr="003068BC" w:rsidRDefault="00D6403D" w:rsidP="004F1540">
            <w:pPr>
              <w:spacing w:line="320" w:lineRule="atLeast"/>
              <w:ind w:right="60"/>
            </w:pPr>
            <w:r w:rsidRPr="003068BC">
              <w:t>Post-test</w:t>
            </w:r>
          </w:p>
        </w:tc>
        <w:tc>
          <w:tcPr>
            <w:tcW w:w="1025" w:type="dxa"/>
            <w:tcBorders>
              <w:top w:val="single" w:sz="8" w:space="0" w:color="AEAEAE"/>
              <w:left w:val="nil"/>
              <w:bottom w:val="single" w:sz="8" w:space="0" w:color="AEAEAE"/>
              <w:right w:val="single" w:sz="8" w:space="0" w:color="E0E0E0"/>
            </w:tcBorders>
            <w:shd w:val="clear" w:color="auto" w:fill="FFFFFF"/>
          </w:tcPr>
          <w:p w14:paraId="7FA586CD" w14:textId="77777777" w:rsidR="00D6403D" w:rsidRPr="003068BC" w:rsidRDefault="00D6403D" w:rsidP="004F1540">
            <w:pPr>
              <w:spacing w:line="320" w:lineRule="atLeast"/>
              <w:ind w:right="60"/>
            </w:pPr>
            <w:r w:rsidRPr="003068BC">
              <w:t>1.445</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C315213" w14:textId="77777777" w:rsidR="00D6403D" w:rsidRPr="003068BC" w:rsidRDefault="00D6403D" w:rsidP="00D6403D">
            <w:pPr>
              <w:spacing w:line="320" w:lineRule="atLeast"/>
              <w:ind w:right="60" w:firstLine="446"/>
              <w:jc w:val="right"/>
            </w:pPr>
            <w:r w:rsidRPr="003068BC">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B265015" w14:textId="77777777" w:rsidR="00D6403D" w:rsidRPr="003068BC" w:rsidRDefault="00D6403D" w:rsidP="00D6403D">
            <w:pPr>
              <w:spacing w:line="320" w:lineRule="atLeast"/>
              <w:ind w:right="60" w:firstLine="446"/>
              <w:jc w:val="right"/>
            </w:pPr>
            <w:r w:rsidRPr="003068BC">
              <w:t>64</w:t>
            </w:r>
          </w:p>
        </w:tc>
        <w:tc>
          <w:tcPr>
            <w:tcW w:w="1025" w:type="dxa"/>
            <w:tcBorders>
              <w:top w:val="single" w:sz="8" w:space="0" w:color="AEAEAE"/>
              <w:left w:val="single" w:sz="8" w:space="0" w:color="E0E0E0"/>
              <w:bottom w:val="single" w:sz="8" w:space="0" w:color="AEAEAE"/>
              <w:right w:val="single" w:sz="4" w:space="0" w:color="auto"/>
            </w:tcBorders>
            <w:shd w:val="clear" w:color="auto" w:fill="FFFFFF"/>
          </w:tcPr>
          <w:p w14:paraId="67DB23C5" w14:textId="77777777" w:rsidR="00D6403D" w:rsidRPr="003068BC" w:rsidRDefault="00D6403D" w:rsidP="00D6403D">
            <w:pPr>
              <w:spacing w:line="320" w:lineRule="atLeast"/>
              <w:ind w:right="60" w:firstLine="446"/>
              <w:jc w:val="right"/>
            </w:pPr>
            <w:r w:rsidRPr="003068BC">
              <w:t>.234</w:t>
            </w:r>
          </w:p>
        </w:tc>
      </w:tr>
      <w:tr w:rsidR="00D6403D" w:rsidRPr="003068BC" w14:paraId="62496848" w14:textId="77777777" w:rsidTr="00E34493">
        <w:trPr>
          <w:cantSplit/>
        </w:trPr>
        <w:tc>
          <w:tcPr>
            <w:tcW w:w="1147" w:type="dxa"/>
            <w:tcBorders>
              <w:top w:val="single" w:sz="8" w:space="0" w:color="AEAEAE"/>
              <w:left w:val="single" w:sz="4" w:space="0" w:color="auto"/>
              <w:bottom w:val="single" w:sz="8" w:space="0" w:color="152935"/>
              <w:right w:val="nil"/>
            </w:tcBorders>
            <w:shd w:val="clear" w:color="auto" w:fill="E0E0E0"/>
          </w:tcPr>
          <w:p w14:paraId="3A516277" w14:textId="77777777" w:rsidR="00D6403D" w:rsidRPr="003068BC" w:rsidRDefault="00D6403D" w:rsidP="004F1540">
            <w:pPr>
              <w:spacing w:line="320" w:lineRule="atLeast"/>
              <w:ind w:right="60"/>
            </w:pPr>
            <w:r w:rsidRPr="003068BC">
              <w:t>Follow-Up</w:t>
            </w:r>
          </w:p>
        </w:tc>
        <w:tc>
          <w:tcPr>
            <w:tcW w:w="1025" w:type="dxa"/>
            <w:tcBorders>
              <w:top w:val="single" w:sz="8" w:space="0" w:color="AEAEAE"/>
              <w:left w:val="nil"/>
              <w:bottom w:val="single" w:sz="8" w:space="0" w:color="152935"/>
              <w:right w:val="single" w:sz="8" w:space="0" w:color="E0E0E0"/>
            </w:tcBorders>
            <w:shd w:val="clear" w:color="auto" w:fill="FFFFFF"/>
          </w:tcPr>
          <w:p w14:paraId="5F3B2FE4" w14:textId="77777777" w:rsidR="00D6403D" w:rsidRPr="003068BC" w:rsidRDefault="00D6403D" w:rsidP="004F1540">
            <w:pPr>
              <w:spacing w:line="320" w:lineRule="atLeast"/>
              <w:ind w:right="60"/>
            </w:pPr>
            <w:r w:rsidRPr="003068BC">
              <w:t>.028</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7CA934A9" w14:textId="77777777" w:rsidR="00D6403D" w:rsidRPr="003068BC" w:rsidRDefault="00D6403D" w:rsidP="00D6403D">
            <w:pPr>
              <w:spacing w:line="320" w:lineRule="atLeast"/>
              <w:ind w:right="60" w:firstLine="446"/>
              <w:jc w:val="right"/>
            </w:pPr>
            <w:r w:rsidRPr="003068BC">
              <w:t>1</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14:paraId="02563ABF" w14:textId="77777777" w:rsidR="00D6403D" w:rsidRPr="003068BC" w:rsidRDefault="00D6403D" w:rsidP="00D6403D">
            <w:pPr>
              <w:spacing w:line="320" w:lineRule="atLeast"/>
              <w:ind w:right="60" w:firstLine="446"/>
              <w:jc w:val="right"/>
            </w:pPr>
            <w:r w:rsidRPr="003068BC">
              <w:t>64</w:t>
            </w:r>
          </w:p>
        </w:tc>
        <w:tc>
          <w:tcPr>
            <w:tcW w:w="1025" w:type="dxa"/>
            <w:tcBorders>
              <w:top w:val="single" w:sz="8" w:space="0" w:color="AEAEAE"/>
              <w:left w:val="single" w:sz="8" w:space="0" w:color="E0E0E0"/>
              <w:bottom w:val="single" w:sz="8" w:space="0" w:color="152935"/>
              <w:right w:val="single" w:sz="4" w:space="0" w:color="auto"/>
            </w:tcBorders>
            <w:shd w:val="clear" w:color="auto" w:fill="FFFFFF"/>
          </w:tcPr>
          <w:p w14:paraId="411874E6" w14:textId="77777777" w:rsidR="00D6403D" w:rsidRPr="003068BC" w:rsidRDefault="00D6403D" w:rsidP="00D6403D">
            <w:pPr>
              <w:spacing w:line="320" w:lineRule="atLeast"/>
              <w:ind w:right="60" w:firstLine="446"/>
              <w:jc w:val="right"/>
            </w:pPr>
            <w:r w:rsidRPr="003068BC">
              <w:t>.867</w:t>
            </w:r>
          </w:p>
        </w:tc>
      </w:tr>
      <w:tr w:rsidR="00D6403D" w:rsidRPr="003068BC" w14:paraId="6DD85F9A" w14:textId="77777777" w:rsidTr="00E34493">
        <w:trPr>
          <w:cantSplit/>
        </w:trPr>
        <w:tc>
          <w:tcPr>
            <w:tcW w:w="5247" w:type="dxa"/>
            <w:gridSpan w:val="5"/>
            <w:tcBorders>
              <w:top w:val="nil"/>
              <w:left w:val="single" w:sz="4" w:space="0" w:color="auto"/>
              <w:bottom w:val="nil"/>
              <w:right w:val="single" w:sz="4" w:space="0" w:color="auto"/>
            </w:tcBorders>
            <w:shd w:val="clear" w:color="auto" w:fill="FFFFFF"/>
          </w:tcPr>
          <w:p w14:paraId="35328300" w14:textId="77777777" w:rsidR="00D6403D" w:rsidRPr="003068BC" w:rsidRDefault="00D6403D" w:rsidP="004F1540">
            <w:pPr>
              <w:spacing w:line="320" w:lineRule="atLeast"/>
              <w:ind w:right="60"/>
            </w:pPr>
            <w:r w:rsidRPr="003068BC">
              <w:t>Tests the null hypothesis that the error variance of the dependent variable is equal across groups.</w:t>
            </w:r>
          </w:p>
        </w:tc>
      </w:tr>
      <w:tr w:rsidR="00D6403D" w:rsidRPr="003068BC" w14:paraId="1D4D705C" w14:textId="77777777" w:rsidTr="00E34493">
        <w:trPr>
          <w:cantSplit/>
        </w:trPr>
        <w:tc>
          <w:tcPr>
            <w:tcW w:w="5247" w:type="dxa"/>
            <w:gridSpan w:val="5"/>
            <w:tcBorders>
              <w:top w:val="nil"/>
              <w:left w:val="single" w:sz="4" w:space="0" w:color="auto"/>
              <w:bottom w:val="single" w:sz="4" w:space="0" w:color="auto"/>
              <w:right w:val="single" w:sz="4" w:space="0" w:color="auto"/>
            </w:tcBorders>
            <w:shd w:val="clear" w:color="auto" w:fill="FFFFFF"/>
          </w:tcPr>
          <w:p w14:paraId="20D89786" w14:textId="77777777" w:rsidR="00D6403D" w:rsidRPr="003068BC" w:rsidRDefault="00D6403D" w:rsidP="004F1540">
            <w:pPr>
              <w:spacing w:line="320" w:lineRule="atLeast"/>
              <w:ind w:right="60"/>
            </w:pPr>
            <w:r w:rsidRPr="003068BC">
              <w:t xml:space="preserve">a. Design: Intercept + Group </w:t>
            </w:r>
          </w:p>
          <w:p w14:paraId="3234592A" w14:textId="11F34BA8" w:rsidR="00D6403D" w:rsidRPr="003068BC" w:rsidRDefault="004F1540" w:rsidP="004F1540">
            <w:pPr>
              <w:spacing w:line="320" w:lineRule="atLeast"/>
              <w:ind w:right="60"/>
            </w:pPr>
            <w:r>
              <w:t>Within Subjects Design: Time</w:t>
            </w:r>
          </w:p>
        </w:tc>
      </w:tr>
    </w:tbl>
    <w:p w14:paraId="3EDC3391" w14:textId="77777777" w:rsidR="00D6403D" w:rsidRPr="003068BC" w:rsidRDefault="00D6403D" w:rsidP="00D6403D">
      <w:pPr>
        <w:ind w:firstLine="446"/>
      </w:pPr>
    </w:p>
    <w:p w14:paraId="20B319B8" w14:textId="77777777" w:rsidR="00D6403D" w:rsidRPr="003068BC" w:rsidRDefault="00D6403D" w:rsidP="00D6403D">
      <w:pPr>
        <w:ind w:firstLine="446"/>
      </w:pPr>
      <w:r w:rsidRPr="003068BC">
        <w:t xml:space="preserve">The Box’s test determines whether the assumption of homogeneity of inter-correlations </w:t>
      </w:r>
      <w:proofErr w:type="gramStart"/>
      <w:r w:rsidRPr="003068BC">
        <w:t>is met</w:t>
      </w:r>
      <w:proofErr w:type="gramEnd"/>
      <w:r w:rsidRPr="003068BC">
        <w:t xml:space="preserve"> or not (see Table 11). Homogeneity indicates that for each of the levels for between subjects variables the pattern of inter-correlations among the levels of the within subjects variable is the same. Because this test is highly sensitive, if alpha is greater than .001, the assumption is met (</w:t>
      </w:r>
      <w:proofErr w:type="spellStart"/>
      <w:r w:rsidRPr="003068BC">
        <w:t>Tabachnick</w:t>
      </w:r>
      <w:proofErr w:type="spellEnd"/>
      <w:r w:rsidRPr="003068BC">
        <w:t xml:space="preserve"> &amp; </w:t>
      </w:r>
      <w:proofErr w:type="spellStart"/>
      <w:r w:rsidRPr="003068BC">
        <w:t>Fidell</w:t>
      </w:r>
      <w:proofErr w:type="spellEnd"/>
      <w:r w:rsidRPr="003068BC">
        <w:t xml:space="preserve">, 2013). If the alpha value is &lt; .001 then the assumption </w:t>
      </w:r>
      <w:proofErr w:type="gramStart"/>
      <w:r w:rsidRPr="003068BC">
        <w:t>is violated</w:t>
      </w:r>
      <w:proofErr w:type="gramEnd"/>
      <w:r w:rsidRPr="003068BC">
        <w:t xml:space="preserve">. The alpha value for the current study (.009) is &gt; .001, which indicates that the assumption </w:t>
      </w:r>
      <w:proofErr w:type="gramStart"/>
      <w:r w:rsidRPr="003068BC">
        <w:t>is met</w:t>
      </w:r>
      <w:proofErr w:type="gramEnd"/>
      <w:r w:rsidRPr="003068BC">
        <w:t xml:space="preserve">. </w:t>
      </w:r>
    </w:p>
    <w:p w14:paraId="11EE6BBB" w14:textId="361CD530" w:rsidR="00D6403D" w:rsidRPr="004F1540" w:rsidRDefault="00D6403D" w:rsidP="004F1540">
      <w:pPr>
        <w:spacing w:line="240" w:lineRule="auto"/>
        <w:rPr>
          <w:b/>
        </w:rPr>
      </w:pPr>
    </w:p>
    <w:p w14:paraId="5FCE8CBE" w14:textId="7C08E9CB" w:rsidR="0052400C" w:rsidRDefault="0052400C" w:rsidP="0052400C">
      <w:pPr>
        <w:pStyle w:val="Caption"/>
        <w:keepNext/>
      </w:pPr>
      <w:bookmarkStart w:id="74" w:name="_Toc495910102"/>
      <w:r>
        <w:t xml:space="preserve">Table </w:t>
      </w:r>
      <w:r w:rsidR="001D3459">
        <w:fldChar w:fldCharType="begin"/>
      </w:r>
      <w:r w:rsidR="001D3459">
        <w:instrText xml:space="preserve"> SEQ Table \* ARABIC </w:instrText>
      </w:r>
      <w:r w:rsidR="001D3459">
        <w:fldChar w:fldCharType="separate"/>
      </w:r>
      <w:r w:rsidR="000C7F6E">
        <w:rPr>
          <w:noProof/>
        </w:rPr>
        <w:t>11</w:t>
      </w:r>
      <w:r w:rsidR="001D3459">
        <w:rPr>
          <w:noProof/>
        </w:rPr>
        <w:fldChar w:fldCharType="end"/>
      </w:r>
      <w:r w:rsidRPr="00DF3D66">
        <w:t>: Box’s Test of Equality of Covariance Matrices</w:t>
      </w:r>
      <w:bookmarkEnd w:id="74"/>
    </w:p>
    <w:tbl>
      <w:tblPr>
        <w:tblW w:w="21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0"/>
        <w:gridCol w:w="1237"/>
      </w:tblGrid>
      <w:tr w:rsidR="00D6403D" w:rsidRPr="003068BC" w14:paraId="75D0604F" w14:textId="77777777" w:rsidTr="0052400C">
        <w:trPr>
          <w:cantSplit/>
        </w:trPr>
        <w:tc>
          <w:tcPr>
            <w:tcW w:w="2187" w:type="dxa"/>
            <w:gridSpan w:val="2"/>
            <w:tcBorders>
              <w:top w:val="single" w:sz="4" w:space="0" w:color="auto"/>
              <w:left w:val="single" w:sz="4" w:space="0" w:color="auto"/>
              <w:bottom w:val="nil"/>
              <w:right w:val="single" w:sz="4" w:space="0" w:color="auto"/>
            </w:tcBorders>
            <w:shd w:val="clear" w:color="auto" w:fill="FFFFFF"/>
            <w:vAlign w:val="center"/>
          </w:tcPr>
          <w:p w14:paraId="02A7AE25" w14:textId="77777777" w:rsidR="00D6403D" w:rsidRPr="003068BC" w:rsidRDefault="00D6403D" w:rsidP="004F1540">
            <w:pPr>
              <w:spacing w:line="240" w:lineRule="auto"/>
              <w:ind w:right="60" w:firstLine="446"/>
              <w:jc w:val="center"/>
            </w:pPr>
            <w:r w:rsidRPr="003068BC">
              <w:rPr>
                <w:b/>
                <w:bCs/>
              </w:rPr>
              <w:t xml:space="preserve">Box's Test of Equality of Covariance </w:t>
            </w:r>
            <w:proofErr w:type="spellStart"/>
            <w:r w:rsidRPr="003068BC">
              <w:rPr>
                <w:b/>
                <w:bCs/>
              </w:rPr>
              <w:t>Matrices</w:t>
            </w:r>
            <w:r w:rsidRPr="003068BC">
              <w:rPr>
                <w:b/>
                <w:bCs/>
                <w:vertAlign w:val="superscript"/>
              </w:rPr>
              <w:t>a</w:t>
            </w:r>
            <w:proofErr w:type="spellEnd"/>
          </w:p>
        </w:tc>
      </w:tr>
      <w:tr w:rsidR="00D6403D" w:rsidRPr="003068BC" w14:paraId="58C06CBA" w14:textId="77777777" w:rsidTr="0052400C">
        <w:trPr>
          <w:cantSplit/>
        </w:trPr>
        <w:tc>
          <w:tcPr>
            <w:tcW w:w="950" w:type="dxa"/>
            <w:tcBorders>
              <w:top w:val="nil"/>
              <w:left w:val="single" w:sz="4" w:space="0" w:color="auto"/>
              <w:bottom w:val="single" w:sz="8" w:space="0" w:color="AEAEAE"/>
              <w:right w:val="nil"/>
            </w:tcBorders>
            <w:shd w:val="clear" w:color="auto" w:fill="E0E0E0"/>
          </w:tcPr>
          <w:p w14:paraId="560BB09C" w14:textId="77777777" w:rsidR="00D6403D" w:rsidRPr="003068BC" w:rsidRDefault="00D6403D" w:rsidP="004F1540">
            <w:pPr>
              <w:spacing w:line="320" w:lineRule="atLeast"/>
              <w:ind w:right="60"/>
            </w:pPr>
            <w:r w:rsidRPr="003068BC">
              <w:t>Box's M</w:t>
            </w:r>
          </w:p>
        </w:tc>
        <w:tc>
          <w:tcPr>
            <w:tcW w:w="1237" w:type="dxa"/>
            <w:tcBorders>
              <w:top w:val="nil"/>
              <w:left w:val="nil"/>
              <w:bottom w:val="single" w:sz="8" w:space="0" w:color="AEAEAE"/>
              <w:right w:val="single" w:sz="4" w:space="0" w:color="auto"/>
            </w:tcBorders>
            <w:shd w:val="clear" w:color="auto" w:fill="FFFFFF"/>
          </w:tcPr>
          <w:p w14:paraId="19832F75" w14:textId="77777777" w:rsidR="00D6403D" w:rsidRPr="003068BC" w:rsidRDefault="00D6403D" w:rsidP="00D6403D">
            <w:pPr>
              <w:spacing w:line="320" w:lineRule="atLeast"/>
              <w:ind w:right="60" w:firstLine="446"/>
              <w:jc w:val="right"/>
            </w:pPr>
            <w:r w:rsidRPr="003068BC">
              <w:t>18.294</w:t>
            </w:r>
          </w:p>
        </w:tc>
      </w:tr>
      <w:tr w:rsidR="00D6403D" w:rsidRPr="003068BC" w14:paraId="49DC3F00" w14:textId="77777777" w:rsidTr="0052400C">
        <w:trPr>
          <w:cantSplit/>
        </w:trPr>
        <w:tc>
          <w:tcPr>
            <w:tcW w:w="950" w:type="dxa"/>
            <w:tcBorders>
              <w:top w:val="single" w:sz="8" w:space="0" w:color="AEAEAE"/>
              <w:left w:val="single" w:sz="4" w:space="0" w:color="auto"/>
              <w:bottom w:val="single" w:sz="8" w:space="0" w:color="AEAEAE"/>
              <w:right w:val="nil"/>
            </w:tcBorders>
            <w:shd w:val="clear" w:color="auto" w:fill="E0E0E0"/>
          </w:tcPr>
          <w:p w14:paraId="6917F183" w14:textId="77777777" w:rsidR="00D6403D" w:rsidRPr="003068BC" w:rsidRDefault="00D6403D" w:rsidP="004F1540">
            <w:pPr>
              <w:spacing w:line="320" w:lineRule="atLeast"/>
              <w:ind w:right="60"/>
            </w:pPr>
            <w:r w:rsidRPr="003068BC">
              <w:t>F</w:t>
            </w:r>
          </w:p>
        </w:tc>
        <w:tc>
          <w:tcPr>
            <w:tcW w:w="1237" w:type="dxa"/>
            <w:tcBorders>
              <w:top w:val="single" w:sz="8" w:space="0" w:color="AEAEAE"/>
              <w:left w:val="nil"/>
              <w:bottom w:val="single" w:sz="8" w:space="0" w:color="AEAEAE"/>
              <w:right w:val="single" w:sz="4" w:space="0" w:color="auto"/>
            </w:tcBorders>
            <w:shd w:val="clear" w:color="auto" w:fill="FFFFFF"/>
          </w:tcPr>
          <w:p w14:paraId="5699158A" w14:textId="77777777" w:rsidR="00D6403D" w:rsidRPr="003068BC" w:rsidRDefault="00D6403D" w:rsidP="00D6403D">
            <w:pPr>
              <w:spacing w:line="320" w:lineRule="atLeast"/>
              <w:ind w:right="60" w:firstLine="446"/>
              <w:jc w:val="right"/>
            </w:pPr>
            <w:r w:rsidRPr="003068BC">
              <w:t>2.865</w:t>
            </w:r>
          </w:p>
        </w:tc>
      </w:tr>
      <w:tr w:rsidR="00D6403D" w:rsidRPr="003068BC" w14:paraId="025BAC15" w14:textId="77777777" w:rsidTr="0052400C">
        <w:trPr>
          <w:cantSplit/>
        </w:trPr>
        <w:tc>
          <w:tcPr>
            <w:tcW w:w="950" w:type="dxa"/>
            <w:tcBorders>
              <w:top w:val="single" w:sz="8" w:space="0" w:color="AEAEAE"/>
              <w:left w:val="single" w:sz="4" w:space="0" w:color="auto"/>
              <w:bottom w:val="single" w:sz="8" w:space="0" w:color="AEAEAE"/>
              <w:right w:val="nil"/>
            </w:tcBorders>
            <w:shd w:val="clear" w:color="auto" w:fill="E0E0E0"/>
          </w:tcPr>
          <w:p w14:paraId="2169C41C" w14:textId="77777777" w:rsidR="00D6403D" w:rsidRPr="003068BC" w:rsidRDefault="00D6403D" w:rsidP="004F1540">
            <w:pPr>
              <w:spacing w:line="320" w:lineRule="atLeast"/>
              <w:ind w:right="60"/>
            </w:pPr>
            <w:r w:rsidRPr="003068BC">
              <w:t>df1</w:t>
            </w:r>
          </w:p>
        </w:tc>
        <w:tc>
          <w:tcPr>
            <w:tcW w:w="1237" w:type="dxa"/>
            <w:tcBorders>
              <w:top w:val="single" w:sz="8" w:space="0" w:color="AEAEAE"/>
              <w:left w:val="nil"/>
              <w:bottom w:val="single" w:sz="8" w:space="0" w:color="AEAEAE"/>
              <w:right w:val="single" w:sz="4" w:space="0" w:color="auto"/>
            </w:tcBorders>
            <w:shd w:val="clear" w:color="auto" w:fill="FFFFFF"/>
          </w:tcPr>
          <w:p w14:paraId="7195293B" w14:textId="77777777" w:rsidR="00D6403D" w:rsidRPr="003068BC" w:rsidRDefault="00D6403D" w:rsidP="00D6403D">
            <w:pPr>
              <w:spacing w:line="320" w:lineRule="atLeast"/>
              <w:ind w:right="60" w:firstLine="446"/>
              <w:jc w:val="right"/>
            </w:pPr>
            <w:r w:rsidRPr="003068BC">
              <w:t>6</w:t>
            </w:r>
          </w:p>
        </w:tc>
      </w:tr>
      <w:tr w:rsidR="00D6403D" w:rsidRPr="003068BC" w14:paraId="2F5BF0C2" w14:textId="77777777" w:rsidTr="0052400C">
        <w:trPr>
          <w:cantSplit/>
        </w:trPr>
        <w:tc>
          <w:tcPr>
            <w:tcW w:w="950" w:type="dxa"/>
            <w:tcBorders>
              <w:top w:val="single" w:sz="8" w:space="0" w:color="AEAEAE"/>
              <w:left w:val="single" w:sz="4" w:space="0" w:color="auto"/>
              <w:bottom w:val="single" w:sz="8" w:space="0" w:color="AEAEAE"/>
              <w:right w:val="nil"/>
            </w:tcBorders>
            <w:shd w:val="clear" w:color="auto" w:fill="E0E0E0"/>
          </w:tcPr>
          <w:p w14:paraId="11E5479F" w14:textId="77777777" w:rsidR="00D6403D" w:rsidRPr="003068BC" w:rsidRDefault="00D6403D" w:rsidP="004F1540">
            <w:pPr>
              <w:spacing w:line="320" w:lineRule="atLeast"/>
              <w:ind w:right="60"/>
            </w:pPr>
            <w:r w:rsidRPr="003068BC">
              <w:t>df2</w:t>
            </w:r>
          </w:p>
        </w:tc>
        <w:tc>
          <w:tcPr>
            <w:tcW w:w="1237" w:type="dxa"/>
            <w:tcBorders>
              <w:top w:val="single" w:sz="8" w:space="0" w:color="AEAEAE"/>
              <w:left w:val="nil"/>
              <w:bottom w:val="single" w:sz="8" w:space="0" w:color="AEAEAE"/>
              <w:right w:val="single" w:sz="4" w:space="0" w:color="auto"/>
            </w:tcBorders>
            <w:shd w:val="clear" w:color="auto" w:fill="FFFFFF"/>
          </w:tcPr>
          <w:p w14:paraId="23F955C3" w14:textId="77777777" w:rsidR="00D6403D" w:rsidRPr="003068BC" w:rsidRDefault="00D6403D" w:rsidP="00D6403D">
            <w:pPr>
              <w:spacing w:line="320" w:lineRule="atLeast"/>
              <w:ind w:right="60" w:firstLine="446"/>
              <w:jc w:val="right"/>
            </w:pPr>
            <w:r w:rsidRPr="003068BC">
              <w:t>11572.847</w:t>
            </w:r>
          </w:p>
        </w:tc>
      </w:tr>
      <w:tr w:rsidR="00D6403D" w:rsidRPr="003068BC" w14:paraId="1922B63E" w14:textId="77777777" w:rsidTr="0052400C">
        <w:trPr>
          <w:cantSplit/>
        </w:trPr>
        <w:tc>
          <w:tcPr>
            <w:tcW w:w="950" w:type="dxa"/>
            <w:tcBorders>
              <w:top w:val="single" w:sz="8" w:space="0" w:color="AEAEAE"/>
              <w:left w:val="single" w:sz="4" w:space="0" w:color="auto"/>
              <w:bottom w:val="single" w:sz="8" w:space="0" w:color="152935"/>
              <w:right w:val="nil"/>
            </w:tcBorders>
            <w:shd w:val="clear" w:color="auto" w:fill="E0E0E0"/>
          </w:tcPr>
          <w:p w14:paraId="753010EC" w14:textId="77777777" w:rsidR="00D6403D" w:rsidRPr="003068BC" w:rsidRDefault="00D6403D" w:rsidP="004F1540">
            <w:pPr>
              <w:spacing w:line="320" w:lineRule="atLeast"/>
              <w:ind w:right="60"/>
              <w:rPr>
                <w:highlight w:val="yellow"/>
              </w:rPr>
            </w:pPr>
            <w:r w:rsidRPr="003068BC">
              <w:t>Sig.</w:t>
            </w:r>
          </w:p>
        </w:tc>
        <w:tc>
          <w:tcPr>
            <w:tcW w:w="1237" w:type="dxa"/>
            <w:tcBorders>
              <w:top w:val="single" w:sz="8" w:space="0" w:color="AEAEAE"/>
              <w:left w:val="nil"/>
              <w:bottom w:val="single" w:sz="8" w:space="0" w:color="152935"/>
              <w:right w:val="single" w:sz="4" w:space="0" w:color="auto"/>
            </w:tcBorders>
            <w:shd w:val="clear" w:color="auto" w:fill="FFFFFF"/>
          </w:tcPr>
          <w:p w14:paraId="500634C1" w14:textId="77777777" w:rsidR="00D6403D" w:rsidRPr="003068BC" w:rsidRDefault="00D6403D" w:rsidP="00D6403D">
            <w:pPr>
              <w:tabs>
                <w:tab w:val="right" w:pos="1172"/>
              </w:tabs>
              <w:spacing w:line="320" w:lineRule="atLeast"/>
              <w:ind w:right="60" w:firstLine="446"/>
            </w:pPr>
            <w:r w:rsidRPr="003068BC">
              <w:tab/>
              <w:t>.009</w:t>
            </w:r>
          </w:p>
        </w:tc>
      </w:tr>
      <w:tr w:rsidR="00D6403D" w:rsidRPr="003068BC" w14:paraId="5FACF785" w14:textId="77777777" w:rsidTr="0052400C">
        <w:trPr>
          <w:cantSplit/>
        </w:trPr>
        <w:tc>
          <w:tcPr>
            <w:tcW w:w="2187" w:type="dxa"/>
            <w:gridSpan w:val="2"/>
            <w:tcBorders>
              <w:top w:val="nil"/>
              <w:left w:val="single" w:sz="4" w:space="0" w:color="auto"/>
              <w:bottom w:val="nil"/>
              <w:right w:val="single" w:sz="4" w:space="0" w:color="auto"/>
            </w:tcBorders>
            <w:shd w:val="clear" w:color="auto" w:fill="FFFFFF"/>
          </w:tcPr>
          <w:p w14:paraId="63B6321A" w14:textId="77777777" w:rsidR="00D6403D" w:rsidRPr="003068BC" w:rsidRDefault="00D6403D" w:rsidP="004F1540">
            <w:pPr>
              <w:spacing w:line="320" w:lineRule="atLeast"/>
              <w:ind w:right="60"/>
            </w:pPr>
            <w:r w:rsidRPr="003068BC">
              <w:t>Tests the null hypothesis that the observed covariance matrices of the dependent variables are equal across groups.</w:t>
            </w:r>
          </w:p>
        </w:tc>
      </w:tr>
      <w:tr w:rsidR="00D6403D" w:rsidRPr="003068BC" w14:paraId="709D588D" w14:textId="77777777" w:rsidTr="0052400C">
        <w:trPr>
          <w:cantSplit/>
        </w:trPr>
        <w:tc>
          <w:tcPr>
            <w:tcW w:w="2187" w:type="dxa"/>
            <w:gridSpan w:val="2"/>
            <w:tcBorders>
              <w:top w:val="nil"/>
              <w:left w:val="single" w:sz="4" w:space="0" w:color="auto"/>
              <w:bottom w:val="single" w:sz="4" w:space="0" w:color="auto"/>
              <w:right w:val="single" w:sz="4" w:space="0" w:color="auto"/>
            </w:tcBorders>
            <w:shd w:val="clear" w:color="auto" w:fill="FFFFFF"/>
          </w:tcPr>
          <w:p w14:paraId="09A08EA0" w14:textId="77777777" w:rsidR="00D6403D" w:rsidRPr="003068BC" w:rsidRDefault="00D6403D" w:rsidP="004F1540">
            <w:pPr>
              <w:spacing w:line="320" w:lineRule="atLeast"/>
              <w:ind w:right="60"/>
            </w:pPr>
            <w:r w:rsidRPr="003068BC">
              <w:t xml:space="preserve">a. Design: Intercept + Group </w:t>
            </w:r>
          </w:p>
          <w:p w14:paraId="6F8C336A" w14:textId="079FF347" w:rsidR="00D6403D" w:rsidRPr="003068BC" w:rsidRDefault="00D6403D" w:rsidP="004F1540">
            <w:pPr>
              <w:spacing w:line="320" w:lineRule="atLeast"/>
              <w:ind w:right="60"/>
            </w:pPr>
            <w:r w:rsidRPr="003068BC">
              <w:t>Within Subjects Design: Time</w:t>
            </w:r>
          </w:p>
        </w:tc>
      </w:tr>
    </w:tbl>
    <w:p w14:paraId="5F5AFA8E" w14:textId="77777777" w:rsidR="00D6403D" w:rsidRPr="003068BC" w:rsidRDefault="00D6403D" w:rsidP="00D6403D">
      <w:pPr>
        <w:ind w:firstLine="446"/>
      </w:pPr>
    </w:p>
    <w:p w14:paraId="16247160" w14:textId="1DB6CACD" w:rsidR="00D6403D" w:rsidRPr="0052400C" w:rsidRDefault="00D6403D" w:rsidP="0052400C">
      <w:pPr>
        <w:ind w:firstLine="446"/>
      </w:pPr>
      <w:r w:rsidRPr="003068BC">
        <w:t xml:space="preserve">Once it </w:t>
      </w:r>
      <w:proofErr w:type="gramStart"/>
      <w:r w:rsidRPr="003068BC">
        <w:t>was verified</w:t>
      </w:r>
      <w:proofErr w:type="gramEnd"/>
      <w:r w:rsidRPr="003068BC">
        <w:t xml:space="preserve"> that the assumptions for the ANOVA testing were met, the self-reported data for episodes of overeating was averaged and analyzed. Table 12 shows the raw data table of averages for both </w:t>
      </w:r>
      <w:proofErr w:type="gramStart"/>
      <w:r w:rsidRPr="003068BC">
        <w:t>groups</w:t>
      </w:r>
      <w:proofErr w:type="gramEnd"/>
      <w:r w:rsidRPr="003068BC">
        <w:t xml:space="preserve"> at all three time points. Overall, the data for both groups shows a decrease in overeating episodes between Time1, Time2, and Time3. The control group had a higher starting average than the intervention group. </w:t>
      </w:r>
    </w:p>
    <w:p w14:paraId="47625E8F" w14:textId="2E91A3DB" w:rsidR="0052400C" w:rsidRDefault="0052400C" w:rsidP="0052400C">
      <w:pPr>
        <w:pStyle w:val="Caption"/>
        <w:keepNext/>
      </w:pPr>
      <w:bookmarkStart w:id="75" w:name="_Toc495910103"/>
      <w:r>
        <w:t xml:space="preserve">Table </w:t>
      </w:r>
      <w:r w:rsidR="001D3459">
        <w:fldChar w:fldCharType="begin"/>
      </w:r>
      <w:r w:rsidR="001D3459">
        <w:instrText xml:space="preserve"> SEQ Table \* ARABIC </w:instrText>
      </w:r>
      <w:r w:rsidR="001D3459">
        <w:fldChar w:fldCharType="separate"/>
      </w:r>
      <w:r w:rsidR="000C7F6E">
        <w:rPr>
          <w:noProof/>
        </w:rPr>
        <w:t>12</w:t>
      </w:r>
      <w:r w:rsidR="001D3459">
        <w:rPr>
          <w:noProof/>
        </w:rPr>
        <w:fldChar w:fldCharType="end"/>
      </w:r>
      <w:r w:rsidRPr="00CB1D82">
        <w:t>: Self-reported Average Episodes of Overeating</w:t>
      </w:r>
      <w:bookmarkEnd w:id="75"/>
    </w:p>
    <w:tbl>
      <w:tblPr>
        <w:tblStyle w:val="TableGrid"/>
        <w:tblW w:w="7375" w:type="dxa"/>
        <w:tblLook w:val="04A0" w:firstRow="1" w:lastRow="0" w:firstColumn="1" w:lastColumn="0" w:noHBand="0" w:noVBand="1"/>
      </w:tblPr>
      <w:tblGrid>
        <w:gridCol w:w="1705"/>
        <w:gridCol w:w="1890"/>
        <w:gridCol w:w="1980"/>
        <w:gridCol w:w="1800"/>
      </w:tblGrid>
      <w:tr w:rsidR="00D6403D" w:rsidRPr="003068BC" w14:paraId="229C5A30" w14:textId="77777777" w:rsidTr="008F7588">
        <w:tc>
          <w:tcPr>
            <w:tcW w:w="1705" w:type="dxa"/>
          </w:tcPr>
          <w:p w14:paraId="0F1E3915" w14:textId="77777777" w:rsidR="00D6403D" w:rsidRPr="003068BC" w:rsidRDefault="00D6403D" w:rsidP="00D6403D">
            <w:pPr>
              <w:spacing w:line="400" w:lineRule="atLeast"/>
              <w:ind w:firstLine="446"/>
            </w:pPr>
          </w:p>
        </w:tc>
        <w:tc>
          <w:tcPr>
            <w:tcW w:w="1890" w:type="dxa"/>
          </w:tcPr>
          <w:p w14:paraId="15809FDE" w14:textId="77777777" w:rsidR="00D6403D" w:rsidRPr="003068BC" w:rsidRDefault="00D6403D" w:rsidP="004F1540">
            <w:pPr>
              <w:spacing w:line="400" w:lineRule="atLeast"/>
              <w:rPr>
                <w:b/>
                <w:bCs/>
              </w:rPr>
            </w:pPr>
            <w:r w:rsidRPr="003068BC">
              <w:rPr>
                <w:b/>
                <w:bCs/>
              </w:rPr>
              <w:t>Time1 (Pre-test)</w:t>
            </w:r>
          </w:p>
        </w:tc>
        <w:tc>
          <w:tcPr>
            <w:tcW w:w="1980" w:type="dxa"/>
          </w:tcPr>
          <w:p w14:paraId="0281B4D6" w14:textId="77777777" w:rsidR="00D6403D" w:rsidRPr="003068BC" w:rsidRDefault="00D6403D" w:rsidP="004F1540">
            <w:pPr>
              <w:spacing w:line="400" w:lineRule="atLeast"/>
              <w:rPr>
                <w:b/>
                <w:bCs/>
              </w:rPr>
            </w:pPr>
            <w:r w:rsidRPr="003068BC">
              <w:rPr>
                <w:b/>
                <w:bCs/>
              </w:rPr>
              <w:t>Time2 (Post-test)</w:t>
            </w:r>
          </w:p>
        </w:tc>
        <w:tc>
          <w:tcPr>
            <w:tcW w:w="1800" w:type="dxa"/>
          </w:tcPr>
          <w:p w14:paraId="45031729" w14:textId="77777777" w:rsidR="00D6403D" w:rsidRPr="003068BC" w:rsidRDefault="00D6403D" w:rsidP="004F1540">
            <w:pPr>
              <w:spacing w:line="400" w:lineRule="atLeast"/>
              <w:rPr>
                <w:b/>
                <w:bCs/>
              </w:rPr>
            </w:pPr>
            <w:r w:rsidRPr="003068BC">
              <w:rPr>
                <w:b/>
                <w:bCs/>
              </w:rPr>
              <w:t>Time3 (Follow-Up)</w:t>
            </w:r>
          </w:p>
        </w:tc>
      </w:tr>
      <w:tr w:rsidR="00D6403D" w:rsidRPr="003068BC" w14:paraId="1910EFC6" w14:textId="77777777" w:rsidTr="008F7588">
        <w:tc>
          <w:tcPr>
            <w:tcW w:w="1705" w:type="dxa"/>
          </w:tcPr>
          <w:p w14:paraId="633CA932" w14:textId="77777777" w:rsidR="00D6403D" w:rsidRPr="003068BC" w:rsidRDefault="00D6403D" w:rsidP="004F1540">
            <w:pPr>
              <w:spacing w:line="400" w:lineRule="atLeast"/>
            </w:pPr>
            <w:r w:rsidRPr="003068BC">
              <w:t>Intervention Group (n=44)</w:t>
            </w:r>
          </w:p>
        </w:tc>
        <w:tc>
          <w:tcPr>
            <w:tcW w:w="1890" w:type="dxa"/>
          </w:tcPr>
          <w:p w14:paraId="2933C120" w14:textId="77777777" w:rsidR="00D6403D" w:rsidRPr="003068BC" w:rsidRDefault="00D6403D" w:rsidP="00D6403D">
            <w:pPr>
              <w:spacing w:line="400" w:lineRule="atLeast"/>
              <w:ind w:firstLine="446"/>
            </w:pPr>
            <w:r w:rsidRPr="003068BC">
              <w:t>2.13</w:t>
            </w:r>
          </w:p>
        </w:tc>
        <w:tc>
          <w:tcPr>
            <w:tcW w:w="1980" w:type="dxa"/>
          </w:tcPr>
          <w:p w14:paraId="4184B9EC" w14:textId="77777777" w:rsidR="00D6403D" w:rsidRPr="003068BC" w:rsidRDefault="00D6403D" w:rsidP="00D6403D">
            <w:pPr>
              <w:spacing w:line="400" w:lineRule="atLeast"/>
              <w:ind w:firstLine="446"/>
            </w:pPr>
            <w:r w:rsidRPr="003068BC">
              <w:t>1.47</w:t>
            </w:r>
          </w:p>
        </w:tc>
        <w:tc>
          <w:tcPr>
            <w:tcW w:w="1800" w:type="dxa"/>
          </w:tcPr>
          <w:p w14:paraId="1BDD6FA6" w14:textId="77777777" w:rsidR="00D6403D" w:rsidRPr="003068BC" w:rsidRDefault="00D6403D" w:rsidP="00D6403D">
            <w:pPr>
              <w:spacing w:line="400" w:lineRule="atLeast"/>
              <w:ind w:firstLine="446"/>
            </w:pPr>
            <w:r w:rsidRPr="003068BC">
              <w:t>1.41</w:t>
            </w:r>
          </w:p>
        </w:tc>
      </w:tr>
      <w:tr w:rsidR="00D6403D" w:rsidRPr="003068BC" w14:paraId="0F5BD8F0" w14:textId="77777777" w:rsidTr="008F7588">
        <w:tc>
          <w:tcPr>
            <w:tcW w:w="1705" w:type="dxa"/>
          </w:tcPr>
          <w:p w14:paraId="39CB48CF" w14:textId="77777777" w:rsidR="00D6403D" w:rsidRPr="003068BC" w:rsidRDefault="00D6403D" w:rsidP="004F1540">
            <w:pPr>
              <w:spacing w:line="400" w:lineRule="atLeast"/>
            </w:pPr>
            <w:r w:rsidRPr="003068BC">
              <w:t>Control Group (n=22)</w:t>
            </w:r>
          </w:p>
        </w:tc>
        <w:tc>
          <w:tcPr>
            <w:tcW w:w="1890" w:type="dxa"/>
          </w:tcPr>
          <w:p w14:paraId="46B50AC9" w14:textId="77777777" w:rsidR="00D6403D" w:rsidRPr="003068BC" w:rsidRDefault="00D6403D" w:rsidP="00D6403D">
            <w:pPr>
              <w:spacing w:line="400" w:lineRule="atLeast"/>
              <w:ind w:firstLine="446"/>
            </w:pPr>
            <w:r w:rsidRPr="003068BC">
              <w:t>2.40</w:t>
            </w:r>
          </w:p>
        </w:tc>
        <w:tc>
          <w:tcPr>
            <w:tcW w:w="1980" w:type="dxa"/>
          </w:tcPr>
          <w:p w14:paraId="2A6B95D7" w14:textId="77777777" w:rsidR="00D6403D" w:rsidRPr="003068BC" w:rsidRDefault="00D6403D" w:rsidP="00D6403D">
            <w:pPr>
              <w:spacing w:line="400" w:lineRule="atLeast"/>
              <w:ind w:firstLine="446"/>
            </w:pPr>
            <w:r w:rsidRPr="003068BC">
              <w:t>1.80</w:t>
            </w:r>
          </w:p>
        </w:tc>
        <w:tc>
          <w:tcPr>
            <w:tcW w:w="1800" w:type="dxa"/>
          </w:tcPr>
          <w:p w14:paraId="7C602441" w14:textId="77777777" w:rsidR="00D6403D" w:rsidRPr="003068BC" w:rsidRDefault="00D6403D" w:rsidP="00D6403D">
            <w:pPr>
              <w:spacing w:line="400" w:lineRule="atLeast"/>
              <w:ind w:firstLine="446"/>
            </w:pPr>
            <w:r w:rsidRPr="003068BC">
              <w:t>1.80</w:t>
            </w:r>
          </w:p>
        </w:tc>
      </w:tr>
    </w:tbl>
    <w:p w14:paraId="519E2476" w14:textId="77777777" w:rsidR="00D6403D" w:rsidRPr="003068BC" w:rsidRDefault="00D6403D" w:rsidP="00D6403D">
      <w:pPr>
        <w:spacing w:line="400" w:lineRule="atLeast"/>
        <w:ind w:firstLine="446"/>
      </w:pPr>
    </w:p>
    <w:p w14:paraId="300533BA" w14:textId="668F7BF3" w:rsidR="00D6403D" w:rsidRPr="004F1540" w:rsidRDefault="00D6403D" w:rsidP="004F1540">
      <w:pPr>
        <w:ind w:firstLine="446"/>
      </w:pPr>
      <w:r w:rsidRPr="00C50FB6">
        <w:t>Figure 3</w:t>
      </w:r>
      <w:r w:rsidRPr="003068BC">
        <w:t xml:space="preserve"> shows a graph of the self-report data. The pattern for the intervention group and control group seem to follow each other closely, and perhaps change in the same values. Below multivariate tests are completed and </w:t>
      </w:r>
      <w:proofErr w:type="gramStart"/>
      <w:r w:rsidRPr="003068BC">
        <w:t>analyzed</w:t>
      </w:r>
      <w:proofErr w:type="gramEnd"/>
      <w:r w:rsidRPr="003068BC">
        <w:t xml:space="preserve"> to determine if there is a statistically significant decrease.</w:t>
      </w:r>
    </w:p>
    <w:p w14:paraId="6E2E2B23" w14:textId="0068B345" w:rsidR="004F1540" w:rsidRDefault="004F1540" w:rsidP="004F1540">
      <w:pPr>
        <w:pStyle w:val="Caption"/>
        <w:keepNext/>
      </w:pPr>
      <w:bookmarkStart w:id="76" w:name="_Toc495910110"/>
      <w:r>
        <w:t xml:space="preserve">Figure </w:t>
      </w:r>
      <w:r w:rsidR="001D3459">
        <w:fldChar w:fldCharType="begin"/>
      </w:r>
      <w:r w:rsidR="001D3459">
        <w:instrText xml:space="preserve"> SEQ Figure \* ARABIC </w:instrText>
      </w:r>
      <w:r w:rsidR="001D3459">
        <w:fldChar w:fldCharType="separate"/>
      </w:r>
      <w:r w:rsidR="000C7F6E">
        <w:rPr>
          <w:noProof/>
        </w:rPr>
        <w:t>3</w:t>
      </w:r>
      <w:r w:rsidR="001D3459">
        <w:rPr>
          <w:noProof/>
        </w:rPr>
        <w:fldChar w:fldCharType="end"/>
      </w:r>
      <w:r>
        <w:t xml:space="preserve">: </w:t>
      </w:r>
      <w:r w:rsidRPr="00A87B12">
        <w:t>Self-reported average episodes of overea</w:t>
      </w:r>
      <w:r>
        <w:t>ting at Time1, Time2, and Time3</w:t>
      </w:r>
      <w:bookmarkEnd w:id="76"/>
    </w:p>
    <w:p w14:paraId="529E3DC9" w14:textId="77777777" w:rsidR="00D6403D" w:rsidRPr="003068BC" w:rsidRDefault="00D6403D" w:rsidP="00D6403D">
      <w:pPr>
        <w:spacing w:line="400" w:lineRule="atLeast"/>
        <w:ind w:firstLine="446"/>
      </w:pPr>
      <w:r w:rsidRPr="003068BC">
        <w:rPr>
          <w:noProof/>
          <w:lang w:bidi="ar-SA"/>
        </w:rPr>
        <w:drawing>
          <wp:inline distT="0" distB="0" distL="0" distR="0" wp14:anchorId="3C6ACB29" wp14:editId="6800B903">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B53258" w14:textId="77777777" w:rsidR="00D6403D" w:rsidRPr="003068BC" w:rsidRDefault="00D6403D" w:rsidP="00D6403D">
      <w:pPr>
        <w:spacing w:line="400" w:lineRule="atLeast"/>
        <w:ind w:firstLine="446"/>
      </w:pPr>
    </w:p>
    <w:p w14:paraId="7113B181" w14:textId="2A99C2CD" w:rsidR="008F7588" w:rsidRDefault="00D6403D" w:rsidP="008F7588">
      <w:pPr>
        <w:ind w:firstLine="446"/>
      </w:pPr>
      <w:r w:rsidRPr="003068BC">
        <w:t>Table 1</w:t>
      </w:r>
      <w:r w:rsidR="00E550DD">
        <w:t>3</w:t>
      </w:r>
      <w:r w:rsidRPr="003068BC">
        <w:t xml:space="preserve"> (see below) shows the test of interaction effects between time and group. The significance value is 0 .961, which is higher than .05, thus the interaction effect is not statistically significant. This means that there is not a significant change between the groups between the three time points. Because there is not a significant interaction between time and group, main effects </w:t>
      </w:r>
      <w:proofErr w:type="gramStart"/>
      <w:r w:rsidRPr="003068BC">
        <w:t>were analyzed</w:t>
      </w:r>
      <w:proofErr w:type="gramEnd"/>
      <w:r w:rsidRPr="003068BC">
        <w:t xml:space="preserve"> accordingly. The main effect for time alone (the changes between Time1, Time2, and Time3) </w:t>
      </w:r>
      <w:proofErr w:type="gramStart"/>
      <w:r w:rsidRPr="003068BC">
        <w:t>were analyzed</w:t>
      </w:r>
      <w:proofErr w:type="gramEnd"/>
      <w:r w:rsidRPr="003068BC">
        <w:t xml:space="preserve">. There was a significant change between the three time points of the study (p=.029). The </w:t>
      </w:r>
      <w:proofErr w:type="gramStart"/>
      <w:r w:rsidRPr="003068BC">
        <w:t>effect size of this result can be indicated by the Partial Eta Squared</w:t>
      </w:r>
      <w:proofErr w:type="gramEnd"/>
      <w:r w:rsidRPr="003068BC">
        <w:t>.</w:t>
      </w:r>
      <w:r w:rsidRPr="003068BC">
        <w:rPr>
          <w:shd w:val="clear" w:color="auto" w:fill="FFFFFF"/>
        </w:rPr>
        <w:t xml:space="preserve"> The value given here is .1</w:t>
      </w:r>
      <w:r w:rsidRPr="003068BC">
        <w:t xml:space="preserve">07. Using the Cohen guidelines, .06-.14 is a medium effect size and as </w:t>
      </w:r>
      <w:proofErr w:type="gramStart"/>
      <w:r w:rsidRPr="003068BC">
        <w:t>such</w:t>
      </w:r>
      <w:proofErr w:type="gramEnd"/>
      <w:r w:rsidRPr="003068BC">
        <w:t xml:space="preserve"> the same can be determ</w:t>
      </w:r>
      <w:r w:rsidR="008F7588">
        <w:t xml:space="preserve">ined for the current findings. </w:t>
      </w:r>
    </w:p>
    <w:p w14:paraId="67D303EB" w14:textId="77777777" w:rsidR="008F7588" w:rsidRDefault="008F7588">
      <w:pPr>
        <w:spacing w:line="240" w:lineRule="auto"/>
      </w:pPr>
      <w:r>
        <w:br w:type="page"/>
      </w:r>
    </w:p>
    <w:p w14:paraId="56536F77" w14:textId="56E4DFA5" w:rsidR="00E550DD" w:rsidRDefault="00E550DD" w:rsidP="00E550DD">
      <w:pPr>
        <w:pStyle w:val="Caption"/>
        <w:keepNext/>
      </w:pPr>
      <w:bookmarkStart w:id="77" w:name="_Toc495910104"/>
      <w:r>
        <w:t xml:space="preserve">Table </w:t>
      </w:r>
      <w:r w:rsidR="001D3459">
        <w:fldChar w:fldCharType="begin"/>
      </w:r>
      <w:r w:rsidR="001D3459">
        <w:instrText xml:space="preserve"> SEQ Table \* ARABIC </w:instrText>
      </w:r>
      <w:r w:rsidR="001D3459">
        <w:fldChar w:fldCharType="separate"/>
      </w:r>
      <w:r w:rsidR="000C7F6E">
        <w:rPr>
          <w:noProof/>
        </w:rPr>
        <w:t>13</w:t>
      </w:r>
      <w:r w:rsidR="001D3459">
        <w:rPr>
          <w:noProof/>
        </w:rPr>
        <w:fldChar w:fldCharType="end"/>
      </w:r>
      <w:proofErr w:type="gramStart"/>
      <w:r>
        <w:t xml:space="preserve">: </w:t>
      </w:r>
      <w:r w:rsidRPr="008A59F3">
        <w:t>:</w:t>
      </w:r>
      <w:proofErr w:type="gramEnd"/>
      <w:r w:rsidRPr="008A59F3">
        <w:t xml:space="preserve"> Multivariate Tests</w:t>
      </w:r>
      <w:bookmarkEnd w:id="77"/>
    </w:p>
    <w:tbl>
      <w:tblPr>
        <w:tblW w:w="5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45"/>
        <w:gridCol w:w="1080"/>
        <w:gridCol w:w="540"/>
        <w:gridCol w:w="540"/>
        <w:gridCol w:w="630"/>
        <w:gridCol w:w="540"/>
        <w:gridCol w:w="450"/>
        <w:gridCol w:w="1080"/>
      </w:tblGrid>
      <w:tr w:rsidR="00D6403D" w:rsidRPr="003068BC" w14:paraId="20535D2C" w14:textId="77777777" w:rsidTr="004F1540">
        <w:trPr>
          <w:cantSplit/>
          <w:trHeight w:val="1134"/>
        </w:trPr>
        <w:tc>
          <w:tcPr>
            <w:tcW w:w="5305" w:type="dxa"/>
            <w:gridSpan w:val="8"/>
            <w:tcBorders>
              <w:top w:val="single" w:sz="4" w:space="0" w:color="auto"/>
              <w:left w:val="single" w:sz="4" w:space="0" w:color="auto"/>
              <w:bottom w:val="nil"/>
              <w:right w:val="single" w:sz="4" w:space="0" w:color="auto"/>
            </w:tcBorders>
            <w:shd w:val="clear" w:color="auto" w:fill="FFFFFF"/>
            <w:textDirection w:val="btLr"/>
            <w:vAlign w:val="center"/>
          </w:tcPr>
          <w:p w14:paraId="1B8D8C7D" w14:textId="77777777" w:rsidR="00D6403D" w:rsidRPr="003068BC" w:rsidRDefault="00D6403D" w:rsidP="004F1540">
            <w:pPr>
              <w:spacing w:line="320" w:lineRule="atLeast"/>
              <w:ind w:left="113" w:right="60"/>
              <w:jc w:val="center"/>
            </w:pPr>
            <w:r w:rsidRPr="003068BC">
              <w:rPr>
                <w:b/>
                <w:bCs/>
              </w:rPr>
              <w:t xml:space="preserve">Multivariate </w:t>
            </w:r>
            <w:proofErr w:type="spellStart"/>
            <w:r w:rsidRPr="003068BC">
              <w:rPr>
                <w:b/>
                <w:bCs/>
              </w:rPr>
              <w:t>Tests</w:t>
            </w:r>
            <w:r w:rsidRPr="003068BC">
              <w:rPr>
                <w:b/>
                <w:bCs/>
                <w:vertAlign w:val="superscript"/>
              </w:rPr>
              <w:t>a</w:t>
            </w:r>
            <w:proofErr w:type="spellEnd"/>
          </w:p>
        </w:tc>
      </w:tr>
      <w:tr w:rsidR="00D6403D" w:rsidRPr="003068BC" w14:paraId="249F4E07" w14:textId="77777777" w:rsidTr="004F1540">
        <w:trPr>
          <w:cantSplit/>
          <w:trHeight w:val="1134"/>
        </w:trPr>
        <w:tc>
          <w:tcPr>
            <w:tcW w:w="1525" w:type="dxa"/>
            <w:gridSpan w:val="2"/>
            <w:tcBorders>
              <w:top w:val="nil"/>
              <w:left w:val="single" w:sz="4" w:space="0" w:color="auto"/>
              <w:bottom w:val="single" w:sz="8" w:space="0" w:color="152935"/>
              <w:right w:val="nil"/>
            </w:tcBorders>
            <w:shd w:val="clear" w:color="auto" w:fill="FFFFFF"/>
            <w:textDirection w:val="btLr"/>
            <w:vAlign w:val="bottom"/>
          </w:tcPr>
          <w:p w14:paraId="392A1895" w14:textId="77777777" w:rsidR="00D6403D" w:rsidRPr="003068BC" w:rsidRDefault="00D6403D" w:rsidP="004F1540">
            <w:pPr>
              <w:spacing w:line="320" w:lineRule="atLeast"/>
              <w:ind w:left="113" w:right="60"/>
            </w:pPr>
            <w:r w:rsidRPr="003068BC">
              <w:t>Effect</w:t>
            </w:r>
          </w:p>
        </w:tc>
        <w:tc>
          <w:tcPr>
            <w:tcW w:w="540" w:type="dxa"/>
            <w:tcBorders>
              <w:top w:val="nil"/>
              <w:left w:val="nil"/>
              <w:bottom w:val="single" w:sz="8" w:space="0" w:color="152935"/>
              <w:right w:val="single" w:sz="8" w:space="0" w:color="E0E0E0"/>
            </w:tcBorders>
            <w:shd w:val="clear" w:color="auto" w:fill="FFFFFF"/>
            <w:textDirection w:val="btLr"/>
            <w:vAlign w:val="bottom"/>
          </w:tcPr>
          <w:p w14:paraId="1EFDDD6E" w14:textId="77777777" w:rsidR="00D6403D" w:rsidRPr="003068BC" w:rsidRDefault="00D6403D" w:rsidP="004F1540">
            <w:pPr>
              <w:spacing w:line="320" w:lineRule="atLeast"/>
              <w:ind w:left="113" w:right="60"/>
              <w:jc w:val="center"/>
            </w:pPr>
            <w:r w:rsidRPr="003068BC">
              <w:t>Value</w:t>
            </w:r>
          </w:p>
        </w:tc>
        <w:tc>
          <w:tcPr>
            <w:tcW w:w="540" w:type="dxa"/>
            <w:tcBorders>
              <w:top w:val="nil"/>
              <w:left w:val="single" w:sz="8" w:space="0" w:color="E0E0E0"/>
              <w:bottom w:val="single" w:sz="8" w:space="0" w:color="152935"/>
              <w:right w:val="single" w:sz="8" w:space="0" w:color="E0E0E0"/>
            </w:tcBorders>
            <w:shd w:val="clear" w:color="auto" w:fill="FFFFFF"/>
            <w:textDirection w:val="btLr"/>
            <w:vAlign w:val="bottom"/>
          </w:tcPr>
          <w:p w14:paraId="0C247B83" w14:textId="77777777" w:rsidR="00D6403D" w:rsidRPr="003068BC" w:rsidRDefault="00D6403D" w:rsidP="004F1540">
            <w:pPr>
              <w:spacing w:line="320" w:lineRule="atLeast"/>
              <w:ind w:left="113" w:right="60"/>
              <w:jc w:val="center"/>
            </w:pPr>
            <w:r w:rsidRPr="003068BC">
              <w:t>F</w:t>
            </w:r>
          </w:p>
        </w:tc>
        <w:tc>
          <w:tcPr>
            <w:tcW w:w="630" w:type="dxa"/>
            <w:tcBorders>
              <w:top w:val="nil"/>
              <w:left w:val="single" w:sz="8" w:space="0" w:color="E0E0E0"/>
              <w:bottom w:val="single" w:sz="8" w:space="0" w:color="152935"/>
              <w:right w:val="single" w:sz="8" w:space="0" w:color="E0E0E0"/>
            </w:tcBorders>
            <w:shd w:val="clear" w:color="auto" w:fill="FFFFFF"/>
            <w:textDirection w:val="btLr"/>
            <w:vAlign w:val="bottom"/>
          </w:tcPr>
          <w:p w14:paraId="6EA30D0E" w14:textId="77777777" w:rsidR="00D6403D" w:rsidRPr="003068BC" w:rsidRDefault="00D6403D" w:rsidP="004F1540">
            <w:pPr>
              <w:spacing w:line="320" w:lineRule="atLeast"/>
              <w:ind w:left="113" w:right="60"/>
              <w:jc w:val="center"/>
            </w:pPr>
            <w:r w:rsidRPr="003068BC">
              <w:t xml:space="preserve">Hypothesis </w:t>
            </w:r>
            <w:proofErr w:type="spellStart"/>
            <w:r w:rsidRPr="003068BC">
              <w:t>df</w:t>
            </w:r>
            <w:proofErr w:type="spellEnd"/>
          </w:p>
        </w:tc>
        <w:tc>
          <w:tcPr>
            <w:tcW w:w="540" w:type="dxa"/>
            <w:tcBorders>
              <w:top w:val="nil"/>
              <w:left w:val="single" w:sz="8" w:space="0" w:color="E0E0E0"/>
              <w:bottom w:val="single" w:sz="8" w:space="0" w:color="152935"/>
              <w:right w:val="single" w:sz="8" w:space="0" w:color="E0E0E0"/>
            </w:tcBorders>
            <w:shd w:val="clear" w:color="auto" w:fill="FFFFFF"/>
            <w:textDirection w:val="btLr"/>
            <w:vAlign w:val="bottom"/>
          </w:tcPr>
          <w:p w14:paraId="0038C255" w14:textId="77777777" w:rsidR="00D6403D" w:rsidRPr="003068BC" w:rsidRDefault="00D6403D" w:rsidP="004F1540">
            <w:pPr>
              <w:spacing w:line="320" w:lineRule="atLeast"/>
              <w:ind w:left="113" w:right="60"/>
              <w:jc w:val="center"/>
            </w:pPr>
            <w:r w:rsidRPr="003068BC">
              <w:t xml:space="preserve">Error </w:t>
            </w:r>
            <w:proofErr w:type="spellStart"/>
            <w:r w:rsidRPr="003068BC">
              <w:t>df</w:t>
            </w:r>
            <w:proofErr w:type="spellEnd"/>
          </w:p>
        </w:tc>
        <w:tc>
          <w:tcPr>
            <w:tcW w:w="450" w:type="dxa"/>
            <w:tcBorders>
              <w:top w:val="nil"/>
              <w:left w:val="single" w:sz="8" w:space="0" w:color="E0E0E0"/>
              <w:bottom w:val="single" w:sz="8" w:space="0" w:color="152935"/>
              <w:right w:val="single" w:sz="8" w:space="0" w:color="E0E0E0"/>
            </w:tcBorders>
            <w:shd w:val="clear" w:color="auto" w:fill="FFFFFF"/>
            <w:textDirection w:val="btLr"/>
            <w:vAlign w:val="bottom"/>
          </w:tcPr>
          <w:p w14:paraId="1C83EE41" w14:textId="77777777" w:rsidR="00D6403D" w:rsidRPr="003068BC" w:rsidRDefault="00D6403D" w:rsidP="004F1540">
            <w:pPr>
              <w:spacing w:line="320" w:lineRule="atLeast"/>
              <w:ind w:left="113" w:right="60"/>
              <w:jc w:val="center"/>
            </w:pPr>
            <w:r w:rsidRPr="003068BC">
              <w:t>Sig.</w:t>
            </w:r>
          </w:p>
        </w:tc>
        <w:tc>
          <w:tcPr>
            <w:tcW w:w="1080" w:type="dxa"/>
            <w:tcBorders>
              <w:top w:val="nil"/>
              <w:left w:val="single" w:sz="8" w:space="0" w:color="E0E0E0"/>
              <w:bottom w:val="single" w:sz="8" w:space="0" w:color="152935"/>
              <w:right w:val="single" w:sz="4" w:space="0" w:color="auto"/>
            </w:tcBorders>
            <w:shd w:val="clear" w:color="auto" w:fill="FFFFFF"/>
            <w:textDirection w:val="btLr"/>
            <w:vAlign w:val="bottom"/>
          </w:tcPr>
          <w:p w14:paraId="0C57F003" w14:textId="77777777" w:rsidR="00D6403D" w:rsidRPr="003068BC" w:rsidRDefault="00D6403D" w:rsidP="004F1540">
            <w:pPr>
              <w:spacing w:line="320" w:lineRule="atLeast"/>
              <w:ind w:left="113" w:right="60"/>
              <w:jc w:val="center"/>
            </w:pPr>
            <w:r w:rsidRPr="003068BC">
              <w:t>Partial Eta Squared</w:t>
            </w:r>
          </w:p>
        </w:tc>
      </w:tr>
      <w:tr w:rsidR="00D6403D" w:rsidRPr="003068BC" w14:paraId="21716306" w14:textId="77777777" w:rsidTr="004F1540">
        <w:trPr>
          <w:cantSplit/>
          <w:trHeight w:val="835"/>
        </w:trPr>
        <w:tc>
          <w:tcPr>
            <w:tcW w:w="445" w:type="dxa"/>
            <w:vMerge w:val="restart"/>
            <w:tcBorders>
              <w:top w:val="single" w:sz="8" w:space="0" w:color="152935"/>
              <w:left w:val="single" w:sz="4" w:space="0" w:color="auto"/>
              <w:bottom w:val="nil"/>
              <w:right w:val="nil"/>
            </w:tcBorders>
            <w:shd w:val="clear" w:color="auto" w:fill="E0E0E0"/>
            <w:textDirection w:val="btLr"/>
          </w:tcPr>
          <w:p w14:paraId="0E811918" w14:textId="77777777" w:rsidR="00D6403D" w:rsidRPr="003068BC" w:rsidRDefault="00D6403D" w:rsidP="004F1540">
            <w:pPr>
              <w:spacing w:line="320" w:lineRule="atLeast"/>
              <w:ind w:left="113" w:right="60"/>
            </w:pPr>
            <w:r w:rsidRPr="003068BC">
              <w:t>Time</w:t>
            </w:r>
          </w:p>
        </w:tc>
        <w:tc>
          <w:tcPr>
            <w:tcW w:w="1080" w:type="dxa"/>
            <w:tcBorders>
              <w:top w:val="single" w:sz="8" w:space="0" w:color="152935"/>
              <w:left w:val="nil"/>
              <w:bottom w:val="single" w:sz="8" w:space="0" w:color="AEAEAE"/>
              <w:right w:val="nil"/>
            </w:tcBorders>
            <w:shd w:val="clear" w:color="auto" w:fill="E0E0E0"/>
            <w:textDirection w:val="btLr"/>
          </w:tcPr>
          <w:p w14:paraId="09AC6A31" w14:textId="77777777" w:rsidR="00D6403D" w:rsidRPr="003068BC" w:rsidRDefault="00D6403D" w:rsidP="004F1540">
            <w:pPr>
              <w:spacing w:line="320" w:lineRule="atLeast"/>
              <w:ind w:left="113" w:right="60"/>
            </w:pPr>
            <w:r w:rsidRPr="003068BC">
              <w:t>Pillai's Trace</w:t>
            </w:r>
          </w:p>
        </w:tc>
        <w:tc>
          <w:tcPr>
            <w:tcW w:w="540" w:type="dxa"/>
            <w:tcBorders>
              <w:top w:val="single" w:sz="8" w:space="0" w:color="152935"/>
              <w:left w:val="nil"/>
              <w:bottom w:val="single" w:sz="8" w:space="0" w:color="AEAEAE"/>
              <w:right w:val="single" w:sz="8" w:space="0" w:color="E0E0E0"/>
            </w:tcBorders>
            <w:shd w:val="clear" w:color="auto" w:fill="FFFFFF"/>
            <w:textDirection w:val="btLr"/>
          </w:tcPr>
          <w:p w14:paraId="36727D51" w14:textId="77777777" w:rsidR="00D6403D" w:rsidRPr="003068BC" w:rsidRDefault="00D6403D" w:rsidP="004F1540">
            <w:pPr>
              <w:spacing w:line="320" w:lineRule="atLeast"/>
              <w:ind w:left="113" w:right="60"/>
              <w:jc w:val="right"/>
            </w:pPr>
            <w:r w:rsidRPr="003068BC">
              <w:t>.107</w:t>
            </w:r>
          </w:p>
        </w:tc>
        <w:tc>
          <w:tcPr>
            <w:tcW w:w="540" w:type="dxa"/>
            <w:tcBorders>
              <w:top w:val="single" w:sz="8" w:space="0" w:color="152935"/>
              <w:left w:val="single" w:sz="8" w:space="0" w:color="E0E0E0"/>
              <w:bottom w:val="single" w:sz="8" w:space="0" w:color="AEAEAE"/>
              <w:right w:val="single" w:sz="8" w:space="0" w:color="E0E0E0"/>
            </w:tcBorders>
            <w:shd w:val="clear" w:color="auto" w:fill="FFFFFF"/>
            <w:textDirection w:val="btLr"/>
          </w:tcPr>
          <w:p w14:paraId="613E6A02" w14:textId="77777777" w:rsidR="00D6403D" w:rsidRPr="003068BC" w:rsidRDefault="00D6403D" w:rsidP="004F1540">
            <w:pPr>
              <w:spacing w:line="320" w:lineRule="atLeast"/>
              <w:ind w:left="113" w:right="60"/>
              <w:jc w:val="right"/>
            </w:pPr>
            <w:r w:rsidRPr="003068BC">
              <w:t>3.762</w:t>
            </w:r>
            <w:r w:rsidRPr="003068BC">
              <w:rPr>
                <w:vertAlign w:val="superscript"/>
              </w:rPr>
              <w:t>b</w:t>
            </w:r>
          </w:p>
        </w:tc>
        <w:tc>
          <w:tcPr>
            <w:tcW w:w="630" w:type="dxa"/>
            <w:tcBorders>
              <w:top w:val="single" w:sz="8" w:space="0" w:color="152935"/>
              <w:left w:val="single" w:sz="8" w:space="0" w:color="E0E0E0"/>
              <w:bottom w:val="single" w:sz="8" w:space="0" w:color="AEAEAE"/>
              <w:right w:val="single" w:sz="8" w:space="0" w:color="E0E0E0"/>
            </w:tcBorders>
            <w:shd w:val="clear" w:color="auto" w:fill="FFFFFF"/>
            <w:textDirection w:val="btLr"/>
          </w:tcPr>
          <w:p w14:paraId="3275C9E9" w14:textId="77777777" w:rsidR="00D6403D" w:rsidRPr="003068BC" w:rsidRDefault="00D6403D" w:rsidP="004F1540">
            <w:pPr>
              <w:spacing w:line="320" w:lineRule="atLeast"/>
              <w:ind w:left="113" w:right="60"/>
              <w:jc w:val="right"/>
            </w:pPr>
            <w:r w:rsidRPr="003068BC">
              <w:t>2.000</w:t>
            </w:r>
          </w:p>
        </w:tc>
        <w:tc>
          <w:tcPr>
            <w:tcW w:w="540" w:type="dxa"/>
            <w:tcBorders>
              <w:top w:val="single" w:sz="8" w:space="0" w:color="152935"/>
              <w:left w:val="single" w:sz="8" w:space="0" w:color="E0E0E0"/>
              <w:bottom w:val="single" w:sz="8" w:space="0" w:color="AEAEAE"/>
              <w:right w:val="single" w:sz="8" w:space="0" w:color="E0E0E0"/>
            </w:tcBorders>
            <w:shd w:val="clear" w:color="auto" w:fill="FFFFFF"/>
            <w:textDirection w:val="btLr"/>
          </w:tcPr>
          <w:p w14:paraId="6BCFBACC" w14:textId="77777777" w:rsidR="00D6403D" w:rsidRPr="003068BC" w:rsidRDefault="00D6403D" w:rsidP="004F1540">
            <w:pPr>
              <w:spacing w:line="320" w:lineRule="atLeast"/>
              <w:ind w:left="113" w:right="60"/>
              <w:jc w:val="right"/>
            </w:pPr>
            <w:r w:rsidRPr="003068BC">
              <w:t>63.000</w:t>
            </w:r>
          </w:p>
        </w:tc>
        <w:tc>
          <w:tcPr>
            <w:tcW w:w="450" w:type="dxa"/>
            <w:tcBorders>
              <w:top w:val="single" w:sz="8" w:space="0" w:color="152935"/>
              <w:left w:val="single" w:sz="8" w:space="0" w:color="E0E0E0"/>
              <w:bottom w:val="single" w:sz="8" w:space="0" w:color="AEAEAE"/>
              <w:right w:val="single" w:sz="8" w:space="0" w:color="E0E0E0"/>
            </w:tcBorders>
            <w:shd w:val="clear" w:color="auto" w:fill="FFFFFF"/>
            <w:textDirection w:val="btLr"/>
          </w:tcPr>
          <w:p w14:paraId="1B3E0512" w14:textId="77777777" w:rsidR="00D6403D" w:rsidRPr="003068BC" w:rsidRDefault="00D6403D" w:rsidP="004F1540">
            <w:pPr>
              <w:spacing w:line="320" w:lineRule="atLeast"/>
              <w:ind w:left="113" w:right="60"/>
              <w:jc w:val="right"/>
            </w:pPr>
            <w:r w:rsidRPr="003068BC">
              <w:t>.029</w:t>
            </w:r>
          </w:p>
        </w:tc>
        <w:tc>
          <w:tcPr>
            <w:tcW w:w="1080" w:type="dxa"/>
            <w:tcBorders>
              <w:top w:val="single" w:sz="8" w:space="0" w:color="152935"/>
              <w:left w:val="single" w:sz="8" w:space="0" w:color="E0E0E0"/>
              <w:bottom w:val="single" w:sz="8" w:space="0" w:color="AEAEAE"/>
              <w:right w:val="single" w:sz="4" w:space="0" w:color="auto"/>
            </w:tcBorders>
            <w:shd w:val="clear" w:color="auto" w:fill="FFFFFF"/>
            <w:textDirection w:val="btLr"/>
          </w:tcPr>
          <w:p w14:paraId="355538D0" w14:textId="77777777" w:rsidR="00D6403D" w:rsidRPr="003068BC" w:rsidRDefault="00D6403D" w:rsidP="004F1540">
            <w:pPr>
              <w:spacing w:line="320" w:lineRule="atLeast"/>
              <w:ind w:left="113" w:right="60"/>
              <w:jc w:val="right"/>
            </w:pPr>
            <w:r w:rsidRPr="003068BC">
              <w:t>.107</w:t>
            </w:r>
          </w:p>
        </w:tc>
      </w:tr>
      <w:tr w:rsidR="00D6403D" w:rsidRPr="003068BC" w14:paraId="52FFFFA0" w14:textId="77777777" w:rsidTr="004F1540">
        <w:trPr>
          <w:cantSplit/>
          <w:trHeight w:val="988"/>
        </w:trPr>
        <w:tc>
          <w:tcPr>
            <w:tcW w:w="445" w:type="dxa"/>
            <w:vMerge/>
            <w:tcBorders>
              <w:top w:val="single" w:sz="8" w:space="0" w:color="152935"/>
              <w:left w:val="single" w:sz="4" w:space="0" w:color="auto"/>
              <w:bottom w:val="nil"/>
              <w:right w:val="nil"/>
            </w:tcBorders>
            <w:shd w:val="clear" w:color="auto" w:fill="E0E0E0"/>
            <w:textDirection w:val="btLr"/>
          </w:tcPr>
          <w:p w14:paraId="15F0A065" w14:textId="77777777" w:rsidR="00D6403D" w:rsidRPr="003068BC" w:rsidRDefault="00D6403D" w:rsidP="004F1540">
            <w:pPr>
              <w:ind w:left="113" w:right="113"/>
            </w:pPr>
          </w:p>
        </w:tc>
        <w:tc>
          <w:tcPr>
            <w:tcW w:w="1080" w:type="dxa"/>
            <w:tcBorders>
              <w:top w:val="single" w:sz="8" w:space="0" w:color="AEAEAE"/>
              <w:left w:val="nil"/>
              <w:bottom w:val="single" w:sz="8" w:space="0" w:color="AEAEAE"/>
              <w:right w:val="nil"/>
            </w:tcBorders>
            <w:shd w:val="clear" w:color="auto" w:fill="E0E0E0"/>
            <w:textDirection w:val="btLr"/>
          </w:tcPr>
          <w:p w14:paraId="4B45F38B" w14:textId="77777777" w:rsidR="00D6403D" w:rsidRPr="003068BC" w:rsidRDefault="00D6403D" w:rsidP="004F1540">
            <w:pPr>
              <w:spacing w:line="320" w:lineRule="atLeast"/>
              <w:ind w:left="113" w:right="60"/>
            </w:pPr>
            <w:r w:rsidRPr="003068BC">
              <w:t>Wilks' Lambda</w:t>
            </w:r>
          </w:p>
        </w:tc>
        <w:tc>
          <w:tcPr>
            <w:tcW w:w="540" w:type="dxa"/>
            <w:tcBorders>
              <w:top w:val="single" w:sz="8" w:space="0" w:color="AEAEAE"/>
              <w:left w:val="nil"/>
              <w:bottom w:val="single" w:sz="8" w:space="0" w:color="AEAEAE"/>
              <w:right w:val="single" w:sz="8" w:space="0" w:color="E0E0E0"/>
            </w:tcBorders>
            <w:shd w:val="clear" w:color="auto" w:fill="FFFFFF"/>
            <w:textDirection w:val="btLr"/>
          </w:tcPr>
          <w:p w14:paraId="559D05D1" w14:textId="77777777" w:rsidR="00D6403D" w:rsidRPr="003068BC" w:rsidRDefault="00D6403D" w:rsidP="004F1540">
            <w:pPr>
              <w:spacing w:line="320" w:lineRule="atLeast"/>
              <w:ind w:left="113" w:right="60"/>
              <w:jc w:val="right"/>
            </w:pPr>
            <w:r w:rsidRPr="003068BC">
              <w:t>.893</w:t>
            </w:r>
          </w:p>
        </w:tc>
        <w:tc>
          <w:tcPr>
            <w:tcW w:w="54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03F51977" w14:textId="77777777" w:rsidR="00D6403D" w:rsidRPr="003068BC" w:rsidRDefault="00D6403D" w:rsidP="004F1540">
            <w:pPr>
              <w:spacing w:line="320" w:lineRule="atLeast"/>
              <w:ind w:left="113" w:right="60"/>
              <w:jc w:val="right"/>
              <w:rPr>
                <w:b/>
                <w:bCs/>
              </w:rPr>
            </w:pPr>
            <w:r w:rsidRPr="003068BC">
              <w:rPr>
                <w:b/>
                <w:bCs/>
              </w:rPr>
              <w:t>3.762</w:t>
            </w:r>
            <w:r w:rsidRPr="003068BC">
              <w:rPr>
                <w:b/>
                <w:bCs/>
                <w:vertAlign w:val="superscript"/>
              </w:rPr>
              <w:t>b</w:t>
            </w:r>
          </w:p>
        </w:tc>
        <w:tc>
          <w:tcPr>
            <w:tcW w:w="63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6CDEAB57" w14:textId="77777777" w:rsidR="00D6403D" w:rsidRPr="003068BC" w:rsidRDefault="00D6403D" w:rsidP="004F1540">
            <w:pPr>
              <w:spacing w:line="320" w:lineRule="atLeast"/>
              <w:ind w:left="113" w:right="60"/>
              <w:jc w:val="right"/>
            </w:pPr>
            <w:r w:rsidRPr="003068BC">
              <w:t>2.000</w:t>
            </w:r>
          </w:p>
        </w:tc>
        <w:tc>
          <w:tcPr>
            <w:tcW w:w="54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356022E4" w14:textId="77777777" w:rsidR="00D6403D" w:rsidRPr="003068BC" w:rsidRDefault="00D6403D" w:rsidP="004F1540">
            <w:pPr>
              <w:spacing w:line="320" w:lineRule="atLeast"/>
              <w:ind w:left="113" w:right="60"/>
              <w:jc w:val="right"/>
            </w:pPr>
            <w:r w:rsidRPr="003068BC">
              <w:t>63.000</w:t>
            </w:r>
          </w:p>
        </w:tc>
        <w:tc>
          <w:tcPr>
            <w:tcW w:w="45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44274916" w14:textId="77777777" w:rsidR="00D6403D" w:rsidRPr="003068BC" w:rsidRDefault="00D6403D" w:rsidP="004F1540">
            <w:pPr>
              <w:spacing w:line="320" w:lineRule="atLeast"/>
              <w:ind w:left="113" w:right="60"/>
              <w:jc w:val="right"/>
              <w:rPr>
                <w:b/>
                <w:bCs/>
              </w:rPr>
            </w:pPr>
            <w:r w:rsidRPr="003068BC">
              <w:rPr>
                <w:b/>
                <w:bCs/>
              </w:rPr>
              <w:t>.029</w:t>
            </w:r>
          </w:p>
        </w:tc>
        <w:tc>
          <w:tcPr>
            <w:tcW w:w="1080" w:type="dxa"/>
            <w:tcBorders>
              <w:top w:val="single" w:sz="8" w:space="0" w:color="AEAEAE"/>
              <w:left w:val="single" w:sz="8" w:space="0" w:color="E0E0E0"/>
              <w:bottom w:val="single" w:sz="8" w:space="0" w:color="AEAEAE"/>
              <w:right w:val="single" w:sz="4" w:space="0" w:color="auto"/>
            </w:tcBorders>
            <w:shd w:val="clear" w:color="auto" w:fill="FFFFFF"/>
            <w:textDirection w:val="btLr"/>
          </w:tcPr>
          <w:p w14:paraId="322BBD0A" w14:textId="77777777" w:rsidR="00D6403D" w:rsidRPr="003068BC" w:rsidRDefault="00D6403D" w:rsidP="004F1540">
            <w:pPr>
              <w:spacing w:line="320" w:lineRule="atLeast"/>
              <w:ind w:left="113" w:right="60"/>
              <w:jc w:val="right"/>
            </w:pPr>
            <w:r w:rsidRPr="003068BC">
              <w:t>.107</w:t>
            </w:r>
          </w:p>
        </w:tc>
      </w:tr>
      <w:tr w:rsidR="00D6403D" w:rsidRPr="003068BC" w14:paraId="4AEA07B1" w14:textId="77777777" w:rsidTr="004F1540">
        <w:trPr>
          <w:cantSplit/>
          <w:trHeight w:val="790"/>
        </w:trPr>
        <w:tc>
          <w:tcPr>
            <w:tcW w:w="445" w:type="dxa"/>
            <w:vMerge/>
            <w:tcBorders>
              <w:top w:val="single" w:sz="8" w:space="0" w:color="152935"/>
              <w:left w:val="single" w:sz="4" w:space="0" w:color="auto"/>
              <w:bottom w:val="nil"/>
              <w:right w:val="nil"/>
            </w:tcBorders>
            <w:shd w:val="clear" w:color="auto" w:fill="E0E0E0"/>
            <w:textDirection w:val="btLr"/>
          </w:tcPr>
          <w:p w14:paraId="41FE728B" w14:textId="77777777" w:rsidR="00D6403D" w:rsidRPr="003068BC" w:rsidRDefault="00D6403D" w:rsidP="004F1540">
            <w:pPr>
              <w:ind w:left="113" w:right="113"/>
            </w:pPr>
          </w:p>
        </w:tc>
        <w:tc>
          <w:tcPr>
            <w:tcW w:w="1080" w:type="dxa"/>
            <w:tcBorders>
              <w:top w:val="single" w:sz="8" w:space="0" w:color="AEAEAE"/>
              <w:left w:val="nil"/>
              <w:bottom w:val="single" w:sz="8" w:space="0" w:color="AEAEAE"/>
              <w:right w:val="nil"/>
            </w:tcBorders>
            <w:shd w:val="clear" w:color="auto" w:fill="E0E0E0"/>
            <w:textDirection w:val="btLr"/>
          </w:tcPr>
          <w:p w14:paraId="597D1B08" w14:textId="77777777" w:rsidR="00D6403D" w:rsidRPr="003068BC" w:rsidRDefault="00D6403D" w:rsidP="004F1540">
            <w:pPr>
              <w:spacing w:line="320" w:lineRule="atLeast"/>
              <w:ind w:left="113" w:right="60"/>
            </w:pPr>
            <w:proofErr w:type="spellStart"/>
            <w:r w:rsidRPr="003068BC">
              <w:t>Hotelling's</w:t>
            </w:r>
            <w:proofErr w:type="spellEnd"/>
            <w:r w:rsidRPr="003068BC">
              <w:t xml:space="preserve"> Trace</w:t>
            </w:r>
          </w:p>
        </w:tc>
        <w:tc>
          <w:tcPr>
            <w:tcW w:w="540" w:type="dxa"/>
            <w:tcBorders>
              <w:top w:val="single" w:sz="8" w:space="0" w:color="AEAEAE"/>
              <w:left w:val="nil"/>
              <w:bottom w:val="single" w:sz="8" w:space="0" w:color="AEAEAE"/>
              <w:right w:val="single" w:sz="8" w:space="0" w:color="E0E0E0"/>
            </w:tcBorders>
            <w:shd w:val="clear" w:color="auto" w:fill="FFFFFF"/>
            <w:textDirection w:val="btLr"/>
          </w:tcPr>
          <w:p w14:paraId="2F82E842" w14:textId="77777777" w:rsidR="00D6403D" w:rsidRPr="003068BC" w:rsidRDefault="00D6403D" w:rsidP="004F1540">
            <w:pPr>
              <w:spacing w:line="320" w:lineRule="atLeast"/>
              <w:ind w:left="113" w:right="60"/>
              <w:jc w:val="right"/>
            </w:pPr>
            <w:r w:rsidRPr="003068BC">
              <w:t>.119</w:t>
            </w:r>
          </w:p>
        </w:tc>
        <w:tc>
          <w:tcPr>
            <w:tcW w:w="54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4C150A76" w14:textId="77777777" w:rsidR="00D6403D" w:rsidRPr="003068BC" w:rsidRDefault="00D6403D" w:rsidP="004F1540">
            <w:pPr>
              <w:spacing w:line="320" w:lineRule="atLeast"/>
              <w:ind w:left="113" w:right="60"/>
              <w:jc w:val="right"/>
            </w:pPr>
            <w:r w:rsidRPr="003068BC">
              <w:t>3.762</w:t>
            </w:r>
            <w:r w:rsidRPr="003068BC">
              <w:rPr>
                <w:vertAlign w:val="superscript"/>
              </w:rPr>
              <w:t>b</w:t>
            </w:r>
          </w:p>
        </w:tc>
        <w:tc>
          <w:tcPr>
            <w:tcW w:w="63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5E3F2C94" w14:textId="77777777" w:rsidR="00D6403D" w:rsidRPr="003068BC" w:rsidRDefault="00D6403D" w:rsidP="004F1540">
            <w:pPr>
              <w:spacing w:line="320" w:lineRule="atLeast"/>
              <w:ind w:left="113" w:right="60"/>
              <w:jc w:val="right"/>
            </w:pPr>
            <w:r w:rsidRPr="003068BC">
              <w:t>2.000</w:t>
            </w:r>
          </w:p>
        </w:tc>
        <w:tc>
          <w:tcPr>
            <w:tcW w:w="54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389E1032" w14:textId="77777777" w:rsidR="00D6403D" w:rsidRPr="003068BC" w:rsidRDefault="00D6403D" w:rsidP="004F1540">
            <w:pPr>
              <w:spacing w:line="320" w:lineRule="atLeast"/>
              <w:ind w:left="113" w:right="60"/>
              <w:jc w:val="right"/>
            </w:pPr>
            <w:r w:rsidRPr="003068BC">
              <w:t>63.000</w:t>
            </w:r>
          </w:p>
        </w:tc>
        <w:tc>
          <w:tcPr>
            <w:tcW w:w="45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22E00D41" w14:textId="77777777" w:rsidR="00D6403D" w:rsidRPr="003068BC" w:rsidRDefault="00D6403D" w:rsidP="004F1540">
            <w:pPr>
              <w:spacing w:line="320" w:lineRule="atLeast"/>
              <w:ind w:left="113" w:right="60"/>
              <w:jc w:val="right"/>
            </w:pPr>
            <w:r w:rsidRPr="003068BC">
              <w:t>.029</w:t>
            </w:r>
          </w:p>
        </w:tc>
        <w:tc>
          <w:tcPr>
            <w:tcW w:w="1080" w:type="dxa"/>
            <w:tcBorders>
              <w:top w:val="single" w:sz="8" w:space="0" w:color="AEAEAE"/>
              <w:left w:val="single" w:sz="8" w:space="0" w:color="E0E0E0"/>
              <w:bottom w:val="single" w:sz="8" w:space="0" w:color="AEAEAE"/>
              <w:right w:val="single" w:sz="4" w:space="0" w:color="auto"/>
            </w:tcBorders>
            <w:shd w:val="clear" w:color="auto" w:fill="FFFFFF"/>
            <w:textDirection w:val="btLr"/>
          </w:tcPr>
          <w:p w14:paraId="08694E35" w14:textId="77777777" w:rsidR="00D6403D" w:rsidRPr="003068BC" w:rsidRDefault="00D6403D" w:rsidP="004F1540">
            <w:pPr>
              <w:spacing w:line="320" w:lineRule="atLeast"/>
              <w:ind w:left="113" w:right="60"/>
              <w:jc w:val="right"/>
            </w:pPr>
            <w:r w:rsidRPr="003068BC">
              <w:t>.107</w:t>
            </w:r>
          </w:p>
        </w:tc>
      </w:tr>
      <w:tr w:rsidR="00D6403D" w:rsidRPr="003068BC" w14:paraId="600EF83B" w14:textId="77777777" w:rsidTr="004F1540">
        <w:trPr>
          <w:cantSplit/>
          <w:trHeight w:val="970"/>
        </w:trPr>
        <w:tc>
          <w:tcPr>
            <w:tcW w:w="445" w:type="dxa"/>
            <w:vMerge/>
            <w:tcBorders>
              <w:top w:val="single" w:sz="8" w:space="0" w:color="152935"/>
              <w:left w:val="single" w:sz="4" w:space="0" w:color="auto"/>
              <w:bottom w:val="nil"/>
              <w:right w:val="nil"/>
            </w:tcBorders>
            <w:shd w:val="clear" w:color="auto" w:fill="E0E0E0"/>
            <w:textDirection w:val="btLr"/>
          </w:tcPr>
          <w:p w14:paraId="0F35F33C" w14:textId="77777777" w:rsidR="00D6403D" w:rsidRPr="003068BC" w:rsidRDefault="00D6403D" w:rsidP="004F1540">
            <w:pPr>
              <w:ind w:left="113" w:right="113"/>
            </w:pPr>
          </w:p>
        </w:tc>
        <w:tc>
          <w:tcPr>
            <w:tcW w:w="1080" w:type="dxa"/>
            <w:tcBorders>
              <w:top w:val="single" w:sz="8" w:space="0" w:color="AEAEAE"/>
              <w:left w:val="nil"/>
              <w:bottom w:val="nil"/>
              <w:right w:val="nil"/>
            </w:tcBorders>
            <w:shd w:val="clear" w:color="auto" w:fill="E0E0E0"/>
            <w:textDirection w:val="btLr"/>
          </w:tcPr>
          <w:p w14:paraId="23C107C9" w14:textId="77777777" w:rsidR="00D6403D" w:rsidRPr="003068BC" w:rsidRDefault="00D6403D" w:rsidP="004F1540">
            <w:pPr>
              <w:spacing w:line="320" w:lineRule="atLeast"/>
              <w:ind w:left="113" w:right="60"/>
            </w:pPr>
            <w:r w:rsidRPr="003068BC">
              <w:t>Roy's Largest Root</w:t>
            </w:r>
          </w:p>
        </w:tc>
        <w:tc>
          <w:tcPr>
            <w:tcW w:w="540" w:type="dxa"/>
            <w:tcBorders>
              <w:top w:val="single" w:sz="8" w:space="0" w:color="AEAEAE"/>
              <w:left w:val="nil"/>
              <w:bottom w:val="nil"/>
              <w:right w:val="single" w:sz="8" w:space="0" w:color="E0E0E0"/>
            </w:tcBorders>
            <w:shd w:val="clear" w:color="auto" w:fill="FFFFFF"/>
            <w:textDirection w:val="btLr"/>
          </w:tcPr>
          <w:p w14:paraId="3F546C55" w14:textId="77777777" w:rsidR="00D6403D" w:rsidRPr="003068BC" w:rsidRDefault="00D6403D" w:rsidP="004F1540">
            <w:pPr>
              <w:spacing w:line="320" w:lineRule="atLeast"/>
              <w:ind w:left="113" w:right="60"/>
              <w:jc w:val="right"/>
            </w:pPr>
            <w:r w:rsidRPr="003068BC">
              <w:t>.119</w:t>
            </w:r>
          </w:p>
        </w:tc>
        <w:tc>
          <w:tcPr>
            <w:tcW w:w="540" w:type="dxa"/>
            <w:tcBorders>
              <w:top w:val="single" w:sz="8" w:space="0" w:color="AEAEAE"/>
              <w:left w:val="single" w:sz="8" w:space="0" w:color="E0E0E0"/>
              <w:bottom w:val="nil"/>
              <w:right w:val="single" w:sz="8" w:space="0" w:color="E0E0E0"/>
            </w:tcBorders>
            <w:shd w:val="clear" w:color="auto" w:fill="FFFFFF"/>
            <w:textDirection w:val="btLr"/>
          </w:tcPr>
          <w:p w14:paraId="24CCC934" w14:textId="77777777" w:rsidR="00D6403D" w:rsidRPr="003068BC" w:rsidRDefault="00D6403D" w:rsidP="004F1540">
            <w:pPr>
              <w:spacing w:line="320" w:lineRule="atLeast"/>
              <w:ind w:left="113" w:right="60"/>
              <w:jc w:val="right"/>
            </w:pPr>
            <w:r w:rsidRPr="003068BC">
              <w:t>3.762</w:t>
            </w:r>
            <w:r w:rsidRPr="003068BC">
              <w:rPr>
                <w:vertAlign w:val="superscript"/>
              </w:rPr>
              <w:t>b</w:t>
            </w:r>
          </w:p>
        </w:tc>
        <w:tc>
          <w:tcPr>
            <w:tcW w:w="630" w:type="dxa"/>
            <w:tcBorders>
              <w:top w:val="single" w:sz="8" w:space="0" w:color="AEAEAE"/>
              <w:left w:val="single" w:sz="8" w:space="0" w:color="E0E0E0"/>
              <w:bottom w:val="nil"/>
              <w:right w:val="single" w:sz="8" w:space="0" w:color="E0E0E0"/>
            </w:tcBorders>
            <w:shd w:val="clear" w:color="auto" w:fill="FFFFFF"/>
            <w:textDirection w:val="btLr"/>
          </w:tcPr>
          <w:p w14:paraId="5F4F9EF0" w14:textId="77777777" w:rsidR="00D6403D" w:rsidRPr="003068BC" w:rsidRDefault="00D6403D" w:rsidP="004F1540">
            <w:pPr>
              <w:spacing w:line="320" w:lineRule="atLeast"/>
              <w:ind w:left="113" w:right="60"/>
              <w:jc w:val="right"/>
            </w:pPr>
            <w:r w:rsidRPr="003068BC">
              <w:t>2.000</w:t>
            </w:r>
          </w:p>
        </w:tc>
        <w:tc>
          <w:tcPr>
            <w:tcW w:w="540" w:type="dxa"/>
            <w:tcBorders>
              <w:top w:val="single" w:sz="8" w:space="0" w:color="AEAEAE"/>
              <w:left w:val="single" w:sz="8" w:space="0" w:color="E0E0E0"/>
              <w:bottom w:val="nil"/>
              <w:right w:val="single" w:sz="8" w:space="0" w:color="E0E0E0"/>
            </w:tcBorders>
            <w:shd w:val="clear" w:color="auto" w:fill="FFFFFF"/>
            <w:textDirection w:val="btLr"/>
          </w:tcPr>
          <w:p w14:paraId="0C914F3B" w14:textId="77777777" w:rsidR="00D6403D" w:rsidRPr="003068BC" w:rsidRDefault="00D6403D" w:rsidP="004F1540">
            <w:pPr>
              <w:spacing w:line="320" w:lineRule="atLeast"/>
              <w:ind w:left="113" w:right="60"/>
              <w:jc w:val="right"/>
            </w:pPr>
            <w:r w:rsidRPr="003068BC">
              <w:t>63.000</w:t>
            </w:r>
          </w:p>
        </w:tc>
        <w:tc>
          <w:tcPr>
            <w:tcW w:w="450" w:type="dxa"/>
            <w:tcBorders>
              <w:top w:val="single" w:sz="8" w:space="0" w:color="AEAEAE"/>
              <w:left w:val="single" w:sz="8" w:space="0" w:color="E0E0E0"/>
              <w:bottom w:val="nil"/>
              <w:right w:val="single" w:sz="8" w:space="0" w:color="E0E0E0"/>
            </w:tcBorders>
            <w:shd w:val="clear" w:color="auto" w:fill="FFFFFF"/>
            <w:textDirection w:val="btLr"/>
          </w:tcPr>
          <w:p w14:paraId="3D994F71" w14:textId="77777777" w:rsidR="00D6403D" w:rsidRPr="003068BC" w:rsidRDefault="00D6403D" w:rsidP="004F1540">
            <w:pPr>
              <w:spacing w:line="320" w:lineRule="atLeast"/>
              <w:ind w:left="113" w:right="60"/>
              <w:jc w:val="right"/>
            </w:pPr>
            <w:r w:rsidRPr="003068BC">
              <w:t>.029</w:t>
            </w:r>
          </w:p>
        </w:tc>
        <w:tc>
          <w:tcPr>
            <w:tcW w:w="1080" w:type="dxa"/>
            <w:tcBorders>
              <w:top w:val="single" w:sz="8" w:space="0" w:color="AEAEAE"/>
              <w:left w:val="single" w:sz="8" w:space="0" w:color="E0E0E0"/>
              <w:bottom w:val="nil"/>
              <w:right w:val="single" w:sz="4" w:space="0" w:color="auto"/>
            </w:tcBorders>
            <w:shd w:val="clear" w:color="auto" w:fill="FFFFFF"/>
            <w:textDirection w:val="btLr"/>
          </w:tcPr>
          <w:p w14:paraId="3D89870E" w14:textId="77777777" w:rsidR="00D6403D" w:rsidRPr="003068BC" w:rsidRDefault="00D6403D" w:rsidP="004F1540">
            <w:pPr>
              <w:spacing w:line="320" w:lineRule="atLeast"/>
              <w:ind w:left="113" w:right="60"/>
              <w:jc w:val="right"/>
            </w:pPr>
            <w:r w:rsidRPr="003068BC">
              <w:t>.107</w:t>
            </w:r>
          </w:p>
        </w:tc>
      </w:tr>
      <w:tr w:rsidR="00D6403D" w:rsidRPr="003068BC" w14:paraId="76E35557" w14:textId="77777777" w:rsidTr="004F1540">
        <w:trPr>
          <w:cantSplit/>
          <w:trHeight w:val="880"/>
        </w:trPr>
        <w:tc>
          <w:tcPr>
            <w:tcW w:w="445" w:type="dxa"/>
            <w:vMerge w:val="restart"/>
            <w:tcBorders>
              <w:top w:val="single" w:sz="8" w:space="0" w:color="AEAEAE"/>
              <w:left w:val="single" w:sz="4" w:space="0" w:color="auto"/>
              <w:bottom w:val="single" w:sz="8" w:space="0" w:color="152935"/>
              <w:right w:val="nil"/>
            </w:tcBorders>
            <w:shd w:val="clear" w:color="auto" w:fill="E0E0E0"/>
            <w:textDirection w:val="btLr"/>
          </w:tcPr>
          <w:p w14:paraId="3955C899" w14:textId="77777777" w:rsidR="00D6403D" w:rsidRPr="003068BC" w:rsidRDefault="00D6403D" w:rsidP="004F1540">
            <w:pPr>
              <w:spacing w:line="320" w:lineRule="atLeast"/>
              <w:ind w:left="113" w:right="60"/>
            </w:pPr>
            <w:r w:rsidRPr="003068BC">
              <w:t>Time * Group</w:t>
            </w:r>
          </w:p>
        </w:tc>
        <w:tc>
          <w:tcPr>
            <w:tcW w:w="1080" w:type="dxa"/>
            <w:tcBorders>
              <w:top w:val="single" w:sz="8" w:space="0" w:color="AEAEAE"/>
              <w:left w:val="nil"/>
              <w:bottom w:val="single" w:sz="8" w:space="0" w:color="AEAEAE"/>
              <w:right w:val="nil"/>
            </w:tcBorders>
            <w:shd w:val="clear" w:color="auto" w:fill="E0E0E0"/>
            <w:textDirection w:val="btLr"/>
          </w:tcPr>
          <w:p w14:paraId="2AFD7544" w14:textId="77777777" w:rsidR="00D6403D" w:rsidRPr="003068BC" w:rsidRDefault="00D6403D" w:rsidP="004F1540">
            <w:pPr>
              <w:spacing w:line="320" w:lineRule="atLeast"/>
              <w:ind w:left="113" w:right="60"/>
            </w:pPr>
            <w:r w:rsidRPr="003068BC">
              <w:t>Pillai's Trace</w:t>
            </w:r>
          </w:p>
        </w:tc>
        <w:tc>
          <w:tcPr>
            <w:tcW w:w="540" w:type="dxa"/>
            <w:tcBorders>
              <w:top w:val="single" w:sz="8" w:space="0" w:color="AEAEAE"/>
              <w:left w:val="nil"/>
              <w:bottom w:val="single" w:sz="8" w:space="0" w:color="AEAEAE"/>
              <w:right w:val="single" w:sz="8" w:space="0" w:color="E0E0E0"/>
            </w:tcBorders>
            <w:shd w:val="clear" w:color="auto" w:fill="FFFFFF"/>
            <w:textDirection w:val="btLr"/>
          </w:tcPr>
          <w:p w14:paraId="588889D1" w14:textId="77777777" w:rsidR="00D6403D" w:rsidRPr="003068BC" w:rsidRDefault="00D6403D" w:rsidP="004F1540">
            <w:pPr>
              <w:spacing w:line="320" w:lineRule="atLeast"/>
              <w:ind w:left="113" w:right="60"/>
              <w:jc w:val="right"/>
            </w:pPr>
            <w:r w:rsidRPr="003068BC">
              <w:t>.001</w:t>
            </w:r>
          </w:p>
        </w:tc>
        <w:tc>
          <w:tcPr>
            <w:tcW w:w="54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091C0825" w14:textId="77777777" w:rsidR="00D6403D" w:rsidRPr="003068BC" w:rsidRDefault="00D6403D" w:rsidP="004F1540">
            <w:pPr>
              <w:spacing w:line="320" w:lineRule="atLeast"/>
              <w:ind w:left="113" w:right="60"/>
              <w:jc w:val="right"/>
            </w:pPr>
            <w:r w:rsidRPr="003068BC">
              <w:t>.040</w:t>
            </w:r>
            <w:r w:rsidRPr="003068BC">
              <w:rPr>
                <w:vertAlign w:val="superscript"/>
              </w:rPr>
              <w:t>b</w:t>
            </w:r>
          </w:p>
        </w:tc>
        <w:tc>
          <w:tcPr>
            <w:tcW w:w="63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13713887" w14:textId="77777777" w:rsidR="00D6403D" w:rsidRPr="003068BC" w:rsidRDefault="00D6403D" w:rsidP="004F1540">
            <w:pPr>
              <w:spacing w:line="320" w:lineRule="atLeast"/>
              <w:ind w:left="113" w:right="60"/>
              <w:jc w:val="right"/>
            </w:pPr>
            <w:r w:rsidRPr="003068BC">
              <w:t>2.000</w:t>
            </w:r>
          </w:p>
        </w:tc>
        <w:tc>
          <w:tcPr>
            <w:tcW w:w="54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799258A6" w14:textId="77777777" w:rsidR="00D6403D" w:rsidRPr="003068BC" w:rsidRDefault="00D6403D" w:rsidP="004F1540">
            <w:pPr>
              <w:spacing w:line="320" w:lineRule="atLeast"/>
              <w:ind w:left="113" w:right="60"/>
              <w:jc w:val="right"/>
            </w:pPr>
            <w:r w:rsidRPr="003068BC">
              <w:t>63.000</w:t>
            </w:r>
          </w:p>
        </w:tc>
        <w:tc>
          <w:tcPr>
            <w:tcW w:w="45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7E5FCEB0" w14:textId="77777777" w:rsidR="00D6403D" w:rsidRPr="003068BC" w:rsidRDefault="00D6403D" w:rsidP="004F1540">
            <w:pPr>
              <w:spacing w:line="320" w:lineRule="atLeast"/>
              <w:ind w:left="113" w:right="60"/>
              <w:jc w:val="right"/>
            </w:pPr>
            <w:r w:rsidRPr="003068BC">
              <w:t>.961</w:t>
            </w:r>
          </w:p>
        </w:tc>
        <w:tc>
          <w:tcPr>
            <w:tcW w:w="1080" w:type="dxa"/>
            <w:tcBorders>
              <w:top w:val="single" w:sz="8" w:space="0" w:color="AEAEAE"/>
              <w:left w:val="single" w:sz="8" w:space="0" w:color="E0E0E0"/>
              <w:bottom w:val="single" w:sz="8" w:space="0" w:color="AEAEAE"/>
              <w:right w:val="single" w:sz="4" w:space="0" w:color="auto"/>
            </w:tcBorders>
            <w:shd w:val="clear" w:color="auto" w:fill="FFFFFF"/>
            <w:textDirection w:val="btLr"/>
          </w:tcPr>
          <w:p w14:paraId="3C8935D7" w14:textId="77777777" w:rsidR="00D6403D" w:rsidRPr="003068BC" w:rsidRDefault="00D6403D" w:rsidP="004F1540">
            <w:pPr>
              <w:spacing w:line="320" w:lineRule="atLeast"/>
              <w:ind w:left="113" w:right="60"/>
              <w:jc w:val="right"/>
            </w:pPr>
            <w:r w:rsidRPr="003068BC">
              <w:t>.001</w:t>
            </w:r>
          </w:p>
        </w:tc>
      </w:tr>
      <w:tr w:rsidR="00D6403D" w:rsidRPr="003068BC" w14:paraId="6DDC6DF9" w14:textId="77777777" w:rsidTr="004F1540">
        <w:trPr>
          <w:cantSplit/>
          <w:trHeight w:val="970"/>
        </w:trPr>
        <w:tc>
          <w:tcPr>
            <w:tcW w:w="445" w:type="dxa"/>
            <w:vMerge/>
            <w:tcBorders>
              <w:top w:val="single" w:sz="8" w:space="0" w:color="AEAEAE"/>
              <w:left w:val="single" w:sz="4" w:space="0" w:color="auto"/>
              <w:bottom w:val="single" w:sz="8" w:space="0" w:color="152935"/>
              <w:right w:val="nil"/>
            </w:tcBorders>
            <w:shd w:val="clear" w:color="auto" w:fill="E0E0E0"/>
            <w:textDirection w:val="btLr"/>
          </w:tcPr>
          <w:p w14:paraId="0A4DDB73" w14:textId="77777777" w:rsidR="00D6403D" w:rsidRPr="003068BC" w:rsidRDefault="00D6403D" w:rsidP="004F1540">
            <w:pPr>
              <w:ind w:left="113" w:right="113"/>
            </w:pPr>
          </w:p>
        </w:tc>
        <w:tc>
          <w:tcPr>
            <w:tcW w:w="1080" w:type="dxa"/>
            <w:tcBorders>
              <w:top w:val="single" w:sz="8" w:space="0" w:color="AEAEAE"/>
              <w:left w:val="nil"/>
              <w:bottom w:val="single" w:sz="4" w:space="0" w:color="auto"/>
              <w:right w:val="nil"/>
            </w:tcBorders>
            <w:shd w:val="clear" w:color="auto" w:fill="E0E0E0"/>
            <w:textDirection w:val="btLr"/>
          </w:tcPr>
          <w:p w14:paraId="67E89388" w14:textId="77777777" w:rsidR="00D6403D" w:rsidRPr="003068BC" w:rsidRDefault="00D6403D" w:rsidP="004F1540">
            <w:pPr>
              <w:tabs>
                <w:tab w:val="right" w:pos="1875"/>
              </w:tabs>
              <w:spacing w:line="320" w:lineRule="atLeast"/>
              <w:ind w:left="113" w:right="60"/>
            </w:pPr>
            <w:r w:rsidRPr="003068BC">
              <w:t>Wilks' Lambda</w:t>
            </w:r>
            <w:r w:rsidRPr="003068BC">
              <w:tab/>
            </w:r>
          </w:p>
        </w:tc>
        <w:tc>
          <w:tcPr>
            <w:tcW w:w="540" w:type="dxa"/>
            <w:tcBorders>
              <w:top w:val="single" w:sz="8" w:space="0" w:color="AEAEAE"/>
              <w:left w:val="nil"/>
              <w:bottom w:val="single" w:sz="8" w:space="0" w:color="AEAEAE"/>
              <w:right w:val="single" w:sz="8" w:space="0" w:color="E0E0E0"/>
            </w:tcBorders>
            <w:shd w:val="clear" w:color="auto" w:fill="FFFFFF"/>
            <w:textDirection w:val="btLr"/>
          </w:tcPr>
          <w:p w14:paraId="6070B08E" w14:textId="77777777" w:rsidR="00D6403D" w:rsidRPr="003068BC" w:rsidRDefault="00D6403D" w:rsidP="004F1540">
            <w:pPr>
              <w:spacing w:line="320" w:lineRule="atLeast"/>
              <w:ind w:left="113" w:right="60"/>
              <w:jc w:val="right"/>
            </w:pPr>
            <w:r w:rsidRPr="003068BC">
              <w:t>.999</w:t>
            </w:r>
          </w:p>
        </w:tc>
        <w:tc>
          <w:tcPr>
            <w:tcW w:w="54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5E3223DB" w14:textId="77777777" w:rsidR="00D6403D" w:rsidRPr="003068BC" w:rsidRDefault="00D6403D" w:rsidP="004F1540">
            <w:pPr>
              <w:spacing w:line="320" w:lineRule="atLeast"/>
              <w:ind w:left="113" w:right="60"/>
              <w:jc w:val="right"/>
            </w:pPr>
            <w:r w:rsidRPr="003068BC">
              <w:t>.040</w:t>
            </w:r>
            <w:r w:rsidRPr="003068BC">
              <w:rPr>
                <w:vertAlign w:val="superscript"/>
              </w:rPr>
              <w:t>b</w:t>
            </w:r>
          </w:p>
        </w:tc>
        <w:tc>
          <w:tcPr>
            <w:tcW w:w="63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44967475" w14:textId="77777777" w:rsidR="00D6403D" w:rsidRPr="003068BC" w:rsidRDefault="00D6403D" w:rsidP="004F1540">
            <w:pPr>
              <w:spacing w:line="320" w:lineRule="atLeast"/>
              <w:ind w:left="113" w:right="60"/>
              <w:jc w:val="right"/>
            </w:pPr>
            <w:r w:rsidRPr="003068BC">
              <w:t>2.000</w:t>
            </w:r>
          </w:p>
        </w:tc>
        <w:tc>
          <w:tcPr>
            <w:tcW w:w="54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5AFE758F" w14:textId="77777777" w:rsidR="00D6403D" w:rsidRPr="003068BC" w:rsidRDefault="00D6403D" w:rsidP="004F1540">
            <w:pPr>
              <w:spacing w:line="320" w:lineRule="atLeast"/>
              <w:ind w:left="113" w:right="60"/>
              <w:jc w:val="right"/>
            </w:pPr>
            <w:r w:rsidRPr="003068BC">
              <w:t>63.000</w:t>
            </w:r>
          </w:p>
        </w:tc>
        <w:tc>
          <w:tcPr>
            <w:tcW w:w="45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6EF0CC9B" w14:textId="77777777" w:rsidR="00D6403D" w:rsidRPr="003068BC" w:rsidRDefault="00D6403D" w:rsidP="004F1540">
            <w:pPr>
              <w:spacing w:line="320" w:lineRule="atLeast"/>
              <w:ind w:left="113" w:right="60"/>
              <w:jc w:val="right"/>
            </w:pPr>
            <w:r w:rsidRPr="003068BC">
              <w:t>.961</w:t>
            </w:r>
          </w:p>
        </w:tc>
        <w:tc>
          <w:tcPr>
            <w:tcW w:w="1080" w:type="dxa"/>
            <w:tcBorders>
              <w:top w:val="single" w:sz="8" w:space="0" w:color="AEAEAE"/>
              <w:left w:val="single" w:sz="8" w:space="0" w:color="E0E0E0"/>
              <w:bottom w:val="single" w:sz="8" w:space="0" w:color="AEAEAE"/>
              <w:right w:val="single" w:sz="4" w:space="0" w:color="auto"/>
            </w:tcBorders>
            <w:shd w:val="clear" w:color="auto" w:fill="auto"/>
            <w:textDirection w:val="btLr"/>
          </w:tcPr>
          <w:p w14:paraId="26E65876" w14:textId="77777777" w:rsidR="00D6403D" w:rsidRPr="003068BC" w:rsidRDefault="00D6403D" w:rsidP="004F1540">
            <w:pPr>
              <w:spacing w:line="320" w:lineRule="atLeast"/>
              <w:ind w:left="113" w:right="60"/>
              <w:jc w:val="right"/>
            </w:pPr>
            <w:r w:rsidRPr="003068BC">
              <w:t>.001</w:t>
            </w:r>
          </w:p>
        </w:tc>
      </w:tr>
      <w:tr w:rsidR="00D6403D" w:rsidRPr="003068BC" w14:paraId="171BB605" w14:textId="77777777" w:rsidTr="004F1540">
        <w:trPr>
          <w:cantSplit/>
          <w:trHeight w:val="970"/>
        </w:trPr>
        <w:tc>
          <w:tcPr>
            <w:tcW w:w="445" w:type="dxa"/>
            <w:vMerge/>
            <w:tcBorders>
              <w:top w:val="single" w:sz="8" w:space="0" w:color="AEAEAE"/>
              <w:left w:val="single" w:sz="4" w:space="0" w:color="auto"/>
              <w:bottom w:val="single" w:sz="8" w:space="0" w:color="152935"/>
              <w:right w:val="single" w:sz="4" w:space="0" w:color="auto"/>
            </w:tcBorders>
            <w:shd w:val="clear" w:color="auto" w:fill="E0E0E0"/>
            <w:textDirection w:val="btLr"/>
          </w:tcPr>
          <w:p w14:paraId="3C73D1C2" w14:textId="77777777" w:rsidR="00D6403D" w:rsidRPr="003068BC" w:rsidRDefault="00D6403D" w:rsidP="004F1540">
            <w:pPr>
              <w:ind w:left="113" w:right="113"/>
            </w:pPr>
          </w:p>
        </w:tc>
        <w:tc>
          <w:tcPr>
            <w:tcW w:w="1080" w:type="dxa"/>
            <w:tcBorders>
              <w:top w:val="single" w:sz="4" w:space="0" w:color="auto"/>
              <w:left w:val="single" w:sz="4" w:space="0" w:color="auto"/>
              <w:bottom w:val="single" w:sz="4" w:space="0" w:color="auto"/>
              <w:right w:val="single" w:sz="4" w:space="0" w:color="auto"/>
            </w:tcBorders>
            <w:shd w:val="clear" w:color="auto" w:fill="E0E0E0"/>
            <w:textDirection w:val="btLr"/>
          </w:tcPr>
          <w:p w14:paraId="4242D352" w14:textId="77777777" w:rsidR="00D6403D" w:rsidRPr="003068BC" w:rsidRDefault="00D6403D" w:rsidP="004F1540">
            <w:pPr>
              <w:spacing w:line="320" w:lineRule="atLeast"/>
              <w:ind w:left="113" w:right="60"/>
            </w:pPr>
            <w:proofErr w:type="spellStart"/>
            <w:r w:rsidRPr="003068BC">
              <w:t>Hotelling's</w:t>
            </w:r>
            <w:proofErr w:type="spellEnd"/>
            <w:r w:rsidRPr="003068BC">
              <w:t xml:space="preserve"> Trace</w:t>
            </w:r>
          </w:p>
        </w:tc>
        <w:tc>
          <w:tcPr>
            <w:tcW w:w="540" w:type="dxa"/>
            <w:tcBorders>
              <w:top w:val="single" w:sz="8" w:space="0" w:color="AEAEAE"/>
              <w:left w:val="single" w:sz="4" w:space="0" w:color="auto"/>
              <w:bottom w:val="single" w:sz="8" w:space="0" w:color="AEAEAE"/>
              <w:right w:val="single" w:sz="8" w:space="0" w:color="E0E0E0"/>
            </w:tcBorders>
            <w:shd w:val="clear" w:color="auto" w:fill="FFFFFF"/>
            <w:textDirection w:val="btLr"/>
          </w:tcPr>
          <w:p w14:paraId="18B1D472" w14:textId="77777777" w:rsidR="00D6403D" w:rsidRPr="003068BC" w:rsidRDefault="00D6403D" w:rsidP="004F1540">
            <w:pPr>
              <w:spacing w:line="320" w:lineRule="atLeast"/>
              <w:ind w:left="113" w:right="60"/>
              <w:jc w:val="right"/>
            </w:pPr>
            <w:r w:rsidRPr="003068BC">
              <w:t>.001</w:t>
            </w:r>
          </w:p>
        </w:tc>
        <w:tc>
          <w:tcPr>
            <w:tcW w:w="54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792FE337" w14:textId="77777777" w:rsidR="00D6403D" w:rsidRPr="003068BC" w:rsidRDefault="00D6403D" w:rsidP="004F1540">
            <w:pPr>
              <w:spacing w:line="320" w:lineRule="atLeast"/>
              <w:ind w:left="113" w:right="60"/>
              <w:jc w:val="right"/>
            </w:pPr>
            <w:r w:rsidRPr="003068BC">
              <w:t>.040</w:t>
            </w:r>
            <w:r w:rsidRPr="003068BC">
              <w:rPr>
                <w:vertAlign w:val="superscript"/>
              </w:rPr>
              <w:t>b</w:t>
            </w:r>
          </w:p>
        </w:tc>
        <w:tc>
          <w:tcPr>
            <w:tcW w:w="63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3D2CB1F6" w14:textId="77777777" w:rsidR="00D6403D" w:rsidRPr="003068BC" w:rsidRDefault="00D6403D" w:rsidP="004F1540">
            <w:pPr>
              <w:spacing w:line="320" w:lineRule="atLeast"/>
              <w:ind w:left="113" w:right="60"/>
              <w:jc w:val="right"/>
            </w:pPr>
            <w:r w:rsidRPr="003068BC">
              <w:t>2.000</w:t>
            </w:r>
          </w:p>
        </w:tc>
        <w:tc>
          <w:tcPr>
            <w:tcW w:w="54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76B4034E" w14:textId="77777777" w:rsidR="00D6403D" w:rsidRPr="003068BC" w:rsidRDefault="00D6403D" w:rsidP="004F1540">
            <w:pPr>
              <w:spacing w:line="320" w:lineRule="atLeast"/>
              <w:ind w:left="113" w:right="60"/>
              <w:jc w:val="right"/>
            </w:pPr>
            <w:r w:rsidRPr="003068BC">
              <w:t>63.000</w:t>
            </w:r>
          </w:p>
        </w:tc>
        <w:tc>
          <w:tcPr>
            <w:tcW w:w="450" w:type="dxa"/>
            <w:tcBorders>
              <w:top w:val="single" w:sz="8" w:space="0" w:color="AEAEAE"/>
              <w:left w:val="single" w:sz="8" w:space="0" w:color="E0E0E0"/>
              <w:bottom w:val="single" w:sz="8" w:space="0" w:color="AEAEAE"/>
              <w:right w:val="single" w:sz="8" w:space="0" w:color="E0E0E0"/>
            </w:tcBorders>
            <w:shd w:val="clear" w:color="auto" w:fill="FFFFFF"/>
            <w:textDirection w:val="btLr"/>
          </w:tcPr>
          <w:p w14:paraId="72EFB87A" w14:textId="77777777" w:rsidR="00D6403D" w:rsidRPr="003068BC" w:rsidRDefault="00D6403D" w:rsidP="004F1540">
            <w:pPr>
              <w:spacing w:line="320" w:lineRule="atLeast"/>
              <w:ind w:left="113" w:right="60"/>
              <w:jc w:val="right"/>
            </w:pPr>
            <w:r w:rsidRPr="003068BC">
              <w:t>.961</w:t>
            </w:r>
          </w:p>
        </w:tc>
        <w:tc>
          <w:tcPr>
            <w:tcW w:w="1080" w:type="dxa"/>
            <w:tcBorders>
              <w:top w:val="single" w:sz="8" w:space="0" w:color="AEAEAE"/>
              <w:left w:val="single" w:sz="8" w:space="0" w:color="E0E0E0"/>
              <w:bottom w:val="single" w:sz="8" w:space="0" w:color="AEAEAE"/>
              <w:right w:val="single" w:sz="4" w:space="0" w:color="auto"/>
            </w:tcBorders>
            <w:shd w:val="clear" w:color="auto" w:fill="FFFFFF"/>
            <w:textDirection w:val="btLr"/>
          </w:tcPr>
          <w:p w14:paraId="718504F2" w14:textId="77777777" w:rsidR="00D6403D" w:rsidRPr="003068BC" w:rsidRDefault="00D6403D" w:rsidP="004F1540">
            <w:pPr>
              <w:spacing w:line="320" w:lineRule="atLeast"/>
              <w:ind w:left="113" w:right="60"/>
              <w:jc w:val="right"/>
            </w:pPr>
            <w:r w:rsidRPr="003068BC">
              <w:t>.001</w:t>
            </w:r>
          </w:p>
        </w:tc>
      </w:tr>
      <w:tr w:rsidR="00D6403D" w:rsidRPr="003068BC" w14:paraId="22A267BE" w14:textId="77777777" w:rsidTr="004F1540">
        <w:trPr>
          <w:cantSplit/>
          <w:trHeight w:val="970"/>
        </w:trPr>
        <w:tc>
          <w:tcPr>
            <w:tcW w:w="445" w:type="dxa"/>
            <w:vMerge/>
            <w:tcBorders>
              <w:top w:val="single" w:sz="8" w:space="0" w:color="AEAEAE"/>
              <w:left w:val="single" w:sz="4" w:space="0" w:color="auto"/>
              <w:bottom w:val="single" w:sz="8" w:space="0" w:color="152935"/>
              <w:right w:val="nil"/>
            </w:tcBorders>
            <w:shd w:val="clear" w:color="auto" w:fill="E0E0E0"/>
            <w:textDirection w:val="btLr"/>
          </w:tcPr>
          <w:p w14:paraId="1D22AC45" w14:textId="77777777" w:rsidR="00D6403D" w:rsidRPr="003068BC" w:rsidRDefault="00D6403D" w:rsidP="004F1540">
            <w:pPr>
              <w:ind w:left="113" w:right="113"/>
            </w:pPr>
          </w:p>
        </w:tc>
        <w:tc>
          <w:tcPr>
            <w:tcW w:w="1080" w:type="dxa"/>
            <w:tcBorders>
              <w:top w:val="single" w:sz="4" w:space="0" w:color="auto"/>
              <w:left w:val="nil"/>
              <w:bottom w:val="single" w:sz="8" w:space="0" w:color="152935"/>
              <w:right w:val="nil"/>
            </w:tcBorders>
            <w:shd w:val="clear" w:color="auto" w:fill="E0E0E0"/>
            <w:textDirection w:val="btLr"/>
          </w:tcPr>
          <w:p w14:paraId="56378D5C" w14:textId="77777777" w:rsidR="00D6403D" w:rsidRPr="003068BC" w:rsidRDefault="00D6403D" w:rsidP="004F1540">
            <w:pPr>
              <w:spacing w:line="320" w:lineRule="atLeast"/>
              <w:ind w:left="113" w:right="60"/>
            </w:pPr>
            <w:r w:rsidRPr="003068BC">
              <w:t>Roy's Largest Root</w:t>
            </w:r>
          </w:p>
        </w:tc>
        <w:tc>
          <w:tcPr>
            <w:tcW w:w="540" w:type="dxa"/>
            <w:tcBorders>
              <w:top w:val="single" w:sz="8" w:space="0" w:color="AEAEAE"/>
              <w:left w:val="nil"/>
              <w:bottom w:val="single" w:sz="8" w:space="0" w:color="152935"/>
              <w:right w:val="single" w:sz="8" w:space="0" w:color="E0E0E0"/>
            </w:tcBorders>
            <w:shd w:val="clear" w:color="auto" w:fill="FFFFFF"/>
            <w:textDirection w:val="btLr"/>
          </w:tcPr>
          <w:p w14:paraId="2C36E867" w14:textId="77777777" w:rsidR="00D6403D" w:rsidRPr="003068BC" w:rsidRDefault="00D6403D" w:rsidP="004F1540">
            <w:pPr>
              <w:spacing w:line="320" w:lineRule="atLeast"/>
              <w:ind w:left="113" w:right="60"/>
              <w:jc w:val="right"/>
            </w:pPr>
            <w:r w:rsidRPr="003068BC">
              <w:t>.001</w:t>
            </w:r>
          </w:p>
        </w:tc>
        <w:tc>
          <w:tcPr>
            <w:tcW w:w="540" w:type="dxa"/>
            <w:tcBorders>
              <w:top w:val="single" w:sz="8" w:space="0" w:color="AEAEAE"/>
              <w:left w:val="single" w:sz="8" w:space="0" w:color="E0E0E0"/>
              <w:bottom w:val="single" w:sz="8" w:space="0" w:color="152935"/>
              <w:right w:val="single" w:sz="8" w:space="0" w:color="E0E0E0"/>
            </w:tcBorders>
            <w:shd w:val="clear" w:color="auto" w:fill="FFFFFF"/>
            <w:textDirection w:val="btLr"/>
          </w:tcPr>
          <w:p w14:paraId="517E730F" w14:textId="77777777" w:rsidR="00D6403D" w:rsidRPr="003068BC" w:rsidRDefault="00D6403D" w:rsidP="004F1540">
            <w:pPr>
              <w:spacing w:line="320" w:lineRule="atLeast"/>
              <w:ind w:left="113" w:right="60"/>
              <w:jc w:val="right"/>
            </w:pPr>
            <w:r w:rsidRPr="003068BC">
              <w:t>.040</w:t>
            </w:r>
            <w:r w:rsidRPr="003068BC">
              <w:rPr>
                <w:vertAlign w:val="superscript"/>
              </w:rPr>
              <w:t>b</w:t>
            </w:r>
          </w:p>
        </w:tc>
        <w:tc>
          <w:tcPr>
            <w:tcW w:w="630" w:type="dxa"/>
            <w:tcBorders>
              <w:top w:val="single" w:sz="8" w:space="0" w:color="AEAEAE"/>
              <w:left w:val="single" w:sz="8" w:space="0" w:color="E0E0E0"/>
              <w:bottom w:val="single" w:sz="8" w:space="0" w:color="152935"/>
              <w:right w:val="single" w:sz="8" w:space="0" w:color="E0E0E0"/>
            </w:tcBorders>
            <w:shd w:val="clear" w:color="auto" w:fill="FFFFFF"/>
            <w:textDirection w:val="btLr"/>
          </w:tcPr>
          <w:p w14:paraId="7B10F6C3" w14:textId="77777777" w:rsidR="00D6403D" w:rsidRPr="003068BC" w:rsidRDefault="00D6403D" w:rsidP="004F1540">
            <w:pPr>
              <w:spacing w:line="320" w:lineRule="atLeast"/>
              <w:ind w:left="113" w:right="60"/>
              <w:jc w:val="right"/>
            </w:pPr>
            <w:r w:rsidRPr="003068BC">
              <w:t>2.000</w:t>
            </w:r>
          </w:p>
        </w:tc>
        <w:tc>
          <w:tcPr>
            <w:tcW w:w="540" w:type="dxa"/>
            <w:tcBorders>
              <w:top w:val="single" w:sz="8" w:space="0" w:color="AEAEAE"/>
              <w:left w:val="single" w:sz="8" w:space="0" w:color="E0E0E0"/>
              <w:bottom w:val="single" w:sz="8" w:space="0" w:color="152935"/>
              <w:right w:val="single" w:sz="8" w:space="0" w:color="E0E0E0"/>
            </w:tcBorders>
            <w:shd w:val="clear" w:color="auto" w:fill="FFFFFF"/>
            <w:textDirection w:val="btLr"/>
          </w:tcPr>
          <w:p w14:paraId="54D7A1C2" w14:textId="77777777" w:rsidR="00D6403D" w:rsidRPr="003068BC" w:rsidRDefault="00D6403D" w:rsidP="004F1540">
            <w:pPr>
              <w:spacing w:line="320" w:lineRule="atLeast"/>
              <w:ind w:left="113" w:right="60"/>
              <w:jc w:val="right"/>
            </w:pPr>
            <w:r w:rsidRPr="003068BC">
              <w:t>63.000</w:t>
            </w:r>
          </w:p>
        </w:tc>
        <w:tc>
          <w:tcPr>
            <w:tcW w:w="450" w:type="dxa"/>
            <w:tcBorders>
              <w:top w:val="single" w:sz="8" w:space="0" w:color="AEAEAE"/>
              <w:left w:val="single" w:sz="8" w:space="0" w:color="E0E0E0"/>
              <w:bottom w:val="single" w:sz="8" w:space="0" w:color="152935"/>
              <w:right w:val="single" w:sz="8" w:space="0" w:color="E0E0E0"/>
            </w:tcBorders>
            <w:shd w:val="clear" w:color="auto" w:fill="FFFFFF"/>
            <w:textDirection w:val="btLr"/>
          </w:tcPr>
          <w:p w14:paraId="6F656052" w14:textId="77777777" w:rsidR="00D6403D" w:rsidRPr="003068BC" w:rsidRDefault="00D6403D" w:rsidP="004F1540">
            <w:pPr>
              <w:spacing w:line="320" w:lineRule="atLeast"/>
              <w:ind w:left="113" w:right="60"/>
              <w:jc w:val="right"/>
            </w:pPr>
            <w:r w:rsidRPr="003068BC">
              <w:t>.961</w:t>
            </w:r>
          </w:p>
        </w:tc>
        <w:tc>
          <w:tcPr>
            <w:tcW w:w="1080" w:type="dxa"/>
            <w:tcBorders>
              <w:top w:val="single" w:sz="8" w:space="0" w:color="AEAEAE"/>
              <w:left w:val="single" w:sz="8" w:space="0" w:color="E0E0E0"/>
              <w:bottom w:val="single" w:sz="8" w:space="0" w:color="152935"/>
              <w:right w:val="single" w:sz="4" w:space="0" w:color="auto"/>
            </w:tcBorders>
            <w:shd w:val="clear" w:color="auto" w:fill="FFFFFF"/>
            <w:textDirection w:val="btLr"/>
          </w:tcPr>
          <w:p w14:paraId="1F2D299E" w14:textId="77777777" w:rsidR="00D6403D" w:rsidRPr="003068BC" w:rsidRDefault="00D6403D" w:rsidP="004F1540">
            <w:pPr>
              <w:spacing w:line="320" w:lineRule="atLeast"/>
              <w:ind w:left="113" w:right="60"/>
              <w:jc w:val="right"/>
            </w:pPr>
            <w:r w:rsidRPr="003068BC">
              <w:t>.001</w:t>
            </w:r>
          </w:p>
        </w:tc>
      </w:tr>
      <w:tr w:rsidR="00D6403D" w:rsidRPr="003068BC" w14:paraId="344D34A0" w14:textId="77777777" w:rsidTr="004F1540">
        <w:trPr>
          <w:cantSplit/>
          <w:trHeight w:val="1134"/>
        </w:trPr>
        <w:tc>
          <w:tcPr>
            <w:tcW w:w="5305" w:type="dxa"/>
            <w:gridSpan w:val="8"/>
            <w:tcBorders>
              <w:top w:val="nil"/>
              <w:left w:val="single" w:sz="4" w:space="0" w:color="auto"/>
              <w:bottom w:val="nil"/>
              <w:right w:val="single" w:sz="4" w:space="0" w:color="auto"/>
            </w:tcBorders>
            <w:shd w:val="clear" w:color="auto" w:fill="FFFFFF"/>
            <w:textDirection w:val="btLr"/>
          </w:tcPr>
          <w:p w14:paraId="4B72B997" w14:textId="77777777" w:rsidR="00D6403D" w:rsidRPr="003068BC" w:rsidRDefault="00D6403D" w:rsidP="004F1540">
            <w:pPr>
              <w:spacing w:line="320" w:lineRule="atLeast"/>
              <w:ind w:left="113" w:right="60"/>
            </w:pPr>
            <w:r w:rsidRPr="003068BC">
              <w:t xml:space="preserve">a. Design: Intercept + Group </w:t>
            </w:r>
          </w:p>
          <w:p w14:paraId="0B46C055" w14:textId="77777777" w:rsidR="00D6403D" w:rsidRPr="003068BC" w:rsidRDefault="00D6403D" w:rsidP="004F1540">
            <w:pPr>
              <w:spacing w:line="320" w:lineRule="atLeast"/>
              <w:ind w:left="113" w:right="60"/>
            </w:pPr>
            <w:r w:rsidRPr="003068BC">
              <w:t xml:space="preserve"> Within Subjects Design: Time</w:t>
            </w:r>
          </w:p>
        </w:tc>
      </w:tr>
      <w:tr w:rsidR="00D6403D" w:rsidRPr="003068BC" w14:paraId="4BB54717" w14:textId="77777777" w:rsidTr="004F1540">
        <w:trPr>
          <w:cantSplit/>
          <w:trHeight w:val="1134"/>
        </w:trPr>
        <w:tc>
          <w:tcPr>
            <w:tcW w:w="5305" w:type="dxa"/>
            <w:gridSpan w:val="8"/>
            <w:tcBorders>
              <w:top w:val="nil"/>
              <w:left w:val="single" w:sz="4" w:space="0" w:color="auto"/>
              <w:bottom w:val="single" w:sz="4" w:space="0" w:color="auto"/>
              <w:right w:val="single" w:sz="4" w:space="0" w:color="auto"/>
            </w:tcBorders>
            <w:shd w:val="clear" w:color="auto" w:fill="FFFFFF"/>
            <w:textDirection w:val="btLr"/>
          </w:tcPr>
          <w:p w14:paraId="10E8BD5D" w14:textId="77777777" w:rsidR="00D6403D" w:rsidRPr="003068BC" w:rsidRDefault="00D6403D" w:rsidP="004F1540">
            <w:pPr>
              <w:spacing w:line="320" w:lineRule="atLeast"/>
              <w:ind w:left="113" w:right="60"/>
            </w:pPr>
            <w:r w:rsidRPr="003068BC">
              <w:t>b. Exact statistic</w:t>
            </w:r>
          </w:p>
        </w:tc>
      </w:tr>
    </w:tbl>
    <w:p w14:paraId="047520F0" w14:textId="77777777" w:rsidR="00D6403D" w:rsidRPr="003068BC" w:rsidRDefault="00D6403D" w:rsidP="00D6403D">
      <w:pPr>
        <w:ind w:firstLine="446"/>
      </w:pPr>
    </w:p>
    <w:p w14:paraId="1C7D5A07" w14:textId="34D1B4D2" w:rsidR="00D6403D" w:rsidRPr="003068BC" w:rsidRDefault="00D6403D" w:rsidP="00D6403D">
      <w:pPr>
        <w:ind w:firstLine="446"/>
      </w:pPr>
      <w:r w:rsidRPr="003068BC">
        <w:t>When testing for between-groups effects (</w:t>
      </w:r>
      <w:r w:rsidR="00E550DD">
        <w:t>see Table 14</w:t>
      </w:r>
      <w:r w:rsidRPr="003068BC">
        <w:t xml:space="preserve">), the difference between the intervention and control groups is not statistically significant (p=0.395). The Partial Eta Squared reflects this by indicating a small effect size (0.011). </w:t>
      </w:r>
    </w:p>
    <w:p w14:paraId="7F36F946" w14:textId="07F61CC9" w:rsidR="00E550DD" w:rsidRDefault="00E550DD" w:rsidP="00E550DD">
      <w:pPr>
        <w:pStyle w:val="Caption"/>
        <w:keepNext/>
      </w:pPr>
      <w:bookmarkStart w:id="78" w:name="_Toc495910105"/>
      <w:r>
        <w:t xml:space="preserve">Table </w:t>
      </w:r>
      <w:r w:rsidR="001D3459">
        <w:fldChar w:fldCharType="begin"/>
      </w:r>
      <w:r w:rsidR="001D3459">
        <w:instrText xml:space="preserve"> SEQ Table \* ARABIC </w:instrText>
      </w:r>
      <w:r w:rsidR="001D3459">
        <w:fldChar w:fldCharType="separate"/>
      </w:r>
      <w:r w:rsidR="000C7F6E">
        <w:rPr>
          <w:noProof/>
        </w:rPr>
        <w:t>14</w:t>
      </w:r>
      <w:r w:rsidR="001D3459">
        <w:rPr>
          <w:noProof/>
        </w:rPr>
        <w:fldChar w:fldCharType="end"/>
      </w:r>
      <w:r>
        <w:t>: Tests of Between-Subjects Effects</w:t>
      </w:r>
      <w:bookmarkEnd w:id="78"/>
    </w:p>
    <w:tbl>
      <w:tblPr>
        <w:tblW w:w="8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0"/>
        <w:gridCol w:w="1469"/>
        <w:gridCol w:w="1024"/>
        <w:gridCol w:w="1408"/>
        <w:gridCol w:w="844"/>
        <w:gridCol w:w="810"/>
        <w:gridCol w:w="1440"/>
      </w:tblGrid>
      <w:tr w:rsidR="00D6403D" w:rsidRPr="003068BC" w14:paraId="6D2EBA7C" w14:textId="77777777" w:rsidTr="004F1540">
        <w:trPr>
          <w:cantSplit/>
        </w:trPr>
        <w:tc>
          <w:tcPr>
            <w:tcW w:w="8005" w:type="dxa"/>
            <w:gridSpan w:val="7"/>
            <w:tcBorders>
              <w:top w:val="single" w:sz="4" w:space="0" w:color="auto"/>
              <w:left w:val="single" w:sz="4" w:space="0" w:color="auto"/>
              <w:bottom w:val="nil"/>
              <w:right w:val="single" w:sz="4" w:space="0" w:color="auto"/>
            </w:tcBorders>
            <w:shd w:val="clear" w:color="auto" w:fill="FFFFFF"/>
            <w:vAlign w:val="center"/>
          </w:tcPr>
          <w:p w14:paraId="098C79F1" w14:textId="77777777" w:rsidR="00D6403D" w:rsidRPr="003068BC" w:rsidRDefault="00D6403D" w:rsidP="00D6403D">
            <w:pPr>
              <w:spacing w:line="320" w:lineRule="atLeast"/>
              <w:ind w:right="60" w:firstLine="446"/>
              <w:jc w:val="center"/>
            </w:pPr>
            <w:r w:rsidRPr="003068BC">
              <w:rPr>
                <w:b/>
                <w:bCs/>
              </w:rPr>
              <w:t>Tests of Between-Subjects Effects</w:t>
            </w:r>
          </w:p>
        </w:tc>
      </w:tr>
      <w:tr w:rsidR="00D6403D" w:rsidRPr="003068BC" w14:paraId="239E8036" w14:textId="77777777" w:rsidTr="004F1540">
        <w:trPr>
          <w:cantSplit/>
        </w:trPr>
        <w:tc>
          <w:tcPr>
            <w:tcW w:w="8005" w:type="dxa"/>
            <w:gridSpan w:val="7"/>
            <w:tcBorders>
              <w:top w:val="nil"/>
              <w:left w:val="single" w:sz="4" w:space="0" w:color="auto"/>
              <w:bottom w:val="nil"/>
              <w:right w:val="single" w:sz="4" w:space="0" w:color="auto"/>
            </w:tcBorders>
            <w:shd w:val="clear" w:color="auto" w:fill="FFFFFF"/>
            <w:vAlign w:val="bottom"/>
          </w:tcPr>
          <w:p w14:paraId="34B52022" w14:textId="77777777" w:rsidR="00D6403D" w:rsidRPr="003068BC" w:rsidRDefault="00D6403D" w:rsidP="004F1540">
            <w:pPr>
              <w:spacing w:line="320" w:lineRule="atLeast"/>
            </w:pPr>
            <w:r w:rsidRPr="003068BC">
              <w:rPr>
                <w:shd w:val="clear" w:color="auto" w:fill="FFFFFF"/>
              </w:rPr>
              <w:t xml:space="preserve">Measure:   MEASURE_1  </w:t>
            </w:r>
          </w:p>
        </w:tc>
      </w:tr>
      <w:tr w:rsidR="00D6403D" w:rsidRPr="003068BC" w14:paraId="04CF3C97" w14:textId="77777777" w:rsidTr="004F1540">
        <w:trPr>
          <w:cantSplit/>
        </w:trPr>
        <w:tc>
          <w:tcPr>
            <w:tcW w:w="8005" w:type="dxa"/>
            <w:gridSpan w:val="7"/>
            <w:tcBorders>
              <w:top w:val="nil"/>
              <w:left w:val="single" w:sz="4" w:space="0" w:color="auto"/>
              <w:bottom w:val="nil"/>
              <w:right w:val="single" w:sz="4" w:space="0" w:color="auto"/>
            </w:tcBorders>
            <w:shd w:val="clear" w:color="auto" w:fill="FFFFFF"/>
            <w:vAlign w:val="bottom"/>
          </w:tcPr>
          <w:p w14:paraId="12A95284" w14:textId="77777777" w:rsidR="00D6403D" w:rsidRPr="003068BC" w:rsidRDefault="00D6403D" w:rsidP="004F1540">
            <w:pPr>
              <w:spacing w:line="320" w:lineRule="atLeast"/>
            </w:pPr>
            <w:r w:rsidRPr="003068BC">
              <w:rPr>
                <w:shd w:val="clear" w:color="auto" w:fill="FFFFFF"/>
              </w:rPr>
              <w:t xml:space="preserve">Transformed Variable:   Average  </w:t>
            </w:r>
          </w:p>
        </w:tc>
      </w:tr>
      <w:tr w:rsidR="00D6403D" w:rsidRPr="003068BC" w14:paraId="11665277" w14:textId="77777777" w:rsidTr="004F1540">
        <w:trPr>
          <w:cantSplit/>
        </w:trPr>
        <w:tc>
          <w:tcPr>
            <w:tcW w:w="1010" w:type="dxa"/>
            <w:tcBorders>
              <w:top w:val="nil"/>
              <w:left w:val="single" w:sz="4" w:space="0" w:color="auto"/>
              <w:bottom w:val="single" w:sz="8" w:space="0" w:color="152935"/>
              <w:right w:val="nil"/>
            </w:tcBorders>
            <w:shd w:val="clear" w:color="auto" w:fill="FFFFFF"/>
            <w:vAlign w:val="bottom"/>
          </w:tcPr>
          <w:p w14:paraId="1D542DE5" w14:textId="77777777" w:rsidR="00D6403D" w:rsidRPr="003068BC" w:rsidRDefault="00D6403D" w:rsidP="004F1540">
            <w:pPr>
              <w:spacing w:line="320" w:lineRule="atLeast"/>
              <w:ind w:right="60"/>
            </w:pPr>
            <w:r w:rsidRPr="003068BC">
              <w:t>Source</w:t>
            </w:r>
          </w:p>
        </w:tc>
        <w:tc>
          <w:tcPr>
            <w:tcW w:w="1469" w:type="dxa"/>
            <w:tcBorders>
              <w:top w:val="nil"/>
              <w:left w:val="nil"/>
              <w:bottom w:val="single" w:sz="8" w:space="0" w:color="152935"/>
              <w:right w:val="single" w:sz="8" w:space="0" w:color="E0E0E0"/>
            </w:tcBorders>
            <w:shd w:val="clear" w:color="auto" w:fill="FFFFFF"/>
            <w:vAlign w:val="bottom"/>
          </w:tcPr>
          <w:p w14:paraId="41717725" w14:textId="77777777" w:rsidR="00D6403D" w:rsidRPr="003068BC" w:rsidRDefault="00D6403D" w:rsidP="004F1540">
            <w:pPr>
              <w:spacing w:line="320" w:lineRule="atLeast"/>
              <w:ind w:right="60"/>
              <w:jc w:val="center"/>
            </w:pPr>
            <w:r w:rsidRPr="003068BC">
              <w:t>Type III Sum of Squares</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38F48ED3" w14:textId="77777777" w:rsidR="00D6403D" w:rsidRPr="003068BC" w:rsidRDefault="00D6403D" w:rsidP="004F1540">
            <w:pPr>
              <w:spacing w:line="320" w:lineRule="atLeast"/>
              <w:ind w:right="60"/>
              <w:jc w:val="center"/>
            </w:pPr>
            <w:proofErr w:type="spellStart"/>
            <w:r w:rsidRPr="003068BC">
              <w:t>df</w:t>
            </w:r>
            <w:proofErr w:type="spellEnd"/>
          </w:p>
        </w:tc>
        <w:tc>
          <w:tcPr>
            <w:tcW w:w="1408" w:type="dxa"/>
            <w:tcBorders>
              <w:top w:val="nil"/>
              <w:left w:val="single" w:sz="8" w:space="0" w:color="E0E0E0"/>
              <w:bottom w:val="single" w:sz="8" w:space="0" w:color="152935"/>
              <w:right w:val="single" w:sz="8" w:space="0" w:color="E0E0E0"/>
            </w:tcBorders>
            <w:shd w:val="clear" w:color="auto" w:fill="FFFFFF"/>
            <w:vAlign w:val="bottom"/>
          </w:tcPr>
          <w:p w14:paraId="1917F9F7" w14:textId="77777777" w:rsidR="00D6403D" w:rsidRPr="003068BC" w:rsidRDefault="00D6403D" w:rsidP="004F1540">
            <w:pPr>
              <w:spacing w:line="320" w:lineRule="atLeast"/>
              <w:ind w:right="60"/>
              <w:jc w:val="center"/>
            </w:pPr>
            <w:r w:rsidRPr="003068BC">
              <w:t>Mean Square</w:t>
            </w:r>
          </w:p>
        </w:tc>
        <w:tc>
          <w:tcPr>
            <w:tcW w:w="844" w:type="dxa"/>
            <w:tcBorders>
              <w:top w:val="nil"/>
              <w:left w:val="single" w:sz="8" w:space="0" w:color="E0E0E0"/>
              <w:bottom w:val="single" w:sz="8" w:space="0" w:color="152935"/>
              <w:right w:val="single" w:sz="8" w:space="0" w:color="E0E0E0"/>
            </w:tcBorders>
            <w:shd w:val="clear" w:color="auto" w:fill="FFFFFF"/>
            <w:vAlign w:val="bottom"/>
          </w:tcPr>
          <w:p w14:paraId="47DD2CE1" w14:textId="77777777" w:rsidR="00D6403D" w:rsidRPr="003068BC" w:rsidRDefault="00D6403D" w:rsidP="004F1540">
            <w:pPr>
              <w:spacing w:line="320" w:lineRule="atLeast"/>
              <w:ind w:right="60"/>
              <w:jc w:val="center"/>
            </w:pPr>
            <w:r w:rsidRPr="003068BC">
              <w:t>F</w:t>
            </w:r>
          </w:p>
        </w:tc>
        <w:tc>
          <w:tcPr>
            <w:tcW w:w="810" w:type="dxa"/>
            <w:tcBorders>
              <w:top w:val="nil"/>
              <w:left w:val="single" w:sz="8" w:space="0" w:color="E0E0E0"/>
              <w:bottom w:val="single" w:sz="8" w:space="0" w:color="152935"/>
              <w:right w:val="single" w:sz="8" w:space="0" w:color="E0E0E0"/>
            </w:tcBorders>
            <w:shd w:val="clear" w:color="auto" w:fill="FFFFFF"/>
            <w:vAlign w:val="bottom"/>
          </w:tcPr>
          <w:p w14:paraId="0B0F9DC4" w14:textId="77777777" w:rsidR="00D6403D" w:rsidRPr="003068BC" w:rsidRDefault="00D6403D" w:rsidP="004F1540">
            <w:pPr>
              <w:spacing w:line="320" w:lineRule="atLeast"/>
              <w:ind w:right="60"/>
              <w:jc w:val="center"/>
            </w:pPr>
            <w:r w:rsidRPr="003068BC">
              <w:t>Sig.</w:t>
            </w:r>
          </w:p>
        </w:tc>
        <w:tc>
          <w:tcPr>
            <w:tcW w:w="1440" w:type="dxa"/>
            <w:tcBorders>
              <w:top w:val="nil"/>
              <w:left w:val="single" w:sz="8" w:space="0" w:color="E0E0E0"/>
              <w:bottom w:val="single" w:sz="8" w:space="0" w:color="152935"/>
              <w:right w:val="single" w:sz="4" w:space="0" w:color="auto"/>
            </w:tcBorders>
            <w:shd w:val="clear" w:color="auto" w:fill="FFFFFF"/>
            <w:vAlign w:val="bottom"/>
          </w:tcPr>
          <w:p w14:paraId="71241C80" w14:textId="77777777" w:rsidR="00D6403D" w:rsidRPr="003068BC" w:rsidRDefault="00D6403D" w:rsidP="004F1540">
            <w:pPr>
              <w:spacing w:line="320" w:lineRule="atLeast"/>
              <w:ind w:right="60"/>
              <w:jc w:val="center"/>
            </w:pPr>
            <w:r w:rsidRPr="003068BC">
              <w:t>Partial Eta Squared</w:t>
            </w:r>
          </w:p>
        </w:tc>
      </w:tr>
      <w:tr w:rsidR="00D6403D" w:rsidRPr="003068BC" w14:paraId="63AA9EDD" w14:textId="77777777" w:rsidTr="004F1540">
        <w:trPr>
          <w:cantSplit/>
        </w:trPr>
        <w:tc>
          <w:tcPr>
            <w:tcW w:w="1010" w:type="dxa"/>
            <w:tcBorders>
              <w:top w:val="single" w:sz="8" w:space="0" w:color="152935"/>
              <w:left w:val="single" w:sz="4" w:space="0" w:color="auto"/>
              <w:bottom w:val="single" w:sz="8" w:space="0" w:color="AEAEAE"/>
              <w:right w:val="nil"/>
            </w:tcBorders>
            <w:shd w:val="clear" w:color="auto" w:fill="E0E0E0"/>
          </w:tcPr>
          <w:p w14:paraId="1D764B5E" w14:textId="77777777" w:rsidR="00D6403D" w:rsidRPr="003068BC" w:rsidRDefault="00D6403D" w:rsidP="004F1540">
            <w:pPr>
              <w:spacing w:line="320" w:lineRule="atLeast"/>
              <w:ind w:right="60"/>
            </w:pPr>
            <w:r w:rsidRPr="003068BC">
              <w:t>Intercept</w:t>
            </w:r>
          </w:p>
        </w:tc>
        <w:tc>
          <w:tcPr>
            <w:tcW w:w="1469" w:type="dxa"/>
            <w:tcBorders>
              <w:top w:val="single" w:sz="8" w:space="0" w:color="152935"/>
              <w:left w:val="nil"/>
              <w:bottom w:val="single" w:sz="8" w:space="0" w:color="AEAEAE"/>
              <w:right w:val="single" w:sz="8" w:space="0" w:color="E0E0E0"/>
            </w:tcBorders>
            <w:shd w:val="clear" w:color="auto" w:fill="FFFFFF"/>
          </w:tcPr>
          <w:p w14:paraId="5E360819" w14:textId="77777777" w:rsidR="00D6403D" w:rsidRPr="003068BC" w:rsidRDefault="00D6403D" w:rsidP="004F1540">
            <w:pPr>
              <w:spacing w:line="320" w:lineRule="atLeast"/>
              <w:ind w:right="60"/>
              <w:jc w:val="right"/>
            </w:pPr>
            <w:r w:rsidRPr="003068BC">
              <w:t>589.114</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59E194B3" w14:textId="77777777" w:rsidR="00D6403D" w:rsidRPr="003068BC" w:rsidRDefault="00D6403D" w:rsidP="004F1540">
            <w:pPr>
              <w:spacing w:line="320" w:lineRule="atLeast"/>
              <w:ind w:right="60"/>
              <w:jc w:val="right"/>
            </w:pPr>
            <w:r w:rsidRPr="003068BC">
              <w:t>1</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14:paraId="3E128D44" w14:textId="77777777" w:rsidR="00D6403D" w:rsidRPr="003068BC" w:rsidRDefault="00D6403D" w:rsidP="004F1540">
            <w:pPr>
              <w:spacing w:line="320" w:lineRule="atLeast"/>
              <w:ind w:right="60"/>
              <w:jc w:val="right"/>
            </w:pPr>
            <w:r w:rsidRPr="003068BC">
              <w:t>589.114</w:t>
            </w:r>
          </w:p>
        </w:tc>
        <w:tc>
          <w:tcPr>
            <w:tcW w:w="844" w:type="dxa"/>
            <w:tcBorders>
              <w:top w:val="single" w:sz="8" w:space="0" w:color="152935"/>
              <w:left w:val="single" w:sz="8" w:space="0" w:color="E0E0E0"/>
              <w:bottom w:val="single" w:sz="8" w:space="0" w:color="AEAEAE"/>
              <w:right w:val="single" w:sz="8" w:space="0" w:color="E0E0E0"/>
            </w:tcBorders>
            <w:shd w:val="clear" w:color="auto" w:fill="FFFFFF"/>
          </w:tcPr>
          <w:p w14:paraId="68C2354E" w14:textId="77777777" w:rsidR="00D6403D" w:rsidRPr="003068BC" w:rsidRDefault="00D6403D" w:rsidP="004F1540">
            <w:pPr>
              <w:spacing w:line="320" w:lineRule="atLeast"/>
              <w:ind w:right="60"/>
              <w:jc w:val="right"/>
            </w:pPr>
            <w:r w:rsidRPr="003068BC">
              <w:t>92.505</w:t>
            </w: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14:paraId="7D83D5BD" w14:textId="77777777" w:rsidR="00D6403D" w:rsidRPr="003068BC" w:rsidRDefault="00D6403D" w:rsidP="004F1540">
            <w:pPr>
              <w:spacing w:line="320" w:lineRule="atLeast"/>
              <w:ind w:right="60"/>
              <w:jc w:val="right"/>
            </w:pPr>
            <w:r w:rsidRPr="003068BC">
              <w:t>.000</w:t>
            </w:r>
          </w:p>
        </w:tc>
        <w:tc>
          <w:tcPr>
            <w:tcW w:w="1440" w:type="dxa"/>
            <w:tcBorders>
              <w:top w:val="single" w:sz="8" w:space="0" w:color="152935"/>
              <w:left w:val="single" w:sz="8" w:space="0" w:color="E0E0E0"/>
              <w:bottom w:val="single" w:sz="8" w:space="0" w:color="AEAEAE"/>
              <w:right w:val="single" w:sz="4" w:space="0" w:color="auto"/>
            </w:tcBorders>
            <w:shd w:val="clear" w:color="auto" w:fill="FFFFFF"/>
          </w:tcPr>
          <w:p w14:paraId="45AB9CC9" w14:textId="77777777" w:rsidR="00D6403D" w:rsidRPr="003068BC" w:rsidRDefault="00D6403D" w:rsidP="004F1540">
            <w:pPr>
              <w:spacing w:line="320" w:lineRule="atLeast"/>
              <w:ind w:right="60"/>
              <w:jc w:val="right"/>
            </w:pPr>
            <w:r w:rsidRPr="003068BC">
              <w:t>.591</w:t>
            </w:r>
          </w:p>
        </w:tc>
      </w:tr>
      <w:tr w:rsidR="00D6403D" w:rsidRPr="003068BC" w14:paraId="6EEA42F4" w14:textId="77777777" w:rsidTr="004F1540">
        <w:trPr>
          <w:cantSplit/>
        </w:trPr>
        <w:tc>
          <w:tcPr>
            <w:tcW w:w="1010" w:type="dxa"/>
            <w:tcBorders>
              <w:top w:val="single" w:sz="8" w:space="0" w:color="AEAEAE"/>
              <w:left w:val="single" w:sz="4" w:space="0" w:color="auto"/>
              <w:bottom w:val="single" w:sz="8" w:space="0" w:color="AEAEAE"/>
              <w:right w:val="nil"/>
            </w:tcBorders>
            <w:shd w:val="clear" w:color="auto" w:fill="E0E0E0"/>
          </w:tcPr>
          <w:p w14:paraId="239D67F1" w14:textId="77777777" w:rsidR="00D6403D" w:rsidRPr="003068BC" w:rsidRDefault="00D6403D" w:rsidP="004F1540">
            <w:pPr>
              <w:spacing w:line="320" w:lineRule="atLeast"/>
              <w:ind w:right="60"/>
            </w:pPr>
            <w:r w:rsidRPr="003068BC">
              <w:t>Group</w:t>
            </w:r>
          </w:p>
        </w:tc>
        <w:tc>
          <w:tcPr>
            <w:tcW w:w="1469" w:type="dxa"/>
            <w:tcBorders>
              <w:top w:val="single" w:sz="8" w:space="0" w:color="AEAEAE"/>
              <w:left w:val="nil"/>
              <w:bottom w:val="single" w:sz="8" w:space="0" w:color="AEAEAE"/>
              <w:right w:val="single" w:sz="8" w:space="0" w:color="E0E0E0"/>
            </w:tcBorders>
            <w:shd w:val="clear" w:color="auto" w:fill="FFFFFF"/>
          </w:tcPr>
          <w:p w14:paraId="68A9525A" w14:textId="77777777" w:rsidR="00D6403D" w:rsidRPr="003068BC" w:rsidRDefault="00D6403D" w:rsidP="004F1540">
            <w:pPr>
              <w:spacing w:line="320" w:lineRule="atLeast"/>
              <w:ind w:right="60"/>
              <w:jc w:val="right"/>
            </w:pPr>
            <w:r w:rsidRPr="003068BC">
              <w:t>4.669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2C943AD" w14:textId="77777777" w:rsidR="00D6403D" w:rsidRPr="003068BC" w:rsidRDefault="00D6403D" w:rsidP="004F1540">
            <w:pPr>
              <w:spacing w:line="320" w:lineRule="atLeast"/>
              <w:ind w:right="60"/>
              <w:jc w:val="right"/>
            </w:pPr>
            <w:r w:rsidRPr="003068BC">
              <w:t>1</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3E361CCA" w14:textId="77777777" w:rsidR="00D6403D" w:rsidRPr="003068BC" w:rsidRDefault="00D6403D" w:rsidP="004F1540">
            <w:pPr>
              <w:spacing w:line="320" w:lineRule="atLeast"/>
              <w:ind w:right="60"/>
              <w:jc w:val="right"/>
            </w:pPr>
            <w:r w:rsidRPr="003068BC">
              <w:t>4.669</w:t>
            </w:r>
          </w:p>
        </w:tc>
        <w:tc>
          <w:tcPr>
            <w:tcW w:w="844" w:type="dxa"/>
            <w:tcBorders>
              <w:top w:val="single" w:sz="8" w:space="0" w:color="AEAEAE"/>
              <w:left w:val="single" w:sz="8" w:space="0" w:color="E0E0E0"/>
              <w:bottom w:val="single" w:sz="8" w:space="0" w:color="AEAEAE"/>
              <w:right w:val="single" w:sz="8" w:space="0" w:color="E0E0E0"/>
            </w:tcBorders>
            <w:shd w:val="clear" w:color="auto" w:fill="FFFFFF"/>
          </w:tcPr>
          <w:p w14:paraId="3CFB3C29" w14:textId="77777777" w:rsidR="00D6403D" w:rsidRPr="003068BC" w:rsidRDefault="00D6403D" w:rsidP="004F1540">
            <w:pPr>
              <w:spacing w:line="320" w:lineRule="atLeast"/>
              <w:ind w:right="60"/>
              <w:jc w:val="right"/>
            </w:pPr>
            <w:r w:rsidRPr="003068BC">
              <w:t>.733</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0D3FD560" w14:textId="77777777" w:rsidR="00D6403D" w:rsidRPr="003068BC" w:rsidRDefault="00D6403D" w:rsidP="004F1540">
            <w:pPr>
              <w:spacing w:line="320" w:lineRule="atLeast"/>
              <w:ind w:right="60"/>
              <w:jc w:val="right"/>
            </w:pPr>
            <w:r w:rsidRPr="003068BC">
              <w:t>.395</w:t>
            </w:r>
          </w:p>
        </w:tc>
        <w:tc>
          <w:tcPr>
            <w:tcW w:w="1440" w:type="dxa"/>
            <w:tcBorders>
              <w:top w:val="single" w:sz="8" w:space="0" w:color="AEAEAE"/>
              <w:left w:val="single" w:sz="8" w:space="0" w:color="E0E0E0"/>
              <w:bottom w:val="single" w:sz="8" w:space="0" w:color="AEAEAE"/>
              <w:right w:val="single" w:sz="4" w:space="0" w:color="auto"/>
            </w:tcBorders>
            <w:shd w:val="clear" w:color="auto" w:fill="FFFFFF"/>
          </w:tcPr>
          <w:p w14:paraId="64E98D9A" w14:textId="77777777" w:rsidR="00D6403D" w:rsidRPr="003068BC" w:rsidRDefault="00D6403D" w:rsidP="004F1540">
            <w:pPr>
              <w:spacing w:line="320" w:lineRule="atLeast"/>
              <w:ind w:right="60"/>
              <w:jc w:val="right"/>
            </w:pPr>
            <w:r w:rsidRPr="003068BC">
              <w:t>.011</w:t>
            </w:r>
          </w:p>
        </w:tc>
      </w:tr>
      <w:tr w:rsidR="00D6403D" w:rsidRPr="003068BC" w14:paraId="5182C520" w14:textId="77777777" w:rsidTr="004F1540">
        <w:trPr>
          <w:cantSplit/>
        </w:trPr>
        <w:tc>
          <w:tcPr>
            <w:tcW w:w="1010" w:type="dxa"/>
            <w:tcBorders>
              <w:top w:val="single" w:sz="8" w:space="0" w:color="AEAEAE"/>
              <w:left w:val="single" w:sz="4" w:space="0" w:color="auto"/>
              <w:bottom w:val="single" w:sz="4" w:space="0" w:color="auto"/>
              <w:right w:val="nil"/>
            </w:tcBorders>
            <w:shd w:val="clear" w:color="auto" w:fill="E0E0E0"/>
          </w:tcPr>
          <w:p w14:paraId="2C178E11" w14:textId="77777777" w:rsidR="00D6403D" w:rsidRPr="003068BC" w:rsidRDefault="00D6403D" w:rsidP="004F1540">
            <w:pPr>
              <w:spacing w:line="320" w:lineRule="atLeast"/>
              <w:ind w:right="60"/>
            </w:pPr>
            <w:r w:rsidRPr="003068BC">
              <w:t>Error</w:t>
            </w:r>
          </w:p>
        </w:tc>
        <w:tc>
          <w:tcPr>
            <w:tcW w:w="1469" w:type="dxa"/>
            <w:tcBorders>
              <w:top w:val="single" w:sz="8" w:space="0" w:color="AEAEAE"/>
              <w:left w:val="nil"/>
              <w:bottom w:val="single" w:sz="4" w:space="0" w:color="auto"/>
              <w:right w:val="single" w:sz="8" w:space="0" w:color="E0E0E0"/>
            </w:tcBorders>
            <w:shd w:val="clear" w:color="auto" w:fill="FFFFFF"/>
          </w:tcPr>
          <w:p w14:paraId="1EB1ECBB" w14:textId="77777777" w:rsidR="00D6403D" w:rsidRPr="003068BC" w:rsidRDefault="00D6403D" w:rsidP="004F1540">
            <w:pPr>
              <w:spacing w:line="320" w:lineRule="atLeast"/>
              <w:ind w:right="60"/>
              <w:jc w:val="right"/>
            </w:pPr>
            <w:r w:rsidRPr="003068BC">
              <w:t>407.580</w:t>
            </w:r>
          </w:p>
        </w:tc>
        <w:tc>
          <w:tcPr>
            <w:tcW w:w="1024" w:type="dxa"/>
            <w:tcBorders>
              <w:top w:val="single" w:sz="8" w:space="0" w:color="AEAEAE"/>
              <w:left w:val="single" w:sz="8" w:space="0" w:color="E0E0E0"/>
              <w:bottom w:val="single" w:sz="4" w:space="0" w:color="auto"/>
              <w:right w:val="single" w:sz="8" w:space="0" w:color="E0E0E0"/>
            </w:tcBorders>
            <w:shd w:val="clear" w:color="auto" w:fill="FFFFFF"/>
          </w:tcPr>
          <w:p w14:paraId="2AD39182" w14:textId="77777777" w:rsidR="00D6403D" w:rsidRPr="003068BC" w:rsidRDefault="00D6403D" w:rsidP="004F1540">
            <w:pPr>
              <w:spacing w:line="320" w:lineRule="atLeast"/>
              <w:ind w:right="60"/>
              <w:jc w:val="right"/>
            </w:pPr>
            <w:r w:rsidRPr="003068BC">
              <w:t>64</w:t>
            </w:r>
          </w:p>
        </w:tc>
        <w:tc>
          <w:tcPr>
            <w:tcW w:w="1408" w:type="dxa"/>
            <w:tcBorders>
              <w:top w:val="single" w:sz="8" w:space="0" w:color="AEAEAE"/>
              <w:left w:val="single" w:sz="8" w:space="0" w:color="E0E0E0"/>
              <w:bottom w:val="single" w:sz="4" w:space="0" w:color="auto"/>
              <w:right w:val="single" w:sz="8" w:space="0" w:color="E0E0E0"/>
            </w:tcBorders>
            <w:shd w:val="clear" w:color="auto" w:fill="FFFFFF"/>
          </w:tcPr>
          <w:p w14:paraId="1181FE53" w14:textId="77777777" w:rsidR="00D6403D" w:rsidRPr="003068BC" w:rsidRDefault="00D6403D" w:rsidP="004F1540">
            <w:pPr>
              <w:spacing w:line="320" w:lineRule="atLeast"/>
              <w:ind w:right="60"/>
              <w:jc w:val="right"/>
            </w:pPr>
            <w:r w:rsidRPr="003068BC">
              <w:t>6.368</w:t>
            </w:r>
          </w:p>
        </w:tc>
        <w:tc>
          <w:tcPr>
            <w:tcW w:w="844" w:type="dxa"/>
            <w:tcBorders>
              <w:top w:val="single" w:sz="8" w:space="0" w:color="AEAEAE"/>
              <w:left w:val="single" w:sz="8" w:space="0" w:color="E0E0E0"/>
              <w:bottom w:val="single" w:sz="4" w:space="0" w:color="auto"/>
              <w:right w:val="single" w:sz="8" w:space="0" w:color="E0E0E0"/>
            </w:tcBorders>
            <w:shd w:val="clear" w:color="auto" w:fill="FFFFFF"/>
            <w:vAlign w:val="center"/>
          </w:tcPr>
          <w:p w14:paraId="43065E50" w14:textId="77777777" w:rsidR="00D6403D" w:rsidRPr="003068BC" w:rsidRDefault="00D6403D" w:rsidP="004F1540"/>
        </w:tc>
        <w:tc>
          <w:tcPr>
            <w:tcW w:w="810" w:type="dxa"/>
            <w:tcBorders>
              <w:top w:val="single" w:sz="8" w:space="0" w:color="AEAEAE"/>
              <w:left w:val="single" w:sz="8" w:space="0" w:color="E0E0E0"/>
              <w:bottom w:val="single" w:sz="4" w:space="0" w:color="auto"/>
              <w:right w:val="single" w:sz="8" w:space="0" w:color="E0E0E0"/>
            </w:tcBorders>
            <w:shd w:val="clear" w:color="auto" w:fill="FFFFFF"/>
            <w:vAlign w:val="center"/>
          </w:tcPr>
          <w:p w14:paraId="665D0AB0" w14:textId="77777777" w:rsidR="00D6403D" w:rsidRPr="003068BC" w:rsidRDefault="00D6403D" w:rsidP="004F1540"/>
        </w:tc>
        <w:tc>
          <w:tcPr>
            <w:tcW w:w="1440" w:type="dxa"/>
            <w:tcBorders>
              <w:top w:val="single" w:sz="8" w:space="0" w:color="AEAEAE"/>
              <w:left w:val="single" w:sz="8" w:space="0" w:color="E0E0E0"/>
              <w:bottom w:val="single" w:sz="4" w:space="0" w:color="auto"/>
              <w:right w:val="single" w:sz="4" w:space="0" w:color="auto"/>
            </w:tcBorders>
            <w:shd w:val="clear" w:color="auto" w:fill="FFFFFF"/>
            <w:vAlign w:val="center"/>
          </w:tcPr>
          <w:p w14:paraId="1A6FE3CC" w14:textId="77777777" w:rsidR="00D6403D" w:rsidRPr="003068BC" w:rsidRDefault="00D6403D" w:rsidP="004F1540"/>
        </w:tc>
      </w:tr>
    </w:tbl>
    <w:p w14:paraId="20D1496C" w14:textId="77777777" w:rsidR="00D6403D" w:rsidRPr="003068BC" w:rsidRDefault="00D6403D" w:rsidP="00D6403D">
      <w:pPr>
        <w:spacing w:line="400" w:lineRule="atLeast"/>
        <w:ind w:firstLine="446"/>
      </w:pPr>
    </w:p>
    <w:p w14:paraId="00ADD1A6" w14:textId="74ED7F91" w:rsidR="00D6403D" w:rsidRPr="00E550DD" w:rsidRDefault="00D6403D" w:rsidP="00E550DD">
      <w:pPr>
        <w:ind w:firstLine="446"/>
      </w:pPr>
      <w:r w:rsidRPr="003068BC">
        <w:t>Though there was not a statistically significant difference between the two groups, because there was a significant main effect for time, there was a statistically significant difference in number of reported episodes of overeating between the ti</w:t>
      </w:r>
      <w:r w:rsidR="00E550DD">
        <w:t>me points (see Table 15</w:t>
      </w:r>
      <w:r w:rsidRPr="003068BC">
        <w:t>). The alpha value for changes between Time1 and Time2 is 0.82, the alpha value for changes between Time2 and Time3 is 1.00, and the alpha value for changes between Time1 and Time3 is 0.28. That indicates that there was a significant decrease in overeating in the 37-day time period between Time1 and Time3. It is of significance to add that this decrease in overeating is not significantly different between the two groups. This means that both the intervention and control conditions reported a significance decrease in overeating between Time1 and Time3.</w:t>
      </w:r>
      <w:r w:rsidRPr="003068BC" w:rsidDel="00DA466A">
        <w:t xml:space="preserve"> </w:t>
      </w:r>
    </w:p>
    <w:p w14:paraId="2B81F3EF" w14:textId="77777777" w:rsidR="008F7588" w:rsidRDefault="008F7588">
      <w:pPr>
        <w:spacing w:line="240" w:lineRule="auto"/>
        <w:rPr>
          <w:b/>
          <w:bCs/>
          <w:szCs w:val="18"/>
        </w:rPr>
      </w:pPr>
      <w:r>
        <w:br w:type="page"/>
      </w:r>
    </w:p>
    <w:p w14:paraId="77131BCA" w14:textId="522EC0BB" w:rsidR="00E550DD" w:rsidRDefault="00E550DD" w:rsidP="00E550DD">
      <w:pPr>
        <w:pStyle w:val="Caption"/>
        <w:keepNext/>
      </w:pPr>
      <w:bookmarkStart w:id="79" w:name="_Toc495910106"/>
      <w:r>
        <w:t xml:space="preserve">Table </w:t>
      </w:r>
      <w:r w:rsidR="001D3459">
        <w:fldChar w:fldCharType="begin"/>
      </w:r>
      <w:r w:rsidR="001D3459">
        <w:instrText xml:space="preserve"> SEQ Table \* ARABIC </w:instrText>
      </w:r>
      <w:r w:rsidR="001D3459">
        <w:fldChar w:fldCharType="separate"/>
      </w:r>
      <w:r w:rsidR="000C7F6E">
        <w:rPr>
          <w:noProof/>
        </w:rPr>
        <w:t>15</w:t>
      </w:r>
      <w:r w:rsidR="001D3459">
        <w:rPr>
          <w:noProof/>
        </w:rPr>
        <w:fldChar w:fldCharType="end"/>
      </w:r>
      <w:r>
        <w:t xml:space="preserve">: </w:t>
      </w:r>
      <w:r w:rsidRPr="00CF789A">
        <w:t>Pairwise Comparisons</w:t>
      </w:r>
      <w:bookmarkEnd w:id="79"/>
    </w:p>
    <w:tbl>
      <w:tblPr>
        <w:tblW w:w="7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3"/>
        <w:gridCol w:w="978"/>
        <w:gridCol w:w="1144"/>
        <w:gridCol w:w="1080"/>
        <w:gridCol w:w="720"/>
        <w:gridCol w:w="1530"/>
        <w:gridCol w:w="1440"/>
      </w:tblGrid>
      <w:tr w:rsidR="00D6403D" w:rsidRPr="003068BC" w14:paraId="57607F35" w14:textId="77777777" w:rsidTr="00F41C23">
        <w:trPr>
          <w:cantSplit/>
        </w:trPr>
        <w:tc>
          <w:tcPr>
            <w:tcW w:w="7825" w:type="dxa"/>
            <w:gridSpan w:val="7"/>
            <w:tcBorders>
              <w:top w:val="single" w:sz="4" w:space="0" w:color="auto"/>
              <w:left w:val="single" w:sz="4" w:space="0" w:color="auto"/>
              <w:bottom w:val="nil"/>
              <w:right w:val="single" w:sz="4" w:space="0" w:color="auto"/>
            </w:tcBorders>
            <w:shd w:val="clear" w:color="auto" w:fill="FFFFFF"/>
            <w:vAlign w:val="center"/>
          </w:tcPr>
          <w:p w14:paraId="2750873A" w14:textId="77777777" w:rsidR="00D6403D" w:rsidRPr="003068BC" w:rsidRDefault="00D6403D" w:rsidP="004F1540">
            <w:pPr>
              <w:spacing w:line="320" w:lineRule="atLeast"/>
              <w:ind w:right="60"/>
              <w:jc w:val="center"/>
            </w:pPr>
            <w:r w:rsidRPr="003068BC">
              <w:rPr>
                <w:b/>
                <w:bCs/>
              </w:rPr>
              <w:t>Pairwise Comparisons</w:t>
            </w:r>
          </w:p>
        </w:tc>
      </w:tr>
      <w:tr w:rsidR="00D6403D" w:rsidRPr="003068BC" w14:paraId="21902D22" w14:textId="77777777" w:rsidTr="00F41C23">
        <w:trPr>
          <w:cantSplit/>
        </w:trPr>
        <w:tc>
          <w:tcPr>
            <w:tcW w:w="7825" w:type="dxa"/>
            <w:gridSpan w:val="7"/>
            <w:tcBorders>
              <w:top w:val="nil"/>
              <w:left w:val="single" w:sz="4" w:space="0" w:color="auto"/>
              <w:bottom w:val="nil"/>
              <w:right w:val="single" w:sz="4" w:space="0" w:color="auto"/>
            </w:tcBorders>
            <w:shd w:val="clear" w:color="auto" w:fill="FFFFFF"/>
            <w:vAlign w:val="bottom"/>
          </w:tcPr>
          <w:p w14:paraId="2BFCF001" w14:textId="77777777" w:rsidR="00D6403D" w:rsidRPr="003068BC" w:rsidRDefault="00D6403D" w:rsidP="004F1540">
            <w:pPr>
              <w:spacing w:line="320" w:lineRule="atLeast"/>
            </w:pPr>
            <w:r w:rsidRPr="003068BC">
              <w:rPr>
                <w:shd w:val="clear" w:color="auto" w:fill="FFFFFF"/>
              </w:rPr>
              <w:t xml:space="preserve">Measure:   MEASURE_1  </w:t>
            </w:r>
          </w:p>
        </w:tc>
      </w:tr>
      <w:tr w:rsidR="00D6403D" w:rsidRPr="003068BC" w14:paraId="05738BC6" w14:textId="77777777" w:rsidTr="00F41C23">
        <w:trPr>
          <w:cantSplit/>
        </w:trPr>
        <w:tc>
          <w:tcPr>
            <w:tcW w:w="933" w:type="dxa"/>
            <w:vMerge w:val="restart"/>
            <w:tcBorders>
              <w:top w:val="nil"/>
              <w:left w:val="single" w:sz="4" w:space="0" w:color="auto"/>
              <w:bottom w:val="nil"/>
              <w:right w:val="nil"/>
            </w:tcBorders>
            <w:shd w:val="clear" w:color="auto" w:fill="FFFFFF"/>
            <w:vAlign w:val="bottom"/>
          </w:tcPr>
          <w:p w14:paraId="332031DE" w14:textId="77777777" w:rsidR="00D6403D" w:rsidRPr="003068BC" w:rsidRDefault="00D6403D" w:rsidP="004F1540">
            <w:pPr>
              <w:spacing w:line="320" w:lineRule="atLeast"/>
              <w:ind w:right="60"/>
            </w:pPr>
            <w:r w:rsidRPr="003068BC">
              <w:t>(I) Time</w:t>
            </w:r>
          </w:p>
        </w:tc>
        <w:tc>
          <w:tcPr>
            <w:tcW w:w="978" w:type="dxa"/>
            <w:vMerge w:val="restart"/>
            <w:tcBorders>
              <w:top w:val="nil"/>
              <w:left w:val="nil"/>
              <w:bottom w:val="nil"/>
              <w:right w:val="nil"/>
            </w:tcBorders>
            <w:shd w:val="clear" w:color="auto" w:fill="FFFFFF"/>
            <w:vAlign w:val="bottom"/>
          </w:tcPr>
          <w:p w14:paraId="7525D42F" w14:textId="77777777" w:rsidR="00D6403D" w:rsidRPr="003068BC" w:rsidRDefault="00D6403D" w:rsidP="004F1540">
            <w:pPr>
              <w:spacing w:line="320" w:lineRule="atLeast"/>
              <w:ind w:right="60"/>
            </w:pPr>
            <w:r w:rsidRPr="003068BC">
              <w:t>(J) Time</w:t>
            </w:r>
          </w:p>
        </w:tc>
        <w:tc>
          <w:tcPr>
            <w:tcW w:w="1144" w:type="dxa"/>
            <w:vMerge w:val="restart"/>
            <w:tcBorders>
              <w:top w:val="nil"/>
              <w:left w:val="nil"/>
              <w:bottom w:val="nil"/>
              <w:right w:val="single" w:sz="8" w:space="0" w:color="E0E0E0"/>
            </w:tcBorders>
            <w:shd w:val="clear" w:color="auto" w:fill="FFFFFF"/>
            <w:vAlign w:val="bottom"/>
          </w:tcPr>
          <w:p w14:paraId="4749F44D" w14:textId="77777777" w:rsidR="00D6403D" w:rsidRPr="003068BC" w:rsidRDefault="00D6403D" w:rsidP="004F1540">
            <w:pPr>
              <w:spacing w:line="320" w:lineRule="atLeast"/>
              <w:ind w:right="60"/>
              <w:jc w:val="center"/>
            </w:pPr>
            <w:r w:rsidRPr="003068BC">
              <w:t>Mean Difference (I-J)</w:t>
            </w:r>
          </w:p>
        </w:tc>
        <w:tc>
          <w:tcPr>
            <w:tcW w:w="1080" w:type="dxa"/>
            <w:vMerge w:val="restart"/>
            <w:tcBorders>
              <w:top w:val="nil"/>
              <w:left w:val="single" w:sz="8" w:space="0" w:color="E0E0E0"/>
              <w:bottom w:val="nil"/>
              <w:right w:val="single" w:sz="8" w:space="0" w:color="E0E0E0"/>
            </w:tcBorders>
            <w:shd w:val="clear" w:color="auto" w:fill="FFFFFF"/>
            <w:vAlign w:val="bottom"/>
          </w:tcPr>
          <w:p w14:paraId="7B2E1718" w14:textId="77777777" w:rsidR="00D6403D" w:rsidRPr="003068BC" w:rsidRDefault="00D6403D" w:rsidP="004F1540">
            <w:pPr>
              <w:spacing w:line="320" w:lineRule="atLeast"/>
              <w:ind w:right="60"/>
              <w:jc w:val="center"/>
            </w:pPr>
            <w:r w:rsidRPr="003068BC">
              <w:t>Std. Error</w:t>
            </w:r>
          </w:p>
        </w:tc>
        <w:tc>
          <w:tcPr>
            <w:tcW w:w="720" w:type="dxa"/>
            <w:vMerge w:val="restart"/>
            <w:tcBorders>
              <w:top w:val="nil"/>
              <w:left w:val="single" w:sz="8" w:space="0" w:color="E0E0E0"/>
              <w:bottom w:val="nil"/>
              <w:right w:val="single" w:sz="8" w:space="0" w:color="E0E0E0"/>
            </w:tcBorders>
            <w:shd w:val="clear" w:color="auto" w:fill="FFFFFF"/>
            <w:vAlign w:val="bottom"/>
          </w:tcPr>
          <w:p w14:paraId="3238EDDA" w14:textId="77777777" w:rsidR="00D6403D" w:rsidRPr="003068BC" w:rsidRDefault="00D6403D" w:rsidP="004F1540">
            <w:pPr>
              <w:spacing w:line="320" w:lineRule="atLeast"/>
              <w:ind w:right="60"/>
              <w:jc w:val="center"/>
            </w:pPr>
            <w:proofErr w:type="spellStart"/>
            <w:r w:rsidRPr="003068BC">
              <w:t>Sig.</w:t>
            </w:r>
            <w:r w:rsidRPr="003068BC">
              <w:rPr>
                <w:vertAlign w:val="superscript"/>
              </w:rPr>
              <w:t>b</w:t>
            </w:r>
            <w:proofErr w:type="spellEnd"/>
          </w:p>
        </w:tc>
        <w:tc>
          <w:tcPr>
            <w:tcW w:w="2970" w:type="dxa"/>
            <w:gridSpan w:val="2"/>
            <w:tcBorders>
              <w:top w:val="nil"/>
              <w:left w:val="single" w:sz="8" w:space="0" w:color="E0E0E0"/>
              <w:bottom w:val="nil"/>
              <w:right w:val="single" w:sz="4" w:space="0" w:color="auto"/>
            </w:tcBorders>
            <w:shd w:val="clear" w:color="auto" w:fill="FFFFFF"/>
            <w:vAlign w:val="bottom"/>
          </w:tcPr>
          <w:p w14:paraId="4D09A108" w14:textId="77777777" w:rsidR="00D6403D" w:rsidRPr="003068BC" w:rsidRDefault="00D6403D" w:rsidP="004F1540">
            <w:pPr>
              <w:spacing w:line="320" w:lineRule="atLeast"/>
              <w:ind w:right="60"/>
              <w:jc w:val="center"/>
            </w:pPr>
            <w:r w:rsidRPr="003068BC">
              <w:t xml:space="preserve">95% Confidence Interval for </w:t>
            </w:r>
            <w:proofErr w:type="spellStart"/>
            <w:r w:rsidRPr="003068BC">
              <w:t>Difference</w:t>
            </w:r>
            <w:r w:rsidRPr="003068BC">
              <w:rPr>
                <w:vertAlign w:val="superscript"/>
              </w:rPr>
              <w:t>b</w:t>
            </w:r>
            <w:proofErr w:type="spellEnd"/>
          </w:p>
        </w:tc>
      </w:tr>
      <w:tr w:rsidR="00D6403D" w:rsidRPr="003068BC" w14:paraId="6E20CA16" w14:textId="77777777" w:rsidTr="00F41C23">
        <w:trPr>
          <w:cantSplit/>
        </w:trPr>
        <w:tc>
          <w:tcPr>
            <w:tcW w:w="933" w:type="dxa"/>
            <w:vMerge/>
            <w:tcBorders>
              <w:top w:val="nil"/>
              <w:left w:val="single" w:sz="4" w:space="0" w:color="auto"/>
              <w:bottom w:val="nil"/>
              <w:right w:val="nil"/>
            </w:tcBorders>
            <w:shd w:val="clear" w:color="auto" w:fill="FFFFFF"/>
            <w:vAlign w:val="bottom"/>
          </w:tcPr>
          <w:p w14:paraId="3CC5D291" w14:textId="77777777" w:rsidR="00D6403D" w:rsidRPr="003068BC" w:rsidRDefault="00D6403D" w:rsidP="004F1540"/>
        </w:tc>
        <w:tc>
          <w:tcPr>
            <w:tcW w:w="978" w:type="dxa"/>
            <w:vMerge/>
            <w:tcBorders>
              <w:top w:val="nil"/>
              <w:left w:val="nil"/>
              <w:bottom w:val="nil"/>
              <w:right w:val="nil"/>
            </w:tcBorders>
            <w:shd w:val="clear" w:color="auto" w:fill="FFFFFF"/>
            <w:vAlign w:val="bottom"/>
          </w:tcPr>
          <w:p w14:paraId="0C2BE1E4" w14:textId="77777777" w:rsidR="00D6403D" w:rsidRPr="003068BC" w:rsidRDefault="00D6403D" w:rsidP="004F1540"/>
        </w:tc>
        <w:tc>
          <w:tcPr>
            <w:tcW w:w="1144" w:type="dxa"/>
            <w:vMerge/>
            <w:tcBorders>
              <w:top w:val="nil"/>
              <w:left w:val="nil"/>
              <w:bottom w:val="nil"/>
              <w:right w:val="single" w:sz="8" w:space="0" w:color="E0E0E0"/>
            </w:tcBorders>
            <w:shd w:val="clear" w:color="auto" w:fill="FFFFFF"/>
            <w:vAlign w:val="bottom"/>
          </w:tcPr>
          <w:p w14:paraId="0A8599CF" w14:textId="77777777" w:rsidR="00D6403D" w:rsidRPr="003068BC" w:rsidRDefault="00D6403D" w:rsidP="004F1540"/>
        </w:tc>
        <w:tc>
          <w:tcPr>
            <w:tcW w:w="1080" w:type="dxa"/>
            <w:vMerge/>
            <w:tcBorders>
              <w:top w:val="nil"/>
              <w:left w:val="single" w:sz="8" w:space="0" w:color="E0E0E0"/>
              <w:bottom w:val="nil"/>
              <w:right w:val="single" w:sz="8" w:space="0" w:color="E0E0E0"/>
            </w:tcBorders>
            <w:shd w:val="clear" w:color="auto" w:fill="FFFFFF"/>
            <w:vAlign w:val="bottom"/>
          </w:tcPr>
          <w:p w14:paraId="426A5398" w14:textId="77777777" w:rsidR="00D6403D" w:rsidRPr="003068BC" w:rsidRDefault="00D6403D" w:rsidP="004F1540"/>
        </w:tc>
        <w:tc>
          <w:tcPr>
            <w:tcW w:w="720" w:type="dxa"/>
            <w:vMerge/>
            <w:tcBorders>
              <w:top w:val="nil"/>
              <w:left w:val="single" w:sz="8" w:space="0" w:color="E0E0E0"/>
              <w:bottom w:val="nil"/>
              <w:right w:val="single" w:sz="8" w:space="0" w:color="E0E0E0"/>
            </w:tcBorders>
            <w:shd w:val="clear" w:color="auto" w:fill="FFFFFF"/>
            <w:vAlign w:val="bottom"/>
          </w:tcPr>
          <w:p w14:paraId="0415CD4F" w14:textId="77777777" w:rsidR="00D6403D" w:rsidRPr="003068BC" w:rsidRDefault="00D6403D" w:rsidP="004F1540"/>
        </w:tc>
        <w:tc>
          <w:tcPr>
            <w:tcW w:w="1530" w:type="dxa"/>
            <w:tcBorders>
              <w:top w:val="nil"/>
              <w:left w:val="single" w:sz="8" w:space="0" w:color="E0E0E0"/>
              <w:bottom w:val="single" w:sz="8" w:space="0" w:color="152935"/>
              <w:right w:val="single" w:sz="8" w:space="0" w:color="E0E0E0"/>
            </w:tcBorders>
            <w:shd w:val="clear" w:color="auto" w:fill="FFFFFF"/>
            <w:vAlign w:val="bottom"/>
          </w:tcPr>
          <w:p w14:paraId="5371F011" w14:textId="77777777" w:rsidR="00D6403D" w:rsidRPr="003068BC" w:rsidRDefault="00D6403D" w:rsidP="004F1540">
            <w:pPr>
              <w:spacing w:line="320" w:lineRule="atLeast"/>
              <w:ind w:right="60"/>
              <w:jc w:val="center"/>
            </w:pPr>
            <w:r w:rsidRPr="003068BC">
              <w:t>Lower Bound</w:t>
            </w:r>
          </w:p>
        </w:tc>
        <w:tc>
          <w:tcPr>
            <w:tcW w:w="1440" w:type="dxa"/>
            <w:tcBorders>
              <w:top w:val="nil"/>
              <w:left w:val="single" w:sz="8" w:space="0" w:color="E0E0E0"/>
              <w:bottom w:val="single" w:sz="8" w:space="0" w:color="152935"/>
              <w:right w:val="single" w:sz="4" w:space="0" w:color="auto"/>
            </w:tcBorders>
            <w:shd w:val="clear" w:color="auto" w:fill="FFFFFF"/>
            <w:vAlign w:val="bottom"/>
          </w:tcPr>
          <w:p w14:paraId="5513A7FF" w14:textId="77777777" w:rsidR="00D6403D" w:rsidRPr="003068BC" w:rsidRDefault="00D6403D" w:rsidP="004F1540">
            <w:pPr>
              <w:spacing w:line="320" w:lineRule="atLeast"/>
              <w:ind w:right="60"/>
              <w:jc w:val="center"/>
            </w:pPr>
            <w:r w:rsidRPr="003068BC">
              <w:t>Upper Bound</w:t>
            </w:r>
          </w:p>
        </w:tc>
      </w:tr>
      <w:tr w:rsidR="00D6403D" w:rsidRPr="003068BC" w14:paraId="1477A9DE" w14:textId="77777777" w:rsidTr="00F41C23">
        <w:trPr>
          <w:cantSplit/>
        </w:trPr>
        <w:tc>
          <w:tcPr>
            <w:tcW w:w="933" w:type="dxa"/>
            <w:vMerge w:val="restart"/>
            <w:tcBorders>
              <w:top w:val="single" w:sz="8" w:space="0" w:color="152935"/>
              <w:left w:val="single" w:sz="4" w:space="0" w:color="auto"/>
              <w:bottom w:val="nil"/>
              <w:right w:val="nil"/>
            </w:tcBorders>
            <w:shd w:val="clear" w:color="auto" w:fill="E0E0E0"/>
          </w:tcPr>
          <w:p w14:paraId="7AF58FC5" w14:textId="77777777" w:rsidR="00D6403D" w:rsidRPr="003068BC" w:rsidRDefault="00D6403D" w:rsidP="004F1540">
            <w:pPr>
              <w:spacing w:line="320" w:lineRule="atLeast"/>
              <w:ind w:right="60"/>
            </w:pPr>
            <w:r w:rsidRPr="003068BC">
              <w:t>1</w:t>
            </w:r>
          </w:p>
        </w:tc>
        <w:tc>
          <w:tcPr>
            <w:tcW w:w="978" w:type="dxa"/>
            <w:tcBorders>
              <w:top w:val="single" w:sz="8" w:space="0" w:color="152935"/>
              <w:left w:val="nil"/>
              <w:bottom w:val="single" w:sz="8" w:space="0" w:color="AEAEAE"/>
              <w:right w:val="nil"/>
            </w:tcBorders>
            <w:shd w:val="clear" w:color="auto" w:fill="E0E0E0"/>
          </w:tcPr>
          <w:p w14:paraId="39997A6B" w14:textId="77777777" w:rsidR="00D6403D" w:rsidRPr="003068BC" w:rsidRDefault="00D6403D" w:rsidP="004F1540">
            <w:pPr>
              <w:spacing w:line="320" w:lineRule="atLeast"/>
              <w:ind w:right="60"/>
            </w:pPr>
            <w:r w:rsidRPr="003068BC">
              <w:t>2</w:t>
            </w:r>
          </w:p>
        </w:tc>
        <w:tc>
          <w:tcPr>
            <w:tcW w:w="1144" w:type="dxa"/>
            <w:tcBorders>
              <w:top w:val="single" w:sz="8" w:space="0" w:color="152935"/>
              <w:left w:val="nil"/>
              <w:bottom w:val="single" w:sz="8" w:space="0" w:color="AEAEAE"/>
              <w:right w:val="single" w:sz="8" w:space="0" w:color="E0E0E0"/>
            </w:tcBorders>
            <w:shd w:val="clear" w:color="auto" w:fill="FFFFFF"/>
          </w:tcPr>
          <w:p w14:paraId="4FFA2C78" w14:textId="77777777" w:rsidR="00D6403D" w:rsidRPr="003068BC" w:rsidRDefault="00D6403D" w:rsidP="004F1540">
            <w:pPr>
              <w:spacing w:line="320" w:lineRule="atLeast"/>
              <w:ind w:right="60"/>
              <w:jc w:val="right"/>
            </w:pPr>
            <w:r w:rsidRPr="003068BC">
              <w:t>.591</w:t>
            </w:r>
          </w:p>
        </w:tc>
        <w:tc>
          <w:tcPr>
            <w:tcW w:w="1080" w:type="dxa"/>
            <w:tcBorders>
              <w:top w:val="single" w:sz="8" w:space="0" w:color="152935"/>
              <w:left w:val="single" w:sz="8" w:space="0" w:color="E0E0E0"/>
              <w:bottom w:val="single" w:sz="8" w:space="0" w:color="AEAEAE"/>
              <w:right w:val="single" w:sz="8" w:space="0" w:color="E0E0E0"/>
            </w:tcBorders>
            <w:shd w:val="clear" w:color="auto" w:fill="FFFFFF"/>
          </w:tcPr>
          <w:p w14:paraId="4B88CA04" w14:textId="77777777" w:rsidR="00D6403D" w:rsidRPr="003068BC" w:rsidRDefault="00D6403D" w:rsidP="004F1540">
            <w:pPr>
              <w:spacing w:line="320" w:lineRule="atLeast"/>
              <w:ind w:right="60"/>
              <w:jc w:val="right"/>
            </w:pPr>
            <w:r w:rsidRPr="003068BC">
              <w:t>.261</w:t>
            </w:r>
          </w:p>
        </w:tc>
        <w:tc>
          <w:tcPr>
            <w:tcW w:w="720" w:type="dxa"/>
            <w:tcBorders>
              <w:top w:val="single" w:sz="8" w:space="0" w:color="152935"/>
              <w:left w:val="single" w:sz="8" w:space="0" w:color="E0E0E0"/>
              <w:bottom w:val="single" w:sz="8" w:space="0" w:color="AEAEAE"/>
              <w:right w:val="single" w:sz="8" w:space="0" w:color="E0E0E0"/>
            </w:tcBorders>
            <w:shd w:val="clear" w:color="auto" w:fill="FFFFFF"/>
          </w:tcPr>
          <w:p w14:paraId="59BACDCC" w14:textId="77777777" w:rsidR="00D6403D" w:rsidRPr="003068BC" w:rsidRDefault="00D6403D" w:rsidP="004F1540">
            <w:pPr>
              <w:spacing w:line="320" w:lineRule="atLeast"/>
              <w:ind w:right="60"/>
              <w:jc w:val="right"/>
            </w:pPr>
            <w:r w:rsidRPr="003068BC">
              <w:t>.082</w:t>
            </w:r>
          </w:p>
        </w:tc>
        <w:tc>
          <w:tcPr>
            <w:tcW w:w="1530" w:type="dxa"/>
            <w:tcBorders>
              <w:top w:val="single" w:sz="8" w:space="0" w:color="152935"/>
              <w:left w:val="single" w:sz="8" w:space="0" w:color="E0E0E0"/>
              <w:bottom w:val="single" w:sz="8" w:space="0" w:color="AEAEAE"/>
              <w:right w:val="single" w:sz="8" w:space="0" w:color="E0E0E0"/>
            </w:tcBorders>
            <w:shd w:val="clear" w:color="auto" w:fill="FFFFFF"/>
          </w:tcPr>
          <w:p w14:paraId="6E75FCD9" w14:textId="77777777" w:rsidR="00D6403D" w:rsidRPr="003068BC" w:rsidRDefault="00D6403D" w:rsidP="004F1540">
            <w:pPr>
              <w:spacing w:line="320" w:lineRule="atLeast"/>
              <w:ind w:right="60"/>
              <w:jc w:val="right"/>
            </w:pPr>
            <w:r w:rsidRPr="003068BC">
              <w:t>-.052</w:t>
            </w:r>
          </w:p>
        </w:tc>
        <w:tc>
          <w:tcPr>
            <w:tcW w:w="1440" w:type="dxa"/>
            <w:tcBorders>
              <w:top w:val="single" w:sz="8" w:space="0" w:color="152935"/>
              <w:left w:val="single" w:sz="8" w:space="0" w:color="E0E0E0"/>
              <w:bottom w:val="single" w:sz="8" w:space="0" w:color="AEAEAE"/>
              <w:right w:val="single" w:sz="4" w:space="0" w:color="auto"/>
            </w:tcBorders>
            <w:shd w:val="clear" w:color="auto" w:fill="FFFFFF"/>
          </w:tcPr>
          <w:p w14:paraId="3F7206B2" w14:textId="77777777" w:rsidR="00D6403D" w:rsidRPr="003068BC" w:rsidRDefault="00D6403D" w:rsidP="004F1540">
            <w:pPr>
              <w:spacing w:line="320" w:lineRule="atLeast"/>
              <w:ind w:right="60"/>
              <w:jc w:val="right"/>
            </w:pPr>
            <w:r w:rsidRPr="003068BC">
              <w:t>1.234</w:t>
            </w:r>
          </w:p>
        </w:tc>
      </w:tr>
      <w:tr w:rsidR="00D6403D" w:rsidRPr="003068BC" w14:paraId="29F1B5BA" w14:textId="77777777" w:rsidTr="00F41C23">
        <w:trPr>
          <w:cantSplit/>
        </w:trPr>
        <w:tc>
          <w:tcPr>
            <w:tcW w:w="933" w:type="dxa"/>
            <w:vMerge/>
            <w:tcBorders>
              <w:top w:val="single" w:sz="8" w:space="0" w:color="152935"/>
              <w:left w:val="single" w:sz="4" w:space="0" w:color="auto"/>
              <w:bottom w:val="nil"/>
              <w:right w:val="nil"/>
            </w:tcBorders>
            <w:shd w:val="clear" w:color="auto" w:fill="E0E0E0"/>
          </w:tcPr>
          <w:p w14:paraId="4DBC5CE6" w14:textId="77777777" w:rsidR="00D6403D" w:rsidRPr="003068BC" w:rsidRDefault="00D6403D" w:rsidP="004F1540"/>
        </w:tc>
        <w:tc>
          <w:tcPr>
            <w:tcW w:w="978" w:type="dxa"/>
            <w:tcBorders>
              <w:top w:val="single" w:sz="8" w:space="0" w:color="AEAEAE"/>
              <w:left w:val="nil"/>
              <w:bottom w:val="nil"/>
              <w:right w:val="nil"/>
            </w:tcBorders>
            <w:shd w:val="clear" w:color="auto" w:fill="E0E0E0"/>
          </w:tcPr>
          <w:p w14:paraId="4E44C6AF" w14:textId="77777777" w:rsidR="00D6403D" w:rsidRPr="003068BC" w:rsidRDefault="00D6403D" w:rsidP="004F1540">
            <w:pPr>
              <w:spacing w:line="320" w:lineRule="atLeast"/>
              <w:ind w:right="60"/>
            </w:pPr>
            <w:r w:rsidRPr="003068BC">
              <w:t>3</w:t>
            </w:r>
          </w:p>
        </w:tc>
        <w:tc>
          <w:tcPr>
            <w:tcW w:w="1144" w:type="dxa"/>
            <w:tcBorders>
              <w:top w:val="single" w:sz="8" w:space="0" w:color="AEAEAE"/>
              <w:left w:val="nil"/>
              <w:bottom w:val="nil"/>
              <w:right w:val="single" w:sz="8" w:space="0" w:color="E0E0E0"/>
            </w:tcBorders>
            <w:shd w:val="clear" w:color="auto" w:fill="FFFFFF"/>
          </w:tcPr>
          <w:p w14:paraId="3F870D54" w14:textId="77777777" w:rsidR="00D6403D" w:rsidRPr="003068BC" w:rsidRDefault="00D6403D" w:rsidP="004F1540">
            <w:pPr>
              <w:spacing w:line="320" w:lineRule="atLeast"/>
              <w:ind w:right="60"/>
              <w:jc w:val="right"/>
            </w:pPr>
            <w:r w:rsidRPr="003068BC">
              <w:t>.653</w:t>
            </w:r>
            <w:r w:rsidRPr="003068BC">
              <w:rPr>
                <w:vertAlign w:val="superscript"/>
              </w:rPr>
              <w:t>*</w:t>
            </w:r>
          </w:p>
        </w:tc>
        <w:tc>
          <w:tcPr>
            <w:tcW w:w="1080" w:type="dxa"/>
            <w:tcBorders>
              <w:top w:val="single" w:sz="8" w:space="0" w:color="AEAEAE"/>
              <w:left w:val="single" w:sz="8" w:space="0" w:color="E0E0E0"/>
              <w:bottom w:val="nil"/>
              <w:right w:val="single" w:sz="8" w:space="0" w:color="E0E0E0"/>
            </w:tcBorders>
            <w:shd w:val="clear" w:color="auto" w:fill="FFFFFF"/>
          </w:tcPr>
          <w:p w14:paraId="3B171C9E" w14:textId="77777777" w:rsidR="00D6403D" w:rsidRPr="003068BC" w:rsidRDefault="00D6403D" w:rsidP="004F1540">
            <w:pPr>
              <w:spacing w:line="320" w:lineRule="atLeast"/>
              <w:ind w:right="60"/>
              <w:jc w:val="right"/>
            </w:pPr>
            <w:r w:rsidRPr="003068BC">
              <w:t>.243</w:t>
            </w:r>
          </w:p>
        </w:tc>
        <w:tc>
          <w:tcPr>
            <w:tcW w:w="720" w:type="dxa"/>
            <w:tcBorders>
              <w:top w:val="single" w:sz="8" w:space="0" w:color="AEAEAE"/>
              <w:left w:val="single" w:sz="8" w:space="0" w:color="E0E0E0"/>
              <w:bottom w:val="nil"/>
              <w:right w:val="single" w:sz="8" w:space="0" w:color="E0E0E0"/>
            </w:tcBorders>
            <w:shd w:val="clear" w:color="auto" w:fill="FFFFFF"/>
          </w:tcPr>
          <w:p w14:paraId="00B1AFB8" w14:textId="77777777" w:rsidR="00D6403D" w:rsidRPr="003068BC" w:rsidRDefault="00D6403D" w:rsidP="004F1540">
            <w:pPr>
              <w:spacing w:line="320" w:lineRule="atLeast"/>
              <w:ind w:right="60"/>
              <w:jc w:val="right"/>
              <w:rPr>
                <w:b/>
                <w:bCs/>
              </w:rPr>
            </w:pPr>
            <w:r w:rsidRPr="003068BC">
              <w:rPr>
                <w:b/>
                <w:bCs/>
              </w:rPr>
              <w:t>.028</w:t>
            </w:r>
          </w:p>
        </w:tc>
        <w:tc>
          <w:tcPr>
            <w:tcW w:w="1530" w:type="dxa"/>
            <w:tcBorders>
              <w:top w:val="single" w:sz="8" w:space="0" w:color="AEAEAE"/>
              <w:left w:val="single" w:sz="8" w:space="0" w:color="E0E0E0"/>
              <w:bottom w:val="nil"/>
              <w:right w:val="single" w:sz="8" w:space="0" w:color="E0E0E0"/>
            </w:tcBorders>
            <w:shd w:val="clear" w:color="auto" w:fill="FFFFFF"/>
          </w:tcPr>
          <w:p w14:paraId="3BAEE2E9" w14:textId="77777777" w:rsidR="00D6403D" w:rsidRPr="003068BC" w:rsidRDefault="00D6403D" w:rsidP="004F1540">
            <w:pPr>
              <w:spacing w:line="320" w:lineRule="atLeast"/>
              <w:ind w:right="60"/>
              <w:jc w:val="right"/>
            </w:pPr>
            <w:r w:rsidRPr="003068BC">
              <w:t>.055</w:t>
            </w:r>
          </w:p>
        </w:tc>
        <w:tc>
          <w:tcPr>
            <w:tcW w:w="1440" w:type="dxa"/>
            <w:tcBorders>
              <w:top w:val="single" w:sz="8" w:space="0" w:color="AEAEAE"/>
              <w:left w:val="single" w:sz="8" w:space="0" w:color="E0E0E0"/>
              <w:bottom w:val="nil"/>
              <w:right w:val="single" w:sz="4" w:space="0" w:color="auto"/>
            </w:tcBorders>
            <w:shd w:val="clear" w:color="auto" w:fill="FFFFFF"/>
          </w:tcPr>
          <w:p w14:paraId="3F43DFE9" w14:textId="77777777" w:rsidR="00D6403D" w:rsidRPr="003068BC" w:rsidRDefault="00D6403D" w:rsidP="004F1540">
            <w:pPr>
              <w:spacing w:line="320" w:lineRule="atLeast"/>
              <w:ind w:right="60"/>
              <w:jc w:val="right"/>
            </w:pPr>
            <w:r w:rsidRPr="003068BC">
              <w:t>1.252</w:t>
            </w:r>
          </w:p>
        </w:tc>
      </w:tr>
      <w:tr w:rsidR="00D6403D" w:rsidRPr="003068BC" w14:paraId="2625F2B2" w14:textId="77777777" w:rsidTr="00F41C23">
        <w:trPr>
          <w:cantSplit/>
        </w:trPr>
        <w:tc>
          <w:tcPr>
            <w:tcW w:w="933" w:type="dxa"/>
            <w:vMerge w:val="restart"/>
            <w:tcBorders>
              <w:top w:val="single" w:sz="8" w:space="0" w:color="AEAEAE"/>
              <w:left w:val="single" w:sz="4" w:space="0" w:color="auto"/>
              <w:bottom w:val="nil"/>
              <w:right w:val="nil"/>
            </w:tcBorders>
            <w:shd w:val="clear" w:color="auto" w:fill="E0E0E0"/>
          </w:tcPr>
          <w:p w14:paraId="38D5705F" w14:textId="77777777" w:rsidR="00D6403D" w:rsidRPr="003068BC" w:rsidRDefault="00D6403D" w:rsidP="004F1540">
            <w:pPr>
              <w:spacing w:line="320" w:lineRule="atLeast"/>
              <w:ind w:right="60"/>
            </w:pPr>
            <w:r w:rsidRPr="003068BC">
              <w:t>2</w:t>
            </w:r>
          </w:p>
        </w:tc>
        <w:tc>
          <w:tcPr>
            <w:tcW w:w="978" w:type="dxa"/>
            <w:tcBorders>
              <w:top w:val="single" w:sz="8" w:space="0" w:color="AEAEAE"/>
              <w:left w:val="nil"/>
              <w:bottom w:val="single" w:sz="8" w:space="0" w:color="AEAEAE"/>
              <w:right w:val="nil"/>
            </w:tcBorders>
            <w:shd w:val="clear" w:color="auto" w:fill="E0E0E0"/>
          </w:tcPr>
          <w:p w14:paraId="6F44B125" w14:textId="77777777" w:rsidR="00D6403D" w:rsidRPr="003068BC" w:rsidRDefault="00D6403D" w:rsidP="004F1540">
            <w:pPr>
              <w:spacing w:line="320" w:lineRule="atLeast"/>
              <w:ind w:right="60"/>
            </w:pPr>
            <w:r w:rsidRPr="003068BC">
              <w:t>1</w:t>
            </w:r>
          </w:p>
        </w:tc>
        <w:tc>
          <w:tcPr>
            <w:tcW w:w="1144" w:type="dxa"/>
            <w:tcBorders>
              <w:top w:val="single" w:sz="8" w:space="0" w:color="AEAEAE"/>
              <w:left w:val="nil"/>
              <w:bottom w:val="single" w:sz="8" w:space="0" w:color="AEAEAE"/>
              <w:right w:val="single" w:sz="8" w:space="0" w:color="E0E0E0"/>
            </w:tcBorders>
            <w:shd w:val="clear" w:color="auto" w:fill="FFFFFF"/>
          </w:tcPr>
          <w:p w14:paraId="394CC0F8" w14:textId="77777777" w:rsidR="00D6403D" w:rsidRPr="003068BC" w:rsidRDefault="00D6403D" w:rsidP="004F1540">
            <w:pPr>
              <w:spacing w:line="320" w:lineRule="atLeast"/>
              <w:ind w:right="60"/>
              <w:jc w:val="right"/>
            </w:pPr>
            <w:r w:rsidRPr="003068BC">
              <w:t>-.591</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5093AC8E" w14:textId="77777777" w:rsidR="00D6403D" w:rsidRPr="003068BC" w:rsidRDefault="00D6403D" w:rsidP="004F1540">
            <w:pPr>
              <w:spacing w:line="320" w:lineRule="atLeast"/>
              <w:ind w:right="60"/>
              <w:jc w:val="right"/>
            </w:pPr>
            <w:r w:rsidRPr="003068BC">
              <w:t>.261</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14:paraId="4C4FA1D8" w14:textId="77777777" w:rsidR="00D6403D" w:rsidRPr="003068BC" w:rsidRDefault="00D6403D" w:rsidP="004F1540">
            <w:pPr>
              <w:spacing w:line="320" w:lineRule="atLeast"/>
              <w:ind w:right="60"/>
              <w:jc w:val="right"/>
            </w:pPr>
            <w:r w:rsidRPr="003068BC">
              <w:t>.082</w:t>
            </w:r>
          </w:p>
        </w:tc>
        <w:tc>
          <w:tcPr>
            <w:tcW w:w="1530" w:type="dxa"/>
            <w:tcBorders>
              <w:top w:val="single" w:sz="8" w:space="0" w:color="AEAEAE"/>
              <w:left w:val="single" w:sz="8" w:space="0" w:color="E0E0E0"/>
              <w:bottom w:val="single" w:sz="8" w:space="0" w:color="AEAEAE"/>
              <w:right w:val="single" w:sz="8" w:space="0" w:color="E0E0E0"/>
            </w:tcBorders>
            <w:shd w:val="clear" w:color="auto" w:fill="FFFFFF"/>
          </w:tcPr>
          <w:p w14:paraId="2600C8A4" w14:textId="77777777" w:rsidR="00D6403D" w:rsidRPr="003068BC" w:rsidRDefault="00D6403D" w:rsidP="004F1540">
            <w:pPr>
              <w:spacing w:line="320" w:lineRule="atLeast"/>
              <w:ind w:right="60"/>
              <w:jc w:val="right"/>
            </w:pPr>
            <w:r w:rsidRPr="003068BC">
              <w:t>-1.234</w:t>
            </w:r>
          </w:p>
        </w:tc>
        <w:tc>
          <w:tcPr>
            <w:tcW w:w="1440" w:type="dxa"/>
            <w:tcBorders>
              <w:top w:val="single" w:sz="8" w:space="0" w:color="AEAEAE"/>
              <w:left w:val="single" w:sz="8" w:space="0" w:color="E0E0E0"/>
              <w:bottom w:val="single" w:sz="8" w:space="0" w:color="AEAEAE"/>
              <w:right w:val="single" w:sz="4" w:space="0" w:color="auto"/>
            </w:tcBorders>
            <w:shd w:val="clear" w:color="auto" w:fill="FFFFFF"/>
          </w:tcPr>
          <w:p w14:paraId="071E0802" w14:textId="77777777" w:rsidR="00D6403D" w:rsidRPr="003068BC" w:rsidRDefault="00D6403D" w:rsidP="004F1540">
            <w:pPr>
              <w:spacing w:line="320" w:lineRule="atLeast"/>
              <w:ind w:right="60"/>
              <w:jc w:val="right"/>
            </w:pPr>
            <w:r w:rsidRPr="003068BC">
              <w:t>.052</w:t>
            </w:r>
          </w:p>
        </w:tc>
      </w:tr>
      <w:tr w:rsidR="00D6403D" w:rsidRPr="003068BC" w14:paraId="40AF58D3" w14:textId="77777777" w:rsidTr="00F41C23">
        <w:trPr>
          <w:cantSplit/>
        </w:trPr>
        <w:tc>
          <w:tcPr>
            <w:tcW w:w="933" w:type="dxa"/>
            <w:vMerge/>
            <w:tcBorders>
              <w:top w:val="single" w:sz="8" w:space="0" w:color="AEAEAE"/>
              <w:left w:val="single" w:sz="4" w:space="0" w:color="auto"/>
              <w:bottom w:val="nil"/>
              <w:right w:val="nil"/>
            </w:tcBorders>
            <w:shd w:val="clear" w:color="auto" w:fill="E0E0E0"/>
          </w:tcPr>
          <w:p w14:paraId="18DC5276" w14:textId="77777777" w:rsidR="00D6403D" w:rsidRPr="003068BC" w:rsidRDefault="00D6403D" w:rsidP="004F1540"/>
        </w:tc>
        <w:tc>
          <w:tcPr>
            <w:tcW w:w="978" w:type="dxa"/>
            <w:tcBorders>
              <w:top w:val="single" w:sz="8" w:space="0" w:color="AEAEAE"/>
              <w:left w:val="nil"/>
              <w:bottom w:val="nil"/>
              <w:right w:val="nil"/>
            </w:tcBorders>
            <w:shd w:val="clear" w:color="auto" w:fill="E0E0E0"/>
          </w:tcPr>
          <w:p w14:paraId="57542A65" w14:textId="77777777" w:rsidR="00D6403D" w:rsidRPr="003068BC" w:rsidRDefault="00D6403D" w:rsidP="004F1540">
            <w:pPr>
              <w:spacing w:line="320" w:lineRule="atLeast"/>
              <w:ind w:right="60"/>
            </w:pPr>
            <w:r w:rsidRPr="003068BC">
              <w:t>3</w:t>
            </w:r>
          </w:p>
        </w:tc>
        <w:tc>
          <w:tcPr>
            <w:tcW w:w="1144" w:type="dxa"/>
            <w:tcBorders>
              <w:top w:val="single" w:sz="8" w:space="0" w:color="AEAEAE"/>
              <w:left w:val="nil"/>
              <w:bottom w:val="nil"/>
              <w:right w:val="single" w:sz="8" w:space="0" w:color="E0E0E0"/>
            </w:tcBorders>
            <w:shd w:val="clear" w:color="auto" w:fill="FFFFFF"/>
          </w:tcPr>
          <w:p w14:paraId="52EB4101" w14:textId="77777777" w:rsidR="00D6403D" w:rsidRPr="003068BC" w:rsidRDefault="00D6403D" w:rsidP="004F1540">
            <w:pPr>
              <w:spacing w:line="320" w:lineRule="atLeast"/>
              <w:ind w:right="60"/>
              <w:jc w:val="right"/>
            </w:pPr>
            <w:r w:rsidRPr="003068BC">
              <w:t>.063</w:t>
            </w:r>
          </w:p>
        </w:tc>
        <w:tc>
          <w:tcPr>
            <w:tcW w:w="1080" w:type="dxa"/>
            <w:tcBorders>
              <w:top w:val="single" w:sz="8" w:space="0" w:color="AEAEAE"/>
              <w:left w:val="single" w:sz="8" w:space="0" w:color="E0E0E0"/>
              <w:bottom w:val="nil"/>
              <w:right w:val="single" w:sz="8" w:space="0" w:color="E0E0E0"/>
            </w:tcBorders>
            <w:shd w:val="clear" w:color="auto" w:fill="FFFFFF"/>
          </w:tcPr>
          <w:p w14:paraId="262994D0" w14:textId="77777777" w:rsidR="00D6403D" w:rsidRPr="003068BC" w:rsidRDefault="00D6403D" w:rsidP="004F1540">
            <w:pPr>
              <w:spacing w:line="320" w:lineRule="atLeast"/>
              <w:ind w:right="60"/>
              <w:jc w:val="right"/>
            </w:pPr>
            <w:r w:rsidRPr="003068BC">
              <w:t>.210</w:t>
            </w:r>
          </w:p>
        </w:tc>
        <w:tc>
          <w:tcPr>
            <w:tcW w:w="720" w:type="dxa"/>
            <w:tcBorders>
              <w:top w:val="single" w:sz="8" w:space="0" w:color="AEAEAE"/>
              <w:left w:val="single" w:sz="8" w:space="0" w:color="E0E0E0"/>
              <w:bottom w:val="nil"/>
              <w:right w:val="single" w:sz="8" w:space="0" w:color="E0E0E0"/>
            </w:tcBorders>
            <w:shd w:val="clear" w:color="auto" w:fill="FFFFFF"/>
          </w:tcPr>
          <w:p w14:paraId="243EB40D" w14:textId="77777777" w:rsidR="00D6403D" w:rsidRPr="003068BC" w:rsidRDefault="00D6403D" w:rsidP="004F1540">
            <w:pPr>
              <w:spacing w:line="320" w:lineRule="atLeast"/>
              <w:ind w:right="60"/>
              <w:jc w:val="right"/>
            </w:pPr>
            <w:r w:rsidRPr="003068BC">
              <w:t>1.000</w:t>
            </w:r>
          </w:p>
        </w:tc>
        <w:tc>
          <w:tcPr>
            <w:tcW w:w="1530" w:type="dxa"/>
            <w:tcBorders>
              <w:top w:val="single" w:sz="8" w:space="0" w:color="AEAEAE"/>
              <w:left w:val="single" w:sz="8" w:space="0" w:color="E0E0E0"/>
              <w:bottom w:val="nil"/>
              <w:right w:val="single" w:sz="8" w:space="0" w:color="E0E0E0"/>
            </w:tcBorders>
            <w:shd w:val="clear" w:color="auto" w:fill="FFFFFF"/>
          </w:tcPr>
          <w:p w14:paraId="148E0AF3" w14:textId="77777777" w:rsidR="00D6403D" w:rsidRPr="003068BC" w:rsidRDefault="00D6403D" w:rsidP="004F1540">
            <w:pPr>
              <w:spacing w:line="320" w:lineRule="atLeast"/>
              <w:ind w:right="60"/>
              <w:jc w:val="right"/>
            </w:pPr>
            <w:r w:rsidRPr="003068BC">
              <w:t>-.454</w:t>
            </w:r>
          </w:p>
        </w:tc>
        <w:tc>
          <w:tcPr>
            <w:tcW w:w="1440" w:type="dxa"/>
            <w:tcBorders>
              <w:top w:val="single" w:sz="8" w:space="0" w:color="AEAEAE"/>
              <w:left w:val="single" w:sz="8" w:space="0" w:color="E0E0E0"/>
              <w:bottom w:val="nil"/>
              <w:right w:val="single" w:sz="4" w:space="0" w:color="auto"/>
            </w:tcBorders>
            <w:shd w:val="clear" w:color="auto" w:fill="FFFFFF"/>
          </w:tcPr>
          <w:p w14:paraId="2846D6E8" w14:textId="77777777" w:rsidR="00D6403D" w:rsidRPr="003068BC" w:rsidRDefault="00D6403D" w:rsidP="004F1540">
            <w:pPr>
              <w:spacing w:line="320" w:lineRule="atLeast"/>
              <w:ind w:right="60"/>
              <w:jc w:val="right"/>
            </w:pPr>
            <w:r w:rsidRPr="003068BC">
              <w:t>.579</w:t>
            </w:r>
          </w:p>
        </w:tc>
      </w:tr>
      <w:tr w:rsidR="00D6403D" w:rsidRPr="003068BC" w14:paraId="29DD5CD1" w14:textId="77777777" w:rsidTr="00F41C23">
        <w:trPr>
          <w:cantSplit/>
        </w:trPr>
        <w:tc>
          <w:tcPr>
            <w:tcW w:w="933" w:type="dxa"/>
            <w:vMerge w:val="restart"/>
            <w:tcBorders>
              <w:top w:val="single" w:sz="8" w:space="0" w:color="AEAEAE"/>
              <w:left w:val="single" w:sz="4" w:space="0" w:color="auto"/>
              <w:bottom w:val="single" w:sz="8" w:space="0" w:color="152935"/>
              <w:right w:val="nil"/>
            </w:tcBorders>
            <w:shd w:val="clear" w:color="auto" w:fill="E0E0E0"/>
          </w:tcPr>
          <w:p w14:paraId="21EF68A0" w14:textId="77777777" w:rsidR="00D6403D" w:rsidRPr="003068BC" w:rsidRDefault="00D6403D" w:rsidP="004F1540">
            <w:pPr>
              <w:spacing w:line="320" w:lineRule="atLeast"/>
              <w:ind w:right="60"/>
            </w:pPr>
            <w:r w:rsidRPr="003068BC">
              <w:t>3</w:t>
            </w:r>
          </w:p>
        </w:tc>
        <w:tc>
          <w:tcPr>
            <w:tcW w:w="978" w:type="dxa"/>
            <w:tcBorders>
              <w:top w:val="single" w:sz="8" w:space="0" w:color="AEAEAE"/>
              <w:left w:val="nil"/>
              <w:bottom w:val="single" w:sz="8" w:space="0" w:color="AEAEAE"/>
              <w:right w:val="nil"/>
            </w:tcBorders>
            <w:shd w:val="clear" w:color="auto" w:fill="E0E0E0"/>
          </w:tcPr>
          <w:p w14:paraId="788D9105" w14:textId="77777777" w:rsidR="00D6403D" w:rsidRPr="003068BC" w:rsidRDefault="00D6403D" w:rsidP="004F1540">
            <w:pPr>
              <w:spacing w:line="320" w:lineRule="atLeast"/>
              <w:ind w:right="60"/>
            </w:pPr>
            <w:r w:rsidRPr="003068BC">
              <w:t>1</w:t>
            </w:r>
          </w:p>
        </w:tc>
        <w:tc>
          <w:tcPr>
            <w:tcW w:w="1144" w:type="dxa"/>
            <w:tcBorders>
              <w:top w:val="single" w:sz="8" w:space="0" w:color="AEAEAE"/>
              <w:left w:val="nil"/>
              <w:bottom w:val="single" w:sz="8" w:space="0" w:color="AEAEAE"/>
              <w:right w:val="single" w:sz="8" w:space="0" w:color="E0E0E0"/>
            </w:tcBorders>
            <w:shd w:val="clear" w:color="auto" w:fill="FFFFFF"/>
          </w:tcPr>
          <w:p w14:paraId="6A017748" w14:textId="77777777" w:rsidR="00D6403D" w:rsidRPr="003068BC" w:rsidRDefault="00D6403D" w:rsidP="004F1540">
            <w:pPr>
              <w:spacing w:line="320" w:lineRule="atLeast"/>
              <w:ind w:right="60"/>
              <w:jc w:val="right"/>
            </w:pPr>
            <w:r w:rsidRPr="003068BC">
              <w:t>-.653</w:t>
            </w:r>
            <w:r w:rsidRPr="003068BC">
              <w:rPr>
                <w:vertAlign w:val="superscript"/>
              </w:rPr>
              <w:t>*</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5549F8C5" w14:textId="77777777" w:rsidR="00D6403D" w:rsidRPr="003068BC" w:rsidRDefault="00D6403D" w:rsidP="004F1540">
            <w:pPr>
              <w:spacing w:line="320" w:lineRule="atLeast"/>
              <w:ind w:right="60"/>
              <w:jc w:val="right"/>
            </w:pPr>
            <w:r w:rsidRPr="003068BC">
              <w:t>.243</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14:paraId="11D981D3" w14:textId="77777777" w:rsidR="00D6403D" w:rsidRPr="003068BC" w:rsidRDefault="00D6403D" w:rsidP="004F1540">
            <w:pPr>
              <w:spacing w:line="320" w:lineRule="atLeast"/>
              <w:ind w:right="60"/>
              <w:jc w:val="right"/>
            </w:pPr>
            <w:r w:rsidRPr="003068BC">
              <w:t>.028</w:t>
            </w:r>
          </w:p>
        </w:tc>
        <w:tc>
          <w:tcPr>
            <w:tcW w:w="1530" w:type="dxa"/>
            <w:tcBorders>
              <w:top w:val="single" w:sz="8" w:space="0" w:color="AEAEAE"/>
              <w:left w:val="single" w:sz="8" w:space="0" w:color="E0E0E0"/>
              <w:bottom w:val="single" w:sz="8" w:space="0" w:color="AEAEAE"/>
              <w:right w:val="single" w:sz="8" w:space="0" w:color="E0E0E0"/>
            </w:tcBorders>
            <w:shd w:val="clear" w:color="auto" w:fill="FFFFFF"/>
          </w:tcPr>
          <w:p w14:paraId="6056307A" w14:textId="77777777" w:rsidR="00D6403D" w:rsidRPr="003068BC" w:rsidRDefault="00D6403D" w:rsidP="004F1540">
            <w:pPr>
              <w:spacing w:line="320" w:lineRule="atLeast"/>
              <w:ind w:right="60"/>
              <w:jc w:val="right"/>
            </w:pPr>
            <w:r w:rsidRPr="003068BC">
              <w:t>-1.252</w:t>
            </w:r>
          </w:p>
        </w:tc>
        <w:tc>
          <w:tcPr>
            <w:tcW w:w="1440" w:type="dxa"/>
            <w:tcBorders>
              <w:top w:val="single" w:sz="8" w:space="0" w:color="AEAEAE"/>
              <w:left w:val="single" w:sz="8" w:space="0" w:color="E0E0E0"/>
              <w:bottom w:val="single" w:sz="8" w:space="0" w:color="AEAEAE"/>
              <w:right w:val="single" w:sz="4" w:space="0" w:color="auto"/>
            </w:tcBorders>
            <w:shd w:val="clear" w:color="auto" w:fill="FFFFFF"/>
          </w:tcPr>
          <w:p w14:paraId="658E9455" w14:textId="77777777" w:rsidR="00D6403D" w:rsidRPr="003068BC" w:rsidRDefault="00D6403D" w:rsidP="004F1540">
            <w:pPr>
              <w:spacing w:line="320" w:lineRule="atLeast"/>
              <w:ind w:right="60"/>
              <w:jc w:val="right"/>
            </w:pPr>
            <w:r w:rsidRPr="003068BC">
              <w:t>-.055</w:t>
            </w:r>
          </w:p>
        </w:tc>
      </w:tr>
      <w:tr w:rsidR="00D6403D" w:rsidRPr="003068BC" w14:paraId="02F0145B" w14:textId="77777777" w:rsidTr="00F41C23">
        <w:trPr>
          <w:cantSplit/>
        </w:trPr>
        <w:tc>
          <w:tcPr>
            <w:tcW w:w="933" w:type="dxa"/>
            <w:vMerge/>
            <w:tcBorders>
              <w:top w:val="single" w:sz="8" w:space="0" w:color="AEAEAE"/>
              <w:left w:val="single" w:sz="4" w:space="0" w:color="auto"/>
              <w:bottom w:val="single" w:sz="8" w:space="0" w:color="152935"/>
              <w:right w:val="nil"/>
            </w:tcBorders>
            <w:shd w:val="clear" w:color="auto" w:fill="E0E0E0"/>
          </w:tcPr>
          <w:p w14:paraId="2C3E92E5" w14:textId="77777777" w:rsidR="00D6403D" w:rsidRPr="003068BC" w:rsidRDefault="00D6403D" w:rsidP="004F1540"/>
        </w:tc>
        <w:tc>
          <w:tcPr>
            <w:tcW w:w="978" w:type="dxa"/>
            <w:tcBorders>
              <w:top w:val="single" w:sz="8" w:space="0" w:color="AEAEAE"/>
              <w:left w:val="nil"/>
              <w:bottom w:val="single" w:sz="8" w:space="0" w:color="152935"/>
              <w:right w:val="nil"/>
            </w:tcBorders>
            <w:shd w:val="clear" w:color="auto" w:fill="E0E0E0"/>
          </w:tcPr>
          <w:p w14:paraId="77963447" w14:textId="77777777" w:rsidR="00D6403D" w:rsidRPr="003068BC" w:rsidRDefault="00D6403D" w:rsidP="004F1540">
            <w:pPr>
              <w:spacing w:line="320" w:lineRule="atLeast"/>
              <w:ind w:right="60"/>
            </w:pPr>
            <w:r w:rsidRPr="003068BC">
              <w:t>2</w:t>
            </w:r>
          </w:p>
        </w:tc>
        <w:tc>
          <w:tcPr>
            <w:tcW w:w="1144" w:type="dxa"/>
            <w:tcBorders>
              <w:top w:val="single" w:sz="8" w:space="0" w:color="AEAEAE"/>
              <w:left w:val="nil"/>
              <w:bottom w:val="single" w:sz="8" w:space="0" w:color="152935"/>
              <w:right w:val="single" w:sz="8" w:space="0" w:color="E0E0E0"/>
            </w:tcBorders>
            <w:shd w:val="clear" w:color="auto" w:fill="FFFFFF"/>
          </w:tcPr>
          <w:p w14:paraId="586086DF" w14:textId="77777777" w:rsidR="00D6403D" w:rsidRPr="003068BC" w:rsidRDefault="00D6403D" w:rsidP="004F1540">
            <w:pPr>
              <w:spacing w:line="320" w:lineRule="atLeast"/>
              <w:ind w:right="60"/>
              <w:jc w:val="right"/>
            </w:pPr>
            <w:r w:rsidRPr="003068BC">
              <w:t>-.063</w:t>
            </w:r>
          </w:p>
        </w:tc>
        <w:tc>
          <w:tcPr>
            <w:tcW w:w="1080" w:type="dxa"/>
            <w:tcBorders>
              <w:top w:val="single" w:sz="8" w:space="0" w:color="AEAEAE"/>
              <w:left w:val="single" w:sz="8" w:space="0" w:color="E0E0E0"/>
              <w:bottom w:val="single" w:sz="8" w:space="0" w:color="152935"/>
              <w:right w:val="single" w:sz="8" w:space="0" w:color="E0E0E0"/>
            </w:tcBorders>
            <w:shd w:val="clear" w:color="auto" w:fill="FFFFFF"/>
          </w:tcPr>
          <w:p w14:paraId="0A22F541" w14:textId="77777777" w:rsidR="00D6403D" w:rsidRPr="003068BC" w:rsidRDefault="00D6403D" w:rsidP="004F1540">
            <w:pPr>
              <w:spacing w:line="320" w:lineRule="atLeast"/>
              <w:ind w:right="60"/>
              <w:jc w:val="right"/>
            </w:pPr>
            <w:r w:rsidRPr="003068BC">
              <w:t>.210</w:t>
            </w:r>
          </w:p>
        </w:tc>
        <w:tc>
          <w:tcPr>
            <w:tcW w:w="720" w:type="dxa"/>
            <w:tcBorders>
              <w:top w:val="single" w:sz="8" w:space="0" w:color="AEAEAE"/>
              <w:left w:val="single" w:sz="8" w:space="0" w:color="E0E0E0"/>
              <w:bottom w:val="single" w:sz="8" w:space="0" w:color="152935"/>
              <w:right w:val="single" w:sz="8" w:space="0" w:color="E0E0E0"/>
            </w:tcBorders>
            <w:shd w:val="clear" w:color="auto" w:fill="FFFFFF"/>
          </w:tcPr>
          <w:p w14:paraId="7A2762BA" w14:textId="77777777" w:rsidR="00D6403D" w:rsidRPr="003068BC" w:rsidRDefault="00D6403D" w:rsidP="004F1540">
            <w:pPr>
              <w:spacing w:line="320" w:lineRule="atLeast"/>
              <w:ind w:right="60"/>
              <w:jc w:val="right"/>
            </w:pPr>
            <w:r w:rsidRPr="003068BC">
              <w:t>1.000</w:t>
            </w:r>
          </w:p>
        </w:tc>
        <w:tc>
          <w:tcPr>
            <w:tcW w:w="1530" w:type="dxa"/>
            <w:tcBorders>
              <w:top w:val="single" w:sz="8" w:space="0" w:color="AEAEAE"/>
              <w:left w:val="single" w:sz="8" w:space="0" w:color="E0E0E0"/>
              <w:bottom w:val="single" w:sz="8" w:space="0" w:color="152935"/>
              <w:right w:val="single" w:sz="8" w:space="0" w:color="E0E0E0"/>
            </w:tcBorders>
            <w:shd w:val="clear" w:color="auto" w:fill="FFFFFF"/>
          </w:tcPr>
          <w:p w14:paraId="5403688A" w14:textId="77777777" w:rsidR="00D6403D" w:rsidRPr="003068BC" w:rsidRDefault="00D6403D" w:rsidP="004F1540">
            <w:pPr>
              <w:spacing w:line="320" w:lineRule="atLeast"/>
              <w:ind w:right="60"/>
              <w:jc w:val="right"/>
            </w:pPr>
            <w:r w:rsidRPr="003068BC">
              <w:t>-.579</w:t>
            </w:r>
          </w:p>
        </w:tc>
        <w:tc>
          <w:tcPr>
            <w:tcW w:w="1440" w:type="dxa"/>
            <w:tcBorders>
              <w:top w:val="single" w:sz="8" w:space="0" w:color="AEAEAE"/>
              <w:left w:val="single" w:sz="8" w:space="0" w:color="E0E0E0"/>
              <w:bottom w:val="single" w:sz="8" w:space="0" w:color="152935"/>
              <w:right w:val="single" w:sz="4" w:space="0" w:color="auto"/>
            </w:tcBorders>
            <w:shd w:val="clear" w:color="auto" w:fill="FFFFFF"/>
          </w:tcPr>
          <w:p w14:paraId="21CE506C" w14:textId="77777777" w:rsidR="00D6403D" w:rsidRPr="003068BC" w:rsidRDefault="00D6403D" w:rsidP="004F1540">
            <w:pPr>
              <w:spacing w:line="320" w:lineRule="atLeast"/>
              <w:ind w:right="60"/>
              <w:jc w:val="right"/>
            </w:pPr>
            <w:r w:rsidRPr="003068BC">
              <w:t>.454</w:t>
            </w:r>
          </w:p>
        </w:tc>
      </w:tr>
      <w:tr w:rsidR="00D6403D" w:rsidRPr="003068BC" w14:paraId="57B434AE" w14:textId="77777777" w:rsidTr="00F41C23">
        <w:trPr>
          <w:cantSplit/>
        </w:trPr>
        <w:tc>
          <w:tcPr>
            <w:tcW w:w="7825" w:type="dxa"/>
            <w:gridSpan w:val="7"/>
            <w:tcBorders>
              <w:top w:val="nil"/>
              <w:left w:val="single" w:sz="4" w:space="0" w:color="auto"/>
              <w:bottom w:val="nil"/>
              <w:right w:val="single" w:sz="4" w:space="0" w:color="auto"/>
            </w:tcBorders>
            <w:shd w:val="clear" w:color="auto" w:fill="FFFFFF"/>
          </w:tcPr>
          <w:p w14:paraId="4F49A7B9" w14:textId="77777777" w:rsidR="00D6403D" w:rsidRPr="003068BC" w:rsidRDefault="00D6403D" w:rsidP="004F1540">
            <w:pPr>
              <w:spacing w:line="320" w:lineRule="atLeast"/>
              <w:ind w:right="60"/>
            </w:pPr>
            <w:r w:rsidRPr="003068BC">
              <w:t>Based on estimated marginal means</w:t>
            </w:r>
          </w:p>
        </w:tc>
      </w:tr>
      <w:tr w:rsidR="00D6403D" w:rsidRPr="003068BC" w14:paraId="762CE442" w14:textId="77777777" w:rsidTr="00F41C23">
        <w:trPr>
          <w:cantSplit/>
        </w:trPr>
        <w:tc>
          <w:tcPr>
            <w:tcW w:w="7825" w:type="dxa"/>
            <w:gridSpan w:val="7"/>
            <w:tcBorders>
              <w:top w:val="nil"/>
              <w:left w:val="single" w:sz="4" w:space="0" w:color="auto"/>
              <w:bottom w:val="nil"/>
              <w:right w:val="single" w:sz="4" w:space="0" w:color="auto"/>
            </w:tcBorders>
            <w:shd w:val="clear" w:color="auto" w:fill="FFFFFF"/>
          </w:tcPr>
          <w:p w14:paraId="3755EB33" w14:textId="77777777" w:rsidR="00D6403D" w:rsidRPr="003068BC" w:rsidRDefault="00D6403D" w:rsidP="004F1540">
            <w:pPr>
              <w:spacing w:line="320" w:lineRule="atLeast"/>
              <w:ind w:right="60"/>
            </w:pPr>
            <w:r w:rsidRPr="003068BC">
              <w:t>*. The mean difference is significant at the .05 level.</w:t>
            </w:r>
          </w:p>
        </w:tc>
      </w:tr>
      <w:tr w:rsidR="00D6403D" w:rsidRPr="003068BC" w14:paraId="5EECCFC5" w14:textId="77777777" w:rsidTr="00F41C23">
        <w:trPr>
          <w:cantSplit/>
        </w:trPr>
        <w:tc>
          <w:tcPr>
            <w:tcW w:w="7825" w:type="dxa"/>
            <w:gridSpan w:val="7"/>
            <w:tcBorders>
              <w:top w:val="nil"/>
              <w:left w:val="single" w:sz="4" w:space="0" w:color="auto"/>
              <w:bottom w:val="single" w:sz="4" w:space="0" w:color="auto"/>
              <w:right w:val="single" w:sz="4" w:space="0" w:color="auto"/>
            </w:tcBorders>
            <w:shd w:val="clear" w:color="auto" w:fill="FFFFFF"/>
          </w:tcPr>
          <w:p w14:paraId="333DA4EC" w14:textId="77777777" w:rsidR="00D6403D" w:rsidRPr="003068BC" w:rsidRDefault="00D6403D" w:rsidP="004F1540">
            <w:pPr>
              <w:spacing w:line="320" w:lineRule="atLeast"/>
              <w:ind w:right="60"/>
            </w:pPr>
            <w:r w:rsidRPr="003068BC">
              <w:t>b. Adjustment for multiple comparisons: Bonferroni.</w:t>
            </w:r>
          </w:p>
        </w:tc>
      </w:tr>
    </w:tbl>
    <w:p w14:paraId="1120142C" w14:textId="65489C19" w:rsidR="00D6403D" w:rsidRPr="003068BC" w:rsidRDefault="00D6403D" w:rsidP="00EE545D"/>
    <w:p w14:paraId="5C9DC35F" w14:textId="53560160" w:rsidR="00D6403D" w:rsidRPr="00EE545D" w:rsidRDefault="00D6403D" w:rsidP="00EE545D">
      <w:pPr>
        <w:pStyle w:val="Heading2"/>
      </w:pPr>
      <w:bookmarkStart w:id="80" w:name="_Toc495910070"/>
      <w:r w:rsidRPr="003068BC">
        <w:t>Qualitative Analysis</w:t>
      </w:r>
      <w:bookmarkEnd w:id="80"/>
      <w:r w:rsidRPr="003068BC">
        <w:t xml:space="preserve"> </w:t>
      </w:r>
    </w:p>
    <w:p w14:paraId="2B5D02DB" w14:textId="77777777" w:rsidR="00D6403D" w:rsidRPr="003068BC" w:rsidRDefault="00D6403D" w:rsidP="00D6403D">
      <w:pPr>
        <w:ind w:firstLine="446"/>
      </w:pPr>
      <w:r w:rsidRPr="003068BC">
        <w:rPr>
          <w:bCs/>
        </w:rPr>
        <w:t xml:space="preserve">Following quantitative data analysis, qualitative analysis was completed. As all qualitative data </w:t>
      </w:r>
      <w:proofErr w:type="gramStart"/>
      <w:r w:rsidRPr="003068BC">
        <w:rPr>
          <w:bCs/>
        </w:rPr>
        <w:t>was recorded</w:t>
      </w:r>
      <w:proofErr w:type="gramEnd"/>
      <w:r w:rsidRPr="003068BC">
        <w:rPr>
          <w:bCs/>
        </w:rPr>
        <w:t xml:space="preserve"> on </w:t>
      </w:r>
      <w:proofErr w:type="spellStart"/>
      <w:r w:rsidRPr="003068BC">
        <w:rPr>
          <w:bCs/>
        </w:rPr>
        <w:t>Qualtrics</w:t>
      </w:r>
      <w:proofErr w:type="spellEnd"/>
      <w:r w:rsidRPr="003068BC">
        <w:rPr>
          <w:bCs/>
        </w:rPr>
        <w:t xml:space="preserve"> survey platform, all results were already in digital text form. There were three questions asked. The questions were as follows, “</w:t>
      </w:r>
      <w:r w:rsidRPr="003068BC">
        <w:t xml:space="preserve">Have you noticed any effects to your eating behavior as a result of the mindfulness-based program? If so, write about those effects,” “Have you been able to apply the skills you learned during the program to your daily life? If so, write about those experiences,” and finally, “Is there any additional information you would like to share about your experience with mindfulness and changing your eating habits?” Once the answers from each participant </w:t>
      </w:r>
      <w:proofErr w:type="gramStart"/>
      <w:r w:rsidRPr="003068BC">
        <w:t>were compiled</w:t>
      </w:r>
      <w:proofErr w:type="gramEnd"/>
      <w:r w:rsidRPr="003068BC">
        <w:t xml:space="preserve"> into their respective documents, the graduate student read through the responses, created themes, counted how many responses fell into each theme, and then chose representative quotes. Once this process was complete, the primary investigator </w:t>
      </w:r>
      <w:proofErr w:type="gramStart"/>
      <w:r w:rsidRPr="003068BC">
        <w:t>read through</w:t>
      </w:r>
      <w:proofErr w:type="gramEnd"/>
      <w:r w:rsidRPr="003068BC">
        <w:t xml:space="preserve"> the responses as well as the graduate student analysis. In this way, themes and quotes </w:t>
      </w:r>
      <w:proofErr w:type="gramStart"/>
      <w:r w:rsidRPr="003068BC">
        <w:t>were created and selected</w:t>
      </w:r>
      <w:proofErr w:type="gramEnd"/>
      <w:r w:rsidRPr="003068BC">
        <w:t xml:space="preserve">. </w:t>
      </w:r>
    </w:p>
    <w:p w14:paraId="2A436241" w14:textId="235E6A41" w:rsidR="00D6403D" w:rsidRPr="003068BC" w:rsidRDefault="00D6403D" w:rsidP="00D6403D">
      <w:pPr>
        <w:ind w:firstLine="446"/>
      </w:pPr>
      <w:r w:rsidRPr="003068BC">
        <w:t xml:space="preserve">Themes, number of responses who fell into that </w:t>
      </w:r>
      <w:proofErr w:type="gramStart"/>
      <w:r w:rsidRPr="003068BC">
        <w:t>theme,</w:t>
      </w:r>
      <w:proofErr w:type="gramEnd"/>
      <w:r w:rsidRPr="003068BC">
        <w:t xml:space="preserve"> and representative quotes can be found in Table 1</w:t>
      </w:r>
      <w:r w:rsidR="00E550DD">
        <w:t>6</w:t>
      </w:r>
      <w:r w:rsidRPr="003068BC">
        <w:t xml:space="preserve"> below. For the first question regarding changes to eating behavior </w:t>
      </w:r>
      <w:proofErr w:type="gramStart"/>
      <w:r w:rsidRPr="003068BC">
        <w:t>as a result</w:t>
      </w:r>
      <w:proofErr w:type="gramEnd"/>
      <w:r w:rsidRPr="003068BC">
        <w:t xml:space="preserve"> of the mindfulness-based program, four major themes were found, four participants stated that there were no noticeable changes, and one participant did not respond to the question. Of the 44 respondents, 26 showed some indication of increased consciousness or awareness about eating behaviors in general; in other words, these students felt a change in the way they perceive and experience their eating behaviors. This includes snacking, overeating, emotional or stress eating, or even unhealthy eating. Half of the respondents (22) indicated a change in eating behavior. Changes included reducing overeating, eating more slowly, regulating more appropriate portion sizes, eating healthier foods, and stopping when full. Note: again, all responses were self-reported qualitative data so there is no way to quantify what “healthier food” means to each respondent who answered in this way. About a quarter of respondents (10) reported feeling a higher sense of control about eating. Responses reported a control over eating behaviors, such as overeating and snacking, as well as over what they are eating. Lastly, </w:t>
      </w:r>
      <w:proofErr w:type="gramStart"/>
      <w:r w:rsidRPr="003068BC">
        <w:t>6</w:t>
      </w:r>
      <w:proofErr w:type="gramEnd"/>
      <w:r w:rsidRPr="003068BC">
        <w:t xml:space="preserve"> respondents indicated being more aware of sensory information and tasting their food while eating. </w:t>
      </w:r>
    </w:p>
    <w:p w14:paraId="761D1128" w14:textId="77777777" w:rsidR="00D6403D" w:rsidRPr="003068BC" w:rsidRDefault="00D6403D" w:rsidP="00D6403D">
      <w:pPr>
        <w:ind w:firstLine="446"/>
      </w:pPr>
      <w:r w:rsidRPr="003068BC">
        <w:t xml:space="preserve">For </w:t>
      </w:r>
      <w:proofErr w:type="gramStart"/>
      <w:r w:rsidRPr="003068BC">
        <w:t>question</w:t>
      </w:r>
      <w:proofErr w:type="gramEnd"/>
      <w:r w:rsidRPr="003068BC">
        <w:t xml:space="preserve"> 2 regarding applying the skills learned during the intervention in daily life, seven themes were identified, one respondent indicated no changes, and one respondent did not respond to the question. Many participants (29) identified a certain practice that they felt is good for their mental health, </w:t>
      </w:r>
      <w:proofErr w:type="gramStart"/>
      <w:r w:rsidRPr="003068BC">
        <w:t>to better regulate</w:t>
      </w:r>
      <w:proofErr w:type="gramEnd"/>
      <w:r w:rsidRPr="003068BC">
        <w:t xml:space="preserve"> their sleep schedule, for use before a workout– all of these responses were categorized into the theme of using a specific practice for general wellness. Of the 44 respondents, 14 identified a specific practice or practices for stress management or relaxation purposes (including anxiety management). Additionally, 14 respondents indicated that the practices helped gain a sense of emotion regulation or heightened internal awareness throughout daily life; many students identified this by stating an increase of “being present.” Of the 44 students, 10 elaborated upon the changes to their eating behaviors, sometimes indicating a specific practice that helps with regulation. Likewise, 10 students indicated a specific practice briefly leading up to, during, or after a time of needs. Students reported using the practices for “stress” or “overwhelm” or specific events like teaching, and those </w:t>
      </w:r>
      <w:proofErr w:type="gramStart"/>
      <w:r w:rsidRPr="003068BC">
        <w:t>were labeled</w:t>
      </w:r>
      <w:proofErr w:type="gramEnd"/>
      <w:r w:rsidRPr="003068BC">
        <w:t xml:space="preserve"> as “times of need.” Lastly, </w:t>
      </w:r>
      <w:proofErr w:type="gramStart"/>
      <w:r w:rsidRPr="003068BC">
        <w:t>9</w:t>
      </w:r>
      <w:proofErr w:type="gramEnd"/>
      <w:r w:rsidRPr="003068BC">
        <w:t xml:space="preserve"> students reported incorporating one or multiple practices into their routines, such as waking up in the mornings or falling asleep as night. </w:t>
      </w:r>
    </w:p>
    <w:p w14:paraId="2142BE27" w14:textId="40A5FD26" w:rsidR="00D6403D" w:rsidRPr="00E550DD" w:rsidRDefault="00D6403D" w:rsidP="00E550DD">
      <w:pPr>
        <w:ind w:firstLine="446"/>
      </w:pPr>
      <w:r w:rsidRPr="003068BC">
        <w:t xml:space="preserve">The third question, asking if there </w:t>
      </w:r>
      <w:proofErr w:type="gramStart"/>
      <w:r w:rsidRPr="003068BC">
        <w:t>was</w:t>
      </w:r>
      <w:proofErr w:type="gramEnd"/>
      <w:r w:rsidRPr="003068BC">
        <w:t xml:space="preserve"> any additional information that respondent would like to provide, was answered by 29 participants. For the responses, six themes </w:t>
      </w:r>
      <w:proofErr w:type="gramStart"/>
      <w:r w:rsidRPr="003068BC">
        <w:t>were identified</w:t>
      </w:r>
      <w:proofErr w:type="gramEnd"/>
      <w:r w:rsidRPr="003068BC">
        <w:t xml:space="preserve">. The most common theme </w:t>
      </w:r>
      <w:proofErr w:type="gramStart"/>
      <w:r w:rsidRPr="003068BC">
        <w:t>was identified</w:t>
      </w:r>
      <w:proofErr w:type="gramEnd"/>
      <w:r w:rsidRPr="003068BC">
        <w:t xml:space="preserve"> in 13 respondents, and was that these practices were helpful for daily living and overall health, as well as for other health behaviors. Of all respondents, </w:t>
      </w:r>
      <w:proofErr w:type="gramStart"/>
      <w:r w:rsidRPr="003068BC">
        <w:t>9</w:t>
      </w:r>
      <w:proofErr w:type="gramEnd"/>
      <w:r w:rsidRPr="003068BC">
        <w:t xml:space="preserve"> participants simply thanked the researcher for the opportunity. Additionally, </w:t>
      </w:r>
      <w:proofErr w:type="gramStart"/>
      <w:r w:rsidRPr="003068BC">
        <w:t>8</w:t>
      </w:r>
      <w:proofErr w:type="gramEnd"/>
      <w:r w:rsidRPr="003068BC">
        <w:t xml:space="preserve"> participants indicated a heightened awareness in daily living and 8 participants reiterated a heightened awareness specific to eating behaviors. Lastly, </w:t>
      </w:r>
      <w:proofErr w:type="gramStart"/>
      <w:r w:rsidRPr="003068BC">
        <w:t>4</w:t>
      </w:r>
      <w:proofErr w:type="gramEnd"/>
      <w:r w:rsidRPr="003068BC">
        <w:t xml:space="preserve"> participants indicated experiencing a life-long change during the program or because of the tools, and the same amount of participants indicated a strong belief that the program would be beneficial for others and for other health behaviors.</w:t>
      </w:r>
    </w:p>
    <w:p w14:paraId="476CBDB1" w14:textId="2D898417" w:rsidR="00E550DD" w:rsidRDefault="00E550DD" w:rsidP="00E550DD">
      <w:pPr>
        <w:pStyle w:val="Caption"/>
        <w:keepNext/>
      </w:pPr>
      <w:bookmarkStart w:id="81" w:name="_Toc495910107"/>
      <w:r>
        <w:t xml:space="preserve">Table </w:t>
      </w:r>
      <w:r w:rsidR="001D3459">
        <w:fldChar w:fldCharType="begin"/>
      </w:r>
      <w:r w:rsidR="001D3459">
        <w:instrText xml:space="preserve"> S</w:instrText>
      </w:r>
      <w:r w:rsidR="001D3459">
        <w:instrText xml:space="preserve">EQ Table \* ARABIC </w:instrText>
      </w:r>
      <w:r w:rsidR="001D3459">
        <w:fldChar w:fldCharType="separate"/>
      </w:r>
      <w:r w:rsidR="000C7F6E">
        <w:rPr>
          <w:noProof/>
        </w:rPr>
        <w:t>16</w:t>
      </w:r>
      <w:r w:rsidR="001D3459">
        <w:rPr>
          <w:noProof/>
        </w:rPr>
        <w:fldChar w:fldCharType="end"/>
      </w:r>
      <w:r>
        <w:t>: Qualitative Results</w:t>
      </w:r>
      <w:bookmarkEnd w:id="81"/>
    </w:p>
    <w:tbl>
      <w:tblPr>
        <w:tblStyle w:val="TableGrid"/>
        <w:tblW w:w="0" w:type="auto"/>
        <w:tblLook w:val="04A0" w:firstRow="1" w:lastRow="0" w:firstColumn="1" w:lastColumn="0" w:noHBand="0" w:noVBand="1"/>
      </w:tblPr>
      <w:tblGrid>
        <w:gridCol w:w="3145"/>
        <w:gridCol w:w="1530"/>
        <w:gridCol w:w="3060"/>
      </w:tblGrid>
      <w:tr w:rsidR="00D6403D" w:rsidRPr="003068BC" w14:paraId="5CD0715F" w14:textId="77777777" w:rsidTr="008F7588">
        <w:trPr>
          <w:trHeight w:val="544"/>
        </w:trPr>
        <w:tc>
          <w:tcPr>
            <w:tcW w:w="3145" w:type="dxa"/>
            <w:tcBorders>
              <w:top w:val="single" w:sz="4" w:space="0" w:color="auto"/>
              <w:left w:val="single" w:sz="4" w:space="0" w:color="auto"/>
              <w:bottom w:val="single" w:sz="4" w:space="0" w:color="auto"/>
              <w:right w:val="single" w:sz="4" w:space="0" w:color="auto"/>
            </w:tcBorders>
            <w:hideMark/>
          </w:tcPr>
          <w:p w14:paraId="1885AB59" w14:textId="77777777" w:rsidR="00D6403D" w:rsidRPr="003068BC" w:rsidRDefault="00D6403D" w:rsidP="00EE545D">
            <w:pPr>
              <w:spacing w:line="259" w:lineRule="auto"/>
            </w:pPr>
            <w:r w:rsidRPr="003068BC">
              <w:t>Theme</w:t>
            </w:r>
          </w:p>
        </w:tc>
        <w:tc>
          <w:tcPr>
            <w:tcW w:w="1530" w:type="dxa"/>
            <w:tcBorders>
              <w:top w:val="single" w:sz="4" w:space="0" w:color="auto"/>
              <w:left w:val="single" w:sz="4" w:space="0" w:color="auto"/>
              <w:bottom w:val="single" w:sz="4" w:space="0" w:color="auto"/>
              <w:right w:val="single" w:sz="4" w:space="0" w:color="auto"/>
            </w:tcBorders>
            <w:hideMark/>
          </w:tcPr>
          <w:p w14:paraId="5B0B2C41" w14:textId="77777777" w:rsidR="00D6403D" w:rsidRPr="003068BC" w:rsidRDefault="00D6403D" w:rsidP="00EE545D">
            <w:r w:rsidRPr="003068BC">
              <w:t># of participants</w:t>
            </w:r>
          </w:p>
        </w:tc>
        <w:tc>
          <w:tcPr>
            <w:tcW w:w="3060" w:type="dxa"/>
            <w:tcBorders>
              <w:top w:val="single" w:sz="4" w:space="0" w:color="auto"/>
              <w:left w:val="single" w:sz="4" w:space="0" w:color="auto"/>
              <w:bottom w:val="single" w:sz="4" w:space="0" w:color="auto"/>
              <w:right w:val="single" w:sz="4" w:space="0" w:color="auto"/>
            </w:tcBorders>
            <w:hideMark/>
          </w:tcPr>
          <w:p w14:paraId="56AD98EC" w14:textId="77777777" w:rsidR="00D6403D" w:rsidRPr="003068BC" w:rsidRDefault="00D6403D" w:rsidP="00EE545D">
            <w:r w:rsidRPr="003068BC">
              <w:t xml:space="preserve">Representative Quotes </w:t>
            </w:r>
          </w:p>
        </w:tc>
      </w:tr>
      <w:tr w:rsidR="00D6403D" w:rsidRPr="003068BC" w14:paraId="0C229BAC" w14:textId="77777777" w:rsidTr="008F7588">
        <w:trPr>
          <w:trHeight w:val="828"/>
        </w:trPr>
        <w:tc>
          <w:tcPr>
            <w:tcW w:w="7735" w:type="dxa"/>
            <w:gridSpan w:val="3"/>
            <w:tcBorders>
              <w:top w:val="single" w:sz="4" w:space="0" w:color="auto"/>
              <w:left w:val="single" w:sz="4" w:space="0" w:color="auto"/>
              <w:bottom w:val="single" w:sz="4" w:space="0" w:color="auto"/>
              <w:right w:val="single" w:sz="4" w:space="0" w:color="auto"/>
            </w:tcBorders>
            <w:hideMark/>
          </w:tcPr>
          <w:p w14:paraId="439A28F8" w14:textId="77777777" w:rsidR="00D6403D" w:rsidRPr="003068BC" w:rsidRDefault="00D6403D" w:rsidP="00EE545D">
            <w:r w:rsidRPr="003068BC">
              <w:rPr>
                <w:i/>
                <w:iCs/>
              </w:rPr>
              <w:t xml:space="preserve">Question 1: Have you noticed any effects to your eating behavior </w:t>
            </w:r>
            <w:proofErr w:type="gramStart"/>
            <w:r w:rsidRPr="003068BC">
              <w:rPr>
                <w:i/>
                <w:iCs/>
              </w:rPr>
              <w:t>as a result</w:t>
            </w:r>
            <w:proofErr w:type="gramEnd"/>
            <w:r w:rsidRPr="003068BC">
              <w:rPr>
                <w:i/>
                <w:iCs/>
              </w:rPr>
              <w:t xml:space="preserve"> of the mindfulness-based program? If so, write about those effects.(no response = 1)</w:t>
            </w:r>
          </w:p>
        </w:tc>
      </w:tr>
      <w:tr w:rsidR="00D6403D" w:rsidRPr="003068BC" w14:paraId="0B158306" w14:textId="77777777" w:rsidTr="008F7588">
        <w:trPr>
          <w:trHeight w:val="1645"/>
        </w:trPr>
        <w:tc>
          <w:tcPr>
            <w:tcW w:w="3145" w:type="dxa"/>
            <w:tcBorders>
              <w:top w:val="single" w:sz="4" w:space="0" w:color="auto"/>
              <w:left w:val="single" w:sz="4" w:space="0" w:color="auto"/>
              <w:bottom w:val="single" w:sz="4" w:space="0" w:color="auto"/>
              <w:right w:val="single" w:sz="4" w:space="0" w:color="auto"/>
            </w:tcBorders>
            <w:hideMark/>
          </w:tcPr>
          <w:p w14:paraId="26BAC657" w14:textId="77777777" w:rsidR="00D6403D" w:rsidRPr="003068BC" w:rsidRDefault="00D6403D" w:rsidP="00EE545D">
            <w:pPr>
              <w:spacing w:line="259" w:lineRule="auto"/>
            </w:pPr>
            <w:r w:rsidRPr="003068BC">
              <w:t>Increased consciousness/awareness about eating behaviors</w:t>
            </w:r>
          </w:p>
        </w:tc>
        <w:tc>
          <w:tcPr>
            <w:tcW w:w="1530" w:type="dxa"/>
            <w:tcBorders>
              <w:top w:val="single" w:sz="4" w:space="0" w:color="auto"/>
              <w:left w:val="single" w:sz="4" w:space="0" w:color="auto"/>
              <w:bottom w:val="single" w:sz="4" w:space="0" w:color="auto"/>
              <w:right w:val="single" w:sz="4" w:space="0" w:color="auto"/>
            </w:tcBorders>
            <w:hideMark/>
          </w:tcPr>
          <w:p w14:paraId="6657BB90" w14:textId="77777777" w:rsidR="00D6403D" w:rsidRPr="003068BC" w:rsidRDefault="00D6403D" w:rsidP="00EE545D">
            <w:pPr>
              <w:spacing w:line="259" w:lineRule="auto"/>
            </w:pPr>
            <w:r w:rsidRPr="003068BC">
              <w:t>26</w:t>
            </w:r>
          </w:p>
        </w:tc>
        <w:tc>
          <w:tcPr>
            <w:tcW w:w="3060" w:type="dxa"/>
            <w:tcBorders>
              <w:top w:val="single" w:sz="4" w:space="0" w:color="auto"/>
              <w:left w:val="single" w:sz="4" w:space="0" w:color="auto"/>
              <w:bottom w:val="single" w:sz="4" w:space="0" w:color="auto"/>
              <w:right w:val="single" w:sz="4" w:space="0" w:color="auto"/>
            </w:tcBorders>
          </w:tcPr>
          <w:p w14:paraId="4EC379D9" w14:textId="77777777" w:rsidR="00D6403D" w:rsidRPr="003068BC" w:rsidRDefault="00D6403D" w:rsidP="00EE545D">
            <w:r w:rsidRPr="003068BC">
              <w:t>I enjoy food more because I take the time to think about it. (Participant #3)</w:t>
            </w:r>
          </w:p>
          <w:p w14:paraId="3C26614F" w14:textId="77777777" w:rsidR="00D6403D" w:rsidRPr="003068BC" w:rsidRDefault="00D6403D" w:rsidP="00EE545D"/>
          <w:p w14:paraId="276FE79F" w14:textId="77777777" w:rsidR="00D6403D" w:rsidRPr="003068BC" w:rsidRDefault="00D6403D" w:rsidP="00EE545D">
            <w:proofErr w:type="gramStart"/>
            <w:r w:rsidRPr="003068BC">
              <w:t>I'm</w:t>
            </w:r>
            <w:proofErr w:type="gramEnd"/>
            <w:r w:rsidRPr="003068BC">
              <w:t xml:space="preserve"> more aware of what I eat and how I eat it. (#6)</w:t>
            </w:r>
          </w:p>
        </w:tc>
      </w:tr>
      <w:tr w:rsidR="00D6403D" w:rsidRPr="003068BC" w14:paraId="6A692780" w14:textId="77777777" w:rsidTr="008F7588">
        <w:trPr>
          <w:trHeight w:val="5791"/>
        </w:trPr>
        <w:tc>
          <w:tcPr>
            <w:tcW w:w="3145" w:type="dxa"/>
            <w:tcBorders>
              <w:top w:val="single" w:sz="4" w:space="0" w:color="auto"/>
              <w:left w:val="single" w:sz="4" w:space="0" w:color="auto"/>
              <w:bottom w:val="single" w:sz="4" w:space="0" w:color="auto"/>
              <w:right w:val="single" w:sz="4" w:space="0" w:color="auto"/>
            </w:tcBorders>
            <w:hideMark/>
          </w:tcPr>
          <w:p w14:paraId="535042DD" w14:textId="77777777" w:rsidR="00D6403D" w:rsidRPr="003068BC" w:rsidRDefault="00D6403D" w:rsidP="00EE545D">
            <w:pPr>
              <w:spacing w:line="259" w:lineRule="auto"/>
            </w:pPr>
            <w:r w:rsidRPr="003068BC">
              <w:t>Changing unhealthy eating behavior(s), including: reduced overeating, eating more slowly, better regulation of portion sizes, eating healthier foods, and stopping when full</w:t>
            </w:r>
          </w:p>
        </w:tc>
        <w:tc>
          <w:tcPr>
            <w:tcW w:w="1530" w:type="dxa"/>
            <w:tcBorders>
              <w:top w:val="single" w:sz="4" w:space="0" w:color="auto"/>
              <w:left w:val="single" w:sz="4" w:space="0" w:color="auto"/>
              <w:bottom w:val="single" w:sz="4" w:space="0" w:color="auto"/>
              <w:right w:val="single" w:sz="4" w:space="0" w:color="auto"/>
            </w:tcBorders>
            <w:hideMark/>
          </w:tcPr>
          <w:p w14:paraId="4921EF47" w14:textId="77777777" w:rsidR="00D6403D" w:rsidRPr="003068BC" w:rsidRDefault="00D6403D" w:rsidP="00EE545D">
            <w:pPr>
              <w:spacing w:line="259" w:lineRule="auto"/>
            </w:pPr>
            <w:r w:rsidRPr="003068BC">
              <w:t>22</w:t>
            </w:r>
          </w:p>
        </w:tc>
        <w:tc>
          <w:tcPr>
            <w:tcW w:w="3060" w:type="dxa"/>
            <w:tcBorders>
              <w:top w:val="single" w:sz="4" w:space="0" w:color="auto"/>
              <w:left w:val="single" w:sz="4" w:space="0" w:color="auto"/>
              <w:bottom w:val="single" w:sz="4" w:space="0" w:color="auto"/>
              <w:right w:val="single" w:sz="4" w:space="0" w:color="auto"/>
            </w:tcBorders>
          </w:tcPr>
          <w:p w14:paraId="35E54C36" w14:textId="77777777" w:rsidR="00D6403D" w:rsidRPr="003068BC" w:rsidRDefault="00D6403D" w:rsidP="00EE545D">
            <w:r w:rsidRPr="003068BC">
              <w:t xml:space="preserve">I have been able to stop myself from eating when </w:t>
            </w:r>
            <w:proofErr w:type="gramStart"/>
            <w:r w:rsidRPr="003068BC">
              <w:t>I'm</w:t>
            </w:r>
            <w:proofErr w:type="gramEnd"/>
            <w:r w:rsidRPr="003068BC">
              <w:t xml:space="preserve"> bored. When I eat slower, I am able to realize when I'm no longer hungry / craving and therefore I don't overeat (#11)</w:t>
            </w:r>
          </w:p>
          <w:p w14:paraId="38A99028" w14:textId="77777777" w:rsidR="00D6403D" w:rsidRPr="003068BC" w:rsidRDefault="00D6403D" w:rsidP="00EE545D"/>
          <w:p w14:paraId="5C0C0E85" w14:textId="77777777" w:rsidR="00D6403D" w:rsidRPr="003068BC" w:rsidRDefault="00D6403D" w:rsidP="00EE545D">
            <w:r w:rsidRPr="003068BC">
              <w:t>I eat much slower now, which I feel often leads to me eating less as well (# 55).</w:t>
            </w:r>
          </w:p>
          <w:p w14:paraId="5595E2CD" w14:textId="77777777" w:rsidR="00D6403D" w:rsidRPr="003068BC" w:rsidRDefault="00D6403D" w:rsidP="00EE545D"/>
          <w:p w14:paraId="722AAE2F" w14:textId="77777777" w:rsidR="00D6403D" w:rsidRPr="003068BC" w:rsidRDefault="00D6403D" w:rsidP="00EE545D">
            <w:r w:rsidRPr="003068BC">
              <w:t xml:space="preserve">When I find myself eating out of </w:t>
            </w:r>
            <w:proofErr w:type="gramStart"/>
            <w:r w:rsidRPr="003068BC">
              <w:t>boredom</w:t>
            </w:r>
            <w:proofErr w:type="gramEnd"/>
            <w:r w:rsidRPr="003068BC">
              <w:t xml:space="preserve"> I am better able to pause and realize this which helps me stop the behavior. I also have been better able to eat fruit instead of chocolate. (# 24).</w:t>
            </w:r>
          </w:p>
        </w:tc>
      </w:tr>
      <w:tr w:rsidR="00D6403D" w:rsidRPr="003068BC" w14:paraId="691113EE" w14:textId="77777777" w:rsidTr="008F7588">
        <w:trPr>
          <w:trHeight w:val="1101"/>
        </w:trPr>
        <w:tc>
          <w:tcPr>
            <w:tcW w:w="3145" w:type="dxa"/>
            <w:tcBorders>
              <w:top w:val="single" w:sz="4" w:space="0" w:color="auto"/>
              <w:left w:val="single" w:sz="4" w:space="0" w:color="auto"/>
              <w:bottom w:val="single" w:sz="4" w:space="0" w:color="auto"/>
              <w:right w:val="single" w:sz="4" w:space="0" w:color="auto"/>
            </w:tcBorders>
            <w:hideMark/>
          </w:tcPr>
          <w:p w14:paraId="5F1D3F07" w14:textId="77777777" w:rsidR="00D6403D" w:rsidRPr="003068BC" w:rsidRDefault="00D6403D" w:rsidP="00EE545D">
            <w:pPr>
              <w:spacing w:line="259" w:lineRule="auto"/>
            </w:pPr>
            <w:r w:rsidRPr="003068BC">
              <w:t>Feeling sense of control about eating (eating behaviors and what they are eating)</w:t>
            </w:r>
          </w:p>
        </w:tc>
        <w:tc>
          <w:tcPr>
            <w:tcW w:w="1530" w:type="dxa"/>
            <w:tcBorders>
              <w:top w:val="single" w:sz="4" w:space="0" w:color="auto"/>
              <w:left w:val="single" w:sz="4" w:space="0" w:color="auto"/>
              <w:bottom w:val="single" w:sz="4" w:space="0" w:color="auto"/>
              <w:right w:val="single" w:sz="4" w:space="0" w:color="auto"/>
            </w:tcBorders>
            <w:hideMark/>
          </w:tcPr>
          <w:p w14:paraId="0007CE1B" w14:textId="77777777" w:rsidR="00D6403D" w:rsidRPr="003068BC" w:rsidRDefault="00D6403D" w:rsidP="00EE545D">
            <w:pPr>
              <w:spacing w:line="259" w:lineRule="auto"/>
            </w:pPr>
            <w:r w:rsidRPr="003068BC">
              <w:t>10</w:t>
            </w:r>
          </w:p>
        </w:tc>
        <w:tc>
          <w:tcPr>
            <w:tcW w:w="3060" w:type="dxa"/>
            <w:tcBorders>
              <w:top w:val="single" w:sz="4" w:space="0" w:color="auto"/>
              <w:left w:val="single" w:sz="4" w:space="0" w:color="auto"/>
              <w:bottom w:val="single" w:sz="4" w:space="0" w:color="auto"/>
              <w:right w:val="single" w:sz="4" w:space="0" w:color="auto"/>
            </w:tcBorders>
            <w:hideMark/>
          </w:tcPr>
          <w:p w14:paraId="467A9E20" w14:textId="77777777" w:rsidR="00D6403D" w:rsidRPr="003068BC" w:rsidRDefault="00D6403D" w:rsidP="00EE545D">
            <w:r w:rsidRPr="003068BC">
              <w:t xml:space="preserve">I have noticed that when I 'make a conscious </w:t>
            </w:r>
            <w:proofErr w:type="gramStart"/>
            <w:r w:rsidRPr="003068BC">
              <w:t>effort,</w:t>
            </w:r>
            <w:proofErr w:type="gramEnd"/>
            <w:r w:rsidRPr="003068BC">
              <w:t xml:space="preserve"> I am able to really control what I'm eating. (# 39)</w:t>
            </w:r>
          </w:p>
        </w:tc>
      </w:tr>
      <w:tr w:rsidR="00D6403D" w:rsidRPr="003068BC" w14:paraId="5A7BA186" w14:textId="77777777" w:rsidTr="008F7588">
        <w:trPr>
          <w:trHeight w:val="1645"/>
        </w:trPr>
        <w:tc>
          <w:tcPr>
            <w:tcW w:w="3145" w:type="dxa"/>
            <w:tcBorders>
              <w:top w:val="single" w:sz="4" w:space="0" w:color="auto"/>
              <w:left w:val="single" w:sz="4" w:space="0" w:color="auto"/>
              <w:bottom w:val="single" w:sz="4" w:space="0" w:color="auto"/>
              <w:right w:val="single" w:sz="4" w:space="0" w:color="auto"/>
            </w:tcBorders>
            <w:hideMark/>
          </w:tcPr>
          <w:p w14:paraId="4F3684ED" w14:textId="77777777" w:rsidR="00D6403D" w:rsidRPr="003068BC" w:rsidRDefault="00D6403D" w:rsidP="00EE545D">
            <w:pPr>
              <w:spacing w:line="259" w:lineRule="auto"/>
            </w:pPr>
            <w:r w:rsidRPr="003068BC">
              <w:t>Tasting food and being aware of sensory information while eating</w:t>
            </w:r>
          </w:p>
        </w:tc>
        <w:tc>
          <w:tcPr>
            <w:tcW w:w="1530" w:type="dxa"/>
            <w:tcBorders>
              <w:top w:val="single" w:sz="4" w:space="0" w:color="auto"/>
              <w:left w:val="single" w:sz="4" w:space="0" w:color="auto"/>
              <w:bottom w:val="single" w:sz="4" w:space="0" w:color="auto"/>
              <w:right w:val="single" w:sz="4" w:space="0" w:color="auto"/>
            </w:tcBorders>
            <w:hideMark/>
          </w:tcPr>
          <w:p w14:paraId="79964E69" w14:textId="77777777" w:rsidR="00D6403D" w:rsidRPr="003068BC" w:rsidRDefault="00D6403D" w:rsidP="00EE545D">
            <w:pPr>
              <w:spacing w:line="259" w:lineRule="auto"/>
            </w:pPr>
            <w:r w:rsidRPr="003068BC">
              <w:t>6</w:t>
            </w:r>
          </w:p>
        </w:tc>
        <w:tc>
          <w:tcPr>
            <w:tcW w:w="3060" w:type="dxa"/>
            <w:tcBorders>
              <w:top w:val="single" w:sz="4" w:space="0" w:color="auto"/>
              <w:left w:val="single" w:sz="4" w:space="0" w:color="auto"/>
              <w:bottom w:val="single" w:sz="4" w:space="0" w:color="auto"/>
              <w:right w:val="single" w:sz="4" w:space="0" w:color="auto"/>
            </w:tcBorders>
            <w:hideMark/>
          </w:tcPr>
          <w:p w14:paraId="164B1BF1" w14:textId="77777777" w:rsidR="00D6403D" w:rsidRPr="003068BC" w:rsidRDefault="00D6403D" w:rsidP="00EE545D">
            <w:r w:rsidRPr="003068BC">
              <w:t>I've noticed that when I engage in mindful eating techniques, such as thinking about the food's texture, smell, taste, etc., I eat less (# 8)</w:t>
            </w:r>
          </w:p>
        </w:tc>
      </w:tr>
      <w:tr w:rsidR="00D6403D" w:rsidRPr="003068BC" w14:paraId="6D9598CA" w14:textId="77777777" w:rsidTr="008F7588">
        <w:trPr>
          <w:trHeight w:val="284"/>
        </w:trPr>
        <w:tc>
          <w:tcPr>
            <w:tcW w:w="3145" w:type="dxa"/>
            <w:tcBorders>
              <w:top w:val="single" w:sz="4" w:space="0" w:color="auto"/>
              <w:left w:val="single" w:sz="4" w:space="0" w:color="auto"/>
              <w:bottom w:val="single" w:sz="4" w:space="0" w:color="auto"/>
              <w:right w:val="single" w:sz="4" w:space="0" w:color="auto"/>
            </w:tcBorders>
            <w:hideMark/>
          </w:tcPr>
          <w:p w14:paraId="53F07BA1" w14:textId="77777777" w:rsidR="00D6403D" w:rsidRPr="003068BC" w:rsidRDefault="00D6403D" w:rsidP="00EE545D">
            <w:pPr>
              <w:spacing w:line="259" w:lineRule="auto"/>
            </w:pPr>
            <w:r w:rsidRPr="003068BC">
              <w:t>No noticeable changes</w:t>
            </w:r>
          </w:p>
        </w:tc>
        <w:tc>
          <w:tcPr>
            <w:tcW w:w="1530" w:type="dxa"/>
            <w:tcBorders>
              <w:top w:val="single" w:sz="4" w:space="0" w:color="auto"/>
              <w:left w:val="single" w:sz="4" w:space="0" w:color="auto"/>
              <w:bottom w:val="single" w:sz="4" w:space="0" w:color="auto"/>
              <w:right w:val="single" w:sz="4" w:space="0" w:color="auto"/>
            </w:tcBorders>
            <w:hideMark/>
          </w:tcPr>
          <w:p w14:paraId="4BC3A32F" w14:textId="77777777" w:rsidR="00D6403D" w:rsidRPr="003068BC" w:rsidRDefault="00D6403D" w:rsidP="00EE545D">
            <w:pPr>
              <w:spacing w:line="259" w:lineRule="auto"/>
            </w:pPr>
            <w:r w:rsidRPr="003068BC">
              <w:t>4</w:t>
            </w:r>
          </w:p>
        </w:tc>
        <w:tc>
          <w:tcPr>
            <w:tcW w:w="3060" w:type="dxa"/>
            <w:tcBorders>
              <w:top w:val="single" w:sz="4" w:space="0" w:color="auto"/>
              <w:left w:val="single" w:sz="4" w:space="0" w:color="auto"/>
              <w:bottom w:val="single" w:sz="4" w:space="0" w:color="auto"/>
              <w:right w:val="single" w:sz="4" w:space="0" w:color="auto"/>
            </w:tcBorders>
            <w:hideMark/>
          </w:tcPr>
          <w:p w14:paraId="2B5817CB" w14:textId="77777777" w:rsidR="00D6403D" w:rsidRPr="003068BC" w:rsidRDefault="00D6403D" w:rsidP="00EE545D">
            <w:r w:rsidRPr="003068BC">
              <w:t xml:space="preserve">I </w:t>
            </w:r>
            <w:proofErr w:type="gramStart"/>
            <w:r w:rsidRPr="003068BC">
              <w:t>don't</w:t>
            </w:r>
            <w:proofErr w:type="gramEnd"/>
            <w:r w:rsidRPr="003068BC">
              <w:t xml:space="preserve"> feel like this program has significantly changed my eating habits. (# 317)</w:t>
            </w:r>
          </w:p>
        </w:tc>
      </w:tr>
      <w:tr w:rsidR="00D6403D" w:rsidRPr="003068BC" w14:paraId="6C35B92E" w14:textId="77777777" w:rsidTr="008F7588">
        <w:trPr>
          <w:trHeight w:val="143"/>
        </w:trPr>
        <w:tc>
          <w:tcPr>
            <w:tcW w:w="7735" w:type="dxa"/>
            <w:gridSpan w:val="3"/>
            <w:tcBorders>
              <w:top w:val="single" w:sz="4" w:space="0" w:color="auto"/>
              <w:left w:val="single" w:sz="4" w:space="0" w:color="auto"/>
              <w:bottom w:val="single" w:sz="4" w:space="0" w:color="auto"/>
              <w:right w:val="single" w:sz="4" w:space="0" w:color="auto"/>
            </w:tcBorders>
          </w:tcPr>
          <w:p w14:paraId="1F13799E" w14:textId="77777777" w:rsidR="00D6403D" w:rsidRPr="003068BC" w:rsidRDefault="00D6403D" w:rsidP="00EE545D">
            <w:r w:rsidRPr="003068BC">
              <w:t>*Four participants indicated that there were no noticeable changes.</w:t>
            </w:r>
          </w:p>
          <w:p w14:paraId="492D5C2B" w14:textId="77777777" w:rsidR="00D6403D" w:rsidRPr="003068BC" w:rsidRDefault="00D6403D" w:rsidP="00EE545D">
            <w:r w:rsidRPr="003068BC">
              <w:t>**One participant did not respond to the question.</w:t>
            </w:r>
          </w:p>
        </w:tc>
      </w:tr>
      <w:tr w:rsidR="00D6403D" w:rsidRPr="003068BC" w14:paraId="0BD13A16" w14:textId="77777777" w:rsidTr="008F7588">
        <w:trPr>
          <w:trHeight w:val="143"/>
        </w:trPr>
        <w:tc>
          <w:tcPr>
            <w:tcW w:w="7735" w:type="dxa"/>
            <w:gridSpan w:val="3"/>
            <w:tcBorders>
              <w:top w:val="single" w:sz="4" w:space="0" w:color="auto"/>
              <w:left w:val="single" w:sz="4" w:space="0" w:color="auto"/>
              <w:bottom w:val="single" w:sz="4" w:space="0" w:color="auto"/>
              <w:right w:val="single" w:sz="4" w:space="0" w:color="auto"/>
            </w:tcBorders>
            <w:hideMark/>
          </w:tcPr>
          <w:p w14:paraId="640E1890" w14:textId="77777777" w:rsidR="00D6403D" w:rsidRPr="003068BC" w:rsidRDefault="00D6403D" w:rsidP="00EE545D">
            <w:r w:rsidRPr="003068BC">
              <w:rPr>
                <w:i/>
                <w:iCs/>
              </w:rPr>
              <w:t>Question 2: Have you been able to apply the skills you learned during the program to your daily life? If so, write about those experiences (no response = 1)</w:t>
            </w:r>
          </w:p>
        </w:tc>
      </w:tr>
      <w:tr w:rsidR="00D6403D" w:rsidRPr="003068BC" w14:paraId="3448DC85" w14:textId="77777777" w:rsidTr="008F7588">
        <w:trPr>
          <w:trHeight w:val="143"/>
        </w:trPr>
        <w:tc>
          <w:tcPr>
            <w:tcW w:w="3145" w:type="dxa"/>
            <w:tcBorders>
              <w:top w:val="single" w:sz="4" w:space="0" w:color="auto"/>
              <w:left w:val="single" w:sz="4" w:space="0" w:color="auto"/>
              <w:bottom w:val="single" w:sz="4" w:space="0" w:color="auto"/>
              <w:right w:val="single" w:sz="4" w:space="0" w:color="auto"/>
            </w:tcBorders>
            <w:hideMark/>
          </w:tcPr>
          <w:p w14:paraId="74AE1570" w14:textId="77777777" w:rsidR="00D6403D" w:rsidRPr="003068BC" w:rsidRDefault="00D6403D" w:rsidP="00EE545D">
            <w:pPr>
              <w:spacing w:line="259" w:lineRule="auto"/>
            </w:pPr>
            <w:r w:rsidRPr="003068BC">
              <w:t>Using the practices briefly before/during/after time of need</w:t>
            </w:r>
          </w:p>
        </w:tc>
        <w:tc>
          <w:tcPr>
            <w:tcW w:w="1530" w:type="dxa"/>
            <w:tcBorders>
              <w:top w:val="single" w:sz="4" w:space="0" w:color="auto"/>
              <w:left w:val="single" w:sz="4" w:space="0" w:color="auto"/>
              <w:bottom w:val="single" w:sz="4" w:space="0" w:color="auto"/>
              <w:right w:val="single" w:sz="4" w:space="0" w:color="auto"/>
            </w:tcBorders>
            <w:hideMark/>
          </w:tcPr>
          <w:p w14:paraId="55795369" w14:textId="77777777" w:rsidR="00D6403D" w:rsidRPr="003068BC" w:rsidRDefault="00D6403D" w:rsidP="00EE545D">
            <w:pPr>
              <w:spacing w:line="259" w:lineRule="auto"/>
            </w:pPr>
            <w:r w:rsidRPr="003068BC">
              <w:t>10</w:t>
            </w:r>
          </w:p>
        </w:tc>
        <w:tc>
          <w:tcPr>
            <w:tcW w:w="3060" w:type="dxa"/>
            <w:tcBorders>
              <w:top w:val="single" w:sz="4" w:space="0" w:color="auto"/>
              <w:left w:val="single" w:sz="4" w:space="0" w:color="auto"/>
              <w:bottom w:val="single" w:sz="4" w:space="0" w:color="auto"/>
              <w:right w:val="single" w:sz="4" w:space="0" w:color="auto"/>
            </w:tcBorders>
          </w:tcPr>
          <w:p w14:paraId="2A81C860" w14:textId="77777777" w:rsidR="00D6403D" w:rsidRPr="003068BC" w:rsidRDefault="00D6403D" w:rsidP="00EE545D">
            <w:r w:rsidRPr="003068BC">
              <w:t xml:space="preserve">When I </w:t>
            </w:r>
            <w:proofErr w:type="gramStart"/>
            <w:r w:rsidRPr="003068BC">
              <w:t>get</w:t>
            </w:r>
            <w:proofErr w:type="gramEnd"/>
            <w:r w:rsidRPr="003068BC">
              <w:t xml:space="preserve"> heated or stressed out it helps to remember to take a few deep breaths. (# 19)</w:t>
            </w:r>
          </w:p>
          <w:p w14:paraId="4FF0CD8F" w14:textId="77777777" w:rsidR="00D6403D" w:rsidRPr="003068BC" w:rsidRDefault="00D6403D" w:rsidP="00EE545D"/>
          <w:p w14:paraId="640ADA1D" w14:textId="77777777" w:rsidR="00D6403D" w:rsidRPr="003068BC" w:rsidRDefault="00D6403D" w:rsidP="00EE545D">
            <w:r w:rsidRPr="003068BC">
              <w:t xml:space="preserve">I have applied the breathing exercises in my times of </w:t>
            </w:r>
            <w:proofErr w:type="gramStart"/>
            <w:r w:rsidRPr="003068BC">
              <w:t>stress and when I am overwhelmed and try to follow the method of breathing with the lungs vs. the stomach</w:t>
            </w:r>
            <w:proofErr w:type="gramEnd"/>
            <w:r w:rsidRPr="003068BC">
              <w:t>. (# 7)</w:t>
            </w:r>
          </w:p>
          <w:p w14:paraId="0F5E6B59" w14:textId="77777777" w:rsidR="00D6403D" w:rsidRPr="003068BC" w:rsidRDefault="00D6403D" w:rsidP="00EE545D"/>
        </w:tc>
      </w:tr>
      <w:tr w:rsidR="00D6403D" w:rsidRPr="003068BC" w14:paraId="4FDBB02E" w14:textId="77777777" w:rsidTr="008F7588">
        <w:trPr>
          <w:trHeight w:val="143"/>
        </w:trPr>
        <w:tc>
          <w:tcPr>
            <w:tcW w:w="3145" w:type="dxa"/>
            <w:tcBorders>
              <w:top w:val="single" w:sz="4" w:space="0" w:color="auto"/>
              <w:left w:val="single" w:sz="4" w:space="0" w:color="auto"/>
              <w:bottom w:val="single" w:sz="4" w:space="0" w:color="auto"/>
              <w:right w:val="single" w:sz="4" w:space="0" w:color="auto"/>
            </w:tcBorders>
            <w:hideMark/>
          </w:tcPr>
          <w:p w14:paraId="6A40B414" w14:textId="77777777" w:rsidR="00D6403D" w:rsidRPr="003068BC" w:rsidRDefault="00D6403D" w:rsidP="00EE545D">
            <w:pPr>
              <w:spacing w:line="259" w:lineRule="auto"/>
            </w:pPr>
            <w:r w:rsidRPr="003068BC">
              <w:t>Using [SPECIFIC PRACTICE] to help fall asleep</w:t>
            </w:r>
          </w:p>
        </w:tc>
        <w:tc>
          <w:tcPr>
            <w:tcW w:w="1530" w:type="dxa"/>
            <w:tcBorders>
              <w:top w:val="single" w:sz="4" w:space="0" w:color="auto"/>
              <w:left w:val="single" w:sz="4" w:space="0" w:color="auto"/>
              <w:bottom w:val="single" w:sz="4" w:space="0" w:color="auto"/>
              <w:right w:val="single" w:sz="4" w:space="0" w:color="auto"/>
            </w:tcBorders>
            <w:hideMark/>
          </w:tcPr>
          <w:p w14:paraId="4F495455" w14:textId="77777777" w:rsidR="00D6403D" w:rsidRPr="003068BC" w:rsidRDefault="00D6403D" w:rsidP="00EE545D">
            <w:pPr>
              <w:spacing w:line="259" w:lineRule="auto"/>
            </w:pPr>
            <w:r w:rsidRPr="003068BC">
              <w:t>5</w:t>
            </w:r>
          </w:p>
        </w:tc>
        <w:tc>
          <w:tcPr>
            <w:tcW w:w="3060" w:type="dxa"/>
            <w:tcBorders>
              <w:top w:val="single" w:sz="4" w:space="0" w:color="auto"/>
              <w:left w:val="single" w:sz="4" w:space="0" w:color="auto"/>
              <w:bottom w:val="single" w:sz="4" w:space="0" w:color="auto"/>
              <w:right w:val="single" w:sz="4" w:space="0" w:color="auto"/>
            </w:tcBorders>
            <w:hideMark/>
          </w:tcPr>
          <w:p w14:paraId="4B351E64" w14:textId="77777777" w:rsidR="00D6403D" w:rsidRPr="003068BC" w:rsidRDefault="00D6403D" w:rsidP="00EE545D">
            <w:r w:rsidRPr="003068BC">
              <w:t>I sometimes meditate to help me fall asleep (# 12)</w:t>
            </w:r>
          </w:p>
        </w:tc>
      </w:tr>
      <w:tr w:rsidR="00D6403D" w:rsidRPr="003068BC" w14:paraId="73E3C3D0" w14:textId="77777777" w:rsidTr="008F7588">
        <w:trPr>
          <w:trHeight w:val="143"/>
        </w:trPr>
        <w:tc>
          <w:tcPr>
            <w:tcW w:w="3145" w:type="dxa"/>
            <w:tcBorders>
              <w:top w:val="single" w:sz="4" w:space="0" w:color="auto"/>
              <w:left w:val="single" w:sz="4" w:space="0" w:color="auto"/>
              <w:bottom w:val="single" w:sz="4" w:space="0" w:color="auto"/>
              <w:right w:val="single" w:sz="4" w:space="0" w:color="auto"/>
            </w:tcBorders>
            <w:hideMark/>
          </w:tcPr>
          <w:p w14:paraId="3A02A3FC" w14:textId="77777777" w:rsidR="00D6403D" w:rsidRPr="003068BC" w:rsidRDefault="00D6403D" w:rsidP="00EE545D">
            <w:pPr>
              <w:spacing w:line="259" w:lineRule="auto"/>
            </w:pPr>
            <w:r w:rsidRPr="003068BC">
              <w:t>Changes related to eating behavior or eating awareness</w:t>
            </w:r>
          </w:p>
        </w:tc>
        <w:tc>
          <w:tcPr>
            <w:tcW w:w="1530" w:type="dxa"/>
            <w:tcBorders>
              <w:top w:val="single" w:sz="4" w:space="0" w:color="auto"/>
              <w:left w:val="single" w:sz="4" w:space="0" w:color="auto"/>
              <w:bottom w:val="single" w:sz="4" w:space="0" w:color="auto"/>
              <w:right w:val="single" w:sz="4" w:space="0" w:color="auto"/>
            </w:tcBorders>
            <w:hideMark/>
          </w:tcPr>
          <w:p w14:paraId="1259DB22" w14:textId="77777777" w:rsidR="00D6403D" w:rsidRPr="003068BC" w:rsidRDefault="00D6403D" w:rsidP="00EE545D">
            <w:pPr>
              <w:spacing w:line="259" w:lineRule="auto"/>
            </w:pPr>
            <w:r w:rsidRPr="003068BC">
              <w:t>10</w:t>
            </w:r>
          </w:p>
        </w:tc>
        <w:tc>
          <w:tcPr>
            <w:tcW w:w="3060" w:type="dxa"/>
            <w:tcBorders>
              <w:top w:val="single" w:sz="4" w:space="0" w:color="auto"/>
              <w:left w:val="single" w:sz="4" w:space="0" w:color="auto"/>
              <w:bottom w:val="single" w:sz="4" w:space="0" w:color="auto"/>
              <w:right w:val="single" w:sz="4" w:space="0" w:color="auto"/>
            </w:tcBorders>
          </w:tcPr>
          <w:p w14:paraId="1C386000" w14:textId="77777777" w:rsidR="00D6403D" w:rsidRPr="003068BC" w:rsidRDefault="00D6403D" w:rsidP="00EE545D">
            <w:r w:rsidRPr="003068BC">
              <w:t>For me, taking 5-10 minutes before eating a meal, especially when eating alone, has really helped me to assess how hungry I really am, which helps me not get too much food on my plate. (# 55)</w:t>
            </w:r>
          </w:p>
          <w:p w14:paraId="39C79FC4" w14:textId="77777777" w:rsidR="00D6403D" w:rsidRPr="003068BC" w:rsidRDefault="00D6403D" w:rsidP="00EE545D"/>
          <w:p w14:paraId="3A48EBC9" w14:textId="77777777" w:rsidR="00D6403D" w:rsidRPr="003068BC" w:rsidRDefault="00D6403D" w:rsidP="00EE545D">
            <w:r w:rsidRPr="003068BC">
              <w:t xml:space="preserve">Yes, I make sure </w:t>
            </w:r>
            <w:proofErr w:type="gramStart"/>
            <w:r w:rsidRPr="003068BC">
              <w:t>I'm</w:t>
            </w:r>
            <w:proofErr w:type="gramEnd"/>
            <w:r w:rsidRPr="003068BC">
              <w:t xml:space="preserve"> eating because I'm hungry, not because I'm bored or using it as a coping mechanism. (# 37).</w:t>
            </w:r>
          </w:p>
          <w:p w14:paraId="1A8A3FBC" w14:textId="77777777" w:rsidR="00D6403D" w:rsidRPr="003068BC" w:rsidRDefault="00D6403D" w:rsidP="00EE545D"/>
          <w:p w14:paraId="44BBCE3D" w14:textId="77777777" w:rsidR="00D6403D" w:rsidRPr="003068BC" w:rsidRDefault="00D6403D" w:rsidP="00EE545D">
            <w:r w:rsidRPr="003068BC">
              <w:t>Yes, definitely</w:t>
            </w:r>
            <w:proofErr w:type="gramStart"/>
            <w:r w:rsidRPr="003068BC">
              <w:t>!!</w:t>
            </w:r>
            <w:proofErr w:type="gramEnd"/>
            <w:r w:rsidRPr="003068BC">
              <w:t xml:space="preserve"> I am always under a lot of pressure/stress and used to eat a lot to combat the stress. Over the years, I have been able to stop a lot of my emotional eating but I would still struggle and have my moments. This program has helped me finally completely overcome my occasional stress eating episodes and just stressful situations in general. The meditative breathing is a </w:t>
            </w:r>
            <w:proofErr w:type="gramStart"/>
            <w:r w:rsidRPr="003068BC">
              <w:t>life saver</w:t>
            </w:r>
            <w:proofErr w:type="gramEnd"/>
            <w:r w:rsidRPr="003068BC">
              <w:t xml:space="preserve"> for me. It helps me stop being overwhelmed by whatever situation </w:t>
            </w:r>
            <w:proofErr w:type="gramStart"/>
            <w:r w:rsidRPr="003068BC">
              <w:t>I'm</w:t>
            </w:r>
            <w:proofErr w:type="gramEnd"/>
            <w:r w:rsidRPr="003068BC">
              <w:t xml:space="preserve"> in and instead put everything in perspective and really calms me down. (# 5)</w:t>
            </w:r>
          </w:p>
        </w:tc>
      </w:tr>
      <w:tr w:rsidR="00D6403D" w:rsidRPr="003068BC" w14:paraId="659F2FE7" w14:textId="77777777" w:rsidTr="008F7588">
        <w:trPr>
          <w:trHeight w:val="143"/>
        </w:trPr>
        <w:tc>
          <w:tcPr>
            <w:tcW w:w="3145" w:type="dxa"/>
            <w:tcBorders>
              <w:top w:val="single" w:sz="4" w:space="0" w:color="auto"/>
              <w:left w:val="single" w:sz="4" w:space="0" w:color="auto"/>
              <w:bottom w:val="single" w:sz="4" w:space="0" w:color="auto"/>
              <w:right w:val="single" w:sz="4" w:space="0" w:color="auto"/>
            </w:tcBorders>
            <w:hideMark/>
          </w:tcPr>
          <w:p w14:paraId="03DBF19C" w14:textId="77777777" w:rsidR="00D6403D" w:rsidRPr="003068BC" w:rsidRDefault="00D6403D" w:rsidP="00EE545D">
            <w:pPr>
              <w:spacing w:line="259" w:lineRule="auto"/>
            </w:pPr>
            <w:r w:rsidRPr="003068BC">
              <w:t>Adding [SPECIFIC PRACTICE] to end or beginning of day routine</w:t>
            </w:r>
          </w:p>
        </w:tc>
        <w:tc>
          <w:tcPr>
            <w:tcW w:w="1530" w:type="dxa"/>
            <w:tcBorders>
              <w:top w:val="single" w:sz="4" w:space="0" w:color="auto"/>
              <w:left w:val="single" w:sz="4" w:space="0" w:color="auto"/>
              <w:bottom w:val="single" w:sz="4" w:space="0" w:color="auto"/>
              <w:right w:val="single" w:sz="4" w:space="0" w:color="auto"/>
            </w:tcBorders>
            <w:hideMark/>
          </w:tcPr>
          <w:p w14:paraId="27D0A8A4" w14:textId="77777777" w:rsidR="00D6403D" w:rsidRPr="003068BC" w:rsidRDefault="00D6403D" w:rsidP="00EE545D">
            <w:pPr>
              <w:spacing w:line="259" w:lineRule="auto"/>
            </w:pPr>
            <w:r w:rsidRPr="003068BC">
              <w:t>9</w:t>
            </w:r>
          </w:p>
        </w:tc>
        <w:tc>
          <w:tcPr>
            <w:tcW w:w="3060" w:type="dxa"/>
            <w:tcBorders>
              <w:top w:val="single" w:sz="4" w:space="0" w:color="auto"/>
              <w:left w:val="single" w:sz="4" w:space="0" w:color="auto"/>
              <w:bottom w:val="single" w:sz="4" w:space="0" w:color="auto"/>
              <w:right w:val="single" w:sz="4" w:space="0" w:color="auto"/>
            </w:tcBorders>
          </w:tcPr>
          <w:p w14:paraId="0AE2738C" w14:textId="77777777" w:rsidR="00D6403D" w:rsidRPr="003068BC" w:rsidRDefault="00D6403D" w:rsidP="00EE545D">
            <w:proofErr w:type="gramStart"/>
            <w:r w:rsidRPr="003068BC">
              <w:t>I've</w:t>
            </w:r>
            <w:proofErr w:type="gramEnd"/>
            <w:r w:rsidRPr="003068BC">
              <w:t xml:space="preserve"> found it easiest to incorporate things like the body scan at the end of the day before I go to bed. (# 23).</w:t>
            </w:r>
          </w:p>
          <w:p w14:paraId="2C777EC7" w14:textId="77777777" w:rsidR="00D6403D" w:rsidRPr="003068BC" w:rsidRDefault="00D6403D" w:rsidP="00EE545D"/>
          <w:p w14:paraId="7F47659E" w14:textId="77777777" w:rsidR="00D6403D" w:rsidRPr="003068BC" w:rsidRDefault="00D6403D" w:rsidP="00EE545D">
            <w:r w:rsidRPr="003068BC">
              <w:t xml:space="preserve">I like doing the mindful eating practice in the morning while </w:t>
            </w:r>
            <w:proofErr w:type="gramStart"/>
            <w:r w:rsidRPr="003068BC">
              <w:t>I'm</w:t>
            </w:r>
            <w:proofErr w:type="gramEnd"/>
            <w:r w:rsidRPr="003068BC">
              <w:t xml:space="preserve"> eating breakfast before I start the day. I also like yoga before bed. (# 4).</w:t>
            </w:r>
          </w:p>
          <w:p w14:paraId="7112499E" w14:textId="77777777" w:rsidR="00D6403D" w:rsidRPr="003068BC" w:rsidRDefault="00D6403D" w:rsidP="00EE545D"/>
        </w:tc>
      </w:tr>
      <w:tr w:rsidR="00D6403D" w:rsidRPr="003068BC" w14:paraId="49969B58" w14:textId="77777777" w:rsidTr="008F7588">
        <w:trPr>
          <w:trHeight w:val="143"/>
        </w:trPr>
        <w:tc>
          <w:tcPr>
            <w:tcW w:w="3145" w:type="dxa"/>
            <w:tcBorders>
              <w:top w:val="single" w:sz="4" w:space="0" w:color="auto"/>
              <w:left w:val="single" w:sz="4" w:space="0" w:color="auto"/>
              <w:bottom w:val="single" w:sz="4" w:space="0" w:color="auto"/>
              <w:right w:val="single" w:sz="4" w:space="0" w:color="auto"/>
            </w:tcBorders>
            <w:hideMark/>
          </w:tcPr>
          <w:p w14:paraId="26FD945A" w14:textId="77777777" w:rsidR="00D6403D" w:rsidRPr="003068BC" w:rsidRDefault="00D6403D" w:rsidP="00EE545D">
            <w:pPr>
              <w:spacing w:line="259" w:lineRule="auto"/>
            </w:pPr>
            <w:r w:rsidRPr="003068BC">
              <w:t>Stress management/relaxation (including anxiety)</w:t>
            </w:r>
          </w:p>
        </w:tc>
        <w:tc>
          <w:tcPr>
            <w:tcW w:w="1530" w:type="dxa"/>
            <w:tcBorders>
              <w:top w:val="single" w:sz="4" w:space="0" w:color="auto"/>
              <w:left w:val="single" w:sz="4" w:space="0" w:color="auto"/>
              <w:bottom w:val="single" w:sz="4" w:space="0" w:color="auto"/>
              <w:right w:val="single" w:sz="4" w:space="0" w:color="auto"/>
            </w:tcBorders>
            <w:hideMark/>
          </w:tcPr>
          <w:p w14:paraId="6930F598" w14:textId="77777777" w:rsidR="00D6403D" w:rsidRPr="003068BC" w:rsidRDefault="00D6403D" w:rsidP="00EE545D">
            <w:pPr>
              <w:spacing w:line="259" w:lineRule="auto"/>
            </w:pPr>
            <w:r w:rsidRPr="003068BC">
              <w:t>14</w:t>
            </w:r>
          </w:p>
        </w:tc>
        <w:tc>
          <w:tcPr>
            <w:tcW w:w="3060" w:type="dxa"/>
            <w:tcBorders>
              <w:top w:val="single" w:sz="4" w:space="0" w:color="auto"/>
              <w:left w:val="single" w:sz="4" w:space="0" w:color="auto"/>
              <w:bottom w:val="single" w:sz="4" w:space="0" w:color="auto"/>
              <w:right w:val="single" w:sz="4" w:space="0" w:color="auto"/>
            </w:tcBorders>
            <w:hideMark/>
          </w:tcPr>
          <w:p w14:paraId="164AAB34" w14:textId="77777777" w:rsidR="00D6403D" w:rsidRPr="003068BC" w:rsidRDefault="00D6403D" w:rsidP="00EE545D">
            <w:r w:rsidRPr="003068BC">
              <w:t>I try to apply the mindfulness techniques in my daily life largely in reaction to stress or frustration. (# 53).</w:t>
            </w:r>
          </w:p>
        </w:tc>
      </w:tr>
      <w:tr w:rsidR="00D6403D" w:rsidRPr="003068BC" w14:paraId="570DA75E" w14:textId="77777777" w:rsidTr="008F7588">
        <w:trPr>
          <w:trHeight w:val="143"/>
        </w:trPr>
        <w:tc>
          <w:tcPr>
            <w:tcW w:w="3145" w:type="dxa"/>
            <w:tcBorders>
              <w:top w:val="single" w:sz="4" w:space="0" w:color="auto"/>
              <w:left w:val="single" w:sz="4" w:space="0" w:color="auto"/>
              <w:bottom w:val="single" w:sz="4" w:space="0" w:color="auto"/>
              <w:right w:val="single" w:sz="4" w:space="0" w:color="auto"/>
            </w:tcBorders>
            <w:hideMark/>
          </w:tcPr>
          <w:p w14:paraId="31D25450" w14:textId="77777777" w:rsidR="00D6403D" w:rsidRPr="003068BC" w:rsidRDefault="00D6403D" w:rsidP="00EE545D">
            <w:pPr>
              <w:spacing w:line="259" w:lineRule="auto"/>
            </w:pPr>
            <w:r w:rsidRPr="003068BC">
              <w:t>Using [SPECIFIC PRACTICE] for general wellness upkeep</w:t>
            </w:r>
          </w:p>
        </w:tc>
        <w:tc>
          <w:tcPr>
            <w:tcW w:w="1530" w:type="dxa"/>
            <w:tcBorders>
              <w:top w:val="single" w:sz="4" w:space="0" w:color="auto"/>
              <w:left w:val="single" w:sz="4" w:space="0" w:color="auto"/>
              <w:bottom w:val="single" w:sz="4" w:space="0" w:color="auto"/>
              <w:right w:val="single" w:sz="4" w:space="0" w:color="auto"/>
            </w:tcBorders>
            <w:hideMark/>
          </w:tcPr>
          <w:p w14:paraId="6CF956A1" w14:textId="77777777" w:rsidR="00D6403D" w:rsidRPr="003068BC" w:rsidRDefault="00D6403D" w:rsidP="00EE545D">
            <w:pPr>
              <w:spacing w:line="259" w:lineRule="auto"/>
            </w:pPr>
            <w:r w:rsidRPr="003068BC">
              <w:t>29</w:t>
            </w:r>
          </w:p>
        </w:tc>
        <w:tc>
          <w:tcPr>
            <w:tcW w:w="3060" w:type="dxa"/>
            <w:tcBorders>
              <w:top w:val="single" w:sz="4" w:space="0" w:color="auto"/>
              <w:left w:val="single" w:sz="4" w:space="0" w:color="auto"/>
              <w:bottom w:val="single" w:sz="4" w:space="0" w:color="auto"/>
              <w:right w:val="single" w:sz="4" w:space="0" w:color="auto"/>
            </w:tcBorders>
          </w:tcPr>
          <w:p w14:paraId="347D48F6" w14:textId="77777777" w:rsidR="00D6403D" w:rsidRPr="003068BC" w:rsidRDefault="00D6403D" w:rsidP="00EE545D">
            <w:r w:rsidRPr="003068BC">
              <w:t xml:space="preserve">Yes! I make more of an effort to take time out of my day to have a few moments of mindfulness (# 17) </w:t>
            </w:r>
          </w:p>
          <w:p w14:paraId="4564E38D" w14:textId="77777777" w:rsidR="00D6403D" w:rsidRPr="003068BC" w:rsidRDefault="00D6403D" w:rsidP="00EE545D"/>
          <w:p w14:paraId="4A7A7E6D" w14:textId="77777777" w:rsidR="00D6403D" w:rsidRPr="003068BC" w:rsidRDefault="00D6403D" w:rsidP="00EE545D">
            <w:r w:rsidRPr="003068BC">
              <w:t>I usually start my workouts with the yoga we were taught (# 26).</w:t>
            </w:r>
          </w:p>
          <w:p w14:paraId="5850EC25" w14:textId="77777777" w:rsidR="00D6403D" w:rsidRPr="003068BC" w:rsidRDefault="00D6403D" w:rsidP="00EE545D"/>
          <w:p w14:paraId="33802B66" w14:textId="77777777" w:rsidR="00D6403D" w:rsidRPr="003068BC" w:rsidRDefault="00D6403D" w:rsidP="00EE545D">
            <w:r w:rsidRPr="003068BC">
              <w:t>The breathing and simple meditation techniques have been helpful. (# 38)</w:t>
            </w:r>
          </w:p>
        </w:tc>
      </w:tr>
      <w:tr w:rsidR="00D6403D" w:rsidRPr="003068BC" w14:paraId="3B8924B7" w14:textId="77777777" w:rsidTr="008F7588">
        <w:trPr>
          <w:trHeight w:val="143"/>
        </w:trPr>
        <w:tc>
          <w:tcPr>
            <w:tcW w:w="3145" w:type="dxa"/>
            <w:tcBorders>
              <w:top w:val="single" w:sz="4" w:space="0" w:color="auto"/>
              <w:left w:val="single" w:sz="4" w:space="0" w:color="auto"/>
              <w:bottom w:val="single" w:sz="4" w:space="0" w:color="auto"/>
              <w:right w:val="single" w:sz="4" w:space="0" w:color="auto"/>
            </w:tcBorders>
            <w:hideMark/>
          </w:tcPr>
          <w:p w14:paraId="41DAADA5" w14:textId="77777777" w:rsidR="00D6403D" w:rsidRPr="003068BC" w:rsidRDefault="00D6403D" w:rsidP="00EE545D">
            <w:pPr>
              <w:spacing w:line="259" w:lineRule="auto"/>
            </w:pPr>
            <w:r w:rsidRPr="003068BC">
              <w:t>Emotion regulation or internal awareness/being present in daily life</w:t>
            </w:r>
          </w:p>
        </w:tc>
        <w:tc>
          <w:tcPr>
            <w:tcW w:w="1530" w:type="dxa"/>
            <w:tcBorders>
              <w:top w:val="single" w:sz="4" w:space="0" w:color="auto"/>
              <w:left w:val="single" w:sz="4" w:space="0" w:color="auto"/>
              <w:bottom w:val="single" w:sz="4" w:space="0" w:color="auto"/>
              <w:right w:val="single" w:sz="4" w:space="0" w:color="auto"/>
            </w:tcBorders>
            <w:hideMark/>
          </w:tcPr>
          <w:p w14:paraId="7D446D60" w14:textId="77777777" w:rsidR="00D6403D" w:rsidRPr="003068BC" w:rsidRDefault="00D6403D" w:rsidP="00EE545D">
            <w:pPr>
              <w:spacing w:line="259" w:lineRule="auto"/>
            </w:pPr>
            <w:r w:rsidRPr="003068BC">
              <w:t>14</w:t>
            </w:r>
          </w:p>
        </w:tc>
        <w:tc>
          <w:tcPr>
            <w:tcW w:w="3060" w:type="dxa"/>
            <w:tcBorders>
              <w:top w:val="single" w:sz="4" w:space="0" w:color="auto"/>
              <w:left w:val="single" w:sz="4" w:space="0" w:color="auto"/>
              <w:bottom w:val="single" w:sz="4" w:space="0" w:color="auto"/>
              <w:right w:val="single" w:sz="4" w:space="0" w:color="auto"/>
            </w:tcBorders>
          </w:tcPr>
          <w:p w14:paraId="4525054B" w14:textId="77777777" w:rsidR="00D6403D" w:rsidRPr="003068BC" w:rsidRDefault="00D6403D" w:rsidP="00EE545D">
            <w:r w:rsidRPr="003068BC">
              <w:t>Yes, the mindfulness skills are very useful in grounding myself on a daily basis- I definitely took advantage of the calming meditation exercises during finals week. (# 13).</w:t>
            </w:r>
          </w:p>
          <w:p w14:paraId="3848ED2E" w14:textId="77777777" w:rsidR="00D6403D" w:rsidRPr="003068BC" w:rsidRDefault="00D6403D" w:rsidP="00EE545D"/>
          <w:p w14:paraId="60BFDCDE" w14:textId="77777777" w:rsidR="00D6403D" w:rsidRPr="003068BC" w:rsidRDefault="00D6403D" w:rsidP="00EE545D">
            <w:r w:rsidRPr="003068BC">
              <w:t xml:space="preserve">I evaluate my experiences a lot now and thing about how </w:t>
            </w:r>
            <w:proofErr w:type="gramStart"/>
            <w:r w:rsidRPr="003068BC">
              <w:t>I'm</w:t>
            </w:r>
            <w:proofErr w:type="gramEnd"/>
            <w:r w:rsidRPr="003068BC">
              <w:t xml:space="preserve"> feeling during and how I feel after. (# 33).</w:t>
            </w:r>
          </w:p>
        </w:tc>
      </w:tr>
      <w:tr w:rsidR="00D6403D" w:rsidRPr="003068BC" w14:paraId="78B3EFFA" w14:textId="77777777" w:rsidTr="008F7588">
        <w:trPr>
          <w:trHeight w:val="143"/>
        </w:trPr>
        <w:tc>
          <w:tcPr>
            <w:tcW w:w="3145" w:type="dxa"/>
            <w:tcBorders>
              <w:top w:val="single" w:sz="4" w:space="0" w:color="auto"/>
              <w:left w:val="single" w:sz="4" w:space="0" w:color="auto"/>
              <w:bottom w:val="single" w:sz="4" w:space="0" w:color="auto"/>
              <w:right w:val="single" w:sz="4" w:space="0" w:color="auto"/>
            </w:tcBorders>
          </w:tcPr>
          <w:p w14:paraId="175241D2" w14:textId="77777777" w:rsidR="00D6403D" w:rsidRPr="003068BC" w:rsidRDefault="00D6403D" w:rsidP="00EE545D">
            <w:pPr>
              <w:jc w:val="right"/>
              <w:rPr>
                <w:i/>
                <w:iCs/>
                <w:u w:val="single"/>
              </w:rPr>
            </w:pPr>
            <w:r w:rsidRPr="003068BC">
              <w:rPr>
                <w:i/>
                <w:iCs/>
                <w:u w:val="single"/>
              </w:rPr>
              <w:t xml:space="preserve">No noticeable changes: </w:t>
            </w:r>
          </w:p>
          <w:p w14:paraId="49B3D7C0" w14:textId="77777777" w:rsidR="00D6403D" w:rsidRPr="003068BC" w:rsidRDefault="00D6403D" w:rsidP="00EE545D"/>
        </w:tc>
        <w:tc>
          <w:tcPr>
            <w:tcW w:w="1530" w:type="dxa"/>
            <w:tcBorders>
              <w:top w:val="single" w:sz="4" w:space="0" w:color="auto"/>
              <w:left w:val="single" w:sz="4" w:space="0" w:color="auto"/>
              <w:bottom w:val="single" w:sz="4" w:space="0" w:color="auto"/>
              <w:right w:val="single" w:sz="4" w:space="0" w:color="auto"/>
            </w:tcBorders>
            <w:hideMark/>
          </w:tcPr>
          <w:p w14:paraId="1368BF03" w14:textId="77777777" w:rsidR="00D6403D" w:rsidRPr="003068BC" w:rsidRDefault="00D6403D" w:rsidP="00EE545D">
            <w:r w:rsidRPr="003068BC">
              <w:t>1</w:t>
            </w:r>
          </w:p>
        </w:tc>
        <w:tc>
          <w:tcPr>
            <w:tcW w:w="3060" w:type="dxa"/>
            <w:tcBorders>
              <w:top w:val="single" w:sz="4" w:space="0" w:color="auto"/>
              <w:left w:val="single" w:sz="4" w:space="0" w:color="auto"/>
              <w:bottom w:val="single" w:sz="4" w:space="0" w:color="auto"/>
              <w:right w:val="single" w:sz="4" w:space="0" w:color="auto"/>
            </w:tcBorders>
          </w:tcPr>
          <w:p w14:paraId="34749CE6" w14:textId="77777777" w:rsidR="00D6403D" w:rsidRPr="003068BC" w:rsidRDefault="00D6403D" w:rsidP="00EE545D"/>
        </w:tc>
      </w:tr>
      <w:tr w:rsidR="00D6403D" w:rsidRPr="003068BC" w14:paraId="3929A3FF" w14:textId="77777777" w:rsidTr="008F7588">
        <w:trPr>
          <w:trHeight w:val="143"/>
        </w:trPr>
        <w:tc>
          <w:tcPr>
            <w:tcW w:w="7735" w:type="dxa"/>
            <w:gridSpan w:val="3"/>
            <w:tcBorders>
              <w:top w:val="single" w:sz="4" w:space="0" w:color="auto"/>
              <w:left w:val="single" w:sz="4" w:space="0" w:color="auto"/>
              <w:bottom w:val="single" w:sz="4" w:space="0" w:color="auto"/>
              <w:right w:val="single" w:sz="4" w:space="0" w:color="auto"/>
            </w:tcBorders>
          </w:tcPr>
          <w:p w14:paraId="2A0A5484" w14:textId="77777777" w:rsidR="00D6403D" w:rsidRPr="003068BC" w:rsidRDefault="00D6403D" w:rsidP="00EE545D">
            <w:r w:rsidRPr="003068BC">
              <w:t>*One respondent indicated that there were no noticeable changes.</w:t>
            </w:r>
          </w:p>
          <w:p w14:paraId="695907D2" w14:textId="77777777" w:rsidR="00D6403D" w:rsidRPr="003068BC" w:rsidRDefault="00D6403D" w:rsidP="00EE545D">
            <w:r w:rsidRPr="003068BC">
              <w:t>**One respondent did not respond to the question.</w:t>
            </w:r>
          </w:p>
          <w:p w14:paraId="178DE227" w14:textId="77777777" w:rsidR="00D6403D" w:rsidRPr="003068BC" w:rsidRDefault="00D6403D" w:rsidP="00EE545D">
            <w:pPr>
              <w:rPr>
                <w:i/>
                <w:iCs/>
              </w:rPr>
            </w:pPr>
          </w:p>
        </w:tc>
      </w:tr>
      <w:tr w:rsidR="00D6403D" w:rsidRPr="003068BC" w14:paraId="77D67B5C" w14:textId="77777777" w:rsidTr="008F7588">
        <w:trPr>
          <w:trHeight w:val="143"/>
        </w:trPr>
        <w:tc>
          <w:tcPr>
            <w:tcW w:w="7735" w:type="dxa"/>
            <w:gridSpan w:val="3"/>
            <w:tcBorders>
              <w:top w:val="single" w:sz="4" w:space="0" w:color="auto"/>
              <w:left w:val="single" w:sz="4" w:space="0" w:color="auto"/>
              <w:bottom w:val="single" w:sz="4" w:space="0" w:color="auto"/>
              <w:right w:val="single" w:sz="4" w:space="0" w:color="auto"/>
            </w:tcBorders>
          </w:tcPr>
          <w:p w14:paraId="579C35D8" w14:textId="7284B9A3" w:rsidR="00E550DD" w:rsidRDefault="00D6403D" w:rsidP="00E550DD">
            <w:pPr>
              <w:rPr>
                <w:i/>
                <w:iCs/>
              </w:rPr>
            </w:pPr>
            <w:r w:rsidRPr="003068BC">
              <w:rPr>
                <w:i/>
                <w:iCs/>
              </w:rPr>
              <w:t>Question 3: Is there any additional information you would like to share about your experience with mindfulness and changing your eating habits?</w:t>
            </w:r>
          </w:p>
          <w:p w14:paraId="0D853F76" w14:textId="54F86088" w:rsidR="00D6403D" w:rsidRPr="003068BC" w:rsidRDefault="00D6403D" w:rsidP="00E550DD">
            <w:pPr>
              <w:rPr>
                <w:i/>
                <w:iCs/>
              </w:rPr>
            </w:pPr>
            <w:r w:rsidRPr="003068BC">
              <w:rPr>
                <w:i/>
                <w:iCs/>
              </w:rPr>
              <w:t>(blank response = 15)</w:t>
            </w:r>
          </w:p>
          <w:p w14:paraId="4BE052D4" w14:textId="77777777" w:rsidR="00D6403D" w:rsidRPr="003068BC" w:rsidRDefault="00D6403D" w:rsidP="00EE545D"/>
        </w:tc>
      </w:tr>
      <w:tr w:rsidR="00D6403D" w:rsidRPr="003068BC" w14:paraId="1EE91C65" w14:textId="77777777" w:rsidTr="008F7588">
        <w:trPr>
          <w:trHeight w:val="143"/>
        </w:trPr>
        <w:tc>
          <w:tcPr>
            <w:tcW w:w="3145" w:type="dxa"/>
            <w:tcBorders>
              <w:top w:val="single" w:sz="4" w:space="0" w:color="auto"/>
              <w:left w:val="single" w:sz="4" w:space="0" w:color="auto"/>
              <w:bottom w:val="single" w:sz="4" w:space="0" w:color="auto"/>
              <w:right w:val="single" w:sz="4" w:space="0" w:color="auto"/>
            </w:tcBorders>
            <w:hideMark/>
          </w:tcPr>
          <w:p w14:paraId="7A476B49" w14:textId="77777777" w:rsidR="00D6403D" w:rsidRPr="003068BC" w:rsidRDefault="00D6403D" w:rsidP="00EE545D">
            <w:pPr>
              <w:spacing w:line="259" w:lineRule="auto"/>
            </w:pPr>
            <w:r w:rsidRPr="003068BC">
              <w:t>Thanking researcher for new skills</w:t>
            </w:r>
          </w:p>
        </w:tc>
        <w:tc>
          <w:tcPr>
            <w:tcW w:w="1530" w:type="dxa"/>
            <w:tcBorders>
              <w:top w:val="single" w:sz="4" w:space="0" w:color="auto"/>
              <w:left w:val="single" w:sz="4" w:space="0" w:color="auto"/>
              <w:bottom w:val="single" w:sz="4" w:space="0" w:color="auto"/>
              <w:right w:val="single" w:sz="4" w:space="0" w:color="auto"/>
            </w:tcBorders>
            <w:hideMark/>
          </w:tcPr>
          <w:p w14:paraId="20EBBAE5" w14:textId="77777777" w:rsidR="00D6403D" w:rsidRPr="003068BC" w:rsidRDefault="00D6403D" w:rsidP="00EE545D">
            <w:pPr>
              <w:spacing w:line="259" w:lineRule="auto"/>
            </w:pPr>
            <w:r w:rsidRPr="003068BC">
              <w:t>9</w:t>
            </w:r>
          </w:p>
        </w:tc>
        <w:tc>
          <w:tcPr>
            <w:tcW w:w="3060" w:type="dxa"/>
            <w:tcBorders>
              <w:top w:val="single" w:sz="4" w:space="0" w:color="auto"/>
              <w:left w:val="single" w:sz="4" w:space="0" w:color="auto"/>
              <w:bottom w:val="single" w:sz="4" w:space="0" w:color="auto"/>
              <w:right w:val="single" w:sz="4" w:space="0" w:color="auto"/>
            </w:tcBorders>
            <w:hideMark/>
          </w:tcPr>
          <w:p w14:paraId="0E6DA1E9" w14:textId="77777777" w:rsidR="00D6403D" w:rsidRPr="003068BC" w:rsidRDefault="00D6403D" w:rsidP="00EE545D">
            <w:r w:rsidRPr="003068BC">
              <w:t xml:space="preserve">I would like to thank you so much for having this program available for college students. This has helped me in ways beyond just eating. For over a year, I have been struggling to beat my alcohol and drug addiction and I have found it extremely hard to find alternative ways to calm myself down without going back to past habits. I would always find myself overeating </w:t>
            </w:r>
            <w:proofErr w:type="gramStart"/>
            <w:r w:rsidRPr="003068BC">
              <w:t>as a result</w:t>
            </w:r>
            <w:proofErr w:type="gramEnd"/>
            <w:r w:rsidRPr="003068BC">
              <w:t xml:space="preserve"> of withdrawals and this would make me further depressed because of a resulting negative body image. </w:t>
            </w:r>
            <w:r w:rsidRPr="003068BC">
              <w:br/>
              <w:t xml:space="preserve">Your program has introduced me to methods that I will for sure use for the rest of my life. Thank you so </w:t>
            </w:r>
            <w:proofErr w:type="spellStart"/>
            <w:r w:rsidRPr="003068BC">
              <w:t>so</w:t>
            </w:r>
            <w:proofErr w:type="spellEnd"/>
            <w:r w:rsidRPr="003068BC">
              <w:t xml:space="preserve"> much. (# 5)</w:t>
            </w:r>
          </w:p>
        </w:tc>
      </w:tr>
      <w:tr w:rsidR="00D6403D" w:rsidRPr="003068BC" w14:paraId="72A0F905" w14:textId="77777777" w:rsidTr="008F7588">
        <w:trPr>
          <w:trHeight w:val="143"/>
        </w:trPr>
        <w:tc>
          <w:tcPr>
            <w:tcW w:w="3145" w:type="dxa"/>
            <w:tcBorders>
              <w:top w:val="single" w:sz="4" w:space="0" w:color="auto"/>
              <w:left w:val="single" w:sz="4" w:space="0" w:color="auto"/>
              <w:bottom w:val="single" w:sz="4" w:space="0" w:color="auto"/>
              <w:right w:val="single" w:sz="4" w:space="0" w:color="auto"/>
            </w:tcBorders>
            <w:hideMark/>
          </w:tcPr>
          <w:p w14:paraId="6FF323BB" w14:textId="77777777" w:rsidR="00D6403D" w:rsidRPr="003068BC" w:rsidRDefault="00D6403D" w:rsidP="00EE545D">
            <w:pPr>
              <w:spacing w:line="259" w:lineRule="auto"/>
            </w:pPr>
            <w:r w:rsidRPr="003068BC">
              <w:t>Increased consciousness about eating behavior</w:t>
            </w:r>
          </w:p>
        </w:tc>
        <w:tc>
          <w:tcPr>
            <w:tcW w:w="1530" w:type="dxa"/>
            <w:tcBorders>
              <w:top w:val="single" w:sz="4" w:space="0" w:color="auto"/>
              <w:left w:val="single" w:sz="4" w:space="0" w:color="auto"/>
              <w:bottom w:val="single" w:sz="4" w:space="0" w:color="auto"/>
              <w:right w:val="single" w:sz="4" w:space="0" w:color="auto"/>
            </w:tcBorders>
            <w:hideMark/>
          </w:tcPr>
          <w:p w14:paraId="5DAEC35A" w14:textId="77777777" w:rsidR="00D6403D" w:rsidRPr="003068BC" w:rsidRDefault="00D6403D" w:rsidP="00EE545D">
            <w:pPr>
              <w:spacing w:line="259" w:lineRule="auto"/>
            </w:pPr>
            <w:r w:rsidRPr="003068BC">
              <w:t>8</w:t>
            </w:r>
          </w:p>
        </w:tc>
        <w:tc>
          <w:tcPr>
            <w:tcW w:w="3060" w:type="dxa"/>
            <w:tcBorders>
              <w:top w:val="single" w:sz="4" w:space="0" w:color="auto"/>
              <w:left w:val="single" w:sz="4" w:space="0" w:color="auto"/>
              <w:bottom w:val="single" w:sz="4" w:space="0" w:color="auto"/>
              <w:right w:val="single" w:sz="4" w:space="0" w:color="auto"/>
            </w:tcBorders>
            <w:hideMark/>
          </w:tcPr>
          <w:p w14:paraId="14894ECE" w14:textId="77777777" w:rsidR="00D6403D" w:rsidRPr="003068BC" w:rsidRDefault="00D6403D" w:rsidP="00EE545D">
            <w:r w:rsidRPr="003068BC">
              <w:t xml:space="preserve">It has made my food taste different as I am leaving it in my mouth </w:t>
            </w:r>
            <w:proofErr w:type="gramStart"/>
            <w:r w:rsidRPr="003068BC">
              <w:t>longer which</w:t>
            </w:r>
            <w:proofErr w:type="gramEnd"/>
            <w:r w:rsidRPr="003068BC">
              <w:t xml:space="preserve"> I found to be pretty crazy! (# 303).</w:t>
            </w:r>
          </w:p>
        </w:tc>
      </w:tr>
      <w:tr w:rsidR="00D6403D" w:rsidRPr="003068BC" w14:paraId="598C2D30" w14:textId="77777777" w:rsidTr="008F7588">
        <w:trPr>
          <w:trHeight w:val="2202"/>
        </w:trPr>
        <w:tc>
          <w:tcPr>
            <w:tcW w:w="3145" w:type="dxa"/>
            <w:tcBorders>
              <w:top w:val="single" w:sz="4" w:space="0" w:color="auto"/>
              <w:left w:val="single" w:sz="4" w:space="0" w:color="auto"/>
              <w:bottom w:val="single" w:sz="4" w:space="0" w:color="auto"/>
              <w:right w:val="single" w:sz="4" w:space="0" w:color="auto"/>
            </w:tcBorders>
            <w:hideMark/>
          </w:tcPr>
          <w:p w14:paraId="247E19E6" w14:textId="77777777" w:rsidR="00D6403D" w:rsidRPr="003068BC" w:rsidRDefault="00D6403D" w:rsidP="00EE545D">
            <w:pPr>
              <w:spacing w:line="259" w:lineRule="auto"/>
            </w:pPr>
            <w:r w:rsidRPr="003068BC">
              <w:t>Helpful for daily living/overall wellness/other health behaviors</w:t>
            </w:r>
          </w:p>
        </w:tc>
        <w:tc>
          <w:tcPr>
            <w:tcW w:w="1530" w:type="dxa"/>
            <w:tcBorders>
              <w:top w:val="single" w:sz="4" w:space="0" w:color="auto"/>
              <w:left w:val="single" w:sz="4" w:space="0" w:color="auto"/>
              <w:bottom w:val="single" w:sz="4" w:space="0" w:color="auto"/>
              <w:right w:val="single" w:sz="4" w:space="0" w:color="auto"/>
            </w:tcBorders>
            <w:hideMark/>
          </w:tcPr>
          <w:p w14:paraId="14B44162" w14:textId="77777777" w:rsidR="00D6403D" w:rsidRPr="003068BC" w:rsidRDefault="00D6403D" w:rsidP="00EE545D">
            <w:pPr>
              <w:spacing w:line="259" w:lineRule="auto"/>
            </w:pPr>
            <w:r w:rsidRPr="003068BC">
              <w:t>13</w:t>
            </w:r>
          </w:p>
        </w:tc>
        <w:tc>
          <w:tcPr>
            <w:tcW w:w="3060" w:type="dxa"/>
            <w:tcBorders>
              <w:top w:val="single" w:sz="4" w:space="0" w:color="auto"/>
              <w:left w:val="single" w:sz="4" w:space="0" w:color="auto"/>
              <w:bottom w:val="single" w:sz="4" w:space="0" w:color="auto"/>
              <w:right w:val="single" w:sz="4" w:space="0" w:color="auto"/>
            </w:tcBorders>
            <w:hideMark/>
          </w:tcPr>
          <w:p w14:paraId="623D0240" w14:textId="77777777" w:rsidR="00D6403D" w:rsidRPr="003068BC" w:rsidRDefault="00D6403D" w:rsidP="00EE545D">
            <w:proofErr w:type="gramStart"/>
            <w:r w:rsidRPr="003068BC">
              <w:t>It's</w:t>
            </w:r>
            <w:proofErr w:type="gramEnd"/>
            <w:r w:rsidRPr="003068BC">
              <w:t xml:space="preserve"> been very helpful for my daily life and it's definitely been helpful to realize and remind myself that I need to calm down in my life and to slow down and enjoy time to myself. (# 46).</w:t>
            </w:r>
          </w:p>
        </w:tc>
      </w:tr>
      <w:tr w:rsidR="00D6403D" w:rsidRPr="003068BC" w14:paraId="7E0A4217" w14:textId="77777777" w:rsidTr="008F7588">
        <w:trPr>
          <w:trHeight w:val="10482"/>
        </w:trPr>
        <w:tc>
          <w:tcPr>
            <w:tcW w:w="3145" w:type="dxa"/>
            <w:tcBorders>
              <w:top w:val="single" w:sz="4" w:space="0" w:color="auto"/>
              <w:left w:val="single" w:sz="4" w:space="0" w:color="auto"/>
              <w:bottom w:val="single" w:sz="4" w:space="0" w:color="auto"/>
              <w:right w:val="single" w:sz="4" w:space="0" w:color="auto"/>
            </w:tcBorders>
            <w:hideMark/>
          </w:tcPr>
          <w:p w14:paraId="71AE5F67" w14:textId="77777777" w:rsidR="00D6403D" w:rsidRPr="003068BC" w:rsidRDefault="00D6403D" w:rsidP="00EE545D">
            <w:pPr>
              <w:spacing w:line="259" w:lineRule="auto"/>
            </w:pPr>
            <w:r w:rsidRPr="003068BC">
              <w:t>More conscious and/or more aware in daily living</w:t>
            </w:r>
          </w:p>
        </w:tc>
        <w:tc>
          <w:tcPr>
            <w:tcW w:w="1530" w:type="dxa"/>
            <w:tcBorders>
              <w:top w:val="single" w:sz="4" w:space="0" w:color="auto"/>
              <w:left w:val="single" w:sz="4" w:space="0" w:color="auto"/>
              <w:bottom w:val="single" w:sz="4" w:space="0" w:color="auto"/>
              <w:right w:val="single" w:sz="4" w:space="0" w:color="auto"/>
            </w:tcBorders>
            <w:hideMark/>
          </w:tcPr>
          <w:p w14:paraId="498EF1DF" w14:textId="77777777" w:rsidR="00D6403D" w:rsidRPr="003068BC" w:rsidRDefault="00D6403D" w:rsidP="00EE545D">
            <w:pPr>
              <w:spacing w:line="259" w:lineRule="auto"/>
            </w:pPr>
            <w:r w:rsidRPr="003068BC">
              <w:t>8</w:t>
            </w:r>
          </w:p>
        </w:tc>
        <w:tc>
          <w:tcPr>
            <w:tcW w:w="3060" w:type="dxa"/>
            <w:tcBorders>
              <w:top w:val="single" w:sz="4" w:space="0" w:color="auto"/>
              <w:left w:val="single" w:sz="4" w:space="0" w:color="auto"/>
              <w:bottom w:val="single" w:sz="4" w:space="0" w:color="auto"/>
              <w:right w:val="single" w:sz="4" w:space="0" w:color="auto"/>
            </w:tcBorders>
          </w:tcPr>
          <w:p w14:paraId="0BE1D0CE" w14:textId="77777777" w:rsidR="00D6403D" w:rsidRPr="003068BC" w:rsidRDefault="00D6403D" w:rsidP="00EE545D">
            <w:r w:rsidRPr="003068BC">
              <w:t xml:space="preserve">I like the using mindfulness techniques in everyday life because it makes me more aware of my surroundings. I feel that simply being more aware of everything has made me more conscious with the decisions I make, so I am more selective of what types of food I eat and how much I eat. Rather than binging on junk food and feeling uncomfortably full and sluggish, </w:t>
            </w:r>
            <w:proofErr w:type="gramStart"/>
            <w:r w:rsidRPr="003068BC">
              <w:t>I've</w:t>
            </w:r>
            <w:proofErr w:type="gramEnd"/>
            <w:r w:rsidRPr="003068BC">
              <w:t xml:space="preserve"> noticed that mindful eating has helped me shift toward healthier options. I also am able to stop eating when I am full much sooner because I am aware of how full I am getting. (# 8)</w:t>
            </w:r>
          </w:p>
          <w:p w14:paraId="71142BAD" w14:textId="77777777" w:rsidR="00D6403D" w:rsidRPr="003068BC" w:rsidRDefault="00D6403D" w:rsidP="00EE545D"/>
          <w:p w14:paraId="2DDC7892" w14:textId="77777777" w:rsidR="00D6403D" w:rsidRPr="003068BC" w:rsidRDefault="00D6403D" w:rsidP="00EE545D">
            <w:proofErr w:type="gramStart"/>
            <w:r w:rsidRPr="003068BC">
              <w:t>I'm</w:t>
            </w:r>
            <w:proofErr w:type="gramEnd"/>
            <w:r w:rsidRPr="003068BC">
              <w:t xml:space="preserve"> really glad I did this. It provided me an outlet to deal with my stress that was something other </w:t>
            </w:r>
            <w:proofErr w:type="spellStart"/>
            <w:r w:rsidRPr="003068BC">
              <w:t>then</w:t>
            </w:r>
            <w:proofErr w:type="spellEnd"/>
            <w:r w:rsidRPr="003068BC">
              <w:t xml:space="preserve"> food. Once I realized I was in control of my habits and to take things day by day, it makes me excited to take on the next day. I knew I had control, and I felt confident enough to join a </w:t>
            </w:r>
            <w:proofErr w:type="spellStart"/>
            <w:r w:rsidRPr="003068BC">
              <w:t>work out</w:t>
            </w:r>
            <w:proofErr w:type="spellEnd"/>
            <w:r w:rsidRPr="003068BC">
              <w:t xml:space="preserve"> program. During the </w:t>
            </w:r>
            <w:proofErr w:type="gramStart"/>
            <w:r w:rsidRPr="003068BC">
              <w:t>day</w:t>
            </w:r>
            <w:proofErr w:type="gramEnd"/>
            <w:r w:rsidRPr="003068BC">
              <w:t xml:space="preserve"> I eat well, work out, and then at the end of the day I meditate on my day. I think mindful meditation would be beneficial for </w:t>
            </w:r>
            <w:proofErr w:type="gramStart"/>
            <w:r w:rsidRPr="003068BC">
              <w:t>a lot of</w:t>
            </w:r>
            <w:proofErr w:type="gramEnd"/>
            <w:r w:rsidRPr="003068BC">
              <w:t xml:space="preserve"> people. (# 40).</w:t>
            </w:r>
          </w:p>
        </w:tc>
      </w:tr>
      <w:tr w:rsidR="00D6403D" w:rsidRPr="003068BC" w14:paraId="228AE085" w14:textId="77777777" w:rsidTr="008F7588">
        <w:trPr>
          <w:trHeight w:val="1373"/>
        </w:trPr>
        <w:tc>
          <w:tcPr>
            <w:tcW w:w="3145" w:type="dxa"/>
            <w:tcBorders>
              <w:top w:val="single" w:sz="4" w:space="0" w:color="auto"/>
              <w:left w:val="single" w:sz="4" w:space="0" w:color="auto"/>
              <w:bottom w:val="single" w:sz="4" w:space="0" w:color="auto"/>
              <w:right w:val="single" w:sz="4" w:space="0" w:color="auto"/>
            </w:tcBorders>
            <w:hideMark/>
          </w:tcPr>
          <w:p w14:paraId="6A967060" w14:textId="77777777" w:rsidR="00D6403D" w:rsidRPr="003068BC" w:rsidRDefault="00D6403D" w:rsidP="00EE545D">
            <w:pPr>
              <w:spacing w:line="259" w:lineRule="auto"/>
            </w:pPr>
            <w:r w:rsidRPr="003068BC">
              <w:t>Life changing or life-long lessons</w:t>
            </w:r>
          </w:p>
        </w:tc>
        <w:tc>
          <w:tcPr>
            <w:tcW w:w="1530" w:type="dxa"/>
            <w:tcBorders>
              <w:top w:val="single" w:sz="4" w:space="0" w:color="auto"/>
              <w:left w:val="single" w:sz="4" w:space="0" w:color="auto"/>
              <w:bottom w:val="single" w:sz="4" w:space="0" w:color="auto"/>
              <w:right w:val="single" w:sz="4" w:space="0" w:color="auto"/>
            </w:tcBorders>
            <w:hideMark/>
          </w:tcPr>
          <w:p w14:paraId="2862152D" w14:textId="77777777" w:rsidR="00D6403D" w:rsidRPr="003068BC" w:rsidRDefault="00D6403D" w:rsidP="00EE545D">
            <w:pPr>
              <w:spacing w:line="259" w:lineRule="auto"/>
            </w:pPr>
            <w:r w:rsidRPr="003068BC">
              <w:t>4</w:t>
            </w:r>
          </w:p>
        </w:tc>
        <w:tc>
          <w:tcPr>
            <w:tcW w:w="3060" w:type="dxa"/>
            <w:tcBorders>
              <w:top w:val="single" w:sz="4" w:space="0" w:color="auto"/>
              <w:left w:val="single" w:sz="4" w:space="0" w:color="auto"/>
              <w:bottom w:val="single" w:sz="4" w:space="0" w:color="auto"/>
              <w:right w:val="single" w:sz="4" w:space="0" w:color="auto"/>
            </w:tcBorders>
            <w:hideMark/>
          </w:tcPr>
          <w:p w14:paraId="55D33451" w14:textId="77777777" w:rsidR="00D6403D" w:rsidRPr="003068BC" w:rsidRDefault="00D6403D" w:rsidP="00EE545D">
            <w:r w:rsidRPr="003068BC">
              <w:t xml:space="preserve">I wish this </w:t>
            </w:r>
            <w:proofErr w:type="gramStart"/>
            <w:r w:rsidRPr="003068BC">
              <w:t>was</w:t>
            </w:r>
            <w:proofErr w:type="gramEnd"/>
            <w:r w:rsidRPr="003068BC">
              <w:t xml:space="preserve"> something that everyone was exposed to and practiced. It can really change a person's way of life. (# 6).</w:t>
            </w:r>
          </w:p>
        </w:tc>
      </w:tr>
      <w:tr w:rsidR="00D6403D" w:rsidRPr="003068BC" w14:paraId="1C902987" w14:textId="77777777" w:rsidTr="008F7588">
        <w:trPr>
          <w:trHeight w:val="3032"/>
        </w:trPr>
        <w:tc>
          <w:tcPr>
            <w:tcW w:w="3145" w:type="dxa"/>
            <w:tcBorders>
              <w:top w:val="single" w:sz="4" w:space="0" w:color="auto"/>
              <w:left w:val="single" w:sz="4" w:space="0" w:color="auto"/>
              <w:bottom w:val="single" w:sz="4" w:space="0" w:color="auto"/>
              <w:right w:val="single" w:sz="4" w:space="0" w:color="auto"/>
            </w:tcBorders>
            <w:hideMark/>
          </w:tcPr>
          <w:p w14:paraId="44D400AB" w14:textId="77777777" w:rsidR="00D6403D" w:rsidRPr="003068BC" w:rsidRDefault="00D6403D" w:rsidP="00EE545D">
            <w:pPr>
              <w:spacing w:line="259" w:lineRule="auto"/>
            </w:pPr>
            <w:r w:rsidRPr="003068BC">
              <w:t>Program could be beneficial to others/everyone</w:t>
            </w:r>
          </w:p>
        </w:tc>
        <w:tc>
          <w:tcPr>
            <w:tcW w:w="1530" w:type="dxa"/>
            <w:tcBorders>
              <w:top w:val="single" w:sz="4" w:space="0" w:color="auto"/>
              <w:left w:val="single" w:sz="4" w:space="0" w:color="auto"/>
              <w:bottom w:val="single" w:sz="4" w:space="0" w:color="auto"/>
              <w:right w:val="single" w:sz="4" w:space="0" w:color="auto"/>
            </w:tcBorders>
            <w:hideMark/>
          </w:tcPr>
          <w:p w14:paraId="142A7C5C" w14:textId="77777777" w:rsidR="00D6403D" w:rsidRPr="003068BC" w:rsidRDefault="00D6403D" w:rsidP="00EE545D">
            <w:pPr>
              <w:spacing w:line="259" w:lineRule="auto"/>
            </w:pPr>
            <w:r w:rsidRPr="003068BC">
              <w:t>4</w:t>
            </w:r>
          </w:p>
        </w:tc>
        <w:tc>
          <w:tcPr>
            <w:tcW w:w="3060" w:type="dxa"/>
            <w:tcBorders>
              <w:top w:val="single" w:sz="4" w:space="0" w:color="auto"/>
              <w:left w:val="single" w:sz="4" w:space="0" w:color="auto"/>
              <w:bottom w:val="single" w:sz="4" w:space="0" w:color="auto"/>
              <w:right w:val="single" w:sz="4" w:space="0" w:color="auto"/>
            </w:tcBorders>
            <w:hideMark/>
          </w:tcPr>
          <w:p w14:paraId="3CF19FE7" w14:textId="77777777" w:rsidR="00D6403D" w:rsidRPr="003068BC" w:rsidRDefault="00D6403D" w:rsidP="00EE545D">
            <w:r w:rsidRPr="003068BC">
              <w:t xml:space="preserve">It makes food taste better and life just overall better to be very intentional and slow down. This is something that people should learn in PE or health class or from counselors if they are having a rough time. It is very effective and </w:t>
            </w:r>
            <w:proofErr w:type="spellStart"/>
            <w:r w:rsidRPr="003068BC">
              <w:t>lifechanging</w:t>
            </w:r>
            <w:proofErr w:type="spellEnd"/>
            <w:r w:rsidRPr="003068BC">
              <w:t xml:space="preserve"> (# 16).</w:t>
            </w:r>
          </w:p>
        </w:tc>
      </w:tr>
      <w:tr w:rsidR="00D6403D" w:rsidRPr="003068BC" w14:paraId="6004B620" w14:textId="77777777" w:rsidTr="008F7588">
        <w:trPr>
          <w:trHeight w:val="557"/>
        </w:trPr>
        <w:tc>
          <w:tcPr>
            <w:tcW w:w="3145" w:type="dxa"/>
            <w:tcBorders>
              <w:top w:val="single" w:sz="4" w:space="0" w:color="auto"/>
              <w:left w:val="single" w:sz="4" w:space="0" w:color="auto"/>
              <w:bottom w:val="single" w:sz="4" w:space="0" w:color="auto"/>
              <w:right w:val="single" w:sz="4" w:space="0" w:color="auto"/>
            </w:tcBorders>
          </w:tcPr>
          <w:p w14:paraId="6195D3E4" w14:textId="77777777" w:rsidR="00D6403D" w:rsidRPr="003068BC" w:rsidRDefault="00D6403D" w:rsidP="00E550DD">
            <w:pPr>
              <w:rPr>
                <w:i/>
                <w:iCs/>
                <w:u w:val="single"/>
              </w:rPr>
            </w:pPr>
            <w:r w:rsidRPr="003068BC">
              <w:rPr>
                <w:i/>
                <w:iCs/>
                <w:u w:val="single"/>
              </w:rPr>
              <w:t xml:space="preserve">No noticeable changes: </w:t>
            </w:r>
          </w:p>
          <w:p w14:paraId="4BEEC657" w14:textId="77777777" w:rsidR="00D6403D" w:rsidRPr="003068BC" w:rsidRDefault="00D6403D" w:rsidP="00EE545D"/>
        </w:tc>
        <w:tc>
          <w:tcPr>
            <w:tcW w:w="1530" w:type="dxa"/>
            <w:tcBorders>
              <w:top w:val="single" w:sz="4" w:space="0" w:color="auto"/>
              <w:left w:val="single" w:sz="4" w:space="0" w:color="auto"/>
              <w:bottom w:val="single" w:sz="4" w:space="0" w:color="auto"/>
              <w:right w:val="single" w:sz="4" w:space="0" w:color="auto"/>
            </w:tcBorders>
            <w:hideMark/>
          </w:tcPr>
          <w:p w14:paraId="223BE2C1" w14:textId="77777777" w:rsidR="00D6403D" w:rsidRPr="003068BC" w:rsidRDefault="00D6403D" w:rsidP="00EE545D">
            <w:r w:rsidRPr="003068BC">
              <w:t>0</w:t>
            </w:r>
          </w:p>
        </w:tc>
        <w:tc>
          <w:tcPr>
            <w:tcW w:w="3060" w:type="dxa"/>
            <w:tcBorders>
              <w:top w:val="single" w:sz="4" w:space="0" w:color="auto"/>
              <w:left w:val="single" w:sz="4" w:space="0" w:color="auto"/>
              <w:bottom w:val="single" w:sz="4" w:space="0" w:color="auto"/>
              <w:right w:val="single" w:sz="4" w:space="0" w:color="auto"/>
            </w:tcBorders>
          </w:tcPr>
          <w:p w14:paraId="6E76D636" w14:textId="77777777" w:rsidR="00D6403D" w:rsidRPr="003068BC" w:rsidRDefault="00D6403D" w:rsidP="00EE545D"/>
        </w:tc>
      </w:tr>
    </w:tbl>
    <w:p w14:paraId="2FCBC1AB" w14:textId="77777777" w:rsidR="00D6403D" w:rsidRPr="003068BC" w:rsidRDefault="00D6403D" w:rsidP="00D6403D">
      <w:pPr>
        <w:ind w:firstLine="446"/>
        <w:rPr>
          <w:bCs/>
        </w:rPr>
      </w:pPr>
    </w:p>
    <w:p w14:paraId="1E4EF2EF" w14:textId="4B778578" w:rsidR="00D6403D" w:rsidRPr="003068BC" w:rsidRDefault="00D6403D" w:rsidP="00EE545D">
      <w:pPr>
        <w:pStyle w:val="Heading2"/>
      </w:pPr>
      <w:bookmarkStart w:id="82" w:name="_Toc495910071"/>
      <w:r w:rsidRPr="003068BC">
        <w:t>Summary of result</w:t>
      </w:r>
      <w:r>
        <w:t>s</w:t>
      </w:r>
      <w:bookmarkEnd w:id="82"/>
    </w:p>
    <w:p w14:paraId="32B1B3DD" w14:textId="41EC74CD" w:rsidR="00EE545D" w:rsidRDefault="00D6403D" w:rsidP="00B959F2">
      <w:pPr>
        <w:ind w:firstLine="446"/>
      </w:pPr>
      <w:r w:rsidRPr="003068BC">
        <w:t xml:space="preserve">The following conclusion will include a summary on homework compliance, supplemental material usage, quantitative analysis, and qualitative analysis. Over the 5 weeks that students </w:t>
      </w:r>
      <w:proofErr w:type="gramStart"/>
      <w:r w:rsidRPr="003068BC">
        <w:t>were asked</w:t>
      </w:r>
      <w:proofErr w:type="gramEnd"/>
      <w:r w:rsidRPr="003068BC">
        <w:t xml:space="preserve"> to practice at least 10 minutes/day at home, the average daily practice went from 9.76 minutes in Week 0 to 7.29 minutes in Week 4. Most students did not use the supplemental materials provided to them via YouTube, though the Body Scan video got 15 views. For the outcome measure of episodes of overeating, significant difference </w:t>
      </w:r>
      <w:proofErr w:type="gramStart"/>
      <w:r w:rsidRPr="003068BC">
        <w:t>was not found</w:t>
      </w:r>
      <w:proofErr w:type="gramEnd"/>
      <w:r w:rsidRPr="003068BC">
        <w:t xml:space="preserve"> between the control group and the intervention group. However, a significant change was found between Time1 and Time3, which indicated that there was an overall </w:t>
      </w:r>
      <w:proofErr w:type="gramStart"/>
      <w:r w:rsidRPr="003068BC">
        <w:t>long</w:t>
      </w:r>
      <w:r w:rsidR="00B959F2">
        <w:t xml:space="preserve"> </w:t>
      </w:r>
      <w:r w:rsidRPr="003068BC">
        <w:t>term</w:t>
      </w:r>
      <w:proofErr w:type="gramEnd"/>
      <w:r w:rsidRPr="003068BC">
        <w:t xml:space="preserve"> decrease in overeating from initial pre-test to the 30-day follow-up. The qualitative analysis provided multiple themes for the three questions that </w:t>
      </w:r>
      <w:proofErr w:type="gramStart"/>
      <w:r w:rsidRPr="003068BC">
        <w:t>were asked</w:t>
      </w:r>
      <w:proofErr w:type="gramEnd"/>
      <w:r w:rsidRPr="003068BC">
        <w:t xml:space="preserve"> of the intervention group at 30-day follow-up. The most common themes </w:t>
      </w:r>
      <w:proofErr w:type="gramStart"/>
      <w:r w:rsidRPr="003068BC">
        <w:t>included:</w:t>
      </w:r>
      <w:proofErr w:type="gramEnd"/>
      <w:r w:rsidRPr="003068BC">
        <w:t xml:space="preserve"> an increase in awareness about eating behaviors, changing unhealthy eating behaviors, using the skills learned for general wellness, using skills for stress management, and using skills for emotion regulation and present-ness.</w:t>
      </w:r>
    </w:p>
    <w:p w14:paraId="030ED3D0" w14:textId="77777777" w:rsidR="00EE545D" w:rsidRDefault="00EE545D">
      <w:pPr>
        <w:spacing w:line="240" w:lineRule="auto"/>
      </w:pPr>
      <w:r>
        <w:br w:type="page"/>
      </w:r>
    </w:p>
    <w:p w14:paraId="5CA6BC72" w14:textId="7419208C" w:rsidR="00D6403D" w:rsidRDefault="00EE545D" w:rsidP="00EE545D">
      <w:pPr>
        <w:pStyle w:val="Heading1"/>
      </w:pPr>
      <w:bookmarkStart w:id="83" w:name="_Toc495910072"/>
      <w:r>
        <w:t>Chapter 5: Discussion</w:t>
      </w:r>
      <w:bookmarkEnd w:id="83"/>
    </w:p>
    <w:p w14:paraId="4C1B5EE6" w14:textId="77777777" w:rsidR="00EE545D" w:rsidRPr="003068BC" w:rsidRDefault="00EE545D" w:rsidP="00EE545D">
      <w:pPr>
        <w:pStyle w:val="Heading2"/>
      </w:pPr>
      <w:bookmarkStart w:id="84" w:name="_Toc495910073"/>
      <w:r w:rsidRPr="003068BC">
        <w:t>Introduction</w:t>
      </w:r>
      <w:bookmarkEnd w:id="84"/>
    </w:p>
    <w:p w14:paraId="51148A80" w14:textId="768E4031" w:rsidR="00EE545D" w:rsidRPr="003068BC" w:rsidRDefault="00EE545D" w:rsidP="00EE545D">
      <w:pPr>
        <w:ind w:firstLine="446"/>
      </w:pPr>
      <w:r w:rsidRPr="003068BC">
        <w:t xml:space="preserve">This chapter will include an overview and discussion surrounding the implications of the present study’s results. Quantitative and qualitative results </w:t>
      </w:r>
      <w:proofErr w:type="gramStart"/>
      <w:r w:rsidRPr="003068BC">
        <w:t>will be discussed</w:t>
      </w:r>
      <w:proofErr w:type="gramEnd"/>
      <w:r w:rsidRPr="003068BC">
        <w:t xml:space="preserve"> in their overall contexts. This chapter will conclude with implications for future research and future practice.</w:t>
      </w:r>
    </w:p>
    <w:p w14:paraId="1C122E63" w14:textId="77777777" w:rsidR="00EE545D" w:rsidRPr="003068BC" w:rsidRDefault="00EE545D" w:rsidP="00EE545D">
      <w:pPr>
        <w:ind w:firstLine="446"/>
      </w:pPr>
      <w:r w:rsidRPr="003068BC">
        <w:t xml:space="preserve">The main research question addressed in this study asked, “Are 2 sessions of mindfulness-based materials enough to change overeating?” Based on the results from the quantitative analysis, the answer is most likely not. This may be due to </w:t>
      </w:r>
      <w:proofErr w:type="gramStart"/>
      <w:r w:rsidRPr="003068BC">
        <w:t xml:space="preserve">habit formation, and </w:t>
      </w:r>
      <w:r>
        <w:t xml:space="preserve">more specifically, </w:t>
      </w:r>
      <w:r w:rsidRPr="003068BC">
        <w:t>how long it takes to establish a new habit</w:t>
      </w:r>
      <w:proofErr w:type="gramEnd"/>
      <w:r w:rsidRPr="003068BC">
        <w:t xml:space="preserve">. One study indicates that it takes a </w:t>
      </w:r>
      <w:r w:rsidRPr="003068BC">
        <w:rPr>
          <w:i/>
          <w:iCs/>
          <w:u w:val="single"/>
        </w:rPr>
        <w:t>minimum</w:t>
      </w:r>
      <w:r w:rsidRPr="003068BC">
        <w:t xml:space="preserve"> of 18 days to establish a new habit; this number can go up to 254 days in some people (</w:t>
      </w:r>
      <w:proofErr w:type="spellStart"/>
      <w:r w:rsidRPr="003068BC">
        <w:t>Lally</w:t>
      </w:r>
      <w:proofErr w:type="spellEnd"/>
      <w:r w:rsidRPr="003068BC">
        <w:t xml:space="preserve"> et al., 2010), and another source states 66 days is the average time it takes to create a new habit (Gardner et al., 2012). These researchers indicate that habit formation occurs </w:t>
      </w:r>
      <w:proofErr w:type="gramStart"/>
      <w:r w:rsidRPr="003068BC">
        <w:t>as a result</w:t>
      </w:r>
      <w:proofErr w:type="gramEnd"/>
      <w:r w:rsidRPr="003068BC">
        <w:t xml:space="preserve"> of repeating one simple specific action during a specific and pre-determined contextual cue (Gardner et al., 2012). For example, instead of asking students to “decrease overeating,” it may be more constructive to ask students to “participate in 5 minutes of mindful eating/mindfulness every day before lunch and dinner.” That may solidify and create the habit to increase awareness about eating motivation and to stop eating when they are full, which would eventually lead to a decrease in overeating. </w:t>
      </w:r>
    </w:p>
    <w:p w14:paraId="008A564C" w14:textId="77777777" w:rsidR="00EE545D" w:rsidRPr="003068BC" w:rsidRDefault="00EE545D" w:rsidP="00EE545D">
      <w:pPr>
        <w:ind w:firstLine="446"/>
      </w:pPr>
      <w:r w:rsidRPr="003068BC">
        <w:t xml:space="preserve">Notable research </w:t>
      </w:r>
      <w:proofErr w:type="gramStart"/>
      <w:r w:rsidRPr="003068BC">
        <w:t>has been done</w:t>
      </w:r>
      <w:proofErr w:type="gramEnd"/>
      <w:r w:rsidRPr="003068BC">
        <w:t xml:space="preserve"> on habit formation and different modes of decision making: one process that is “fast” and one that is “slow” (</w:t>
      </w:r>
      <w:proofErr w:type="spellStart"/>
      <w:r w:rsidRPr="003068BC">
        <w:t>Kahneman</w:t>
      </w:r>
      <w:proofErr w:type="spellEnd"/>
      <w:r w:rsidRPr="003068BC">
        <w:t xml:space="preserve">, 2011). This is similar to labeling these two methods as “non-reflective” and “reflective” modes of </w:t>
      </w:r>
      <w:proofErr w:type="gramStart"/>
      <w:r w:rsidRPr="003068BC">
        <w:t>decision making</w:t>
      </w:r>
      <w:proofErr w:type="gramEnd"/>
      <w:r w:rsidRPr="003068BC">
        <w:t xml:space="preserve"> (Marteau et al., 2012). Fast, or non-reflective, decisions are </w:t>
      </w:r>
      <w:proofErr w:type="gramStart"/>
      <w:r w:rsidRPr="003068BC">
        <w:t>those which</w:t>
      </w:r>
      <w:proofErr w:type="gramEnd"/>
      <w:r w:rsidRPr="003068BC">
        <w:t xml:space="preserve"> are automatic processes. Slow, or reflective, decisions are those during which one takes time to think about, process, and make a conscious choice. Overeating, or any automatic and addictive behavior, is considered a “fast” and “non-reflective” decision processing (Marteau et al., 2012), especially when overeating is used as a stress coping mechanism. Employing a mindfulness-based intervention for overeating will lead to an increase of awareness (or consciousness) regarding overeating behavior. Awareness (or consciousness) could cause the decision-making process regarding this behavior to become a “slow” or “reflective” decision-making process.   </w:t>
      </w:r>
    </w:p>
    <w:p w14:paraId="561D5C47" w14:textId="77777777" w:rsidR="00EE545D" w:rsidRPr="003068BC" w:rsidRDefault="00EE545D" w:rsidP="00EE545D">
      <w:pPr>
        <w:ind w:firstLine="446"/>
      </w:pPr>
      <w:r w:rsidRPr="003068BC">
        <w:t xml:space="preserve">Though the present intervention did not have a significant effect on participant eating behavior, there was a sustained decrease in overeating at 30 days follow-up. Many studies do not test changes at a follow-up time period (Alberts et al., 2012; </w:t>
      </w:r>
      <w:proofErr w:type="spellStart"/>
      <w:r w:rsidRPr="003068BC">
        <w:t>Courbasson</w:t>
      </w:r>
      <w:proofErr w:type="spellEnd"/>
      <w:r w:rsidRPr="003068BC">
        <w:t xml:space="preserve"> et al., 2011; </w:t>
      </w:r>
      <w:proofErr w:type="spellStart"/>
      <w:r w:rsidRPr="003068BC">
        <w:t>Daubenmier</w:t>
      </w:r>
      <w:proofErr w:type="spellEnd"/>
      <w:r w:rsidRPr="003068BC">
        <w:t xml:space="preserve"> et al., 2011; </w:t>
      </w:r>
      <w:proofErr w:type="spellStart"/>
      <w:r w:rsidRPr="003068BC">
        <w:t>Leahey</w:t>
      </w:r>
      <w:proofErr w:type="spellEnd"/>
      <w:r w:rsidRPr="003068BC">
        <w:t xml:space="preserve"> et al., 2008; Smith et al., 2008; Timmerman et al., 2012). As such, future research should include a follow-up measure to determine if change over time is significant. This will determine if mindfulness-based interventions effect long-term changes. Since there was no significant difference between the control and intervention groups, change at follow-up was likely due to the awareness about the eating behavior, not the intervention itself.</w:t>
      </w:r>
    </w:p>
    <w:p w14:paraId="3F69F240" w14:textId="77777777" w:rsidR="00EE545D" w:rsidRPr="003068BC" w:rsidRDefault="00EE545D" w:rsidP="00EE545D">
      <w:pPr>
        <w:ind w:firstLine="446"/>
      </w:pPr>
      <w:r w:rsidRPr="003068BC">
        <w:t xml:space="preserve">The present study compared an intervention group to a control group. While the present study did not show a significant change, the control group showed how important it is to have a true experimental design in order to verify results. In the present study, though a significant decrease in overeating </w:t>
      </w:r>
      <w:proofErr w:type="gramStart"/>
      <w:r w:rsidRPr="003068BC">
        <w:t>was found</w:t>
      </w:r>
      <w:proofErr w:type="gramEnd"/>
      <w:r w:rsidRPr="003068BC">
        <w:t xml:space="preserve">, no significant difference occurred between groups, and therefore the intervention had no significant effect on overeating behavior. Many other mindfulness-based interventions for overeating behavior show significant change in intervention groups without having a control group to which to compare (Baer et al., 2013; </w:t>
      </w:r>
      <w:proofErr w:type="spellStart"/>
      <w:r w:rsidRPr="003068BC">
        <w:t>Courbasson</w:t>
      </w:r>
      <w:proofErr w:type="spellEnd"/>
      <w:r w:rsidRPr="003068BC">
        <w:t xml:space="preserve"> et al., 2016; Dalen et al., 2010). As such, there exists the possibility that in these cases, researchers may be reporting a significant intervention effect where significant effects do</w:t>
      </w:r>
      <w:r>
        <w:t xml:space="preserve"> </w:t>
      </w:r>
      <w:r w:rsidRPr="003068BC">
        <w:t>n</w:t>
      </w:r>
      <w:r>
        <w:t>o</w:t>
      </w:r>
      <w:r w:rsidRPr="003068BC">
        <w:t>t exist. Based on the results of the present study, future research should aim to have a control group in order to determine true significant changes.</w:t>
      </w:r>
    </w:p>
    <w:p w14:paraId="5E7F5A1D" w14:textId="7C9B6046" w:rsidR="00EE545D" w:rsidRPr="003068BC" w:rsidRDefault="00EE545D" w:rsidP="00EE545D">
      <w:pPr>
        <w:ind w:firstLine="446"/>
      </w:pPr>
      <w:r w:rsidRPr="003068BC">
        <w:rPr>
          <w:bCs/>
        </w:rPr>
        <w:t xml:space="preserve">During analysis of qualitative results, </w:t>
      </w:r>
      <w:r w:rsidRPr="003068BC">
        <w:t xml:space="preserve">the most common theme overall was a heightened awareness about eating behavior (including, but not limited to, awareness about eating behavior). Research indicates that there are two methods to motivating behaviors, reflective and non-reflective (Marteau et. al., 2012). Reflective behaviors are those which one reflects upon motivations and acts in awareness, and is typically the process that </w:t>
      </w:r>
      <w:proofErr w:type="gramStart"/>
      <w:r w:rsidRPr="003068BC">
        <w:t>is targeted</w:t>
      </w:r>
      <w:proofErr w:type="gramEnd"/>
      <w:r w:rsidRPr="003068BC">
        <w:t xml:space="preserve"> by health promotion methods (Marteau et al., 2012). Increasing awareness about eating behavior could potentially be a first step to changing behavior in the long-term. In fact, results for the present study indicated a long</w:t>
      </w:r>
      <w:r>
        <w:t>-</w:t>
      </w:r>
      <w:r w:rsidRPr="003068BC">
        <w:t xml:space="preserve">term significant decrease in overeating at 30-day, but no significant decrease in overeating at immediate post-test. These results may have been due to the changes in awareness. </w:t>
      </w:r>
    </w:p>
    <w:p w14:paraId="56B0F4B5" w14:textId="77777777" w:rsidR="00EE545D" w:rsidRPr="003068BC" w:rsidRDefault="00EE545D" w:rsidP="00EE545D">
      <w:pPr>
        <w:ind w:firstLine="446"/>
      </w:pPr>
      <w:r w:rsidRPr="003068BC">
        <w:tab/>
        <w:t xml:space="preserve">In addition to heightened awareness about eating behavior, another common theme that participants identified was using the practices as a general wellness tool, the most notable of which was for stress and anxiety management. This is </w:t>
      </w:r>
      <w:proofErr w:type="gramStart"/>
      <w:r w:rsidRPr="003068BC">
        <w:t>not unexpected</w:t>
      </w:r>
      <w:proofErr w:type="gramEnd"/>
      <w:r w:rsidRPr="003068BC">
        <w:t xml:space="preserve"> as the original program was created and employed as a stress reduction program (</w:t>
      </w:r>
      <w:proofErr w:type="spellStart"/>
      <w:r w:rsidRPr="003068BC">
        <w:t>Santorelli</w:t>
      </w:r>
      <w:proofErr w:type="spellEnd"/>
      <w:r w:rsidRPr="003068BC">
        <w:t xml:space="preserve">, 2014). As such, mindfulness-based interventions be beneficial for a variety of behaviors, including, but not limited to, smoking cessation (Bowen et al., 2009), anxiety and stress (Call et al., 2013), and sleep quality (Carlton et al., 2005. </w:t>
      </w:r>
    </w:p>
    <w:p w14:paraId="5DA8AC5A" w14:textId="77777777" w:rsidR="00EE545D" w:rsidRPr="003068BC" w:rsidRDefault="00EE545D" w:rsidP="00EE545D">
      <w:pPr>
        <w:pStyle w:val="Heading2"/>
      </w:pPr>
      <w:bookmarkStart w:id="85" w:name="_Toc495910074"/>
      <w:r w:rsidRPr="003068BC">
        <w:t>Implications for Research: Lessons learned</w:t>
      </w:r>
      <w:bookmarkEnd w:id="85"/>
      <w:r w:rsidRPr="003068BC">
        <w:t xml:space="preserve"> </w:t>
      </w:r>
    </w:p>
    <w:p w14:paraId="2AE8E86A" w14:textId="77777777" w:rsidR="00EE545D" w:rsidRPr="003068BC" w:rsidRDefault="00EE545D" w:rsidP="001A2F60">
      <w:pPr>
        <w:pStyle w:val="Heading3"/>
      </w:pPr>
      <w:bookmarkStart w:id="86" w:name="_Toc495910075"/>
      <w:r w:rsidRPr="003068BC">
        <w:t>Attrition</w:t>
      </w:r>
      <w:bookmarkEnd w:id="86"/>
    </w:p>
    <w:p w14:paraId="4428FDAE" w14:textId="32F6C4A6" w:rsidR="00EE545D" w:rsidRPr="003068BC" w:rsidRDefault="00EE545D" w:rsidP="00EE545D">
      <w:pPr>
        <w:ind w:firstLine="446"/>
      </w:pPr>
      <w:r w:rsidRPr="003068BC">
        <w:t xml:space="preserve">The current attrition, 26.6%, </w:t>
      </w:r>
      <w:proofErr w:type="gramStart"/>
      <w:r w:rsidRPr="003068BC">
        <w:t>is higher compared</w:t>
      </w:r>
      <w:proofErr w:type="gramEnd"/>
      <w:r w:rsidRPr="003068BC">
        <w:t xml:space="preserve"> to the values reported in previous research. The present study assessed two types of attrition, attrition between Session 1 and Session 2, and attrition between Session 2 and the online 30-day follow-up. The present study began with 63 participants in the intervention group; 46 participants came to Session 2, and 44 participants responded to the online 30-day follow-up measure. As such, if participants finished the in-person intervention components, they were very likely to respond to the follow-up measure. This </w:t>
      </w:r>
      <w:proofErr w:type="gramStart"/>
      <w:r w:rsidRPr="003068BC">
        <w:t>could be related</w:t>
      </w:r>
      <w:proofErr w:type="gramEnd"/>
      <w:r w:rsidRPr="003068BC">
        <w:t xml:space="preserve"> to the follow-up protocol, which included texting participants once per week for four weeks after Session 2 to assess homework compliance, as well as sending a text message reminder to participate in the follow-up on the 28</w:t>
      </w:r>
      <w:r w:rsidRPr="003068BC">
        <w:rPr>
          <w:vertAlign w:val="superscript"/>
        </w:rPr>
        <w:t>th</w:t>
      </w:r>
      <w:r w:rsidRPr="003068BC">
        <w:t xml:space="preserve"> day. Future research could benefit from the same or similar follow-up procedures of employing text message and weekly check-ins in order to increase retention.</w:t>
      </w:r>
    </w:p>
    <w:p w14:paraId="7398C783" w14:textId="77777777" w:rsidR="00EE545D" w:rsidRPr="003068BC" w:rsidRDefault="00EE545D" w:rsidP="00EE545D">
      <w:pPr>
        <w:ind w:firstLine="446"/>
      </w:pPr>
      <w:r w:rsidRPr="003068BC">
        <w:t>Previous mindfulness-based interventions on overeating behavior cite attrition values in the range of to 19% (Timmerman et al., 2012) and 23.7% (</w:t>
      </w:r>
      <w:proofErr w:type="spellStart"/>
      <w:r w:rsidRPr="003068BC">
        <w:t>Courbasson</w:t>
      </w:r>
      <w:proofErr w:type="spellEnd"/>
      <w:r w:rsidRPr="003068BC">
        <w:t xml:space="preserve"> et al. 2016). Studies that discuss attrition typically do so by reporting number of participants who enrolled in the program, and number of participants who completed all measures (</w:t>
      </w:r>
      <w:proofErr w:type="spellStart"/>
      <w:r w:rsidRPr="003068BC">
        <w:t>Courbasson</w:t>
      </w:r>
      <w:proofErr w:type="spellEnd"/>
      <w:r w:rsidRPr="003068BC">
        <w:t xml:space="preserve"> et al., 2016; Miller et al., 2012; Smith et al., 2008). Few studies discuss at which points during the intervention participants drop out (</w:t>
      </w:r>
      <w:proofErr w:type="spellStart"/>
      <w:r w:rsidRPr="003068BC">
        <w:t>Daubenmier</w:t>
      </w:r>
      <w:proofErr w:type="spellEnd"/>
      <w:r w:rsidRPr="003068BC">
        <w:t xml:space="preserve"> et al., 2011; </w:t>
      </w:r>
      <w:proofErr w:type="spellStart"/>
      <w:r w:rsidRPr="003068BC">
        <w:t>Kristeller</w:t>
      </w:r>
      <w:proofErr w:type="spellEnd"/>
      <w:r w:rsidRPr="003068BC">
        <w:t xml:space="preserve"> et al., 2013). Furthermore, many mindfulness-based interventions do not report on attrition. It </w:t>
      </w:r>
      <w:proofErr w:type="gramStart"/>
      <w:r w:rsidRPr="003068BC">
        <w:t>was thought</w:t>
      </w:r>
      <w:proofErr w:type="gramEnd"/>
      <w:r w:rsidRPr="003068BC">
        <w:t xml:space="preserve"> that a shorter intervention would have lesser attrition due to the lessened time required to be present for the intervention. However, the studies cited above have intervention lengths of 6 and 16 weeks, respectively. Though this was a short mindfulness-based program, the attrition was not different from longer </w:t>
      </w:r>
      <w:proofErr w:type="gramStart"/>
      <w:r w:rsidRPr="003068BC">
        <w:t>studies which</w:t>
      </w:r>
      <w:proofErr w:type="gramEnd"/>
      <w:r w:rsidRPr="003068BC">
        <w:t xml:space="preserve"> indicates that shorter mindfulness-based programs do not lead to less dropout. However, it is important to note that the attrition for the present study was lower during the spring semester than in the summer, (21% &amp; 42.3% respectively). This may indicate that the university semester schedule is conducive to maintaining appointments rather than canceling them. As such, future research on mindfulness-based interventions for eating behaviors in college students should limit their intervention to take place during school semesters. </w:t>
      </w:r>
    </w:p>
    <w:p w14:paraId="472ADB7C" w14:textId="77777777" w:rsidR="00EE545D" w:rsidRPr="003068BC" w:rsidRDefault="00EE545D" w:rsidP="00EE545D">
      <w:pPr>
        <w:ind w:firstLine="446"/>
      </w:pPr>
      <w:r w:rsidRPr="003068BC">
        <w:t xml:space="preserve">Because most of the attrition for the present study occurred between Session 1 to Session 2, which would have required participants to come back in-person, future research could try a fully online mindfulness-based intervention. In order to maintain quality teaching, researchers could video-record program materials, and include a discussion board so that participants </w:t>
      </w:r>
      <w:proofErr w:type="gramStart"/>
      <w:r w:rsidRPr="003068BC">
        <w:t>don’t</w:t>
      </w:r>
      <w:proofErr w:type="gramEnd"/>
      <w:r w:rsidRPr="003068BC">
        <w:t xml:space="preserve"> lose any aspects of the program. Reports on attrition following an online-based intervention vary extensively depending on sample size, study design, and health behavior. For one study testing adherence to an online program promoting self-care in chronic illness patients, attrition was 21% (</w:t>
      </w:r>
      <w:proofErr w:type="spellStart"/>
      <w:r w:rsidRPr="003068BC">
        <w:t>Wantland</w:t>
      </w:r>
      <w:proofErr w:type="spellEnd"/>
      <w:r w:rsidRPr="003068BC">
        <w:t xml:space="preserve"> et al., 2004), which is comparable to those of previous literature. However, because no fully online-based interventions for mindfulness on eating behavior </w:t>
      </w:r>
      <w:proofErr w:type="gramStart"/>
      <w:r w:rsidRPr="003068BC">
        <w:t>have been tested</w:t>
      </w:r>
      <w:proofErr w:type="gramEnd"/>
      <w:r w:rsidRPr="003068BC">
        <w:t xml:space="preserve"> thus far, it is recommended that future research explore them in order to determine the changes to attrition and subsequent changes in eating behavior. </w:t>
      </w:r>
    </w:p>
    <w:p w14:paraId="5232F74B" w14:textId="4DFFCBFE" w:rsidR="00EE545D" w:rsidRPr="003068BC" w:rsidRDefault="00EE545D" w:rsidP="001A2F60">
      <w:pPr>
        <w:pStyle w:val="Heading3"/>
      </w:pPr>
      <w:bookmarkStart w:id="87" w:name="_Toc495910076"/>
      <w:r w:rsidRPr="003068BC">
        <w:t>Homework compliance</w:t>
      </w:r>
      <w:bookmarkEnd w:id="87"/>
    </w:p>
    <w:p w14:paraId="0845CA85" w14:textId="59465044" w:rsidR="00EE545D" w:rsidRPr="003068BC" w:rsidRDefault="00EE545D" w:rsidP="00EE545D">
      <w:pPr>
        <w:ind w:firstLine="446"/>
      </w:pPr>
      <w:r w:rsidRPr="003068BC">
        <w:t xml:space="preserve">For the present study, participants were asked to participate in at least 10 minutes daily of at-home practice between sessions, and for four weeks following the intervention. Perhaps surprisingly, the participants of this study participated in the at-home practice for the duration of the four weeks following the intervention. Many mindfulness-based programs do not evaluate homework compliance. Those who do typically do so by asking participants about home practice during the following meeting (Alberts et al., 2010; </w:t>
      </w:r>
      <w:proofErr w:type="spellStart"/>
      <w:r w:rsidRPr="003068BC">
        <w:t>Rosenzweig</w:t>
      </w:r>
      <w:proofErr w:type="spellEnd"/>
      <w:r w:rsidRPr="003068BC">
        <w:t xml:space="preserve"> et al., 2007); very few assess homework compliance with self-report logs (</w:t>
      </w:r>
      <w:proofErr w:type="spellStart"/>
      <w:r w:rsidRPr="003068BC">
        <w:t>Daubenmier</w:t>
      </w:r>
      <w:proofErr w:type="spellEnd"/>
      <w:r w:rsidRPr="003068BC">
        <w:t xml:space="preserve"> et al., 2011). Because participation in program components is an important variable on changing health behavior, the present study evaluated daily homework compliance by weekly inquiry. However, the method used to assess homework compliance in this study was a limitation. Self-report leaves room for error. Recommendations for future research are to try new methods for evaluating homework compliance, such as video-voice. Video intervention/prevention assessment (VIA) is a long-established method wherein participants show researchers their experience through video (</w:t>
      </w:r>
      <w:proofErr w:type="spellStart"/>
      <w:r w:rsidRPr="003068BC">
        <w:t>Patashnick</w:t>
      </w:r>
      <w:proofErr w:type="spellEnd"/>
      <w:r w:rsidRPr="003068BC">
        <w:t xml:space="preserve"> &amp; Rich, 2005). It has proven effective for assessment of participant experiences, but it can be helpful in ensuring completion of compliance without relying on self-report. In this context of the present study, researchers could have asked that participants record a video of themselves and text or email it in each time they practice.  </w:t>
      </w:r>
    </w:p>
    <w:p w14:paraId="787714B9" w14:textId="77777777" w:rsidR="00EE545D" w:rsidRPr="003068BC" w:rsidRDefault="00EE545D" w:rsidP="00EE545D">
      <w:pPr>
        <w:ind w:firstLine="446"/>
      </w:pPr>
      <w:r w:rsidRPr="003068BC">
        <w:t xml:space="preserve">Another topic to explore for homework compliance is that of habit formation. In order to encourage participants to solidify the habit of practicing the mindfulness skills for 10 minutes daily, it may be constructive to frame the home-practice as, repeating one simple specific action during a specific and pre-determined contextual cue (Gardner et al., 2012).  For example, instead of asking each student to “meditate for 10 minutes every day,” it may be more constructive to have each student choose their own personal goal, such as, “when I get home from school, I will practice the body scan meditation for 10 minutes.” </w:t>
      </w:r>
      <w:proofErr w:type="gramStart"/>
      <w:r w:rsidRPr="003068BC">
        <w:t>Future researchers could include 10 minutes at the end of the first session to ask each student to choose, and write into statements, their own context cue (location/time), meditation, and time that would lead to a sum total of 10 minutes of practice each day (i.e. 5 minutes at morning and night would be acceptable as well, so they could create multiple statements).</w:t>
      </w:r>
      <w:proofErr w:type="gramEnd"/>
      <w:r w:rsidRPr="003068BC">
        <w:t xml:space="preserve"> If future studies employ this methodology, researchers should make copies of the statements from each participant, and employ the video-voice technique discussed above in order to assess homework completion of each participant, or lack thereof. </w:t>
      </w:r>
    </w:p>
    <w:p w14:paraId="0B62F732" w14:textId="77777777" w:rsidR="00EE545D" w:rsidRPr="003068BC" w:rsidRDefault="00EE545D" w:rsidP="001A2F60">
      <w:pPr>
        <w:pStyle w:val="Heading3"/>
      </w:pPr>
      <w:bookmarkStart w:id="88" w:name="_Toc495910077"/>
      <w:r w:rsidRPr="003068BC">
        <w:t>Supplemental materials</w:t>
      </w:r>
      <w:bookmarkEnd w:id="88"/>
    </w:p>
    <w:p w14:paraId="6EB1E18C" w14:textId="77777777" w:rsidR="00EE545D" w:rsidRPr="003068BC" w:rsidRDefault="00EE545D" w:rsidP="00EE545D">
      <w:pPr>
        <w:ind w:firstLine="446"/>
      </w:pPr>
      <w:r w:rsidRPr="003068BC">
        <w:t xml:space="preserve">The present study texted the link to the YouTube playlists for each </w:t>
      </w:r>
      <w:proofErr w:type="gramStart"/>
      <w:r w:rsidRPr="003068BC">
        <w:t>session’s</w:t>
      </w:r>
      <w:proofErr w:type="gramEnd"/>
      <w:r w:rsidRPr="003068BC">
        <w:t xml:space="preserve"> supplemental videos to participant’s mobile phone numbers. Most participants did not use the videos, and the videos did not receive very many views. Previous literature on support materials and memory indicate that supplemental materials can be an important part of remembering intervention components (Wilson et al., 2010). One alternative strategy that may increase use is asking participants to pull up the link onto their phones before leaving the room. This may create a sense of familiarization with participants that would encourage them to use the playlists on their own. Another method that may be more helpful is using the supplemental videos to lead the intervention. In the context of a mindfulness-based intervention, future researchers could use videos in the place of themselves in order to lead the meditations during the in-person sessions. </w:t>
      </w:r>
    </w:p>
    <w:p w14:paraId="3926B464" w14:textId="77777777" w:rsidR="00EE545D" w:rsidRPr="003068BC" w:rsidRDefault="00EE545D" w:rsidP="001A2F60">
      <w:pPr>
        <w:pStyle w:val="Heading3"/>
      </w:pPr>
      <w:bookmarkStart w:id="89" w:name="_Toc495910078"/>
      <w:r w:rsidRPr="003068BC">
        <w:t>Sample</w:t>
      </w:r>
      <w:r w:rsidRPr="001A2F60">
        <w:rPr>
          <w:rStyle w:val="Heading3Char"/>
        </w:rPr>
        <w:t xml:space="preserve"> </w:t>
      </w:r>
      <w:r w:rsidRPr="003068BC">
        <w:t>Size</w:t>
      </w:r>
      <w:bookmarkEnd w:id="89"/>
    </w:p>
    <w:p w14:paraId="1CE335F9" w14:textId="77777777" w:rsidR="00EE545D" w:rsidRPr="003068BC" w:rsidRDefault="00EE545D" w:rsidP="00EE545D">
      <w:pPr>
        <w:ind w:firstLine="446"/>
      </w:pPr>
      <w:r w:rsidRPr="003068BC">
        <w:t xml:space="preserve">The issue of sample size is necessary to discuss in the overall discussion of results. Many mindfulness-based studies for overeating behavior have very limited sample sizes. For example, some studies have a sample size of </w:t>
      </w:r>
      <w:proofErr w:type="gramStart"/>
      <w:r w:rsidRPr="003068BC">
        <w:t>7</w:t>
      </w:r>
      <w:proofErr w:type="gramEnd"/>
      <w:r w:rsidRPr="003068BC">
        <w:t xml:space="preserve"> (</w:t>
      </w:r>
      <w:proofErr w:type="spellStart"/>
      <w:r w:rsidRPr="003068BC">
        <w:t>Leahey</w:t>
      </w:r>
      <w:proofErr w:type="spellEnd"/>
      <w:r w:rsidRPr="003068BC">
        <w:t xml:space="preserve"> et al., 2008), 10 (Dalen et al., 2010; Baer et al., 2005), 11 (</w:t>
      </w:r>
      <w:proofErr w:type="spellStart"/>
      <w:r w:rsidRPr="003068BC">
        <w:t>Rosenzweig</w:t>
      </w:r>
      <w:proofErr w:type="spellEnd"/>
      <w:r w:rsidRPr="003068BC">
        <w:t xml:space="preserve"> et al., 2007), 19 (Alberts et al., 2010). The present study appears to be one of the few that mentions a power analysis. </w:t>
      </w:r>
      <w:proofErr w:type="gramStart"/>
      <w:r w:rsidRPr="003068BC">
        <w:t>Though</w:t>
      </w:r>
      <w:proofErr w:type="gramEnd"/>
      <w:r w:rsidRPr="003068BC">
        <w:t xml:space="preserve"> studies with a small sample size are helpful in guiding methodology and providing preliminary findings, future studies that conduct statistical testing must be adequately powered. Furthermore, in order to account for attrition, mindfulness-based interventions must over-enroll their program so that the study </w:t>
      </w:r>
      <w:proofErr w:type="gramStart"/>
      <w:r w:rsidRPr="003068BC">
        <w:t>is still adequately powered</w:t>
      </w:r>
      <w:proofErr w:type="gramEnd"/>
      <w:r w:rsidRPr="003068BC">
        <w:t xml:space="preserve"> at the final assessment.</w:t>
      </w:r>
    </w:p>
    <w:p w14:paraId="539A5C89" w14:textId="77777777" w:rsidR="00EE545D" w:rsidRPr="003068BC" w:rsidRDefault="00EE545D" w:rsidP="001A2F60">
      <w:pPr>
        <w:pStyle w:val="Heading3"/>
      </w:pPr>
      <w:bookmarkStart w:id="90" w:name="_Toc495910079"/>
      <w:r w:rsidRPr="003068BC">
        <w:t>Testing Effect</w:t>
      </w:r>
      <w:bookmarkEnd w:id="90"/>
    </w:p>
    <w:p w14:paraId="63DCCDC2" w14:textId="77777777" w:rsidR="00EE545D" w:rsidRPr="003068BC" w:rsidRDefault="00EE545D" w:rsidP="00EE545D">
      <w:pPr>
        <w:ind w:firstLine="446"/>
      </w:pPr>
      <w:r w:rsidRPr="003068BC">
        <w:t xml:space="preserve">The lack of a significant intervention effect could be a result of testing effect (also referred to as pre-test sensitization), meaning that overeating behavior decreases simply by drawing awareness to it (for example, by asking about eating behavior) (Braver &amp; Braver, 1988). In order to account for this effect and possibly reduce it, it </w:t>
      </w:r>
      <w:proofErr w:type="gramStart"/>
      <w:r w:rsidRPr="003068BC">
        <w:t>is recommended</w:t>
      </w:r>
      <w:proofErr w:type="gramEnd"/>
      <w:r w:rsidRPr="003068BC">
        <w:t xml:space="preserve"> to employ a Solomon four-group experimental design in future research experiments (Braver &amp; Braver, 1988). In the Solomon design, half of the control &amp; intervention groups are pre-tested and the other half are not pre-tested. By doing this, future researchers could know if overeating is a behavior that </w:t>
      </w:r>
      <w:proofErr w:type="gramStart"/>
      <w:r w:rsidRPr="003068BC">
        <w:t>is significantly impacted</w:t>
      </w:r>
      <w:proofErr w:type="gramEnd"/>
      <w:r w:rsidRPr="003068BC">
        <w:t xml:space="preserve"> by the testing effect. </w:t>
      </w:r>
    </w:p>
    <w:p w14:paraId="28CE6B16" w14:textId="77777777" w:rsidR="00EE545D" w:rsidRPr="003068BC" w:rsidRDefault="00EE545D" w:rsidP="001A2F60">
      <w:pPr>
        <w:pStyle w:val="Heading3"/>
      </w:pPr>
      <w:bookmarkStart w:id="91" w:name="_Toc495910080"/>
      <w:r w:rsidRPr="003068BC">
        <w:t>Participant Assessments</w:t>
      </w:r>
      <w:bookmarkEnd w:id="91"/>
      <w:r w:rsidRPr="003068BC">
        <w:t xml:space="preserve"> </w:t>
      </w:r>
    </w:p>
    <w:p w14:paraId="11EEFC25" w14:textId="77777777" w:rsidR="00EE545D" w:rsidRPr="003068BC" w:rsidRDefault="00EE545D" w:rsidP="00EE545D">
      <w:pPr>
        <w:ind w:firstLine="446"/>
      </w:pPr>
      <w:r w:rsidRPr="003068BC">
        <w:t xml:space="preserve">Upon arriving at the second session, many participants were no longer assessing themselves the same way as during the first session. The intervention alone causes a heighten awareness about eating behaviors such that many students reported more episodes of overeating at the second session. In order to combat this effect, it </w:t>
      </w:r>
      <w:proofErr w:type="gramStart"/>
      <w:r w:rsidRPr="003068BC">
        <w:t>is recommended</w:t>
      </w:r>
      <w:proofErr w:type="gramEnd"/>
      <w:r w:rsidRPr="003068BC">
        <w:t xml:space="preserve"> that future researchers employ a different method of assessing participants. In one study, researchers assessed objective and subjective binges; objective binges </w:t>
      </w:r>
      <w:proofErr w:type="gramStart"/>
      <w:r w:rsidRPr="003068BC">
        <w:t>were assessed</w:t>
      </w:r>
      <w:proofErr w:type="gramEnd"/>
      <w:r w:rsidRPr="003068BC">
        <w:t xml:space="preserve"> using the Eating Disorder Examination and subjective binges were asked with one question from the researchers to the participants. Objective binges defined the same way as the present study defined overeating, and subjective binges </w:t>
      </w:r>
      <w:proofErr w:type="gramStart"/>
      <w:r w:rsidRPr="003068BC">
        <w:t>are considered</w:t>
      </w:r>
      <w:proofErr w:type="gramEnd"/>
      <w:r w:rsidRPr="003068BC">
        <w:t xml:space="preserve"> an amount of food that is seen by the participant as excessive (Baer et al., 2005). Since both binges are assessed, even if participants may think or feel that they are binging more during the intervention, results would show the effect on true binging behavior (Baer et al., 2005). In the context of the present study, participants </w:t>
      </w:r>
      <w:proofErr w:type="gramStart"/>
      <w:r w:rsidRPr="003068BC">
        <w:t>would be assessed</w:t>
      </w:r>
      <w:proofErr w:type="gramEnd"/>
      <w:r w:rsidRPr="003068BC">
        <w:t xml:space="preserve"> with two questions, one for assessing each type of binging, at pre-test, post-test, and follow-up. Future researchers should be careful to measure both subjective and objective binges.</w:t>
      </w:r>
    </w:p>
    <w:p w14:paraId="184BC00E" w14:textId="77777777" w:rsidR="00EE545D" w:rsidRPr="003068BC" w:rsidRDefault="00EE545D" w:rsidP="001A2F60">
      <w:pPr>
        <w:pStyle w:val="Heading3"/>
      </w:pPr>
      <w:bookmarkStart w:id="92" w:name="_Toc495910081"/>
      <w:r w:rsidRPr="003068BC">
        <w:t>Intervention Design</w:t>
      </w:r>
      <w:bookmarkEnd w:id="92"/>
    </w:p>
    <w:p w14:paraId="2D139DCC" w14:textId="77777777" w:rsidR="00EE545D" w:rsidRPr="003068BC" w:rsidRDefault="00EE545D" w:rsidP="00EE545D">
      <w:pPr>
        <w:ind w:firstLine="446"/>
      </w:pPr>
      <w:r w:rsidRPr="003068BC">
        <w:t>Researchers state that habits are created within a range of 18-254 days (</w:t>
      </w:r>
      <w:proofErr w:type="spellStart"/>
      <w:r w:rsidRPr="003068BC">
        <w:t>Lally</w:t>
      </w:r>
      <w:proofErr w:type="spellEnd"/>
      <w:r w:rsidRPr="003068BC">
        <w:t xml:space="preserve"> et al., 2010), and more specifically that habit formation occurs in an average of 66 days (Gardner et al., 2012). The current design occurred over 7 days, and all homework compliance was self-reported. Given the information on habit research, future researchers should ensure that participants </w:t>
      </w:r>
      <w:proofErr w:type="gramStart"/>
      <w:r w:rsidRPr="003068BC">
        <w:t>are assessed</w:t>
      </w:r>
      <w:proofErr w:type="gramEnd"/>
      <w:r w:rsidRPr="003068BC">
        <w:t xml:space="preserve"> for participation in meditation behavior for about 66 days (the average time it takes to form a habit). It is recommended for future research that study designs have a 66 day-long intervention with a pre-test and post-test. If future researchers have shorter interventions, then it </w:t>
      </w:r>
      <w:proofErr w:type="gramStart"/>
      <w:r w:rsidRPr="003068BC">
        <w:t>is recommended</w:t>
      </w:r>
      <w:proofErr w:type="gramEnd"/>
      <w:r w:rsidRPr="003068BC">
        <w:t xml:space="preserve"> to have a follow-up period that would account for the full 66 days, including periodic assessments of at-home practice compliance. </w:t>
      </w:r>
    </w:p>
    <w:p w14:paraId="6499643D" w14:textId="77777777" w:rsidR="00EE545D" w:rsidRPr="003068BC" w:rsidRDefault="00EE545D" w:rsidP="001A2F60">
      <w:pPr>
        <w:pStyle w:val="Heading3"/>
      </w:pPr>
      <w:bookmarkStart w:id="93" w:name="_Toc495910082"/>
      <w:r w:rsidRPr="003068BC">
        <w:t>Practitioner Training</w:t>
      </w:r>
      <w:bookmarkEnd w:id="93"/>
    </w:p>
    <w:p w14:paraId="6BA75CC9" w14:textId="77777777" w:rsidR="00EE545D" w:rsidRPr="003068BC" w:rsidRDefault="00EE545D" w:rsidP="00EE545D">
      <w:pPr>
        <w:ind w:firstLine="446"/>
        <w:rPr>
          <w:i/>
          <w:iCs/>
        </w:rPr>
      </w:pPr>
      <w:r w:rsidRPr="003068BC">
        <w:t xml:space="preserve">The subject of practitioner training is one that </w:t>
      </w:r>
      <w:proofErr w:type="gramStart"/>
      <w:r w:rsidRPr="003068BC">
        <w:t>is rarely discussed</w:t>
      </w:r>
      <w:proofErr w:type="gramEnd"/>
      <w:r w:rsidRPr="003068BC">
        <w:t xml:space="preserve"> within mindfulness research, though it is important to do so in order to engage this topic (</w:t>
      </w:r>
      <w:proofErr w:type="spellStart"/>
      <w:r w:rsidRPr="003068BC">
        <w:t>Dimidjian</w:t>
      </w:r>
      <w:proofErr w:type="spellEnd"/>
      <w:r w:rsidRPr="003068BC">
        <w:t xml:space="preserve"> &amp; Segal, 2015). The practitioner for the current study is a Registered Yoga Teacher and has experience teaching meditation, as well as </w:t>
      </w:r>
      <w:proofErr w:type="gramStart"/>
      <w:r w:rsidRPr="003068BC">
        <w:t>attended</w:t>
      </w:r>
      <w:proofErr w:type="gramEnd"/>
      <w:r w:rsidRPr="003068BC">
        <w:t xml:space="preserve"> mindfulness meditation classes before. Additionally, she trained at the Mindfulness Center in Bethesda, MD.</w:t>
      </w:r>
    </w:p>
    <w:p w14:paraId="0E9F890D" w14:textId="77777777" w:rsidR="00EE545D" w:rsidRPr="003068BC" w:rsidRDefault="00EE545D" w:rsidP="00EE545D">
      <w:pPr>
        <w:pStyle w:val="Heading2"/>
      </w:pPr>
      <w:bookmarkStart w:id="94" w:name="_Toc495910083"/>
      <w:r w:rsidRPr="003068BC">
        <w:t>Implications for Practice</w:t>
      </w:r>
      <w:bookmarkEnd w:id="94"/>
    </w:p>
    <w:p w14:paraId="19597F48" w14:textId="77777777" w:rsidR="00EE545D" w:rsidRPr="003068BC" w:rsidRDefault="00EE545D" w:rsidP="00EE545D">
      <w:pPr>
        <w:ind w:firstLine="446"/>
      </w:pPr>
      <w:r w:rsidRPr="003068BC">
        <w:t xml:space="preserve">First, it is recommended that mindfulness-based programs </w:t>
      </w:r>
      <w:proofErr w:type="gramStart"/>
      <w:r w:rsidRPr="003068BC">
        <w:t>are</w:t>
      </w:r>
      <w:proofErr w:type="gramEnd"/>
      <w:r w:rsidRPr="003068BC">
        <w:t xml:space="preserve"> held for 66 days, so that participants have an opportunity to form the practices into habits (</w:t>
      </w:r>
      <w:proofErr w:type="spellStart"/>
      <w:r w:rsidRPr="003068BC">
        <w:t>Dardner</w:t>
      </w:r>
      <w:proofErr w:type="spellEnd"/>
      <w:r w:rsidRPr="003068BC">
        <w:t xml:space="preserve"> et al., 2012). Additionally, it is recommended to teach or assign shorter individual practices (i.e. 10 minutes daily at home) in order to maintain the participation in new skills. </w:t>
      </w:r>
    </w:p>
    <w:p w14:paraId="68D647B1" w14:textId="7C861C6D" w:rsidR="00C4062A" w:rsidRDefault="00EE545D" w:rsidP="00D971DA">
      <w:pPr>
        <w:ind w:firstLine="446"/>
      </w:pPr>
      <w:r w:rsidRPr="003068BC">
        <w:t xml:space="preserve">Mindfulness techniques are very low-cost and low-resource programs. They </w:t>
      </w:r>
      <w:proofErr w:type="gramStart"/>
      <w:r w:rsidRPr="003068BC">
        <w:t>can be used</w:t>
      </w:r>
      <w:proofErr w:type="gramEnd"/>
      <w:r w:rsidRPr="003068BC">
        <w:t xml:space="preserve"> not only for eating behaviors, but also for other health outcomes. With the low cost, resource, and risk involved with this type of program as well as the health benefits, it is recommended to introduce these programs into schools, including K-12 as well as universities, churches, and state or city health departments. Those who receive this program’s components and skills could go on to use them in the future for other health behaviors and outcomes.  </w:t>
      </w:r>
    </w:p>
    <w:p w14:paraId="0DB459EE" w14:textId="77777777" w:rsidR="00AA0B13" w:rsidRDefault="00AA0B13" w:rsidP="00C16C66">
      <w:pPr>
        <w:pStyle w:val="Heading1"/>
      </w:pPr>
      <w:r>
        <w:br w:type="page"/>
      </w:r>
      <w:bookmarkStart w:id="95" w:name="_Toc310579474"/>
      <w:bookmarkStart w:id="96" w:name="_Toc495910084"/>
      <w:r>
        <w:t>References</w:t>
      </w:r>
      <w:bookmarkEnd w:id="95"/>
      <w:bookmarkEnd w:id="96"/>
    </w:p>
    <w:p w14:paraId="411F927B" w14:textId="77777777" w:rsidR="00D971DA" w:rsidRPr="006B6ADC" w:rsidRDefault="00D971DA" w:rsidP="00D971DA">
      <w:pPr>
        <w:spacing w:line="240" w:lineRule="auto"/>
        <w:ind w:left="360" w:hanging="360"/>
      </w:pPr>
      <w:proofErr w:type="spellStart"/>
      <w:r w:rsidRPr="003068BC">
        <w:t>Ackard</w:t>
      </w:r>
      <w:proofErr w:type="spellEnd"/>
      <w:r w:rsidRPr="003068BC">
        <w:t xml:space="preserve">, D. M., </w:t>
      </w:r>
      <w:proofErr w:type="spellStart"/>
      <w:r w:rsidRPr="003068BC">
        <w:t>Neumark-</w:t>
      </w:r>
      <w:r w:rsidRPr="006B6ADC">
        <w:t>Sztainer</w:t>
      </w:r>
      <w:proofErr w:type="spellEnd"/>
      <w:r w:rsidRPr="006B6ADC">
        <w:t>, D., Story, M., &amp; Perry, C. (2003). Overeating among adolescents: prevalence and associations with weight-related characteristics and psychological health. </w:t>
      </w:r>
      <w:r w:rsidRPr="006B6ADC">
        <w:rPr>
          <w:i/>
          <w:iCs/>
        </w:rPr>
        <w:t>Pediatrics</w:t>
      </w:r>
      <w:r w:rsidRPr="006B6ADC">
        <w:t>, </w:t>
      </w:r>
      <w:r w:rsidRPr="006B6ADC">
        <w:rPr>
          <w:i/>
          <w:iCs/>
        </w:rPr>
        <w:t>111</w:t>
      </w:r>
      <w:r w:rsidRPr="006B6ADC">
        <w:t>(1), 67-74.</w:t>
      </w:r>
    </w:p>
    <w:p w14:paraId="73436002" w14:textId="77777777" w:rsidR="00D971DA" w:rsidRPr="006B6ADC" w:rsidRDefault="00D971DA" w:rsidP="00D971DA">
      <w:pPr>
        <w:spacing w:line="240" w:lineRule="auto"/>
        <w:ind w:hanging="360"/>
        <w:rPr>
          <w:shd w:val="clear" w:color="auto" w:fill="FFFFFF"/>
        </w:rPr>
      </w:pPr>
    </w:p>
    <w:p w14:paraId="7AC71912" w14:textId="77777777" w:rsidR="00D971DA" w:rsidRPr="006B6ADC" w:rsidRDefault="00D971DA" w:rsidP="00D971DA">
      <w:pPr>
        <w:spacing w:line="240" w:lineRule="auto"/>
        <w:ind w:left="360" w:hanging="360"/>
        <w:rPr>
          <w:shd w:val="clear" w:color="auto" w:fill="FFFFFF"/>
        </w:rPr>
      </w:pPr>
      <w:r w:rsidRPr="006B6ADC">
        <w:rPr>
          <w:shd w:val="clear" w:color="auto" w:fill="FFFFFF"/>
        </w:rPr>
        <w:t xml:space="preserve">Alberts, </w:t>
      </w:r>
      <w:proofErr w:type="spellStart"/>
      <w:r w:rsidRPr="006B6ADC">
        <w:rPr>
          <w:shd w:val="clear" w:color="auto" w:fill="FFFFFF"/>
        </w:rPr>
        <w:t>Thewissen</w:t>
      </w:r>
      <w:proofErr w:type="spellEnd"/>
      <w:r w:rsidRPr="006B6ADC">
        <w:rPr>
          <w:shd w:val="clear" w:color="auto" w:fill="FFFFFF"/>
        </w:rPr>
        <w:t xml:space="preserve">, &amp; </w:t>
      </w:r>
      <w:proofErr w:type="spellStart"/>
      <w:r w:rsidRPr="006B6ADC">
        <w:rPr>
          <w:shd w:val="clear" w:color="auto" w:fill="FFFFFF"/>
        </w:rPr>
        <w:t>Raes</w:t>
      </w:r>
      <w:proofErr w:type="spellEnd"/>
      <w:r w:rsidRPr="006B6ADC">
        <w:rPr>
          <w:shd w:val="clear" w:color="auto" w:fill="FFFFFF"/>
        </w:rPr>
        <w:t xml:space="preserve">. (2012). Dealing with problematic eating </w:t>
      </w:r>
      <w:proofErr w:type="spellStart"/>
      <w:r w:rsidRPr="006B6ADC">
        <w:rPr>
          <w:shd w:val="clear" w:color="auto" w:fill="FFFFFF"/>
        </w:rPr>
        <w:t>behaviour</w:t>
      </w:r>
      <w:proofErr w:type="spellEnd"/>
      <w:r w:rsidRPr="006B6ADC">
        <w:rPr>
          <w:shd w:val="clear" w:color="auto" w:fill="FFFFFF"/>
        </w:rPr>
        <w:t xml:space="preserve">. The effects of a mindfulness-based intervention on eating </w:t>
      </w:r>
      <w:proofErr w:type="spellStart"/>
      <w:r w:rsidRPr="006B6ADC">
        <w:rPr>
          <w:shd w:val="clear" w:color="auto" w:fill="FFFFFF"/>
        </w:rPr>
        <w:t>behaviour</w:t>
      </w:r>
      <w:proofErr w:type="spellEnd"/>
      <w:r w:rsidRPr="006B6ADC">
        <w:rPr>
          <w:shd w:val="clear" w:color="auto" w:fill="FFFFFF"/>
        </w:rPr>
        <w:t>, food cravings, dichotomous thinking and body image concern.</w:t>
      </w:r>
      <w:r w:rsidRPr="006B6ADC">
        <w:rPr>
          <w:rStyle w:val="apple-converted-space"/>
          <w:shd w:val="clear" w:color="auto" w:fill="FFFFFF"/>
        </w:rPr>
        <w:t> </w:t>
      </w:r>
      <w:r w:rsidRPr="006B6ADC">
        <w:rPr>
          <w:i/>
          <w:iCs/>
          <w:bdr w:val="none" w:sz="0" w:space="0" w:color="auto" w:frame="1"/>
          <w:shd w:val="clear" w:color="auto" w:fill="FFFFFF"/>
        </w:rPr>
        <w:t>Appetite</w:t>
      </w:r>
      <w:proofErr w:type="gramStart"/>
      <w:r w:rsidRPr="006B6ADC">
        <w:rPr>
          <w:i/>
          <w:iCs/>
          <w:bdr w:val="none" w:sz="0" w:space="0" w:color="auto" w:frame="1"/>
          <w:shd w:val="clear" w:color="auto" w:fill="FFFFFF"/>
        </w:rPr>
        <w:t>,58</w:t>
      </w:r>
      <w:proofErr w:type="gramEnd"/>
      <w:r w:rsidRPr="006B6ADC">
        <w:rPr>
          <w:shd w:val="clear" w:color="auto" w:fill="FFFFFF"/>
        </w:rPr>
        <w:t>(3), 847-851.</w:t>
      </w:r>
    </w:p>
    <w:p w14:paraId="4319BA8E" w14:textId="77777777" w:rsidR="00D971DA" w:rsidRPr="006B6ADC" w:rsidRDefault="00D971DA" w:rsidP="00D971DA">
      <w:pPr>
        <w:spacing w:line="240" w:lineRule="auto"/>
        <w:ind w:hanging="360"/>
        <w:rPr>
          <w:shd w:val="clear" w:color="auto" w:fill="FFFFFF"/>
        </w:rPr>
      </w:pPr>
    </w:p>
    <w:p w14:paraId="4D16AC88" w14:textId="77777777" w:rsidR="00D971DA" w:rsidRPr="006B6ADC" w:rsidRDefault="00D971DA" w:rsidP="00D971DA">
      <w:pPr>
        <w:spacing w:line="240" w:lineRule="auto"/>
        <w:ind w:left="360" w:hanging="360"/>
        <w:rPr>
          <w:shd w:val="clear" w:color="auto" w:fill="FFFFFF"/>
        </w:rPr>
      </w:pPr>
      <w:r w:rsidRPr="006B6ADC">
        <w:rPr>
          <w:shd w:val="clear" w:color="auto" w:fill="FFFFFF"/>
        </w:rPr>
        <w:t xml:space="preserve">Alberts, </w:t>
      </w:r>
      <w:proofErr w:type="spellStart"/>
      <w:r w:rsidRPr="006B6ADC">
        <w:rPr>
          <w:shd w:val="clear" w:color="auto" w:fill="FFFFFF"/>
        </w:rPr>
        <w:t>Mulkens</w:t>
      </w:r>
      <w:proofErr w:type="spellEnd"/>
      <w:r w:rsidRPr="006B6ADC">
        <w:rPr>
          <w:shd w:val="clear" w:color="auto" w:fill="FFFFFF"/>
        </w:rPr>
        <w:t xml:space="preserve">, </w:t>
      </w:r>
      <w:proofErr w:type="spellStart"/>
      <w:r w:rsidRPr="006B6ADC">
        <w:rPr>
          <w:shd w:val="clear" w:color="auto" w:fill="FFFFFF"/>
        </w:rPr>
        <w:t>Smeets</w:t>
      </w:r>
      <w:proofErr w:type="spellEnd"/>
      <w:r w:rsidRPr="006B6ADC">
        <w:rPr>
          <w:shd w:val="clear" w:color="auto" w:fill="FFFFFF"/>
        </w:rPr>
        <w:t xml:space="preserve">, &amp; </w:t>
      </w:r>
      <w:proofErr w:type="spellStart"/>
      <w:r w:rsidRPr="006B6ADC">
        <w:rPr>
          <w:shd w:val="clear" w:color="auto" w:fill="FFFFFF"/>
        </w:rPr>
        <w:t>Thewissen</w:t>
      </w:r>
      <w:proofErr w:type="spellEnd"/>
      <w:r w:rsidRPr="006B6ADC">
        <w:rPr>
          <w:shd w:val="clear" w:color="auto" w:fill="FFFFFF"/>
        </w:rPr>
        <w:t>. (2010). Coping with food cravings. Investigating the potential of a mindfulness-based intervention.</w:t>
      </w:r>
      <w:r w:rsidRPr="006B6ADC">
        <w:rPr>
          <w:rStyle w:val="apple-converted-space"/>
          <w:shd w:val="clear" w:color="auto" w:fill="FFFFFF"/>
        </w:rPr>
        <w:t> </w:t>
      </w:r>
      <w:r w:rsidRPr="006B6ADC">
        <w:rPr>
          <w:i/>
          <w:iCs/>
          <w:bdr w:val="none" w:sz="0" w:space="0" w:color="auto" w:frame="1"/>
          <w:shd w:val="clear" w:color="auto" w:fill="FFFFFF"/>
        </w:rPr>
        <w:t>Appetite,</w:t>
      </w:r>
      <w:r w:rsidRPr="006B6ADC">
        <w:rPr>
          <w:rStyle w:val="apple-converted-space"/>
          <w:shd w:val="clear" w:color="auto" w:fill="FFFFFF"/>
        </w:rPr>
        <w:t> </w:t>
      </w:r>
      <w:r w:rsidRPr="006B6ADC">
        <w:rPr>
          <w:i/>
          <w:iCs/>
          <w:bdr w:val="none" w:sz="0" w:space="0" w:color="auto" w:frame="1"/>
          <w:shd w:val="clear" w:color="auto" w:fill="FFFFFF"/>
        </w:rPr>
        <w:t>55</w:t>
      </w:r>
      <w:r w:rsidRPr="006B6ADC">
        <w:rPr>
          <w:shd w:val="clear" w:color="auto" w:fill="FFFFFF"/>
        </w:rPr>
        <w:t>(1), 160-163.</w:t>
      </w:r>
    </w:p>
    <w:p w14:paraId="79E5BA2A" w14:textId="77777777" w:rsidR="00D971DA" w:rsidRPr="006B6ADC" w:rsidRDefault="00D971DA" w:rsidP="00D971DA">
      <w:pPr>
        <w:spacing w:line="240" w:lineRule="auto"/>
        <w:ind w:hanging="360"/>
        <w:rPr>
          <w:shd w:val="clear" w:color="auto" w:fill="FFFFFF"/>
        </w:rPr>
      </w:pPr>
    </w:p>
    <w:p w14:paraId="7D23D883" w14:textId="77777777" w:rsidR="00D971DA" w:rsidRPr="006B6ADC" w:rsidRDefault="00D971DA" w:rsidP="00D971DA">
      <w:pPr>
        <w:spacing w:line="240" w:lineRule="auto"/>
        <w:ind w:left="360" w:hanging="360"/>
      </w:pPr>
      <w:r w:rsidRPr="006B6ADC">
        <w:t xml:space="preserve">American Psychiatric Association. (2013). Diagnostic and statistical manual of mental disorders (5th </w:t>
      </w:r>
      <w:proofErr w:type="gramStart"/>
      <w:r w:rsidRPr="006B6ADC">
        <w:t>ed</w:t>
      </w:r>
      <w:proofErr w:type="gramEnd"/>
      <w:r w:rsidRPr="006B6ADC">
        <w:t>.). Arlington, VA: American Psychiatric Publishing</w:t>
      </w:r>
    </w:p>
    <w:p w14:paraId="63361226" w14:textId="77777777" w:rsidR="00D971DA" w:rsidRPr="006B6ADC" w:rsidRDefault="00D971DA" w:rsidP="00D971DA">
      <w:pPr>
        <w:tabs>
          <w:tab w:val="left" w:pos="450"/>
        </w:tabs>
        <w:spacing w:line="240" w:lineRule="auto"/>
        <w:ind w:hanging="360"/>
      </w:pPr>
    </w:p>
    <w:p w14:paraId="2C631FB0" w14:textId="77777777" w:rsidR="00D971DA" w:rsidRPr="006B6ADC" w:rsidRDefault="00D971DA" w:rsidP="00D971DA">
      <w:pPr>
        <w:tabs>
          <w:tab w:val="left" w:pos="450"/>
        </w:tabs>
        <w:spacing w:line="240" w:lineRule="auto"/>
        <w:ind w:left="360" w:hanging="360"/>
      </w:pPr>
      <w:r w:rsidRPr="006B6ADC">
        <w:t xml:space="preserve">Arnett, J.J. (2004). </w:t>
      </w:r>
      <w:r w:rsidRPr="006B6ADC">
        <w:rPr>
          <w:i/>
          <w:noProof/>
        </w:rPr>
        <w:t>Emerging Adulthood: The Winding Road From the Late Teens Through the Twenties.</w:t>
      </w:r>
      <w:r w:rsidRPr="006B6ADC">
        <w:rPr>
          <w:noProof/>
        </w:rPr>
        <w:t xml:space="preserve"> New York: Oxford University Press.</w:t>
      </w:r>
    </w:p>
    <w:p w14:paraId="71C35B48" w14:textId="77777777" w:rsidR="00D971DA" w:rsidRPr="006B6ADC" w:rsidRDefault="00D971DA" w:rsidP="00D971DA">
      <w:pPr>
        <w:tabs>
          <w:tab w:val="left" w:pos="450"/>
        </w:tabs>
        <w:spacing w:line="240" w:lineRule="auto"/>
        <w:ind w:left="360" w:hanging="360"/>
      </w:pPr>
    </w:p>
    <w:p w14:paraId="6E91C9C5" w14:textId="77777777" w:rsidR="00D971DA" w:rsidRPr="006B6ADC" w:rsidRDefault="00D971DA" w:rsidP="00D971DA">
      <w:pPr>
        <w:tabs>
          <w:tab w:val="left" w:pos="450"/>
        </w:tabs>
        <w:spacing w:line="240" w:lineRule="auto"/>
        <w:ind w:left="360" w:hanging="360"/>
      </w:pPr>
      <w:r w:rsidRPr="006B6ADC">
        <w:t xml:space="preserve">Baer, R.A.; Fischer, S.; Huss, D.B. (2006). Mindfulness and Acceptance in the Treatment of Disordered Eating. </w:t>
      </w:r>
      <w:r w:rsidRPr="006B6ADC">
        <w:rPr>
          <w:i/>
        </w:rPr>
        <w:t>Journal of Rational-Emotive &amp; Cognitive-Behavior therapy</w:t>
      </w:r>
      <w:r w:rsidRPr="006B6ADC">
        <w:t xml:space="preserve">, 23(4), 281-300. </w:t>
      </w:r>
    </w:p>
    <w:p w14:paraId="69F68B11" w14:textId="77777777" w:rsidR="00D971DA" w:rsidRPr="006B6ADC" w:rsidRDefault="00D971DA" w:rsidP="00D971DA">
      <w:pPr>
        <w:pStyle w:val="ListParagraph"/>
        <w:spacing w:line="240" w:lineRule="auto"/>
        <w:ind w:hanging="360"/>
      </w:pPr>
    </w:p>
    <w:p w14:paraId="3241F8CC" w14:textId="77777777" w:rsidR="00D971DA" w:rsidRPr="006B6ADC" w:rsidRDefault="00D971DA" w:rsidP="00D971DA">
      <w:pPr>
        <w:tabs>
          <w:tab w:val="left" w:pos="450"/>
        </w:tabs>
        <w:spacing w:line="240" w:lineRule="auto"/>
        <w:ind w:left="360" w:hanging="360"/>
      </w:pPr>
      <w:r w:rsidRPr="006B6ADC">
        <w:t>B</w:t>
      </w:r>
      <w:r w:rsidRPr="006B6ADC">
        <w:rPr>
          <w:shd w:val="clear" w:color="auto" w:fill="FFFFFF"/>
        </w:rPr>
        <w:t>ergen-</w:t>
      </w:r>
      <w:proofErr w:type="spellStart"/>
      <w:r w:rsidRPr="006B6ADC">
        <w:rPr>
          <w:shd w:val="clear" w:color="auto" w:fill="FFFFFF"/>
        </w:rPr>
        <w:t>Cico</w:t>
      </w:r>
      <w:proofErr w:type="spellEnd"/>
      <w:r w:rsidRPr="006B6ADC">
        <w:rPr>
          <w:shd w:val="clear" w:color="auto" w:fill="FFFFFF"/>
        </w:rPr>
        <w:t xml:space="preserve">, D., </w:t>
      </w:r>
      <w:proofErr w:type="spellStart"/>
      <w:r w:rsidRPr="006B6ADC">
        <w:rPr>
          <w:shd w:val="clear" w:color="auto" w:fill="FFFFFF"/>
        </w:rPr>
        <w:t>Possemato</w:t>
      </w:r>
      <w:proofErr w:type="spellEnd"/>
      <w:r w:rsidRPr="006B6ADC">
        <w:rPr>
          <w:shd w:val="clear" w:color="auto" w:fill="FFFFFF"/>
        </w:rPr>
        <w:t xml:space="preserve">, K., &amp; </w:t>
      </w:r>
      <w:proofErr w:type="spellStart"/>
      <w:r w:rsidRPr="006B6ADC">
        <w:rPr>
          <w:shd w:val="clear" w:color="auto" w:fill="FFFFFF"/>
        </w:rPr>
        <w:t>Cheon</w:t>
      </w:r>
      <w:proofErr w:type="spellEnd"/>
      <w:r w:rsidRPr="006B6ADC">
        <w:rPr>
          <w:shd w:val="clear" w:color="auto" w:fill="FFFFFF"/>
        </w:rPr>
        <w:t>, S. (2013). Examining the efficacy of a brief mindfulness-based stress reduction (Brief MBSR) program on psychological health.</w:t>
      </w:r>
      <w:r w:rsidRPr="006B6ADC">
        <w:rPr>
          <w:rStyle w:val="apple-converted-space"/>
          <w:shd w:val="clear" w:color="auto" w:fill="FFFFFF"/>
        </w:rPr>
        <w:t> </w:t>
      </w:r>
      <w:r w:rsidRPr="006B6ADC">
        <w:rPr>
          <w:i/>
          <w:iCs/>
          <w:shd w:val="clear" w:color="auto" w:fill="FFFFFF"/>
        </w:rPr>
        <w:t>Journal of American College Health</w:t>
      </w:r>
      <w:r w:rsidRPr="006B6ADC">
        <w:rPr>
          <w:shd w:val="clear" w:color="auto" w:fill="FFFFFF"/>
        </w:rPr>
        <w:t>,</w:t>
      </w:r>
      <w:r w:rsidRPr="006B6ADC">
        <w:rPr>
          <w:rStyle w:val="apple-converted-space"/>
          <w:shd w:val="clear" w:color="auto" w:fill="FFFFFF"/>
        </w:rPr>
        <w:t> </w:t>
      </w:r>
      <w:r w:rsidRPr="006B6ADC">
        <w:rPr>
          <w:i/>
          <w:iCs/>
          <w:shd w:val="clear" w:color="auto" w:fill="FFFFFF"/>
        </w:rPr>
        <w:t>61</w:t>
      </w:r>
      <w:r w:rsidRPr="006B6ADC">
        <w:rPr>
          <w:shd w:val="clear" w:color="auto" w:fill="FFFFFF"/>
        </w:rPr>
        <w:t>(6), 348-360.</w:t>
      </w:r>
    </w:p>
    <w:p w14:paraId="27F279FC" w14:textId="77777777" w:rsidR="00D971DA" w:rsidRPr="006B6ADC" w:rsidRDefault="00D971DA" w:rsidP="00D971DA">
      <w:pPr>
        <w:pStyle w:val="ListParagraph"/>
        <w:spacing w:line="240" w:lineRule="auto"/>
        <w:ind w:hanging="360"/>
      </w:pPr>
    </w:p>
    <w:p w14:paraId="1C3E8427" w14:textId="77777777" w:rsidR="00D971DA" w:rsidRPr="006B6ADC" w:rsidRDefault="00D971DA" w:rsidP="00D971DA">
      <w:pPr>
        <w:tabs>
          <w:tab w:val="left" w:pos="450"/>
        </w:tabs>
        <w:spacing w:line="240" w:lineRule="auto"/>
        <w:ind w:left="360" w:hanging="360"/>
      </w:pPr>
      <w:r w:rsidRPr="006B6ADC">
        <w:rPr>
          <w:shd w:val="clear" w:color="auto" w:fill="FFFFFF"/>
        </w:rPr>
        <w:t xml:space="preserve">Boggs, J. M., Beck, A., Felder, J. N., </w:t>
      </w:r>
      <w:proofErr w:type="spellStart"/>
      <w:r w:rsidRPr="006B6ADC">
        <w:rPr>
          <w:shd w:val="clear" w:color="auto" w:fill="FFFFFF"/>
        </w:rPr>
        <w:t>Dimidjian</w:t>
      </w:r>
      <w:proofErr w:type="spellEnd"/>
      <w:r w:rsidRPr="006B6ADC">
        <w:rPr>
          <w:shd w:val="clear" w:color="auto" w:fill="FFFFFF"/>
        </w:rPr>
        <w:t>, S., Metcalf, C. A., &amp; Segal, Z. V. (2014). Web-based intervention in mindfulness meditation for reducing residual depressive symptoms and relapse prophylaxis: a qualitative study.</w:t>
      </w:r>
      <w:r w:rsidRPr="006B6ADC">
        <w:rPr>
          <w:rStyle w:val="apple-converted-space"/>
          <w:shd w:val="clear" w:color="auto" w:fill="FFFFFF"/>
        </w:rPr>
        <w:t> </w:t>
      </w:r>
      <w:r w:rsidRPr="006B6ADC">
        <w:rPr>
          <w:i/>
          <w:iCs/>
          <w:shd w:val="clear" w:color="auto" w:fill="FFFFFF"/>
        </w:rPr>
        <w:t>Journal of medical Internet research</w:t>
      </w:r>
      <w:r w:rsidRPr="006B6ADC">
        <w:rPr>
          <w:shd w:val="clear" w:color="auto" w:fill="FFFFFF"/>
        </w:rPr>
        <w:t>,</w:t>
      </w:r>
      <w:r w:rsidRPr="006B6ADC">
        <w:rPr>
          <w:rStyle w:val="apple-converted-space"/>
          <w:shd w:val="clear" w:color="auto" w:fill="FFFFFF"/>
        </w:rPr>
        <w:t> </w:t>
      </w:r>
      <w:r w:rsidRPr="006B6ADC">
        <w:rPr>
          <w:i/>
          <w:iCs/>
          <w:shd w:val="clear" w:color="auto" w:fill="FFFFFF"/>
        </w:rPr>
        <w:t>16</w:t>
      </w:r>
      <w:r w:rsidRPr="006B6ADC">
        <w:rPr>
          <w:shd w:val="clear" w:color="auto" w:fill="FFFFFF"/>
        </w:rPr>
        <w:t>(3), e87.</w:t>
      </w:r>
    </w:p>
    <w:p w14:paraId="25608A36" w14:textId="77777777" w:rsidR="00D971DA" w:rsidRPr="006B6ADC" w:rsidRDefault="00D971DA" w:rsidP="00D971DA">
      <w:pPr>
        <w:tabs>
          <w:tab w:val="left" w:pos="450"/>
        </w:tabs>
        <w:spacing w:line="240" w:lineRule="auto"/>
        <w:ind w:hanging="360"/>
      </w:pPr>
    </w:p>
    <w:p w14:paraId="03A2FC62" w14:textId="77777777" w:rsidR="00D971DA" w:rsidRPr="006B6ADC" w:rsidRDefault="00D971DA" w:rsidP="00D971DA">
      <w:pPr>
        <w:tabs>
          <w:tab w:val="left" w:pos="450"/>
        </w:tabs>
        <w:spacing w:line="240" w:lineRule="auto"/>
        <w:ind w:left="360" w:hanging="360"/>
      </w:pPr>
      <w:proofErr w:type="spellStart"/>
      <w:r w:rsidRPr="006B6ADC">
        <w:rPr>
          <w:shd w:val="clear" w:color="auto" w:fill="FFFFFF"/>
        </w:rPr>
        <w:t>Boutelle</w:t>
      </w:r>
      <w:proofErr w:type="spellEnd"/>
      <w:r w:rsidRPr="006B6ADC">
        <w:rPr>
          <w:shd w:val="clear" w:color="auto" w:fill="FFFFFF"/>
        </w:rPr>
        <w:t xml:space="preserve">, K. N., </w:t>
      </w:r>
      <w:proofErr w:type="spellStart"/>
      <w:r w:rsidRPr="006B6ADC">
        <w:rPr>
          <w:shd w:val="clear" w:color="auto" w:fill="FFFFFF"/>
        </w:rPr>
        <w:t>Zucker</w:t>
      </w:r>
      <w:proofErr w:type="spellEnd"/>
      <w:r w:rsidRPr="006B6ADC">
        <w:rPr>
          <w:shd w:val="clear" w:color="auto" w:fill="FFFFFF"/>
        </w:rPr>
        <w:t xml:space="preserve">, N. L., Peterson, C. B., </w:t>
      </w:r>
      <w:proofErr w:type="spellStart"/>
      <w:r w:rsidRPr="006B6ADC">
        <w:rPr>
          <w:shd w:val="clear" w:color="auto" w:fill="FFFFFF"/>
        </w:rPr>
        <w:t>Rydell</w:t>
      </w:r>
      <w:proofErr w:type="spellEnd"/>
      <w:r w:rsidRPr="006B6ADC">
        <w:rPr>
          <w:shd w:val="clear" w:color="auto" w:fill="FFFFFF"/>
        </w:rPr>
        <w:t xml:space="preserve">, S. A., </w:t>
      </w:r>
      <w:proofErr w:type="spellStart"/>
      <w:r w:rsidRPr="006B6ADC">
        <w:rPr>
          <w:shd w:val="clear" w:color="auto" w:fill="FFFFFF"/>
        </w:rPr>
        <w:t>Cafri</w:t>
      </w:r>
      <w:proofErr w:type="spellEnd"/>
      <w:r w:rsidRPr="006B6ADC">
        <w:rPr>
          <w:shd w:val="clear" w:color="auto" w:fill="FFFFFF"/>
        </w:rPr>
        <w:t xml:space="preserve">, G., &amp; </w:t>
      </w:r>
      <w:proofErr w:type="spellStart"/>
      <w:r w:rsidRPr="006B6ADC">
        <w:rPr>
          <w:shd w:val="clear" w:color="auto" w:fill="FFFFFF"/>
        </w:rPr>
        <w:t>Harnack</w:t>
      </w:r>
      <w:proofErr w:type="spellEnd"/>
      <w:r w:rsidRPr="006B6ADC">
        <w:rPr>
          <w:shd w:val="clear" w:color="auto" w:fill="FFFFFF"/>
        </w:rPr>
        <w:t>, L. (2011). Two novel treatments to reduce overeating in overweight children: A randomized controlled trial.</w:t>
      </w:r>
      <w:r w:rsidRPr="006B6ADC">
        <w:rPr>
          <w:rStyle w:val="apple-converted-space"/>
          <w:i/>
          <w:iCs/>
          <w:shd w:val="clear" w:color="auto" w:fill="FFFFFF"/>
        </w:rPr>
        <w:t> </w:t>
      </w:r>
      <w:r w:rsidRPr="006B6ADC">
        <w:rPr>
          <w:i/>
          <w:iCs/>
          <w:shd w:val="clear" w:color="auto" w:fill="FFFFFF"/>
        </w:rPr>
        <w:t>Journal of Consulting and Clinical Psychology,</w:t>
      </w:r>
      <w:r w:rsidRPr="006B6ADC">
        <w:rPr>
          <w:rStyle w:val="apple-converted-space"/>
          <w:i/>
          <w:iCs/>
          <w:shd w:val="clear" w:color="auto" w:fill="FFFFFF"/>
        </w:rPr>
        <w:t> </w:t>
      </w:r>
      <w:r w:rsidRPr="006B6ADC">
        <w:rPr>
          <w:i/>
          <w:iCs/>
          <w:shd w:val="clear" w:color="auto" w:fill="FFFFFF"/>
        </w:rPr>
        <w:t>79</w:t>
      </w:r>
      <w:r w:rsidRPr="006B6ADC">
        <w:rPr>
          <w:shd w:val="clear" w:color="auto" w:fill="FFFFFF"/>
        </w:rPr>
        <w:t xml:space="preserve">(6), 759-771. Retrieved from </w:t>
      </w:r>
      <w:hyperlink r:id="rId16" w:history="1">
        <w:r w:rsidRPr="006B6ADC">
          <w:rPr>
            <w:rStyle w:val="Hyperlink"/>
            <w:color w:val="auto"/>
            <w:shd w:val="clear" w:color="auto" w:fill="FFFFFF"/>
          </w:rPr>
          <w:t>http://search.proquest.com/docview/907034493?accountid=12964v</w:t>
        </w:r>
      </w:hyperlink>
      <w:r w:rsidRPr="006B6ADC">
        <w:t>.</w:t>
      </w:r>
    </w:p>
    <w:p w14:paraId="1EB8E903" w14:textId="77777777" w:rsidR="00D971DA" w:rsidRPr="006B6ADC" w:rsidRDefault="00D971DA" w:rsidP="00D971DA">
      <w:pPr>
        <w:pStyle w:val="ListParagraph"/>
        <w:spacing w:line="240" w:lineRule="auto"/>
        <w:ind w:hanging="360"/>
      </w:pPr>
    </w:p>
    <w:p w14:paraId="36CFCE6A" w14:textId="77777777" w:rsidR="00D971DA" w:rsidRPr="006B6ADC" w:rsidRDefault="00D971DA" w:rsidP="00D971DA">
      <w:pPr>
        <w:tabs>
          <w:tab w:val="left" w:pos="450"/>
        </w:tabs>
        <w:spacing w:line="240" w:lineRule="auto"/>
        <w:ind w:left="360" w:hanging="360"/>
      </w:pPr>
      <w:r w:rsidRPr="006B6ADC">
        <w:rPr>
          <w:shd w:val="clear" w:color="auto" w:fill="FFFFFF"/>
        </w:rPr>
        <w:t xml:space="preserve">Bowen, S., &amp; </w:t>
      </w:r>
      <w:proofErr w:type="spellStart"/>
      <w:r w:rsidRPr="006B6ADC">
        <w:rPr>
          <w:shd w:val="clear" w:color="auto" w:fill="FFFFFF"/>
        </w:rPr>
        <w:t>Marlatt</w:t>
      </w:r>
      <w:proofErr w:type="spellEnd"/>
      <w:r w:rsidRPr="006B6ADC">
        <w:rPr>
          <w:shd w:val="clear" w:color="auto" w:fill="FFFFFF"/>
        </w:rPr>
        <w:t>, A. (2009). Surfing the urge: brief mindfulness-based intervention for college student smokers.</w:t>
      </w:r>
      <w:r w:rsidRPr="006B6ADC">
        <w:rPr>
          <w:rStyle w:val="apple-converted-space"/>
          <w:shd w:val="clear" w:color="auto" w:fill="FFFFFF"/>
        </w:rPr>
        <w:t> </w:t>
      </w:r>
      <w:r w:rsidRPr="006B6ADC">
        <w:rPr>
          <w:i/>
          <w:iCs/>
          <w:shd w:val="clear" w:color="auto" w:fill="FFFFFF"/>
        </w:rPr>
        <w:t>Psychology of Addictive Behaviors</w:t>
      </w:r>
      <w:r w:rsidRPr="006B6ADC">
        <w:rPr>
          <w:shd w:val="clear" w:color="auto" w:fill="FFFFFF"/>
        </w:rPr>
        <w:t>,</w:t>
      </w:r>
      <w:r w:rsidRPr="006B6ADC">
        <w:rPr>
          <w:rStyle w:val="apple-converted-space"/>
          <w:shd w:val="clear" w:color="auto" w:fill="FFFFFF"/>
        </w:rPr>
        <w:t> </w:t>
      </w:r>
      <w:r w:rsidRPr="006B6ADC">
        <w:rPr>
          <w:i/>
          <w:iCs/>
          <w:shd w:val="clear" w:color="auto" w:fill="FFFFFF"/>
        </w:rPr>
        <w:t>23</w:t>
      </w:r>
      <w:r w:rsidRPr="006B6ADC">
        <w:rPr>
          <w:shd w:val="clear" w:color="auto" w:fill="FFFFFF"/>
        </w:rPr>
        <w:t>(4), 666.</w:t>
      </w:r>
    </w:p>
    <w:p w14:paraId="5D2E866F" w14:textId="77777777" w:rsidR="00D971DA" w:rsidRPr="006B6ADC" w:rsidRDefault="00D971DA" w:rsidP="00D971DA">
      <w:pPr>
        <w:tabs>
          <w:tab w:val="left" w:pos="885"/>
        </w:tabs>
        <w:spacing w:line="240" w:lineRule="auto"/>
        <w:ind w:hanging="360"/>
      </w:pPr>
    </w:p>
    <w:p w14:paraId="5CE82691" w14:textId="77777777" w:rsidR="00D971DA" w:rsidRPr="006B6ADC" w:rsidRDefault="00D971DA" w:rsidP="00D971DA">
      <w:pPr>
        <w:tabs>
          <w:tab w:val="left" w:pos="90"/>
          <w:tab w:val="left" w:pos="885"/>
        </w:tabs>
        <w:spacing w:line="240" w:lineRule="auto"/>
        <w:ind w:left="360" w:hanging="360"/>
      </w:pPr>
      <w:r w:rsidRPr="006B6ADC">
        <w:t xml:space="preserve">Braver, M. C. </w:t>
      </w:r>
      <w:proofErr w:type="gramStart"/>
      <w:r w:rsidRPr="006B6ADC">
        <w:t>W.,</w:t>
      </w:r>
      <w:proofErr w:type="gramEnd"/>
      <w:r w:rsidRPr="006B6ADC">
        <w:t xml:space="preserve"> &amp; Braver, S. L. (1988). Statistical treatment of the Solomon four-group design: A meta-analytic approach. </w:t>
      </w:r>
      <w:r w:rsidRPr="006B6ADC">
        <w:rPr>
          <w:i/>
          <w:iCs/>
        </w:rPr>
        <w:t>Psychological bulletin</w:t>
      </w:r>
      <w:r w:rsidRPr="006B6ADC">
        <w:t>, </w:t>
      </w:r>
      <w:r w:rsidRPr="006B6ADC">
        <w:rPr>
          <w:i/>
          <w:iCs/>
        </w:rPr>
        <w:t>104</w:t>
      </w:r>
      <w:r w:rsidRPr="006B6ADC">
        <w:t>(1), 150-154</w:t>
      </w:r>
      <w:r w:rsidRPr="006B6ADC">
        <w:tab/>
      </w:r>
    </w:p>
    <w:p w14:paraId="511C6523" w14:textId="77777777" w:rsidR="00D971DA" w:rsidRPr="006B6ADC" w:rsidRDefault="00D971DA" w:rsidP="00D971DA">
      <w:pPr>
        <w:tabs>
          <w:tab w:val="left" w:pos="885"/>
        </w:tabs>
        <w:spacing w:line="240" w:lineRule="auto"/>
        <w:ind w:hanging="360"/>
      </w:pPr>
      <w:r w:rsidRPr="006B6ADC">
        <w:tab/>
      </w:r>
    </w:p>
    <w:p w14:paraId="4960CF19" w14:textId="77777777" w:rsidR="00D971DA" w:rsidRPr="006B6ADC" w:rsidRDefault="00D971DA" w:rsidP="00D971DA">
      <w:pPr>
        <w:tabs>
          <w:tab w:val="left" w:pos="450"/>
        </w:tabs>
        <w:spacing w:line="240" w:lineRule="auto"/>
        <w:ind w:left="360" w:hanging="360"/>
      </w:pPr>
      <w:r w:rsidRPr="006B6ADC">
        <w:t xml:space="preserve">Call, D., </w:t>
      </w:r>
      <w:proofErr w:type="spellStart"/>
      <w:r w:rsidRPr="006B6ADC">
        <w:t>Miron</w:t>
      </w:r>
      <w:proofErr w:type="spellEnd"/>
      <w:r w:rsidRPr="006B6ADC">
        <w:t xml:space="preserve">, L., </w:t>
      </w:r>
      <w:proofErr w:type="spellStart"/>
      <w:r w:rsidRPr="006B6ADC">
        <w:t>Orcutt</w:t>
      </w:r>
      <w:proofErr w:type="spellEnd"/>
      <w:r w:rsidRPr="006B6ADC">
        <w:t>, H. (2014). Effectiveness of Brief Mindfulness Techniques in Reducing Symptoms of Anxiety and Stress. Mindfulness, 5: 658-668.</w:t>
      </w:r>
    </w:p>
    <w:p w14:paraId="21F5D4B1" w14:textId="77777777" w:rsidR="00D971DA" w:rsidRPr="006B6ADC" w:rsidRDefault="00D971DA" w:rsidP="00D971DA">
      <w:pPr>
        <w:pStyle w:val="ListParagraph"/>
        <w:spacing w:line="240" w:lineRule="auto"/>
        <w:ind w:hanging="360"/>
      </w:pPr>
    </w:p>
    <w:p w14:paraId="6EED3F46" w14:textId="77777777" w:rsidR="00D971DA" w:rsidRPr="006B6ADC" w:rsidRDefault="00D971DA" w:rsidP="00D971DA">
      <w:pPr>
        <w:tabs>
          <w:tab w:val="left" w:pos="450"/>
        </w:tabs>
        <w:spacing w:line="240" w:lineRule="auto"/>
        <w:ind w:left="360" w:hanging="360"/>
        <w:rPr>
          <w:shd w:val="clear" w:color="auto" w:fill="FFFFFF"/>
        </w:rPr>
      </w:pPr>
      <w:r w:rsidRPr="006B6ADC">
        <w:rPr>
          <w:shd w:val="clear" w:color="auto" w:fill="FFFFFF"/>
        </w:rPr>
        <w:t>Canby, N. K., Cameron, I. M., Calhoun, A. T., &amp; Buchanan, G. M. (2015). A brief mindfulness intervention for healthy college students and its effects on psychological distress, self-control, meta-mood, and subjective vitality.</w:t>
      </w:r>
      <w:r w:rsidRPr="006B6ADC">
        <w:rPr>
          <w:rStyle w:val="apple-converted-space"/>
          <w:shd w:val="clear" w:color="auto" w:fill="FFFFFF"/>
        </w:rPr>
        <w:t> </w:t>
      </w:r>
      <w:r w:rsidRPr="006B6ADC">
        <w:rPr>
          <w:i/>
          <w:iCs/>
          <w:shd w:val="clear" w:color="auto" w:fill="FFFFFF"/>
        </w:rPr>
        <w:t>Mindfulness</w:t>
      </w:r>
      <w:r w:rsidRPr="006B6ADC">
        <w:rPr>
          <w:shd w:val="clear" w:color="auto" w:fill="FFFFFF"/>
        </w:rPr>
        <w:t>,</w:t>
      </w:r>
      <w:r w:rsidRPr="006B6ADC">
        <w:rPr>
          <w:rStyle w:val="apple-converted-space"/>
          <w:shd w:val="clear" w:color="auto" w:fill="FFFFFF"/>
        </w:rPr>
        <w:t> </w:t>
      </w:r>
      <w:r w:rsidRPr="006B6ADC">
        <w:rPr>
          <w:i/>
          <w:iCs/>
          <w:shd w:val="clear" w:color="auto" w:fill="FFFFFF"/>
        </w:rPr>
        <w:t>6</w:t>
      </w:r>
      <w:r w:rsidRPr="006B6ADC">
        <w:rPr>
          <w:shd w:val="clear" w:color="auto" w:fill="FFFFFF"/>
        </w:rPr>
        <w:t>(5), 1071-1081.</w:t>
      </w:r>
    </w:p>
    <w:p w14:paraId="1EA14A61" w14:textId="77777777" w:rsidR="00D971DA" w:rsidRPr="006B6ADC" w:rsidRDefault="00D971DA" w:rsidP="00D971DA">
      <w:pPr>
        <w:tabs>
          <w:tab w:val="left" w:pos="450"/>
        </w:tabs>
        <w:spacing w:line="240" w:lineRule="auto"/>
        <w:ind w:left="360" w:hanging="360"/>
        <w:rPr>
          <w:shd w:val="clear" w:color="auto" w:fill="FFFFFF"/>
        </w:rPr>
      </w:pPr>
    </w:p>
    <w:p w14:paraId="2CAF3F16" w14:textId="77777777" w:rsidR="00D971DA" w:rsidRPr="006B6ADC" w:rsidRDefault="00D971DA" w:rsidP="00D971DA">
      <w:pPr>
        <w:tabs>
          <w:tab w:val="left" w:pos="450"/>
        </w:tabs>
        <w:spacing w:line="240" w:lineRule="auto"/>
        <w:ind w:left="360" w:hanging="360"/>
      </w:pPr>
      <w:r w:rsidRPr="006B6ADC">
        <w:t>Carlson, L. E., &amp; Garland, S. N. (2005). Impact of mindfulness-based stress reduction (MBSR) on sleep, mood, stress and fatigue symptoms in cancer outpatients. </w:t>
      </w:r>
      <w:r w:rsidRPr="006B6ADC">
        <w:rPr>
          <w:i/>
          <w:iCs/>
        </w:rPr>
        <w:t>International journal of behavioral medicine</w:t>
      </w:r>
      <w:r w:rsidRPr="006B6ADC">
        <w:t>, </w:t>
      </w:r>
      <w:r w:rsidRPr="006B6ADC">
        <w:rPr>
          <w:i/>
          <w:iCs/>
        </w:rPr>
        <w:t>12</w:t>
      </w:r>
      <w:r w:rsidRPr="006B6ADC">
        <w:t>(4), 278-285.</w:t>
      </w:r>
    </w:p>
    <w:p w14:paraId="5A13EC48" w14:textId="77777777" w:rsidR="00D971DA" w:rsidRPr="006B6ADC" w:rsidRDefault="00D971DA" w:rsidP="00D971DA">
      <w:pPr>
        <w:pStyle w:val="ListParagraph"/>
        <w:spacing w:line="240" w:lineRule="auto"/>
        <w:ind w:hanging="360"/>
      </w:pPr>
    </w:p>
    <w:p w14:paraId="495C7653" w14:textId="77777777" w:rsidR="00D971DA" w:rsidRPr="006B6ADC" w:rsidRDefault="00D971DA" w:rsidP="00D971DA">
      <w:pPr>
        <w:tabs>
          <w:tab w:val="left" w:pos="450"/>
        </w:tabs>
        <w:spacing w:line="240" w:lineRule="auto"/>
        <w:ind w:left="360" w:hanging="360"/>
        <w:rPr>
          <w:shd w:val="clear" w:color="auto" w:fill="FFFFFF"/>
        </w:rPr>
      </w:pPr>
      <w:r w:rsidRPr="006B6ADC">
        <w:rPr>
          <w:shd w:val="clear" w:color="auto" w:fill="FFFFFF"/>
        </w:rPr>
        <w:t xml:space="preserve">Cavanagh, K., Strauss, C., </w:t>
      </w:r>
      <w:proofErr w:type="spellStart"/>
      <w:r w:rsidRPr="006B6ADC">
        <w:rPr>
          <w:shd w:val="clear" w:color="auto" w:fill="FFFFFF"/>
        </w:rPr>
        <w:t>Cicconi</w:t>
      </w:r>
      <w:proofErr w:type="spellEnd"/>
      <w:r w:rsidRPr="006B6ADC">
        <w:rPr>
          <w:shd w:val="clear" w:color="auto" w:fill="FFFFFF"/>
        </w:rPr>
        <w:t xml:space="preserve">, F., Griffiths, N., </w:t>
      </w:r>
      <w:proofErr w:type="spellStart"/>
      <w:r w:rsidRPr="006B6ADC">
        <w:rPr>
          <w:shd w:val="clear" w:color="auto" w:fill="FFFFFF"/>
        </w:rPr>
        <w:t>Wyper</w:t>
      </w:r>
      <w:proofErr w:type="spellEnd"/>
      <w:r w:rsidRPr="006B6ADC">
        <w:rPr>
          <w:shd w:val="clear" w:color="auto" w:fill="FFFFFF"/>
        </w:rPr>
        <w:t xml:space="preserve">, A., &amp; Jones, F. (2013). A </w:t>
      </w:r>
      <w:proofErr w:type="spellStart"/>
      <w:r w:rsidRPr="006B6ADC">
        <w:rPr>
          <w:shd w:val="clear" w:color="auto" w:fill="FFFFFF"/>
        </w:rPr>
        <w:t>randomised</w:t>
      </w:r>
      <w:proofErr w:type="spellEnd"/>
      <w:r w:rsidRPr="006B6ADC">
        <w:rPr>
          <w:shd w:val="clear" w:color="auto" w:fill="FFFFFF"/>
        </w:rPr>
        <w:t xml:space="preserve"> controlled trial of a brief online mindfulness-based intervention. </w:t>
      </w:r>
      <w:proofErr w:type="spellStart"/>
      <w:r w:rsidRPr="006B6ADC">
        <w:rPr>
          <w:i/>
          <w:iCs/>
          <w:shd w:val="clear" w:color="auto" w:fill="FFFFFF"/>
        </w:rPr>
        <w:t>Behaviour</w:t>
      </w:r>
      <w:proofErr w:type="spellEnd"/>
      <w:r w:rsidRPr="006B6ADC">
        <w:rPr>
          <w:i/>
          <w:iCs/>
          <w:shd w:val="clear" w:color="auto" w:fill="FFFFFF"/>
        </w:rPr>
        <w:t xml:space="preserve"> research and therapy</w:t>
      </w:r>
      <w:r w:rsidRPr="006B6ADC">
        <w:rPr>
          <w:shd w:val="clear" w:color="auto" w:fill="FFFFFF"/>
        </w:rPr>
        <w:t>, </w:t>
      </w:r>
      <w:r w:rsidRPr="006B6ADC">
        <w:rPr>
          <w:i/>
          <w:iCs/>
          <w:shd w:val="clear" w:color="auto" w:fill="FFFFFF"/>
        </w:rPr>
        <w:t>51</w:t>
      </w:r>
      <w:r w:rsidRPr="006B6ADC">
        <w:rPr>
          <w:shd w:val="clear" w:color="auto" w:fill="FFFFFF"/>
        </w:rPr>
        <w:t>(9), 573-578.</w:t>
      </w:r>
    </w:p>
    <w:p w14:paraId="7B3424C4" w14:textId="77777777" w:rsidR="00D971DA" w:rsidRPr="006B6ADC" w:rsidRDefault="00D971DA" w:rsidP="00D971DA">
      <w:pPr>
        <w:tabs>
          <w:tab w:val="left" w:pos="450"/>
        </w:tabs>
        <w:spacing w:line="240" w:lineRule="auto"/>
        <w:ind w:left="360" w:hanging="360"/>
        <w:rPr>
          <w:shd w:val="clear" w:color="auto" w:fill="FFFFFF"/>
        </w:rPr>
      </w:pPr>
    </w:p>
    <w:p w14:paraId="1A737282" w14:textId="77777777" w:rsidR="00D971DA" w:rsidRPr="006B6ADC" w:rsidRDefault="00D971DA" w:rsidP="00D971DA">
      <w:pPr>
        <w:tabs>
          <w:tab w:val="left" w:pos="450"/>
        </w:tabs>
        <w:spacing w:line="240" w:lineRule="auto"/>
        <w:ind w:left="360" w:hanging="360"/>
      </w:pPr>
      <w:r w:rsidRPr="006B6ADC">
        <w:t>C</w:t>
      </w:r>
      <w:r w:rsidRPr="006B6ADC">
        <w:rPr>
          <w:shd w:val="clear" w:color="auto" w:fill="FFFFFF"/>
        </w:rPr>
        <w:t xml:space="preserve">avanagh, K., </w:t>
      </w:r>
      <w:proofErr w:type="spellStart"/>
      <w:r w:rsidRPr="006B6ADC">
        <w:rPr>
          <w:shd w:val="clear" w:color="auto" w:fill="FFFFFF"/>
        </w:rPr>
        <w:t>Vartanian</w:t>
      </w:r>
      <w:proofErr w:type="spellEnd"/>
      <w:r w:rsidRPr="006B6ADC">
        <w:rPr>
          <w:shd w:val="clear" w:color="auto" w:fill="FFFFFF"/>
        </w:rPr>
        <w:t xml:space="preserve">, L. R., Herman, C. P., &amp; </w:t>
      </w:r>
      <w:proofErr w:type="spellStart"/>
      <w:r w:rsidRPr="006B6ADC">
        <w:rPr>
          <w:shd w:val="clear" w:color="auto" w:fill="FFFFFF"/>
        </w:rPr>
        <w:t>Polivy</w:t>
      </w:r>
      <w:proofErr w:type="spellEnd"/>
      <w:r w:rsidRPr="006B6ADC">
        <w:rPr>
          <w:shd w:val="clear" w:color="auto" w:fill="FFFFFF"/>
        </w:rPr>
        <w:t>, J. (2014). The effect of portion size on food intake is robust to brief education and mindfulness exercises.</w:t>
      </w:r>
      <w:r w:rsidRPr="006B6ADC">
        <w:rPr>
          <w:rStyle w:val="apple-converted-space"/>
          <w:shd w:val="clear" w:color="auto" w:fill="FFFFFF"/>
        </w:rPr>
        <w:t> </w:t>
      </w:r>
      <w:r w:rsidRPr="006B6ADC">
        <w:rPr>
          <w:i/>
          <w:iCs/>
          <w:shd w:val="clear" w:color="auto" w:fill="FFFFFF"/>
        </w:rPr>
        <w:t>Journal of health psychology</w:t>
      </w:r>
      <w:r w:rsidRPr="006B6ADC">
        <w:rPr>
          <w:shd w:val="clear" w:color="auto" w:fill="FFFFFF"/>
        </w:rPr>
        <w:t>,</w:t>
      </w:r>
      <w:r w:rsidRPr="006B6ADC">
        <w:rPr>
          <w:rStyle w:val="apple-converted-space"/>
          <w:shd w:val="clear" w:color="auto" w:fill="FFFFFF"/>
        </w:rPr>
        <w:t> </w:t>
      </w:r>
      <w:r w:rsidRPr="006B6ADC">
        <w:rPr>
          <w:i/>
          <w:iCs/>
          <w:shd w:val="clear" w:color="auto" w:fill="FFFFFF"/>
        </w:rPr>
        <w:t>19</w:t>
      </w:r>
      <w:r w:rsidRPr="006B6ADC">
        <w:rPr>
          <w:shd w:val="clear" w:color="auto" w:fill="FFFFFF"/>
        </w:rPr>
        <w:t>(6), 730-739</w:t>
      </w:r>
    </w:p>
    <w:p w14:paraId="59FCB014" w14:textId="77777777" w:rsidR="00D971DA" w:rsidRPr="006B6ADC" w:rsidRDefault="00D971DA" w:rsidP="00D971DA">
      <w:pPr>
        <w:spacing w:line="240" w:lineRule="auto"/>
        <w:ind w:hanging="360"/>
        <w:rPr>
          <w:shd w:val="clear" w:color="auto" w:fill="FFFFFF"/>
        </w:rPr>
      </w:pPr>
    </w:p>
    <w:p w14:paraId="4DFBDAB6" w14:textId="77777777" w:rsidR="00D971DA" w:rsidRPr="006B6ADC" w:rsidRDefault="00D971DA" w:rsidP="00D971DA">
      <w:pPr>
        <w:spacing w:line="240" w:lineRule="auto"/>
        <w:ind w:left="360" w:hanging="360"/>
        <w:rPr>
          <w:shd w:val="clear" w:color="auto" w:fill="FFFFFF"/>
        </w:rPr>
      </w:pPr>
      <w:r w:rsidRPr="006B6ADC">
        <w:rPr>
          <w:shd w:val="clear" w:color="auto" w:fill="FFFFFF"/>
        </w:rPr>
        <w:t xml:space="preserve">Centers for Disease Control (CDC). 2015. Nutrition, Physical Activity and Obesity: Data, Trends and Maps. U.S. Department of Health and Human Services, (CDC), National Center for Chronic Disease Prevention and Health Promotion, Division of Nutrition, Physical Activity and Obesity. </w:t>
      </w:r>
      <w:hyperlink r:id="rId17" w:history="1">
        <w:r w:rsidRPr="006B6ADC">
          <w:rPr>
            <w:rStyle w:val="Hyperlink"/>
            <w:color w:val="auto"/>
            <w:shd w:val="clear" w:color="auto" w:fill="FFFFFF"/>
          </w:rPr>
          <w:t>http://cdc.gov/nccdphp/DNPAO/index.html</w:t>
        </w:r>
      </w:hyperlink>
      <w:r w:rsidRPr="006B6ADC">
        <w:rPr>
          <w:shd w:val="clear" w:color="auto" w:fill="FFFFFF"/>
        </w:rPr>
        <w:t>.</w:t>
      </w:r>
    </w:p>
    <w:p w14:paraId="52026417" w14:textId="77777777" w:rsidR="00D971DA" w:rsidRPr="006B6ADC" w:rsidRDefault="00D971DA" w:rsidP="00D971DA">
      <w:pPr>
        <w:pStyle w:val="ListParagraph"/>
        <w:spacing w:line="240" w:lineRule="auto"/>
        <w:ind w:hanging="360"/>
        <w:rPr>
          <w:shd w:val="clear" w:color="auto" w:fill="FFFFFF"/>
        </w:rPr>
      </w:pPr>
    </w:p>
    <w:p w14:paraId="40C69661" w14:textId="77777777" w:rsidR="00D971DA" w:rsidRPr="006B6ADC" w:rsidRDefault="00D971DA" w:rsidP="00D971DA">
      <w:pPr>
        <w:spacing w:line="240" w:lineRule="auto"/>
        <w:ind w:left="360" w:hanging="360"/>
        <w:rPr>
          <w:shd w:val="clear" w:color="auto" w:fill="FFFFFF"/>
        </w:rPr>
      </w:pPr>
      <w:r w:rsidRPr="006B6ADC">
        <w:rPr>
          <w:shd w:val="clear" w:color="auto" w:fill="FFFFFF"/>
        </w:rPr>
        <w:t>Cohen, J. S., &amp; Miller, L. J. (2009). Interpersonal mindfulness training for well-being: A pilot study with psychology graduate students.</w:t>
      </w:r>
      <w:r w:rsidRPr="006B6ADC">
        <w:rPr>
          <w:rStyle w:val="apple-converted-space"/>
          <w:shd w:val="clear" w:color="auto" w:fill="FFFFFF"/>
        </w:rPr>
        <w:t> </w:t>
      </w:r>
      <w:r w:rsidRPr="006B6ADC">
        <w:rPr>
          <w:i/>
          <w:iCs/>
          <w:shd w:val="clear" w:color="auto" w:fill="FFFFFF"/>
        </w:rPr>
        <w:t>Teachers College Record.</w:t>
      </w:r>
    </w:p>
    <w:p w14:paraId="1D83E0C8" w14:textId="77777777" w:rsidR="00D971DA" w:rsidRPr="006B6ADC" w:rsidRDefault="00D971DA" w:rsidP="00D971DA">
      <w:pPr>
        <w:pStyle w:val="ListParagraph"/>
        <w:spacing w:line="240" w:lineRule="auto"/>
        <w:ind w:hanging="360"/>
        <w:rPr>
          <w:shd w:val="clear" w:color="auto" w:fill="FFFFFF"/>
        </w:rPr>
      </w:pPr>
    </w:p>
    <w:p w14:paraId="67530E74" w14:textId="77777777" w:rsidR="00D971DA" w:rsidRPr="006B6ADC" w:rsidRDefault="00D971DA" w:rsidP="00D971DA">
      <w:pPr>
        <w:spacing w:line="240" w:lineRule="auto"/>
        <w:ind w:left="360" w:hanging="360"/>
      </w:pPr>
      <w:r w:rsidRPr="006B6ADC">
        <w:rPr>
          <w:shd w:val="clear" w:color="auto" w:fill="FFFFFF"/>
        </w:rPr>
        <w:t>Cohen-Katz, J., Wiley, S. D., Capuano, T., Baker, D. M., &amp; Shapiro, S. (2005). The effects of mindfulness‐based stress reduction on nurse stress and burnout, part II: A quantitative and qualitative study.</w:t>
      </w:r>
      <w:r w:rsidRPr="006B6ADC">
        <w:rPr>
          <w:rStyle w:val="apple-converted-space"/>
          <w:shd w:val="clear" w:color="auto" w:fill="FFFFFF"/>
        </w:rPr>
        <w:t> </w:t>
      </w:r>
      <w:r w:rsidRPr="006B6ADC">
        <w:rPr>
          <w:i/>
          <w:iCs/>
          <w:shd w:val="clear" w:color="auto" w:fill="FFFFFF"/>
        </w:rPr>
        <w:t>Holistic nursing practice</w:t>
      </w:r>
      <w:r w:rsidRPr="006B6ADC">
        <w:rPr>
          <w:shd w:val="clear" w:color="auto" w:fill="FFFFFF"/>
        </w:rPr>
        <w:t>,</w:t>
      </w:r>
      <w:r w:rsidRPr="006B6ADC">
        <w:rPr>
          <w:rStyle w:val="apple-converted-space"/>
          <w:shd w:val="clear" w:color="auto" w:fill="FFFFFF"/>
        </w:rPr>
        <w:t> </w:t>
      </w:r>
      <w:r w:rsidRPr="006B6ADC">
        <w:rPr>
          <w:i/>
          <w:iCs/>
          <w:shd w:val="clear" w:color="auto" w:fill="FFFFFF"/>
        </w:rPr>
        <w:t>19</w:t>
      </w:r>
      <w:r w:rsidRPr="006B6ADC">
        <w:rPr>
          <w:shd w:val="clear" w:color="auto" w:fill="FFFFFF"/>
        </w:rPr>
        <w:t>(1), 26-35.</w:t>
      </w:r>
    </w:p>
    <w:p w14:paraId="785E6203" w14:textId="77777777" w:rsidR="00D971DA" w:rsidRPr="006B6ADC" w:rsidRDefault="00D971DA" w:rsidP="00D971DA">
      <w:pPr>
        <w:spacing w:line="240" w:lineRule="auto"/>
        <w:ind w:hanging="360"/>
        <w:rPr>
          <w:shd w:val="clear" w:color="auto" w:fill="FFFFFF"/>
        </w:rPr>
      </w:pPr>
    </w:p>
    <w:p w14:paraId="57E3002E" w14:textId="77777777" w:rsidR="00D971DA" w:rsidRPr="006B6ADC" w:rsidRDefault="00D971DA" w:rsidP="00D971DA">
      <w:pPr>
        <w:spacing w:line="240" w:lineRule="auto"/>
        <w:ind w:left="360" w:hanging="360"/>
        <w:rPr>
          <w:shd w:val="clear" w:color="auto" w:fill="FFFFFF"/>
        </w:rPr>
      </w:pPr>
      <w:proofErr w:type="spellStart"/>
      <w:r w:rsidRPr="006B6ADC">
        <w:rPr>
          <w:shd w:val="clear" w:color="auto" w:fill="FFFFFF"/>
        </w:rPr>
        <w:t>Courbasson</w:t>
      </w:r>
      <w:proofErr w:type="spellEnd"/>
      <w:r w:rsidRPr="006B6ADC">
        <w:rPr>
          <w:shd w:val="clear" w:color="auto" w:fill="FFFFFF"/>
        </w:rPr>
        <w:t xml:space="preserve">, C., Nishikawa, Y., &amp; </w:t>
      </w:r>
      <w:proofErr w:type="spellStart"/>
      <w:r w:rsidRPr="006B6ADC">
        <w:rPr>
          <w:shd w:val="clear" w:color="auto" w:fill="FFFFFF"/>
        </w:rPr>
        <w:t>Shapira</w:t>
      </w:r>
      <w:proofErr w:type="spellEnd"/>
      <w:r w:rsidRPr="006B6ADC">
        <w:rPr>
          <w:shd w:val="clear" w:color="auto" w:fill="FFFFFF"/>
        </w:rPr>
        <w:t>, L. (2011). Mindfulness-Action Based Cognitive Behavioral Therapy for concurrent Binge Eating Disorder and Substance Use Disorders.</w:t>
      </w:r>
      <w:r w:rsidRPr="006B6ADC">
        <w:rPr>
          <w:rStyle w:val="apple-converted-space"/>
          <w:shd w:val="clear" w:color="auto" w:fill="FFFFFF"/>
        </w:rPr>
        <w:t> </w:t>
      </w:r>
      <w:r w:rsidRPr="006B6ADC">
        <w:rPr>
          <w:i/>
          <w:iCs/>
          <w:bdr w:val="none" w:sz="0" w:space="0" w:color="auto" w:frame="1"/>
          <w:shd w:val="clear" w:color="auto" w:fill="FFFFFF"/>
        </w:rPr>
        <w:t>Eating Disorders,</w:t>
      </w:r>
      <w:r w:rsidRPr="006B6ADC">
        <w:rPr>
          <w:rStyle w:val="apple-converted-space"/>
          <w:shd w:val="clear" w:color="auto" w:fill="FFFFFF"/>
        </w:rPr>
        <w:t> </w:t>
      </w:r>
      <w:r w:rsidRPr="006B6ADC">
        <w:rPr>
          <w:i/>
          <w:iCs/>
          <w:bdr w:val="none" w:sz="0" w:space="0" w:color="auto" w:frame="1"/>
          <w:shd w:val="clear" w:color="auto" w:fill="FFFFFF"/>
        </w:rPr>
        <w:t>19</w:t>
      </w:r>
      <w:r w:rsidRPr="006B6ADC">
        <w:rPr>
          <w:shd w:val="clear" w:color="auto" w:fill="FFFFFF"/>
        </w:rPr>
        <w:t>(1), 17-33.</w:t>
      </w:r>
    </w:p>
    <w:p w14:paraId="3A8ABE8D" w14:textId="77777777" w:rsidR="00D971DA" w:rsidRPr="006B6ADC" w:rsidRDefault="00D971DA" w:rsidP="00D971DA">
      <w:pPr>
        <w:spacing w:line="240" w:lineRule="auto"/>
        <w:ind w:hanging="360"/>
        <w:rPr>
          <w:shd w:val="clear" w:color="auto" w:fill="FFFFFF"/>
        </w:rPr>
      </w:pPr>
    </w:p>
    <w:p w14:paraId="77BCF8E4" w14:textId="77777777" w:rsidR="00D971DA" w:rsidRPr="006B6ADC" w:rsidRDefault="00D971DA" w:rsidP="00D971DA">
      <w:pPr>
        <w:spacing w:line="240" w:lineRule="auto"/>
        <w:ind w:left="360" w:hanging="360"/>
        <w:rPr>
          <w:shd w:val="clear" w:color="auto" w:fill="FFFFFF"/>
        </w:rPr>
      </w:pPr>
      <w:r w:rsidRPr="006B6ADC">
        <w:rPr>
          <w:shd w:val="clear" w:color="auto" w:fill="FFFFFF"/>
        </w:rPr>
        <w:t xml:space="preserve">Dalen, Smith, Shelley, Sloan, </w:t>
      </w:r>
      <w:proofErr w:type="spellStart"/>
      <w:r w:rsidRPr="006B6ADC">
        <w:rPr>
          <w:shd w:val="clear" w:color="auto" w:fill="FFFFFF"/>
        </w:rPr>
        <w:t>Leahigh</w:t>
      </w:r>
      <w:proofErr w:type="spellEnd"/>
      <w:r w:rsidRPr="006B6ADC">
        <w:rPr>
          <w:shd w:val="clear" w:color="auto" w:fill="FFFFFF"/>
        </w:rPr>
        <w:t>, &amp; Begay. (2010). Pilot study: Mindful Eating and Living (MEAL): Weight, eating behavior, and psychological outcomes associated with a mindfulness-based intervention for people with obesity.</w:t>
      </w:r>
      <w:r w:rsidRPr="006B6ADC">
        <w:rPr>
          <w:rStyle w:val="apple-converted-space"/>
          <w:shd w:val="clear" w:color="auto" w:fill="FFFFFF"/>
        </w:rPr>
        <w:t> </w:t>
      </w:r>
      <w:r w:rsidRPr="006B6ADC">
        <w:rPr>
          <w:i/>
          <w:iCs/>
          <w:bdr w:val="none" w:sz="0" w:space="0" w:color="auto" w:frame="1"/>
          <w:shd w:val="clear" w:color="auto" w:fill="FFFFFF"/>
        </w:rPr>
        <w:t>Complementary Therapies in Medicine,</w:t>
      </w:r>
      <w:r w:rsidRPr="006B6ADC">
        <w:rPr>
          <w:rStyle w:val="apple-converted-space"/>
          <w:shd w:val="clear" w:color="auto" w:fill="FFFFFF"/>
        </w:rPr>
        <w:t> </w:t>
      </w:r>
      <w:r w:rsidRPr="006B6ADC">
        <w:rPr>
          <w:i/>
          <w:iCs/>
          <w:bdr w:val="none" w:sz="0" w:space="0" w:color="auto" w:frame="1"/>
          <w:shd w:val="clear" w:color="auto" w:fill="FFFFFF"/>
        </w:rPr>
        <w:t>18</w:t>
      </w:r>
      <w:r w:rsidRPr="006B6ADC">
        <w:rPr>
          <w:shd w:val="clear" w:color="auto" w:fill="FFFFFF"/>
        </w:rPr>
        <w:t>(6), 260-264.</w:t>
      </w:r>
    </w:p>
    <w:p w14:paraId="27A54295" w14:textId="77777777" w:rsidR="00D971DA" w:rsidRPr="006B6ADC" w:rsidRDefault="00D971DA" w:rsidP="00D971DA">
      <w:pPr>
        <w:spacing w:line="240" w:lineRule="auto"/>
        <w:ind w:hanging="360"/>
      </w:pPr>
    </w:p>
    <w:p w14:paraId="09F81C6F" w14:textId="77777777" w:rsidR="00D971DA" w:rsidRPr="006B6ADC" w:rsidRDefault="00D971DA" w:rsidP="00D971DA">
      <w:pPr>
        <w:spacing w:line="240" w:lineRule="auto"/>
        <w:ind w:left="360" w:hanging="360"/>
        <w:rPr>
          <w:shd w:val="clear" w:color="auto" w:fill="FFFFFF"/>
        </w:rPr>
      </w:pPr>
      <w:proofErr w:type="spellStart"/>
      <w:r w:rsidRPr="006B6ADC">
        <w:rPr>
          <w:shd w:val="clear" w:color="auto" w:fill="FFFFFF"/>
        </w:rPr>
        <w:t>Daubenmier</w:t>
      </w:r>
      <w:proofErr w:type="spellEnd"/>
      <w:r w:rsidRPr="006B6ADC">
        <w:rPr>
          <w:shd w:val="clear" w:color="auto" w:fill="FFFFFF"/>
        </w:rPr>
        <w:t xml:space="preserve">, </w:t>
      </w:r>
      <w:proofErr w:type="spellStart"/>
      <w:r w:rsidRPr="006B6ADC">
        <w:rPr>
          <w:shd w:val="clear" w:color="auto" w:fill="FFFFFF"/>
        </w:rPr>
        <w:t>Kristeller</w:t>
      </w:r>
      <w:proofErr w:type="spellEnd"/>
      <w:r w:rsidRPr="006B6ADC">
        <w:rPr>
          <w:shd w:val="clear" w:color="auto" w:fill="FFFFFF"/>
        </w:rPr>
        <w:t xml:space="preserve">, Hecht, </w:t>
      </w:r>
      <w:proofErr w:type="spellStart"/>
      <w:r w:rsidRPr="006B6ADC">
        <w:rPr>
          <w:shd w:val="clear" w:color="auto" w:fill="FFFFFF"/>
        </w:rPr>
        <w:t>Maninger</w:t>
      </w:r>
      <w:proofErr w:type="spellEnd"/>
      <w:r w:rsidRPr="006B6ADC">
        <w:rPr>
          <w:shd w:val="clear" w:color="auto" w:fill="FFFFFF"/>
        </w:rPr>
        <w:t xml:space="preserve">, </w:t>
      </w:r>
      <w:proofErr w:type="spellStart"/>
      <w:r w:rsidRPr="006B6ADC">
        <w:rPr>
          <w:shd w:val="clear" w:color="auto" w:fill="FFFFFF"/>
        </w:rPr>
        <w:t>Kuwata</w:t>
      </w:r>
      <w:proofErr w:type="spellEnd"/>
      <w:r w:rsidRPr="006B6ADC">
        <w:rPr>
          <w:shd w:val="clear" w:color="auto" w:fill="FFFFFF"/>
        </w:rPr>
        <w:t xml:space="preserve">, </w:t>
      </w:r>
      <w:proofErr w:type="spellStart"/>
      <w:proofErr w:type="gramStart"/>
      <w:r w:rsidRPr="006B6ADC">
        <w:rPr>
          <w:shd w:val="clear" w:color="auto" w:fill="FFFFFF"/>
        </w:rPr>
        <w:t>Jhaveri</w:t>
      </w:r>
      <w:proofErr w:type="spellEnd"/>
      <w:r w:rsidRPr="006B6ADC">
        <w:rPr>
          <w:shd w:val="clear" w:color="auto" w:fill="FFFFFF"/>
        </w:rPr>
        <w:t>, . . .</w:t>
      </w:r>
      <w:proofErr w:type="gramEnd"/>
      <w:r w:rsidRPr="006B6ADC">
        <w:rPr>
          <w:shd w:val="clear" w:color="auto" w:fill="FFFFFF"/>
        </w:rPr>
        <w:t xml:space="preserve"> </w:t>
      </w:r>
      <w:proofErr w:type="spellStart"/>
      <w:r w:rsidRPr="006B6ADC">
        <w:rPr>
          <w:shd w:val="clear" w:color="auto" w:fill="FFFFFF"/>
        </w:rPr>
        <w:t>Epel</w:t>
      </w:r>
      <w:proofErr w:type="spellEnd"/>
      <w:r w:rsidRPr="006B6ADC">
        <w:rPr>
          <w:shd w:val="clear" w:color="auto" w:fill="FFFFFF"/>
        </w:rPr>
        <w:t>. (2011). Mindfulness Intervention for Stress Eating to Reduce Cortisol and Abdominal Fat among Overweight and Obese Women: An Exploratory Randomized Controlled Study.</w:t>
      </w:r>
      <w:r w:rsidRPr="006B6ADC">
        <w:rPr>
          <w:rStyle w:val="apple-converted-space"/>
          <w:shd w:val="clear" w:color="auto" w:fill="FFFFFF"/>
        </w:rPr>
        <w:t> </w:t>
      </w:r>
      <w:r w:rsidRPr="006B6ADC">
        <w:rPr>
          <w:i/>
          <w:iCs/>
          <w:bdr w:val="none" w:sz="0" w:space="0" w:color="auto" w:frame="1"/>
          <w:shd w:val="clear" w:color="auto" w:fill="FFFFFF"/>
        </w:rPr>
        <w:t>Journal of Obesity,</w:t>
      </w:r>
      <w:r w:rsidRPr="006B6ADC">
        <w:rPr>
          <w:rStyle w:val="apple-converted-space"/>
          <w:shd w:val="clear" w:color="auto" w:fill="FFFFFF"/>
        </w:rPr>
        <w:t> </w:t>
      </w:r>
      <w:r w:rsidRPr="006B6ADC">
        <w:rPr>
          <w:i/>
          <w:iCs/>
          <w:bdr w:val="none" w:sz="0" w:space="0" w:color="auto" w:frame="1"/>
          <w:shd w:val="clear" w:color="auto" w:fill="FFFFFF"/>
        </w:rPr>
        <w:t>2011</w:t>
      </w:r>
      <w:r w:rsidRPr="006B6ADC">
        <w:rPr>
          <w:shd w:val="clear" w:color="auto" w:fill="FFFFFF"/>
        </w:rPr>
        <w:t>, Journal of Obesity, 2011, Vol.2011.</w:t>
      </w:r>
    </w:p>
    <w:p w14:paraId="0E677AAF" w14:textId="77777777" w:rsidR="00D971DA" w:rsidRPr="006B6ADC" w:rsidRDefault="00D971DA" w:rsidP="00D971DA">
      <w:pPr>
        <w:spacing w:line="240" w:lineRule="auto"/>
        <w:ind w:hanging="360"/>
        <w:rPr>
          <w:shd w:val="clear" w:color="auto" w:fill="FFFFFF"/>
        </w:rPr>
      </w:pPr>
    </w:p>
    <w:p w14:paraId="32DA536E" w14:textId="77777777" w:rsidR="00D971DA" w:rsidRPr="006B6ADC" w:rsidRDefault="00D971DA" w:rsidP="00D971DA">
      <w:pPr>
        <w:spacing w:line="240" w:lineRule="auto"/>
        <w:ind w:left="360" w:hanging="360"/>
        <w:rPr>
          <w:shd w:val="clear" w:color="auto" w:fill="FFFFFF"/>
        </w:rPr>
      </w:pPr>
      <w:r w:rsidRPr="006B6ADC">
        <w:rPr>
          <w:shd w:val="clear" w:color="auto" w:fill="FFFFFF"/>
        </w:rPr>
        <w:t xml:space="preserve">Desai, M., Miller, W., Staples, B., &amp; </w:t>
      </w:r>
      <w:proofErr w:type="spellStart"/>
      <w:r w:rsidRPr="006B6ADC">
        <w:rPr>
          <w:shd w:val="clear" w:color="auto" w:fill="FFFFFF"/>
        </w:rPr>
        <w:t>Bravender</w:t>
      </w:r>
      <w:proofErr w:type="spellEnd"/>
      <w:r w:rsidRPr="006B6ADC">
        <w:rPr>
          <w:shd w:val="clear" w:color="auto" w:fill="FFFFFF"/>
        </w:rPr>
        <w:t>, T. (2008). Risk factors associated with overweight and obesity in college students.</w:t>
      </w:r>
      <w:r w:rsidRPr="006B6ADC">
        <w:rPr>
          <w:rStyle w:val="apple-converted-space"/>
          <w:shd w:val="clear" w:color="auto" w:fill="FFFFFF"/>
        </w:rPr>
        <w:t> </w:t>
      </w:r>
      <w:r w:rsidRPr="006B6ADC">
        <w:rPr>
          <w:i/>
          <w:iCs/>
          <w:bdr w:val="none" w:sz="0" w:space="0" w:color="auto" w:frame="1"/>
          <w:shd w:val="clear" w:color="auto" w:fill="FFFFFF"/>
        </w:rPr>
        <w:t xml:space="preserve">Journal of American College </w:t>
      </w:r>
      <w:proofErr w:type="gramStart"/>
      <w:r w:rsidRPr="006B6ADC">
        <w:rPr>
          <w:i/>
          <w:iCs/>
          <w:bdr w:val="none" w:sz="0" w:space="0" w:color="auto" w:frame="1"/>
          <w:shd w:val="clear" w:color="auto" w:fill="FFFFFF"/>
        </w:rPr>
        <w:t>Health :</w:t>
      </w:r>
      <w:proofErr w:type="gramEnd"/>
      <w:r w:rsidRPr="006B6ADC">
        <w:rPr>
          <w:i/>
          <w:iCs/>
          <w:bdr w:val="none" w:sz="0" w:space="0" w:color="auto" w:frame="1"/>
          <w:shd w:val="clear" w:color="auto" w:fill="FFFFFF"/>
        </w:rPr>
        <w:t xml:space="preserve"> J of ACH,</w:t>
      </w:r>
      <w:r w:rsidRPr="006B6ADC">
        <w:rPr>
          <w:rStyle w:val="apple-converted-space"/>
          <w:shd w:val="clear" w:color="auto" w:fill="FFFFFF"/>
        </w:rPr>
        <w:t> </w:t>
      </w:r>
      <w:r w:rsidRPr="006B6ADC">
        <w:rPr>
          <w:i/>
          <w:iCs/>
          <w:bdr w:val="none" w:sz="0" w:space="0" w:color="auto" w:frame="1"/>
          <w:shd w:val="clear" w:color="auto" w:fill="FFFFFF"/>
        </w:rPr>
        <w:t>57</w:t>
      </w:r>
      <w:r w:rsidRPr="006B6ADC">
        <w:rPr>
          <w:shd w:val="clear" w:color="auto" w:fill="FFFFFF"/>
        </w:rPr>
        <w:t>(1), 109-14.</w:t>
      </w:r>
    </w:p>
    <w:p w14:paraId="7CBF8437" w14:textId="77777777" w:rsidR="00D971DA" w:rsidRPr="006B6ADC" w:rsidRDefault="00D971DA" w:rsidP="00D971DA">
      <w:pPr>
        <w:pStyle w:val="ListParagraph"/>
        <w:spacing w:line="240" w:lineRule="auto"/>
        <w:ind w:hanging="360"/>
        <w:rPr>
          <w:shd w:val="clear" w:color="auto" w:fill="FFFFFF"/>
        </w:rPr>
      </w:pPr>
    </w:p>
    <w:p w14:paraId="5A402957" w14:textId="77777777" w:rsidR="00D971DA" w:rsidRPr="006B6ADC" w:rsidRDefault="00D971DA" w:rsidP="00D971DA">
      <w:pPr>
        <w:spacing w:line="240" w:lineRule="auto"/>
        <w:ind w:left="360" w:hanging="360"/>
        <w:rPr>
          <w:shd w:val="clear" w:color="auto" w:fill="FFFFFF"/>
        </w:rPr>
      </w:pPr>
      <w:r w:rsidRPr="006B6ADC">
        <w:rPr>
          <w:shd w:val="clear" w:color="auto" w:fill="FFFFFF"/>
        </w:rPr>
        <w:t xml:space="preserve">Franko, D. L., </w:t>
      </w:r>
      <w:proofErr w:type="spellStart"/>
      <w:r w:rsidRPr="006B6ADC">
        <w:rPr>
          <w:shd w:val="clear" w:color="auto" w:fill="FFFFFF"/>
        </w:rPr>
        <w:t>Mintz</w:t>
      </w:r>
      <w:proofErr w:type="spellEnd"/>
      <w:r w:rsidRPr="006B6ADC">
        <w:rPr>
          <w:shd w:val="clear" w:color="auto" w:fill="FFFFFF"/>
        </w:rPr>
        <w:t xml:space="preserve">, L. B., </w:t>
      </w:r>
      <w:proofErr w:type="spellStart"/>
      <w:r w:rsidRPr="006B6ADC">
        <w:rPr>
          <w:shd w:val="clear" w:color="auto" w:fill="FFFFFF"/>
        </w:rPr>
        <w:t>Villapiano</w:t>
      </w:r>
      <w:proofErr w:type="spellEnd"/>
      <w:r w:rsidRPr="006B6ADC">
        <w:rPr>
          <w:shd w:val="clear" w:color="auto" w:fill="FFFFFF"/>
        </w:rPr>
        <w:t xml:space="preserve">, M., Green, T. C., </w:t>
      </w:r>
      <w:proofErr w:type="spellStart"/>
      <w:r w:rsidRPr="006B6ADC">
        <w:rPr>
          <w:shd w:val="clear" w:color="auto" w:fill="FFFFFF"/>
        </w:rPr>
        <w:t>Mainelli</w:t>
      </w:r>
      <w:proofErr w:type="spellEnd"/>
      <w:r w:rsidRPr="006B6ADC">
        <w:rPr>
          <w:shd w:val="clear" w:color="auto" w:fill="FFFFFF"/>
        </w:rPr>
        <w:t xml:space="preserve">, D., </w:t>
      </w:r>
      <w:proofErr w:type="spellStart"/>
      <w:r w:rsidRPr="006B6ADC">
        <w:rPr>
          <w:shd w:val="clear" w:color="auto" w:fill="FFFFFF"/>
        </w:rPr>
        <w:t>Folensbee</w:t>
      </w:r>
      <w:proofErr w:type="spellEnd"/>
      <w:r w:rsidRPr="006B6ADC">
        <w:rPr>
          <w:shd w:val="clear" w:color="auto" w:fill="FFFFFF"/>
        </w:rPr>
        <w:t>, L., &amp; Kearns, M. (2005). Food, mood, and attitude: Reducing risk for eating disorders in college women.</w:t>
      </w:r>
      <w:r w:rsidRPr="006B6ADC">
        <w:rPr>
          <w:rStyle w:val="apple-converted-space"/>
          <w:shd w:val="clear" w:color="auto" w:fill="FFFFFF"/>
        </w:rPr>
        <w:t> </w:t>
      </w:r>
      <w:r w:rsidRPr="006B6ADC">
        <w:rPr>
          <w:i/>
          <w:iCs/>
          <w:shd w:val="clear" w:color="auto" w:fill="FFFFFF"/>
        </w:rPr>
        <w:t>HEALTH PSYCHOLOGY-HILLSDALE THEN WASHINGTON DC-</w:t>
      </w:r>
      <w:r w:rsidRPr="006B6ADC">
        <w:rPr>
          <w:shd w:val="clear" w:color="auto" w:fill="FFFFFF"/>
        </w:rPr>
        <w:t>,</w:t>
      </w:r>
      <w:r w:rsidRPr="006B6ADC">
        <w:rPr>
          <w:rStyle w:val="apple-converted-space"/>
          <w:shd w:val="clear" w:color="auto" w:fill="FFFFFF"/>
        </w:rPr>
        <w:t> </w:t>
      </w:r>
      <w:r w:rsidRPr="006B6ADC">
        <w:rPr>
          <w:i/>
          <w:iCs/>
          <w:shd w:val="clear" w:color="auto" w:fill="FFFFFF"/>
        </w:rPr>
        <w:t>24</w:t>
      </w:r>
      <w:r w:rsidRPr="006B6ADC">
        <w:rPr>
          <w:shd w:val="clear" w:color="auto" w:fill="FFFFFF"/>
        </w:rPr>
        <w:t>(6), 567.</w:t>
      </w:r>
    </w:p>
    <w:p w14:paraId="6A7ED614" w14:textId="77777777" w:rsidR="00D971DA" w:rsidRPr="006B6ADC" w:rsidRDefault="00D971DA" w:rsidP="00D971DA">
      <w:pPr>
        <w:pStyle w:val="EndNoteBibliography"/>
        <w:tabs>
          <w:tab w:val="left" w:pos="450"/>
        </w:tabs>
        <w:ind w:hanging="360"/>
        <w:rPr>
          <w:sz w:val="24"/>
        </w:rPr>
      </w:pPr>
    </w:p>
    <w:p w14:paraId="1EE7B78D" w14:textId="77777777" w:rsidR="00D971DA" w:rsidRPr="006B6ADC" w:rsidRDefault="00D971DA" w:rsidP="00D971DA">
      <w:pPr>
        <w:pStyle w:val="EndNoteBibliography"/>
        <w:tabs>
          <w:tab w:val="left" w:pos="450"/>
        </w:tabs>
        <w:ind w:left="360" w:hanging="360"/>
        <w:rPr>
          <w:sz w:val="24"/>
        </w:rPr>
      </w:pPr>
      <w:r w:rsidRPr="006B6ADC">
        <w:rPr>
          <w:sz w:val="24"/>
          <w:shd w:val="clear" w:color="auto" w:fill="FFFFFF"/>
        </w:rPr>
        <w:t>Gardner, B., Lally, P., &amp; Wardle, J. (2012). Making health habitual: the psychology of “habit-formation” and general practice. </w:t>
      </w:r>
      <w:r w:rsidRPr="006B6ADC">
        <w:rPr>
          <w:i/>
          <w:iCs/>
          <w:sz w:val="24"/>
          <w:shd w:val="clear" w:color="auto" w:fill="FFFFFF"/>
        </w:rPr>
        <w:t>The British Journal of General Practice</w:t>
      </w:r>
      <w:r w:rsidRPr="006B6ADC">
        <w:rPr>
          <w:sz w:val="24"/>
          <w:shd w:val="clear" w:color="auto" w:fill="FFFFFF"/>
        </w:rPr>
        <w:t>, </w:t>
      </w:r>
      <w:r w:rsidRPr="006B6ADC">
        <w:rPr>
          <w:i/>
          <w:iCs/>
          <w:sz w:val="24"/>
          <w:shd w:val="clear" w:color="auto" w:fill="FFFFFF"/>
        </w:rPr>
        <w:t>62</w:t>
      </w:r>
      <w:r w:rsidRPr="006B6ADC">
        <w:rPr>
          <w:sz w:val="24"/>
          <w:shd w:val="clear" w:color="auto" w:fill="FFFFFF"/>
        </w:rPr>
        <w:t>(605), 664–666. </w:t>
      </w:r>
      <w:hyperlink r:id="rId18" w:tgtFrame="_blank" w:history="1">
        <w:r w:rsidRPr="006B6ADC">
          <w:rPr>
            <w:rStyle w:val="Hyperlink"/>
            <w:color w:val="auto"/>
            <w:sz w:val="24"/>
            <w:shd w:val="clear" w:color="auto" w:fill="FFFFFF"/>
          </w:rPr>
          <w:t>http://doi.org/10.3399/bjgp12X659466</w:t>
        </w:r>
      </w:hyperlink>
    </w:p>
    <w:p w14:paraId="3A79607C" w14:textId="77777777" w:rsidR="00D971DA" w:rsidRPr="006B6ADC" w:rsidRDefault="00D971DA" w:rsidP="00D971DA">
      <w:pPr>
        <w:pStyle w:val="EndNoteBibliography"/>
        <w:tabs>
          <w:tab w:val="left" w:pos="450"/>
        </w:tabs>
        <w:ind w:hanging="360"/>
        <w:rPr>
          <w:sz w:val="24"/>
        </w:rPr>
      </w:pPr>
    </w:p>
    <w:p w14:paraId="5D773ABB" w14:textId="77777777" w:rsidR="00D971DA" w:rsidRPr="006B6ADC" w:rsidRDefault="00D971DA" w:rsidP="00D971DA">
      <w:pPr>
        <w:pStyle w:val="EndNoteBibliography"/>
        <w:tabs>
          <w:tab w:val="left" w:pos="450"/>
        </w:tabs>
        <w:ind w:left="360" w:hanging="360"/>
        <w:rPr>
          <w:sz w:val="24"/>
        </w:rPr>
      </w:pPr>
      <w:r w:rsidRPr="006B6ADC">
        <w:rPr>
          <w:sz w:val="24"/>
        </w:rPr>
        <w:t xml:space="preserve">Greeson, J. M., Juberg, M. K., Maytan, M., James, K., &amp; Rogers, H. (2014). A Randomized Control Trial of KORU: A Mindfulness Program for College Students and Other Emerging Adults. </w:t>
      </w:r>
      <w:r w:rsidRPr="006B6ADC">
        <w:rPr>
          <w:i/>
          <w:sz w:val="24"/>
        </w:rPr>
        <w:t>Journal of American College Health, 62</w:t>
      </w:r>
      <w:r w:rsidRPr="006B6ADC">
        <w:rPr>
          <w:sz w:val="24"/>
        </w:rPr>
        <w:t xml:space="preserve">(4), 222-233. </w:t>
      </w:r>
    </w:p>
    <w:p w14:paraId="4214EEED" w14:textId="77777777" w:rsidR="00D971DA" w:rsidRPr="006B6ADC" w:rsidRDefault="00D971DA" w:rsidP="00D971DA">
      <w:pPr>
        <w:pStyle w:val="ListParagraph"/>
        <w:spacing w:line="240" w:lineRule="auto"/>
        <w:ind w:hanging="360"/>
      </w:pPr>
    </w:p>
    <w:p w14:paraId="381ECF84" w14:textId="77777777" w:rsidR="00D971DA" w:rsidRPr="006B6ADC" w:rsidRDefault="00D971DA" w:rsidP="00D971DA">
      <w:pPr>
        <w:pStyle w:val="EndNoteBibliography"/>
        <w:tabs>
          <w:tab w:val="left" w:pos="450"/>
        </w:tabs>
        <w:ind w:left="360" w:hanging="360"/>
        <w:rPr>
          <w:sz w:val="24"/>
        </w:rPr>
      </w:pPr>
      <w:r w:rsidRPr="006B6ADC">
        <w:rPr>
          <w:sz w:val="24"/>
        </w:rPr>
        <w:t>H</w:t>
      </w:r>
      <w:r w:rsidRPr="006B6ADC">
        <w:rPr>
          <w:sz w:val="24"/>
          <w:shd w:val="clear" w:color="auto" w:fill="FFFFFF"/>
        </w:rPr>
        <w:t>endrickson, K. L., &amp; Rasmussen, E. B. (2016). Mindful Eating Reduces Impulsive Food Choice in Adolescents and Adults.</w:t>
      </w:r>
    </w:p>
    <w:p w14:paraId="110BD77E" w14:textId="77777777" w:rsidR="00D971DA" w:rsidRPr="006B6ADC" w:rsidRDefault="00D971DA" w:rsidP="00D971DA">
      <w:pPr>
        <w:pStyle w:val="ListParagraph"/>
        <w:spacing w:line="240" w:lineRule="auto"/>
        <w:ind w:hanging="360"/>
      </w:pPr>
    </w:p>
    <w:p w14:paraId="0E56BCC4" w14:textId="77777777" w:rsidR="00D971DA" w:rsidRPr="006B6ADC" w:rsidRDefault="00D971DA" w:rsidP="00D971DA">
      <w:pPr>
        <w:pStyle w:val="EndNoteBibliography"/>
        <w:tabs>
          <w:tab w:val="left" w:pos="450"/>
        </w:tabs>
        <w:ind w:left="360" w:hanging="360"/>
        <w:rPr>
          <w:sz w:val="24"/>
        </w:rPr>
      </w:pPr>
      <w:r w:rsidRPr="006B6ADC">
        <w:rPr>
          <w:sz w:val="24"/>
        </w:rPr>
        <w:t>Hill,</w:t>
      </w:r>
      <w:r w:rsidRPr="006B6ADC">
        <w:rPr>
          <w:sz w:val="24"/>
          <w:shd w:val="clear" w:color="auto" w:fill="FFFFFF"/>
        </w:rPr>
        <w:t xml:space="preserve"> L. S., Reid, F., Morgan, J. F., &amp; Lacey, J. H. (2010). SCOFF, the development of an eating disorder screening questionnaire.</w:t>
      </w:r>
      <w:r w:rsidRPr="006B6ADC">
        <w:rPr>
          <w:rStyle w:val="apple-converted-space"/>
          <w:shd w:val="clear" w:color="auto" w:fill="FFFFFF"/>
        </w:rPr>
        <w:t> </w:t>
      </w:r>
      <w:r w:rsidRPr="006B6ADC">
        <w:rPr>
          <w:i/>
          <w:iCs/>
          <w:sz w:val="24"/>
          <w:shd w:val="clear" w:color="auto" w:fill="FFFFFF"/>
        </w:rPr>
        <w:t>International journal of eating disorders</w:t>
      </w:r>
      <w:r w:rsidRPr="006B6ADC">
        <w:rPr>
          <w:sz w:val="24"/>
          <w:shd w:val="clear" w:color="auto" w:fill="FFFFFF"/>
        </w:rPr>
        <w:t>,</w:t>
      </w:r>
      <w:r w:rsidRPr="006B6ADC">
        <w:rPr>
          <w:rStyle w:val="apple-converted-space"/>
          <w:shd w:val="clear" w:color="auto" w:fill="FFFFFF"/>
        </w:rPr>
        <w:t> </w:t>
      </w:r>
      <w:r w:rsidRPr="006B6ADC">
        <w:rPr>
          <w:i/>
          <w:iCs/>
          <w:sz w:val="24"/>
          <w:shd w:val="clear" w:color="auto" w:fill="FFFFFF"/>
        </w:rPr>
        <w:t>43</w:t>
      </w:r>
      <w:r w:rsidRPr="006B6ADC">
        <w:rPr>
          <w:sz w:val="24"/>
          <w:shd w:val="clear" w:color="auto" w:fill="FFFFFF"/>
        </w:rPr>
        <w:t>(4), 344-351.</w:t>
      </w:r>
    </w:p>
    <w:p w14:paraId="30946353" w14:textId="77777777" w:rsidR="00D971DA" w:rsidRPr="006B6ADC" w:rsidRDefault="00D971DA" w:rsidP="00D971DA">
      <w:pPr>
        <w:pStyle w:val="EndNoteBibliography"/>
        <w:tabs>
          <w:tab w:val="left" w:pos="450"/>
        </w:tabs>
        <w:ind w:hanging="360"/>
        <w:rPr>
          <w:sz w:val="24"/>
        </w:rPr>
      </w:pPr>
    </w:p>
    <w:p w14:paraId="47B342DD" w14:textId="77777777" w:rsidR="00D971DA" w:rsidRPr="006B6ADC" w:rsidRDefault="00D971DA" w:rsidP="00D971DA">
      <w:pPr>
        <w:pStyle w:val="EndNoteBibliography"/>
        <w:tabs>
          <w:tab w:val="left" w:pos="450"/>
        </w:tabs>
        <w:ind w:left="360" w:hanging="360"/>
        <w:rPr>
          <w:sz w:val="24"/>
          <w:shd w:val="clear" w:color="auto" w:fill="FFFFFF"/>
        </w:rPr>
      </w:pPr>
      <w:r w:rsidRPr="006B6ADC">
        <w:rPr>
          <w:sz w:val="24"/>
          <w:shd w:val="clear" w:color="auto" w:fill="FFFFFF"/>
        </w:rPr>
        <w:t>Jacobs, J., Cardaciotto, L., Block-Lerner, J., &amp; McMahon, C. (2012). A pilot study of a single-session training to promote mindful eating.</w:t>
      </w:r>
      <w:r w:rsidRPr="006B6ADC">
        <w:rPr>
          <w:rStyle w:val="apple-converted-space"/>
          <w:shd w:val="clear" w:color="auto" w:fill="FFFFFF"/>
        </w:rPr>
        <w:t> </w:t>
      </w:r>
      <w:r w:rsidRPr="006B6ADC">
        <w:rPr>
          <w:i/>
          <w:iCs/>
          <w:sz w:val="24"/>
          <w:shd w:val="clear" w:color="auto" w:fill="FFFFFF"/>
        </w:rPr>
        <w:t>Advances in mind-body medicine</w:t>
      </w:r>
      <w:r w:rsidRPr="006B6ADC">
        <w:rPr>
          <w:sz w:val="24"/>
          <w:shd w:val="clear" w:color="auto" w:fill="FFFFFF"/>
        </w:rPr>
        <w:t>,</w:t>
      </w:r>
      <w:r w:rsidRPr="006B6ADC">
        <w:rPr>
          <w:rStyle w:val="apple-converted-space"/>
          <w:shd w:val="clear" w:color="auto" w:fill="FFFFFF"/>
        </w:rPr>
        <w:t> </w:t>
      </w:r>
      <w:r w:rsidRPr="006B6ADC">
        <w:rPr>
          <w:i/>
          <w:iCs/>
          <w:sz w:val="24"/>
          <w:shd w:val="clear" w:color="auto" w:fill="FFFFFF"/>
        </w:rPr>
        <w:t>27</w:t>
      </w:r>
      <w:r w:rsidRPr="006B6ADC">
        <w:rPr>
          <w:sz w:val="24"/>
          <w:shd w:val="clear" w:color="auto" w:fill="FFFFFF"/>
        </w:rPr>
        <w:t>(2), 18-23.</w:t>
      </w:r>
    </w:p>
    <w:p w14:paraId="4318FEB6" w14:textId="77777777" w:rsidR="00D971DA" w:rsidRPr="006B6ADC" w:rsidRDefault="00D971DA" w:rsidP="00D971DA">
      <w:pPr>
        <w:pStyle w:val="EndNoteBibliography"/>
        <w:tabs>
          <w:tab w:val="left" w:pos="450"/>
        </w:tabs>
        <w:ind w:hanging="360"/>
        <w:rPr>
          <w:sz w:val="24"/>
          <w:shd w:val="clear" w:color="auto" w:fill="FFFFFF"/>
        </w:rPr>
      </w:pPr>
    </w:p>
    <w:p w14:paraId="30F07192" w14:textId="77777777" w:rsidR="00D971DA" w:rsidRPr="006B6ADC" w:rsidRDefault="00D971DA" w:rsidP="00D971DA">
      <w:pPr>
        <w:spacing w:line="240" w:lineRule="auto"/>
        <w:ind w:left="360" w:hanging="360"/>
        <w:rPr>
          <w:shd w:val="clear" w:color="auto" w:fill="FFFFFF"/>
        </w:rPr>
      </w:pPr>
      <w:proofErr w:type="spellStart"/>
      <w:r w:rsidRPr="006B6ADC">
        <w:rPr>
          <w:shd w:val="clear" w:color="auto" w:fill="FFFFFF"/>
        </w:rPr>
        <w:t>Kabat</w:t>
      </w:r>
      <w:proofErr w:type="spellEnd"/>
      <w:r w:rsidRPr="006B6ADC">
        <w:rPr>
          <w:shd w:val="clear" w:color="auto" w:fill="FFFFFF"/>
        </w:rPr>
        <w:t xml:space="preserve">-Zinn, J. (1996). Mindfulness meditation: What it is, what it </w:t>
      </w:r>
      <w:proofErr w:type="gramStart"/>
      <w:r w:rsidRPr="006B6ADC">
        <w:rPr>
          <w:shd w:val="clear" w:color="auto" w:fill="FFFFFF"/>
        </w:rPr>
        <w:t>isn’t</w:t>
      </w:r>
      <w:proofErr w:type="gramEnd"/>
      <w:r w:rsidRPr="006B6ADC">
        <w:rPr>
          <w:shd w:val="clear" w:color="auto" w:fill="FFFFFF"/>
        </w:rPr>
        <w:t>, and its role in health care and medicine.</w:t>
      </w:r>
      <w:r w:rsidRPr="006B6ADC">
        <w:rPr>
          <w:rStyle w:val="apple-converted-space"/>
          <w:shd w:val="clear" w:color="auto" w:fill="FFFFFF"/>
        </w:rPr>
        <w:t> </w:t>
      </w:r>
      <w:r w:rsidRPr="006B6ADC">
        <w:rPr>
          <w:i/>
          <w:iCs/>
          <w:shd w:val="clear" w:color="auto" w:fill="FFFFFF"/>
        </w:rPr>
        <w:t>Comparative and psychological study on meditation</w:t>
      </w:r>
      <w:r w:rsidRPr="006B6ADC">
        <w:rPr>
          <w:shd w:val="clear" w:color="auto" w:fill="FFFFFF"/>
        </w:rPr>
        <w:t>, 161-170.</w:t>
      </w:r>
    </w:p>
    <w:p w14:paraId="1341C5A2" w14:textId="77777777" w:rsidR="00D971DA" w:rsidRPr="006B6ADC" w:rsidRDefault="00D971DA" w:rsidP="00D971DA">
      <w:pPr>
        <w:pStyle w:val="ListParagraph"/>
        <w:spacing w:line="240" w:lineRule="auto"/>
        <w:ind w:hanging="360"/>
        <w:rPr>
          <w:shd w:val="clear" w:color="auto" w:fill="FFFFFF"/>
        </w:rPr>
      </w:pPr>
    </w:p>
    <w:p w14:paraId="5D47984A" w14:textId="77777777" w:rsidR="00D971DA" w:rsidRPr="006B6ADC" w:rsidRDefault="00D971DA" w:rsidP="00D971DA">
      <w:pPr>
        <w:spacing w:line="240" w:lineRule="auto"/>
        <w:ind w:left="360" w:hanging="360"/>
        <w:rPr>
          <w:shd w:val="clear" w:color="auto" w:fill="FFFFFF"/>
        </w:rPr>
      </w:pPr>
      <w:proofErr w:type="spellStart"/>
      <w:r w:rsidRPr="006B6ADC">
        <w:rPr>
          <w:shd w:val="clear" w:color="auto" w:fill="FFFFFF"/>
        </w:rPr>
        <w:t>Kahneman</w:t>
      </w:r>
      <w:proofErr w:type="spellEnd"/>
      <w:r w:rsidRPr="006B6ADC">
        <w:rPr>
          <w:shd w:val="clear" w:color="auto" w:fill="FFFFFF"/>
        </w:rPr>
        <w:t>, D. (2011). Thinking, fast and slow. New York: Farrar, Straus and Giroux.</w:t>
      </w:r>
    </w:p>
    <w:p w14:paraId="1EAA30D1" w14:textId="77777777" w:rsidR="00D971DA" w:rsidRPr="006B6ADC" w:rsidRDefault="00D971DA" w:rsidP="00D971DA">
      <w:pPr>
        <w:spacing w:line="240" w:lineRule="auto"/>
        <w:ind w:left="360" w:hanging="360"/>
        <w:rPr>
          <w:shd w:val="clear" w:color="auto" w:fill="FFFFFF"/>
        </w:rPr>
      </w:pPr>
    </w:p>
    <w:p w14:paraId="021F84EA" w14:textId="77777777" w:rsidR="00D971DA" w:rsidRPr="006B6ADC" w:rsidRDefault="00D971DA" w:rsidP="00D971DA">
      <w:pPr>
        <w:spacing w:line="240" w:lineRule="auto"/>
        <w:ind w:left="360" w:hanging="360"/>
        <w:rPr>
          <w:shd w:val="clear" w:color="auto" w:fill="FFFFFF"/>
        </w:rPr>
      </w:pPr>
      <w:proofErr w:type="spellStart"/>
      <w:r w:rsidRPr="006B6ADC">
        <w:rPr>
          <w:shd w:val="clear" w:color="auto" w:fill="FFFFFF"/>
        </w:rPr>
        <w:t>Kass</w:t>
      </w:r>
      <w:proofErr w:type="spellEnd"/>
      <w:r w:rsidRPr="006B6ADC">
        <w:rPr>
          <w:shd w:val="clear" w:color="auto" w:fill="FFFFFF"/>
        </w:rPr>
        <w:t xml:space="preserve">, A. E., </w:t>
      </w:r>
      <w:proofErr w:type="spellStart"/>
      <w:r w:rsidRPr="006B6ADC">
        <w:rPr>
          <w:shd w:val="clear" w:color="auto" w:fill="FFFFFF"/>
        </w:rPr>
        <w:t>Trockel</w:t>
      </w:r>
      <w:proofErr w:type="spellEnd"/>
      <w:r w:rsidRPr="006B6ADC">
        <w:rPr>
          <w:shd w:val="clear" w:color="auto" w:fill="FFFFFF"/>
        </w:rPr>
        <w:t xml:space="preserve">, M., Safer, D. L., Sinton, M. M., Cunning, D., </w:t>
      </w:r>
      <w:proofErr w:type="spellStart"/>
      <w:r w:rsidRPr="006B6ADC">
        <w:rPr>
          <w:shd w:val="clear" w:color="auto" w:fill="FFFFFF"/>
        </w:rPr>
        <w:t>Rizk</w:t>
      </w:r>
      <w:proofErr w:type="spellEnd"/>
      <w:r w:rsidRPr="006B6ADC">
        <w:rPr>
          <w:shd w:val="clear" w:color="auto" w:fill="FFFFFF"/>
        </w:rPr>
        <w:t>, M. T</w:t>
      </w:r>
      <w:proofErr w:type="gramStart"/>
      <w:r w:rsidRPr="006B6ADC">
        <w:rPr>
          <w:shd w:val="clear" w:color="auto" w:fill="FFFFFF"/>
        </w:rPr>
        <w:t>., ...</w:t>
      </w:r>
      <w:proofErr w:type="gramEnd"/>
      <w:r w:rsidRPr="006B6ADC">
        <w:rPr>
          <w:shd w:val="clear" w:color="auto" w:fill="FFFFFF"/>
        </w:rPr>
        <w:t xml:space="preserve"> &amp; Wilfley, D. E. (2014). Internet-based preventive intervention for reducing eating disorder risk: A randomized controlled trial comparing guided with unguided self-help.</w:t>
      </w:r>
      <w:r w:rsidRPr="006B6ADC">
        <w:rPr>
          <w:rStyle w:val="apple-converted-space"/>
          <w:shd w:val="clear" w:color="auto" w:fill="FFFFFF"/>
        </w:rPr>
        <w:t> </w:t>
      </w:r>
      <w:proofErr w:type="spellStart"/>
      <w:r w:rsidRPr="006B6ADC">
        <w:rPr>
          <w:i/>
          <w:iCs/>
          <w:shd w:val="clear" w:color="auto" w:fill="FFFFFF"/>
        </w:rPr>
        <w:t>Behaviour</w:t>
      </w:r>
      <w:proofErr w:type="spellEnd"/>
      <w:r w:rsidRPr="006B6ADC">
        <w:rPr>
          <w:i/>
          <w:iCs/>
          <w:shd w:val="clear" w:color="auto" w:fill="FFFFFF"/>
        </w:rPr>
        <w:t xml:space="preserve"> research and therapy</w:t>
      </w:r>
      <w:r w:rsidRPr="006B6ADC">
        <w:rPr>
          <w:shd w:val="clear" w:color="auto" w:fill="FFFFFF"/>
        </w:rPr>
        <w:t>,</w:t>
      </w:r>
      <w:r w:rsidRPr="006B6ADC">
        <w:rPr>
          <w:rStyle w:val="apple-converted-space"/>
          <w:shd w:val="clear" w:color="auto" w:fill="FFFFFF"/>
        </w:rPr>
        <w:t> </w:t>
      </w:r>
      <w:r w:rsidRPr="006B6ADC">
        <w:rPr>
          <w:i/>
          <w:iCs/>
          <w:shd w:val="clear" w:color="auto" w:fill="FFFFFF"/>
        </w:rPr>
        <w:t>63</w:t>
      </w:r>
      <w:r w:rsidRPr="006B6ADC">
        <w:rPr>
          <w:shd w:val="clear" w:color="auto" w:fill="FFFFFF"/>
        </w:rPr>
        <w:t>, 90-98.</w:t>
      </w:r>
    </w:p>
    <w:p w14:paraId="0E3AC753" w14:textId="77777777" w:rsidR="00D971DA" w:rsidRPr="006B6ADC" w:rsidRDefault="00D971DA" w:rsidP="00D971DA">
      <w:pPr>
        <w:pStyle w:val="ListParagraph"/>
        <w:spacing w:line="240" w:lineRule="auto"/>
        <w:ind w:hanging="360"/>
        <w:rPr>
          <w:shd w:val="clear" w:color="auto" w:fill="FFFFFF"/>
        </w:rPr>
      </w:pPr>
    </w:p>
    <w:p w14:paraId="7FFD651C" w14:textId="77777777" w:rsidR="00D971DA" w:rsidRPr="006B6ADC" w:rsidRDefault="00D971DA" w:rsidP="00D971DA">
      <w:pPr>
        <w:spacing w:line="240" w:lineRule="auto"/>
        <w:ind w:left="360" w:hanging="360"/>
        <w:rPr>
          <w:shd w:val="clear" w:color="auto" w:fill="FFFFFF"/>
        </w:rPr>
      </w:pPr>
      <w:proofErr w:type="spellStart"/>
      <w:r w:rsidRPr="006B6ADC">
        <w:rPr>
          <w:shd w:val="clear" w:color="auto" w:fill="FFFFFF"/>
        </w:rPr>
        <w:t>Katzman</w:t>
      </w:r>
      <w:proofErr w:type="spellEnd"/>
      <w:r w:rsidRPr="006B6ADC">
        <w:rPr>
          <w:shd w:val="clear" w:color="auto" w:fill="FFFFFF"/>
        </w:rPr>
        <w:t xml:space="preserve">, M. A., &amp; </w:t>
      </w:r>
      <w:proofErr w:type="spellStart"/>
      <w:r w:rsidRPr="006B6ADC">
        <w:rPr>
          <w:shd w:val="clear" w:color="auto" w:fill="FFFFFF"/>
        </w:rPr>
        <w:t>Wolchik</w:t>
      </w:r>
      <w:proofErr w:type="spellEnd"/>
      <w:r w:rsidRPr="006B6ADC">
        <w:rPr>
          <w:shd w:val="clear" w:color="auto" w:fill="FFFFFF"/>
        </w:rPr>
        <w:t>, S. A. (1984). Bulimia and binge eating in college women: A comparison of personality and behavioral characteristics.</w:t>
      </w:r>
      <w:r w:rsidRPr="006B6ADC">
        <w:rPr>
          <w:rStyle w:val="apple-converted-space"/>
          <w:shd w:val="clear" w:color="auto" w:fill="FFFFFF"/>
        </w:rPr>
        <w:t> </w:t>
      </w:r>
      <w:r w:rsidRPr="006B6ADC">
        <w:rPr>
          <w:i/>
          <w:iCs/>
          <w:shd w:val="clear" w:color="auto" w:fill="FFFFFF"/>
        </w:rPr>
        <w:t>Journal of Consulting and Clinical Psychology</w:t>
      </w:r>
      <w:r w:rsidRPr="006B6ADC">
        <w:rPr>
          <w:shd w:val="clear" w:color="auto" w:fill="FFFFFF"/>
        </w:rPr>
        <w:t>,</w:t>
      </w:r>
      <w:r w:rsidRPr="006B6ADC">
        <w:rPr>
          <w:rStyle w:val="apple-converted-space"/>
          <w:shd w:val="clear" w:color="auto" w:fill="FFFFFF"/>
        </w:rPr>
        <w:t> </w:t>
      </w:r>
      <w:r w:rsidRPr="006B6ADC">
        <w:rPr>
          <w:i/>
          <w:iCs/>
          <w:shd w:val="clear" w:color="auto" w:fill="FFFFFF"/>
        </w:rPr>
        <w:t>52</w:t>
      </w:r>
      <w:r w:rsidRPr="006B6ADC">
        <w:rPr>
          <w:shd w:val="clear" w:color="auto" w:fill="FFFFFF"/>
        </w:rPr>
        <w:t>(3), 423.</w:t>
      </w:r>
    </w:p>
    <w:p w14:paraId="371CEF97" w14:textId="77777777" w:rsidR="00D971DA" w:rsidRPr="006B6ADC" w:rsidRDefault="00D971DA" w:rsidP="00D971DA">
      <w:pPr>
        <w:spacing w:line="240" w:lineRule="auto"/>
        <w:ind w:hanging="360"/>
        <w:rPr>
          <w:shd w:val="clear" w:color="auto" w:fill="FFFFFF"/>
        </w:rPr>
      </w:pPr>
    </w:p>
    <w:p w14:paraId="6C20369D" w14:textId="77777777" w:rsidR="00D971DA" w:rsidRPr="006B6ADC" w:rsidRDefault="00D971DA" w:rsidP="00D971DA">
      <w:pPr>
        <w:spacing w:line="240" w:lineRule="auto"/>
        <w:ind w:left="360" w:hanging="360"/>
        <w:rPr>
          <w:shd w:val="clear" w:color="auto" w:fill="FFFFFF"/>
        </w:rPr>
      </w:pPr>
      <w:r w:rsidRPr="006B6ADC">
        <w:rPr>
          <w:shd w:val="clear" w:color="auto" w:fill="FFFFFF"/>
        </w:rPr>
        <w:t>Kelly‐</w:t>
      </w:r>
      <w:proofErr w:type="spellStart"/>
      <w:r w:rsidRPr="006B6ADC">
        <w:rPr>
          <w:shd w:val="clear" w:color="auto" w:fill="FFFFFF"/>
        </w:rPr>
        <w:t>Weeder</w:t>
      </w:r>
      <w:proofErr w:type="spellEnd"/>
      <w:r w:rsidRPr="006B6ADC">
        <w:rPr>
          <w:shd w:val="clear" w:color="auto" w:fill="FFFFFF"/>
        </w:rPr>
        <w:t xml:space="preserve">, S., Phillips, K., Leonard, K., &amp; </w:t>
      </w:r>
      <w:proofErr w:type="spellStart"/>
      <w:r w:rsidRPr="006B6ADC">
        <w:rPr>
          <w:shd w:val="clear" w:color="auto" w:fill="FFFFFF"/>
        </w:rPr>
        <w:t>Veroneau</w:t>
      </w:r>
      <w:proofErr w:type="spellEnd"/>
      <w:r w:rsidRPr="006B6ADC">
        <w:rPr>
          <w:shd w:val="clear" w:color="auto" w:fill="FFFFFF"/>
        </w:rPr>
        <w:t>, M. (2014). Binge eating and weight loss behaviors of overweight and obese college students.</w:t>
      </w:r>
      <w:r w:rsidRPr="006B6ADC">
        <w:rPr>
          <w:rStyle w:val="apple-converted-space"/>
          <w:shd w:val="clear" w:color="auto" w:fill="FFFFFF"/>
        </w:rPr>
        <w:t> </w:t>
      </w:r>
      <w:r w:rsidRPr="006B6ADC">
        <w:rPr>
          <w:i/>
          <w:iCs/>
          <w:bdr w:val="none" w:sz="0" w:space="0" w:color="auto" w:frame="1"/>
          <w:shd w:val="clear" w:color="auto" w:fill="FFFFFF"/>
        </w:rPr>
        <w:t>Journal of the American Association of Nurse Practitioners,</w:t>
      </w:r>
      <w:r w:rsidRPr="006B6ADC">
        <w:rPr>
          <w:rStyle w:val="apple-converted-space"/>
          <w:shd w:val="clear" w:color="auto" w:fill="FFFFFF"/>
        </w:rPr>
        <w:t> </w:t>
      </w:r>
      <w:r w:rsidRPr="006B6ADC">
        <w:rPr>
          <w:i/>
          <w:iCs/>
          <w:bdr w:val="none" w:sz="0" w:space="0" w:color="auto" w:frame="1"/>
          <w:shd w:val="clear" w:color="auto" w:fill="FFFFFF"/>
        </w:rPr>
        <w:t>26</w:t>
      </w:r>
      <w:r w:rsidRPr="006B6ADC">
        <w:rPr>
          <w:shd w:val="clear" w:color="auto" w:fill="FFFFFF"/>
        </w:rPr>
        <w:t>(8), 445-451.</w:t>
      </w:r>
    </w:p>
    <w:p w14:paraId="2ADC1F2B" w14:textId="77777777" w:rsidR="00D971DA" w:rsidRPr="006B6ADC" w:rsidRDefault="00D971DA" w:rsidP="00D971DA">
      <w:pPr>
        <w:spacing w:line="240" w:lineRule="auto"/>
        <w:ind w:hanging="360"/>
        <w:rPr>
          <w:highlight w:val="magenta"/>
          <w:shd w:val="clear" w:color="auto" w:fill="FFFFFF"/>
        </w:rPr>
      </w:pPr>
    </w:p>
    <w:p w14:paraId="59A49175" w14:textId="77777777" w:rsidR="00D971DA" w:rsidRPr="006B6ADC" w:rsidRDefault="00D971DA" w:rsidP="00D971DA">
      <w:pPr>
        <w:spacing w:line="240" w:lineRule="auto"/>
        <w:ind w:left="360" w:hanging="360"/>
        <w:rPr>
          <w:shd w:val="clear" w:color="auto" w:fill="FFFFFF"/>
        </w:rPr>
      </w:pPr>
      <w:proofErr w:type="spellStart"/>
      <w:r w:rsidRPr="006B6ADC">
        <w:rPr>
          <w:shd w:val="clear" w:color="auto" w:fill="FFFFFF"/>
        </w:rPr>
        <w:t>Kristeller</w:t>
      </w:r>
      <w:proofErr w:type="spellEnd"/>
      <w:r w:rsidRPr="006B6ADC">
        <w:rPr>
          <w:shd w:val="clear" w:color="auto" w:fill="FFFFFF"/>
        </w:rPr>
        <w:t xml:space="preserve">, J., </w:t>
      </w:r>
      <w:proofErr w:type="spellStart"/>
      <w:r w:rsidRPr="006B6ADC">
        <w:rPr>
          <w:shd w:val="clear" w:color="auto" w:fill="FFFFFF"/>
        </w:rPr>
        <w:t>Wolever</w:t>
      </w:r>
      <w:proofErr w:type="spellEnd"/>
      <w:r w:rsidRPr="006B6ADC">
        <w:rPr>
          <w:shd w:val="clear" w:color="auto" w:fill="FFFFFF"/>
        </w:rPr>
        <w:t xml:space="preserve">, R. Q., &amp; Sheets, V. (2014). Mindfulness-based eating awareness training (MB-EAT) for binge eating: A randomized clinical trial. </w:t>
      </w:r>
      <w:r w:rsidRPr="006B6ADC">
        <w:rPr>
          <w:i/>
          <w:iCs/>
          <w:shd w:val="clear" w:color="auto" w:fill="FFFFFF"/>
        </w:rPr>
        <w:t>Mindfulness</w:t>
      </w:r>
      <w:r w:rsidRPr="006B6ADC">
        <w:rPr>
          <w:shd w:val="clear" w:color="auto" w:fill="FFFFFF"/>
        </w:rPr>
        <w:t>,</w:t>
      </w:r>
      <w:r w:rsidRPr="006B6ADC">
        <w:rPr>
          <w:rStyle w:val="apple-converted-space"/>
          <w:shd w:val="clear" w:color="auto" w:fill="FFFFFF"/>
        </w:rPr>
        <w:t> </w:t>
      </w:r>
      <w:r w:rsidRPr="006B6ADC">
        <w:rPr>
          <w:i/>
          <w:iCs/>
          <w:shd w:val="clear" w:color="auto" w:fill="FFFFFF"/>
        </w:rPr>
        <w:t>5</w:t>
      </w:r>
      <w:r w:rsidRPr="006B6ADC">
        <w:rPr>
          <w:shd w:val="clear" w:color="auto" w:fill="FFFFFF"/>
        </w:rPr>
        <w:t>(3), 282-297.</w:t>
      </w:r>
    </w:p>
    <w:p w14:paraId="196D115E" w14:textId="77777777" w:rsidR="00D971DA" w:rsidRPr="006B6ADC" w:rsidRDefault="00D971DA" w:rsidP="00D971DA">
      <w:pPr>
        <w:spacing w:line="240" w:lineRule="auto"/>
        <w:ind w:hanging="360"/>
        <w:rPr>
          <w:shd w:val="clear" w:color="auto" w:fill="FFFFFF"/>
        </w:rPr>
      </w:pPr>
    </w:p>
    <w:p w14:paraId="08401127" w14:textId="77777777" w:rsidR="00D971DA" w:rsidRPr="006B6ADC" w:rsidRDefault="00D971DA" w:rsidP="00D971DA">
      <w:pPr>
        <w:spacing w:line="240" w:lineRule="auto"/>
        <w:ind w:left="360" w:hanging="360"/>
        <w:rPr>
          <w:shd w:val="clear" w:color="auto" w:fill="FFFFFF"/>
        </w:rPr>
      </w:pPr>
      <w:proofErr w:type="spellStart"/>
      <w:r w:rsidRPr="006B6ADC">
        <w:rPr>
          <w:shd w:val="clear" w:color="auto" w:fill="FFFFFF"/>
        </w:rPr>
        <w:t>Leahey</w:t>
      </w:r>
      <w:proofErr w:type="spellEnd"/>
      <w:r w:rsidRPr="006B6ADC">
        <w:rPr>
          <w:shd w:val="clear" w:color="auto" w:fill="FFFFFF"/>
        </w:rPr>
        <w:t>, Crowther, &amp; Irwin. (2008). A Cognitive-Behavioral Mindfulness Group Therapy Intervention for the Treatment of Binge Eating in Bariatric Surgery Patients.</w:t>
      </w:r>
      <w:r w:rsidRPr="006B6ADC">
        <w:rPr>
          <w:rStyle w:val="apple-converted-space"/>
          <w:shd w:val="clear" w:color="auto" w:fill="FFFFFF"/>
        </w:rPr>
        <w:t> </w:t>
      </w:r>
      <w:r w:rsidRPr="006B6ADC">
        <w:rPr>
          <w:i/>
          <w:iCs/>
          <w:bdr w:val="none" w:sz="0" w:space="0" w:color="auto" w:frame="1"/>
          <w:shd w:val="clear" w:color="auto" w:fill="FFFFFF"/>
        </w:rPr>
        <w:t>Cognitive and Behavioral Practice,</w:t>
      </w:r>
      <w:r w:rsidRPr="006B6ADC">
        <w:rPr>
          <w:rStyle w:val="apple-converted-space"/>
          <w:shd w:val="clear" w:color="auto" w:fill="FFFFFF"/>
        </w:rPr>
        <w:t> </w:t>
      </w:r>
      <w:r w:rsidRPr="006B6ADC">
        <w:rPr>
          <w:i/>
          <w:iCs/>
          <w:bdr w:val="none" w:sz="0" w:space="0" w:color="auto" w:frame="1"/>
          <w:shd w:val="clear" w:color="auto" w:fill="FFFFFF"/>
        </w:rPr>
        <w:t>15</w:t>
      </w:r>
      <w:r w:rsidRPr="006B6ADC">
        <w:rPr>
          <w:shd w:val="clear" w:color="auto" w:fill="FFFFFF"/>
        </w:rPr>
        <w:t>(4), 364-375.</w:t>
      </w:r>
    </w:p>
    <w:p w14:paraId="1CDEBC05" w14:textId="77777777" w:rsidR="00D971DA" w:rsidRPr="006B6ADC" w:rsidRDefault="00D971DA" w:rsidP="00D971DA">
      <w:pPr>
        <w:spacing w:line="240" w:lineRule="auto"/>
        <w:ind w:hanging="360"/>
        <w:rPr>
          <w:shd w:val="clear" w:color="auto" w:fill="FFFFFF"/>
        </w:rPr>
      </w:pPr>
    </w:p>
    <w:p w14:paraId="27DFBDCC" w14:textId="77777777" w:rsidR="00D971DA" w:rsidRPr="006B6ADC" w:rsidRDefault="00D971DA" w:rsidP="00D971DA">
      <w:pPr>
        <w:spacing w:line="240" w:lineRule="auto"/>
        <w:ind w:left="360" w:hanging="360"/>
        <w:rPr>
          <w:shd w:val="clear" w:color="auto" w:fill="FFFFFF"/>
        </w:rPr>
      </w:pPr>
      <w:proofErr w:type="spellStart"/>
      <w:r w:rsidRPr="006B6ADC">
        <w:rPr>
          <w:shd w:val="clear" w:color="auto" w:fill="FFFFFF"/>
        </w:rPr>
        <w:t>Lally</w:t>
      </w:r>
      <w:proofErr w:type="spellEnd"/>
      <w:r w:rsidRPr="006B6ADC">
        <w:rPr>
          <w:shd w:val="clear" w:color="auto" w:fill="FFFFFF"/>
        </w:rPr>
        <w:t xml:space="preserve">, P., van Jaarsveld, C. H. M., Potts, H. W. W. and Wardle, J. (2010), </w:t>
      </w:r>
      <w:proofErr w:type="gramStart"/>
      <w:r w:rsidRPr="006B6ADC">
        <w:rPr>
          <w:shd w:val="clear" w:color="auto" w:fill="FFFFFF"/>
        </w:rPr>
        <w:t>How</w:t>
      </w:r>
      <w:proofErr w:type="gramEnd"/>
      <w:r w:rsidRPr="006B6ADC">
        <w:rPr>
          <w:shd w:val="clear" w:color="auto" w:fill="FFFFFF"/>
        </w:rPr>
        <w:t xml:space="preserve"> are habits formed: Modelling habit formation in the real world. Eur. J. Soc. Psychol., 40: 998–1009. doi:10.1002/ejsp.674vv</w:t>
      </w:r>
    </w:p>
    <w:p w14:paraId="4D80F481" w14:textId="77777777" w:rsidR="00D971DA" w:rsidRPr="006B6ADC" w:rsidRDefault="00D971DA" w:rsidP="00D971DA">
      <w:pPr>
        <w:spacing w:line="240" w:lineRule="auto"/>
        <w:ind w:hanging="360"/>
        <w:rPr>
          <w:shd w:val="clear" w:color="auto" w:fill="FFFFFF"/>
        </w:rPr>
      </w:pPr>
    </w:p>
    <w:p w14:paraId="6730D7F2" w14:textId="77777777" w:rsidR="00D971DA" w:rsidRPr="006B6ADC" w:rsidRDefault="00D971DA" w:rsidP="00D971DA">
      <w:pPr>
        <w:pStyle w:val="EndNoteBibliography"/>
        <w:tabs>
          <w:tab w:val="left" w:pos="450"/>
        </w:tabs>
        <w:ind w:left="360" w:hanging="360"/>
        <w:rPr>
          <w:sz w:val="24"/>
        </w:rPr>
      </w:pPr>
      <w:r w:rsidRPr="006B6ADC">
        <w:rPr>
          <w:sz w:val="24"/>
        </w:rPr>
        <w:t xml:space="preserve">Lynch, S., Gander, M.-L., Kohls, N., Kudielka, B., &amp; Walach, H. (2011). Mindfulness-based Coping with University Life: A Non-randomized Wait-list-controlled Pilot Evaluation. </w:t>
      </w:r>
      <w:r w:rsidRPr="006B6ADC">
        <w:rPr>
          <w:i/>
          <w:sz w:val="24"/>
        </w:rPr>
        <w:t>Stress and Health, 27</w:t>
      </w:r>
      <w:r w:rsidRPr="006B6ADC">
        <w:rPr>
          <w:sz w:val="24"/>
        </w:rPr>
        <w:t>(5), 365-375. doi:10.1002/smi.1382</w:t>
      </w:r>
    </w:p>
    <w:p w14:paraId="57D94C02" w14:textId="77777777" w:rsidR="00D971DA" w:rsidRPr="006B6ADC" w:rsidRDefault="00D971DA" w:rsidP="00D971DA">
      <w:pPr>
        <w:pStyle w:val="ListParagraph"/>
        <w:spacing w:line="240" w:lineRule="auto"/>
        <w:ind w:hanging="360"/>
      </w:pPr>
    </w:p>
    <w:p w14:paraId="4645D48C" w14:textId="77777777" w:rsidR="00D971DA" w:rsidRPr="006B6ADC" w:rsidRDefault="00D971DA" w:rsidP="00D971DA">
      <w:pPr>
        <w:pStyle w:val="EndNoteBibliography"/>
        <w:tabs>
          <w:tab w:val="left" w:pos="450"/>
        </w:tabs>
        <w:ind w:left="360" w:hanging="360"/>
        <w:rPr>
          <w:sz w:val="24"/>
        </w:rPr>
      </w:pPr>
      <w:r w:rsidRPr="006B6ADC">
        <w:rPr>
          <w:sz w:val="24"/>
        </w:rPr>
        <w:t>M</w:t>
      </w:r>
      <w:r w:rsidRPr="006B6ADC">
        <w:rPr>
          <w:sz w:val="24"/>
          <w:shd w:val="clear" w:color="auto" w:fill="FFFFFF"/>
        </w:rPr>
        <w:t>ackenzie, C. S., Poulin, P. A., &amp; Seidman-Carlson, R. (2006). A brief mindfulness-based stress reduction intervention for nurses and nurse aides.</w:t>
      </w:r>
      <w:r w:rsidRPr="006B6ADC">
        <w:rPr>
          <w:rStyle w:val="apple-converted-space"/>
          <w:shd w:val="clear" w:color="auto" w:fill="FFFFFF"/>
        </w:rPr>
        <w:t> </w:t>
      </w:r>
      <w:r w:rsidRPr="006B6ADC">
        <w:rPr>
          <w:i/>
          <w:iCs/>
          <w:sz w:val="24"/>
          <w:shd w:val="clear" w:color="auto" w:fill="FFFFFF"/>
        </w:rPr>
        <w:t>Applied Nursing Research</w:t>
      </w:r>
      <w:r w:rsidRPr="006B6ADC">
        <w:rPr>
          <w:sz w:val="24"/>
          <w:shd w:val="clear" w:color="auto" w:fill="FFFFFF"/>
        </w:rPr>
        <w:t>,</w:t>
      </w:r>
      <w:r w:rsidRPr="006B6ADC">
        <w:rPr>
          <w:rStyle w:val="apple-converted-space"/>
          <w:shd w:val="clear" w:color="auto" w:fill="FFFFFF"/>
        </w:rPr>
        <w:t> </w:t>
      </w:r>
      <w:r w:rsidRPr="006B6ADC">
        <w:rPr>
          <w:i/>
          <w:iCs/>
          <w:sz w:val="24"/>
          <w:shd w:val="clear" w:color="auto" w:fill="FFFFFF"/>
        </w:rPr>
        <w:t>19</w:t>
      </w:r>
      <w:r w:rsidRPr="006B6ADC">
        <w:rPr>
          <w:sz w:val="24"/>
          <w:shd w:val="clear" w:color="auto" w:fill="FFFFFF"/>
        </w:rPr>
        <w:t>(2), 105-109.</w:t>
      </w:r>
    </w:p>
    <w:p w14:paraId="7FF7E74E" w14:textId="77777777" w:rsidR="00D971DA" w:rsidRPr="006B6ADC" w:rsidRDefault="00D971DA" w:rsidP="00D971DA">
      <w:pPr>
        <w:pStyle w:val="ListParagraph"/>
        <w:spacing w:line="240" w:lineRule="auto"/>
        <w:ind w:hanging="360"/>
      </w:pPr>
    </w:p>
    <w:p w14:paraId="6471A37B" w14:textId="77777777" w:rsidR="00D971DA" w:rsidRPr="006B6ADC" w:rsidRDefault="00D971DA" w:rsidP="00D971DA">
      <w:pPr>
        <w:pStyle w:val="EndNoteBibliography"/>
        <w:tabs>
          <w:tab w:val="left" w:pos="450"/>
        </w:tabs>
        <w:ind w:left="360" w:hanging="360"/>
        <w:rPr>
          <w:sz w:val="24"/>
        </w:rPr>
      </w:pPr>
      <w:r w:rsidRPr="006B6ADC">
        <w:rPr>
          <w:sz w:val="24"/>
          <w:shd w:val="clear" w:color="auto" w:fill="FFFFFF"/>
        </w:rPr>
        <w:t>Mackenzie, M. J., Carlson, L. E., Munoz, M., &amp; Speca, M. (2007). A qualitative study of self‐perceived effects of mindfulness‐based stress reduction (MBSR) in a psychosocial oncology setting.</w:t>
      </w:r>
      <w:r w:rsidRPr="006B6ADC">
        <w:rPr>
          <w:rStyle w:val="apple-converted-space"/>
          <w:shd w:val="clear" w:color="auto" w:fill="FFFFFF"/>
        </w:rPr>
        <w:t> </w:t>
      </w:r>
      <w:r w:rsidRPr="006B6ADC">
        <w:rPr>
          <w:i/>
          <w:iCs/>
          <w:sz w:val="24"/>
          <w:shd w:val="clear" w:color="auto" w:fill="FFFFFF"/>
        </w:rPr>
        <w:t>Stress and Health</w:t>
      </w:r>
      <w:r w:rsidRPr="006B6ADC">
        <w:rPr>
          <w:sz w:val="24"/>
          <w:shd w:val="clear" w:color="auto" w:fill="FFFFFF"/>
        </w:rPr>
        <w:t>,</w:t>
      </w:r>
      <w:r w:rsidRPr="006B6ADC">
        <w:rPr>
          <w:rStyle w:val="apple-converted-space"/>
          <w:shd w:val="clear" w:color="auto" w:fill="FFFFFF"/>
        </w:rPr>
        <w:t> </w:t>
      </w:r>
      <w:r w:rsidRPr="006B6ADC">
        <w:rPr>
          <w:i/>
          <w:iCs/>
          <w:sz w:val="24"/>
          <w:shd w:val="clear" w:color="auto" w:fill="FFFFFF"/>
        </w:rPr>
        <w:t>23</w:t>
      </w:r>
      <w:r w:rsidRPr="006B6ADC">
        <w:rPr>
          <w:sz w:val="24"/>
          <w:shd w:val="clear" w:color="auto" w:fill="FFFFFF"/>
        </w:rPr>
        <w:t>(1), 59-69.</w:t>
      </w:r>
    </w:p>
    <w:p w14:paraId="7699812B" w14:textId="77777777" w:rsidR="00D971DA" w:rsidRPr="006B6ADC" w:rsidRDefault="00D971DA" w:rsidP="00D971DA">
      <w:pPr>
        <w:pStyle w:val="ListParagraph"/>
        <w:spacing w:line="240" w:lineRule="auto"/>
        <w:ind w:hanging="360"/>
      </w:pPr>
    </w:p>
    <w:p w14:paraId="79FD4681" w14:textId="77777777" w:rsidR="00D971DA" w:rsidRPr="006B6ADC" w:rsidRDefault="00D971DA" w:rsidP="00D971DA">
      <w:pPr>
        <w:spacing w:line="240" w:lineRule="auto"/>
        <w:ind w:left="360" w:hanging="360"/>
      </w:pPr>
      <w:r w:rsidRPr="006B6ADC">
        <w:rPr>
          <w:shd w:val="clear" w:color="auto" w:fill="FFFFFF"/>
        </w:rPr>
        <w:t xml:space="preserve">Maher, C. A., Lewis, L. K., </w:t>
      </w:r>
      <w:proofErr w:type="spellStart"/>
      <w:r w:rsidRPr="006B6ADC">
        <w:rPr>
          <w:shd w:val="clear" w:color="auto" w:fill="FFFFFF"/>
        </w:rPr>
        <w:t>Ferrar</w:t>
      </w:r>
      <w:proofErr w:type="spellEnd"/>
      <w:r w:rsidRPr="006B6ADC">
        <w:rPr>
          <w:shd w:val="clear" w:color="auto" w:fill="FFFFFF"/>
        </w:rPr>
        <w:t xml:space="preserve">, K., Marshall, S., De </w:t>
      </w:r>
      <w:proofErr w:type="spellStart"/>
      <w:r w:rsidRPr="006B6ADC">
        <w:rPr>
          <w:shd w:val="clear" w:color="auto" w:fill="FFFFFF"/>
        </w:rPr>
        <w:t>Bourdeaudhuij</w:t>
      </w:r>
      <w:proofErr w:type="spellEnd"/>
      <w:r w:rsidRPr="006B6ADC">
        <w:rPr>
          <w:shd w:val="clear" w:color="auto" w:fill="FFFFFF"/>
        </w:rPr>
        <w:t xml:space="preserve">, I., &amp; </w:t>
      </w:r>
      <w:proofErr w:type="spellStart"/>
      <w:r w:rsidRPr="006B6ADC">
        <w:rPr>
          <w:shd w:val="clear" w:color="auto" w:fill="FFFFFF"/>
        </w:rPr>
        <w:t>Vandelanotte</w:t>
      </w:r>
      <w:proofErr w:type="spellEnd"/>
      <w:r w:rsidRPr="006B6ADC">
        <w:rPr>
          <w:shd w:val="clear" w:color="auto" w:fill="FFFFFF"/>
        </w:rPr>
        <w:t>, C. (2014). Are Health Behavior Change Interventions That Use Online Social Networks Effective? A Systematic Review. </w:t>
      </w:r>
      <w:r w:rsidRPr="006B6ADC">
        <w:rPr>
          <w:i/>
          <w:iCs/>
          <w:shd w:val="clear" w:color="auto" w:fill="FFFFFF"/>
        </w:rPr>
        <w:t>Journal of Medical Internet Research</w:t>
      </w:r>
      <w:r w:rsidRPr="006B6ADC">
        <w:rPr>
          <w:shd w:val="clear" w:color="auto" w:fill="FFFFFF"/>
        </w:rPr>
        <w:t>, </w:t>
      </w:r>
      <w:r w:rsidRPr="006B6ADC">
        <w:rPr>
          <w:i/>
          <w:iCs/>
          <w:shd w:val="clear" w:color="auto" w:fill="FFFFFF"/>
        </w:rPr>
        <w:t>16</w:t>
      </w:r>
      <w:r w:rsidRPr="006B6ADC">
        <w:rPr>
          <w:shd w:val="clear" w:color="auto" w:fill="FFFFFF"/>
        </w:rPr>
        <w:t>(2), e40. </w:t>
      </w:r>
      <w:hyperlink r:id="rId19" w:tgtFrame="_blank" w:history="1">
        <w:r w:rsidRPr="006B6ADC">
          <w:rPr>
            <w:rStyle w:val="Hyperlink"/>
            <w:color w:val="auto"/>
            <w:shd w:val="clear" w:color="auto" w:fill="FFFFFF"/>
          </w:rPr>
          <w:t>http://doi.org/10.2196/jmir.2952</w:t>
        </w:r>
      </w:hyperlink>
    </w:p>
    <w:p w14:paraId="0486B4AF" w14:textId="77777777" w:rsidR="00D971DA" w:rsidRPr="006B6ADC" w:rsidRDefault="00D971DA" w:rsidP="00D971DA">
      <w:pPr>
        <w:spacing w:line="240" w:lineRule="auto"/>
      </w:pPr>
    </w:p>
    <w:p w14:paraId="3ECE4DC1" w14:textId="77777777" w:rsidR="00D971DA" w:rsidRPr="006B6ADC" w:rsidRDefault="00D971DA" w:rsidP="00D971DA">
      <w:pPr>
        <w:spacing w:line="240" w:lineRule="auto"/>
        <w:ind w:left="360" w:hanging="360"/>
      </w:pPr>
      <w:r w:rsidRPr="006B6ADC">
        <w:rPr>
          <w:shd w:val="clear" w:color="auto" w:fill="FFFFFF"/>
        </w:rPr>
        <w:t>Marteau, T. M., Hollands, G. J., &amp; Fletcher, P. C. (2012). Changing human behavior to prevent disease: the importance of targeting automatic processes. </w:t>
      </w:r>
      <w:proofErr w:type="gramStart"/>
      <w:r w:rsidRPr="006B6ADC">
        <w:rPr>
          <w:i/>
          <w:iCs/>
          <w:shd w:val="clear" w:color="auto" w:fill="FFFFFF"/>
        </w:rPr>
        <w:t>science</w:t>
      </w:r>
      <w:proofErr w:type="gramEnd"/>
      <w:r w:rsidRPr="006B6ADC">
        <w:rPr>
          <w:shd w:val="clear" w:color="auto" w:fill="FFFFFF"/>
        </w:rPr>
        <w:t>, </w:t>
      </w:r>
      <w:r w:rsidRPr="006B6ADC">
        <w:rPr>
          <w:i/>
          <w:iCs/>
          <w:shd w:val="clear" w:color="auto" w:fill="FFFFFF"/>
        </w:rPr>
        <w:t>337</w:t>
      </w:r>
      <w:r w:rsidRPr="006B6ADC">
        <w:rPr>
          <w:shd w:val="clear" w:color="auto" w:fill="FFFFFF"/>
        </w:rPr>
        <w:t>(6101), 1492-1495.</w:t>
      </w:r>
    </w:p>
    <w:p w14:paraId="0B89B717" w14:textId="77777777" w:rsidR="00D971DA" w:rsidRPr="006B6ADC" w:rsidRDefault="00D971DA" w:rsidP="00D971DA">
      <w:pPr>
        <w:pStyle w:val="ListParagraph"/>
        <w:spacing w:line="240" w:lineRule="auto"/>
        <w:ind w:hanging="360"/>
      </w:pPr>
    </w:p>
    <w:p w14:paraId="3D4195E4" w14:textId="77777777" w:rsidR="00D971DA" w:rsidRPr="006B6ADC" w:rsidRDefault="00D971DA" w:rsidP="00D971DA">
      <w:pPr>
        <w:pStyle w:val="EndNoteBibliography"/>
        <w:tabs>
          <w:tab w:val="left" w:pos="450"/>
        </w:tabs>
        <w:ind w:left="360" w:hanging="360"/>
        <w:rPr>
          <w:sz w:val="24"/>
        </w:rPr>
      </w:pPr>
      <w:r w:rsidRPr="006B6ADC">
        <w:rPr>
          <w:sz w:val="24"/>
          <w:shd w:val="clear" w:color="auto" w:fill="FFFFFF"/>
        </w:rPr>
        <w:t>Mermelstein, L. C., &amp; Garske, J. P. (2015). A brief mindfulness intervention for college student binge drinkers: A pilot study.</w:t>
      </w:r>
      <w:r w:rsidRPr="006B6ADC">
        <w:rPr>
          <w:rStyle w:val="apple-converted-space"/>
          <w:shd w:val="clear" w:color="auto" w:fill="FFFFFF"/>
        </w:rPr>
        <w:t> </w:t>
      </w:r>
      <w:r w:rsidRPr="006B6ADC">
        <w:rPr>
          <w:i/>
          <w:iCs/>
          <w:sz w:val="24"/>
          <w:shd w:val="clear" w:color="auto" w:fill="FFFFFF"/>
        </w:rPr>
        <w:t>Psychology of addictive behaviors</w:t>
      </w:r>
      <w:r w:rsidRPr="006B6ADC">
        <w:rPr>
          <w:sz w:val="24"/>
          <w:shd w:val="clear" w:color="auto" w:fill="FFFFFF"/>
        </w:rPr>
        <w:t>,</w:t>
      </w:r>
      <w:r w:rsidRPr="006B6ADC">
        <w:rPr>
          <w:rStyle w:val="apple-converted-space"/>
          <w:shd w:val="clear" w:color="auto" w:fill="FFFFFF"/>
        </w:rPr>
        <w:t> </w:t>
      </w:r>
      <w:r w:rsidRPr="006B6ADC">
        <w:rPr>
          <w:i/>
          <w:iCs/>
          <w:sz w:val="24"/>
          <w:shd w:val="clear" w:color="auto" w:fill="FFFFFF"/>
        </w:rPr>
        <w:t>29</w:t>
      </w:r>
      <w:r w:rsidRPr="006B6ADC">
        <w:rPr>
          <w:sz w:val="24"/>
          <w:shd w:val="clear" w:color="auto" w:fill="FFFFFF"/>
        </w:rPr>
        <w:t>(2), 259.</w:t>
      </w:r>
    </w:p>
    <w:p w14:paraId="18202FEF" w14:textId="77777777" w:rsidR="00D971DA" w:rsidRPr="006B6ADC" w:rsidRDefault="00D971DA" w:rsidP="00D971DA">
      <w:pPr>
        <w:spacing w:line="240" w:lineRule="auto"/>
        <w:ind w:hanging="360"/>
        <w:rPr>
          <w:shd w:val="clear" w:color="auto" w:fill="FFFFFF"/>
        </w:rPr>
      </w:pPr>
    </w:p>
    <w:p w14:paraId="25DBB114" w14:textId="77777777" w:rsidR="00D971DA" w:rsidRPr="006B6ADC" w:rsidRDefault="00D971DA" w:rsidP="00D971DA">
      <w:pPr>
        <w:spacing w:line="240" w:lineRule="auto"/>
        <w:ind w:left="360" w:hanging="360"/>
      </w:pPr>
      <w:r w:rsidRPr="006B6ADC">
        <w:rPr>
          <w:shd w:val="clear" w:color="auto" w:fill="FFFFFF"/>
        </w:rPr>
        <w:t xml:space="preserve">Miller, C., </w:t>
      </w:r>
      <w:proofErr w:type="spellStart"/>
      <w:r w:rsidRPr="006B6ADC">
        <w:rPr>
          <w:shd w:val="clear" w:color="auto" w:fill="FFFFFF"/>
        </w:rPr>
        <w:t>Kristeller</w:t>
      </w:r>
      <w:proofErr w:type="spellEnd"/>
      <w:r w:rsidRPr="006B6ADC">
        <w:rPr>
          <w:shd w:val="clear" w:color="auto" w:fill="FFFFFF"/>
        </w:rPr>
        <w:t xml:space="preserve">, J., Headings, A., &amp; </w:t>
      </w:r>
      <w:proofErr w:type="spellStart"/>
      <w:r w:rsidRPr="006B6ADC">
        <w:rPr>
          <w:shd w:val="clear" w:color="auto" w:fill="FFFFFF"/>
        </w:rPr>
        <w:t>Nagaraja</w:t>
      </w:r>
      <w:proofErr w:type="spellEnd"/>
      <w:r w:rsidRPr="006B6ADC">
        <w:rPr>
          <w:shd w:val="clear" w:color="auto" w:fill="FFFFFF"/>
        </w:rPr>
        <w:t xml:space="preserve">, H. (2014). Comparison of a Mindful Eating Intervention to a Diabetes Self-Management Intervention </w:t>
      </w:r>
      <w:proofErr w:type="gramStart"/>
      <w:r w:rsidRPr="006B6ADC">
        <w:rPr>
          <w:shd w:val="clear" w:color="auto" w:fill="FFFFFF"/>
        </w:rPr>
        <w:t>Among</w:t>
      </w:r>
      <w:proofErr w:type="gramEnd"/>
      <w:r w:rsidRPr="006B6ADC">
        <w:rPr>
          <w:shd w:val="clear" w:color="auto" w:fill="FFFFFF"/>
        </w:rPr>
        <w:t xml:space="preserve"> Adults With Type 2 Diabetes.</w:t>
      </w:r>
      <w:r w:rsidRPr="006B6ADC">
        <w:rPr>
          <w:rStyle w:val="apple-converted-space"/>
          <w:shd w:val="clear" w:color="auto" w:fill="FFFFFF"/>
        </w:rPr>
        <w:t> </w:t>
      </w:r>
      <w:r w:rsidRPr="006B6ADC">
        <w:rPr>
          <w:i/>
          <w:iCs/>
          <w:bdr w:val="none" w:sz="0" w:space="0" w:color="auto" w:frame="1"/>
          <w:shd w:val="clear" w:color="auto" w:fill="FFFFFF"/>
        </w:rPr>
        <w:t>Health Education &amp; Behavior,</w:t>
      </w:r>
      <w:r w:rsidRPr="006B6ADC">
        <w:rPr>
          <w:rStyle w:val="apple-converted-space"/>
          <w:shd w:val="clear" w:color="auto" w:fill="FFFFFF"/>
        </w:rPr>
        <w:t> </w:t>
      </w:r>
      <w:r w:rsidRPr="006B6ADC">
        <w:rPr>
          <w:i/>
          <w:iCs/>
          <w:bdr w:val="none" w:sz="0" w:space="0" w:color="auto" w:frame="1"/>
          <w:shd w:val="clear" w:color="auto" w:fill="FFFFFF"/>
        </w:rPr>
        <w:t>41</w:t>
      </w:r>
      <w:r w:rsidRPr="006B6ADC">
        <w:rPr>
          <w:shd w:val="clear" w:color="auto" w:fill="FFFFFF"/>
        </w:rPr>
        <w:t>(2), 145-154.</w:t>
      </w:r>
    </w:p>
    <w:p w14:paraId="78250A27" w14:textId="77777777" w:rsidR="00D971DA" w:rsidRPr="006B6ADC" w:rsidRDefault="00D971DA" w:rsidP="00D971DA">
      <w:pPr>
        <w:pStyle w:val="ListParagraph"/>
        <w:spacing w:line="240" w:lineRule="auto"/>
        <w:ind w:hanging="360"/>
      </w:pPr>
    </w:p>
    <w:p w14:paraId="40037BB8" w14:textId="77777777" w:rsidR="00D971DA" w:rsidRPr="006B6ADC" w:rsidRDefault="00D971DA" w:rsidP="00D971DA">
      <w:pPr>
        <w:spacing w:line="240" w:lineRule="auto"/>
        <w:ind w:left="360" w:hanging="360"/>
      </w:pPr>
      <w:proofErr w:type="spellStart"/>
      <w:r w:rsidRPr="006B6ADC">
        <w:rPr>
          <w:shd w:val="clear" w:color="auto" w:fill="FFFFFF"/>
        </w:rPr>
        <w:t>Mokdad</w:t>
      </w:r>
      <w:proofErr w:type="spellEnd"/>
      <w:r w:rsidRPr="006B6ADC">
        <w:rPr>
          <w:shd w:val="clear" w:color="auto" w:fill="FFFFFF"/>
        </w:rPr>
        <w:t xml:space="preserve">, A. H., </w:t>
      </w:r>
      <w:proofErr w:type="spellStart"/>
      <w:r w:rsidRPr="006B6ADC">
        <w:rPr>
          <w:shd w:val="clear" w:color="auto" w:fill="FFFFFF"/>
        </w:rPr>
        <w:t>Serdula</w:t>
      </w:r>
      <w:proofErr w:type="spellEnd"/>
      <w:r w:rsidRPr="006B6ADC">
        <w:rPr>
          <w:shd w:val="clear" w:color="auto" w:fill="FFFFFF"/>
        </w:rPr>
        <w:t xml:space="preserve">, M. K., Dietz, W. H., Bowman, B. A., Marks, J. S., &amp; </w:t>
      </w:r>
      <w:proofErr w:type="spellStart"/>
      <w:r w:rsidRPr="006B6ADC">
        <w:rPr>
          <w:shd w:val="clear" w:color="auto" w:fill="FFFFFF"/>
        </w:rPr>
        <w:t>Koplan</w:t>
      </w:r>
      <w:proofErr w:type="spellEnd"/>
      <w:r w:rsidRPr="006B6ADC">
        <w:rPr>
          <w:shd w:val="clear" w:color="auto" w:fill="FFFFFF"/>
        </w:rPr>
        <w:t>, J. P. (1999). The spread of the obesity epidemic in the United States, 1991-1998.</w:t>
      </w:r>
      <w:r w:rsidRPr="006B6ADC">
        <w:rPr>
          <w:rStyle w:val="apple-converted-space"/>
          <w:shd w:val="clear" w:color="auto" w:fill="FFFFFF"/>
        </w:rPr>
        <w:t> </w:t>
      </w:r>
      <w:r w:rsidRPr="006B6ADC">
        <w:rPr>
          <w:i/>
          <w:iCs/>
          <w:shd w:val="clear" w:color="auto" w:fill="FFFFFF"/>
        </w:rPr>
        <w:t>Jama</w:t>
      </w:r>
      <w:r w:rsidRPr="006B6ADC">
        <w:rPr>
          <w:shd w:val="clear" w:color="auto" w:fill="FFFFFF"/>
        </w:rPr>
        <w:t>,</w:t>
      </w:r>
      <w:r w:rsidRPr="006B6ADC">
        <w:rPr>
          <w:rStyle w:val="apple-converted-space"/>
          <w:shd w:val="clear" w:color="auto" w:fill="FFFFFF"/>
        </w:rPr>
        <w:t> </w:t>
      </w:r>
      <w:r w:rsidRPr="006B6ADC">
        <w:rPr>
          <w:i/>
          <w:iCs/>
          <w:shd w:val="clear" w:color="auto" w:fill="FFFFFF"/>
        </w:rPr>
        <w:t>282</w:t>
      </w:r>
      <w:r w:rsidRPr="006B6ADC">
        <w:rPr>
          <w:shd w:val="clear" w:color="auto" w:fill="FFFFFF"/>
        </w:rPr>
        <w:t>(16), 1519-1522.</w:t>
      </w:r>
    </w:p>
    <w:p w14:paraId="60AE1DEE" w14:textId="77777777" w:rsidR="00D971DA" w:rsidRPr="006B6ADC" w:rsidRDefault="00D971DA" w:rsidP="00D971DA">
      <w:pPr>
        <w:pStyle w:val="ListParagraph"/>
        <w:spacing w:line="240" w:lineRule="auto"/>
        <w:ind w:hanging="360"/>
      </w:pPr>
    </w:p>
    <w:p w14:paraId="12BF165F" w14:textId="77777777" w:rsidR="00D971DA" w:rsidRPr="006B6ADC" w:rsidRDefault="00D971DA" w:rsidP="00D971DA">
      <w:pPr>
        <w:spacing w:line="240" w:lineRule="auto"/>
        <w:ind w:left="360" w:hanging="360"/>
      </w:pPr>
      <w:r w:rsidRPr="006B6ADC">
        <w:rPr>
          <w:shd w:val="clear" w:color="auto" w:fill="FFFFFF"/>
        </w:rPr>
        <w:t>Moore, P. (2008). Introducing mindfulness to clinical psychologists in training: An experiential course of brief exercises.</w:t>
      </w:r>
      <w:r w:rsidRPr="006B6ADC">
        <w:rPr>
          <w:rStyle w:val="apple-converted-space"/>
          <w:shd w:val="clear" w:color="auto" w:fill="FFFFFF"/>
        </w:rPr>
        <w:t> </w:t>
      </w:r>
      <w:r w:rsidRPr="006B6ADC">
        <w:rPr>
          <w:i/>
          <w:iCs/>
          <w:shd w:val="clear" w:color="auto" w:fill="FFFFFF"/>
        </w:rPr>
        <w:t>Journal of Clinical Psychology in Medical Settings</w:t>
      </w:r>
      <w:r w:rsidRPr="006B6ADC">
        <w:rPr>
          <w:shd w:val="clear" w:color="auto" w:fill="FFFFFF"/>
        </w:rPr>
        <w:t>,</w:t>
      </w:r>
      <w:r w:rsidRPr="006B6ADC">
        <w:rPr>
          <w:rStyle w:val="apple-converted-space"/>
          <w:shd w:val="clear" w:color="auto" w:fill="FFFFFF"/>
        </w:rPr>
        <w:t> </w:t>
      </w:r>
      <w:r w:rsidRPr="006B6ADC">
        <w:rPr>
          <w:i/>
          <w:iCs/>
          <w:shd w:val="clear" w:color="auto" w:fill="FFFFFF"/>
        </w:rPr>
        <w:t>15</w:t>
      </w:r>
      <w:r w:rsidRPr="006B6ADC">
        <w:rPr>
          <w:shd w:val="clear" w:color="auto" w:fill="FFFFFF"/>
        </w:rPr>
        <w:t>(4), 331-337.</w:t>
      </w:r>
    </w:p>
    <w:p w14:paraId="47C9E4FF" w14:textId="77777777" w:rsidR="00D971DA" w:rsidRPr="006B6ADC" w:rsidRDefault="00D971DA" w:rsidP="00D971DA">
      <w:pPr>
        <w:spacing w:line="240" w:lineRule="auto"/>
        <w:ind w:hanging="360"/>
      </w:pPr>
    </w:p>
    <w:p w14:paraId="2762E41A" w14:textId="77777777" w:rsidR="00D971DA" w:rsidRPr="006B6ADC" w:rsidRDefault="00D971DA" w:rsidP="00D971DA">
      <w:pPr>
        <w:spacing w:line="240" w:lineRule="auto"/>
        <w:ind w:left="360" w:hanging="360"/>
        <w:rPr>
          <w:shd w:val="clear" w:color="auto" w:fill="FFFFFF"/>
        </w:rPr>
      </w:pPr>
      <w:r w:rsidRPr="006B6ADC">
        <w:rPr>
          <w:shd w:val="clear" w:color="auto" w:fill="FFFFFF"/>
        </w:rPr>
        <w:t xml:space="preserve">Nilsson, H., </w:t>
      </w:r>
      <w:proofErr w:type="spellStart"/>
      <w:r w:rsidRPr="006B6ADC">
        <w:rPr>
          <w:shd w:val="clear" w:color="auto" w:fill="FFFFFF"/>
        </w:rPr>
        <w:t>Kazemi</w:t>
      </w:r>
      <w:proofErr w:type="spellEnd"/>
      <w:r w:rsidRPr="006B6ADC">
        <w:rPr>
          <w:shd w:val="clear" w:color="auto" w:fill="FFFFFF"/>
        </w:rPr>
        <w:t xml:space="preserve">, A., &amp; Alexander, </w:t>
      </w:r>
      <w:proofErr w:type="spellStart"/>
      <w:r w:rsidRPr="006B6ADC">
        <w:rPr>
          <w:shd w:val="clear" w:color="auto" w:fill="FFFFFF"/>
        </w:rPr>
        <w:t>Gerianne</w:t>
      </w:r>
      <w:proofErr w:type="spellEnd"/>
      <w:r w:rsidRPr="006B6ADC">
        <w:rPr>
          <w:shd w:val="clear" w:color="auto" w:fill="FFFFFF"/>
        </w:rPr>
        <w:t xml:space="preserve"> M. (2016). Reconciling and </w:t>
      </w:r>
      <w:proofErr w:type="spellStart"/>
      <w:r w:rsidRPr="006B6ADC">
        <w:rPr>
          <w:shd w:val="clear" w:color="auto" w:fill="FFFFFF"/>
        </w:rPr>
        <w:t>Thematizing</w:t>
      </w:r>
      <w:proofErr w:type="spellEnd"/>
      <w:r w:rsidRPr="006B6ADC">
        <w:rPr>
          <w:shd w:val="clear" w:color="auto" w:fill="FFFFFF"/>
        </w:rPr>
        <w:t xml:space="preserve"> Definitions of Mindfulness: The Big Five of Mindfulness.</w:t>
      </w:r>
      <w:r w:rsidRPr="006B6ADC">
        <w:rPr>
          <w:rStyle w:val="apple-converted-space"/>
          <w:shd w:val="clear" w:color="auto" w:fill="FFFFFF"/>
        </w:rPr>
        <w:t> </w:t>
      </w:r>
      <w:r w:rsidRPr="006B6ADC">
        <w:rPr>
          <w:i/>
          <w:iCs/>
          <w:bdr w:val="none" w:sz="0" w:space="0" w:color="auto" w:frame="1"/>
          <w:shd w:val="clear" w:color="auto" w:fill="FFFFFF"/>
        </w:rPr>
        <w:t>Review of General Psychology,</w:t>
      </w:r>
      <w:r w:rsidRPr="006B6ADC">
        <w:rPr>
          <w:rStyle w:val="apple-converted-space"/>
          <w:shd w:val="clear" w:color="auto" w:fill="FFFFFF"/>
        </w:rPr>
        <w:t> </w:t>
      </w:r>
      <w:r w:rsidRPr="006B6ADC">
        <w:rPr>
          <w:i/>
          <w:iCs/>
          <w:bdr w:val="none" w:sz="0" w:space="0" w:color="auto" w:frame="1"/>
          <w:shd w:val="clear" w:color="auto" w:fill="FFFFFF"/>
        </w:rPr>
        <w:t>20</w:t>
      </w:r>
      <w:r w:rsidRPr="006B6ADC">
        <w:rPr>
          <w:shd w:val="clear" w:color="auto" w:fill="FFFFFF"/>
        </w:rPr>
        <w:t>(2), 183-193.</w:t>
      </w:r>
    </w:p>
    <w:p w14:paraId="17D58EA4" w14:textId="77777777" w:rsidR="00D971DA" w:rsidRPr="006B6ADC" w:rsidRDefault="00D971DA" w:rsidP="00D971DA">
      <w:pPr>
        <w:spacing w:line="240" w:lineRule="auto"/>
        <w:ind w:hanging="360"/>
      </w:pPr>
    </w:p>
    <w:p w14:paraId="76CDF135" w14:textId="77777777" w:rsidR="00D971DA" w:rsidRPr="006B6ADC" w:rsidRDefault="00D971DA" w:rsidP="00D971DA">
      <w:pPr>
        <w:spacing w:line="240" w:lineRule="auto"/>
        <w:ind w:left="360" w:hanging="360"/>
        <w:rPr>
          <w:shd w:val="clear" w:color="auto" w:fill="FFFFFF"/>
        </w:rPr>
      </w:pPr>
      <w:r w:rsidRPr="006B6ADC">
        <w:rPr>
          <w:shd w:val="clear" w:color="auto" w:fill="FFFFFF"/>
        </w:rPr>
        <w:t xml:space="preserve">O'Reilly, G. A., Cook, L., </w:t>
      </w:r>
      <w:proofErr w:type="spellStart"/>
      <w:r w:rsidRPr="006B6ADC">
        <w:rPr>
          <w:shd w:val="clear" w:color="auto" w:fill="FFFFFF"/>
        </w:rPr>
        <w:t>Spruijt</w:t>
      </w:r>
      <w:proofErr w:type="spellEnd"/>
      <w:r w:rsidRPr="006B6ADC">
        <w:rPr>
          <w:shd w:val="clear" w:color="auto" w:fill="FFFFFF"/>
        </w:rPr>
        <w:t xml:space="preserve">‐Metz, D., &amp; Black, D. S. (2014). Mindfulness‐based interventions for obesity‐related eating </w:t>
      </w:r>
      <w:proofErr w:type="spellStart"/>
      <w:r w:rsidRPr="006B6ADC">
        <w:rPr>
          <w:shd w:val="clear" w:color="auto" w:fill="FFFFFF"/>
        </w:rPr>
        <w:t>behaviours</w:t>
      </w:r>
      <w:proofErr w:type="spellEnd"/>
      <w:r w:rsidRPr="006B6ADC">
        <w:rPr>
          <w:shd w:val="clear" w:color="auto" w:fill="FFFFFF"/>
        </w:rPr>
        <w:t>: a literature review.</w:t>
      </w:r>
      <w:r w:rsidRPr="006B6ADC">
        <w:rPr>
          <w:rStyle w:val="apple-converted-space"/>
          <w:shd w:val="clear" w:color="auto" w:fill="FFFFFF"/>
        </w:rPr>
        <w:t> </w:t>
      </w:r>
      <w:r w:rsidRPr="006B6ADC">
        <w:rPr>
          <w:i/>
          <w:iCs/>
          <w:shd w:val="clear" w:color="auto" w:fill="FFFFFF"/>
        </w:rPr>
        <w:t>Obesity reviews</w:t>
      </w:r>
      <w:r w:rsidRPr="006B6ADC">
        <w:rPr>
          <w:shd w:val="clear" w:color="auto" w:fill="FFFFFF"/>
        </w:rPr>
        <w:t>,</w:t>
      </w:r>
      <w:r w:rsidRPr="006B6ADC">
        <w:rPr>
          <w:rStyle w:val="apple-converted-space"/>
          <w:shd w:val="clear" w:color="auto" w:fill="FFFFFF"/>
        </w:rPr>
        <w:t> </w:t>
      </w:r>
      <w:r w:rsidRPr="006B6ADC">
        <w:rPr>
          <w:i/>
          <w:iCs/>
          <w:shd w:val="clear" w:color="auto" w:fill="FFFFFF"/>
        </w:rPr>
        <w:t>15</w:t>
      </w:r>
      <w:r w:rsidRPr="006B6ADC">
        <w:rPr>
          <w:shd w:val="clear" w:color="auto" w:fill="FFFFFF"/>
        </w:rPr>
        <w:t>(6), 453-461.</w:t>
      </w:r>
    </w:p>
    <w:p w14:paraId="55AB70F8" w14:textId="77777777" w:rsidR="00D971DA" w:rsidRPr="006B6ADC" w:rsidRDefault="00D971DA" w:rsidP="00D971DA">
      <w:pPr>
        <w:spacing w:line="240" w:lineRule="auto"/>
        <w:ind w:left="360" w:hanging="360"/>
        <w:rPr>
          <w:shd w:val="clear" w:color="auto" w:fill="FFFFFF"/>
        </w:rPr>
      </w:pPr>
    </w:p>
    <w:p w14:paraId="2D19B788" w14:textId="77777777" w:rsidR="00D971DA" w:rsidRPr="006B6ADC" w:rsidRDefault="00D971DA" w:rsidP="00D971DA">
      <w:pPr>
        <w:spacing w:line="240" w:lineRule="auto"/>
        <w:ind w:left="360" w:hanging="360"/>
      </w:pPr>
      <w:proofErr w:type="spellStart"/>
      <w:r w:rsidRPr="006B6ADC">
        <w:rPr>
          <w:shd w:val="clear" w:color="auto" w:fill="FFFFFF"/>
        </w:rPr>
        <w:t>Patashnick</w:t>
      </w:r>
      <w:proofErr w:type="spellEnd"/>
      <w:r w:rsidRPr="006B6ADC">
        <w:rPr>
          <w:shd w:val="clear" w:color="auto" w:fill="FFFFFF"/>
        </w:rPr>
        <w:t>, J. &amp; Rich, M. (2005). Researching human experience: Video intervention/prevention assessment (VIA). </w:t>
      </w:r>
      <w:r w:rsidRPr="006B6ADC">
        <w:rPr>
          <w:i/>
          <w:iCs/>
          <w:shd w:val="clear" w:color="auto" w:fill="FFFFFF"/>
        </w:rPr>
        <w:t>Australasian Journal of Information Systems</w:t>
      </w:r>
      <w:r w:rsidRPr="006B6ADC">
        <w:rPr>
          <w:shd w:val="clear" w:color="auto" w:fill="FFFFFF"/>
        </w:rPr>
        <w:t>, </w:t>
      </w:r>
      <w:r w:rsidRPr="006B6ADC">
        <w:rPr>
          <w:i/>
          <w:iCs/>
          <w:shd w:val="clear" w:color="auto" w:fill="FFFFFF"/>
        </w:rPr>
        <w:t>12</w:t>
      </w:r>
      <w:r w:rsidRPr="006B6ADC">
        <w:rPr>
          <w:shd w:val="clear" w:color="auto" w:fill="FFFFFF"/>
        </w:rPr>
        <w:t>(2).</w:t>
      </w:r>
    </w:p>
    <w:p w14:paraId="4EA2A34A" w14:textId="77777777" w:rsidR="00D971DA" w:rsidRPr="006B6ADC" w:rsidRDefault="00D971DA" w:rsidP="00D971DA">
      <w:pPr>
        <w:spacing w:line="240" w:lineRule="auto"/>
        <w:ind w:hanging="360"/>
      </w:pPr>
    </w:p>
    <w:p w14:paraId="505F2147" w14:textId="77777777" w:rsidR="00D971DA" w:rsidRPr="006B6ADC" w:rsidRDefault="00D971DA" w:rsidP="00D971DA">
      <w:pPr>
        <w:spacing w:line="240" w:lineRule="auto"/>
        <w:ind w:left="360" w:hanging="360"/>
        <w:rPr>
          <w:shd w:val="clear" w:color="auto" w:fill="FFFFFF"/>
        </w:rPr>
      </w:pPr>
      <w:proofErr w:type="spellStart"/>
      <w:r w:rsidRPr="006B6ADC">
        <w:rPr>
          <w:shd w:val="clear" w:color="auto" w:fill="FFFFFF"/>
        </w:rPr>
        <w:t>Racette</w:t>
      </w:r>
      <w:proofErr w:type="spellEnd"/>
      <w:r w:rsidRPr="006B6ADC">
        <w:rPr>
          <w:shd w:val="clear" w:color="auto" w:fill="FFFFFF"/>
        </w:rPr>
        <w:t xml:space="preserve">, Susan B, </w:t>
      </w:r>
      <w:proofErr w:type="spellStart"/>
      <w:r w:rsidRPr="006B6ADC">
        <w:rPr>
          <w:shd w:val="clear" w:color="auto" w:fill="FFFFFF"/>
        </w:rPr>
        <w:t>Deusinger</w:t>
      </w:r>
      <w:proofErr w:type="spellEnd"/>
      <w:r w:rsidRPr="006B6ADC">
        <w:rPr>
          <w:shd w:val="clear" w:color="auto" w:fill="FFFFFF"/>
        </w:rPr>
        <w:t xml:space="preserve">, Susan S, </w:t>
      </w:r>
      <w:proofErr w:type="spellStart"/>
      <w:r w:rsidRPr="006B6ADC">
        <w:rPr>
          <w:shd w:val="clear" w:color="auto" w:fill="FFFFFF"/>
        </w:rPr>
        <w:t>Strube</w:t>
      </w:r>
      <w:proofErr w:type="spellEnd"/>
      <w:r w:rsidRPr="006B6ADC">
        <w:rPr>
          <w:shd w:val="clear" w:color="auto" w:fill="FFFFFF"/>
        </w:rPr>
        <w:t xml:space="preserve">, Michael J, </w:t>
      </w:r>
      <w:proofErr w:type="spellStart"/>
      <w:r w:rsidRPr="006B6ADC">
        <w:rPr>
          <w:shd w:val="clear" w:color="auto" w:fill="FFFFFF"/>
        </w:rPr>
        <w:t>Highstein</w:t>
      </w:r>
      <w:proofErr w:type="spellEnd"/>
      <w:r w:rsidRPr="006B6ADC">
        <w:rPr>
          <w:shd w:val="clear" w:color="auto" w:fill="FFFFFF"/>
        </w:rPr>
        <w:t xml:space="preserve">, Gabrielle R, &amp; </w:t>
      </w:r>
      <w:proofErr w:type="spellStart"/>
      <w:r w:rsidRPr="006B6ADC">
        <w:rPr>
          <w:shd w:val="clear" w:color="auto" w:fill="FFFFFF"/>
        </w:rPr>
        <w:t>Deusinger</w:t>
      </w:r>
      <w:proofErr w:type="spellEnd"/>
      <w:r w:rsidRPr="006B6ADC">
        <w:rPr>
          <w:shd w:val="clear" w:color="auto" w:fill="FFFFFF"/>
        </w:rPr>
        <w:t>, Robert H. (2005). Weight changes, exercise, and dietary patterns during freshman and sophomore years of college.</w:t>
      </w:r>
      <w:r w:rsidRPr="006B6ADC">
        <w:rPr>
          <w:rStyle w:val="apple-converted-space"/>
          <w:shd w:val="clear" w:color="auto" w:fill="FFFFFF"/>
        </w:rPr>
        <w:t> </w:t>
      </w:r>
      <w:r w:rsidRPr="006B6ADC">
        <w:rPr>
          <w:i/>
          <w:iCs/>
          <w:bdr w:val="none" w:sz="0" w:space="0" w:color="auto" w:frame="1"/>
          <w:shd w:val="clear" w:color="auto" w:fill="FFFFFF"/>
        </w:rPr>
        <w:t xml:space="preserve">Journal of American College </w:t>
      </w:r>
      <w:proofErr w:type="gramStart"/>
      <w:r w:rsidRPr="006B6ADC">
        <w:rPr>
          <w:i/>
          <w:iCs/>
          <w:bdr w:val="none" w:sz="0" w:space="0" w:color="auto" w:frame="1"/>
          <w:shd w:val="clear" w:color="auto" w:fill="FFFFFF"/>
        </w:rPr>
        <w:t>Health :</w:t>
      </w:r>
      <w:proofErr w:type="gramEnd"/>
      <w:r w:rsidRPr="006B6ADC">
        <w:rPr>
          <w:i/>
          <w:iCs/>
          <w:bdr w:val="none" w:sz="0" w:space="0" w:color="auto" w:frame="1"/>
          <w:shd w:val="clear" w:color="auto" w:fill="FFFFFF"/>
        </w:rPr>
        <w:t xml:space="preserve"> J of ACH,</w:t>
      </w:r>
      <w:r w:rsidRPr="006B6ADC">
        <w:rPr>
          <w:rStyle w:val="apple-converted-space"/>
          <w:shd w:val="clear" w:color="auto" w:fill="FFFFFF"/>
        </w:rPr>
        <w:t> </w:t>
      </w:r>
      <w:r w:rsidRPr="006B6ADC">
        <w:rPr>
          <w:i/>
          <w:iCs/>
          <w:bdr w:val="none" w:sz="0" w:space="0" w:color="auto" w:frame="1"/>
          <w:shd w:val="clear" w:color="auto" w:fill="FFFFFF"/>
        </w:rPr>
        <w:t>53</w:t>
      </w:r>
      <w:r w:rsidRPr="006B6ADC">
        <w:rPr>
          <w:shd w:val="clear" w:color="auto" w:fill="FFFFFF"/>
        </w:rPr>
        <w:t>(6), 245-51.</w:t>
      </w:r>
    </w:p>
    <w:p w14:paraId="6C8C8100" w14:textId="77777777" w:rsidR="00D971DA" w:rsidRPr="006B6ADC" w:rsidRDefault="00D971DA" w:rsidP="00D971DA">
      <w:pPr>
        <w:spacing w:line="240" w:lineRule="auto"/>
        <w:ind w:hanging="360"/>
      </w:pPr>
    </w:p>
    <w:p w14:paraId="653DBF87" w14:textId="77777777" w:rsidR="00D971DA" w:rsidRPr="006B6ADC" w:rsidRDefault="00D971DA" w:rsidP="00D971DA">
      <w:pPr>
        <w:spacing w:line="240" w:lineRule="auto"/>
        <w:ind w:left="360" w:hanging="360"/>
        <w:rPr>
          <w:shd w:val="clear" w:color="auto" w:fill="FFFFFF"/>
        </w:rPr>
      </w:pPr>
      <w:r w:rsidRPr="006B6ADC">
        <w:rPr>
          <w:shd w:val="clear" w:color="auto" w:fill="FFFFFF"/>
        </w:rPr>
        <w:t xml:space="preserve">Roberts, K., &amp; </w:t>
      </w:r>
      <w:proofErr w:type="spellStart"/>
      <w:r w:rsidRPr="006B6ADC">
        <w:rPr>
          <w:shd w:val="clear" w:color="auto" w:fill="FFFFFF"/>
        </w:rPr>
        <w:t>Danoff</w:t>
      </w:r>
      <w:proofErr w:type="spellEnd"/>
      <w:r w:rsidRPr="006B6ADC">
        <w:rPr>
          <w:shd w:val="clear" w:color="auto" w:fill="FFFFFF"/>
        </w:rPr>
        <w:t>-Burg, S. (2010). Mindfulness and health behaviors: Is paying attention good for you?</w:t>
      </w:r>
      <w:r w:rsidRPr="006B6ADC">
        <w:rPr>
          <w:rStyle w:val="apple-converted-space"/>
          <w:shd w:val="clear" w:color="auto" w:fill="FFFFFF"/>
        </w:rPr>
        <w:t> </w:t>
      </w:r>
      <w:r w:rsidRPr="006B6ADC">
        <w:rPr>
          <w:i/>
          <w:iCs/>
          <w:bdr w:val="none" w:sz="0" w:space="0" w:color="auto" w:frame="1"/>
          <w:shd w:val="clear" w:color="auto" w:fill="FFFFFF"/>
        </w:rPr>
        <w:t xml:space="preserve">Journal of American College </w:t>
      </w:r>
      <w:proofErr w:type="gramStart"/>
      <w:r w:rsidRPr="006B6ADC">
        <w:rPr>
          <w:i/>
          <w:iCs/>
          <w:bdr w:val="none" w:sz="0" w:space="0" w:color="auto" w:frame="1"/>
          <w:shd w:val="clear" w:color="auto" w:fill="FFFFFF"/>
        </w:rPr>
        <w:t>Health :</w:t>
      </w:r>
      <w:proofErr w:type="gramEnd"/>
      <w:r w:rsidRPr="006B6ADC">
        <w:rPr>
          <w:i/>
          <w:iCs/>
          <w:bdr w:val="none" w:sz="0" w:space="0" w:color="auto" w:frame="1"/>
          <w:shd w:val="clear" w:color="auto" w:fill="FFFFFF"/>
        </w:rPr>
        <w:t xml:space="preserve"> J of ACH,</w:t>
      </w:r>
      <w:r w:rsidRPr="006B6ADC">
        <w:rPr>
          <w:rStyle w:val="apple-converted-space"/>
          <w:shd w:val="clear" w:color="auto" w:fill="FFFFFF"/>
        </w:rPr>
        <w:t> </w:t>
      </w:r>
      <w:r w:rsidRPr="006B6ADC">
        <w:rPr>
          <w:i/>
          <w:iCs/>
          <w:bdr w:val="none" w:sz="0" w:space="0" w:color="auto" w:frame="1"/>
          <w:shd w:val="clear" w:color="auto" w:fill="FFFFFF"/>
        </w:rPr>
        <w:t>59</w:t>
      </w:r>
      <w:r w:rsidRPr="006B6ADC">
        <w:rPr>
          <w:shd w:val="clear" w:color="auto" w:fill="FFFFFF"/>
        </w:rPr>
        <w:t>(3), 165-73.</w:t>
      </w:r>
    </w:p>
    <w:p w14:paraId="0CE998DB" w14:textId="77777777" w:rsidR="00D971DA" w:rsidRPr="006B6ADC" w:rsidRDefault="00D971DA" w:rsidP="00D971DA">
      <w:pPr>
        <w:spacing w:line="240" w:lineRule="auto"/>
        <w:ind w:hanging="360"/>
      </w:pPr>
    </w:p>
    <w:p w14:paraId="7899B1DE" w14:textId="77777777" w:rsidR="00D971DA" w:rsidRPr="006B6ADC" w:rsidRDefault="00D971DA" w:rsidP="00D971DA">
      <w:pPr>
        <w:pStyle w:val="EndNoteBibliography"/>
        <w:tabs>
          <w:tab w:val="left" w:pos="450"/>
        </w:tabs>
        <w:ind w:left="360" w:hanging="360"/>
        <w:rPr>
          <w:sz w:val="24"/>
        </w:rPr>
      </w:pPr>
      <w:r w:rsidRPr="006B6ADC">
        <w:rPr>
          <w:sz w:val="24"/>
        </w:rPr>
        <w:t xml:space="preserve">Rosenzweig, S., Reibel, D. K., Greeson, J. M., &amp; Brainard, G. C. (2003). Mindfulness based stress reduction lowers psychological distress in medical students. </w:t>
      </w:r>
      <w:r w:rsidRPr="006B6ADC">
        <w:rPr>
          <w:i/>
          <w:sz w:val="24"/>
        </w:rPr>
        <w:t>Teaching and Learning in Medicine, 15</w:t>
      </w:r>
      <w:r w:rsidRPr="006B6ADC">
        <w:rPr>
          <w:sz w:val="24"/>
        </w:rPr>
        <w:t xml:space="preserve">(2), 237-248. </w:t>
      </w:r>
    </w:p>
    <w:p w14:paraId="3B498736" w14:textId="77777777" w:rsidR="00D971DA" w:rsidRPr="006B6ADC" w:rsidRDefault="00D971DA" w:rsidP="00D971DA">
      <w:pPr>
        <w:spacing w:line="240" w:lineRule="auto"/>
        <w:ind w:hanging="360"/>
      </w:pPr>
    </w:p>
    <w:p w14:paraId="0ED4FC4F" w14:textId="77777777" w:rsidR="00D971DA" w:rsidRPr="006B6ADC" w:rsidRDefault="00D971DA" w:rsidP="00D971DA">
      <w:pPr>
        <w:spacing w:line="240" w:lineRule="auto"/>
        <w:ind w:left="360" w:hanging="360"/>
      </w:pPr>
      <w:proofErr w:type="spellStart"/>
      <w:r w:rsidRPr="006B6ADC">
        <w:t>Santorelli</w:t>
      </w:r>
      <w:proofErr w:type="spellEnd"/>
      <w:r w:rsidRPr="006B6ADC">
        <w:t>, Saki F. (2014). Mindfulness-based stress reduction (MBSR): Standards of practice. The Center for Mindfulness in Medicine, Health Care, and Society at The University of Massachusetts Medical School, Division of Preventive and Behavioral Medicine. Retrieved from http.umassmed.edu/cfm/index.aspx.</w:t>
      </w:r>
    </w:p>
    <w:p w14:paraId="1BE02670" w14:textId="77777777" w:rsidR="00D971DA" w:rsidRPr="006B6ADC" w:rsidRDefault="00D971DA" w:rsidP="00D971DA">
      <w:pPr>
        <w:pStyle w:val="ListParagraph"/>
        <w:spacing w:line="240" w:lineRule="auto"/>
        <w:ind w:hanging="360"/>
      </w:pPr>
    </w:p>
    <w:p w14:paraId="012F51F6" w14:textId="77777777" w:rsidR="00D971DA" w:rsidRPr="006B6ADC" w:rsidRDefault="00D971DA" w:rsidP="00D971DA">
      <w:pPr>
        <w:spacing w:line="240" w:lineRule="auto"/>
        <w:ind w:left="360" w:hanging="360"/>
      </w:pPr>
      <w:r w:rsidRPr="006B6ADC">
        <w:t>Segal, Z. V., Williams, J. M. G., &amp; Teasdale, J. D. (2002). Mindfulness-based cognitive therapy for depression: A new approach to preventing relapse. New York: Guilford Press</w:t>
      </w:r>
    </w:p>
    <w:p w14:paraId="0F67F17C" w14:textId="77777777" w:rsidR="00D971DA" w:rsidRPr="006B6ADC" w:rsidRDefault="00D971DA" w:rsidP="00D971DA">
      <w:pPr>
        <w:spacing w:line="240" w:lineRule="auto"/>
        <w:ind w:hanging="360"/>
      </w:pPr>
    </w:p>
    <w:p w14:paraId="21A7CE7C" w14:textId="77777777" w:rsidR="00D971DA" w:rsidRPr="006B6ADC" w:rsidRDefault="00D971DA" w:rsidP="00D971DA">
      <w:pPr>
        <w:spacing w:line="240" w:lineRule="auto"/>
        <w:ind w:left="360" w:hanging="360"/>
      </w:pPr>
      <w:r w:rsidRPr="006B6ADC">
        <w:rPr>
          <w:shd w:val="clear" w:color="auto" w:fill="FFFFFF"/>
        </w:rPr>
        <w:t>Shapiro, S. L., Schwartz, G. E., &amp; Bonner, G. (1998). Effects of mindfulness-based stress reduction on medical and premedical students.</w:t>
      </w:r>
      <w:r w:rsidRPr="006B6ADC">
        <w:rPr>
          <w:rStyle w:val="apple-converted-space"/>
          <w:shd w:val="clear" w:color="auto" w:fill="FFFFFF"/>
        </w:rPr>
        <w:t> </w:t>
      </w:r>
      <w:r w:rsidRPr="006B6ADC">
        <w:rPr>
          <w:i/>
          <w:iCs/>
          <w:shd w:val="clear" w:color="auto" w:fill="FFFFFF"/>
        </w:rPr>
        <w:t>Journal of behavioral medicine</w:t>
      </w:r>
      <w:r w:rsidRPr="006B6ADC">
        <w:rPr>
          <w:shd w:val="clear" w:color="auto" w:fill="FFFFFF"/>
        </w:rPr>
        <w:t>,</w:t>
      </w:r>
      <w:r w:rsidRPr="006B6ADC">
        <w:rPr>
          <w:rStyle w:val="apple-converted-space"/>
          <w:shd w:val="clear" w:color="auto" w:fill="FFFFFF"/>
        </w:rPr>
        <w:t> </w:t>
      </w:r>
      <w:r w:rsidRPr="006B6ADC">
        <w:rPr>
          <w:i/>
          <w:iCs/>
          <w:shd w:val="clear" w:color="auto" w:fill="FFFFFF"/>
        </w:rPr>
        <w:t>21</w:t>
      </w:r>
      <w:r w:rsidRPr="006B6ADC">
        <w:rPr>
          <w:shd w:val="clear" w:color="auto" w:fill="FFFFFF"/>
        </w:rPr>
        <w:t xml:space="preserve">(6), 581-599. </w:t>
      </w:r>
    </w:p>
    <w:p w14:paraId="3DA91F03" w14:textId="77777777" w:rsidR="00D971DA" w:rsidRPr="006B6ADC" w:rsidRDefault="00D971DA" w:rsidP="00D971DA">
      <w:pPr>
        <w:pStyle w:val="ListParagraph"/>
        <w:spacing w:line="240" w:lineRule="auto"/>
        <w:ind w:hanging="360"/>
      </w:pPr>
    </w:p>
    <w:p w14:paraId="1C177B83" w14:textId="77777777" w:rsidR="00D971DA" w:rsidRPr="006B6ADC" w:rsidRDefault="00D971DA" w:rsidP="00D971DA">
      <w:pPr>
        <w:spacing w:line="240" w:lineRule="auto"/>
        <w:ind w:left="360" w:hanging="360"/>
      </w:pPr>
      <w:r w:rsidRPr="006B6ADC">
        <w:t>Smith</w:t>
      </w:r>
      <w:r w:rsidRPr="006B6ADC">
        <w:rPr>
          <w:shd w:val="clear" w:color="auto" w:fill="FFFFFF"/>
        </w:rPr>
        <w:t>, B. J., Bauman, A. E., Bull, F. C., Booth, M. L., &amp; Harris, M. F. (2000). Promoting physical activity in general practice: a controlled trial of written advice and information materials.</w:t>
      </w:r>
      <w:r w:rsidRPr="006B6ADC">
        <w:rPr>
          <w:rStyle w:val="apple-converted-space"/>
          <w:shd w:val="clear" w:color="auto" w:fill="FFFFFF"/>
        </w:rPr>
        <w:t> </w:t>
      </w:r>
      <w:r w:rsidRPr="006B6ADC">
        <w:rPr>
          <w:i/>
          <w:iCs/>
          <w:shd w:val="clear" w:color="auto" w:fill="FFFFFF"/>
        </w:rPr>
        <w:t>British Journal of Sports Medicine</w:t>
      </w:r>
      <w:r w:rsidRPr="006B6ADC">
        <w:rPr>
          <w:shd w:val="clear" w:color="auto" w:fill="FFFFFF"/>
        </w:rPr>
        <w:t>,</w:t>
      </w:r>
      <w:r w:rsidRPr="006B6ADC">
        <w:rPr>
          <w:rStyle w:val="apple-converted-space"/>
          <w:shd w:val="clear" w:color="auto" w:fill="FFFFFF"/>
        </w:rPr>
        <w:t> </w:t>
      </w:r>
      <w:r w:rsidRPr="006B6ADC">
        <w:rPr>
          <w:i/>
          <w:iCs/>
          <w:shd w:val="clear" w:color="auto" w:fill="FFFFFF"/>
        </w:rPr>
        <w:t>34</w:t>
      </w:r>
      <w:r w:rsidRPr="006B6ADC">
        <w:rPr>
          <w:shd w:val="clear" w:color="auto" w:fill="FFFFFF"/>
        </w:rPr>
        <w:t>(4), 262-267.</w:t>
      </w:r>
    </w:p>
    <w:p w14:paraId="4BEA2269" w14:textId="77777777" w:rsidR="00D971DA" w:rsidRPr="006B6ADC" w:rsidRDefault="00D971DA" w:rsidP="00D971DA">
      <w:pPr>
        <w:spacing w:line="240" w:lineRule="auto"/>
        <w:ind w:hanging="360"/>
      </w:pPr>
    </w:p>
    <w:p w14:paraId="7036FD78" w14:textId="77777777" w:rsidR="00D971DA" w:rsidRPr="006B6ADC" w:rsidRDefault="00D971DA" w:rsidP="00D971DA">
      <w:pPr>
        <w:spacing w:line="240" w:lineRule="auto"/>
        <w:ind w:left="360" w:hanging="360"/>
      </w:pPr>
      <w:r w:rsidRPr="006B6ADC">
        <w:rPr>
          <w:shd w:val="clear" w:color="auto" w:fill="FFFFFF"/>
        </w:rPr>
        <w:t xml:space="preserve">Smith, B. W., Shelley, B. M., Dalen, J., Wiggins, K., </w:t>
      </w:r>
      <w:proofErr w:type="spellStart"/>
      <w:r w:rsidRPr="006B6ADC">
        <w:rPr>
          <w:shd w:val="clear" w:color="auto" w:fill="FFFFFF"/>
        </w:rPr>
        <w:t>Tooley</w:t>
      </w:r>
      <w:proofErr w:type="spellEnd"/>
      <w:r w:rsidRPr="006B6ADC">
        <w:rPr>
          <w:shd w:val="clear" w:color="auto" w:fill="FFFFFF"/>
        </w:rPr>
        <w:t>, E., &amp; Bernard, J. (2008). A pilot study comparing the effects of mindfulness-based and cognitive-behavioral stress reduction.</w:t>
      </w:r>
      <w:r w:rsidRPr="006B6ADC">
        <w:rPr>
          <w:rStyle w:val="apple-converted-space"/>
          <w:shd w:val="clear" w:color="auto" w:fill="FFFFFF"/>
        </w:rPr>
        <w:t> </w:t>
      </w:r>
      <w:r w:rsidRPr="006B6ADC">
        <w:rPr>
          <w:i/>
          <w:iCs/>
          <w:shd w:val="clear" w:color="auto" w:fill="FFFFFF"/>
        </w:rPr>
        <w:t>The Journal of Alternative and Complementary Medicine</w:t>
      </w:r>
      <w:r w:rsidRPr="006B6ADC">
        <w:rPr>
          <w:shd w:val="clear" w:color="auto" w:fill="FFFFFF"/>
        </w:rPr>
        <w:t>,</w:t>
      </w:r>
      <w:r w:rsidRPr="006B6ADC">
        <w:rPr>
          <w:rStyle w:val="apple-converted-space"/>
          <w:shd w:val="clear" w:color="auto" w:fill="FFFFFF"/>
        </w:rPr>
        <w:t> </w:t>
      </w:r>
      <w:r w:rsidRPr="006B6ADC">
        <w:rPr>
          <w:i/>
          <w:iCs/>
          <w:shd w:val="clear" w:color="auto" w:fill="FFFFFF"/>
        </w:rPr>
        <w:t>14</w:t>
      </w:r>
      <w:r w:rsidRPr="006B6ADC">
        <w:rPr>
          <w:shd w:val="clear" w:color="auto" w:fill="FFFFFF"/>
        </w:rPr>
        <w:t>(3), 251-258.</w:t>
      </w:r>
    </w:p>
    <w:p w14:paraId="08A6D0F2" w14:textId="77777777" w:rsidR="00D971DA" w:rsidRPr="006B6ADC" w:rsidRDefault="00D971DA" w:rsidP="00D971DA">
      <w:pPr>
        <w:pStyle w:val="ListParagraph"/>
        <w:spacing w:line="240" w:lineRule="auto"/>
        <w:ind w:hanging="360"/>
      </w:pPr>
    </w:p>
    <w:p w14:paraId="02AA7A35" w14:textId="77777777" w:rsidR="00D971DA" w:rsidRPr="006B6ADC" w:rsidRDefault="00D971DA" w:rsidP="00D971DA">
      <w:pPr>
        <w:spacing w:line="240" w:lineRule="auto"/>
        <w:ind w:left="360" w:hanging="360"/>
      </w:pPr>
      <w:proofErr w:type="spellStart"/>
      <w:r w:rsidRPr="006B6ADC">
        <w:rPr>
          <w:shd w:val="clear" w:color="auto" w:fill="FFFFFF"/>
        </w:rPr>
        <w:t>Striegel</w:t>
      </w:r>
      <w:proofErr w:type="spellEnd"/>
      <w:r w:rsidRPr="006B6ADC">
        <w:rPr>
          <w:shd w:val="clear" w:color="auto" w:fill="FFFFFF"/>
        </w:rPr>
        <w:t xml:space="preserve">-Moore, R. H., Silberstein, L. R., </w:t>
      </w:r>
      <w:proofErr w:type="spellStart"/>
      <w:r w:rsidRPr="006B6ADC">
        <w:rPr>
          <w:shd w:val="clear" w:color="auto" w:fill="FFFFFF"/>
        </w:rPr>
        <w:t>Frensch</w:t>
      </w:r>
      <w:proofErr w:type="spellEnd"/>
      <w:r w:rsidRPr="006B6ADC">
        <w:rPr>
          <w:shd w:val="clear" w:color="auto" w:fill="FFFFFF"/>
        </w:rPr>
        <w:t>, P., &amp; Rodin, J. (1989). A prospective study of disordered eating among college students.</w:t>
      </w:r>
      <w:r w:rsidRPr="006B6ADC">
        <w:rPr>
          <w:rStyle w:val="apple-converted-space"/>
          <w:shd w:val="clear" w:color="auto" w:fill="FFFFFF"/>
        </w:rPr>
        <w:t> </w:t>
      </w:r>
      <w:r w:rsidRPr="006B6ADC">
        <w:rPr>
          <w:i/>
          <w:iCs/>
          <w:shd w:val="clear" w:color="auto" w:fill="FFFFFF"/>
        </w:rPr>
        <w:t>International Journal of Eating Disorders.</w:t>
      </w:r>
    </w:p>
    <w:p w14:paraId="611EEFC2" w14:textId="77777777" w:rsidR="00D971DA" w:rsidRPr="006B6ADC" w:rsidRDefault="00D971DA" w:rsidP="00D971DA">
      <w:pPr>
        <w:spacing w:line="240" w:lineRule="auto"/>
        <w:ind w:hanging="360"/>
      </w:pPr>
      <w:r w:rsidRPr="006B6ADC">
        <w:tab/>
      </w:r>
    </w:p>
    <w:p w14:paraId="7AE0E1A2" w14:textId="77777777" w:rsidR="00D971DA" w:rsidRPr="006B6ADC" w:rsidRDefault="00D971DA" w:rsidP="00D971DA">
      <w:pPr>
        <w:spacing w:line="240" w:lineRule="auto"/>
        <w:ind w:left="360" w:hanging="360"/>
      </w:pPr>
      <w:proofErr w:type="spellStart"/>
      <w:r w:rsidRPr="006B6ADC">
        <w:rPr>
          <w:shd w:val="clear" w:color="auto" w:fill="FFFFFF"/>
        </w:rPr>
        <w:t>Tabachnick</w:t>
      </w:r>
      <w:proofErr w:type="spellEnd"/>
      <w:r w:rsidRPr="006B6ADC">
        <w:rPr>
          <w:shd w:val="clear" w:color="auto" w:fill="FFFFFF"/>
        </w:rPr>
        <w:t xml:space="preserve">, B., &amp; </w:t>
      </w:r>
      <w:proofErr w:type="spellStart"/>
      <w:r w:rsidRPr="006B6ADC">
        <w:rPr>
          <w:shd w:val="clear" w:color="auto" w:fill="FFFFFF"/>
        </w:rPr>
        <w:t>Fidell</w:t>
      </w:r>
      <w:proofErr w:type="spellEnd"/>
      <w:r w:rsidRPr="006B6ADC">
        <w:rPr>
          <w:shd w:val="clear" w:color="auto" w:fill="FFFFFF"/>
        </w:rPr>
        <w:t xml:space="preserve">, Linda S. (2013). Using multivariate statistics (6th </w:t>
      </w:r>
      <w:proofErr w:type="gramStart"/>
      <w:r w:rsidRPr="006B6ADC">
        <w:rPr>
          <w:shd w:val="clear" w:color="auto" w:fill="FFFFFF"/>
        </w:rPr>
        <w:t>ed</w:t>
      </w:r>
      <w:proofErr w:type="gramEnd"/>
      <w:r w:rsidRPr="006B6ADC">
        <w:rPr>
          <w:shd w:val="clear" w:color="auto" w:fill="FFFFFF"/>
        </w:rPr>
        <w:t>.). Boston: Pearson Education.</w:t>
      </w:r>
    </w:p>
    <w:p w14:paraId="203CF3DF" w14:textId="77777777" w:rsidR="00D971DA" w:rsidRPr="006B6ADC" w:rsidRDefault="00D971DA" w:rsidP="00D971DA">
      <w:pPr>
        <w:spacing w:line="240" w:lineRule="auto"/>
        <w:ind w:hanging="360"/>
      </w:pPr>
    </w:p>
    <w:p w14:paraId="5D647AC4" w14:textId="77777777" w:rsidR="00D971DA" w:rsidRPr="006B6ADC" w:rsidRDefault="00D971DA" w:rsidP="00D971DA">
      <w:pPr>
        <w:spacing w:line="240" w:lineRule="auto"/>
        <w:ind w:left="360" w:hanging="360"/>
        <w:rPr>
          <w:shd w:val="clear" w:color="auto" w:fill="FFFFFF"/>
        </w:rPr>
      </w:pPr>
      <w:r w:rsidRPr="006B6ADC">
        <w:rPr>
          <w:shd w:val="clear" w:color="auto" w:fill="FFFFFF"/>
        </w:rPr>
        <w:t xml:space="preserve">Timmerman, Gayle M., &amp; Brown, </w:t>
      </w:r>
      <w:proofErr w:type="spellStart"/>
      <w:r w:rsidRPr="006B6ADC">
        <w:rPr>
          <w:shd w:val="clear" w:color="auto" w:fill="FFFFFF"/>
        </w:rPr>
        <w:t>Adama</w:t>
      </w:r>
      <w:proofErr w:type="spellEnd"/>
      <w:r w:rsidRPr="006B6ADC">
        <w:rPr>
          <w:shd w:val="clear" w:color="auto" w:fill="FFFFFF"/>
        </w:rPr>
        <w:t xml:space="preserve">. (2012). </w:t>
      </w:r>
      <w:proofErr w:type="gramStart"/>
      <w:r w:rsidRPr="006B6ADC">
        <w:rPr>
          <w:shd w:val="clear" w:color="auto" w:fill="FFFFFF"/>
        </w:rPr>
        <w:t>The</w:t>
      </w:r>
      <w:proofErr w:type="gramEnd"/>
      <w:r w:rsidRPr="006B6ADC">
        <w:rPr>
          <w:shd w:val="clear" w:color="auto" w:fill="FFFFFF"/>
        </w:rPr>
        <w:t xml:space="preserve"> effect of a mindful restaurant eating intervention on weight management in women. (Report).</w:t>
      </w:r>
      <w:r w:rsidRPr="006B6ADC">
        <w:rPr>
          <w:rStyle w:val="apple-converted-space"/>
          <w:shd w:val="clear" w:color="auto" w:fill="FFFFFF"/>
        </w:rPr>
        <w:t> </w:t>
      </w:r>
      <w:r w:rsidRPr="006B6ADC">
        <w:rPr>
          <w:i/>
          <w:iCs/>
          <w:bdr w:val="none" w:sz="0" w:space="0" w:color="auto" w:frame="1"/>
          <w:shd w:val="clear" w:color="auto" w:fill="FFFFFF"/>
        </w:rPr>
        <w:t>Journal of Nutrition Education and Behavior,</w:t>
      </w:r>
      <w:r w:rsidRPr="006B6ADC">
        <w:rPr>
          <w:rStyle w:val="apple-converted-space"/>
          <w:shd w:val="clear" w:color="auto" w:fill="FFFFFF"/>
        </w:rPr>
        <w:t> </w:t>
      </w:r>
      <w:r w:rsidRPr="006B6ADC">
        <w:rPr>
          <w:i/>
          <w:iCs/>
          <w:bdr w:val="none" w:sz="0" w:space="0" w:color="auto" w:frame="1"/>
          <w:shd w:val="clear" w:color="auto" w:fill="FFFFFF"/>
        </w:rPr>
        <w:t>44</w:t>
      </w:r>
      <w:r w:rsidRPr="006B6ADC">
        <w:rPr>
          <w:shd w:val="clear" w:color="auto" w:fill="FFFFFF"/>
        </w:rPr>
        <w:t>(1), 22.</w:t>
      </w:r>
    </w:p>
    <w:p w14:paraId="72C6995A" w14:textId="77777777" w:rsidR="00D971DA" w:rsidRPr="006B6ADC" w:rsidRDefault="00D971DA" w:rsidP="00D971DA">
      <w:pPr>
        <w:spacing w:line="240" w:lineRule="auto"/>
        <w:ind w:hanging="360"/>
      </w:pPr>
    </w:p>
    <w:p w14:paraId="47F5FDF7" w14:textId="77777777" w:rsidR="00D971DA" w:rsidRPr="006B6ADC" w:rsidRDefault="00D971DA" w:rsidP="00D971DA">
      <w:pPr>
        <w:spacing w:line="240" w:lineRule="auto"/>
        <w:ind w:left="360" w:hanging="360"/>
        <w:rPr>
          <w:shd w:val="clear" w:color="auto" w:fill="FFFFFF"/>
        </w:rPr>
      </w:pPr>
      <w:r w:rsidRPr="006B6ADC">
        <w:t xml:space="preserve">Torres, </w:t>
      </w:r>
      <w:r w:rsidRPr="006B6ADC">
        <w:rPr>
          <w:shd w:val="clear" w:color="auto" w:fill="FFFFFF"/>
        </w:rPr>
        <w:t xml:space="preserve">S. J., &amp; </w:t>
      </w:r>
      <w:proofErr w:type="spellStart"/>
      <w:r w:rsidRPr="006B6ADC">
        <w:rPr>
          <w:shd w:val="clear" w:color="auto" w:fill="FFFFFF"/>
        </w:rPr>
        <w:t>Nowson</w:t>
      </w:r>
      <w:proofErr w:type="spellEnd"/>
      <w:r w:rsidRPr="006B6ADC">
        <w:rPr>
          <w:shd w:val="clear" w:color="auto" w:fill="FFFFFF"/>
        </w:rPr>
        <w:t>, C. A. (2007). Relationship between stress, eating behavior, and obesity.</w:t>
      </w:r>
      <w:r w:rsidRPr="006B6ADC">
        <w:rPr>
          <w:rStyle w:val="apple-converted-space"/>
          <w:shd w:val="clear" w:color="auto" w:fill="FFFFFF"/>
        </w:rPr>
        <w:t> </w:t>
      </w:r>
      <w:r w:rsidRPr="006B6ADC">
        <w:rPr>
          <w:i/>
          <w:iCs/>
          <w:shd w:val="clear" w:color="auto" w:fill="FFFFFF"/>
        </w:rPr>
        <w:t>Nutrition</w:t>
      </w:r>
      <w:r w:rsidRPr="006B6ADC">
        <w:rPr>
          <w:shd w:val="clear" w:color="auto" w:fill="FFFFFF"/>
        </w:rPr>
        <w:t>,</w:t>
      </w:r>
      <w:r w:rsidRPr="006B6ADC">
        <w:rPr>
          <w:rStyle w:val="apple-converted-space"/>
          <w:shd w:val="clear" w:color="auto" w:fill="FFFFFF"/>
        </w:rPr>
        <w:t> </w:t>
      </w:r>
      <w:r w:rsidRPr="006B6ADC">
        <w:rPr>
          <w:i/>
          <w:iCs/>
          <w:shd w:val="clear" w:color="auto" w:fill="FFFFFF"/>
        </w:rPr>
        <w:t>23</w:t>
      </w:r>
      <w:r w:rsidRPr="006B6ADC">
        <w:rPr>
          <w:shd w:val="clear" w:color="auto" w:fill="FFFFFF"/>
        </w:rPr>
        <w:t>(11), 887-894.</w:t>
      </w:r>
    </w:p>
    <w:p w14:paraId="431CD8B4" w14:textId="77777777" w:rsidR="00D971DA" w:rsidRPr="006B6ADC" w:rsidRDefault="00D971DA" w:rsidP="00D971DA">
      <w:pPr>
        <w:spacing w:line="240" w:lineRule="auto"/>
        <w:ind w:left="360" w:hanging="360"/>
        <w:rPr>
          <w:shd w:val="clear" w:color="auto" w:fill="FFFFFF"/>
        </w:rPr>
      </w:pPr>
    </w:p>
    <w:p w14:paraId="44B2416A" w14:textId="77777777" w:rsidR="00D971DA" w:rsidRPr="006B6ADC" w:rsidRDefault="00D971DA" w:rsidP="00D971DA">
      <w:pPr>
        <w:spacing w:line="240" w:lineRule="auto"/>
        <w:ind w:left="360" w:hanging="360"/>
      </w:pPr>
      <w:proofErr w:type="spellStart"/>
      <w:r w:rsidRPr="006B6ADC">
        <w:t>Wantland</w:t>
      </w:r>
      <w:proofErr w:type="spellEnd"/>
      <w:r w:rsidRPr="006B6ADC">
        <w:t xml:space="preserve">, D. J., Portillo, C. J., </w:t>
      </w:r>
      <w:proofErr w:type="spellStart"/>
      <w:r w:rsidRPr="006B6ADC">
        <w:t>Holzemer</w:t>
      </w:r>
      <w:proofErr w:type="spellEnd"/>
      <w:r w:rsidRPr="006B6ADC">
        <w:t xml:space="preserve">, W. L., Slaughter, R., &amp; McGhee, E. M. (2004). The Effectiveness of Web-Based vs. Non-Web-Based Interventions: A Meta-Analysis of Behavioral Change Outcomes. </w:t>
      </w:r>
      <w:r w:rsidRPr="006B6ADC">
        <w:rPr>
          <w:i/>
          <w:iCs/>
        </w:rPr>
        <w:t>Journal of Medical Internet Research</w:t>
      </w:r>
      <w:r w:rsidRPr="006B6ADC">
        <w:t xml:space="preserve">, </w:t>
      </w:r>
      <w:r w:rsidRPr="006B6ADC">
        <w:rPr>
          <w:i/>
          <w:iCs/>
        </w:rPr>
        <w:t>6</w:t>
      </w:r>
      <w:r w:rsidRPr="006B6ADC">
        <w:t>(4), e40. http://doi.org/10.2196/jmir.6.4.e40</w:t>
      </w:r>
    </w:p>
    <w:p w14:paraId="0584590D" w14:textId="77777777" w:rsidR="00D971DA" w:rsidRPr="006B6ADC" w:rsidRDefault="00D971DA" w:rsidP="00D971DA">
      <w:pPr>
        <w:spacing w:line="240" w:lineRule="auto"/>
        <w:ind w:hanging="360"/>
      </w:pPr>
    </w:p>
    <w:p w14:paraId="4158FD85" w14:textId="77777777" w:rsidR="00D971DA" w:rsidRPr="006B6ADC" w:rsidRDefault="00D971DA" w:rsidP="00D971DA">
      <w:pPr>
        <w:spacing w:line="240" w:lineRule="auto"/>
        <w:ind w:left="360" w:hanging="360"/>
        <w:rPr>
          <w:u w:val="single"/>
        </w:rPr>
      </w:pPr>
      <w:proofErr w:type="spellStart"/>
      <w:r w:rsidRPr="006B6ADC">
        <w:rPr>
          <w:shd w:val="clear" w:color="auto" w:fill="FFFFFF"/>
        </w:rPr>
        <w:t>Wichianson</w:t>
      </w:r>
      <w:proofErr w:type="spellEnd"/>
      <w:r w:rsidRPr="006B6ADC">
        <w:rPr>
          <w:shd w:val="clear" w:color="auto" w:fill="FFFFFF"/>
        </w:rPr>
        <w:t xml:space="preserve">, J. R., </w:t>
      </w:r>
      <w:proofErr w:type="spellStart"/>
      <w:r w:rsidRPr="006B6ADC">
        <w:rPr>
          <w:shd w:val="clear" w:color="auto" w:fill="FFFFFF"/>
        </w:rPr>
        <w:t>Bughi</w:t>
      </w:r>
      <w:proofErr w:type="spellEnd"/>
      <w:r w:rsidRPr="006B6ADC">
        <w:rPr>
          <w:shd w:val="clear" w:color="auto" w:fill="FFFFFF"/>
        </w:rPr>
        <w:t xml:space="preserve">, S. A., Unger, J. B., </w:t>
      </w:r>
      <w:proofErr w:type="spellStart"/>
      <w:r w:rsidRPr="006B6ADC">
        <w:rPr>
          <w:shd w:val="clear" w:color="auto" w:fill="FFFFFF"/>
        </w:rPr>
        <w:t>Spruijt</w:t>
      </w:r>
      <w:proofErr w:type="spellEnd"/>
      <w:r w:rsidRPr="006B6ADC">
        <w:rPr>
          <w:shd w:val="clear" w:color="auto" w:fill="FFFFFF"/>
        </w:rPr>
        <w:t>-Metz, D. and Nguyen-Rodriguez, S. T. (2009), Perceived stress, coping and night-eating in college students. Stress and Health, 25: 235–240. doi:10.1002/smi.1242.</w:t>
      </w:r>
    </w:p>
    <w:p w14:paraId="0E02C132" w14:textId="77777777" w:rsidR="00D971DA" w:rsidRPr="006B6ADC" w:rsidRDefault="00D971DA" w:rsidP="00D971DA">
      <w:pPr>
        <w:pStyle w:val="ListParagraph"/>
        <w:spacing w:line="240" w:lineRule="auto"/>
        <w:ind w:hanging="360"/>
        <w:rPr>
          <w:u w:val="single"/>
        </w:rPr>
      </w:pPr>
    </w:p>
    <w:p w14:paraId="1ABA4188" w14:textId="77777777" w:rsidR="00D971DA" w:rsidRPr="006B6ADC" w:rsidRDefault="00D971DA" w:rsidP="00D971DA">
      <w:pPr>
        <w:spacing w:line="240" w:lineRule="auto"/>
        <w:ind w:left="360" w:hanging="360"/>
        <w:rPr>
          <w:u w:val="single"/>
        </w:rPr>
      </w:pPr>
      <w:r w:rsidRPr="006B6ADC">
        <w:t>Wil</w:t>
      </w:r>
      <w:r w:rsidRPr="006B6ADC">
        <w:rPr>
          <w:shd w:val="clear" w:color="auto" w:fill="FFFFFF"/>
        </w:rPr>
        <w:t xml:space="preserve">son, E. A., Park, D. C., Curtis, L. M., Cameron, K. A., </w:t>
      </w:r>
      <w:proofErr w:type="spellStart"/>
      <w:r w:rsidRPr="006B6ADC">
        <w:rPr>
          <w:shd w:val="clear" w:color="auto" w:fill="FFFFFF"/>
        </w:rPr>
        <w:t>Clayman</w:t>
      </w:r>
      <w:proofErr w:type="spellEnd"/>
      <w:r w:rsidRPr="006B6ADC">
        <w:rPr>
          <w:shd w:val="clear" w:color="auto" w:fill="FFFFFF"/>
        </w:rPr>
        <w:t xml:space="preserve">, M. L., </w:t>
      </w:r>
      <w:proofErr w:type="spellStart"/>
      <w:r w:rsidRPr="006B6ADC">
        <w:rPr>
          <w:shd w:val="clear" w:color="auto" w:fill="FFFFFF"/>
        </w:rPr>
        <w:t>Makoul</w:t>
      </w:r>
      <w:proofErr w:type="spellEnd"/>
      <w:r w:rsidRPr="006B6ADC">
        <w:rPr>
          <w:shd w:val="clear" w:color="auto" w:fill="FFFFFF"/>
        </w:rPr>
        <w:t>, G., &amp; Wolf, M. S. (2010). Media and memory: the efficacy of video and print materials for promoting patient education about asthma.</w:t>
      </w:r>
      <w:r w:rsidRPr="006B6ADC">
        <w:rPr>
          <w:rStyle w:val="apple-converted-space"/>
          <w:shd w:val="clear" w:color="auto" w:fill="FFFFFF"/>
        </w:rPr>
        <w:t> </w:t>
      </w:r>
      <w:r w:rsidRPr="006B6ADC">
        <w:rPr>
          <w:i/>
          <w:iCs/>
          <w:shd w:val="clear" w:color="auto" w:fill="FFFFFF"/>
        </w:rPr>
        <w:t>Patient education and counseling</w:t>
      </w:r>
      <w:r w:rsidRPr="006B6ADC">
        <w:rPr>
          <w:shd w:val="clear" w:color="auto" w:fill="FFFFFF"/>
        </w:rPr>
        <w:t>,</w:t>
      </w:r>
      <w:r w:rsidRPr="006B6ADC">
        <w:rPr>
          <w:rStyle w:val="apple-converted-space"/>
          <w:shd w:val="clear" w:color="auto" w:fill="FFFFFF"/>
        </w:rPr>
        <w:t> </w:t>
      </w:r>
      <w:r w:rsidRPr="006B6ADC">
        <w:rPr>
          <w:i/>
          <w:iCs/>
          <w:shd w:val="clear" w:color="auto" w:fill="FFFFFF"/>
        </w:rPr>
        <w:t>80</w:t>
      </w:r>
      <w:r w:rsidRPr="006B6ADC">
        <w:rPr>
          <w:shd w:val="clear" w:color="auto" w:fill="FFFFFF"/>
        </w:rPr>
        <w:t>(3), 393-398.</w:t>
      </w:r>
    </w:p>
    <w:p w14:paraId="7670B1E1" w14:textId="77777777" w:rsidR="00D971DA" w:rsidRPr="006B6ADC" w:rsidRDefault="00D971DA" w:rsidP="00D971DA">
      <w:pPr>
        <w:spacing w:line="240" w:lineRule="auto"/>
        <w:ind w:hanging="360"/>
      </w:pPr>
    </w:p>
    <w:p w14:paraId="5C64FCC6" w14:textId="77777777" w:rsidR="00D971DA" w:rsidRPr="006B6ADC" w:rsidRDefault="00D971DA" w:rsidP="00D971DA">
      <w:pPr>
        <w:pStyle w:val="EndNoteBibliography"/>
        <w:tabs>
          <w:tab w:val="left" w:pos="450"/>
        </w:tabs>
        <w:ind w:left="360" w:hanging="360"/>
        <w:rPr>
          <w:sz w:val="24"/>
        </w:rPr>
      </w:pPr>
      <w:r w:rsidRPr="006B6ADC">
        <w:rPr>
          <w:sz w:val="24"/>
        </w:rPr>
        <w:t xml:space="preserve">Yamada, K., &amp; Victor, T. L. (2012). The Impact of Mindful Awareness Practices on College Student Health, Well-being, and Capacity for Learning: a pilot study. </w:t>
      </w:r>
      <w:r w:rsidRPr="006B6ADC">
        <w:rPr>
          <w:i/>
          <w:sz w:val="24"/>
        </w:rPr>
        <w:t>Psychology Learning &amp; Teaching, 11</w:t>
      </w:r>
      <w:r w:rsidRPr="006B6ADC">
        <w:rPr>
          <w:sz w:val="24"/>
        </w:rPr>
        <w:t>(2), 139. doi:10.2304/plat.2012.11.2.139</w:t>
      </w:r>
    </w:p>
    <w:p w14:paraId="7710A7AE" w14:textId="12963E2C" w:rsidR="00AA0B13" w:rsidRPr="006B6ADC" w:rsidRDefault="00AA0B13" w:rsidP="00C16C66">
      <w:pPr>
        <w:pStyle w:val="Heading1"/>
      </w:pPr>
      <w:r w:rsidRPr="006B6ADC">
        <w:br w:type="page"/>
      </w:r>
      <w:bookmarkStart w:id="97" w:name="_Toc310579475"/>
      <w:bookmarkStart w:id="98" w:name="_Toc495910085"/>
      <w:r w:rsidRPr="006B6ADC">
        <w:t xml:space="preserve">Appendix A: </w:t>
      </w:r>
      <w:r w:rsidR="00D971DA" w:rsidRPr="006B6ADC">
        <w:t>Resources fo</w:t>
      </w:r>
      <w:r w:rsidR="008F7588">
        <w:t>r Students with Undiagnosed Eating D</w:t>
      </w:r>
      <w:r w:rsidR="00D971DA" w:rsidRPr="006B6ADC">
        <w:t>isorder</w:t>
      </w:r>
      <w:bookmarkEnd w:id="97"/>
      <w:bookmarkEnd w:id="98"/>
    </w:p>
    <w:p w14:paraId="1DE9ED23" w14:textId="77777777" w:rsidR="00D971DA" w:rsidRPr="006B6ADC" w:rsidRDefault="00D971DA" w:rsidP="00D971DA">
      <w:pPr>
        <w:spacing w:line="240" w:lineRule="auto"/>
        <w:rPr>
          <w:u w:val="single"/>
        </w:rPr>
      </w:pPr>
      <w:r w:rsidRPr="006B6ADC">
        <w:rPr>
          <w:u w:val="single"/>
        </w:rPr>
        <w:t>Goddard Health Center, Norman Campus</w:t>
      </w:r>
    </w:p>
    <w:p w14:paraId="323B1C93" w14:textId="77777777" w:rsidR="00D971DA" w:rsidRPr="006B6ADC" w:rsidRDefault="00D971DA" w:rsidP="00D971DA">
      <w:pPr>
        <w:pStyle w:val="NormalWeb"/>
        <w:shd w:val="clear" w:color="auto" w:fill="FFFFFF"/>
        <w:spacing w:before="0" w:beforeAutospacing="0" w:after="0" w:afterAutospacing="0"/>
      </w:pPr>
      <w:r w:rsidRPr="006B6ADC">
        <w:rPr>
          <w:bCs/>
        </w:rPr>
        <w:t>Monday through Friday</w:t>
      </w:r>
      <w:r w:rsidRPr="006B6ADC">
        <w:t>: 9:00 am - 4:30 pm</w:t>
      </w:r>
    </w:p>
    <w:p w14:paraId="20C40A79" w14:textId="77777777" w:rsidR="00D971DA" w:rsidRPr="006B6ADC" w:rsidRDefault="00D971DA" w:rsidP="00D971DA">
      <w:pPr>
        <w:pStyle w:val="NormalWeb"/>
        <w:shd w:val="clear" w:color="auto" w:fill="FFFFFF"/>
        <w:spacing w:before="0" w:beforeAutospacing="0" w:after="0" w:afterAutospacing="0"/>
      </w:pPr>
      <w:r w:rsidRPr="006B6ADC">
        <w:t>No Appointment Necessary</w:t>
      </w:r>
    </w:p>
    <w:p w14:paraId="1BD279FC" w14:textId="77777777" w:rsidR="00D971DA" w:rsidRPr="006B6ADC" w:rsidRDefault="001D3459" w:rsidP="00D971DA">
      <w:pPr>
        <w:spacing w:line="240" w:lineRule="auto"/>
      </w:pPr>
      <w:hyperlink r:id="rId20" w:history="1">
        <w:r w:rsidR="00D971DA" w:rsidRPr="006B6ADC">
          <w:rPr>
            <w:rStyle w:val="Hyperlink"/>
            <w:color w:val="auto"/>
          </w:rPr>
          <w:t>http://www.ou.edu/healthservices.html</w:t>
        </w:r>
      </w:hyperlink>
    </w:p>
    <w:p w14:paraId="749E6A99" w14:textId="77777777" w:rsidR="00D971DA" w:rsidRPr="006B6ADC" w:rsidRDefault="00D971DA" w:rsidP="00D971DA">
      <w:pPr>
        <w:spacing w:line="240" w:lineRule="auto"/>
      </w:pPr>
      <w:r w:rsidRPr="006B6ADC">
        <w:t>Main line: 405-325-4611</w:t>
      </w:r>
    </w:p>
    <w:p w14:paraId="7C6C564E" w14:textId="77777777" w:rsidR="00D971DA" w:rsidRPr="006B6ADC" w:rsidRDefault="00D971DA" w:rsidP="00D971DA">
      <w:pPr>
        <w:spacing w:line="240" w:lineRule="auto"/>
      </w:pPr>
      <w:r w:rsidRPr="006B6ADC">
        <w:t>To make an appointment: 405-325-4441</w:t>
      </w:r>
    </w:p>
    <w:p w14:paraId="6337EFBC" w14:textId="77777777" w:rsidR="00D971DA" w:rsidRPr="006B6ADC" w:rsidRDefault="00D971DA" w:rsidP="00D971DA">
      <w:pPr>
        <w:spacing w:line="240" w:lineRule="auto"/>
      </w:pPr>
    </w:p>
    <w:p w14:paraId="73F4F3CF" w14:textId="77777777" w:rsidR="00D971DA" w:rsidRPr="006B6ADC" w:rsidRDefault="00D971DA" w:rsidP="00D971DA">
      <w:pPr>
        <w:spacing w:line="240" w:lineRule="auto"/>
        <w:rPr>
          <w:u w:val="single"/>
        </w:rPr>
      </w:pPr>
      <w:r w:rsidRPr="006B6ADC">
        <w:rPr>
          <w:u w:val="single"/>
        </w:rPr>
        <w:t>Goddard Counseling Center:</w:t>
      </w:r>
    </w:p>
    <w:p w14:paraId="173A3759" w14:textId="77777777" w:rsidR="00D971DA" w:rsidRPr="006B6ADC" w:rsidRDefault="00D971DA" w:rsidP="00D971DA">
      <w:pPr>
        <w:spacing w:line="240" w:lineRule="auto"/>
      </w:pPr>
      <w:proofErr w:type="gramStart"/>
      <w:r w:rsidRPr="006B6ADC">
        <w:t>For more information or to make an appointment, call</w:t>
      </w:r>
      <w:proofErr w:type="gramEnd"/>
      <w:r w:rsidRPr="006B6ADC">
        <w:t>: 405-325-2911</w:t>
      </w:r>
    </w:p>
    <w:p w14:paraId="2F6A2195" w14:textId="77777777" w:rsidR="00D971DA" w:rsidRPr="006B6ADC" w:rsidRDefault="00D971DA" w:rsidP="00D971DA">
      <w:pPr>
        <w:spacing w:line="240" w:lineRule="auto"/>
      </w:pPr>
    </w:p>
    <w:p w14:paraId="15971936" w14:textId="77777777" w:rsidR="00D971DA" w:rsidRPr="006B6ADC" w:rsidRDefault="00D971DA" w:rsidP="00D971DA">
      <w:pPr>
        <w:spacing w:line="240" w:lineRule="auto"/>
        <w:rPr>
          <w:u w:val="single"/>
        </w:rPr>
      </w:pPr>
      <w:proofErr w:type="spellStart"/>
      <w:r w:rsidRPr="006B6ADC">
        <w:rPr>
          <w:u w:val="single"/>
        </w:rPr>
        <w:t>Decco</w:t>
      </w:r>
      <w:proofErr w:type="spellEnd"/>
      <w:r w:rsidRPr="006B6ADC">
        <w:rPr>
          <w:u w:val="single"/>
        </w:rPr>
        <w:t xml:space="preserve"> – Eating Disorder Counseling Specialists</w:t>
      </w:r>
    </w:p>
    <w:p w14:paraId="60AEFC6A" w14:textId="77777777" w:rsidR="00D971DA" w:rsidRPr="006B6ADC" w:rsidRDefault="00D971DA" w:rsidP="00D971DA">
      <w:pPr>
        <w:spacing w:line="240" w:lineRule="auto"/>
        <w:rPr>
          <w:shd w:val="clear" w:color="auto" w:fill="FFFFFF"/>
        </w:rPr>
      </w:pPr>
      <w:r w:rsidRPr="006B6ADC">
        <w:rPr>
          <w:shd w:val="clear" w:color="auto" w:fill="FFFFFF"/>
        </w:rPr>
        <w:t>1225 W Main St #102</w:t>
      </w:r>
    </w:p>
    <w:p w14:paraId="34165982" w14:textId="77777777" w:rsidR="00D971DA" w:rsidRPr="006B6ADC" w:rsidRDefault="00D971DA" w:rsidP="00D971DA">
      <w:pPr>
        <w:spacing w:line="240" w:lineRule="auto"/>
        <w:rPr>
          <w:shd w:val="clear" w:color="auto" w:fill="FFFFFF"/>
        </w:rPr>
      </w:pPr>
      <w:r w:rsidRPr="006B6ADC">
        <w:rPr>
          <w:shd w:val="clear" w:color="auto" w:fill="FFFFFF"/>
        </w:rPr>
        <w:t>Norman, OK 73069</w:t>
      </w:r>
    </w:p>
    <w:p w14:paraId="58749263" w14:textId="77777777" w:rsidR="00D971DA" w:rsidRPr="006B6ADC" w:rsidRDefault="00D971DA" w:rsidP="00D971DA">
      <w:pPr>
        <w:spacing w:line="240" w:lineRule="auto"/>
        <w:rPr>
          <w:shd w:val="clear" w:color="auto" w:fill="FFFFFF"/>
        </w:rPr>
      </w:pPr>
      <w:r w:rsidRPr="006B6ADC">
        <w:rPr>
          <w:shd w:val="clear" w:color="auto" w:fill="FFFFFF"/>
        </w:rPr>
        <w:t>405-292-1000</w:t>
      </w:r>
    </w:p>
    <w:p w14:paraId="0B20C8B8" w14:textId="77777777" w:rsidR="00D971DA" w:rsidRPr="006B6ADC" w:rsidRDefault="00D971DA" w:rsidP="00D971DA">
      <w:pPr>
        <w:spacing w:line="240" w:lineRule="auto"/>
        <w:rPr>
          <w:shd w:val="clear" w:color="auto" w:fill="FFFFFF"/>
        </w:rPr>
      </w:pPr>
    </w:p>
    <w:p w14:paraId="03C0EBC7" w14:textId="77777777" w:rsidR="00D971DA" w:rsidRPr="006B6ADC" w:rsidRDefault="00D971DA" w:rsidP="00D971DA">
      <w:pPr>
        <w:spacing w:line="240" w:lineRule="auto"/>
        <w:rPr>
          <w:u w:val="single"/>
          <w:shd w:val="clear" w:color="auto" w:fill="FFFFFF"/>
        </w:rPr>
      </w:pPr>
      <w:r w:rsidRPr="006B6ADC">
        <w:rPr>
          <w:u w:val="single"/>
          <w:shd w:val="clear" w:color="auto" w:fill="FFFFFF"/>
        </w:rPr>
        <w:t>National Eating Disorders helpline</w:t>
      </w:r>
    </w:p>
    <w:p w14:paraId="1B21D5DC" w14:textId="77777777" w:rsidR="00D971DA" w:rsidRPr="006B6ADC" w:rsidRDefault="00D971DA" w:rsidP="00D971DA">
      <w:pPr>
        <w:spacing w:line="240" w:lineRule="auto"/>
        <w:rPr>
          <w:shd w:val="clear" w:color="auto" w:fill="FFFFFF"/>
        </w:rPr>
      </w:pPr>
      <w:r w:rsidRPr="006B6ADC">
        <w:rPr>
          <w:shd w:val="clear" w:color="auto" w:fill="FFFFFF"/>
        </w:rPr>
        <w:t>1-800-931-2237</w:t>
      </w:r>
    </w:p>
    <w:p w14:paraId="7C1624F9" w14:textId="77777777" w:rsidR="00D971DA" w:rsidRPr="006B6ADC" w:rsidRDefault="00D971DA" w:rsidP="00D971DA">
      <w:pPr>
        <w:spacing w:line="240" w:lineRule="auto"/>
        <w:rPr>
          <w:shd w:val="clear" w:color="auto" w:fill="FFFFFF"/>
        </w:rPr>
      </w:pPr>
    </w:p>
    <w:p w14:paraId="78954C4E" w14:textId="77777777" w:rsidR="00D971DA" w:rsidRPr="006B6ADC" w:rsidRDefault="00D971DA" w:rsidP="00D971DA">
      <w:pPr>
        <w:spacing w:line="240" w:lineRule="auto"/>
        <w:rPr>
          <w:u w:val="single"/>
          <w:shd w:val="clear" w:color="auto" w:fill="FFFFFF"/>
        </w:rPr>
      </w:pPr>
      <w:r w:rsidRPr="006B6ADC">
        <w:rPr>
          <w:u w:val="single"/>
          <w:shd w:val="clear" w:color="auto" w:fill="FFFFFF"/>
        </w:rPr>
        <w:t>Websites to visit:</w:t>
      </w:r>
    </w:p>
    <w:p w14:paraId="129D4340" w14:textId="77777777" w:rsidR="00D971DA" w:rsidRPr="006B6ADC" w:rsidRDefault="001D3459" w:rsidP="00D971DA">
      <w:pPr>
        <w:spacing w:line="240" w:lineRule="auto"/>
        <w:rPr>
          <w:shd w:val="clear" w:color="auto" w:fill="FFFFFF"/>
        </w:rPr>
      </w:pPr>
      <w:hyperlink r:id="rId21" w:history="1">
        <w:r w:rsidR="00D971DA" w:rsidRPr="006B6ADC">
          <w:rPr>
            <w:rStyle w:val="Hyperlink"/>
            <w:color w:val="auto"/>
            <w:shd w:val="clear" w:color="auto" w:fill="FFFFFF"/>
          </w:rPr>
          <w:t>http://www.nationaleatingdisorders.org/recovery</w:t>
        </w:r>
      </w:hyperlink>
    </w:p>
    <w:p w14:paraId="3629ABEB" w14:textId="77777777" w:rsidR="00D971DA" w:rsidRPr="006B6ADC" w:rsidRDefault="001D3459" w:rsidP="00D971DA">
      <w:pPr>
        <w:spacing w:line="240" w:lineRule="auto"/>
      </w:pPr>
      <w:hyperlink r:id="rId22" w:history="1">
        <w:r w:rsidR="00D971DA" w:rsidRPr="006B6ADC">
          <w:rPr>
            <w:rStyle w:val="Hyperlink"/>
            <w:color w:val="auto"/>
          </w:rPr>
          <w:t>http://www.nationaleatingdisorders.org/find-help-support</w:t>
        </w:r>
      </w:hyperlink>
    </w:p>
    <w:p w14:paraId="77B51CA7" w14:textId="77777777" w:rsidR="00D971DA" w:rsidRPr="006B6ADC" w:rsidRDefault="001D3459" w:rsidP="00D971DA">
      <w:pPr>
        <w:spacing w:line="240" w:lineRule="auto"/>
      </w:pPr>
      <w:hyperlink r:id="rId23" w:history="1">
        <w:r w:rsidR="00D971DA" w:rsidRPr="006B6ADC">
          <w:rPr>
            <w:rStyle w:val="Hyperlink"/>
            <w:color w:val="auto"/>
          </w:rPr>
          <w:t>http://okeatingdisorders.org/</w:t>
        </w:r>
      </w:hyperlink>
    </w:p>
    <w:p w14:paraId="7A191B0A" w14:textId="0AE19F34" w:rsidR="00D971DA" w:rsidRPr="006B6ADC" w:rsidRDefault="001D3459" w:rsidP="00D971DA">
      <w:pPr>
        <w:spacing w:line="240" w:lineRule="auto"/>
        <w:rPr>
          <w:rStyle w:val="Hyperlink"/>
          <w:color w:val="auto"/>
        </w:rPr>
      </w:pPr>
      <w:hyperlink r:id="rId24" w:history="1">
        <w:r w:rsidR="00D971DA" w:rsidRPr="006B6ADC">
          <w:rPr>
            <w:rStyle w:val="Hyperlink"/>
            <w:color w:val="auto"/>
          </w:rPr>
          <w:t>http://www.eatingdisordersanonymous.org/</w:t>
        </w:r>
      </w:hyperlink>
    </w:p>
    <w:p w14:paraId="0CA535FB" w14:textId="77777777" w:rsidR="00D971DA" w:rsidRPr="006B6ADC" w:rsidRDefault="00D971DA">
      <w:pPr>
        <w:spacing w:line="240" w:lineRule="auto"/>
        <w:rPr>
          <w:rStyle w:val="Hyperlink"/>
          <w:color w:val="auto"/>
        </w:rPr>
      </w:pPr>
      <w:r w:rsidRPr="006B6ADC">
        <w:rPr>
          <w:rStyle w:val="Hyperlink"/>
          <w:color w:val="auto"/>
        </w:rPr>
        <w:br w:type="page"/>
      </w:r>
    </w:p>
    <w:p w14:paraId="73A7E3F8" w14:textId="503BEC16" w:rsidR="00D971DA" w:rsidRPr="006B6ADC" w:rsidRDefault="00D971DA" w:rsidP="00D971DA">
      <w:pPr>
        <w:pStyle w:val="Heading1"/>
      </w:pPr>
      <w:bookmarkStart w:id="99" w:name="_Toc495910086"/>
      <w:r w:rsidRPr="006B6ADC">
        <w:t>Appendix B: Screening Tool</w:t>
      </w:r>
      <w:bookmarkEnd w:id="99"/>
    </w:p>
    <w:p w14:paraId="02FF1B2A" w14:textId="77777777" w:rsidR="00D971DA" w:rsidRPr="006B6ADC" w:rsidRDefault="00D971DA" w:rsidP="00D971DA">
      <w:pPr>
        <w:spacing w:line="240" w:lineRule="auto"/>
        <w:jc w:val="center"/>
        <w:rPr>
          <w:b/>
        </w:rPr>
      </w:pPr>
      <w:r w:rsidRPr="006B6ADC">
        <w:rPr>
          <w:b/>
        </w:rPr>
        <w:t>Brief Mindfulness Based Intervention on Eating Behavior in Healthy College Students Screening Questions</w:t>
      </w:r>
    </w:p>
    <w:p w14:paraId="0FC1BCA7" w14:textId="77777777" w:rsidR="00D971DA" w:rsidRPr="006B6ADC" w:rsidRDefault="00D971DA" w:rsidP="00D971DA">
      <w:pPr>
        <w:spacing w:line="240" w:lineRule="auto"/>
        <w:jc w:val="center"/>
        <w:rPr>
          <w:b/>
        </w:rPr>
      </w:pPr>
    </w:p>
    <w:p w14:paraId="166F1476" w14:textId="77777777" w:rsidR="00D971DA" w:rsidRPr="006B6ADC" w:rsidRDefault="00D971DA" w:rsidP="00D971DA">
      <w:pPr>
        <w:spacing w:line="240" w:lineRule="auto"/>
      </w:pPr>
      <w:r w:rsidRPr="006B6ADC">
        <w:t xml:space="preserve">Thank you for your interest in participating in our study! We appreciate your attendance. We must ask you the following questions to ensure eligibility for the study. We would greatly appreciate if you would answer the following questions honestly. </w:t>
      </w:r>
    </w:p>
    <w:p w14:paraId="3E70A96A" w14:textId="77777777" w:rsidR="00D971DA" w:rsidRPr="006B6ADC" w:rsidRDefault="00D971DA" w:rsidP="00D971DA">
      <w:pPr>
        <w:spacing w:line="240" w:lineRule="auto"/>
      </w:pPr>
    </w:p>
    <w:p w14:paraId="03202A58" w14:textId="77777777" w:rsidR="00D971DA" w:rsidRPr="006B6ADC" w:rsidRDefault="00D971DA" w:rsidP="00D971DA">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pPr>
      <w:r w:rsidRPr="006B6ADC">
        <w:t>Are you a full-time or part-time student? _______________</w:t>
      </w:r>
    </w:p>
    <w:p w14:paraId="0405157D" w14:textId="22DE11E5"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rPr>
          <w:b/>
        </w:rPr>
        <w:t>If “full-time,”</w:t>
      </w:r>
      <w:r w:rsidRPr="006B6ADC">
        <w:t xml:space="preserve"> then eligible </w:t>
      </w:r>
    </w:p>
    <w:p w14:paraId="3C6153D6" w14:textId="77777777" w:rsidR="00C904D7" w:rsidRPr="006B6ADC" w:rsidRDefault="00C904D7" w:rsidP="00C904D7">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521613A2" w14:textId="77777777" w:rsidR="00D971DA" w:rsidRPr="006B6ADC" w:rsidRDefault="00D971DA" w:rsidP="00D971DA">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pPr>
      <w:r w:rsidRPr="006B6ADC">
        <w:t>How old are you? _______________</w:t>
      </w:r>
    </w:p>
    <w:p w14:paraId="33FC19AA" w14:textId="11D6ECF4"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rPr>
          <w:b/>
        </w:rPr>
        <w:t>If</w:t>
      </w:r>
      <w:r w:rsidRPr="006B6ADC">
        <w:t xml:space="preserve"> </w:t>
      </w:r>
      <w:r w:rsidRPr="006B6ADC">
        <w:rPr>
          <w:b/>
        </w:rPr>
        <w:t>18 &lt;= interested party &lt;= 25,</w:t>
      </w:r>
      <w:r w:rsidRPr="006B6ADC">
        <w:t xml:space="preserve"> then eligible </w:t>
      </w:r>
    </w:p>
    <w:p w14:paraId="7D4D164B" w14:textId="77777777" w:rsidR="00C904D7" w:rsidRPr="006B6ADC" w:rsidRDefault="00C904D7"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697167EC" w14:textId="77777777" w:rsidR="00D971DA" w:rsidRPr="006B6ADC" w:rsidRDefault="00D971DA" w:rsidP="00D971DA">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pPr>
      <w:r w:rsidRPr="006B6ADC">
        <w:t xml:space="preserve">Mindfulness experience is defined as participating in greater than 1 hour of body scan meditation, yoga, sitting meditation, walking meditation, or mindful eating (either in a group or alone). Given this information, do you have mindfulness experience? </w:t>
      </w:r>
    </w:p>
    <w:p w14:paraId="3EACA86B" w14:textId="77777777"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pPr>
    </w:p>
    <w:p w14:paraId="00C5E8FE" w14:textId="5BBB34B7"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 xml:space="preserve">YES </w:t>
      </w:r>
      <w:r w:rsidRPr="006B6ADC">
        <w:tab/>
        <w:t>or</w:t>
      </w:r>
      <w:r w:rsidRPr="006B6ADC">
        <w:tab/>
        <w:t xml:space="preserve"> NO</w:t>
      </w:r>
    </w:p>
    <w:p w14:paraId="37E23A35" w14:textId="77777777" w:rsidR="00C904D7" w:rsidRPr="006B6ADC" w:rsidRDefault="00C904D7"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0EE07872" w14:textId="0C333E7A" w:rsidR="00C904D7" w:rsidRPr="006B6ADC" w:rsidRDefault="00D971DA" w:rsidP="00C904D7">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rPr>
          <w:b/>
        </w:rPr>
        <w:t>If “no,”</w:t>
      </w:r>
      <w:r w:rsidRPr="006B6ADC">
        <w:t xml:space="preserve"> then eligible</w:t>
      </w:r>
    </w:p>
    <w:p w14:paraId="5C685835" w14:textId="77777777" w:rsidR="00C904D7" w:rsidRPr="006B6ADC" w:rsidRDefault="00C904D7"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52F8B04A" w14:textId="77777777" w:rsidR="00D971DA" w:rsidRPr="006B6ADC" w:rsidRDefault="00D971DA" w:rsidP="00D971DA">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pPr>
      <w:r w:rsidRPr="006B6ADC">
        <w:t xml:space="preserve">If so, can you please explain your experiences (including any of the above experience or additional experiences not listed.) [Only ask aloud at initial screening if “yes” to question </w:t>
      </w:r>
      <w:proofErr w:type="gramStart"/>
      <w:r w:rsidRPr="006B6ADC">
        <w:t>3</w:t>
      </w:r>
      <w:proofErr w:type="gramEnd"/>
      <w:r w:rsidRPr="006B6ADC">
        <w:t>].</w:t>
      </w:r>
    </w:p>
    <w:p w14:paraId="298FD7F5" w14:textId="495CB3A5"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________________________________________________________________________________________________________________________________</w:t>
      </w:r>
    </w:p>
    <w:p w14:paraId="0464977D" w14:textId="77777777" w:rsidR="00C904D7" w:rsidRPr="006B6ADC" w:rsidRDefault="00C904D7"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0E5C9A03" w14:textId="77777777"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rPr>
          <w:b/>
        </w:rPr>
        <w:t>If answer includes &lt;1 hour of formal practices listed above OR informal practices OR educational components</w:t>
      </w:r>
      <w:r w:rsidRPr="006B6ADC">
        <w:t>, then eligible</w:t>
      </w:r>
    </w:p>
    <w:p w14:paraId="118D2DEC" w14:textId="77777777"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rPr>
          <w:b/>
        </w:rPr>
        <w:t xml:space="preserve">If answer includes &gt;1 hour of formal practices listed above, </w:t>
      </w:r>
      <w:r w:rsidRPr="006B6ADC">
        <w:t>then not eligible</w:t>
      </w:r>
    </w:p>
    <w:p w14:paraId="70277F7D" w14:textId="77777777"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3652C690" w14:textId="77777777" w:rsidR="00D971DA" w:rsidRPr="006B6ADC" w:rsidRDefault="00D971DA" w:rsidP="00D971DA">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pPr>
      <w:r w:rsidRPr="006B6ADC">
        <w:t xml:space="preserve">Have you ever been diagnosed by a health professional with any kind of eating disorder? (For example, Bulimia Nervosa, Anorexia Nervosa, or Binge Eating Disorder)? </w:t>
      </w:r>
    </w:p>
    <w:p w14:paraId="2098485F" w14:textId="77777777"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pPr>
    </w:p>
    <w:p w14:paraId="0D1D37FC" w14:textId="77777777"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 xml:space="preserve">YES </w:t>
      </w:r>
      <w:r w:rsidRPr="006B6ADC">
        <w:tab/>
        <w:t>or</w:t>
      </w:r>
      <w:r w:rsidRPr="006B6ADC">
        <w:tab/>
        <w:t xml:space="preserve"> NO</w:t>
      </w:r>
    </w:p>
    <w:p w14:paraId="34F97F5C" w14:textId="5BC6E6D3"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rPr>
          <w:b/>
        </w:rPr>
        <w:t>If “no,”</w:t>
      </w:r>
      <w:r w:rsidRPr="006B6ADC">
        <w:t xml:space="preserve"> then eligible</w:t>
      </w:r>
    </w:p>
    <w:p w14:paraId="78921BB1" w14:textId="77777777" w:rsidR="00C904D7" w:rsidRPr="006B6ADC" w:rsidRDefault="00C904D7"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6297CAD4" w14:textId="77777777" w:rsidR="00D971DA" w:rsidRPr="006B6ADC" w:rsidRDefault="00D971DA" w:rsidP="00D971DA">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 xml:space="preserve">Do you make yourself sick because you feel uncomfortably full? </w:t>
      </w:r>
    </w:p>
    <w:p w14:paraId="744D221F" w14:textId="30BCFE80" w:rsidR="00D971DA" w:rsidRPr="006B6ADC" w:rsidRDefault="00D971DA" w:rsidP="00D971DA">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pPr>
      <w:r w:rsidRPr="006B6ADC">
        <w:t xml:space="preserve">YES </w:t>
      </w:r>
      <w:r w:rsidRPr="006B6ADC">
        <w:tab/>
        <w:t>or</w:t>
      </w:r>
      <w:r w:rsidRPr="006B6ADC">
        <w:tab/>
        <w:t xml:space="preserve"> NO</w:t>
      </w:r>
    </w:p>
    <w:p w14:paraId="5D7C46D8" w14:textId="77777777" w:rsidR="00C904D7" w:rsidRPr="006B6ADC" w:rsidRDefault="00C904D7" w:rsidP="00D971DA">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pPr>
    </w:p>
    <w:p w14:paraId="4E22E9CF" w14:textId="77777777" w:rsidR="00D971DA" w:rsidRPr="006B6ADC" w:rsidRDefault="00D971DA" w:rsidP="00D971DA">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pPr>
      <w:r w:rsidRPr="006B6ADC">
        <w:t xml:space="preserve">Do you worry that you have lost control over how much you eat? </w:t>
      </w:r>
    </w:p>
    <w:p w14:paraId="2C708F6E" w14:textId="3609D2B7"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 xml:space="preserve">YES </w:t>
      </w:r>
      <w:r w:rsidRPr="006B6ADC">
        <w:tab/>
        <w:t>or</w:t>
      </w:r>
      <w:r w:rsidRPr="006B6ADC">
        <w:tab/>
        <w:t xml:space="preserve"> NO</w:t>
      </w:r>
    </w:p>
    <w:p w14:paraId="31E588AE" w14:textId="77777777" w:rsidR="00C904D7" w:rsidRPr="006B6ADC" w:rsidRDefault="00C904D7"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753B31A5" w14:textId="77777777" w:rsidR="00D971DA" w:rsidRPr="006B6ADC" w:rsidRDefault="00D971DA" w:rsidP="00D971DA">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 xml:space="preserve">Have you recently lost more than 14 </w:t>
      </w:r>
      <w:proofErr w:type="spellStart"/>
      <w:r w:rsidRPr="006B6ADC">
        <w:t>lb</w:t>
      </w:r>
      <w:proofErr w:type="spellEnd"/>
      <w:r w:rsidRPr="006B6ADC">
        <w:t xml:space="preserve"> in a 3-month period?</w:t>
      </w:r>
    </w:p>
    <w:p w14:paraId="7AEC7A1A" w14:textId="6C6D9262" w:rsidR="00D971DA" w:rsidRPr="006B6ADC" w:rsidRDefault="00D971DA" w:rsidP="00D971DA">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pPr>
      <w:r w:rsidRPr="006B6ADC">
        <w:t xml:space="preserve">YES </w:t>
      </w:r>
      <w:r w:rsidRPr="006B6ADC">
        <w:tab/>
        <w:t>or</w:t>
      </w:r>
      <w:r w:rsidRPr="006B6ADC">
        <w:tab/>
        <w:t xml:space="preserve"> NO</w:t>
      </w:r>
    </w:p>
    <w:p w14:paraId="4295A08E" w14:textId="77777777" w:rsidR="00C904D7" w:rsidRPr="006B6ADC" w:rsidRDefault="00C904D7" w:rsidP="00D971DA">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pPr>
    </w:p>
    <w:p w14:paraId="5D153EB0" w14:textId="77777777" w:rsidR="00D971DA" w:rsidRPr="006B6ADC" w:rsidRDefault="00D971DA" w:rsidP="00D971DA">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 xml:space="preserve">Do you believe yourself to be fat when others say you are too thin? </w:t>
      </w:r>
    </w:p>
    <w:p w14:paraId="1312E0E6" w14:textId="0F2C03FD"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 xml:space="preserve">YES </w:t>
      </w:r>
      <w:r w:rsidRPr="006B6ADC">
        <w:tab/>
        <w:t>or</w:t>
      </w:r>
      <w:r w:rsidRPr="006B6ADC">
        <w:tab/>
        <w:t xml:space="preserve"> NO</w:t>
      </w:r>
    </w:p>
    <w:p w14:paraId="26A1CB9E" w14:textId="77777777" w:rsidR="00C904D7" w:rsidRPr="006B6ADC" w:rsidRDefault="00C904D7"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564A8DCD" w14:textId="77777777" w:rsidR="00D971DA" w:rsidRPr="006B6ADC" w:rsidRDefault="00D971DA" w:rsidP="00D971DA">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Would you say that food dominates your life?</w:t>
      </w:r>
    </w:p>
    <w:p w14:paraId="052EDECC" w14:textId="569ABD92"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 xml:space="preserve">YES </w:t>
      </w:r>
      <w:r w:rsidRPr="006B6ADC">
        <w:tab/>
        <w:t>or</w:t>
      </w:r>
      <w:r w:rsidRPr="006B6ADC">
        <w:tab/>
        <w:t xml:space="preserve"> NO</w:t>
      </w:r>
    </w:p>
    <w:p w14:paraId="09676023" w14:textId="77777777" w:rsidR="00C904D7" w:rsidRPr="006B6ADC" w:rsidRDefault="00C904D7"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7225EC1B" w14:textId="4E58C727"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rPr>
          <w:b/>
        </w:rPr>
        <w:t xml:space="preserve">If “yes” answers to </w:t>
      </w:r>
      <w:proofErr w:type="gramStart"/>
      <w:r w:rsidRPr="006B6ADC">
        <w:rPr>
          <w:b/>
        </w:rPr>
        <w:t>questions</w:t>
      </w:r>
      <w:proofErr w:type="gramEnd"/>
      <w:r w:rsidRPr="006B6ADC">
        <w:rPr>
          <w:b/>
        </w:rPr>
        <w:t xml:space="preserve"> 6-10 are 2 or fewer, </w:t>
      </w:r>
      <w:r w:rsidRPr="006B6ADC">
        <w:t>then eligible</w:t>
      </w:r>
    </w:p>
    <w:p w14:paraId="3EDCF19E" w14:textId="77777777" w:rsidR="00C904D7" w:rsidRPr="006B6ADC" w:rsidRDefault="00C904D7"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11AB788B" w14:textId="47587799" w:rsidR="00C904D7" w:rsidRPr="006B6ADC" w:rsidRDefault="00D971DA" w:rsidP="00C904D7">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pPr>
      <w:r w:rsidRPr="006B6ADC">
        <w:t xml:space="preserve">Participating in this research study will require attending two class-like sessions, each about one hour and </w:t>
      </w:r>
      <w:proofErr w:type="gramStart"/>
      <w:r w:rsidRPr="006B6ADC">
        <w:t>forty five</w:t>
      </w:r>
      <w:proofErr w:type="gramEnd"/>
      <w:r w:rsidRPr="006B6ADC">
        <w:t xml:space="preserve"> minutes. These sessions will cover mindfulness-based topics including formal meditations and informal mindfulness practices. All topics </w:t>
      </w:r>
      <w:proofErr w:type="gramStart"/>
      <w:r w:rsidRPr="006B6ADC">
        <w:t>will be introduced and then practiced</w:t>
      </w:r>
      <w:proofErr w:type="gramEnd"/>
      <w:r w:rsidRPr="006B6ADC">
        <w:t xml:space="preserve">. You will be asked to participate in a daily self-practice of about 10 minutes during the week between the two sessions. Is this something you wish to commit </w:t>
      </w:r>
      <w:proofErr w:type="gramStart"/>
      <w:r w:rsidRPr="006B6ADC">
        <w:t>to</w:t>
      </w:r>
      <w:proofErr w:type="gramEnd"/>
      <w:r w:rsidRPr="006B6ADC">
        <w:t>? If so, the following dates are available to schedule: _____________________________________________________________</w:t>
      </w:r>
      <w:r w:rsidR="00BF2769">
        <w:t>_</w:t>
      </w:r>
    </w:p>
    <w:p w14:paraId="2B5F28F5" w14:textId="77777777" w:rsidR="00D971DA" w:rsidRPr="006B6ADC" w:rsidRDefault="00D971DA" w:rsidP="00D971DA">
      <w:p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7CB316D1" w14:textId="77777777" w:rsidR="00D971DA" w:rsidRPr="006B6ADC" w:rsidRDefault="00D971DA" w:rsidP="00D971DA">
      <w:pPr>
        <w:pStyle w:val="ListParagraph"/>
        <w:numPr>
          <w:ilvl w:val="0"/>
          <w:numId w:val="19"/>
        </w:numPr>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60" w:line="240" w:lineRule="auto"/>
      </w:pPr>
      <w:r w:rsidRPr="006B6ADC">
        <w:t>May we text and/or email you? _______________</w:t>
      </w:r>
    </w:p>
    <w:p w14:paraId="7D7F4BA1" w14:textId="77777777"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If yes,</w:t>
      </w:r>
    </w:p>
    <w:p w14:paraId="17855B7F" w14:textId="77777777" w:rsidR="00D971DA" w:rsidRPr="006B6ADC" w:rsidRDefault="00D971DA" w:rsidP="00D971DA">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ab/>
        <w:t>What number can we text? _______________________________________</w:t>
      </w:r>
    </w:p>
    <w:p w14:paraId="7FDD11D6" w14:textId="4DD5AB90" w:rsidR="00D971DA" w:rsidRPr="006B6ADC" w:rsidRDefault="00D971DA" w:rsidP="00BF2769">
      <w:pPr>
        <w:pStyle w:val="ListParagraph"/>
        <w:tabs>
          <w:tab w:val="left" w:pos="-1080"/>
          <w:tab w:val="left" w:pos="-720"/>
          <w:tab w:val="left" w:pos="-90"/>
          <w:tab w:val="left" w:pos="0"/>
          <w:tab w:val="left" w:pos="45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r w:rsidRPr="006B6ADC">
        <w:tab/>
        <w:t>What email address can we email? _________________________________</w:t>
      </w:r>
    </w:p>
    <w:p w14:paraId="5F0240BE" w14:textId="77777777" w:rsidR="00D971DA" w:rsidRPr="006B6ADC" w:rsidRDefault="00D971DA" w:rsidP="00D971DA">
      <w:pPr>
        <w:spacing w:line="240" w:lineRule="auto"/>
      </w:pPr>
      <w:r w:rsidRPr="006B6ADC">
        <w:t>Thank you for agreeing to participate in our study. We look forward to seeing you at the first session!</w:t>
      </w:r>
    </w:p>
    <w:p w14:paraId="747A988E" w14:textId="77777777" w:rsidR="00D971DA" w:rsidRPr="006B6ADC" w:rsidRDefault="00D971DA" w:rsidP="00D971DA">
      <w:pPr>
        <w:spacing w:line="240" w:lineRule="auto"/>
      </w:pPr>
    </w:p>
    <w:p w14:paraId="1E3B7021" w14:textId="77777777" w:rsidR="00D971DA" w:rsidRPr="006B6ADC" w:rsidRDefault="00D971DA" w:rsidP="00D971DA">
      <w:pPr>
        <w:spacing w:line="240" w:lineRule="auto"/>
      </w:pPr>
      <w:r w:rsidRPr="006B6ADC">
        <w:t>Name: ________________________________ Signature: ______________________________</w:t>
      </w:r>
    </w:p>
    <w:p w14:paraId="6949753B" w14:textId="77777777" w:rsidR="00D971DA" w:rsidRPr="006B6ADC" w:rsidRDefault="00D971DA" w:rsidP="00D971DA">
      <w:pPr>
        <w:spacing w:line="240" w:lineRule="auto"/>
      </w:pPr>
    </w:p>
    <w:p w14:paraId="42235111" w14:textId="77777777" w:rsidR="00D971DA" w:rsidRPr="006B6ADC" w:rsidRDefault="00D971DA" w:rsidP="00D971DA">
      <w:pPr>
        <w:spacing w:line="240" w:lineRule="auto"/>
        <w:rPr>
          <w:b/>
          <w:u w:val="single"/>
        </w:rPr>
      </w:pPr>
      <w:r w:rsidRPr="006B6ADC">
        <w:rPr>
          <w:b/>
          <w:u w:val="single"/>
        </w:rPr>
        <w:t>Additional Contact Information:</w:t>
      </w:r>
    </w:p>
    <w:p w14:paraId="5FE9E3F2" w14:textId="77777777" w:rsidR="00D971DA" w:rsidRPr="006B6ADC" w:rsidRDefault="00D971DA" w:rsidP="00D971DA">
      <w:pPr>
        <w:spacing w:line="240" w:lineRule="auto"/>
      </w:pPr>
      <w:r w:rsidRPr="006B6ADC">
        <w:t>Laili Boozary, B.S.</w:t>
      </w:r>
    </w:p>
    <w:p w14:paraId="2ADAB4E6" w14:textId="77777777" w:rsidR="00D971DA" w:rsidRPr="006B6ADC" w:rsidRDefault="00D971DA" w:rsidP="00D971DA">
      <w:pPr>
        <w:spacing w:line="240" w:lineRule="auto"/>
      </w:pPr>
      <w:r w:rsidRPr="006B6ADC">
        <w:t>405-706-2015</w:t>
      </w:r>
    </w:p>
    <w:p w14:paraId="235AAA4E" w14:textId="77777777" w:rsidR="00D971DA" w:rsidRPr="006B6ADC" w:rsidRDefault="001D3459" w:rsidP="00D971DA">
      <w:pPr>
        <w:spacing w:line="240" w:lineRule="auto"/>
      </w:pPr>
      <w:hyperlink r:id="rId25" w:history="1">
        <w:r w:rsidR="00D971DA" w:rsidRPr="006B6ADC">
          <w:rPr>
            <w:rStyle w:val="Hyperlink"/>
            <w:color w:val="auto"/>
          </w:rPr>
          <w:t>laili.boozary@ou.edu</w:t>
        </w:r>
      </w:hyperlink>
    </w:p>
    <w:p w14:paraId="68444880" w14:textId="77777777" w:rsidR="00D971DA" w:rsidRPr="006B6ADC" w:rsidRDefault="00D971DA" w:rsidP="00D971DA">
      <w:pPr>
        <w:spacing w:line="240" w:lineRule="auto"/>
      </w:pPr>
    </w:p>
    <w:p w14:paraId="1E9E525C" w14:textId="77777777" w:rsidR="00D971DA" w:rsidRPr="006B6ADC" w:rsidRDefault="00D971DA" w:rsidP="00D971DA">
      <w:pPr>
        <w:spacing w:line="240" w:lineRule="auto"/>
      </w:pPr>
      <w:r w:rsidRPr="006B6ADC">
        <w:t>Dr. Marshall Cheney, Ph.D.</w:t>
      </w:r>
    </w:p>
    <w:p w14:paraId="3ACA5090" w14:textId="77777777" w:rsidR="00D971DA" w:rsidRPr="006B6ADC" w:rsidRDefault="00D971DA" w:rsidP="00D971DA">
      <w:pPr>
        <w:spacing w:line="240" w:lineRule="auto"/>
      </w:pPr>
      <w:r w:rsidRPr="006B6ADC">
        <w:t>405-325-6322</w:t>
      </w:r>
    </w:p>
    <w:p w14:paraId="648AB866" w14:textId="098BF77E" w:rsidR="00D971DA" w:rsidRPr="00BF2769" w:rsidRDefault="00D971DA" w:rsidP="00BF2769">
      <w:pPr>
        <w:spacing w:line="240" w:lineRule="auto"/>
      </w:pPr>
      <w:r w:rsidRPr="00BF2769">
        <w:t>marshall@ou.edu</w:t>
      </w:r>
    </w:p>
    <w:p w14:paraId="24414D3B" w14:textId="77777777" w:rsidR="001103D9" w:rsidRDefault="001103D9">
      <w:pPr>
        <w:spacing w:line="240" w:lineRule="auto"/>
        <w:rPr>
          <w:rFonts w:asciiTheme="majorHAnsi" w:hAnsiTheme="majorHAnsi"/>
          <w:b/>
          <w:bCs/>
          <w:sz w:val="28"/>
          <w:szCs w:val="32"/>
        </w:rPr>
      </w:pPr>
      <w:r>
        <w:br w:type="page"/>
      </w:r>
    </w:p>
    <w:p w14:paraId="38D100D0" w14:textId="4EF83CCC" w:rsidR="00D971DA" w:rsidRPr="006B6ADC" w:rsidRDefault="00D971DA" w:rsidP="001103D9">
      <w:pPr>
        <w:pStyle w:val="Heading1"/>
      </w:pPr>
      <w:bookmarkStart w:id="100" w:name="_Toc495910087"/>
      <w:r w:rsidRPr="006B6ADC">
        <w:t xml:space="preserve">Appendix C: Demographic </w:t>
      </w:r>
      <w:r w:rsidR="00BF2769">
        <w:t>S</w:t>
      </w:r>
      <w:r w:rsidRPr="006B6ADC">
        <w:t>urvey</w:t>
      </w:r>
      <w:bookmarkEnd w:id="100"/>
    </w:p>
    <w:p w14:paraId="45190AA6" w14:textId="77777777" w:rsidR="00D971DA" w:rsidRPr="006B6ADC" w:rsidRDefault="00D971DA" w:rsidP="00D971DA">
      <w:pPr>
        <w:spacing w:line="240" w:lineRule="auto"/>
        <w:rPr>
          <w:b/>
        </w:rPr>
      </w:pPr>
    </w:p>
    <w:p w14:paraId="1793AE79" w14:textId="77777777" w:rsidR="001103D9" w:rsidRDefault="001103D9" w:rsidP="00D971DA">
      <w:pPr>
        <w:pStyle w:val="ListParagraph"/>
        <w:widowControl w:val="0"/>
        <w:numPr>
          <w:ilvl w:val="0"/>
          <w:numId w:val="21"/>
        </w:numPr>
        <w:autoSpaceDE w:val="0"/>
        <w:autoSpaceDN w:val="0"/>
        <w:adjustRightInd w:val="0"/>
        <w:spacing w:line="240" w:lineRule="auto"/>
        <w:sectPr w:rsidR="001103D9" w:rsidSect="003D24BC">
          <w:footerReference w:type="default" r:id="rId26"/>
          <w:pgSz w:w="12240" w:h="15840" w:code="1"/>
          <w:pgMar w:top="1440" w:right="1440" w:bottom="1440" w:left="2304" w:header="720" w:footer="720" w:gutter="0"/>
          <w:pgNumType w:start="1"/>
          <w:cols w:space="720"/>
          <w:docGrid w:linePitch="360"/>
        </w:sectPr>
      </w:pPr>
    </w:p>
    <w:p w14:paraId="4190CA17" w14:textId="5AFC2E93" w:rsidR="00D971DA" w:rsidRPr="006B6ADC" w:rsidRDefault="00D971DA" w:rsidP="00D971DA">
      <w:pPr>
        <w:pStyle w:val="ListParagraph"/>
        <w:widowControl w:val="0"/>
        <w:numPr>
          <w:ilvl w:val="0"/>
          <w:numId w:val="21"/>
        </w:numPr>
        <w:autoSpaceDE w:val="0"/>
        <w:autoSpaceDN w:val="0"/>
        <w:adjustRightInd w:val="0"/>
        <w:spacing w:line="240" w:lineRule="auto"/>
      </w:pPr>
      <w:r w:rsidRPr="006B6ADC">
        <w:t xml:space="preserve">What is your age? </w:t>
      </w:r>
    </w:p>
    <w:p w14:paraId="6AA5BCE1" w14:textId="77777777" w:rsidR="00D971DA" w:rsidRPr="006B6ADC" w:rsidRDefault="00D971DA" w:rsidP="00D971DA">
      <w:pPr>
        <w:pStyle w:val="ListParagraph"/>
        <w:widowControl w:val="0"/>
        <w:numPr>
          <w:ilvl w:val="0"/>
          <w:numId w:val="22"/>
        </w:numPr>
        <w:autoSpaceDE w:val="0"/>
        <w:autoSpaceDN w:val="0"/>
        <w:adjustRightInd w:val="0"/>
        <w:spacing w:line="240" w:lineRule="auto"/>
      </w:pPr>
      <w:r w:rsidRPr="006B6ADC">
        <w:t xml:space="preserve">18 or 19 </w:t>
      </w:r>
    </w:p>
    <w:p w14:paraId="734BEC7C" w14:textId="77777777" w:rsidR="00D971DA" w:rsidRPr="006B6ADC" w:rsidRDefault="00D971DA" w:rsidP="00D971DA">
      <w:pPr>
        <w:pStyle w:val="ListParagraph"/>
        <w:widowControl w:val="0"/>
        <w:numPr>
          <w:ilvl w:val="0"/>
          <w:numId w:val="22"/>
        </w:numPr>
        <w:autoSpaceDE w:val="0"/>
        <w:autoSpaceDN w:val="0"/>
        <w:adjustRightInd w:val="0"/>
        <w:spacing w:line="240" w:lineRule="auto"/>
      </w:pPr>
      <w:r w:rsidRPr="006B6ADC">
        <w:t xml:space="preserve">20 or 21 </w:t>
      </w:r>
    </w:p>
    <w:p w14:paraId="42BC4EB4" w14:textId="77777777" w:rsidR="00D971DA" w:rsidRPr="006B6ADC" w:rsidRDefault="00D971DA" w:rsidP="00D971DA">
      <w:pPr>
        <w:pStyle w:val="ListParagraph"/>
        <w:widowControl w:val="0"/>
        <w:numPr>
          <w:ilvl w:val="0"/>
          <w:numId w:val="22"/>
        </w:numPr>
        <w:autoSpaceDE w:val="0"/>
        <w:autoSpaceDN w:val="0"/>
        <w:adjustRightInd w:val="0"/>
        <w:spacing w:line="240" w:lineRule="auto"/>
      </w:pPr>
      <w:r w:rsidRPr="006B6ADC">
        <w:t xml:space="preserve">22 or 23 </w:t>
      </w:r>
    </w:p>
    <w:p w14:paraId="4D241A65" w14:textId="77777777" w:rsidR="00D971DA" w:rsidRPr="006B6ADC" w:rsidRDefault="00D971DA" w:rsidP="00D971DA">
      <w:pPr>
        <w:pStyle w:val="ListParagraph"/>
        <w:widowControl w:val="0"/>
        <w:numPr>
          <w:ilvl w:val="0"/>
          <w:numId w:val="22"/>
        </w:numPr>
        <w:autoSpaceDE w:val="0"/>
        <w:autoSpaceDN w:val="0"/>
        <w:adjustRightInd w:val="0"/>
        <w:spacing w:line="240" w:lineRule="auto"/>
      </w:pPr>
      <w:r w:rsidRPr="006B6ADC">
        <w:t xml:space="preserve">24 or 25 </w:t>
      </w:r>
    </w:p>
    <w:p w14:paraId="7D1567B5" w14:textId="77777777" w:rsidR="00D971DA" w:rsidRPr="006B6ADC" w:rsidRDefault="00D971DA" w:rsidP="00D971DA">
      <w:pPr>
        <w:pStyle w:val="ListParagraph"/>
        <w:widowControl w:val="0"/>
        <w:numPr>
          <w:ilvl w:val="0"/>
          <w:numId w:val="22"/>
        </w:numPr>
        <w:autoSpaceDE w:val="0"/>
        <w:autoSpaceDN w:val="0"/>
        <w:adjustRightInd w:val="0"/>
        <w:spacing w:line="240" w:lineRule="auto"/>
      </w:pPr>
      <w:r w:rsidRPr="006B6ADC">
        <w:t>over 25</w:t>
      </w:r>
    </w:p>
    <w:p w14:paraId="393894D9" w14:textId="77777777" w:rsidR="00D971DA" w:rsidRPr="006B6ADC" w:rsidRDefault="00D971DA" w:rsidP="00D971DA">
      <w:pPr>
        <w:pStyle w:val="ListParagraph"/>
        <w:spacing w:line="240" w:lineRule="auto"/>
        <w:ind w:left="1080"/>
      </w:pPr>
    </w:p>
    <w:p w14:paraId="4AB319AE" w14:textId="77777777" w:rsidR="00D971DA" w:rsidRPr="006B6ADC" w:rsidRDefault="00D971DA" w:rsidP="00D971DA">
      <w:pPr>
        <w:pStyle w:val="ListParagraph"/>
        <w:widowControl w:val="0"/>
        <w:numPr>
          <w:ilvl w:val="0"/>
          <w:numId w:val="21"/>
        </w:numPr>
        <w:autoSpaceDE w:val="0"/>
        <w:autoSpaceDN w:val="0"/>
        <w:adjustRightInd w:val="0"/>
        <w:spacing w:line="240" w:lineRule="auto"/>
      </w:pPr>
      <w:r w:rsidRPr="006B6ADC">
        <w:t xml:space="preserve">What year in school are you? </w:t>
      </w:r>
    </w:p>
    <w:p w14:paraId="53ED01AD" w14:textId="77777777" w:rsidR="00D971DA" w:rsidRPr="006B6ADC" w:rsidRDefault="00D971DA" w:rsidP="00D971DA">
      <w:pPr>
        <w:pStyle w:val="ListParagraph"/>
        <w:widowControl w:val="0"/>
        <w:numPr>
          <w:ilvl w:val="0"/>
          <w:numId w:val="23"/>
        </w:numPr>
        <w:autoSpaceDE w:val="0"/>
        <w:autoSpaceDN w:val="0"/>
        <w:adjustRightInd w:val="0"/>
        <w:spacing w:line="240" w:lineRule="auto"/>
      </w:pPr>
      <w:r w:rsidRPr="006B6ADC">
        <w:t>Freshman</w:t>
      </w:r>
    </w:p>
    <w:p w14:paraId="46661F0B" w14:textId="77777777" w:rsidR="00D971DA" w:rsidRPr="006B6ADC" w:rsidRDefault="00D971DA" w:rsidP="00D971DA">
      <w:pPr>
        <w:pStyle w:val="ListParagraph"/>
        <w:widowControl w:val="0"/>
        <w:numPr>
          <w:ilvl w:val="0"/>
          <w:numId w:val="23"/>
        </w:numPr>
        <w:autoSpaceDE w:val="0"/>
        <w:autoSpaceDN w:val="0"/>
        <w:adjustRightInd w:val="0"/>
        <w:spacing w:line="240" w:lineRule="auto"/>
      </w:pPr>
      <w:r w:rsidRPr="006B6ADC">
        <w:t>Sophomore</w:t>
      </w:r>
    </w:p>
    <w:p w14:paraId="56C1B0A0" w14:textId="77777777" w:rsidR="00D971DA" w:rsidRPr="006B6ADC" w:rsidRDefault="00D971DA" w:rsidP="00D971DA">
      <w:pPr>
        <w:pStyle w:val="ListParagraph"/>
        <w:widowControl w:val="0"/>
        <w:numPr>
          <w:ilvl w:val="0"/>
          <w:numId w:val="23"/>
        </w:numPr>
        <w:autoSpaceDE w:val="0"/>
        <w:autoSpaceDN w:val="0"/>
        <w:adjustRightInd w:val="0"/>
        <w:spacing w:line="240" w:lineRule="auto"/>
      </w:pPr>
      <w:r w:rsidRPr="006B6ADC">
        <w:t>Junior</w:t>
      </w:r>
    </w:p>
    <w:p w14:paraId="5FA1DCD7" w14:textId="77777777" w:rsidR="00D971DA" w:rsidRPr="006B6ADC" w:rsidRDefault="00D971DA" w:rsidP="00D971DA">
      <w:pPr>
        <w:pStyle w:val="ListParagraph"/>
        <w:widowControl w:val="0"/>
        <w:numPr>
          <w:ilvl w:val="0"/>
          <w:numId w:val="23"/>
        </w:numPr>
        <w:autoSpaceDE w:val="0"/>
        <w:autoSpaceDN w:val="0"/>
        <w:adjustRightInd w:val="0"/>
        <w:spacing w:line="240" w:lineRule="auto"/>
      </w:pPr>
      <w:r w:rsidRPr="006B6ADC">
        <w:t>Senior</w:t>
      </w:r>
    </w:p>
    <w:p w14:paraId="5FA20177" w14:textId="77777777" w:rsidR="00D971DA" w:rsidRPr="006B6ADC" w:rsidRDefault="00D971DA" w:rsidP="00D971DA">
      <w:pPr>
        <w:pStyle w:val="ListParagraph"/>
        <w:spacing w:line="240" w:lineRule="auto"/>
        <w:ind w:left="1080"/>
      </w:pPr>
    </w:p>
    <w:p w14:paraId="651F1881" w14:textId="77777777" w:rsidR="00D971DA" w:rsidRPr="006B6ADC" w:rsidRDefault="00D971DA" w:rsidP="00D971DA">
      <w:pPr>
        <w:pStyle w:val="ListParagraph"/>
        <w:widowControl w:val="0"/>
        <w:numPr>
          <w:ilvl w:val="0"/>
          <w:numId w:val="21"/>
        </w:numPr>
        <w:autoSpaceDE w:val="0"/>
        <w:autoSpaceDN w:val="0"/>
        <w:adjustRightInd w:val="0"/>
        <w:spacing w:line="240" w:lineRule="auto"/>
      </w:pPr>
      <w:r w:rsidRPr="006B6ADC">
        <w:t xml:space="preserve">What is your gender identity? </w:t>
      </w:r>
    </w:p>
    <w:p w14:paraId="74FC0ABD" w14:textId="77777777" w:rsidR="00D971DA" w:rsidRPr="006B6ADC" w:rsidRDefault="00D971DA" w:rsidP="00D971DA">
      <w:pPr>
        <w:pStyle w:val="ListParagraph"/>
        <w:spacing w:line="240" w:lineRule="auto"/>
      </w:pPr>
    </w:p>
    <w:p w14:paraId="0434FADC" w14:textId="77777777" w:rsidR="00D971DA" w:rsidRPr="006B6ADC" w:rsidRDefault="00D971DA" w:rsidP="00D971DA">
      <w:pPr>
        <w:pStyle w:val="ListParagraph"/>
        <w:widowControl w:val="0"/>
        <w:numPr>
          <w:ilvl w:val="0"/>
          <w:numId w:val="24"/>
        </w:numPr>
        <w:autoSpaceDE w:val="0"/>
        <w:autoSpaceDN w:val="0"/>
        <w:adjustRightInd w:val="0"/>
        <w:spacing w:line="240" w:lineRule="auto"/>
      </w:pPr>
      <w:r w:rsidRPr="006B6ADC">
        <w:t>Male</w:t>
      </w:r>
    </w:p>
    <w:p w14:paraId="7F8889AF" w14:textId="77777777" w:rsidR="00D971DA" w:rsidRPr="006B6ADC" w:rsidRDefault="00D971DA" w:rsidP="00D971DA">
      <w:pPr>
        <w:pStyle w:val="ListParagraph"/>
        <w:widowControl w:val="0"/>
        <w:numPr>
          <w:ilvl w:val="0"/>
          <w:numId w:val="24"/>
        </w:numPr>
        <w:autoSpaceDE w:val="0"/>
        <w:autoSpaceDN w:val="0"/>
        <w:adjustRightInd w:val="0"/>
        <w:spacing w:line="240" w:lineRule="auto"/>
      </w:pPr>
      <w:r w:rsidRPr="006B6ADC">
        <w:t>Female</w:t>
      </w:r>
    </w:p>
    <w:p w14:paraId="3416EE85" w14:textId="77777777" w:rsidR="00D971DA" w:rsidRPr="006B6ADC" w:rsidRDefault="00D971DA" w:rsidP="00D971DA">
      <w:pPr>
        <w:pStyle w:val="ListParagraph"/>
        <w:widowControl w:val="0"/>
        <w:numPr>
          <w:ilvl w:val="0"/>
          <w:numId w:val="24"/>
        </w:numPr>
        <w:autoSpaceDE w:val="0"/>
        <w:autoSpaceDN w:val="0"/>
        <w:adjustRightInd w:val="0"/>
        <w:spacing w:line="240" w:lineRule="auto"/>
      </w:pPr>
      <w:r w:rsidRPr="006B6ADC">
        <w:t>Other</w:t>
      </w:r>
    </w:p>
    <w:p w14:paraId="6EC9262D" w14:textId="77777777" w:rsidR="00D971DA" w:rsidRPr="006B6ADC" w:rsidRDefault="00D971DA" w:rsidP="00D971DA">
      <w:pPr>
        <w:pStyle w:val="ListParagraph"/>
        <w:spacing w:line="240" w:lineRule="auto"/>
        <w:ind w:left="1080"/>
      </w:pPr>
    </w:p>
    <w:p w14:paraId="35CA7F97" w14:textId="77777777" w:rsidR="00D971DA" w:rsidRPr="006B6ADC" w:rsidRDefault="00D971DA" w:rsidP="00D971DA">
      <w:pPr>
        <w:pStyle w:val="ListParagraph"/>
        <w:widowControl w:val="0"/>
        <w:numPr>
          <w:ilvl w:val="0"/>
          <w:numId w:val="21"/>
        </w:numPr>
        <w:autoSpaceDE w:val="0"/>
        <w:autoSpaceDN w:val="0"/>
        <w:adjustRightInd w:val="0"/>
        <w:spacing w:line="240" w:lineRule="auto"/>
      </w:pPr>
      <w:r w:rsidRPr="006B6ADC">
        <w:t>What is your major?</w:t>
      </w:r>
    </w:p>
    <w:p w14:paraId="348D856B" w14:textId="77777777" w:rsidR="00D971DA" w:rsidRPr="006B6ADC" w:rsidRDefault="00D971DA" w:rsidP="00D971DA">
      <w:pPr>
        <w:pStyle w:val="ListParagraph"/>
        <w:spacing w:line="240" w:lineRule="auto"/>
        <w:ind w:left="1440"/>
      </w:pPr>
    </w:p>
    <w:p w14:paraId="2544DE62" w14:textId="77777777" w:rsidR="00D971DA" w:rsidRPr="006B6ADC" w:rsidRDefault="00D971DA" w:rsidP="001103D9">
      <w:pPr>
        <w:spacing w:line="240" w:lineRule="auto"/>
      </w:pPr>
    </w:p>
    <w:p w14:paraId="5E141776" w14:textId="77777777" w:rsidR="00D971DA" w:rsidRPr="006B6ADC" w:rsidRDefault="00D971DA" w:rsidP="00D971DA">
      <w:pPr>
        <w:pStyle w:val="ListParagraph"/>
        <w:spacing w:line="240" w:lineRule="auto"/>
      </w:pPr>
    </w:p>
    <w:p w14:paraId="43D4FD1B" w14:textId="77777777" w:rsidR="00D971DA" w:rsidRPr="006B6ADC" w:rsidRDefault="00D971DA" w:rsidP="00D971DA">
      <w:pPr>
        <w:pStyle w:val="ListParagraph"/>
        <w:spacing w:line="240" w:lineRule="auto"/>
      </w:pPr>
    </w:p>
    <w:p w14:paraId="5CFEDC95" w14:textId="77777777" w:rsidR="00D971DA" w:rsidRPr="006B6ADC" w:rsidRDefault="00D971DA" w:rsidP="00D971DA">
      <w:pPr>
        <w:pStyle w:val="ListParagraph"/>
        <w:spacing w:line="240" w:lineRule="auto"/>
      </w:pPr>
    </w:p>
    <w:p w14:paraId="38612FEC" w14:textId="77777777" w:rsidR="00D971DA" w:rsidRPr="006B6ADC" w:rsidRDefault="00D971DA" w:rsidP="00D971DA">
      <w:pPr>
        <w:pStyle w:val="ListParagraph"/>
        <w:spacing w:line="240" w:lineRule="auto"/>
      </w:pPr>
    </w:p>
    <w:p w14:paraId="03784AE1" w14:textId="56CB5C43" w:rsidR="00D971DA" w:rsidRPr="006B6ADC" w:rsidRDefault="00D971DA" w:rsidP="00C904D7">
      <w:pPr>
        <w:spacing w:line="240" w:lineRule="auto"/>
      </w:pPr>
    </w:p>
    <w:p w14:paraId="529F6AC7" w14:textId="4E01AA8B" w:rsidR="00C904D7" w:rsidRPr="006B6ADC" w:rsidRDefault="00C904D7" w:rsidP="00C904D7">
      <w:pPr>
        <w:spacing w:line="240" w:lineRule="auto"/>
      </w:pPr>
    </w:p>
    <w:p w14:paraId="30F877FB" w14:textId="4F1FB766" w:rsidR="00C904D7" w:rsidRPr="006B6ADC" w:rsidRDefault="00C904D7" w:rsidP="00C904D7">
      <w:pPr>
        <w:spacing w:line="240" w:lineRule="auto"/>
      </w:pPr>
    </w:p>
    <w:p w14:paraId="0ECBAD2F" w14:textId="5482ECE6" w:rsidR="00C904D7" w:rsidRPr="006B6ADC" w:rsidRDefault="00C904D7" w:rsidP="00C904D7">
      <w:pPr>
        <w:spacing w:line="240" w:lineRule="auto"/>
      </w:pPr>
    </w:p>
    <w:p w14:paraId="3DC71EED" w14:textId="005F5678" w:rsidR="00C904D7" w:rsidRPr="006B6ADC" w:rsidRDefault="00C904D7" w:rsidP="00C904D7">
      <w:pPr>
        <w:spacing w:line="240" w:lineRule="auto"/>
      </w:pPr>
    </w:p>
    <w:p w14:paraId="6484EFC4" w14:textId="4A4D6537" w:rsidR="00C904D7" w:rsidRPr="006B6ADC" w:rsidRDefault="00C904D7" w:rsidP="00C904D7">
      <w:pPr>
        <w:spacing w:line="240" w:lineRule="auto"/>
      </w:pPr>
    </w:p>
    <w:p w14:paraId="1630C407" w14:textId="34BE787A" w:rsidR="00C904D7" w:rsidRPr="006B6ADC" w:rsidRDefault="00C904D7" w:rsidP="00C904D7">
      <w:pPr>
        <w:spacing w:line="240" w:lineRule="auto"/>
      </w:pPr>
    </w:p>
    <w:p w14:paraId="0A20C182" w14:textId="2C0CB2BC" w:rsidR="00C904D7" w:rsidRPr="006B6ADC" w:rsidRDefault="00C904D7" w:rsidP="00C904D7">
      <w:pPr>
        <w:spacing w:line="240" w:lineRule="auto"/>
      </w:pPr>
    </w:p>
    <w:p w14:paraId="7E31B022" w14:textId="36B3DC22" w:rsidR="00C904D7" w:rsidRPr="006B6ADC" w:rsidRDefault="00C904D7" w:rsidP="00C904D7">
      <w:pPr>
        <w:spacing w:line="240" w:lineRule="auto"/>
      </w:pPr>
    </w:p>
    <w:p w14:paraId="6983B34A" w14:textId="3C611476" w:rsidR="00C904D7" w:rsidRPr="006B6ADC" w:rsidRDefault="00C904D7" w:rsidP="00C904D7">
      <w:pPr>
        <w:spacing w:line="240" w:lineRule="auto"/>
      </w:pPr>
    </w:p>
    <w:p w14:paraId="735ABA92" w14:textId="77777777" w:rsidR="00C904D7" w:rsidRPr="006B6ADC" w:rsidRDefault="00C904D7" w:rsidP="00C904D7">
      <w:pPr>
        <w:spacing w:line="240" w:lineRule="auto"/>
      </w:pPr>
    </w:p>
    <w:p w14:paraId="38DD3A8F" w14:textId="77777777" w:rsidR="00D971DA" w:rsidRPr="006B6ADC" w:rsidRDefault="00D971DA" w:rsidP="00D971DA">
      <w:pPr>
        <w:pStyle w:val="ListParagraph"/>
        <w:spacing w:line="240" w:lineRule="auto"/>
      </w:pPr>
    </w:p>
    <w:p w14:paraId="1A1C48DB" w14:textId="77777777" w:rsidR="00D971DA" w:rsidRPr="006B6ADC" w:rsidRDefault="00D971DA" w:rsidP="00D971DA">
      <w:pPr>
        <w:pStyle w:val="ListParagraph"/>
        <w:spacing w:line="240" w:lineRule="auto"/>
      </w:pPr>
    </w:p>
    <w:p w14:paraId="4A23C948" w14:textId="77777777" w:rsidR="00D971DA" w:rsidRPr="006B6ADC" w:rsidRDefault="00D971DA" w:rsidP="00D971DA">
      <w:pPr>
        <w:pStyle w:val="ListParagraph"/>
        <w:spacing w:line="240" w:lineRule="auto"/>
      </w:pPr>
    </w:p>
    <w:p w14:paraId="59EDB32F" w14:textId="77777777" w:rsidR="00D971DA" w:rsidRPr="006B6ADC" w:rsidRDefault="00D971DA" w:rsidP="00D971DA">
      <w:pPr>
        <w:pStyle w:val="ListParagraph"/>
        <w:widowControl w:val="0"/>
        <w:numPr>
          <w:ilvl w:val="0"/>
          <w:numId w:val="21"/>
        </w:numPr>
        <w:autoSpaceDE w:val="0"/>
        <w:autoSpaceDN w:val="0"/>
        <w:adjustRightInd w:val="0"/>
        <w:spacing w:line="240" w:lineRule="auto"/>
      </w:pPr>
      <w:r w:rsidRPr="006B6ADC">
        <w:t xml:space="preserve">What is your ethnicity? </w:t>
      </w:r>
    </w:p>
    <w:p w14:paraId="0EFFFEB9" w14:textId="77777777" w:rsidR="00D971DA" w:rsidRPr="006B6ADC" w:rsidRDefault="00D971DA" w:rsidP="00D971DA">
      <w:pPr>
        <w:pStyle w:val="ListParagraph"/>
        <w:widowControl w:val="0"/>
        <w:numPr>
          <w:ilvl w:val="0"/>
          <w:numId w:val="25"/>
        </w:numPr>
        <w:autoSpaceDE w:val="0"/>
        <w:autoSpaceDN w:val="0"/>
        <w:adjustRightInd w:val="0"/>
        <w:spacing w:line="240" w:lineRule="auto"/>
      </w:pPr>
      <w:r w:rsidRPr="006B6ADC">
        <w:t>Caucasian</w:t>
      </w:r>
    </w:p>
    <w:p w14:paraId="0DDBC139" w14:textId="77777777" w:rsidR="00D971DA" w:rsidRPr="006B6ADC" w:rsidRDefault="00D971DA" w:rsidP="00D971DA">
      <w:pPr>
        <w:pStyle w:val="ListParagraph"/>
        <w:widowControl w:val="0"/>
        <w:numPr>
          <w:ilvl w:val="0"/>
          <w:numId w:val="25"/>
        </w:numPr>
        <w:autoSpaceDE w:val="0"/>
        <w:autoSpaceDN w:val="0"/>
        <w:adjustRightInd w:val="0"/>
        <w:spacing w:line="240" w:lineRule="auto"/>
      </w:pPr>
      <w:r w:rsidRPr="006B6ADC">
        <w:t>Asian/Pacific Islander</w:t>
      </w:r>
    </w:p>
    <w:p w14:paraId="42905C28" w14:textId="77777777" w:rsidR="00D971DA" w:rsidRPr="006B6ADC" w:rsidRDefault="00D971DA" w:rsidP="00D971DA">
      <w:pPr>
        <w:pStyle w:val="ListParagraph"/>
        <w:widowControl w:val="0"/>
        <w:numPr>
          <w:ilvl w:val="0"/>
          <w:numId w:val="25"/>
        </w:numPr>
        <w:autoSpaceDE w:val="0"/>
        <w:autoSpaceDN w:val="0"/>
        <w:adjustRightInd w:val="0"/>
        <w:spacing w:line="240" w:lineRule="auto"/>
      </w:pPr>
      <w:r w:rsidRPr="006B6ADC">
        <w:t>Hispanic</w:t>
      </w:r>
    </w:p>
    <w:p w14:paraId="372C4A11" w14:textId="77777777" w:rsidR="00D971DA" w:rsidRPr="006B6ADC" w:rsidRDefault="00D971DA" w:rsidP="00D971DA">
      <w:pPr>
        <w:pStyle w:val="ListParagraph"/>
        <w:widowControl w:val="0"/>
        <w:numPr>
          <w:ilvl w:val="0"/>
          <w:numId w:val="25"/>
        </w:numPr>
        <w:autoSpaceDE w:val="0"/>
        <w:autoSpaceDN w:val="0"/>
        <w:adjustRightInd w:val="0"/>
        <w:spacing w:line="240" w:lineRule="auto"/>
      </w:pPr>
      <w:r w:rsidRPr="006B6ADC">
        <w:t>Mixed Race/Multi-Racial</w:t>
      </w:r>
    </w:p>
    <w:p w14:paraId="3922385B" w14:textId="77777777" w:rsidR="00D971DA" w:rsidRPr="006B6ADC" w:rsidRDefault="00D971DA" w:rsidP="00D971DA">
      <w:pPr>
        <w:pStyle w:val="ListParagraph"/>
        <w:widowControl w:val="0"/>
        <w:numPr>
          <w:ilvl w:val="0"/>
          <w:numId w:val="25"/>
        </w:numPr>
        <w:autoSpaceDE w:val="0"/>
        <w:autoSpaceDN w:val="0"/>
        <w:adjustRightInd w:val="0"/>
        <w:spacing w:line="240" w:lineRule="auto"/>
      </w:pPr>
      <w:r w:rsidRPr="006B6ADC">
        <w:t>Black/African-American</w:t>
      </w:r>
    </w:p>
    <w:p w14:paraId="70D8CE27" w14:textId="77777777" w:rsidR="00D971DA" w:rsidRPr="006B6ADC" w:rsidRDefault="00D971DA" w:rsidP="00D971DA">
      <w:pPr>
        <w:pStyle w:val="ListParagraph"/>
        <w:widowControl w:val="0"/>
        <w:numPr>
          <w:ilvl w:val="0"/>
          <w:numId w:val="25"/>
        </w:numPr>
        <w:autoSpaceDE w:val="0"/>
        <w:autoSpaceDN w:val="0"/>
        <w:adjustRightInd w:val="0"/>
        <w:spacing w:line="240" w:lineRule="auto"/>
      </w:pPr>
      <w:r w:rsidRPr="006B6ADC">
        <w:t>Other (please specify)</w:t>
      </w:r>
    </w:p>
    <w:p w14:paraId="486998DE" w14:textId="77777777" w:rsidR="00D971DA" w:rsidRPr="006B6ADC" w:rsidRDefault="00D971DA" w:rsidP="00D971DA">
      <w:pPr>
        <w:pStyle w:val="ListParagraph"/>
        <w:widowControl w:val="0"/>
        <w:numPr>
          <w:ilvl w:val="0"/>
          <w:numId w:val="21"/>
        </w:numPr>
        <w:autoSpaceDE w:val="0"/>
        <w:autoSpaceDN w:val="0"/>
        <w:adjustRightInd w:val="0"/>
        <w:spacing w:line="240" w:lineRule="auto"/>
      </w:pPr>
      <w:r w:rsidRPr="006B6ADC">
        <w:t>What is the highest level of education your mother received?</w:t>
      </w:r>
      <w:r w:rsidRPr="006B6ADC" w:rsidDel="00B10CB9">
        <w:t xml:space="preserve"> </w:t>
      </w:r>
    </w:p>
    <w:p w14:paraId="161A494E" w14:textId="77777777" w:rsidR="00D971DA" w:rsidRPr="006B6ADC" w:rsidRDefault="00D971DA" w:rsidP="00D971DA">
      <w:pPr>
        <w:pStyle w:val="ListParagraph"/>
        <w:spacing w:line="240" w:lineRule="auto"/>
      </w:pPr>
    </w:p>
    <w:p w14:paraId="097AE1D9"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Less than high school completion</w:t>
      </w:r>
    </w:p>
    <w:p w14:paraId="4A36F143"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High school completion</w:t>
      </w:r>
    </w:p>
    <w:p w14:paraId="38D2705B"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Some College</w:t>
      </w:r>
    </w:p>
    <w:p w14:paraId="7C2D24CD"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Associate’s Degree</w:t>
      </w:r>
    </w:p>
    <w:p w14:paraId="6AE9D331"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Bachelor’s Degree</w:t>
      </w:r>
    </w:p>
    <w:p w14:paraId="2757EF6B"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 xml:space="preserve">Graduate Degree </w:t>
      </w:r>
    </w:p>
    <w:p w14:paraId="7388B602" w14:textId="77777777" w:rsidR="00D971DA" w:rsidRPr="006B6ADC" w:rsidRDefault="00D971DA" w:rsidP="00D971DA">
      <w:pPr>
        <w:pStyle w:val="ListParagraph"/>
        <w:spacing w:line="240" w:lineRule="auto"/>
      </w:pPr>
    </w:p>
    <w:p w14:paraId="5EBB5845" w14:textId="77777777" w:rsidR="00D971DA" w:rsidRPr="006B6ADC" w:rsidRDefault="00D971DA" w:rsidP="00D971DA">
      <w:pPr>
        <w:pStyle w:val="ListParagraph"/>
        <w:widowControl w:val="0"/>
        <w:numPr>
          <w:ilvl w:val="0"/>
          <w:numId w:val="21"/>
        </w:numPr>
        <w:autoSpaceDE w:val="0"/>
        <w:autoSpaceDN w:val="0"/>
        <w:adjustRightInd w:val="0"/>
        <w:spacing w:line="240" w:lineRule="auto"/>
      </w:pPr>
      <w:r w:rsidRPr="006B6ADC">
        <w:t>What is the highest level of education your father received?</w:t>
      </w:r>
      <w:r w:rsidRPr="006B6ADC" w:rsidDel="00B10CB9">
        <w:t xml:space="preserve"> </w:t>
      </w:r>
    </w:p>
    <w:p w14:paraId="54363E7C" w14:textId="77777777" w:rsidR="00D971DA" w:rsidRPr="006B6ADC" w:rsidRDefault="00D971DA" w:rsidP="00D971DA">
      <w:pPr>
        <w:pStyle w:val="ListParagraph"/>
        <w:spacing w:line="240" w:lineRule="auto"/>
      </w:pPr>
    </w:p>
    <w:p w14:paraId="4007F8B5"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Less than high school completion</w:t>
      </w:r>
    </w:p>
    <w:p w14:paraId="0CDD138B"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High school completion</w:t>
      </w:r>
    </w:p>
    <w:p w14:paraId="18438288"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Some College</w:t>
      </w:r>
    </w:p>
    <w:p w14:paraId="70F3565F"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Associate’s Degree</w:t>
      </w:r>
    </w:p>
    <w:p w14:paraId="424578D7"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Bachelor’s Degree</w:t>
      </w:r>
    </w:p>
    <w:p w14:paraId="7E39B388" w14:textId="77777777" w:rsidR="00D971DA" w:rsidRPr="006B6ADC" w:rsidRDefault="00D971DA" w:rsidP="00D971DA">
      <w:pPr>
        <w:pStyle w:val="ListParagraph"/>
        <w:widowControl w:val="0"/>
        <w:numPr>
          <w:ilvl w:val="0"/>
          <w:numId w:val="26"/>
        </w:numPr>
        <w:autoSpaceDE w:val="0"/>
        <w:autoSpaceDN w:val="0"/>
        <w:adjustRightInd w:val="0"/>
        <w:spacing w:line="240" w:lineRule="auto"/>
      </w:pPr>
      <w:r w:rsidRPr="006B6ADC">
        <w:t xml:space="preserve">Graduate Degree </w:t>
      </w:r>
    </w:p>
    <w:p w14:paraId="65E54CA8" w14:textId="77777777" w:rsidR="001103D9" w:rsidRDefault="001103D9" w:rsidP="00BF2769">
      <w:pPr>
        <w:pStyle w:val="Heading2"/>
        <w:sectPr w:rsidR="001103D9" w:rsidSect="001103D9">
          <w:type w:val="continuous"/>
          <w:pgSz w:w="12240" w:h="15840" w:code="1"/>
          <w:pgMar w:top="1440" w:right="1440" w:bottom="1440" w:left="2304" w:header="720" w:footer="720" w:gutter="0"/>
          <w:cols w:num="2" w:space="720"/>
          <w:docGrid w:linePitch="360"/>
        </w:sectPr>
      </w:pPr>
    </w:p>
    <w:p w14:paraId="1F3186B5" w14:textId="77777777" w:rsidR="001103D9" w:rsidRDefault="001103D9">
      <w:pPr>
        <w:spacing w:line="240" w:lineRule="auto"/>
        <w:rPr>
          <w:rFonts w:asciiTheme="majorHAnsi" w:hAnsiTheme="majorHAnsi"/>
          <w:b/>
          <w:bCs/>
          <w:iCs/>
          <w:szCs w:val="28"/>
        </w:rPr>
      </w:pPr>
      <w:r>
        <w:br w:type="page"/>
      </w:r>
    </w:p>
    <w:p w14:paraId="2C55980A" w14:textId="28BABEAC" w:rsidR="00D971DA" w:rsidRPr="006B6ADC" w:rsidRDefault="00D971DA" w:rsidP="001103D9">
      <w:pPr>
        <w:pStyle w:val="Heading1"/>
      </w:pPr>
      <w:bookmarkStart w:id="101" w:name="_Toc495910088"/>
      <w:r w:rsidRPr="006B6ADC">
        <w:t>Appendix D: Assessment Tool</w:t>
      </w:r>
      <w:bookmarkEnd w:id="101"/>
    </w:p>
    <w:p w14:paraId="6AB67705" w14:textId="77777777" w:rsidR="00D971DA" w:rsidRPr="006B6ADC" w:rsidRDefault="00D971DA" w:rsidP="00C904D7">
      <w:pPr>
        <w:spacing w:after="160"/>
        <w:rPr>
          <w:b/>
        </w:rPr>
      </w:pPr>
      <w:r w:rsidRPr="006B6ADC">
        <w:rPr>
          <w:b/>
        </w:rPr>
        <w:t>Pre-test Assessment:</w:t>
      </w:r>
    </w:p>
    <w:p w14:paraId="3FC21679" w14:textId="413B81FB" w:rsidR="00D971DA" w:rsidRPr="006B6ADC" w:rsidRDefault="00D971DA" w:rsidP="00C904D7">
      <w:pPr>
        <w:pStyle w:val="ListParagraph"/>
        <w:numPr>
          <w:ilvl w:val="0"/>
          <w:numId w:val="30"/>
        </w:numPr>
        <w:spacing w:after="160"/>
      </w:pPr>
      <w:r w:rsidRPr="006B6ADC">
        <w:t xml:space="preserve">Over the past 7 days, how many </w:t>
      </w:r>
      <w:r w:rsidRPr="006B6ADC">
        <w:rPr>
          <w:u w:val="single"/>
        </w:rPr>
        <w:t>times</w:t>
      </w:r>
      <w:r w:rsidRPr="006B6ADC">
        <w:t xml:space="preserve"> have you eaten more in a </w:t>
      </w:r>
      <w:proofErr w:type="gramStart"/>
      <w:r w:rsidRPr="006B6ADC">
        <w:t>two hour</w:t>
      </w:r>
      <w:proofErr w:type="gramEnd"/>
      <w:r w:rsidRPr="006B6ADC">
        <w:t xml:space="preserve"> period than a normal person would?</w:t>
      </w:r>
    </w:p>
    <w:p w14:paraId="53BFC83A" w14:textId="2882F0B7" w:rsidR="00D971DA" w:rsidRPr="006B6ADC" w:rsidRDefault="00D971DA" w:rsidP="00C904D7">
      <w:pPr>
        <w:pStyle w:val="ListParagraph"/>
        <w:ind w:left="0"/>
        <w:rPr>
          <w:b/>
        </w:rPr>
      </w:pPr>
      <w:r w:rsidRPr="006B6ADC">
        <w:rPr>
          <w:b/>
        </w:rPr>
        <w:t>Post</w:t>
      </w:r>
      <w:r w:rsidR="00C904D7" w:rsidRPr="006B6ADC">
        <w:rPr>
          <w:b/>
        </w:rPr>
        <w:t>-test Assessment:</w:t>
      </w:r>
    </w:p>
    <w:p w14:paraId="3619968A" w14:textId="4EFDF6F9" w:rsidR="00D971DA" w:rsidRPr="006B6ADC" w:rsidRDefault="00D971DA" w:rsidP="00C904D7">
      <w:pPr>
        <w:pStyle w:val="ListParagraph"/>
        <w:widowControl w:val="0"/>
        <w:numPr>
          <w:ilvl w:val="0"/>
          <w:numId w:val="29"/>
        </w:numPr>
        <w:autoSpaceDE w:val="0"/>
        <w:autoSpaceDN w:val="0"/>
        <w:adjustRightInd w:val="0"/>
      </w:pPr>
      <w:r w:rsidRPr="006B6ADC">
        <w:t xml:space="preserve">Over the past 7 days, how many </w:t>
      </w:r>
      <w:r w:rsidRPr="006B6ADC">
        <w:rPr>
          <w:u w:val="single"/>
        </w:rPr>
        <w:t>times</w:t>
      </w:r>
      <w:r w:rsidRPr="006B6ADC">
        <w:t xml:space="preserve"> have you eaten more in a </w:t>
      </w:r>
      <w:proofErr w:type="gramStart"/>
      <w:r w:rsidRPr="006B6ADC">
        <w:t>two hour</w:t>
      </w:r>
      <w:proofErr w:type="gramEnd"/>
      <w:r w:rsidRPr="006B6ADC">
        <w:t xml:space="preserve"> period than a normal person would?</w:t>
      </w:r>
    </w:p>
    <w:p w14:paraId="37927AE4" w14:textId="64B6B6D2" w:rsidR="00D971DA" w:rsidRPr="006B6ADC" w:rsidRDefault="00D971DA" w:rsidP="00C904D7">
      <w:pPr>
        <w:pStyle w:val="ListParagraph"/>
        <w:ind w:left="0"/>
        <w:rPr>
          <w:b/>
        </w:rPr>
      </w:pPr>
      <w:r w:rsidRPr="006B6ADC">
        <w:rPr>
          <w:b/>
        </w:rPr>
        <w:t>Every week for 3 weeks, post-intervention:</w:t>
      </w:r>
    </w:p>
    <w:p w14:paraId="3EA5154C" w14:textId="413F4FE4" w:rsidR="00D971DA" w:rsidRPr="006B6ADC" w:rsidRDefault="00D971DA" w:rsidP="00C904D7">
      <w:pPr>
        <w:pStyle w:val="ListParagraph"/>
        <w:widowControl w:val="0"/>
        <w:numPr>
          <w:ilvl w:val="0"/>
          <w:numId w:val="27"/>
        </w:numPr>
        <w:autoSpaceDE w:val="0"/>
        <w:autoSpaceDN w:val="0"/>
        <w:adjustRightInd w:val="0"/>
        <w:rPr>
          <w:b/>
        </w:rPr>
      </w:pPr>
      <w:r w:rsidRPr="006B6ADC">
        <w:t xml:space="preserve">Hi there, this is Laili again! Would you please estimate the average number of minutes of mindfulness practice per day you have participated in during the last 7 days? </w:t>
      </w:r>
    </w:p>
    <w:p w14:paraId="47E7AA23" w14:textId="16D0226C" w:rsidR="00D971DA" w:rsidRPr="006B6ADC" w:rsidRDefault="00D971DA" w:rsidP="00C904D7">
      <w:pPr>
        <w:pStyle w:val="ListParagraph"/>
        <w:widowControl w:val="0"/>
        <w:numPr>
          <w:ilvl w:val="0"/>
          <w:numId w:val="27"/>
        </w:numPr>
        <w:autoSpaceDE w:val="0"/>
        <w:autoSpaceDN w:val="0"/>
        <w:adjustRightInd w:val="0"/>
        <w:rPr>
          <w:b/>
        </w:rPr>
      </w:pPr>
      <w:r w:rsidRPr="006B6ADC">
        <w:t xml:space="preserve">[Upon response]: Thank you so much! </w:t>
      </w:r>
    </w:p>
    <w:p w14:paraId="7520FA71" w14:textId="6574C8BA" w:rsidR="00D971DA" w:rsidRPr="006B6ADC" w:rsidRDefault="00D971DA" w:rsidP="00C904D7">
      <w:pPr>
        <w:rPr>
          <w:b/>
        </w:rPr>
      </w:pPr>
      <w:r w:rsidRPr="006B6ADC">
        <w:rPr>
          <w:b/>
        </w:rPr>
        <w:t>On the 4</w:t>
      </w:r>
      <w:r w:rsidRPr="006B6ADC">
        <w:rPr>
          <w:b/>
          <w:vertAlign w:val="superscript"/>
        </w:rPr>
        <w:t>th</w:t>
      </w:r>
      <w:r w:rsidRPr="006B6ADC">
        <w:rPr>
          <w:b/>
        </w:rPr>
        <w:t xml:space="preserve"> week:</w:t>
      </w:r>
    </w:p>
    <w:p w14:paraId="3C092ACF" w14:textId="0EB790EC" w:rsidR="00D971DA" w:rsidRPr="006B6ADC" w:rsidRDefault="00D971DA" w:rsidP="00C904D7">
      <w:pPr>
        <w:ind w:left="360" w:hanging="360"/>
      </w:pPr>
      <w:r w:rsidRPr="006B6ADC">
        <w:t xml:space="preserve">1.   Hi there, this is Laili again! Would you please estimate the average number of minutes of mindfulness practice per day you have participated in during the last 7 days? </w:t>
      </w:r>
    </w:p>
    <w:p w14:paraId="399CF632" w14:textId="1415B303" w:rsidR="00D971DA" w:rsidRPr="006B6ADC" w:rsidRDefault="00D971DA" w:rsidP="00C904D7">
      <w:pPr>
        <w:pStyle w:val="ListParagraph"/>
        <w:widowControl w:val="0"/>
        <w:numPr>
          <w:ilvl w:val="0"/>
          <w:numId w:val="29"/>
        </w:numPr>
        <w:autoSpaceDE w:val="0"/>
        <w:autoSpaceDN w:val="0"/>
        <w:adjustRightInd w:val="0"/>
      </w:pPr>
      <w:r w:rsidRPr="006B6ADC">
        <w:t>[Upon response]: Thank you so much! I will be emailing you in a couple of days to follow-up with just a couple of questions that should take about 5-10 minutes of your time. I appreciate your time!</w:t>
      </w:r>
    </w:p>
    <w:p w14:paraId="1BB8946E" w14:textId="061C0520" w:rsidR="00D971DA" w:rsidRPr="006B6ADC" w:rsidRDefault="00D971DA" w:rsidP="00C904D7">
      <w:pPr>
        <w:rPr>
          <w:b/>
        </w:rPr>
      </w:pPr>
      <w:r w:rsidRPr="006B6ADC">
        <w:rPr>
          <w:b/>
        </w:rPr>
        <w:t>30</w:t>
      </w:r>
      <w:r w:rsidR="00C904D7" w:rsidRPr="006B6ADC">
        <w:rPr>
          <w:b/>
        </w:rPr>
        <w:t xml:space="preserve"> Day Follow-Up Assessment:</w:t>
      </w:r>
    </w:p>
    <w:p w14:paraId="4037F1F8" w14:textId="486B1458" w:rsidR="00D971DA" w:rsidRPr="001103D9" w:rsidRDefault="00D971DA" w:rsidP="001103D9">
      <w:pPr>
        <w:pStyle w:val="ListParagraph"/>
        <w:widowControl w:val="0"/>
        <w:numPr>
          <w:ilvl w:val="0"/>
          <w:numId w:val="28"/>
        </w:numPr>
        <w:tabs>
          <w:tab w:val="left" w:pos="810"/>
          <w:tab w:val="left" w:pos="1440"/>
        </w:tabs>
        <w:autoSpaceDE w:val="0"/>
        <w:autoSpaceDN w:val="0"/>
        <w:adjustRightInd w:val="0"/>
        <w:ind w:left="360"/>
      </w:pPr>
      <w:r w:rsidRPr="006B6ADC">
        <w:t xml:space="preserve">Over the past 7 days, how many </w:t>
      </w:r>
      <w:r w:rsidRPr="006B6ADC">
        <w:rPr>
          <w:u w:val="single"/>
        </w:rPr>
        <w:t>times</w:t>
      </w:r>
      <w:r w:rsidRPr="006B6ADC">
        <w:t xml:space="preserve"> have you eaten more in a </w:t>
      </w:r>
      <w:proofErr w:type="gramStart"/>
      <w:r w:rsidRPr="006B6ADC">
        <w:t>two hour</w:t>
      </w:r>
      <w:proofErr w:type="gramEnd"/>
      <w:r w:rsidRPr="006B6ADC">
        <w:t xml:space="preserve"> pe</w:t>
      </w:r>
      <w:r w:rsidR="001103D9">
        <w:t>riod than a normal person would?</w:t>
      </w:r>
    </w:p>
    <w:p w14:paraId="71D4C4EA" w14:textId="76090A1F" w:rsidR="00D971DA" w:rsidRPr="006B6ADC" w:rsidRDefault="00D971DA" w:rsidP="00C904D7">
      <w:pPr>
        <w:pStyle w:val="ListParagraph"/>
        <w:widowControl w:val="0"/>
        <w:numPr>
          <w:ilvl w:val="0"/>
          <w:numId w:val="28"/>
        </w:numPr>
        <w:autoSpaceDE w:val="0"/>
        <w:autoSpaceDN w:val="0"/>
        <w:adjustRightInd w:val="0"/>
        <w:ind w:left="360"/>
      </w:pPr>
      <w:r w:rsidRPr="006B6ADC">
        <w:t xml:space="preserve">Have you noticed any effects to your eating behavior </w:t>
      </w:r>
      <w:proofErr w:type="gramStart"/>
      <w:r w:rsidRPr="006B6ADC">
        <w:t>as a result</w:t>
      </w:r>
      <w:proofErr w:type="gramEnd"/>
      <w:r w:rsidRPr="006B6ADC">
        <w:t xml:space="preserve"> of the mindfulness-based program? Tell me about those effects.</w:t>
      </w:r>
    </w:p>
    <w:p w14:paraId="4D26ADB5" w14:textId="6C4C4EC7" w:rsidR="00D971DA" w:rsidRPr="006B6ADC" w:rsidRDefault="00D971DA" w:rsidP="00C904D7">
      <w:pPr>
        <w:pStyle w:val="ListParagraph"/>
        <w:widowControl w:val="0"/>
        <w:numPr>
          <w:ilvl w:val="0"/>
          <w:numId w:val="28"/>
        </w:numPr>
        <w:autoSpaceDE w:val="0"/>
        <w:autoSpaceDN w:val="0"/>
        <w:adjustRightInd w:val="0"/>
        <w:ind w:left="360"/>
      </w:pPr>
      <w:r w:rsidRPr="006B6ADC">
        <w:t>Have you been able to apply the skills you learned during the program to your daily life? Tell me about those experiences.</w:t>
      </w:r>
    </w:p>
    <w:p w14:paraId="5FE2E04E" w14:textId="77777777" w:rsidR="00D971DA" w:rsidRPr="006B6ADC" w:rsidRDefault="00D971DA" w:rsidP="00C904D7">
      <w:pPr>
        <w:pStyle w:val="ListParagraph"/>
        <w:widowControl w:val="0"/>
        <w:numPr>
          <w:ilvl w:val="0"/>
          <w:numId w:val="28"/>
        </w:numPr>
        <w:autoSpaceDE w:val="0"/>
        <w:autoSpaceDN w:val="0"/>
        <w:adjustRightInd w:val="0"/>
        <w:ind w:left="360"/>
      </w:pPr>
      <w:r w:rsidRPr="006B6ADC">
        <w:t xml:space="preserve">Is there any additional information you would like to share with me about your experience with mindfulness and changing your eating habits? </w:t>
      </w:r>
    </w:p>
    <w:p w14:paraId="1DC3EB3A" w14:textId="77777777" w:rsidR="00D971DA" w:rsidRPr="006B6ADC" w:rsidRDefault="00D971DA" w:rsidP="00D971DA">
      <w:pPr>
        <w:spacing w:after="160" w:line="240" w:lineRule="auto"/>
        <w:rPr>
          <w:b/>
        </w:rPr>
      </w:pPr>
      <w:r w:rsidRPr="006B6ADC">
        <w:rPr>
          <w:b/>
        </w:rPr>
        <w:br w:type="page"/>
      </w:r>
    </w:p>
    <w:p w14:paraId="0023D037" w14:textId="77777777" w:rsidR="00D971DA" w:rsidRPr="006B6ADC" w:rsidRDefault="00D971DA" w:rsidP="00C904D7">
      <w:pPr>
        <w:pStyle w:val="Heading1"/>
      </w:pPr>
      <w:bookmarkStart w:id="102" w:name="_Toc495910089"/>
      <w:r w:rsidRPr="006B6ADC">
        <w:t>Appendix E: Process Evaluation Checklist - Session 1</w:t>
      </w:r>
      <w:bookmarkEnd w:id="102"/>
    </w:p>
    <w:p w14:paraId="78F76DAC" w14:textId="77777777" w:rsidR="00D971DA" w:rsidRPr="006B6ADC" w:rsidRDefault="00D971DA" w:rsidP="00D971DA">
      <w:pPr>
        <w:spacing w:line="240" w:lineRule="auto"/>
        <w:rPr>
          <w:b/>
        </w:rPr>
      </w:pPr>
    </w:p>
    <w:p w14:paraId="47375952" w14:textId="3E8143B2" w:rsidR="00D971DA" w:rsidRPr="006B6ADC" w:rsidRDefault="00D971DA" w:rsidP="00D971DA">
      <w:pPr>
        <w:spacing w:line="240" w:lineRule="auto"/>
        <w:rPr>
          <w:b/>
        </w:rPr>
      </w:pPr>
      <w:r w:rsidRPr="006B6ADC">
        <w:rPr>
          <w:b/>
        </w:rPr>
        <w:t>Date: _______________ Time: ________</w:t>
      </w:r>
      <w:r w:rsidR="00C904D7" w:rsidRPr="006B6ADC">
        <w:rPr>
          <w:b/>
        </w:rPr>
        <w:t>____</w:t>
      </w:r>
      <w:r w:rsidRPr="006B6ADC">
        <w:rPr>
          <w:b/>
        </w:rPr>
        <w:t>___ Location __________________</w:t>
      </w:r>
    </w:p>
    <w:p w14:paraId="316A6DFD" w14:textId="77777777" w:rsidR="00D971DA" w:rsidRPr="006B6ADC" w:rsidRDefault="00D971DA" w:rsidP="00D971DA">
      <w:pPr>
        <w:spacing w:line="240" w:lineRule="auto"/>
        <w:rPr>
          <w:b/>
        </w:rPr>
      </w:pPr>
    </w:p>
    <w:tbl>
      <w:tblPr>
        <w:tblStyle w:val="TableGrid"/>
        <w:tblW w:w="0" w:type="auto"/>
        <w:tblLook w:val="04A0" w:firstRow="1" w:lastRow="0" w:firstColumn="1" w:lastColumn="0" w:noHBand="0" w:noVBand="1"/>
      </w:tblPr>
      <w:tblGrid>
        <w:gridCol w:w="4912"/>
        <w:gridCol w:w="1245"/>
        <w:gridCol w:w="2329"/>
      </w:tblGrid>
      <w:tr w:rsidR="00D971DA" w:rsidRPr="006B6ADC" w14:paraId="1E321ABF" w14:textId="77777777" w:rsidTr="006D04F5">
        <w:trPr>
          <w:trHeight w:val="440"/>
        </w:trPr>
        <w:tc>
          <w:tcPr>
            <w:tcW w:w="5542" w:type="dxa"/>
          </w:tcPr>
          <w:p w14:paraId="5B0A5C86" w14:textId="77777777" w:rsidR="00D971DA" w:rsidRPr="006B6ADC" w:rsidRDefault="00D971DA" w:rsidP="00D971DA">
            <w:pPr>
              <w:keepNext/>
              <w:keepLines/>
              <w:spacing w:before="200" w:line="240" w:lineRule="auto"/>
              <w:outlineLvl w:val="4"/>
              <w:rPr>
                <w:b/>
              </w:rPr>
            </w:pPr>
            <w:r w:rsidRPr="006B6ADC">
              <w:rPr>
                <w:b/>
              </w:rPr>
              <w:t>Components for 1</w:t>
            </w:r>
            <w:r w:rsidRPr="006B6ADC">
              <w:rPr>
                <w:b/>
                <w:vertAlign w:val="superscript"/>
              </w:rPr>
              <w:t>st</w:t>
            </w:r>
            <w:r w:rsidRPr="006B6ADC">
              <w:rPr>
                <w:b/>
              </w:rPr>
              <w:t xml:space="preserve"> class</w:t>
            </w:r>
          </w:p>
        </w:tc>
        <w:tc>
          <w:tcPr>
            <w:tcW w:w="1293" w:type="dxa"/>
          </w:tcPr>
          <w:p w14:paraId="378C63D0" w14:textId="77777777" w:rsidR="00D971DA" w:rsidRPr="006B6ADC" w:rsidRDefault="00D971DA" w:rsidP="00D971DA">
            <w:pPr>
              <w:keepNext/>
              <w:keepLines/>
              <w:spacing w:before="200" w:line="240" w:lineRule="auto"/>
              <w:outlineLvl w:val="4"/>
              <w:rPr>
                <w:b/>
              </w:rPr>
            </w:pPr>
            <w:r w:rsidRPr="006B6ADC">
              <w:rPr>
                <w:b/>
              </w:rPr>
              <w:t xml:space="preserve">Time </w:t>
            </w:r>
          </w:p>
        </w:tc>
        <w:tc>
          <w:tcPr>
            <w:tcW w:w="2515" w:type="dxa"/>
          </w:tcPr>
          <w:p w14:paraId="1FDDE1F4" w14:textId="77777777" w:rsidR="00D971DA" w:rsidRPr="006B6ADC" w:rsidRDefault="00D971DA" w:rsidP="00D971DA">
            <w:pPr>
              <w:keepNext/>
              <w:keepLines/>
              <w:spacing w:before="200" w:line="240" w:lineRule="auto"/>
              <w:outlineLvl w:val="4"/>
              <w:rPr>
                <w:b/>
              </w:rPr>
            </w:pPr>
            <w:r w:rsidRPr="006B6ADC">
              <w:rPr>
                <w:b/>
              </w:rPr>
              <w:t>Completion: y or n</w:t>
            </w:r>
          </w:p>
        </w:tc>
      </w:tr>
      <w:tr w:rsidR="00D971DA" w:rsidRPr="006B6ADC" w14:paraId="433A1964" w14:textId="77777777" w:rsidTr="006D04F5">
        <w:tc>
          <w:tcPr>
            <w:tcW w:w="5542" w:type="dxa"/>
          </w:tcPr>
          <w:p w14:paraId="0338C158" w14:textId="77777777" w:rsidR="00D971DA" w:rsidRPr="006B6ADC" w:rsidRDefault="00D971DA" w:rsidP="00D971DA">
            <w:pPr>
              <w:keepNext/>
              <w:keepLines/>
              <w:spacing w:before="200" w:line="240" w:lineRule="auto"/>
              <w:outlineLvl w:val="4"/>
            </w:pPr>
            <w:r w:rsidRPr="006B6ADC">
              <w:t>Basic re-screening</w:t>
            </w:r>
          </w:p>
        </w:tc>
        <w:tc>
          <w:tcPr>
            <w:tcW w:w="1293" w:type="dxa"/>
          </w:tcPr>
          <w:p w14:paraId="335E0A09" w14:textId="77777777" w:rsidR="00D971DA" w:rsidRPr="006B6ADC" w:rsidRDefault="00D971DA" w:rsidP="00D971DA">
            <w:pPr>
              <w:keepNext/>
              <w:keepLines/>
              <w:spacing w:before="200" w:line="240" w:lineRule="auto"/>
              <w:outlineLvl w:val="4"/>
            </w:pPr>
            <w:r w:rsidRPr="006B6ADC">
              <w:t xml:space="preserve">5 minutes </w:t>
            </w:r>
          </w:p>
        </w:tc>
        <w:tc>
          <w:tcPr>
            <w:tcW w:w="2515" w:type="dxa"/>
          </w:tcPr>
          <w:p w14:paraId="39B3D689" w14:textId="77777777" w:rsidR="00D971DA" w:rsidRPr="006B6ADC" w:rsidRDefault="00D971DA" w:rsidP="00D971DA">
            <w:pPr>
              <w:spacing w:line="240" w:lineRule="auto"/>
            </w:pPr>
          </w:p>
        </w:tc>
      </w:tr>
      <w:tr w:rsidR="00D971DA" w:rsidRPr="006B6ADC" w14:paraId="20DA0D6F" w14:textId="77777777" w:rsidTr="006D04F5">
        <w:tc>
          <w:tcPr>
            <w:tcW w:w="5542" w:type="dxa"/>
          </w:tcPr>
          <w:p w14:paraId="26ECE014" w14:textId="77777777" w:rsidR="00D971DA" w:rsidRPr="006B6ADC" w:rsidRDefault="00D971DA" w:rsidP="00D971DA">
            <w:pPr>
              <w:keepNext/>
              <w:keepLines/>
              <w:spacing w:before="200" w:line="240" w:lineRule="auto"/>
              <w:outlineLvl w:val="4"/>
            </w:pPr>
            <w:r w:rsidRPr="006B6ADC">
              <w:t>Baseline assessments and informed consent</w:t>
            </w:r>
          </w:p>
        </w:tc>
        <w:tc>
          <w:tcPr>
            <w:tcW w:w="1293" w:type="dxa"/>
          </w:tcPr>
          <w:p w14:paraId="685D356E" w14:textId="77777777" w:rsidR="00D971DA" w:rsidRPr="006B6ADC" w:rsidRDefault="00D971DA" w:rsidP="00D971DA">
            <w:pPr>
              <w:keepNext/>
              <w:keepLines/>
              <w:spacing w:before="200" w:line="240" w:lineRule="auto"/>
              <w:outlineLvl w:val="4"/>
            </w:pPr>
            <w:r w:rsidRPr="006B6ADC">
              <w:t xml:space="preserve">10 minutes </w:t>
            </w:r>
          </w:p>
        </w:tc>
        <w:tc>
          <w:tcPr>
            <w:tcW w:w="2515" w:type="dxa"/>
          </w:tcPr>
          <w:p w14:paraId="5AD7B8D1" w14:textId="77777777" w:rsidR="00D971DA" w:rsidRPr="006B6ADC" w:rsidRDefault="00D971DA" w:rsidP="00D971DA">
            <w:pPr>
              <w:spacing w:line="240" w:lineRule="auto"/>
            </w:pPr>
          </w:p>
        </w:tc>
      </w:tr>
      <w:tr w:rsidR="00D971DA" w:rsidRPr="006B6ADC" w14:paraId="3B61C451" w14:textId="77777777" w:rsidTr="006D04F5">
        <w:tc>
          <w:tcPr>
            <w:tcW w:w="5542" w:type="dxa"/>
          </w:tcPr>
          <w:p w14:paraId="68421731" w14:textId="77777777" w:rsidR="00D971DA" w:rsidRPr="006B6ADC" w:rsidRDefault="00D971DA" w:rsidP="00D971DA">
            <w:pPr>
              <w:keepNext/>
              <w:keepLines/>
              <w:spacing w:before="200" w:line="240" w:lineRule="auto"/>
              <w:outlineLvl w:val="4"/>
            </w:pPr>
            <w:r w:rsidRPr="006B6ADC">
              <w:t>Greetings</w:t>
            </w:r>
          </w:p>
        </w:tc>
        <w:tc>
          <w:tcPr>
            <w:tcW w:w="1293" w:type="dxa"/>
          </w:tcPr>
          <w:p w14:paraId="4A8091A9" w14:textId="77777777" w:rsidR="00D971DA" w:rsidRPr="006B6ADC" w:rsidRDefault="00D971DA" w:rsidP="00D971DA">
            <w:pPr>
              <w:keepNext/>
              <w:keepLines/>
              <w:spacing w:before="200" w:line="240" w:lineRule="auto"/>
              <w:outlineLvl w:val="4"/>
            </w:pPr>
            <w:r w:rsidRPr="006B6ADC">
              <w:t>15 minutes</w:t>
            </w:r>
          </w:p>
        </w:tc>
        <w:tc>
          <w:tcPr>
            <w:tcW w:w="2515" w:type="dxa"/>
          </w:tcPr>
          <w:p w14:paraId="4160D896" w14:textId="77777777" w:rsidR="00D971DA" w:rsidRPr="006B6ADC" w:rsidRDefault="00D971DA" w:rsidP="00D971DA">
            <w:pPr>
              <w:spacing w:line="240" w:lineRule="auto"/>
            </w:pPr>
          </w:p>
        </w:tc>
      </w:tr>
      <w:tr w:rsidR="00D971DA" w:rsidRPr="006B6ADC" w14:paraId="5C484E9C" w14:textId="77777777" w:rsidTr="006D04F5">
        <w:tc>
          <w:tcPr>
            <w:tcW w:w="5542" w:type="dxa"/>
          </w:tcPr>
          <w:p w14:paraId="30B51864" w14:textId="77777777" w:rsidR="00D971DA" w:rsidRPr="006B6ADC" w:rsidRDefault="00D971DA" w:rsidP="00D971DA">
            <w:pPr>
              <w:keepNext/>
              <w:keepLines/>
              <w:spacing w:before="200" w:line="240" w:lineRule="auto"/>
              <w:outlineLvl w:val="4"/>
            </w:pPr>
            <w:r w:rsidRPr="006B6ADC">
              <w:t>Introduce topic: body scan</w:t>
            </w:r>
          </w:p>
        </w:tc>
        <w:tc>
          <w:tcPr>
            <w:tcW w:w="1293" w:type="dxa"/>
          </w:tcPr>
          <w:p w14:paraId="2E757A50" w14:textId="77777777" w:rsidR="00D971DA" w:rsidRPr="006B6ADC" w:rsidRDefault="00D971DA" w:rsidP="00D971DA">
            <w:pPr>
              <w:keepNext/>
              <w:keepLines/>
              <w:spacing w:before="200" w:line="240" w:lineRule="auto"/>
              <w:outlineLvl w:val="4"/>
            </w:pPr>
            <w:r w:rsidRPr="006B6ADC">
              <w:t>5 minutes</w:t>
            </w:r>
          </w:p>
        </w:tc>
        <w:tc>
          <w:tcPr>
            <w:tcW w:w="2515" w:type="dxa"/>
          </w:tcPr>
          <w:p w14:paraId="6BE21B90" w14:textId="77777777" w:rsidR="00D971DA" w:rsidRPr="006B6ADC" w:rsidRDefault="00D971DA" w:rsidP="00D971DA">
            <w:pPr>
              <w:spacing w:line="240" w:lineRule="auto"/>
            </w:pPr>
          </w:p>
        </w:tc>
      </w:tr>
      <w:tr w:rsidR="00D971DA" w:rsidRPr="006B6ADC" w14:paraId="70ACF183" w14:textId="77777777" w:rsidTr="006D04F5">
        <w:tc>
          <w:tcPr>
            <w:tcW w:w="5542" w:type="dxa"/>
          </w:tcPr>
          <w:p w14:paraId="5CFC94B5" w14:textId="77777777" w:rsidR="00D971DA" w:rsidRPr="006B6ADC" w:rsidRDefault="00D971DA" w:rsidP="00D971DA">
            <w:pPr>
              <w:spacing w:line="240" w:lineRule="auto"/>
            </w:pPr>
            <w:r w:rsidRPr="006B6ADC">
              <w:t>Body scan practice</w:t>
            </w:r>
          </w:p>
        </w:tc>
        <w:tc>
          <w:tcPr>
            <w:tcW w:w="1293" w:type="dxa"/>
          </w:tcPr>
          <w:p w14:paraId="60E1BC05" w14:textId="77777777" w:rsidR="00D971DA" w:rsidRPr="006B6ADC" w:rsidRDefault="00D971DA" w:rsidP="00D971DA">
            <w:pPr>
              <w:keepNext/>
              <w:keepLines/>
              <w:spacing w:before="200" w:line="240" w:lineRule="auto"/>
              <w:outlineLvl w:val="4"/>
            </w:pPr>
            <w:r w:rsidRPr="006B6ADC">
              <w:t>10 minutes</w:t>
            </w:r>
          </w:p>
        </w:tc>
        <w:tc>
          <w:tcPr>
            <w:tcW w:w="2515" w:type="dxa"/>
          </w:tcPr>
          <w:p w14:paraId="4EF6E49B" w14:textId="77777777" w:rsidR="00D971DA" w:rsidRPr="006B6ADC" w:rsidRDefault="00D971DA" w:rsidP="00D971DA">
            <w:pPr>
              <w:spacing w:line="240" w:lineRule="auto"/>
            </w:pPr>
          </w:p>
        </w:tc>
      </w:tr>
      <w:tr w:rsidR="00D971DA" w:rsidRPr="006B6ADC" w14:paraId="0174B2BE" w14:textId="77777777" w:rsidTr="006D04F5">
        <w:tc>
          <w:tcPr>
            <w:tcW w:w="5542" w:type="dxa"/>
          </w:tcPr>
          <w:p w14:paraId="35BA1B50" w14:textId="77777777" w:rsidR="00D971DA" w:rsidRPr="006B6ADC" w:rsidRDefault="00D971DA" w:rsidP="00D971DA">
            <w:pPr>
              <w:keepNext/>
              <w:keepLines/>
              <w:spacing w:before="200" w:line="240" w:lineRule="auto"/>
              <w:outlineLvl w:val="4"/>
            </w:pPr>
            <w:r w:rsidRPr="006B6ADC">
              <w:t>Introduce topic: gentle hatha yoga</w:t>
            </w:r>
          </w:p>
        </w:tc>
        <w:tc>
          <w:tcPr>
            <w:tcW w:w="1293" w:type="dxa"/>
          </w:tcPr>
          <w:p w14:paraId="3FB6951E" w14:textId="77777777" w:rsidR="00D971DA" w:rsidRPr="006B6ADC" w:rsidRDefault="00D971DA" w:rsidP="00D971DA">
            <w:pPr>
              <w:keepNext/>
              <w:keepLines/>
              <w:spacing w:before="200" w:line="240" w:lineRule="auto"/>
              <w:outlineLvl w:val="4"/>
            </w:pPr>
            <w:r w:rsidRPr="006B6ADC">
              <w:t>5 minutes</w:t>
            </w:r>
          </w:p>
        </w:tc>
        <w:tc>
          <w:tcPr>
            <w:tcW w:w="2515" w:type="dxa"/>
          </w:tcPr>
          <w:p w14:paraId="5A837D8F" w14:textId="77777777" w:rsidR="00D971DA" w:rsidRPr="006B6ADC" w:rsidRDefault="00D971DA" w:rsidP="00D971DA">
            <w:pPr>
              <w:spacing w:line="240" w:lineRule="auto"/>
            </w:pPr>
          </w:p>
        </w:tc>
      </w:tr>
      <w:tr w:rsidR="00D971DA" w:rsidRPr="006B6ADC" w14:paraId="600D5529" w14:textId="77777777" w:rsidTr="006D04F5">
        <w:tc>
          <w:tcPr>
            <w:tcW w:w="5542" w:type="dxa"/>
          </w:tcPr>
          <w:p w14:paraId="74F9C3B0" w14:textId="77777777" w:rsidR="00D971DA" w:rsidRPr="006B6ADC" w:rsidRDefault="00D971DA" w:rsidP="00D971DA">
            <w:pPr>
              <w:keepNext/>
              <w:keepLines/>
              <w:spacing w:before="200" w:line="240" w:lineRule="auto"/>
              <w:outlineLvl w:val="4"/>
            </w:pPr>
            <w:r w:rsidRPr="006B6ADC">
              <w:t>Gentle Hatha Yoga practice</w:t>
            </w:r>
          </w:p>
        </w:tc>
        <w:tc>
          <w:tcPr>
            <w:tcW w:w="1293" w:type="dxa"/>
          </w:tcPr>
          <w:p w14:paraId="2CD53EA3" w14:textId="77777777" w:rsidR="00D971DA" w:rsidRPr="006B6ADC" w:rsidRDefault="00D971DA" w:rsidP="00D971DA">
            <w:pPr>
              <w:keepNext/>
              <w:keepLines/>
              <w:spacing w:before="200" w:line="240" w:lineRule="auto"/>
              <w:outlineLvl w:val="4"/>
            </w:pPr>
            <w:r w:rsidRPr="006B6ADC">
              <w:t>10 minutes</w:t>
            </w:r>
          </w:p>
        </w:tc>
        <w:tc>
          <w:tcPr>
            <w:tcW w:w="2515" w:type="dxa"/>
          </w:tcPr>
          <w:p w14:paraId="0BD0B06F" w14:textId="77777777" w:rsidR="00D971DA" w:rsidRPr="006B6ADC" w:rsidRDefault="00D971DA" w:rsidP="00D971DA">
            <w:pPr>
              <w:spacing w:line="240" w:lineRule="auto"/>
            </w:pPr>
          </w:p>
        </w:tc>
      </w:tr>
      <w:tr w:rsidR="00D971DA" w:rsidRPr="006B6ADC" w14:paraId="0931FC86" w14:textId="77777777" w:rsidTr="006D04F5">
        <w:tc>
          <w:tcPr>
            <w:tcW w:w="5542" w:type="dxa"/>
          </w:tcPr>
          <w:p w14:paraId="7A88E0A1" w14:textId="77777777" w:rsidR="00D971DA" w:rsidRPr="006B6ADC" w:rsidRDefault="00D971DA" w:rsidP="00D971DA">
            <w:pPr>
              <w:keepNext/>
              <w:keepLines/>
              <w:spacing w:before="200" w:line="240" w:lineRule="auto"/>
              <w:outlineLvl w:val="4"/>
            </w:pPr>
            <w:r w:rsidRPr="006B6ADC">
              <w:t>Introduce topic: mindful eating</w:t>
            </w:r>
          </w:p>
        </w:tc>
        <w:tc>
          <w:tcPr>
            <w:tcW w:w="1293" w:type="dxa"/>
          </w:tcPr>
          <w:p w14:paraId="701E7F6A" w14:textId="77777777" w:rsidR="00D971DA" w:rsidRPr="006B6ADC" w:rsidRDefault="00D971DA" w:rsidP="00D971DA">
            <w:pPr>
              <w:keepNext/>
              <w:keepLines/>
              <w:spacing w:before="200" w:line="240" w:lineRule="auto"/>
              <w:outlineLvl w:val="4"/>
            </w:pPr>
            <w:r w:rsidRPr="006B6ADC">
              <w:t>5 minutes</w:t>
            </w:r>
          </w:p>
        </w:tc>
        <w:tc>
          <w:tcPr>
            <w:tcW w:w="2515" w:type="dxa"/>
          </w:tcPr>
          <w:p w14:paraId="5D0AFA52" w14:textId="77777777" w:rsidR="00D971DA" w:rsidRPr="006B6ADC" w:rsidRDefault="00D971DA" w:rsidP="00D971DA">
            <w:pPr>
              <w:spacing w:line="240" w:lineRule="auto"/>
            </w:pPr>
          </w:p>
        </w:tc>
      </w:tr>
      <w:tr w:rsidR="00D971DA" w:rsidRPr="006B6ADC" w14:paraId="3A5F0416" w14:textId="77777777" w:rsidTr="006D04F5">
        <w:tc>
          <w:tcPr>
            <w:tcW w:w="5542" w:type="dxa"/>
          </w:tcPr>
          <w:p w14:paraId="5DB16743" w14:textId="77777777" w:rsidR="00D971DA" w:rsidRPr="006B6ADC" w:rsidRDefault="00D971DA" w:rsidP="00D971DA">
            <w:pPr>
              <w:keepNext/>
              <w:keepLines/>
              <w:spacing w:before="200" w:line="240" w:lineRule="auto"/>
              <w:outlineLvl w:val="4"/>
            </w:pPr>
            <w:r w:rsidRPr="006B6ADC">
              <w:t>Mindful eating practice</w:t>
            </w:r>
          </w:p>
        </w:tc>
        <w:tc>
          <w:tcPr>
            <w:tcW w:w="1293" w:type="dxa"/>
          </w:tcPr>
          <w:p w14:paraId="79D35339" w14:textId="77777777" w:rsidR="00D971DA" w:rsidRPr="006B6ADC" w:rsidRDefault="00D971DA" w:rsidP="00D971DA">
            <w:pPr>
              <w:keepNext/>
              <w:keepLines/>
              <w:spacing w:before="200" w:line="240" w:lineRule="auto"/>
              <w:outlineLvl w:val="4"/>
            </w:pPr>
            <w:r w:rsidRPr="006B6ADC">
              <w:t>10 minutes</w:t>
            </w:r>
          </w:p>
        </w:tc>
        <w:tc>
          <w:tcPr>
            <w:tcW w:w="2515" w:type="dxa"/>
          </w:tcPr>
          <w:p w14:paraId="3B2CA266" w14:textId="77777777" w:rsidR="00D971DA" w:rsidRPr="006B6ADC" w:rsidRDefault="00D971DA" w:rsidP="00D971DA">
            <w:pPr>
              <w:spacing w:line="240" w:lineRule="auto"/>
            </w:pPr>
          </w:p>
        </w:tc>
      </w:tr>
      <w:tr w:rsidR="00D971DA" w:rsidRPr="006B6ADC" w14:paraId="0311AC15" w14:textId="77777777" w:rsidTr="006D04F5">
        <w:tc>
          <w:tcPr>
            <w:tcW w:w="5542" w:type="dxa"/>
          </w:tcPr>
          <w:p w14:paraId="6A2CA272" w14:textId="77777777" w:rsidR="00D971DA" w:rsidRPr="006B6ADC" w:rsidRDefault="00D971DA" w:rsidP="00D971DA">
            <w:pPr>
              <w:keepNext/>
              <w:keepLines/>
              <w:spacing w:before="200" w:line="240" w:lineRule="auto"/>
              <w:outlineLvl w:val="4"/>
            </w:pPr>
            <w:r w:rsidRPr="006B6ADC">
              <w:t>Introduce topic: awareness of pleasant/unpleasant events</w:t>
            </w:r>
          </w:p>
        </w:tc>
        <w:tc>
          <w:tcPr>
            <w:tcW w:w="1293" w:type="dxa"/>
          </w:tcPr>
          <w:p w14:paraId="4D60E32E" w14:textId="77777777" w:rsidR="00D971DA" w:rsidRPr="006B6ADC" w:rsidRDefault="00D971DA" w:rsidP="00D971DA">
            <w:pPr>
              <w:keepNext/>
              <w:keepLines/>
              <w:spacing w:before="200" w:line="240" w:lineRule="auto"/>
              <w:outlineLvl w:val="4"/>
            </w:pPr>
            <w:r w:rsidRPr="006B6ADC">
              <w:t>10 minutes</w:t>
            </w:r>
          </w:p>
        </w:tc>
        <w:tc>
          <w:tcPr>
            <w:tcW w:w="2515" w:type="dxa"/>
          </w:tcPr>
          <w:p w14:paraId="18F8278B" w14:textId="77777777" w:rsidR="00D971DA" w:rsidRPr="006B6ADC" w:rsidRDefault="00D971DA" w:rsidP="00D971DA">
            <w:pPr>
              <w:spacing w:line="240" w:lineRule="auto"/>
            </w:pPr>
          </w:p>
        </w:tc>
      </w:tr>
      <w:tr w:rsidR="00D971DA" w:rsidRPr="006B6ADC" w14:paraId="160EAD56" w14:textId="77777777" w:rsidTr="006D04F5">
        <w:tc>
          <w:tcPr>
            <w:tcW w:w="5542" w:type="dxa"/>
          </w:tcPr>
          <w:p w14:paraId="58035807" w14:textId="77777777" w:rsidR="00D971DA" w:rsidRPr="006B6ADC" w:rsidRDefault="00D971DA" w:rsidP="00D971DA">
            <w:pPr>
              <w:keepNext/>
              <w:keepLines/>
              <w:spacing w:before="200" w:line="240" w:lineRule="auto"/>
              <w:outlineLvl w:val="4"/>
            </w:pPr>
            <w:r w:rsidRPr="006B6ADC">
              <w:t>Homework discussion</w:t>
            </w:r>
          </w:p>
        </w:tc>
        <w:tc>
          <w:tcPr>
            <w:tcW w:w="1293" w:type="dxa"/>
          </w:tcPr>
          <w:p w14:paraId="1354D971" w14:textId="77777777" w:rsidR="00D971DA" w:rsidRPr="006B6ADC" w:rsidRDefault="00D971DA" w:rsidP="00D971DA">
            <w:pPr>
              <w:keepNext/>
              <w:keepLines/>
              <w:spacing w:before="200" w:line="240" w:lineRule="auto"/>
              <w:outlineLvl w:val="4"/>
            </w:pPr>
            <w:r w:rsidRPr="006B6ADC">
              <w:t>10 minutes</w:t>
            </w:r>
          </w:p>
        </w:tc>
        <w:tc>
          <w:tcPr>
            <w:tcW w:w="2515" w:type="dxa"/>
          </w:tcPr>
          <w:p w14:paraId="392686D0" w14:textId="77777777" w:rsidR="00D971DA" w:rsidRPr="006B6ADC" w:rsidRDefault="00D971DA" w:rsidP="00D971DA">
            <w:pPr>
              <w:spacing w:line="240" w:lineRule="auto"/>
            </w:pPr>
          </w:p>
        </w:tc>
      </w:tr>
      <w:tr w:rsidR="00D971DA" w:rsidRPr="006B6ADC" w14:paraId="3BFF11F9" w14:textId="77777777" w:rsidTr="006D04F5">
        <w:trPr>
          <w:trHeight w:val="305"/>
        </w:trPr>
        <w:tc>
          <w:tcPr>
            <w:tcW w:w="5542" w:type="dxa"/>
          </w:tcPr>
          <w:p w14:paraId="4C1C7291" w14:textId="77777777" w:rsidR="00D971DA" w:rsidRPr="006B6ADC" w:rsidRDefault="00D971DA" w:rsidP="00D971DA">
            <w:pPr>
              <w:keepNext/>
              <w:keepLines/>
              <w:spacing w:before="200" w:line="240" w:lineRule="auto"/>
              <w:outlineLvl w:val="4"/>
            </w:pPr>
            <w:r w:rsidRPr="006B6ADC">
              <w:t xml:space="preserve">Farewell </w:t>
            </w:r>
          </w:p>
        </w:tc>
        <w:tc>
          <w:tcPr>
            <w:tcW w:w="1293" w:type="dxa"/>
          </w:tcPr>
          <w:p w14:paraId="7A63F299" w14:textId="77777777" w:rsidR="00D971DA" w:rsidRPr="006B6ADC" w:rsidRDefault="00D971DA" w:rsidP="00D971DA">
            <w:pPr>
              <w:keepNext/>
              <w:keepLines/>
              <w:spacing w:before="200" w:line="240" w:lineRule="auto"/>
              <w:outlineLvl w:val="4"/>
            </w:pPr>
            <w:r w:rsidRPr="006B6ADC">
              <w:t>5 minutes</w:t>
            </w:r>
          </w:p>
        </w:tc>
        <w:tc>
          <w:tcPr>
            <w:tcW w:w="2515" w:type="dxa"/>
          </w:tcPr>
          <w:p w14:paraId="675ED430" w14:textId="77777777" w:rsidR="00D971DA" w:rsidRPr="006B6ADC" w:rsidRDefault="00D971DA" w:rsidP="00D971DA">
            <w:pPr>
              <w:spacing w:line="240" w:lineRule="auto"/>
            </w:pPr>
          </w:p>
        </w:tc>
      </w:tr>
      <w:tr w:rsidR="00D971DA" w:rsidRPr="006B6ADC" w14:paraId="5DB3A1F2" w14:textId="77777777" w:rsidTr="006D04F5">
        <w:trPr>
          <w:trHeight w:val="188"/>
        </w:trPr>
        <w:tc>
          <w:tcPr>
            <w:tcW w:w="5542" w:type="dxa"/>
          </w:tcPr>
          <w:p w14:paraId="436163CF" w14:textId="77777777" w:rsidR="00D971DA" w:rsidRPr="006B6ADC" w:rsidRDefault="00D971DA" w:rsidP="00D971DA">
            <w:pPr>
              <w:spacing w:line="240" w:lineRule="auto"/>
            </w:pPr>
          </w:p>
        </w:tc>
        <w:tc>
          <w:tcPr>
            <w:tcW w:w="1293" w:type="dxa"/>
          </w:tcPr>
          <w:p w14:paraId="0A3EDAB0" w14:textId="77777777" w:rsidR="00D971DA" w:rsidRPr="006B6ADC" w:rsidRDefault="00D971DA" w:rsidP="00D971DA">
            <w:pPr>
              <w:spacing w:line="240" w:lineRule="auto"/>
            </w:pPr>
          </w:p>
        </w:tc>
        <w:tc>
          <w:tcPr>
            <w:tcW w:w="2515" w:type="dxa"/>
          </w:tcPr>
          <w:p w14:paraId="2858474A" w14:textId="77777777" w:rsidR="00D971DA" w:rsidRPr="006B6ADC" w:rsidRDefault="00D971DA" w:rsidP="00D971DA">
            <w:pPr>
              <w:spacing w:line="240" w:lineRule="auto"/>
            </w:pPr>
          </w:p>
        </w:tc>
      </w:tr>
      <w:tr w:rsidR="00D971DA" w:rsidRPr="006B6ADC" w14:paraId="341698CD" w14:textId="77777777" w:rsidTr="006D04F5">
        <w:tc>
          <w:tcPr>
            <w:tcW w:w="5542" w:type="dxa"/>
          </w:tcPr>
          <w:p w14:paraId="4F58A65E" w14:textId="77777777" w:rsidR="00D971DA" w:rsidRPr="006B6ADC" w:rsidRDefault="00D971DA" w:rsidP="00D971DA">
            <w:pPr>
              <w:keepNext/>
              <w:keepLines/>
              <w:spacing w:before="200" w:line="240" w:lineRule="auto"/>
              <w:outlineLvl w:val="4"/>
              <w:rPr>
                <w:b/>
              </w:rPr>
            </w:pPr>
            <w:r w:rsidRPr="006B6ADC">
              <w:rPr>
                <w:b/>
              </w:rPr>
              <w:t>Total Time</w:t>
            </w:r>
          </w:p>
        </w:tc>
        <w:tc>
          <w:tcPr>
            <w:tcW w:w="1293" w:type="dxa"/>
          </w:tcPr>
          <w:p w14:paraId="16F33BBE" w14:textId="77777777" w:rsidR="00D971DA" w:rsidRPr="006B6ADC" w:rsidRDefault="00D971DA" w:rsidP="00D971DA">
            <w:pPr>
              <w:keepNext/>
              <w:keepLines/>
              <w:spacing w:before="200" w:line="240" w:lineRule="auto"/>
              <w:outlineLvl w:val="4"/>
              <w:rPr>
                <w:b/>
              </w:rPr>
            </w:pPr>
            <w:r w:rsidRPr="006B6ADC">
              <w:rPr>
                <w:b/>
              </w:rPr>
              <w:t xml:space="preserve">1 hour, 40 minutes </w:t>
            </w:r>
          </w:p>
        </w:tc>
        <w:tc>
          <w:tcPr>
            <w:tcW w:w="2515" w:type="dxa"/>
          </w:tcPr>
          <w:p w14:paraId="0C47A877" w14:textId="77777777" w:rsidR="00D971DA" w:rsidRPr="006B6ADC" w:rsidRDefault="00D971DA" w:rsidP="00D971DA">
            <w:pPr>
              <w:spacing w:line="240" w:lineRule="auto"/>
              <w:rPr>
                <w:b/>
              </w:rPr>
            </w:pPr>
          </w:p>
        </w:tc>
      </w:tr>
    </w:tbl>
    <w:p w14:paraId="61F0B375" w14:textId="77777777" w:rsidR="00D971DA" w:rsidRPr="006B6ADC" w:rsidRDefault="00D971DA" w:rsidP="00D971DA">
      <w:pPr>
        <w:spacing w:line="240" w:lineRule="auto"/>
        <w:rPr>
          <w:b/>
        </w:rPr>
      </w:pPr>
    </w:p>
    <w:p w14:paraId="6A21782D" w14:textId="77777777" w:rsidR="00D971DA" w:rsidRPr="006B6ADC" w:rsidRDefault="00D971DA" w:rsidP="00D971DA">
      <w:pPr>
        <w:spacing w:line="240" w:lineRule="auto"/>
        <w:rPr>
          <w:b/>
        </w:rPr>
      </w:pPr>
    </w:p>
    <w:p w14:paraId="210C4D09" w14:textId="77777777" w:rsidR="00D971DA" w:rsidRPr="006B6ADC" w:rsidRDefault="00D971DA" w:rsidP="00D971DA">
      <w:pPr>
        <w:spacing w:after="160" w:line="240" w:lineRule="auto"/>
        <w:rPr>
          <w:b/>
        </w:rPr>
      </w:pPr>
      <w:r w:rsidRPr="006B6ADC">
        <w:rPr>
          <w:b/>
        </w:rPr>
        <w:br w:type="page"/>
      </w:r>
    </w:p>
    <w:p w14:paraId="6FF42151" w14:textId="77777777" w:rsidR="00D971DA" w:rsidRPr="006B6ADC" w:rsidRDefault="00D971DA" w:rsidP="00C904D7">
      <w:pPr>
        <w:pStyle w:val="Heading1"/>
      </w:pPr>
      <w:bookmarkStart w:id="103" w:name="_Toc495910090"/>
      <w:r w:rsidRPr="006B6ADC">
        <w:t>Appendix F: Process Evaluation Checklist - Session 2</w:t>
      </w:r>
      <w:bookmarkEnd w:id="103"/>
    </w:p>
    <w:p w14:paraId="03AF1278" w14:textId="77777777" w:rsidR="00D971DA" w:rsidRPr="006B6ADC" w:rsidRDefault="00D971DA" w:rsidP="00D971DA">
      <w:pPr>
        <w:spacing w:line="240" w:lineRule="auto"/>
        <w:rPr>
          <w:b/>
        </w:rPr>
      </w:pPr>
    </w:p>
    <w:p w14:paraId="6E644AC0" w14:textId="3BAFB78E" w:rsidR="00D971DA" w:rsidRPr="006B6ADC" w:rsidRDefault="00D971DA" w:rsidP="00D971DA">
      <w:pPr>
        <w:spacing w:line="240" w:lineRule="auto"/>
        <w:rPr>
          <w:b/>
        </w:rPr>
      </w:pPr>
      <w:r w:rsidRPr="006B6ADC">
        <w:rPr>
          <w:b/>
        </w:rPr>
        <w:t>Date: _________</w:t>
      </w:r>
      <w:r w:rsidR="00C904D7" w:rsidRPr="006B6ADC">
        <w:rPr>
          <w:b/>
        </w:rPr>
        <w:t>______ Time: _____________</w:t>
      </w:r>
      <w:r w:rsidRPr="006B6ADC">
        <w:rPr>
          <w:b/>
        </w:rPr>
        <w:t>_ Location __________________</w:t>
      </w:r>
    </w:p>
    <w:p w14:paraId="18949AB1" w14:textId="77777777" w:rsidR="00D971DA" w:rsidRPr="006B6ADC" w:rsidRDefault="00D971DA" w:rsidP="00D971DA">
      <w:pPr>
        <w:spacing w:line="240" w:lineRule="auto"/>
        <w:rPr>
          <w:b/>
        </w:rPr>
      </w:pPr>
    </w:p>
    <w:tbl>
      <w:tblPr>
        <w:tblStyle w:val="TableGrid"/>
        <w:tblW w:w="0" w:type="auto"/>
        <w:tblLook w:val="04A0" w:firstRow="1" w:lastRow="0" w:firstColumn="1" w:lastColumn="0" w:noHBand="0" w:noVBand="1"/>
      </w:tblPr>
      <w:tblGrid>
        <w:gridCol w:w="4676"/>
        <w:gridCol w:w="1717"/>
        <w:gridCol w:w="2093"/>
      </w:tblGrid>
      <w:tr w:rsidR="00D971DA" w:rsidRPr="006B6ADC" w14:paraId="4B2850FE" w14:textId="77777777" w:rsidTr="006D04F5">
        <w:tc>
          <w:tcPr>
            <w:tcW w:w="5403" w:type="dxa"/>
          </w:tcPr>
          <w:p w14:paraId="17FF445B" w14:textId="77777777" w:rsidR="00D971DA" w:rsidRPr="006B6ADC" w:rsidRDefault="00D971DA" w:rsidP="00D971DA">
            <w:pPr>
              <w:keepNext/>
              <w:keepLines/>
              <w:spacing w:before="200" w:line="240" w:lineRule="auto"/>
              <w:outlineLvl w:val="4"/>
              <w:rPr>
                <w:b/>
              </w:rPr>
            </w:pPr>
            <w:r w:rsidRPr="006B6ADC">
              <w:rPr>
                <w:b/>
              </w:rPr>
              <w:t>Components for  2</w:t>
            </w:r>
            <w:r w:rsidRPr="006B6ADC">
              <w:rPr>
                <w:b/>
                <w:vertAlign w:val="superscript"/>
              </w:rPr>
              <w:t>nd</w:t>
            </w:r>
            <w:r w:rsidRPr="006B6ADC">
              <w:rPr>
                <w:b/>
              </w:rPr>
              <w:t xml:space="preserve"> class</w:t>
            </w:r>
          </w:p>
        </w:tc>
        <w:tc>
          <w:tcPr>
            <w:tcW w:w="1717" w:type="dxa"/>
          </w:tcPr>
          <w:p w14:paraId="36EE188C" w14:textId="77777777" w:rsidR="00D971DA" w:rsidRPr="006B6ADC" w:rsidRDefault="00D971DA" w:rsidP="00D971DA">
            <w:pPr>
              <w:keepNext/>
              <w:keepLines/>
              <w:tabs>
                <w:tab w:val="right" w:pos="2034"/>
              </w:tabs>
              <w:spacing w:before="200" w:line="240" w:lineRule="auto"/>
              <w:outlineLvl w:val="4"/>
              <w:rPr>
                <w:b/>
              </w:rPr>
            </w:pPr>
            <w:r w:rsidRPr="006B6ADC">
              <w:rPr>
                <w:b/>
              </w:rPr>
              <w:t>Time</w:t>
            </w:r>
            <w:r w:rsidRPr="006B6ADC">
              <w:rPr>
                <w:b/>
              </w:rPr>
              <w:tab/>
            </w:r>
          </w:p>
        </w:tc>
        <w:tc>
          <w:tcPr>
            <w:tcW w:w="2230" w:type="dxa"/>
          </w:tcPr>
          <w:p w14:paraId="67308341" w14:textId="77777777" w:rsidR="00D971DA" w:rsidRPr="006B6ADC" w:rsidRDefault="00D971DA" w:rsidP="00D971DA">
            <w:pPr>
              <w:keepNext/>
              <w:keepLines/>
              <w:tabs>
                <w:tab w:val="right" w:pos="2034"/>
              </w:tabs>
              <w:spacing w:before="200" w:line="240" w:lineRule="auto"/>
              <w:outlineLvl w:val="4"/>
              <w:rPr>
                <w:b/>
              </w:rPr>
            </w:pPr>
            <w:r w:rsidRPr="006B6ADC">
              <w:rPr>
                <w:b/>
              </w:rPr>
              <w:t>Completion: y or n</w:t>
            </w:r>
          </w:p>
        </w:tc>
      </w:tr>
      <w:tr w:rsidR="00D971DA" w:rsidRPr="006B6ADC" w14:paraId="7EF6BC81" w14:textId="77777777" w:rsidTr="006D04F5">
        <w:tc>
          <w:tcPr>
            <w:tcW w:w="5403" w:type="dxa"/>
          </w:tcPr>
          <w:p w14:paraId="64B80E31" w14:textId="77777777" w:rsidR="00D971DA" w:rsidRPr="006B6ADC" w:rsidRDefault="00D971DA" w:rsidP="00D971DA">
            <w:pPr>
              <w:keepNext/>
              <w:keepLines/>
              <w:spacing w:before="200" w:line="240" w:lineRule="auto"/>
              <w:outlineLvl w:val="4"/>
            </w:pPr>
            <w:r w:rsidRPr="006B6ADC">
              <w:t>Homework submission</w:t>
            </w:r>
          </w:p>
        </w:tc>
        <w:tc>
          <w:tcPr>
            <w:tcW w:w="1717" w:type="dxa"/>
          </w:tcPr>
          <w:p w14:paraId="0405598D" w14:textId="77777777" w:rsidR="00D971DA" w:rsidRPr="006B6ADC" w:rsidRDefault="00D971DA" w:rsidP="00D971DA">
            <w:pPr>
              <w:keepNext/>
              <w:keepLines/>
              <w:spacing w:before="200" w:line="240" w:lineRule="auto"/>
              <w:outlineLvl w:val="4"/>
            </w:pPr>
            <w:r w:rsidRPr="006B6ADC">
              <w:t>10 minutes</w:t>
            </w:r>
          </w:p>
        </w:tc>
        <w:tc>
          <w:tcPr>
            <w:tcW w:w="2230" w:type="dxa"/>
          </w:tcPr>
          <w:p w14:paraId="5C493157" w14:textId="77777777" w:rsidR="00D971DA" w:rsidRPr="006B6ADC" w:rsidRDefault="00D971DA" w:rsidP="00D971DA">
            <w:pPr>
              <w:spacing w:line="240" w:lineRule="auto"/>
            </w:pPr>
          </w:p>
        </w:tc>
      </w:tr>
      <w:tr w:rsidR="00D971DA" w:rsidRPr="006B6ADC" w14:paraId="19661612" w14:textId="77777777" w:rsidTr="006D04F5">
        <w:tc>
          <w:tcPr>
            <w:tcW w:w="5403" w:type="dxa"/>
          </w:tcPr>
          <w:p w14:paraId="5AAAA243" w14:textId="77777777" w:rsidR="00D971DA" w:rsidRPr="006B6ADC" w:rsidRDefault="00D971DA" w:rsidP="00D971DA">
            <w:pPr>
              <w:keepNext/>
              <w:keepLines/>
              <w:spacing w:before="200" w:line="240" w:lineRule="auto"/>
              <w:outlineLvl w:val="4"/>
            </w:pPr>
            <w:r w:rsidRPr="006B6ADC">
              <w:t>Group dialogue about experience with home-practice</w:t>
            </w:r>
          </w:p>
        </w:tc>
        <w:tc>
          <w:tcPr>
            <w:tcW w:w="1717" w:type="dxa"/>
          </w:tcPr>
          <w:p w14:paraId="5F1FD8DA" w14:textId="77777777" w:rsidR="00D971DA" w:rsidRPr="006B6ADC" w:rsidRDefault="00D971DA" w:rsidP="00D971DA">
            <w:pPr>
              <w:keepNext/>
              <w:keepLines/>
              <w:spacing w:before="200" w:line="240" w:lineRule="auto"/>
              <w:outlineLvl w:val="4"/>
            </w:pPr>
            <w:r w:rsidRPr="006B6ADC">
              <w:t>10-20 minutes</w:t>
            </w:r>
          </w:p>
        </w:tc>
        <w:tc>
          <w:tcPr>
            <w:tcW w:w="2230" w:type="dxa"/>
          </w:tcPr>
          <w:p w14:paraId="63CF0E57" w14:textId="77777777" w:rsidR="00D971DA" w:rsidRPr="006B6ADC" w:rsidRDefault="00D971DA" w:rsidP="00D971DA">
            <w:pPr>
              <w:spacing w:line="240" w:lineRule="auto"/>
            </w:pPr>
          </w:p>
        </w:tc>
      </w:tr>
      <w:tr w:rsidR="00D971DA" w:rsidRPr="006B6ADC" w14:paraId="5F3611AB" w14:textId="77777777" w:rsidTr="006D04F5">
        <w:tc>
          <w:tcPr>
            <w:tcW w:w="5403" w:type="dxa"/>
          </w:tcPr>
          <w:p w14:paraId="7C696AAE" w14:textId="77777777" w:rsidR="00D971DA" w:rsidRPr="006B6ADC" w:rsidRDefault="00D971DA" w:rsidP="00D971DA">
            <w:pPr>
              <w:keepNext/>
              <w:keepLines/>
              <w:spacing w:before="200" w:line="240" w:lineRule="auto"/>
              <w:outlineLvl w:val="4"/>
            </w:pPr>
            <w:r w:rsidRPr="006B6ADC">
              <w:t>Instructor-led review of session 1 components</w:t>
            </w:r>
          </w:p>
        </w:tc>
        <w:tc>
          <w:tcPr>
            <w:tcW w:w="1717" w:type="dxa"/>
          </w:tcPr>
          <w:p w14:paraId="732E939D" w14:textId="77777777" w:rsidR="00D971DA" w:rsidRPr="006B6ADC" w:rsidRDefault="00D971DA" w:rsidP="00D971DA">
            <w:pPr>
              <w:keepNext/>
              <w:keepLines/>
              <w:spacing w:before="200" w:line="240" w:lineRule="auto"/>
              <w:outlineLvl w:val="4"/>
            </w:pPr>
            <w:r w:rsidRPr="006B6ADC">
              <w:t>10 minutes</w:t>
            </w:r>
          </w:p>
        </w:tc>
        <w:tc>
          <w:tcPr>
            <w:tcW w:w="2230" w:type="dxa"/>
          </w:tcPr>
          <w:p w14:paraId="5CE1D85B" w14:textId="77777777" w:rsidR="00D971DA" w:rsidRPr="006B6ADC" w:rsidRDefault="00D971DA" w:rsidP="00D971DA">
            <w:pPr>
              <w:spacing w:line="240" w:lineRule="auto"/>
            </w:pPr>
          </w:p>
        </w:tc>
      </w:tr>
      <w:tr w:rsidR="00D971DA" w:rsidRPr="006B6ADC" w14:paraId="21ECD62B" w14:textId="77777777" w:rsidTr="006D04F5">
        <w:tc>
          <w:tcPr>
            <w:tcW w:w="5403" w:type="dxa"/>
          </w:tcPr>
          <w:p w14:paraId="3850BB91" w14:textId="77777777" w:rsidR="00D971DA" w:rsidRPr="006B6ADC" w:rsidRDefault="00D971DA" w:rsidP="00D971DA">
            <w:pPr>
              <w:keepNext/>
              <w:keepLines/>
              <w:spacing w:before="200" w:line="240" w:lineRule="auto"/>
              <w:outlineLvl w:val="4"/>
            </w:pPr>
            <w:r w:rsidRPr="006B6ADC">
              <w:t>Sitting meditation discussion</w:t>
            </w:r>
          </w:p>
        </w:tc>
        <w:tc>
          <w:tcPr>
            <w:tcW w:w="1717" w:type="dxa"/>
          </w:tcPr>
          <w:p w14:paraId="0C38797A" w14:textId="77777777" w:rsidR="00D971DA" w:rsidRPr="006B6ADC" w:rsidRDefault="00D971DA" w:rsidP="00D971DA">
            <w:pPr>
              <w:keepNext/>
              <w:keepLines/>
              <w:spacing w:before="200" w:line="240" w:lineRule="auto"/>
              <w:outlineLvl w:val="4"/>
            </w:pPr>
            <w:r w:rsidRPr="006B6ADC">
              <w:t>5 minutes</w:t>
            </w:r>
          </w:p>
        </w:tc>
        <w:tc>
          <w:tcPr>
            <w:tcW w:w="2230" w:type="dxa"/>
          </w:tcPr>
          <w:p w14:paraId="6D9901F4" w14:textId="77777777" w:rsidR="00D971DA" w:rsidRPr="006B6ADC" w:rsidRDefault="00D971DA" w:rsidP="00D971DA">
            <w:pPr>
              <w:spacing w:line="240" w:lineRule="auto"/>
            </w:pPr>
          </w:p>
        </w:tc>
      </w:tr>
      <w:tr w:rsidR="00D971DA" w:rsidRPr="006B6ADC" w14:paraId="6236DBB7" w14:textId="77777777" w:rsidTr="006D04F5">
        <w:tc>
          <w:tcPr>
            <w:tcW w:w="5403" w:type="dxa"/>
          </w:tcPr>
          <w:p w14:paraId="15E0F216" w14:textId="77777777" w:rsidR="00D971DA" w:rsidRPr="006B6ADC" w:rsidRDefault="00D971DA" w:rsidP="00D971DA">
            <w:pPr>
              <w:keepNext/>
              <w:keepLines/>
              <w:spacing w:before="200" w:line="240" w:lineRule="auto"/>
              <w:outlineLvl w:val="4"/>
            </w:pPr>
            <w:r w:rsidRPr="006B6ADC">
              <w:t>Sitting meditation practice</w:t>
            </w:r>
          </w:p>
        </w:tc>
        <w:tc>
          <w:tcPr>
            <w:tcW w:w="1717" w:type="dxa"/>
          </w:tcPr>
          <w:p w14:paraId="71B3EDE3" w14:textId="77777777" w:rsidR="00D971DA" w:rsidRPr="006B6ADC" w:rsidRDefault="00D971DA" w:rsidP="00D971DA">
            <w:pPr>
              <w:keepNext/>
              <w:keepLines/>
              <w:spacing w:before="200" w:line="240" w:lineRule="auto"/>
              <w:outlineLvl w:val="4"/>
            </w:pPr>
            <w:r w:rsidRPr="006B6ADC">
              <w:t>10 minutes</w:t>
            </w:r>
          </w:p>
        </w:tc>
        <w:tc>
          <w:tcPr>
            <w:tcW w:w="2230" w:type="dxa"/>
          </w:tcPr>
          <w:p w14:paraId="1EBA0AA3" w14:textId="77777777" w:rsidR="00D971DA" w:rsidRPr="006B6ADC" w:rsidRDefault="00D971DA" w:rsidP="00D971DA">
            <w:pPr>
              <w:spacing w:line="240" w:lineRule="auto"/>
            </w:pPr>
          </w:p>
        </w:tc>
      </w:tr>
      <w:tr w:rsidR="00D971DA" w:rsidRPr="006B6ADC" w14:paraId="43DA5564" w14:textId="77777777" w:rsidTr="006D04F5">
        <w:tc>
          <w:tcPr>
            <w:tcW w:w="5403" w:type="dxa"/>
          </w:tcPr>
          <w:p w14:paraId="6D97E6C6" w14:textId="77777777" w:rsidR="00D971DA" w:rsidRPr="006B6ADC" w:rsidRDefault="00D971DA" w:rsidP="00D971DA">
            <w:pPr>
              <w:keepNext/>
              <w:keepLines/>
              <w:spacing w:before="200" w:line="240" w:lineRule="auto"/>
              <w:outlineLvl w:val="4"/>
            </w:pPr>
            <w:r w:rsidRPr="006B6ADC">
              <w:t>Walking meditation discussion</w:t>
            </w:r>
          </w:p>
        </w:tc>
        <w:tc>
          <w:tcPr>
            <w:tcW w:w="1717" w:type="dxa"/>
          </w:tcPr>
          <w:p w14:paraId="777D3E53" w14:textId="77777777" w:rsidR="00D971DA" w:rsidRPr="006B6ADC" w:rsidRDefault="00D971DA" w:rsidP="00D971DA">
            <w:pPr>
              <w:keepNext/>
              <w:keepLines/>
              <w:spacing w:before="200" w:line="240" w:lineRule="auto"/>
              <w:outlineLvl w:val="4"/>
            </w:pPr>
            <w:r w:rsidRPr="006B6ADC">
              <w:t>5 minutes</w:t>
            </w:r>
          </w:p>
        </w:tc>
        <w:tc>
          <w:tcPr>
            <w:tcW w:w="2230" w:type="dxa"/>
          </w:tcPr>
          <w:p w14:paraId="1ACCF4DC" w14:textId="77777777" w:rsidR="00D971DA" w:rsidRPr="006B6ADC" w:rsidRDefault="00D971DA" w:rsidP="00D971DA">
            <w:pPr>
              <w:spacing w:line="240" w:lineRule="auto"/>
            </w:pPr>
          </w:p>
        </w:tc>
      </w:tr>
      <w:tr w:rsidR="00D971DA" w:rsidRPr="006B6ADC" w14:paraId="1D84787E" w14:textId="77777777" w:rsidTr="006D04F5">
        <w:tc>
          <w:tcPr>
            <w:tcW w:w="5403" w:type="dxa"/>
          </w:tcPr>
          <w:p w14:paraId="2A0AC362" w14:textId="77777777" w:rsidR="00D971DA" w:rsidRPr="006B6ADC" w:rsidRDefault="00D971DA" w:rsidP="00D971DA">
            <w:pPr>
              <w:keepNext/>
              <w:keepLines/>
              <w:spacing w:before="200" w:line="240" w:lineRule="auto"/>
              <w:outlineLvl w:val="4"/>
            </w:pPr>
            <w:r w:rsidRPr="006B6ADC">
              <w:t xml:space="preserve">Walking meditation practice </w:t>
            </w:r>
          </w:p>
        </w:tc>
        <w:tc>
          <w:tcPr>
            <w:tcW w:w="1717" w:type="dxa"/>
          </w:tcPr>
          <w:p w14:paraId="79F64936" w14:textId="77777777" w:rsidR="00D971DA" w:rsidRPr="006B6ADC" w:rsidRDefault="00D971DA" w:rsidP="00D971DA">
            <w:pPr>
              <w:keepNext/>
              <w:keepLines/>
              <w:spacing w:before="200" w:line="240" w:lineRule="auto"/>
              <w:outlineLvl w:val="4"/>
            </w:pPr>
            <w:r w:rsidRPr="006B6ADC">
              <w:t xml:space="preserve">10 minutes </w:t>
            </w:r>
          </w:p>
        </w:tc>
        <w:tc>
          <w:tcPr>
            <w:tcW w:w="2230" w:type="dxa"/>
          </w:tcPr>
          <w:p w14:paraId="786388CF" w14:textId="77777777" w:rsidR="00D971DA" w:rsidRPr="006B6ADC" w:rsidRDefault="00D971DA" w:rsidP="00D971DA">
            <w:pPr>
              <w:spacing w:line="240" w:lineRule="auto"/>
            </w:pPr>
          </w:p>
        </w:tc>
      </w:tr>
      <w:tr w:rsidR="00D971DA" w:rsidRPr="006B6ADC" w14:paraId="6224A357" w14:textId="77777777" w:rsidTr="006D04F5">
        <w:tc>
          <w:tcPr>
            <w:tcW w:w="5403" w:type="dxa"/>
          </w:tcPr>
          <w:p w14:paraId="7E0F4705" w14:textId="77777777" w:rsidR="00D971DA" w:rsidRPr="006B6ADC" w:rsidRDefault="00D971DA" w:rsidP="00D971DA">
            <w:pPr>
              <w:keepNext/>
              <w:keepLines/>
              <w:spacing w:before="200" w:line="240" w:lineRule="auto"/>
              <w:outlineLvl w:val="4"/>
            </w:pPr>
            <w:r w:rsidRPr="006B6ADC">
              <w:t>Breath awareness discussion</w:t>
            </w:r>
          </w:p>
        </w:tc>
        <w:tc>
          <w:tcPr>
            <w:tcW w:w="1717" w:type="dxa"/>
          </w:tcPr>
          <w:p w14:paraId="2B24956F" w14:textId="77777777" w:rsidR="00D971DA" w:rsidRPr="006B6ADC" w:rsidRDefault="00D971DA" w:rsidP="00D971DA">
            <w:pPr>
              <w:keepNext/>
              <w:keepLines/>
              <w:spacing w:before="200" w:line="240" w:lineRule="auto"/>
              <w:outlineLvl w:val="4"/>
            </w:pPr>
            <w:r w:rsidRPr="006B6ADC">
              <w:t>5 minutes</w:t>
            </w:r>
          </w:p>
        </w:tc>
        <w:tc>
          <w:tcPr>
            <w:tcW w:w="2230" w:type="dxa"/>
          </w:tcPr>
          <w:p w14:paraId="35859EAA" w14:textId="77777777" w:rsidR="00D971DA" w:rsidRPr="006B6ADC" w:rsidRDefault="00D971DA" w:rsidP="00D971DA">
            <w:pPr>
              <w:spacing w:line="240" w:lineRule="auto"/>
            </w:pPr>
          </w:p>
        </w:tc>
      </w:tr>
      <w:tr w:rsidR="00D971DA" w:rsidRPr="006B6ADC" w14:paraId="2E028705" w14:textId="77777777" w:rsidTr="006D04F5">
        <w:tc>
          <w:tcPr>
            <w:tcW w:w="5403" w:type="dxa"/>
          </w:tcPr>
          <w:p w14:paraId="329B3AAA" w14:textId="77777777" w:rsidR="00D971DA" w:rsidRPr="006B6ADC" w:rsidRDefault="00D971DA" w:rsidP="00D971DA">
            <w:pPr>
              <w:keepNext/>
              <w:keepLines/>
              <w:spacing w:before="200" w:line="240" w:lineRule="auto"/>
              <w:outlineLvl w:val="4"/>
            </w:pPr>
            <w:r w:rsidRPr="006B6ADC">
              <w:t>Breath awareness practice</w:t>
            </w:r>
          </w:p>
        </w:tc>
        <w:tc>
          <w:tcPr>
            <w:tcW w:w="1717" w:type="dxa"/>
          </w:tcPr>
          <w:p w14:paraId="0826617B" w14:textId="77777777" w:rsidR="00D971DA" w:rsidRPr="006B6ADC" w:rsidRDefault="00D971DA" w:rsidP="00D971DA">
            <w:pPr>
              <w:keepNext/>
              <w:keepLines/>
              <w:spacing w:before="200" w:line="240" w:lineRule="auto"/>
              <w:outlineLvl w:val="4"/>
            </w:pPr>
            <w:r w:rsidRPr="006B6ADC">
              <w:t>10 minutes</w:t>
            </w:r>
          </w:p>
        </w:tc>
        <w:tc>
          <w:tcPr>
            <w:tcW w:w="2230" w:type="dxa"/>
          </w:tcPr>
          <w:p w14:paraId="4376575E" w14:textId="77777777" w:rsidR="00D971DA" w:rsidRPr="006B6ADC" w:rsidRDefault="00D971DA" w:rsidP="00D971DA">
            <w:pPr>
              <w:spacing w:line="240" w:lineRule="auto"/>
            </w:pPr>
          </w:p>
        </w:tc>
      </w:tr>
      <w:tr w:rsidR="00D971DA" w:rsidRPr="006B6ADC" w14:paraId="6D26FBB0" w14:textId="77777777" w:rsidTr="006D04F5">
        <w:tc>
          <w:tcPr>
            <w:tcW w:w="5403" w:type="dxa"/>
          </w:tcPr>
          <w:p w14:paraId="32028470" w14:textId="77777777" w:rsidR="00D971DA" w:rsidRPr="006B6ADC" w:rsidRDefault="00D971DA" w:rsidP="00D971DA">
            <w:pPr>
              <w:keepNext/>
              <w:keepLines/>
              <w:spacing w:before="200" w:line="240" w:lineRule="auto"/>
              <w:outlineLvl w:val="4"/>
            </w:pPr>
            <w:r w:rsidRPr="006B6ADC">
              <w:t>Deliberate awareness of routine activities discussion</w:t>
            </w:r>
          </w:p>
        </w:tc>
        <w:tc>
          <w:tcPr>
            <w:tcW w:w="1717" w:type="dxa"/>
          </w:tcPr>
          <w:p w14:paraId="259F8A51" w14:textId="77777777" w:rsidR="00D971DA" w:rsidRPr="006B6ADC" w:rsidRDefault="00D971DA" w:rsidP="00D971DA">
            <w:pPr>
              <w:keepNext/>
              <w:keepLines/>
              <w:spacing w:before="200" w:line="240" w:lineRule="auto"/>
              <w:outlineLvl w:val="4"/>
            </w:pPr>
            <w:r w:rsidRPr="006B6ADC">
              <w:t xml:space="preserve">10 minutes </w:t>
            </w:r>
          </w:p>
        </w:tc>
        <w:tc>
          <w:tcPr>
            <w:tcW w:w="2230" w:type="dxa"/>
          </w:tcPr>
          <w:p w14:paraId="7489FFCB" w14:textId="77777777" w:rsidR="00D971DA" w:rsidRPr="006B6ADC" w:rsidRDefault="00D971DA" w:rsidP="00D971DA">
            <w:pPr>
              <w:spacing w:line="240" w:lineRule="auto"/>
            </w:pPr>
          </w:p>
        </w:tc>
      </w:tr>
      <w:tr w:rsidR="00D971DA" w:rsidRPr="006B6ADC" w14:paraId="61821C8C" w14:textId="77777777" w:rsidTr="006D04F5">
        <w:tc>
          <w:tcPr>
            <w:tcW w:w="5403" w:type="dxa"/>
          </w:tcPr>
          <w:p w14:paraId="0B929357" w14:textId="77777777" w:rsidR="00D971DA" w:rsidRPr="006B6ADC" w:rsidRDefault="00D971DA" w:rsidP="00D971DA">
            <w:pPr>
              <w:keepNext/>
              <w:keepLines/>
              <w:spacing w:before="200" w:line="240" w:lineRule="auto"/>
              <w:outlineLvl w:val="4"/>
            </w:pPr>
            <w:r w:rsidRPr="006B6ADC">
              <w:t>Post-test assessments</w:t>
            </w:r>
          </w:p>
        </w:tc>
        <w:tc>
          <w:tcPr>
            <w:tcW w:w="1717" w:type="dxa"/>
          </w:tcPr>
          <w:p w14:paraId="112B2296" w14:textId="77777777" w:rsidR="00D971DA" w:rsidRPr="006B6ADC" w:rsidRDefault="00D971DA" w:rsidP="00D971DA">
            <w:pPr>
              <w:spacing w:line="240" w:lineRule="auto"/>
            </w:pPr>
            <w:r w:rsidRPr="006B6ADC">
              <w:t xml:space="preserve">10 minutes </w:t>
            </w:r>
          </w:p>
        </w:tc>
        <w:tc>
          <w:tcPr>
            <w:tcW w:w="2230" w:type="dxa"/>
          </w:tcPr>
          <w:p w14:paraId="3EDA8DE3" w14:textId="77777777" w:rsidR="00D971DA" w:rsidRPr="006B6ADC" w:rsidRDefault="00D971DA" w:rsidP="00D971DA">
            <w:pPr>
              <w:spacing w:line="240" w:lineRule="auto"/>
            </w:pPr>
          </w:p>
        </w:tc>
      </w:tr>
      <w:tr w:rsidR="00D971DA" w:rsidRPr="006B6ADC" w14:paraId="43A49B35" w14:textId="77777777" w:rsidTr="006D04F5">
        <w:tc>
          <w:tcPr>
            <w:tcW w:w="5403" w:type="dxa"/>
          </w:tcPr>
          <w:p w14:paraId="578E13F4" w14:textId="77777777" w:rsidR="00D971DA" w:rsidRPr="006B6ADC" w:rsidRDefault="00D971DA" w:rsidP="00D971DA">
            <w:pPr>
              <w:keepNext/>
              <w:keepLines/>
              <w:spacing w:before="200" w:line="240" w:lineRule="auto"/>
              <w:outlineLvl w:val="4"/>
            </w:pPr>
            <w:r w:rsidRPr="006B6ADC">
              <w:t>Farewell</w:t>
            </w:r>
          </w:p>
        </w:tc>
        <w:tc>
          <w:tcPr>
            <w:tcW w:w="1717" w:type="dxa"/>
          </w:tcPr>
          <w:p w14:paraId="00A06377" w14:textId="77777777" w:rsidR="00D971DA" w:rsidRPr="006B6ADC" w:rsidRDefault="00D971DA" w:rsidP="00D971DA">
            <w:pPr>
              <w:spacing w:line="240" w:lineRule="auto"/>
            </w:pPr>
          </w:p>
        </w:tc>
        <w:tc>
          <w:tcPr>
            <w:tcW w:w="2230" w:type="dxa"/>
          </w:tcPr>
          <w:p w14:paraId="24148E52" w14:textId="77777777" w:rsidR="00D971DA" w:rsidRPr="006B6ADC" w:rsidRDefault="00D971DA" w:rsidP="00D971DA">
            <w:pPr>
              <w:spacing w:line="240" w:lineRule="auto"/>
            </w:pPr>
          </w:p>
        </w:tc>
      </w:tr>
      <w:tr w:rsidR="00D971DA" w:rsidRPr="006B6ADC" w14:paraId="3D28F482" w14:textId="77777777" w:rsidTr="006D04F5">
        <w:tc>
          <w:tcPr>
            <w:tcW w:w="5403" w:type="dxa"/>
          </w:tcPr>
          <w:p w14:paraId="1CE3272C" w14:textId="77777777" w:rsidR="00D971DA" w:rsidRPr="006B6ADC" w:rsidRDefault="00D971DA" w:rsidP="00D971DA">
            <w:pPr>
              <w:spacing w:line="240" w:lineRule="auto"/>
            </w:pPr>
          </w:p>
        </w:tc>
        <w:tc>
          <w:tcPr>
            <w:tcW w:w="1717" w:type="dxa"/>
          </w:tcPr>
          <w:p w14:paraId="516275C9" w14:textId="77777777" w:rsidR="00D971DA" w:rsidRPr="006B6ADC" w:rsidRDefault="00D971DA" w:rsidP="00D971DA">
            <w:pPr>
              <w:spacing w:line="240" w:lineRule="auto"/>
            </w:pPr>
          </w:p>
        </w:tc>
        <w:tc>
          <w:tcPr>
            <w:tcW w:w="2230" w:type="dxa"/>
          </w:tcPr>
          <w:p w14:paraId="494D7FB4" w14:textId="77777777" w:rsidR="00D971DA" w:rsidRPr="006B6ADC" w:rsidRDefault="00D971DA" w:rsidP="00D971DA">
            <w:pPr>
              <w:spacing w:line="240" w:lineRule="auto"/>
            </w:pPr>
          </w:p>
        </w:tc>
      </w:tr>
      <w:tr w:rsidR="00D971DA" w:rsidRPr="006B6ADC" w14:paraId="5E43B861" w14:textId="77777777" w:rsidTr="006D04F5">
        <w:tc>
          <w:tcPr>
            <w:tcW w:w="5403" w:type="dxa"/>
          </w:tcPr>
          <w:p w14:paraId="6738EA14" w14:textId="77777777" w:rsidR="00D971DA" w:rsidRPr="006B6ADC" w:rsidRDefault="00D971DA" w:rsidP="00D971DA">
            <w:pPr>
              <w:keepNext/>
              <w:keepLines/>
              <w:spacing w:before="200" w:line="240" w:lineRule="auto"/>
              <w:outlineLvl w:val="4"/>
              <w:rPr>
                <w:b/>
              </w:rPr>
            </w:pPr>
            <w:r w:rsidRPr="006B6ADC">
              <w:rPr>
                <w:b/>
              </w:rPr>
              <w:t>Total Time</w:t>
            </w:r>
          </w:p>
        </w:tc>
        <w:tc>
          <w:tcPr>
            <w:tcW w:w="1717" w:type="dxa"/>
          </w:tcPr>
          <w:p w14:paraId="0D78ECB7" w14:textId="77777777" w:rsidR="00D971DA" w:rsidRPr="006B6ADC" w:rsidRDefault="00D971DA" w:rsidP="00D971DA">
            <w:pPr>
              <w:keepNext/>
              <w:keepLines/>
              <w:spacing w:before="200" w:line="240" w:lineRule="auto"/>
              <w:outlineLvl w:val="4"/>
              <w:rPr>
                <w:b/>
              </w:rPr>
            </w:pPr>
            <w:r w:rsidRPr="006B6ADC">
              <w:rPr>
                <w:b/>
              </w:rPr>
              <w:t>1 hour, 45 minutes</w:t>
            </w:r>
          </w:p>
        </w:tc>
        <w:tc>
          <w:tcPr>
            <w:tcW w:w="2230" w:type="dxa"/>
          </w:tcPr>
          <w:p w14:paraId="731DEE16" w14:textId="77777777" w:rsidR="00D971DA" w:rsidRPr="006B6ADC" w:rsidRDefault="00D971DA" w:rsidP="00D971DA">
            <w:pPr>
              <w:spacing w:line="240" w:lineRule="auto"/>
              <w:rPr>
                <w:b/>
              </w:rPr>
            </w:pPr>
          </w:p>
        </w:tc>
      </w:tr>
    </w:tbl>
    <w:p w14:paraId="67053AC7" w14:textId="77777777" w:rsidR="00D971DA" w:rsidRPr="006B6ADC" w:rsidRDefault="00D971DA" w:rsidP="00D971DA">
      <w:pPr>
        <w:spacing w:line="240" w:lineRule="auto"/>
        <w:rPr>
          <w:b/>
        </w:rPr>
      </w:pPr>
    </w:p>
    <w:p w14:paraId="4EACC074" w14:textId="77777777" w:rsidR="00D971DA" w:rsidRPr="006B6ADC" w:rsidRDefault="00D971DA" w:rsidP="00D971DA">
      <w:pPr>
        <w:spacing w:line="240" w:lineRule="auto"/>
        <w:rPr>
          <w:b/>
        </w:rPr>
      </w:pPr>
    </w:p>
    <w:p w14:paraId="54600C03" w14:textId="77777777" w:rsidR="00D971DA" w:rsidRPr="006B6ADC" w:rsidRDefault="00D971DA" w:rsidP="00D971DA">
      <w:pPr>
        <w:spacing w:after="160" w:line="240" w:lineRule="auto"/>
        <w:rPr>
          <w:b/>
        </w:rPr>
      </w:pPr>
      <w:r w:rsidRPr="006B6ADC">
        <w:rPr>
          <w:b/>
        </w:rPr>
        <w:br w:type="page"/>
      </w:r>
    </w:p>
    <w:p w14:paraId="085B388E" w14:textId="7822A622" w:rsidR="00D971DA" w:rsidRPr="006B6ADC" w:rsidRDefault="00D971DA" w:rsidP="006B6ADC">
      <w:pPr>
        <w:pStyle w:val="Heading1"/>
      </w:pPr>
      <w:bookmarkStart w:id="104" w:name="_Toc495910091"/>
      <w:r w:rsidRPr="006B6ADC">
        <w:t>Appendix G: Homework Assignment</w:t>
      </w:r>
      <w:bookmarkEnd w:id="104"/>
    </w:p>
    <w:p w14:paraId="2E954AE5" w14:textId="77777777" w:rsidR="00D971DA" w:rsidRPr="006B6ADC" w:rsidRDefault="00D971DA" w:rsidP="00D971DA">
      <w:pPr>
        <w:spacing w:line="240" w:lineRule="auto"/>
      </w:pPr>
      <w:r w:rsidRPr="006B6ADC">
        <w:t xml:space="preserve">As per the intervention you are currently participating in, you </w:t>
      </w:r>
      <w:proofErr w:type="gramStart"/>
      <w:r w:rsidRPr="006B6ADC">
        <w:t>have been asked</w:t>
      </w:r>
      <w:proofErr w:type="gramEnd"/>
      <w:r w:rsidRPr="006B6ADC">
        <w:t xml:space="preserve"> to practice the skills you have learned for 10 minutes each day at home. The things you can practice as home that </w:t>
      </w:r>
      <w:proofErr w:type="gramStart"/>
      <w:r w:rsidRPr="006B6ADC">
        <w:t>will be considered</w:t>
      </w:r>
      <w:proofErr w:type="gramEnd"/>
      <w:r w:rsidRPr="006B6ADC">
        <w:t xml:space="preserve"> “home practice” are any of the skills that you learned during the intervention: body scan, walking meditation, mindful eating, breath awareness, or deliberate awareness of routine activities. This practice can be done based on your memory of what we cover in class, or based on the supplemental information disseminated through the YouTube page that </w:t>
      </w:r>
      <w:proofErr w:type="gramStart"/>
      <w:r w:rsidRPr="006B6ADC">
        <w:t>is given</w:t>
      </w:r>
      <w:proofErr w:type="gramEnd"/>
      <w:r w:rsidRPr="006B6ADC">
        <w:t xml:space="preserve"> to you. On the sheet below, please report on your participation on the days between your first and second sessions:</w:t>
      </w:r>
    </w:p>
    <w:p w14:paraId="30670C95" w14:textId="77777777" w:rsidR="00D971DA" w:rsidRPr="006B6ADC" w:rsidRDefault="00D971DA" w:rsidP="00D971DA">
      <w:pPr>
        <w:spacing w:line="240" w:lineRule="auto"/>
      </w:pPr>
    </w:p>
    <w:p w14:paraId="7C5A7E5A" w14:textId="76E81F80" w:rsidR="00D971DA" w:rsidRDefault="00D971DA" w:rsidP="00D971DA">
      <w:pPr>
        <w:spacing w:line="240" w:lineRule="auto"/>
        <w:rPr>
          <w:b/>
        </w:rPr>
      </w:pPr>
      <w:r w:rsidRPr="006B6ADC">
        <w:rPr>
          <w:b/>
        </w:rPr>
        <w:t>Day 1: Date _________</w:t>
      </w:r>
    </w:p>
    <w:p w14:paraId="420D7AEB" w14:textId="77777777" w:rsidR="006B6ADC" w:rsidRPr="006B6ADC" w:rsidRDefault="006B6ADC" w:rsidP="00D971DA">
      <w:pPr>
        <w:spacing w:line="240" w:lineRule="auto"/>
        <w:rPr>
          <w:b/>
        </w:rPr>
      </w:pPr>
    </w:p>
    <w:p w14:paraId="36AE34D0" w14:textId="77777777" w:rsidR="00D971DA" w:rsidRPr="006B6ADC" w:rsidRDefault="00D971DA" w:rsidP="00D971DA">
      <w:pPr>
        <w:pStyle w:val="ListParagraph"/>
        <w:numPr>
          <w:ilvl w:val="0"/>
          <w:numId w:val="20"/>
        </w:numPr>
        <w:spacing w:after="160" w:line="240" w:lineRule="auto"/>
      </w:pPr>
      <w:r w:rsidRPr="006B6ADC">
        <w:rPr>
          <w:u w:val="single"/>
        </w:rPr>
        <w:t>Please indicate the total number of minutes of your practice for today</w:t>
      </w:r>
      <w:r w:rsidRPr="006B6ADC">
        <w:t>: _________</w:t>
      </w:r>
    </w:p>
    <w:p w14:paraId="542CDB9D" w14:textId="77777777" w:rsidR="00D971DA" w:rsidRPr="006B6ADC" w:rsidRDefault="00D971DA" w:rsidP="00D971DA">
      <w:pPr>
        <w:pStyle w:val="ListParagraph"/>
        <w:spacing w:line="240" w:lineRule="auto"/>
      </w:pPr>
    </w:p>
    <w:p w14:paraId="57F1FDE2" w14:textId="77777777" w:rsidR="00D971DA" w:rsidRPr="006B6ADC" w:rsidRDefault="00D971DA" w:rsidP="00D971DA">
      <w:pPr>
        <w:pStyle w:val="ListParagraph"/>
        <w:numPr>
          <w:ilvl w:val="0"/>
          <w:numId w:val="20"/>
        </w:numPr>
        <w:spacing w:after="160" w:line="240" w:lineRule="auto"/>
        <w:rPr>
          <w:u w:val="single"/>
        </w:rPr>
      </w:pPr>
      <w:r w:rsidRPr="006B6ADC">
        <w:rPr>
          <w:u w:val="single"/>
        </w:rPr>
        <w:t xml:space="preserve">If more than </w:t>
      </w:r>
      <w:proofErr w:type="gramStart"/>
      <w:r w:rsidRPr="006B6ADC">
        <w:rPr>
          <w:u w:val="single"/>
        </w:rPr>
        <w:t>0</w:t>
      </w:r>
      <w:proofErr w:type="gramEnd"/>
      <w:r w:rsidRPr="006B6ADC">
        <w:rPr>
          <w:u w:val="single"/>
        </w:rPr>
        <w:t xml:space="preserve"> minutes, what did you practice? Circle all that apply:</w:t>
      </w:r>
    </w:p>
    <w:p w14:paraId="79A5BDDC" w14:textId="77777777" w:rsidR="00D971DA" w:rsidRPr="006B6ADC" w:rsidRDefault="00D971DA" w:rsidP="00D971DA">
      <w:pPr>
        <w:pStyle w:val="ListParagraph"/>
        <w:spacing w:line="240" w:lineRule="auto"/>
      </w:pPr>
    </w:p>
    <w:p w14:paraId="66719D4D" w14:textId="77777777" w:rsidR="00D971DA" w:rsidRPr="006B6ADC" w:rsidRDefault="00D971DA" w:rsidP="00D971DA">
      <w:pPr>
        <w:pStyle w:val="ListParagraph"/>
        <w:spacing w:line="240" w:lineRule="auto"/>
      </w:pPr>
      <w:r w:rsidRPr="006B6ADC">
        <w:t xml:space="preserve">BODY SCAN </w:t>
      </w:r>
      <w:r w:rsidRPr="006B6ADC">
        <w:tab/>
        <w:t xml:space="preserve">GENTLE HATHA YOGA </w:t>
      </w:r>
      <w:r w:rsidRPr="006B6ADC">
        <w:tab/>
      </w:r>
      <w:r w:rsidRPr="006B6ADC">
        <w:tab/>
        <w:t xml:space="preserve">MINDFUL EATING </w:t>
      </w:r>
    </w:p>
    <w:p w14:paraId="2FAC80E5" w14:textId="77777777" w:rsidR="00D971DA" w:rsidRPr="006B6ADC" w:rsidRDefault="00D971DA" w:rsidP="00D971DA">
      <w:pPr>
        <w:pStyle w:val="ListParagraph"/>
        <w:spacing w:line="240" w:lineRule="auto"/>
      </w:pPr>
    </w:p>
    <w:p w14:paraId="07D99694" w14:textId="77777777" w:rsidR="00D971DA" w:rsidRPr="006B6ADC" w:rsidRDefault="00D971DA" w:rsidP="00D971DA">
      <w:pPr>
        <w:pStyle w:val="ListParagraph"/>
        <w:spacing w:line="240" w:lineRule="auto"/>
      </w:pPr>
      <w:r w:rsidRPr="006B6ADC">
        <w:t>AWARENESS OF PLEASANT AND UNPLEASANT EVENTS</w:t>
      </w:r>
    </w:p>
    <w:p w14:paraId="417266E2" w14:textId="77777777" w:rsidR="00D971DA" w:rsidRPr="006B6ADC" w:rsidRDefault="00D971DA" w:rsidP="00D971DA">
      <w:pPr>
        <w:pStyle w:val="ListParagraph"/>
        <w:spacing w:line="240" w:lineRule="auto"/>
      </w:pPr>
    </w:p>
    <w:p w14:paraId="5CE1D201" w14:textId="3CA047C6" w:rsidR="00D971DA" w:rsidRDefault="00D971DA" w:rsidP="00D971DA">
      <w:pPr>
        <w:spacing w:line="240" w:lineRule="auto"/>
        <w:rPr>
          <w:b/>
        </w:rPr>
      </w:pPr>
      <w:r w:rsidRPr="006B6ADC">
        <w:rPr>
          <w:b/>
        </w:rPr>
        <w:t>Day 2: Date _________</w:t>
      </w:r>
    </w:p>
    <w:p w14:paraId="6BEE418E" w14:textId="77777777" w:rsidR="006B6ADC" w:rsidRPr="006B6ADC" w:rsidRDefault="006B6ADC" w:rsidP="00D971DA">
      <w:pPr>
        <w:spacing w:line="240" w:lineRule="auto"/>
        <w:rPr>
          <w:b/>
        </w:rPr>
      </w:pPr>
    </w:p>
    <w:p w14:paraId="5E424B66" w14:textId="77777777" w:rsidR="00D971DA" w:rsidRPr="006B6ADC" w:rsidRDefault="00D971DA" w:rsidP="00D971DA">
      <w:pPr>
        <w:pStyle w:val="ListParagraph"/>
        <w:numPr>
          <w:ilvl w:val="0"/>
          <w:numId w:val="20"/>
        </w:numPr>
        <w:spacing w:after="160" w:line="240" w:lineRule="auto"/>
      </w:pPr>
      <w:r w:rsidRPr="006B6ADC">
        <w:rPr>
          <w:u w:val="single"/>
        </w:rPr>
        <w:t>Please indicate the total number of minutes of your practice for today</w:t>
      </w:r>
      <w:r w:rsidRPr="006B6ADC">
        <w:t>: _________</w:t>
      </w:r>
    </w:p>
    <w:p w14:paraId="30537C7F" w14:textId="77777777" w:rsidR="00D971DA" w:rsidRPr="006B6ADC" w:rsidRDefault="00D971DA" w:rsidP="00D971DA">
      <w:pPr>
        <w:pStyle w:val="ListParagraph"/>
        <w:spacing w:line="240" w:lineRule="auto"/>
      </w:pPr>
    </w:p>
    <w:p w14:paraId="0DDBD1F5" w14:textId="77777777" w:rsidR="00D971DA" w:rsidRPr="006B6ADC" w:rsidRDefault="00D971DA" w:rsidP="00D971DA">
      <w:pPr>
        <w:pStyle w:val="ListParagraph"/>
        <w:numPr>
          <w:ilvl w:val="0"/>
          <w:numId w:val="20"/>
        </w:numPr>
        <w:spacing w:after="160" w:line="240" w:lineRule="auto"/>
        <w:rPr>
          <w:u w:val="single"/>
        </w:rPr>
      </w:pPr>
      <w:r w:rsidRPr="006B6ADC">
        <w:rPr>
          <w:u w:val="single"/>
        </w:rPr>
        <w:t xml:space="preserve">If more than </w:t>
      </w:r>
      <w:proofErr w:type="gramStart"/>
      <w:r w:rsidRPr="006B6ADC">
        <w:rPr>
          <w:u w:val="single"/>
        </w:rPr>
        <w:t>0</w:t>
      </w:r>
      <w:proofErr w:type="gramEnd"/>
      <w:r w:rsidRPr="006B6ADC">
        <w:rPr>
          <w:u w:val="single"/>
        </w:rPr>
        <w:t xml:space="preserve"> minutes, what did you practice? Circle all that apply:</w:t>
      </w:r>
    </w:p>
    <w:p w14:paraId="451251DC" w14:textId="77777777" w:rsidR="00D971DA" w:rsidRPr="006B6ADC" w:rsidRDefault="00D971DA" w:rsidP="00D971DA">
      <w:pPr>
        <w:pStyle w:val="ListParagraph"/>
        <w:spacing w:line="240" w:lineRule="auto"/>
      </w:pPr>
    </w:p>
    <w:p w14:paraId="6ADB450D" w14:textId="77777777" w:rsidR="00D971DA" w:rsidRPr="006B6ADC" w:rsidRDefault="00D971DA" w:rsidP="00D971DA">
      <w:pPr>
        <w:pStyle w:val="ListParagraph"/>
        <w:spacing w:line="240" w:lineRule="auto"/>
      </w:pPr>
      <w:r w:rsidRPr="006B6ADC">
        <w:t xml:space="preserve">BODY SCAN </w:t>
      </w:r>
      <w:r w:rsidRPr="006B6ADC">
        <w:tab/>
        <w:t xml:space="preserve">GENTLE HATHA YOGA </w:t>
      </w:r>
      <w:r w:rsidRPr="006B6ADC">
        <w:tab/>
      </w:r>
      <w:r w:rsidRPr="006B6ADC">
        <w:tab/>
        <w:t xml:space="preserve">MINDFUL EATING </w:t>
      </w:r>
    </w:p>
    <w:p w14:paraId="78F505A5" w14:textId="77777777" w:rsidR="00D971DA" w:rsidRPr="006B6ADC" w:rsidRDefault="00D971DA" w:rsidP="00D971DA">
      <w:pPr>
        <w:pStyle w:val="ListParagraph"/>
        <w:spacing w:line="240" w:lineRule="auto"/>
      </w:pPr>
    </w:p>
    <w:p w14:paraId="6AE689F1" w14:textId="77777777" w:rsidR="00D971DA" w:rsidRPr="006B6ADC" w:rsidRDefault="00D971DA" w:rsidP="00D971DA">
      <w:pPr>
        <w:pStyle w:val="ListParagraph"/>
        <w:spacing w:line="240" w:lineRule="auto"/>
      </w:pPr>
      <w:r w:rsidRPr="006B6ADC">
        <w:t>AWARENESS OF PLEASANT AND UNPLEASANT EVENTS</w:t>
      </w:r>
    </w:p>
    <w:p w14:paraId="2946DE42" w14:textId="77777777" w:rsidR="00D971DA" w:rsidRPr="006B6ADC" w:rsidRDefault="00D971DA" w:rsidP="00D971DA">
      <w:pPr>
        <w:pStyle w:val="ListParagraph"/>
        <w:spacing w:line="240" w:lineRule="auto"/>
      </w:pPr>
    </w:p>
    <w:p w14:paraId="1EC95F9F" w14:textId="653898DC" w:rsidR="00D971DA" w:rsidRDefault="00D971DA" w:rsidP="00D971DA">
      <w:pPr>
        <w:spacing w:line="240" w:lineRule="auto"/>
        <w:rPr>
          <w:b/>
        </w:rPr>
      </w:pPr>
      <w:r w:rsidRPr="006B6ADC">
        <w:rPr>
          <w:b/>
        </w:rPr>
        <w:t>Day 3: Date _________</w:t>
      </w:r>
    </w:p>
    <w:p w14:paraId="474D0DE2" w14:textId="77777777" w:rsidR="006B6ADC" w:rsidRPr="006B6ADC" w:rsidRDefault="006B6ADC" w:rsidP="00D971DA">
      <w:pPr>
        <w:spacing w:line="240" w:lineRule="auto"/>
        <w:rPr>
          <w:b/>
        </w:rPr>
      </w:pPr>
    </w:p>
    <w:p w14:paraId="2E6621D7" w14:textId="77777777" w:rsidR="00D971DA" w:rsidRPr="006B6ADC" w:rsidRDefault="00D971DA" w:rsidP="00D971DA">
      <w:pPr>
        <w:pStyle w:val="ListParagraph"/>
        <w:numPr>
          <w:ilvl w:val="0"/>
          <w:numId w:val="20"/>
        </w:numPr>
        <w:spacing w:after="160" w:line="240" w:lineRule="auto"/>
      </w:pPr>
      <w:r w:rsidRPr="006B6ADC">
        <w:rPr>
          <w:u w:val="single"/>
        </w:rPr>
        <w:t>Please indicate the total number of minutes of your practice for today</w:t>
      </w:r>
      <w:r w:rsidRPr="006B6ADC">
        <w:t>: _________</w:t>
      </w:r>
    </w:p>
    <w:p w14:paraId="1F2D0F19" w14:textId="77777777" w:rsidR="00D971DA" w:rsidRPr="006B6ADC" w:rsidRDefault="00D971DA" w:rsidP="00D971DA">
      <w:pPr>
        <w:pStyle w:val="ListParagraph"/>
        <w:spacing w:line="240" w:lineRule="auto"/>
      </w:pPr>
    </w:p>
    <w:p w14:paraId="1EA8EB54" w14:textId="77777777" w:rsidR="00D971DA" w:rsidRPr="006B6ADC" w:rsidRDefault="00D971DA" w:rsidP="00D971DA">
      <w:pPr>
        <w:pStyle w:val="ListParagraph"/>
        <w:numPr>
          <w:ilvl w:val="0"/>
          <w:numId w:val="20"/>
        </w:numPr>
        <w:spacing w:after="160" w:line="240" w:lineRule="auto"/>
        <w:rPr>
          <w:u w:val="single"/>
        </w:rPr>
      </w:pPr>
      <w:r w:rsidRPr="006B6ADC">
        <w:rPr>
          <w:u w:val="single"/>
        </w:rPr>
        <w:t xml:space="preserve">If more than </w:t>
      </w:r>
      <w:proofErr w:type="gramStart"/>
      <w:r w:rsidRPr="006B6ADC">
        <w:rPr>
          <w:u w:val="single"/>
        </w:rPr>
        <w:t>0</w:t>
      </w:r>
      <w:proofErr w:type="gramEnd"/>
      <w:r w:rsidRPr="006B6ADC">
        <w:rPr>
          <w:u w:val="single"/>
        </w:rPr>
        <w:t xml:space="preserve"> minutes, what did you practice? Circle all that apply:</w:t>
      </w:r>
    </w:p>
    <w:p w14:paraId="5158C6AA" w14:textId="77777777" w:rsidR="00D971DA" w:rsidRPr="006B6ADC" w:rsidRDefault="00D971DA" w:rsidP="00D971DA">
      <w:pPr>
        <w:pStyle w:val="ListParagraph"/>
        <w:spacing w:line="240" w:lineRule="auto"/>
      </w:pPr>
    </w:p>
    <w:p w14:paraId="55CA36BB" w14:textId="77777777" w:rsidR="00D971DA" w:rsidRPr="006B6ADC" w:rsidRDefault="00D971DA" w:rsidP="00D971DA">
      <w:pPr>
        <w:pStyle w:val="ListParagraph"/>
        <w:spacing w:line="240" w:lineRule="auto"/>
      </w:pPr>
      <w:r w:rsidRPr="006B6ADC">
        <w:t xml:space="preserve">BODY SCAN </w:t>
      </w:r>
      <w:r w:rsidRPr="006B6ADC">
        <w:tab/>
        <w:t xml:space="preserve">GENTLE HATHA YOGA </w:t>
      </w:r>
      <w:r w:rsidRPr="006B6ADC">
        <w:tab/>
      </w:r>
      <w:r w:rsidRPr="006B6ADC">
        <w:tab/>
        <w:t xml:space="preserve">MINDFUL EATING </w:t>
      </w:r>
    </w:p>
    <w:p w14:paraId="49A28F01" w14:textId="77777777" w:rsidR="00D971DA" w:rsidRPr="006B6ADC" w:rsidRDefault="00D971DA" w:rsidP="00D971DA">
      <w:pPr>
        <w:pStyle w:val="ListParagraph"/>
        <w:spacing w:line="240" w:lineRule="auto"/>
      </w:pPr>
    </w:p>
    <w:p w14:paraId="7C5508DA" w14:textId="3E7F4634" w:rsidR="00D971DA" w:rsidRDefault="00D971DA" w:rsidP="00D971DA">
      <w:pPr>
        <w:pStyle w:val="ListParagraph"/>
        <w:spacing w:line="240" w:lineRule="auto"/>
      </w:pPr>
      <w:r w:rsidRPr="006B6ADC">
        <w:t>AWARENESS OF PLEASANT AND UNPLEASANT EVENTS</w:t>
      </w:r>
    </w:p>
    <w:p w14:paraId="33B51BA6" w14:textId="77777777" w:rsidR="006B6ADC" w:rsidRPr="006B6ADC" w:rsidRDefault="006B6ADC" w:rsidP="00D971DA">
      <w:pPr>
        <w:pStyle w:val="ListParagraph"/>
        <w:spacing w:line="240" w:lineRule="auto"/>
      </w:pPr>
    </w:p>
    <w:p w14:paraId="6A89C7BC" w14:textId="77777777" w:rsidR="00D971DA" w:rsidRPr="006B6ADC" w:rsidRDefault="00D971DA" w:rsidP="00D971DA">
      <w:pPr>
        <w:spacing w:line="240" w:lineRule="auto"/>
        <w:rPr>
          <w:b/>
        </w:rPr>
      </w:pPr>
      <w:r w:rsidRPr="006B6ADC">
        <w:rPr>
          <w:b/>
        </w:rPr>
        <w:t>Day 4: Date _________</w:t>
      </w:r>
    </w:p>
    <w:p w14:paraId="42C06F08" w14:textId="77777777" w:rsidR="00D971DA" w:rsidRPr="006B6ADC" w:rsidRDefault="00D971DA" w:rsidP="00D971DA">
      <w:pPr>
        <w:pStyle w:val="ListParagraph"/>
        <w:numPr>
          <w:ilvl w:val="0"/>
          <w:numId w:val="20"/>
        </w:numPr>
        <w:spacing w:after="160" w:line="240" w:lineRule="auto"/>
      </w:pPr>
      <w:r w:rsidRPr="006B6ADC">
        <w:rPr>
          <w:u w:val="single"/>
        </w:rPr>
        <w:t>Please indicate the total number of minutes of your practice for today</w:t>
      </w:r>
      <w:r w:rsidRPr="006B6ADC">
        <w:t>: _________</w:t>
      </w:r>
    </w:p>
    <w:p w14:paraId="6B7069C9" w14:textId="77777777" w:rsidR="00D971DA" w:rsidRPr="006B6ADC" w:rsidRDefault="00D971DA" w:rsidP="00D971DA">
      <w:pPr>
        <w:pStyle w:val="ListParagraph"/>
        <w:spacing w:line="240" w:lineRule="auto"/>
      </w:pPr>
    </w:p>
    <w:p w14:paraId="529722BA" w14:textId="77777777" w:rsidR="00D971DA" w:rsidRPr="006B6ADC" w:rsidRDefault="00D971DA" w:rsidP="00D971DA">
      <w:pPr>
        <w:pStyle w:val="ListParagraph"/>
        <w:numPr>
          <w:ilvl w:val="0"/>
          <w:numId w:val="20"/>
        </w:numPr>
        <w:spacing w:after="160" w:line="240" w:lineRule="auto"/>
        <w:rPr>
          <w:u w:val="single"/>
        </w:rPr>
      </w:pPr>
      <w:r w:rsidRPr="006B6ADC">
        <w:rPr>
          <w:u w:val="single"/>
        </w:rPr>
        <w:t xml:space="preserve">If more than </w:t>
      </w:r>
      <w:proofErr w:type="gramStart"/>
      <w:r w:rsidRPr="006B6ADC">
        <w:rPr>
          <w:u w:val="single"/>
        </w:rPr>
        <w:t>0</w:t>
      </w:r>
      <w:proofErr w:type="gramEnd"/>
      <w:r w:rsidRPr="006B6ADC">
        <w:rPr>
          <w:u w:val="single"/>
        </w:rPr>
        <w:t xml:space="preserve"> minutes, what did you practice? Circle all that apply:</w:t>
      </w:r>
    </w:p>
    <w:p w14:paraId="0B1C2A31" w14:textId="77777777" w:rsidR="00D971DA" w:rsidRPr="006B6ADC" w:rsidRDefault="00D971DA" w:rsidP="00D971DA">
      <w:pPr>
        <w:pStyle w:val="ListParagraph"/>
        <w:spacing w:line="240" w:lineRule="auto"/>
      </w:pPr>
    </w:p>
    <w:p w14:paraId="528B4D80" w14:textId="77777777" w:rsidR="00D971DA" w:rsidRPr="006B6ADC" w:rsidRDefault="00D971DA" w:rsidP="00D971DA">
      <w:pPr>
        <w:pStyle w:val="ListParagraph"/>
        <w:spacing w:line="240" w:lineRule="auto"/>
      </w:pPr>
      <w:r w:rsidRPr="006B6ADC">
        <w:t xml:space="preserve">BODY SCAN </w:t>
      </w:r>
      <w:r w:rsidRPr="006B6ADC">
        <w:tab/>
        <w:t xml:space="preserve">GENTLE HATHA YOGA </w:t>
      </w:r>
      <w:r w:rsidRPr="006B6ADC">
        <w:tab/>
      </w:r>
      <w:r w:rsidRPr="006B6ADC">
        <w:tab/>
        <w:t xml:space="preserve">MINDFUL EATING </w:t>
      </w:r>
    </w:p>
    <w:p w14:paraId="45290E14" w14:textId="77777777" w:rsidR="00D971DA" w:rsidRPr="006B6ADC" w:rsidRDefault="00D971DA" w:rsidP="00D971DA">
      <w:pPr>
        <w:pStyle w:val="ListParagraph"/>
        <w:spacing w:line="240" w:lineRule="auto"/>
      </w:pPr>
    </w:p>
    <w:p w14:paraId="530DE24B" w14:textId="77777777" w:rsidR="00D971DA" w:rsidRPr="006B6ADC" w:rsidRDefault="00D971DA" w:rsidP="00D971DA">
      <w:pPr>
        <w:pStyle w:val="ListParagraph"/>
        <w:spacing w:line="240" w:lineRule="auto"/>
      </w:pPr>
      <w:r w:rsidRPr="006B6ADC">
        <w:t>AWARENESS OF PLEASANT AND UNPLEASANT EVENTS</w:t>
      </w:r>
    </w:p>
    <w:p w14:paraId="56AF2698" w14:textId="77777777" w:rsidR="00D971DA" w:rsidRPr="006B6ADC" w:rsidRDefault="00D971DA" w:rsidP="00D971DA">
      <w:pPr>
        <w:pStyle w:val="ListParagraph"/>
        <w:spacing w:line="240" w:lineRule="auto"/>
      </w:pPr>
    </w:p>
    <w:p w14:paraId="18687CC6" w14:textId="3B9EADB2" w:rsidR="00D971DA" w:rsidRDefault="00D971DA" w:rsidP="00D971DA">
      <w:pPr>
        <w:spacing w:line="240" w:lineRule="auto"/>
        <w:rPr>
          <w:b/>
        </w:rPr>
      </w:pPr>
      <w:r w:rsidRPr="006B6ADC">
        <w:rPr>
          <w:b/>
        </w:rPr>
        <w:t>Day 5: Date _________</w:t>
      </w:r>
    </w:p>
    <w:p w14:paraId="517A67E5" w14:textId="77777777" w:rsidR="006B6ADC" w:rsidRPr="006B6ADC" w:rsidRDefault="006B6ADC" w:rsidP="00D971DA">
      <w:pPr>
        <w:spacing w:line="240" w:lineRule="auto"/>
        <w:rPr>
          <w:b/>
        </w:rPr>
      </w:pPr>
    </w:p>
    <w:p w14:paraId="7B876C73" w14:textId="77777777" w:rsidR="00D971DA" w:rsidRPr="006B6ADC" w:rsidRDefault="00D971DA" w:rsidP="00D971DA">
      <w:pPr>
        <w:pStyle w:val="ListParagraph"/>
        <w:numPr>
          <w:ilvl w:val="0"/>
          <w:numId w:val="20"/>
        </w:numPr>
        <w:spacing w:after="160" w:line="240" w:lineRule="auto"/>
      </w:pPr>
      <w:r w:rsidRPr="006B6ADC">
        <w:rPr>
          <w:u w:val="single"/>
        </w:rPr>
        <w:t>Please indicate the total number of minutes of your practice for today</w:t>
      </w:r>
      <w:r w:rsidRPr="006B6ADC">
        <w:t>: _________</w:t>
      </w:r>
    </w:p>
    <w:p w14:paraId="155884A5" w14:textId="77777777" w:rsidR="00D971DA" w:rsidRPr="006B6ADC" w:rsidRDefault="00D971DA" w:rsidP="00D971DA">
      <w:pPr>
        <w:pStyle w:val="ListParagraph"/>
        <w:spacing w:line="240" w:lineRule="auto"/>
      </w:pPr>
    </w:p>
    <w:p w14:paraId="7FE573FF" w14:textId="77777777" w:rsidR="00D971DA" w:rsidRPr="006B6ADC" w:rsidRDefault="00D971DA" w:rsidP="00D971DA">
      <w:pPr>
        <w:pStyle w:val="ListParagraph"/>
        <w:numPr>
          <w:ilvl w:val="0"/>
          <w:numId w:val="20"/>
        </w:numPr>
        <w:spacing w:after="160" w:line="240" w:lineRule="auto"/>
        <w:rPr>
          <w:u w:val="single"/>
        </w:rPr>
      </w:pPr>
      <w:r w:rsidRPr="006B6ADC">
        <w:rPr>
          <w:u w:val="single"/>
        </w:rPr>
        <w:t xml:space="preserve">If more than </w:t>
      </w:r>
      <w:proofErr w:type="gramStart"/>
      <w:r w:rsidRPr="006B6ADC">
        <w:rPr>
          <w:u w:val="single"/>
        </w:rPr>
        <w:t>0</w:t>
      </w:r>
      <w:proofErr w:type="gramEnd"/>
      <w:r w:rsidRPr="006B6ADC">
        <w:rPr>
          <w:u w:val="single"/>
        </w:rPr>
        <w:t xml:space="preserve"> minutes, what did you practice? Circle all that apply:</w:t>
      </w:r>
    </w:p>
    <w:p w14:paraId="209FF779" w14:textId="77777777" w:rsidR="00D971DA" w:rsidRPr="006B6ADC" w:rsidRDefault="00D971DA" w:rsidP="00D971DA">
      <w:pPr>
        <w:pStyle w:val="ListParagraph"/>
        <w:spacing w:line="240" w:lineRule="auto"/>
      </w:pPr>
    </w:p>
    <w:p w14:paraId="33E59DEC" w14:textId="77777777" w:rsidR="00D971DA" w:rsidRPr="006B6ADC" w:rsidRDefault="00D971DA" w:rsidP="00D971DA">
      <w:pPr>
        <w:pStyle w:val="ListParagraph"/>
        <w:spacing w:line="240" w:lineRule="auto"/>
      </w:pPr>
      <w:r w:rsidRPr="006B6ADC">
        <w:t xml:space="preserve">BODY SCAN </w:t>
      </w:r>
      <w:r w:rsidRPr="006B6ADC">
        <w:tab/>
        <w:t xml:space="preserve">GENTLE HATHA YOGA </w:t>
      </w:r>
      <w:r w:rsidRPr="006B6ADC">
        <w:tab/>
      </w:r>
      <w:r w:rsidRPr="006B6ADC">
        <w:tab/>
        <w:t xml:space="preserve">MINDFUL EATING </w:t>
      </w:r>
    </w:p>
    <w:p w14:paraId="0AE82CB9" w14:textId="77777777" w:rsidR="00D971DA" w:rsidRPr="006B6ADC" w:rsidRDefault="00D971DA" w:rsidP="00D971DA">
      <w:pPr>
        <w:pStyle w:val="ListParagraph"/>
        <w:spacing w:line="240" w:lineRule="auto"/>
      </w:pPr>
    </w:p>
    <w:p w14:paraId="08085B59" w14:textId="77777777" w:rsidR="00D971DA" w:rsidRPr="006B6ADC" w:rsidRDefault="00D971DA" w:rsidP="00D971DA">
      <w:pPr>
        <w:pStyle w:val="ListParagraph"/>
        <w:spacing w:line="240" w:lineRule="auto"/>
      </w:pPr>
      <w:r w:rsidRPr="006B6ADC">
        <w:t>AWARENESS OF PLEASANT AND UNPLEASANT EVENTS</w:t>
      </w:r>
    </w:p>
    <w:p w14:paraId="43A52A44" w14:textId="77777777" w:rsidR="00D971DA" w:rsidRPr="006B6ADC" w:rsidRDefault="00D971DA" w:rsidP="00D971DA">
      <w:pPr>
        <w:pStyle w:val="ListParagraph"/>
        <w:spacing w:line="240" w:lineRule="auto"/>
      </w:pPr>
    </w:p>
    <w:p w14:paraId="325350BD" w14:textId="22955265" w:rsidR="00D971DA" w:rsidRDefault="00D971DA" w:rsidP="00D971DA">
      <w:pPr>
        <w:spacing w:line="240" w:lineRule="auto"/>
        <w:rPr>
          <w:b/>
        </w:rPr>
      </w:pPr>
      <w:r w:rsidRPr="006B6ADC">
        <w:rPr>
          <w:b/>
        </w:rPr>
        <w:t>Day 6: Date _________</w:t>
      </w:r>
    </w:p>
    <w:p w14:paraId="5586B60C" w14:textId="77777777" w:rsidR="006B6ADC" w:rsidRPr="006B6ADC" w:rsidRDefault="006B6ADC" w:rsidP="00D971DA">
      <w:pPr>
        <w:spacing w:line="240" w:lineRule="auto"/>
        <w:rPr>
          <w:b/>
        </w:rPr>
      </w:pPr>
    </w:p>
    <w:p w14:paraId="414D3AED" w14:textId="77777777" w:rsidR="00D971DA" w:rsidRPr="006B6ADC" w:rsidRDefault="00D971DA" w:rsidP="00D971DA">
      <w:pPr>
        <w:pStyle w:val="ListParagraph"/>
        <w:numPr>
          <w:ilvl w:val="0"/>
          <w:numId w:val="20"/>
        </w:numPr>
        <w:spacing w:after="160" w:line="240" w:lineRule="auto"/>
      </w:pPr>
      <w:r w:rsidRPr="006B6ADC">
        <w:rPr>
          <w:u w:val="single"/>
        </w:rPr>
        <w:t>Please indicate the total number of minutes of your practice for today</w:t>
      </w:r>
      <w:r w:rsidRPr="006B6ADC">
        <w:t>: _________</w:t>
      </w:r>
    </w:p>
    <w:p w14:paraId="4ADA6EE3" w14:textId="77777777" w:rsidR="00D971DA" w:rsidRPr="006B6ADC" w:rsidRDefault="00D971DA" w:rsidP="00D971DA">
      <w:pPr>
        <w:spacing w:line="240" w:lineRule="auto"/>
        <w:ind w:left="360"/>
      </w:pPr>
    </w:p>
    <w:p w14:paraId="38DCDDAC" w14:textId="77777777" w:rsidR="00D971DA" w:rsidRPr="006B6ADC" w:rsidRDefault="00D971DA" w:rsidP="00D971DA">
      <w:pPr>
        <w:pStyle w:val="ListParagraph"/>
        <w:numPr>
          <w:ilvl w:val="0"/>
          <w:numId w:val="20"/>
        </w:numPr>
        <w:spacing w:after="160" w:line="240" w:lineRule="auto"/>
        <w:rPr>
          <w:u w:val="single"/>
        </w:rPr>
      </w:pPr>
      <w:r w:rsidRPr="006B6ADC">
        <w:rPr>
          <w:u w:val="single"/>
        </w:rPr>
        <w:t xml:space="preserve">If more than </w:t>
      </w:r>
      <w:proofErr w:type="gramStart"/>
      <w:r w:rsidRPr="006B6ADC">
        <w:rPr>
          <w:u w:val="single"/>
        </w:rPr>
        <w:t>0</w:t>
      </w:r>
      <w:proofErr w:type="gramEnd"/>
      <w:r w:rsidRPr="006B6ADC">
        <w:rPr>
          <w:u w:val="single"/>
        </w:rPr>
        <w:t xml:space="preserve"> minutes, what did you practice? Circle all that apply:</w:t>
      </w:r>
    </w:p>
    <w:p w14:paraId="0C30D5D8" w14:textId="77777777" w:rsidR="00D971DA" w:rsidRPr="006B6ADC" w:rsidRDefault="00D971DA" w:rsidP="00D971DA">
      <w:pPr>
        <w:pStyle w:val="ListParagraph"/>
        <w:spacing w:line="240" w:lineRule="auto"/>
      </w:pPr>
    </w:p>
    <w:p w14:paraId="48888873" w14:textId="77777777" w:rsidR="00D971DA" w:rsidRPr="006B6ADC" w:rsidRDefault="00D971DA" w:rsidP="00D971DA">
      <w:pPr>
        <w:pStyle w:val="ListParagraph"/>
        <w:spacing w:line="240" w:lineRule="auto"/>
      </w:pPr>
      <w:r w:rsidRPr="006B6ADC">
        <w:t xml:space="preserve">BODY SCAN </w:t>
      </w:r>
      <w:r w:rsidRPr="006B6ADC">
        <w:tab/>
        <w:t xml:space="preserve">GENTLE HATHA YOGA </w:t>
      </w:r>
      <w:r w:rsidRPr="006B6ADC">
        <w:tab/>
      </w:r>
      <w:r w:rsidRPr="006B6ADC">
        <w:tab/>
        <w:t xml:space="preserve">MINDFUL EATING </w:t>
      </w:r>
    </w:p>
    <w:p w14:paraId="38E77A78" w14:textId="77777777" w:rsidR="00D971DA" w:rsidRPr="006B6ADC" w:rsidRDefault="00D971DA" w:rsidP="00D971DA">
      <w:pPr>
        <w:pStyle w:val="ListParagraph"/>
        <w:spacing w:line="240" w:lineRule="auto"/>
      </w:pPr>
    </w:p>
    <w:p w14:paraId="23522D81" w14:textId="77777777" w:rsidR="00D971DA" w:rsidRPr="003068BC" w:rsidRDefault="00D971DA" w:rsidP="00D971DA">
      <w:pPr>
        <w:pStyle w:val="ListParagraph"/>
        <w:spacing w:line="240" w:lineRule="auto"/>
      </w:pPr>
      <w:r w:rsidRPr="003068BC">
        <w:t>AWARENESS OF PLEASANT AND UNPLEASANT EVENTS</w:t>
      </w:r>
    </w:p>
    <w:p w14:paraId="25DCD698" w14:textId="77777777" w:rsidR="00D971DA" w:rsidRPr="00D971DA" w:rsidRDefault="00D971DA" w:rsidP="00D971DA"/>
    <w:p w14:paraId="54FDA2EA" w14:textId="21563310" w:rsidR="00AA0B13" w:rsidRPr="00AA0B13" w:rsidRDefault="00AA0B13" w:rsidP="00AA0B13"/>
    <w:sectPr w:rsidR="00AA0B13" w:rsidRPr="00AA0B13" w:rsidSect="001103D9">
      <w:type w:val="continuous"/>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40783" w14:textId="77777777" w:rsidR="008547C7" w:rsidRDefault="008547C7" w:rsidP="008E1C26">
      <w:pPr>
        <w:spacing w:line="240" w:lineRule="auto"/>
      </w:pPr>
      <w:r>
        <w:separator/>
      </w:r>
    </w:p>
  </w:endnote>
  <w:endnote w:type="continuationSeparator" w:id="0">
    <w:p w14:paraId="35D2F5D5" w14:textId="77777777" w:rsidR="008547C7" w:rsidRDefault="008547C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Vinne Txt BT">
    <w:altName w:val="Times New Roman"/>
    <w:charset w:val="00"/>
    <w:family w:val="roman"/>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7B051" w14:textId="5440127B" w:rsidR="001103D9" w:rsidRDefault="001103D9" w:rsidP="008E1C26">
    <w:pPr>
      <w:pStyle w:val="Footer"/>
      <w:jc w:val="center"/>
    </w:pPr>
    <w:r>
      <w:fldChar w:fldCharType="begin"/>
    </w:r>
    <w:r>
      <w:instrText xml:space="preserve"> PAGE   \* MERGEFORMAT </w:instrText>
    </w:r>
    <w:r>
      <w:fldChar w:fldCharType="separate"/>
    </w:r>
    <w:r w:rsidR="001D3459">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73051"/>
      <w:docPartObj>
        <w:docPartGallery w:val="Page Numbers (Bottom of Page)"/>
        <w:docPartUnique/>
      </w:docPartObj>
    </w:sdtPr>
    <w:sdtEndPr>
      <w:rPr>
        <w:noProof/>
      </w:rPr>
    </w:sdtEndPr>
    <w:sdtContent>
      <w:p w14:paraId="33535B29" w14:textId="60CF53CF" w:rsidR="003D24BC" w:rsidRDefault="003D24BC" w:rsidP="003D24BC">
        <w:pPr>
          <w:pStyle w:val="Footer"/>
          <w:jc w:val="center"/>
        </w:pPr>
        <w:r>
          <w:fldChar w:fldCharType="begin"/>
        </w:r>
        <w:r>
          <w:instrText xml:space="preserve"> PAGE   \* MERGEFORMAT </w:instrText>
        </w:r>
        <w:r>
          <w:fldChar w:fldCharType="separate"/>
        </w:r>
        <w:r w:rsidR="001D3459">
          <w:rPr>
            <w:noProof/>
          </w:rPr>
          <w:t>113</w:t>
        </w:r>
        <w:r>
          <w:fldChar w:fldCharType="end"/>
        </w:r>
      </w:p>
    </w:sdtContent>
  </w:sdt>
  <w:p w14:paraId="580EC56D" w14:textId="3C1A1F4D" w:rsidR="001103D9" w:rsidRDefault="001103D9" w:rsidP="00BF2769">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5F849" w14:textId="77777777" w:rsidR="008547C7" w:rsidRDefault="008547C7" w:rsidP="008E1C26">
      <w:pPr>
        <w:spacing w:line="240" w:lineRule="auto"/>
      </w:pPr>
      <w:r>
        <w:separator/>
      </w:r>
    </w:p>
  </w:footnote>
  <w:footnote w:type="continuationSeparator" w:id="0">
    <w:p w14:paraId="63B537CB" w14:textId="77777777" w:rsidR="008547C7" w:rsidRDefault="008547C7"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6622ED0"/>
    <w:lvl w:ilvl="0">
      <w:start w:val="1"/>
      <w:numFmt w:val="decimal"/>
      <w:pStyle w:val="Level1"/>
      <w:lvlText w:val="%1."/>
      <w:lvlJc w:val="left"/>
      <w:pPr>
        <w:tabs>
          <w:tab w:val="num" w:pos="360"/>
        </w:tabs>
        <w:ind w:left="360" w:hanging="360"/>
      </w:pPr>
      <w:rPr>
        <w:rFonts w:ascii="DeVinne Txt BT" w:hAnsi="DeVinne Txt BT" w:cs="Times New Roman"/>
        <w:sz w:val="32"/>
        <w:szCs w:val="3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E260E"/>
    <w:multiLevelType w:val="hybridMultilevel"/>
    <w:tmpl w:val="80C48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A00FE"/>
    <w:multiLevelType w:val="hybridMultilevel"/>
    <w:tmpl w:val="6A5CD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297F85"/>
    <w:multiLevelType w:val="hybridMultilevel"/>
    <w:tmpl w:val="0A443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338CB"/>
    <w:multiLevelType w:val="hybridMultilevel"/>
    <w:tmpl w:val="73FAB212"/>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C70347"/>
    <w:multiLevelType w:val="hybridMultilevel"/>
    <w:tmpl w:val="ED6613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B6CDD"/>
    <w:multiLevelType w:val="hybridMultilevel"/>
    <w:tmpl w:val="995CC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E068D5"/>
    <w:multiLevelType w:val="hybridMultilevel"/>
    <w:tmpl w:val="D1184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F72B3F"/>
    <w:multiLevelType w:val="hybridMultilevel"/>
    <w:tmpl w:val="9AE276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010F6B"/>
    <w:multiLevelType w:val="hybridMultilevel"/>
    <w:tmpl w:val="1DC2E9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431600C"/>
    <w:multiLevelType w:val="hybridMultilevel"/>
    <w:tmpl w:val="05F263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79C6073"/>
    <w:multiLevelType w:val="hybridMultilevel"/>
    <w:tmpl w:val="FB2C8B98"/>
    <w:lvl w:ilvl="0" w:tplc="8D7AE496">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492069"/>
    <w:multiLevelType w:val="hybridMultilevel"/>
    <w:tmpl w:val="1E9A5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7B7269"/>
    <w:multiLevelType w:val="hybridMultilevel"/>
    <w:tmpl w:val="AAECC2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3DE0919"/>
    <w:multiLevelType w:val="hybridMultilevel"/>
    <w:tmpl w:val="AB1A7144"/>
    <w:lvl w:ilvl="0" w:tplc="1C86B8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6E14C0"/>
    <w:multiLevelType w:val="hybridMultilevel"/>
    <w:tmpl w:val="DCA656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8DA3699"/>
    <w:multiLevelType w:val="hybridMultilevel"/>
    <w:tmpl w:val="AC52443A"/>
    <w:lvl w:ilvl="0" w:tplc="8D7AE49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9471109"/>
    <w:multiLevelType w:val="hybridMultilevel"/>
    <w:tmpl w:val="7C8E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11E6D4C"/>
    <w:multiLevelType w:val="hybridMultilevel"/>
    <w:tmpl w:val="88F6C9D6"/>
    <w:lvl w:ilvl="0" w:tplc="8D7AE496">
      <w:start w:val="1"/>
      <w:numFmt w:val="decimal"/>
      <w:lvlText w:val="%1."/>
      <w:lvlJc w:val="left"/>
      <w:pPr>
        <w:ind w:left="360" w:hanging="36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75882310"/>
    <w:multiLevelType w:val="hybridMultilevel"/>
    <w:tmpl w:val="D6062C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AEE42B7"/>
    <w:multiLevelType w:val="hybridMultilevel"/>
    <w:tmpl w:val="37A89F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
  </w:num>
  <w:num w:numId="3">
    <w:abstractNumId w:val="9"/>
  </w:num>
  <w:num w:numId="4">
    <w:abstractNumId w:val="16"/>
  </w:num>
  <w:num w:numId="5">
    <w:abstractNumId w:val="15"/>
  </w:num>
  <w:num w:numId="6">
    <w:abstractNumId w:val="17"/>
  </w:num>
  <w:num w:numId="7">
    <w:abstractNumId w:val="27"/>
  </w:num>
  <w:num w:numId="8">
    <w:abstractNumId w:val="11"/>
  </w:num>
  <w:num w:numId="9">
    <w:abstractNumId w:val="19"/>
  </w:num>
  <w:num w:numId="10">
    <w:abstractNumId w:val="0"/>
    <w:lvlOverride w:ilvl="0">
      <w:lvl w:ilvl="0">
        <w:start w:val="1"/>
        <w:numFmt w:val="decimal"/>
        <w:pStyle w:val="Level1"/>
        <w:lvlText w:val="%1."/>
        <w:lvlJc w:val="left"/>
        <w:pPr>
          <w:ind w:left="0" w:firstLine="0"/>
        </w:pPr>
        <w:rPr>
          <w:rFonts w:ascii="DeVinne Txt BT" w:hAnsi="DeVinne Txt BT" w:cs="Times New Roman"/>
          <w:sz w:val="32"/>
          <w:szCs w:val="32"/>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8"/>
  </w:num>
  <w:num w:numId="17">
    <w:abstractNumId w:val="21"/>
  </w:num>
  <w:num w:numId="18">
    <w:abstractNumId w:val="6"/>
  </w:num>
  <w:num w:numId="19">
    <w:abstractNumId w:val="26"/>
  </w:num>
  <w:num w:numId="20">
    <w:abstractNumId w:val="4"/>
  </w:num>
  <w:num w:numId="21">
    <w:abstractNumId w:val="2"/>
  </w:num>
  <w:num w:numId="22">
    <w:abstractNumId w:val="10"/>
  </w:num>
  <w:num w:numId="23">
    <w:abstractNumId w:val="7"/>
  </w:num>
  <w:num w:numId="24">
    <w:abstractNumId w:val="18"/>
  </w:num>
  <w:num w:numId="25">
    <w:abstractNumId w:val="24"/>
  </w:num>
  <w:num w:numId="26">
    <w:abstractNumId w:val="3"/>
  </w:num>
  <w:num w:numId="27">
    <w:abstractNumId w:val="5"/>
  </w:num>
  <w:num w:numId="28">
    <w:abstractNumId w:val="14"/>
  </w:num>
  <w:num w:numId="29">
    <w:abstractNumId w:val="25"/>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en-US" w:vendorID="64" w:dllVersion="131078"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34FAB"/>
    <w:rsid w:val="00041638"/>
    <w:rsid w:val="00076B36"/>
    <w:rsid w:val="00077F0A"/>
    <w:rsid w:val="0008176F"/>
    <w:rsid w:val="000844F6"/>
    <w:rsid w:val="00094CE1"/>
    <w:rsid w:val="000C18E6"/>
    <w:rsid w:val="000C24B8"/>
    <w:rsid w:val="000C7F6E"/>
    <w:rsid w:val="000D0CE4"/>
    <w:rsid w:val="000F56FF"/>
    <w:rsid w:val="00105BBB"/>
    <w:rsid w:val="00106C83"/>
    <w:rsid w:val="001103D9"/>
    <w:rsid w:val="00111915"/>
    <w:rsid w:val="001315CA"/>
    <w:rsid w:val="001429FA"/>
    <w:rsid w:val="00144B35"/>
    <w:rsid w:val="001607A6"/>
    <w:rsid w:val="00172240"/>
    <w:rsid w:val="00174266"/>
    <w:rsid w:val="00175015"/>
    <w:rsid w:val="00177E36"/>
    <w:rsid w:val="00180428"/>
    <w:rsid w:val="00187691"/>
    <w:rsid w:val="001A2440"/>
    <w:rsid w:val="001A2F60"/>
    <w:rsid w:val="001B12EF"/>
    <w:rsid w:val="001B24CD"/>
    <w:rsid w:val="001C1E58"/>
    <w:rsid w:val="001C3B63"/>
    <w:rsid w:val="001D3459"/>
    <w:rsid w:val="001D4FC2"/>
    <w:rsid w:val="001E2404"/>
    <w:rsid w:val="002147D8"/>
    <w:rsid w:val="0023375C"/>
    <w:rsid w:val="00245376"/>
    <w:rsid w:val="00260F9A"/>
    <w:rsid w:val="00271ED6"/>
    <w:rsid w:val="00272CAD"/>
    <w:rsid w:val="00274D59"/>
    <w:rsid w:val="002C5DEF"/>
    <w:rsid w:val="002D6E20"/>
    <w:rsid w:val="002E157F"/>
    <w:rsid w:val="00301A5F"/>
    <w:rsid w:val="0030639F"/>
    <w:rsid w:val="00306FF7"/>
    <w:rsid w:val="0030767B"/>
    <w:rsid w:val="00310C0A"/>
    <w:rsid w:val="00314F3F"/>
    <w:rsid w:val="003218D0"/>
    <w:rsid w:val="003240AA"/>
    <w:rsid w:val="00343673"/>
    <w:rsid w:val="003450B1"/>
    <w:rsid w:val="003635D6"/>
    <w:rsid w:val="00385E9D"/>
    <w:rsid w:val="00386E26"/>
    <w:rsid w:val="00393159"/>
    <w:rsid w:val="00396207"/>
    <w:rsid w:val="00397ACF"/>
    <w:rsid w:val="003A060D"/>
    <w:rsid w:val="003B73A8"/>
    <w:rsid w:val="003B763D"/>
    <w:rsid w:val="003D24BC"/>
    <w:rsid w:val="003D30E3"/>
    <w:rsid w:val="003E22B5"/>
    <w:rsid w:val="003F1757"/>
    <w:rsid w:val="0041769D"/>
    <w:rsid w:val="004409CB"/>
    <w:rsid w:val="004431F8"/>
    <w:rsid w:val="00444FEE"/>
    <w:rsid w:val="00454B71"/>
    <w:rsid w:val="00461AA9"/>
    <w:rsid w:val="00472B7F"/>
    <w:rsid w:val="004B55DC"/>
    <w:rsid w:val="004F1540"/>
    <w:rsid w:val="0052400C"/>
    <w:rsid w:val="0053028C"/>
    <w:rsid w:val="005354E8"/>
    <w:rsid w:val="00542177"/>
    <w:rsid w:val="0057775C"/>
    <w:rsid w:val="00582EBC"/>
    <w:rsid w:val="00596960"/>
    <w:rsid w:val="005A2B79"/>
    <w:rsid w:val="005B0705"/>
    <w:rsid w:val="005C67D8"/>
    <w:rsid w:val="00616A57"/>
    <w:rsid w:val="006273C0"/>
    <w:rsid w:val="00633C74"/>
    <w:rsid w:val="006459A1"/>
    <w:rsid w:val="00645A8F"/>
    <w:rsid w:val="00653C73"/>
    <w:rsid w:val="00660B74"/>
    <w:rsid w:val="00661C13"/>
    <w:rsid w:val="00663C87"/>
    <w:rsid w:val="00673836"/>
    <w:rsid w:val="0069415A"/>
    <w:rsid w:val="006A16BA"/>
    <w:rsid w:val="006A6340"/>
    <w:rsid w:val="006B1D41"/>
    <w:rsid w:val="006B5145"/>
    <w:rsid w:val="006B5C7A"/>
    <w:rsid w:val="006B6ADC"/>
    <w:rsid w:val="006D04F5"/>
    <w:rsid w:val="006E3332"/>
    <w:rsid w:val="006F10CE"/>
    <w:rsid w:val="006F7E97"/>
    <w:rsid w:val="0070017B"/>
    <w:rsid w:val="00705086"/>
    <w:rsid w:val="00730F0A"/>
    <w:rsid w:val="0074307B"/>
    <w:rsid w:val="00746E16"/>
    <w:rsid w:val="007478E4"/>
    <w:rsid w:val="007510EC"/>
    <w:rsid w:val="007559B1"/>
    <w:rsid w:val="00761FDB"/>
    <w:rsid w:val="007737D8"/>
    <w:rsid w:val="007739FB"/>
    <w:rsid w:val="00775701"/>
    <w:rsid w:val="00777E64"/>
    <w:rsid w:val="0078679A"/>
    <w:rsid w:val="00786DEC"/>
    <w:rsid w:val="007A3C32"/>
    <w:rsid w:val="007B3298"/>
    <w:rsid w:val="007E5847"/>
    <w:rsid w:val="007F2648"/>
    <w:rsid w:val="007F7A84"/>
    <w:rsid w:val="00801191"/>
    <w:rsid w:val="008030B1"/>
    <w:rsid w:val="008203F6"/>
    <w:rsid w:val="00844477"/>
    <w:rsid w:val="00851C56"/>
    <w:rsid w:val="008547C7"/>
    <w:rsid w:val="00860BCD"/>
    <w:rsid w:val="0086523C"/>
    <w:rsid w:val="008831E2"/>
    <w:rsid w:val="008A4233"/>
    <w:rsid w:val="008A4F22"/>
    <w:rsid w:val="008B4C14"/>
    <w:rsid w:val="008C01EE"/>
    <w:rsid w:val="008E1C26"/>
    <w:rsid w:val="008E1CF0"/>
    <w:rsid w:val="008F1822"/>
    <w:rsid w:val="008F7588"/>
    <w:rsid w:val="00917D6C"/>
    <w:rsid w:val="009245C5"/>
    <w:rsid w:val="00927233"/>
    <w:rsid w:val="00941CCD"/>
    <w:rsid w:val="009501BE"/>
    <w:rsid w:val="009528A9"/>
    <w:rsid w:val="0096664C"/>
    <w:rsid w:val="009671ED"/>
    <w:rsid w:val="00981B1B"/>
    <w:rsid w:val="009849A6"/>
    <w:rsid w:val="00992C28"/>
    <w:rsid w:val="009B49FC"/>
    <w:rsid w:val="009C4FEF"/>
    <w:rsid w:val="00A0094B"/>
    <w:rsid w:val="00A07FBA"/>
    <w:rsid w:val="00A460F3"/>
    <w:rsid w:val="00A50007"/>
    <w:rsid w:val="00A5626C"/>
    <w:rsid w:val="00A76D67"/>
    <w:rsid w:val="00A773AA"/>
    <w:rsid w:val="00A82144"/>
    <w:rsid w:val="00A90647"/>
    <w:rsid w:val="00A96143"/>
    <w:rsid w:val="00AA0B13"/>
    <w:rsid w:val="00AA1B3B"/>
    <w:rsid w:val="00AA4AED"/>
    <w:rsid w:val="00AC5E50"/>
    <w:rsid w:val="00AF0BB2"/>
    <w:rsid w:val="00B13AC0"/>
    <w:rsid w:val="00B242CA"/>
    <w:rsid w:val="00B26394"/>
    <w:rsid w:val="00B36426"/>
    <w:rsid w:val="00B63333"/>
    <w:rsid w:val="00B91E22"/>
    <w:rsid w:val="00B959F2"/>
    <w:rsid w:val="00BA1A3A"/>
    <w:rsid w:val="00BB2DDE"/>
    <w:rsid w:val="00BB3F72"/>
    <w:rsid w:val="00BB678C"/>
    <w:rsid w:val="00BD1142"/>
    <w:rsid w:val="00BD2769"/>
    <w:rsid w:val="00BD45C8"/>
    <w:rsid w:val="00BD6CA1"/>
    <w:rsid w:val="00BF2769"/>
    <w:rsid w:val="00C16C66"/>
    <w:rsid w:val="00C30CCE"/>
    <w:rsid w:val="00C36E17"/>
    <w:rsid w:val="00C3745C"/>
    <w:rsid w:val="00C378FA"/>
    <w:rsid w:val="00C4062A"/>
    <w:rsid w:val="00C4480F"/>
    <w:rsid w:val="00C63C23"/>
    <w:rsid w:val="00C8326D"/>
    <w:rsid w:val="00C904D7"/>
    <w:rsid w:val="00C92079"/>
    <w:rsid w:val="00CA5204"/>
    <w:rsid w:val="00CD0846"/>
    <w:rsid w:val="00CE1629"/>
    <w:rsid w:val="00CE3BB5"/>
    <w:rsid w:val="00CE4073"/>
    <w:rsid w:val="00D23514"/>
    <w:rsid w:val="00D332B1"/>
    <w:rsid w:val="00D417E2"/>
    <w:rsid w:val="00D418C5"/>
    <w:rsid w:val="00D6403D"/>
    <w:rsid w:val="00D72088"/>
    <w:rsid w:val="00D971DA"/>
    <w:rsid w:val="00DA0169"/>
    <w:rsid w:val="00DA10D5"/>
    <w:rsid w:val="00DA1971"/>
    <w:rsid w:val="00DA3EB2"/>
    <w:rsid w:val="00DA7B28"/>
    <w:rsid w:val="00DB664C"/>
    <w:rsid w:val="00DE1EF7"/>
    <w:rsid w:val="00DE50F8"/>
    <w:rsid w:val="00DF7412"/>
    <w:rsid w:val="00E0501B"/>
    <w:rsid w:val="00E13792"/>
    <w:rsid w:val="00E20B9A"/>
    <w:rsid w:val="00E252B0"/>
    <w:rsid w:val="00E34493"/>
    <w:rsid w:val="00E453E8"/>
    <w:rsid w:val="00E46EAF"/>
    <w:rsid w:val="00E53D7E"/>
    <w:rsid w:val="00E550DD"/>
    <w:rsid w:val="00E6062A"/>
    <w:rsid w:val="00E77477"/>
    <w:rsid w:val="00E915E0"/>
    <w:rsid w:val="00E948D0"/>
    <w:rsid w:val="00EA67C0"/>
    <w:rsid w:val="00EA69B4"/>
    <w:rsid w:val="00EA7D1E"/>
    <w:rsid w:val="00EA7E4F"/>
    <w:rsid w:val="00EE3797"/>
    <w:rsid w:val="00EE545D"/>
    <w:rsid w:val="00EE6F87"/>
    <w:rsid w:val="00F061D4"/>
    <w:rsid w:val="00F237C5"/>
    <w:rsid w:val="00F27248"/>
    <w:rsid w:val="00F41C23"/>
    <w:rsid w:val="00F46A49"/>
    <w:rsid w:val="00F6021C"/>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E59A73"/>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34493"/>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3449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link w:val="ListParagraphChar"/>
    <w:uiPriority w:val="34"/>
    <w:unhideWhenUsed/>
    <w:qFormat/>
    <w:rsid w:val="00660B74"/>
    <w:pPr>
      <w:ind w:left="720"/>
      <w:contextualSpacing/>
    </w:pPr>
  </w:style>
  <w:style w:type="character" w:styleId="FollowedHyperlink">
    <w:name w:val="FollowedHyperlink"/>
    <w:basedOn w:val="DefaultParagraphFont"/>
    <w:uiPriority w:val="99"/>
    <w:semiHidden/>
    <w:unhideWhenUsed/>
    <w:rsid w:val="001429FA"/>
    <w:rPr>
      <w:color w:val="800080" w:themeColor="followedHyperlink"/>
      <w:u w:val="single"/>
    </w:rPr>
  </w:style>
  <w:style w:type="paragraph" w:customStyle="1" w:styleId="Level1">
    <w:name w:val="Level 1"/>
    <w:basedOn w:val="Normal"/>
    <w:rsid w:val="00E46EAF"/>
    <w:pPr>
      <w:widowControl w:val="0"/>
      <w:numPr>
        <w:numId w:val="1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240" w:lineRule="auto"/>
      <w:ind w:left="360" w:hanging="360"/>
      <w:outlineLvl w:val="0"/>
    </w:pPr>
    <w:rPr>
      <w:rFonts w:ascii="Times New Roman" w:hAnsi="Times New Roman"/>
      <w:sz w:val="20"/>
      <w:lang w:bidi="ar-SA"/>
    </w:rPr>
  </w:style>
  <w:style w:type="paragraph" w:customStyle="1" w:styleId="level10">
    <w:name w:val="_level1"/>
    <w:basedOn w:val="Normal"/>
    <w:rsid w:val="00E46EAF"/>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spacing w:line="240" w:lineRule="auto"/>
      <w:ind w:left="720" w:hanging="360"/>
    </w:pPr>
    <w:rPr>
      <w:rFonts w:ascii="Times New Roman" w:hAnsi="Times New Roman"/>
      <w:sz w:val="20"/>
      <w:lang w:bidi="ar-SA"/>
    </w:rPr>
  </w:style>
  <w:style w:type="character" w:customStyle="1" w:styleId="ListParagraphChar">
    <w:name w:val="List Paragraph Char"/>
    <w:basedOn w:val="DefaultParagraphFont"/>
    <w:link w:val="ListParagraph"/>
    <w:uiPriority w:val="34"/>
    <w:rsid w:val="00E46EAF"/>
    <w:rPr>
      <w:rFonts w:asciiTheme="minorHAnsi" w:hAnsiTheme="minorHAnsi"/>
      <w:sz w:val="24"/>
      <w:szCs w:val="24"/>
      <w:lang w:bidi="en-US"/>
    </w:rPr>
  </w:style>
  <w:style w:type="table" w:customStyle="1" w:styleId="GridTable1Light1">
    <w:name w:val="Grid Table 1 Light1"/>
    <w:basedOn w:val="TableNormal"/>
    <w:uiPriority w:val="46"/>
    <w:rsid w:val="00D6403D"/>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D6403D"/>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D971DA"/>
  </w:style>
  <w:style w:type="paragraph" w:customStyle="1" w:styleId="EndNoteBibliography">
    <w:name w:val="EndNote Bibliography"/>
    <w:basedOn w:val="Normal"/>
    <w:link w:val="EndNoteBibliographyChar"/>
    <w:rsid w:val="00D971DA"/>
    <w:pPr>
      <w:widowControl w:val="0"/>
      <w:autoSpaceDE w:val="0"/>
      <w:autoSpaceDN w:val="0"/>
      <w:adjustRightInd w:val="0"/>
      <w:spacing w:line="240" w:lineRule="auto"/>
    </w:pPr>
    <w:rPr>
      <w:rFonts w:ascii="Times New Roman" w:hAnsi="Times New Roman"/>
      <w:noProof/>
      <w:sz w:val="20"/>
      <w:lang w:bidi="ar-SA"/>
    </w:rPr>
  </w:style>
  <w:style w:type="character" w:customStyle="1" w:styleId="EndNoteBibliographyChar">
    <w:name w:val="EndNote Bibliography Char"/>
    <w:link w:val="EndNoteBibliography"/>
    <w:rsid w:val="00D971DA"/>
    <w:rPr>
      <w:noProof/>
      <w:szCs w:val="24"/>
    </w:rPr>
  </w:style>
  <w:style w:type="paragraph" w:styleId="NormalWeb">
    <w:name w:val="Normal (Web)"/>
    <w:basedOn w:val="Normal"/>
    <w:uiPriority w:val="99"/>
    <w:unhideWhenUsed/>
    <w:rsid w:val="00D971DA"/>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openxmlformats.org/officeDocument/2006/relationships/hyperlink" Target="http://doi.org/10.3399/bjgp12X65946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nationaleatingdisorders.org/recovery"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cdc.gov/nccdphp/DNPAO/index.html" TargetMode="External"/><Relationship Id="rId25" Type="http://schemas.openxmlformats.org/officeDocument/2006/relationships/hyperlink" Target="mailto:laili.boozary@ou.edu" TargetMode="External"/><Relationship Id="rId2" Type="http://schemas.openxmlformats.org/officeDocument/2006/relationships/numbering" Target="numbering.xml"/><Relationship Id="rId16" Type="http://schemas.openxmlformats.org/officeDocument/2006/relationships/hyperlink" Target="http://search.proquest.com/docview/907034493?accountid=12964v" TargetMode="External"/><Relationship Id="rId20" Type="http://schemas.openxmlformats.org/officeDocument/2006/relationships/hyperlink" Target="http://www.ou.edu/healthservices.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eatingdisordersanonymous.org/"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okeatingdisorders.org/" TargetMode="External"/><Relationship Id="rId28" Type="http://schemas.openxmlformats.org/officeDocument/2006/relationships/glossaryDocument" Target="glossary/document.xml"/><Relationship Id="rId10" Type="http://schemas.openxmlformats.org/officeDocument/2006/relationships/diagramLayout" Target="diagrams/layout1.xml"/><Relationship Id="rId19" Type="http://schemas.openxmlformats.org/officeDocument/2006/relationships/hyperlink" Target="http://doi.org/10.2196/jmir.2952"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yperlink" Target="http://www.nationaleatingdisorders.org/find-help-support"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aili\Desktop\Thesis%20Docs\Defense%20Write-Up\Data\Updated%20Thesis%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ili\Desktop\Thesis%20Docs\Defense%20Write-Up\Data\Updated%20Thesis%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ea typeface="Tahoma" panose="020B0604030504040204" pitchFamily="34" charset="0"/>
                <a:cs typeface="Times New Roman" panose="02020603050405020304" pitchFamily="18" charset="0"/>
              </a:rPr>
              <a:t>Self-Reported</a:t>
            </a:r>
            <a:r>
              <a:rPr lang="en-US" baseline="0">
                <a:latin typeface="Times New Roman" panose="02020603050405020304" pitchFamily="18" charset="0"/>
                <a:ea typeface="Tahoma" panose="020B0604030504040204" pitchFamily="34" charset="0"/>
                <a:cs typeface="Times New Roman" panose="02020603050405020304" pitchFamily="18" charset="0"/>
              </a:rPr>
              <a:t> </a:t>
            </a:r>
            <a:r>
              <a:rPr lang="en-US">
                <a:latin typeface="Times New Roman" panose="02020603050405020304" pitchFamily="18" charset="0"/>
                <a:ea typeface="Tahoma" panose="020B0604030504040204" pitchFamily="34" charset="0"/>
                <a:cs typeface="Times New Roman" panose="02020603050405020304" pitchFamily="18" charset="0"/>
              </a:rPr>
              <a:t>Homework Compliance</a:t>
            </a:r>
            <a:r>
              <a:rPr lang="en-US" baseline="0">
                <a:latin typeface="Times New Roman" panose="02020603050405020304" pitchFamily="18" charset="0"/>
                <a:ea typeface="Tahoma" panose="020B0604030504040204" pitchFamily="34" charset="0"/>
                <a:cs typeface="Times New Roman" panose="02020603050405020304" pitchFamily="18" charset="0"/>
              </a:rPr>
              <a:t> Means</a:t>
            </a:r>
            <a:r>
              <a:rPr lang="en-US">
                <a:latin typeface="Times New Roman" panose="02020603050405020304" pitchFamily="18" charset="0"/>
                <a:ea typeface="Tahoma" panose="020B0604030504040204" pitchFamily="34" charset="0"/>
                <a:cs typeface="Times New Roman" panose="02020603050405020304" pitchFamily="18" charset="0"/>
              </a:rPr>
              <a:t> (mins/day)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321741032370996E-2"/>
          <c:y val="0.16250000000000001"/>
          <c:w val="0.90512270341207401"/>
          <c:h val="0.73189049285506003"/>
        </c:manualLayout>
      </c:layout>
      <c:lineChart>
        <c:grouping val="standard"/>
        <c:varyColors val="0"/>
        <c:ser>
          <c:idx val="0"/>
          <c:order val="0"/>
          <c:spPr>
            <a:ln w="28575" cap="rnd">
              <a:solidFill>
                <a:schemeClr val="tx1"/>
              </a:solidFill>
              <a:round/>
            </a:ln>
            <a:effectLst/>
          </c:spPr>
          <c:marker>
            <c:symbol val="circle"/>
            <c:size val="5"/>
            <c:spPr>
              <a:solidFill>
                <a:schemeClr val="tx1"/>
              </a:solidFill>
              <a:ln w="9525">
                <a:solidFill>
                  <a:schemeClr val="tx1"/>
                </a:solidFill>
              </a:ln>
              <a:effectLst/>
            </c:spPr>
          </c:marker>
          <c:dLbls>
            <c:dLbl>
              <c:idx val="0"/>
              <c:layout>
                <c:manualLayout>
                  <c:x val="-8.3333333333333297E-3"/>
                  <c:y val="-4.16666666666666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086-4724-A8D1-1222AEA08890}"/>
                </c:ext>
                <c:ext xmlns:c15="http://schemas.microsoft.com/office/drawing/2012/chart" uri="{CE6537A1-D6FC-4f65-9D91-7224C49458BB}"/>
              </c:extLst>
            </c:dLbl>
            <c:dLbl>
              <c:idx val="2"/>
              <c:layout>
                <c:manualLayout>
                  <c:x val="0"/>
                  <c:y val="4.16666666666666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086-4724-A8D1-1222AEA08890}"/>
                </c:ext>
                <c:ext xmlns:c15="http://schemas.microsoft.com/office/drawing/2012/chart" uri="{CE6537A1-D6FC-4f65-9D91-7224C49458BB}"/>
              </c:extLst>
            </c:dLbl>
            <c:dLbl>
              <c:idx val="3"/>
              <c:layout>
                <c:manualLayout>
                  <c:x val="-8.3333333333333297E-3"/>
                  <c:y val="-4.62962962962963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086-4724-A8D1-1222AEA08890}"/>
                </c:ext>
                <c:ext xmlns:c15="http://schemas.microsoft.com/office/drawing/2012/chart" uri="{CE6537A1-D6FC-4f65-9D91-7224C49458BB}"/>
              </c:extLst>
            </c:dLbl>
            <c:dLbl>
              <c:idx val="4"/>
              <c:layout>
                <c:manualLayout>
                  <c:x val="0"/>
                  <c:y val="-4.16666666666666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086-4724-A8D1-1222AEA0889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ln>
              <a:effectLst/>
            </c:spPr>
            <c:trendlineType val="linear"/>
            <c:dispRSqr val="0"/>
            <c:dispEq val="1"/>
            <c:trendlineLbl>
              <c:layout>
                <c:manualLayout>
                  <c:x val="-0.553487751531059"/>
                  <c:y val="-0.10207505827972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slope = -0.6888</a:t>
                    </a:r>
                    <a:endParaRPr lang="en-US"/>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strRef>
              <c:f>interventiontime3!$V$46:$Z$46</c:f>
              <c:strCache>
                <c:ptCount val="5"/>
                <c:pt idx="0">
                  <c:v>Week 0*</c:v>
                </c:pt>
                <c:pt idx="1">
                  <c:v>Week 1</c:v>
                </c:pt>
                <c:pt idx="2">
                  <c:v>Week 2</c:v>
                </c:pt>
                <c:pt idx="3">
                  <c:v>Week 3</c:v>
                </c:pt>
                <c:pt idx="4">
                  <c:v>Week 4</c:v>
                </c:pt>
              </c:strCache>
            </c:strRef>
          </c:cat>
          <c:val>
            <c:numRef>
              <c:f>interventiontime3!$V$47:$Z$47</c:f>
              <c:numCache>
                <c:formatCode>General</c:formatCode>
                <c:ptCount val="5"/>
                <c:pt idx="0">
                  <c:v>9.7575692500000031</c:v>
                </c:pt>
                <c:pt idx="1">
                  <c:v>9.4886363636363651</c:v>
                </c:pt>
                <c:pt idx="2">
                  <c:v>6.5227272727272716</c:v>
                </c:pt>
                <c:pt idx="3">
                  <c:v>7.5340909090909083</c:v>
                </c:pt>
                <c:pt idx="4">
                  <c:v>7.290909090909091</c:v>
                </c:pt>
              </c:numCache>
            </c:numRef>
          </c:val>
          <c:smooth val="0"/>
          <c:extLst xmlns:c16r2="http://schemas.microsoft.com/office/drawing/2015/06/chart">
            <c:ext xmlns:c16="http://schemas.microsoft.com/office/drawing/2014/chart" uri="{C3380CC4-5D6E-409C-BE32-E72D297353CC}">
              <c16:uniqueId val="{00000004-E086-4724-A8D1-1222AEA08890}"/>
            </c:ext>
          </c:extLst>
        </c:ser>
        <c:dLbls>
          <c:showLegendKey val="0"/>
          <c:showVal val="0"/>
          <c:showCatName val="0"/>
          <c:showSerName val="0"/>
          <c:showPercent val="0"/>
          <c:showBubbleSize val="0"/>
        </c:dLbls>
        <c:marker val="1"/>
        <c:smooth val="0"/>
        <c:axId val="449301152"/>
        <c:axId val="449297624"/>
      </c:lineChart>
      <c:catAx>
        <c:axId val="44930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49297624"/>
        <c:crosses val="autoZero"/>
        <c:auto val="1"/>
        <c:lblAlgn val="ctr"/>
        <c:lblOffset val="100"/>
        <c:noMultiLvlLbl val="0"/>
      </c:catAx>
      <c:valAx>
        <c:axId val="449297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49301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Episodes</a:t>
            </a:r>
            <a:r>
              <a:rPr lang="en-US" baseline="0">
                <a:latin typeface="Times New Roman" panose="02020603050405020304" pitchFamily="18" charset="0"/>
                <a:cs typeface="Times New Roman" panose="02020603050405020304" pitchFamily="18" charset="0"/>
              </a:rPr>
              <a:t> of Overeating</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interventiontime3!$L$48</c:f>
              <c:strCache>
                <c:ptCount val="1"/>
                <c:pt idx="0">
                  <c:v>Intervention Group</c:v>
                </c:pt>
              </c:strCache>
            </c:strRef>
          </c:tx>
          <c:spPr>
            <a:ln w="28575" cap="rnd">
              <a:solidFill>
                <a:schemeClr val="dk1">
                  <a:tint val="88500"/>
                </a:schemeClr>
              </a:solidFill>
              <a:round/>
            </a:ln>
            <a:effectLst/>
          </c:spPr>
          <c:marker>
            <c:symbol val="circle"/>
            <c:size val="5"/>
            <c:spPr>
              <a:solidFill>
                <a:schemeClr val="dk1">
                  <a:tint val="88500"/>
                </a:schemeClr>
              </a:solidFill>
              <a:ln w="9525">
                <a:solidFill>
                  <a:schemeClr val="dk1">
                    <a:tint val="88500"/>
                  </a:schemeClr>
                </a:solidFill>
              </a:ln>
              <a:effectLst/>
            </c:spPr>
          </c:marker>
          <c:dLbls>
            <c:dLbl>
              <c:idx val="0"/>
              <c:layout>
                <c:manualLayout>
                  <c:x val="-4.5763998250218797E-2"/>
                  <c:y val="5.79050014581510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CCD-4418-93BB-136FAB6314FA}"/>
                </c:ext>
                <c:ext xmlns:c15="http://schemas.microsoft.com/office/drawing/2012/chart" uri="{CE6537A1-D6FC-4f65-9D91-7224C49458BB}"/>
              </c:extLst>
            </c:dLbl>
            <c:dLbl>
              <c:idx val="1"/>
              <c:layout>
                <c:manualLayout>
                  <c:x val="-4.57639982502187E-2"/>
                  <c:y val="5.32753718285213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CCD-4418-93BB-136FAB6314FA}"/>
                </c:ext>
                <c:ext xmlns:c15="http://schemas.microsoft.com/office/drawing/2012/chart" uri="{CE6537A1-D6FC-4f65-9D91-7224C49458BB}"/>
              </c:extLst>
            </c:dLbl>
            <c:dLbl>
              <c:idx val="2"/>
              <c:layout>
                <c:manualLayout>
                  <c:x val="-4.2986220472441099E-2"/>
                  <c:y val="3.93864829396324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CCD-4418-93BB-136FAB6314F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interventiontime3!$M$47:$O$47</c:f>
              <c:strCache>
                <c:ptCount val="3"/>
                <c:pt idx="0">
                  <c:v>Pre-test</c:v>
                </c:pt>
                <c:pt idx="1">
                  <c:v>Post-test</c:v>
                </c:pt>
                <c:pt idx="2">
                  <c:v>Follow-Up</c:v>
                </c:pt>
              </c:strCache>
            </c:strRef>
          </c:cat>
          <c:val>
            <c:numRef>
              <c:f>interventiontime3!$M$48:$O$48</c:f>
              <c:numCache>
                <c:formatCode>General</c:formatCode>
                <c:ptCount val="3"/>
                <c:pt idx="0">
                  <c:v>2.13</c:v>
                </c:pt>
                <c:pt idx="1">
                  <c:v>1.47</c:v>
                </c:pt>
                <c:pt idx="2">
                  <c:v>1.41</c:v>
                </c:pt>
              </c:numCache>
            </c:numRef>
          </c:val>
          <c:smooth val="0"/>
          <c:extLst xmlns:c16r2="http://schemas.microsoft.com/office/drawing/2015/06/chart">
            <c:ext xmlns:c16="http://schemas.microsoft.com/office/drawing/2014/chart" uri="{C3380CC4-5D6E-409C-BE32-E72D297353CC}">
              <c16:uniqueId val="{00000003-4CCD-4418-93BB-136FAB6314FA}"/>
            </c:ext>
          </c:extLst>
        </c:ser>
        <c:ser>
          <c:idx val="1"/>
          <c:order val="1"/>
          <c:tx>
            <c:strRef>
              <c:f>interventiontime3!$L$49</c:f>
              <c:strCache>
                <c:ptCount val="1"/>
                <c:pt idx="0">
                  <c:v>Control Group</c:v>
                </c:pt>
              </c:strCache>
            </c:strRef>
          </c:tx>
          <c:spPr>
            <a:ln w="28575" cap="rnd">
              <a:solidFill>
                <a:schemeClr val="dk1">
                  <a:tint val="55000"/>
                </a:schemeClr>
              </a:solidFill>
              <a:round/>
            </a:ln>
            <a:effectLst/>
          </c:spPr>
          <c:marker>
            <c:symbol val="circle"/>
            <c:size val="5"/>
            <c:spPr>
              <a:solidFill>
                <a:schemeClr val="dk1">
                  <a:tint val="55000"/>
                </a:schemeClr>
              </a:solidFill>
              <a:ln w="9525">
                <a:solidFill>
                  <a:schemeClr val="dk1">
                    <a:tint val="5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interventiontime3!$M$47:$O$47</c:f>
              <c:strCache>
                <c:ptCount val="3"/>
                <c:pt idx="0">
                  <c:v>Pre-test</c:v>
                </c:pt>
                <c:pt idx="1">
                  <c:v>Post-test</c:v>
                </c:pt>
                <c:pt idx="2">
                  <c:v>Follow-Up</c:v>
                </c:pt>
              </c:strCache>
            </c:strRef>
          </c:cat>
          <c:val>
            <c:numRef>
              <c:f>interventiontime3!$M$49:$O$49</c:f>
              <c:numCache>
                <c:formatCode>0.0</c:formatCode>
                <c:ptCount val="3"/>
                <c:pt idx="0">
                  <c:v>2.4</c:v>
                </c:pt>
                <c:pt idx="1">
                  <c:v>1.8</c:v>
                </c:pt>
                <c:pt idx="2">
                  <c:v>1.8</c:v>
                </c:pt>
              </c:numCache>
            </c:numRef>
          </c:val>
          <c:smooth val="0"/>
          <c:extLst xmlns:c16r2="http://schemas.microsoft.com/office/drawing/2015/06/chart">
            <c:ext xmlns:c16="http://schemas.microsoft.com/office/drawing/2014/chart" uri="{C3380CC4-5D6E-409C-BE32-E72D297353CC}">
              <c16:uniqueId val="{00000004-4CCD-4418-93BB-136FAB6314FA}"/>
            </c:ext>
          </c:extLst>
        </c:ser>
        <c:dLbls>
          <c:dLblPos val="t"/>
          <c:showLegendKey val="0"/>
          <c:showVal val="1"/>
          <c:showCatName val="0"/>
          <c:showSerName val="0"/>
          <c:showPercent val="0"/>
          <c:showBubbleSize val="0"/>
        </c:dLbls>
        <c:marker val="1"/>
        <c:smooth val="0"/>
        <c:axId val="449296056"/>
        <c:axId val="449298016"/>
      </c:lineChart>
      <c:catAx>
        <c:axId val="449296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298016"/>
        <c:crosses val="autoZero"/>
        <c:auto val="1"/>
        <c:lblAlgn val="ctr"/>
        <c:lblOffset val="100"/>
        <c:noMultiLvlLbl val="0"/>
      </c:catAx>
      <c:valAx>
        <c:axId val="44929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296056"/>
        <c:crosses val="autoZero"/>
        <c:crossBetween val="between"/>
      </c:valAx>
      <c:spPr>
        <a:noFill/>
        <a:ln>
          <a:noFill/>
        </a:ln>
        <a:effectLst/>
      </c:spPr>
    </c:plotArea>
    <c:legend>
      <c:legendPos val="b"/>
      <c:layout>
        <c:manualLayout>
          <c:xMode val="edge"/>
          <c:yMode val="edge"/>
          <c:x val="0.220846456692913"/>
          <c:y val="0.89872630504520301"/>
          <c:w val="0.56941819772528401"/>
          <c:h val="7.81255468066491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BE4604-E45C-4DAF-ACD5-CF21E2AA6418}" type="doc">
      <dgm:prSet loTypeId="urn:microsoft.com/office/officeart/2005/8/layout/chevron2" loCatId="process" qsTypeId="urn:microsoft.com/office/officeart/2005/8/quickstyle/simple1" qsCatId="simple" csTypeId="urn:microsoft.com/office/officeart/2005/8/colors/accent0_1" csCatId="mainScheme" phldr="1"/>
      <dgm:spPr/>
      <dgm:t>
        <a:bodyPr/>
        <a:lstStyle/>
        <a:p>
          <a:endParaRPr lang="en-US"/>
        </a:p>
      </dgm:t>
    </dgm:pt>
    <dgm:pt modelId="{0E6AF89C-8055-4396-BB4C-A38539926F9D}">
      <dgm:prSet phldrT="[Text]"/>
      <dgm:spPr/>
      <dgm:t>
        <a:bodyPr/>
        <a:lstStyle/>
        <a:p>
          <a:r>
            <a:rPr lang="en-US"/>
            <a:t>Recruitment </a:t>
          </a:r>
        </a:p>
      </dgm:t>
    </dgm:pt>
    <dgm:pt modelId="{BBD87535-5801-476E-93F4-C61F6F50E242}" type="parTrans" cxnId="{C29D9554-5D77-419B-B843-31DBF7BBDB29}">
      <dgm:prSet/>
      <dgm:spPr/>
      <dgm:t>
        <a:bodyPr/>
        <a:lstStyle/>
        <a:p>
          <a:endParaRPr lang="en-US"/>
        </a:p>
      </dgm:t>
    </dgm:pt>
    <dgm:pt modelId="{282D7965-B265-46D5-A6C9-56623D3B6699}" type="sibTrans" cxnId="{C29D9554-5D77-419B-B843-31DBF7BBDB29}">
      <dgm:prSet/>
      <dgm:spPr/>
      <dgm:t>
        <a:bodyPr/>
        <a:lstStyle/>
        <a:p>
          <a:endParaRPr lang="en-US"/>
        </a:p>
      </dgm:t>
    </dgm:pt>
    <dgm:pt modelId="{0F396C4A-68C7-4297-B694-730A1D1EC65A}">
      <dgm:prSet phldrT="[Text]" custT="1"/>
      <dgm:spPr/>
      <dgm:t>
        <a:bodyPr/>
        <a:lstStyle/>
        <a:p>
          <a:r>
            <a:rPr lang="en-US" sz="1200">
              <a:latin typeface="Times New Roman" panose="02020603050405020304" pitchFamily="18" charset="0"/>
              <a:cs typeface="Times New Roman" panose="02020603050405020304" pitchFamily="18" charset="0"/>
            </a:rPr>
            <a:t>Recruitment material was distributed.</a:t>
          </a:r>
        </a:p>
      </dgm:t>
    </dgm:pt>
    <dgm:pt modelId="{D5C7CEAF-DB8F-4568-AB5F-141BF6B0F940}" type="parTrans" cxnId="{344E658E-4E43-46F4-8FA6-3F2DCFAA0376}">
      <dgm:prSet/>
      <dgm:spPr/>
      <dgm:t>
        <a:bodyPr/>
        <a:lstStyle/>
        <a:p>
          <a:endParaRPr lang="en-US"/>
        </a:p>
      </dgm:t>
    </dgm:pt>
    <dgm:pt modelId="{44A042FB-EB49-4C5A-A700-2BCB5F39DD42}" type="sibTrans" cxnId="{344E658E-4E43-46F4-8FA6-3F2DCFAA0376}">
      <dgm:prSet/>
      <dgm:spPr/>
      <dgm:t>
        <a:bodyPr/>
        <a:lstStyle/>
        <a:p>
          <a:endParaRPr lang="en-US"/>
        </a:p>
      </dgm:t>
    </dgm:pt>
    <dgm:pt modelId="{B40772BF-3D27-4D9D-9631-C3D7FAD6921A}">
      <dgm:prSet phldrT="[Text]"/>
      <dgm:spPr/>
      <dgm:t>
        <a:bodyPr/>
        <a:lstStyle/>
        <a:p>
          <a:r>
            <a:rPr lang="en-US"/>
            <a:t>Screening and Scheduling</a:t>
          </a:r>
        </a:p>
      </dgm:t>
    </dgm:pt>
    <dgm:pt modelId="{36BB3DA4-66D3-4B6F-95C3-08207A673520}" type="parTrans" cxnId="{D2B5C5DD-72C6-4093-9151-3B250E207C14}">
      <dgm:prSet/>
      <dgm:spPr/>
      <dgm:t>
        <a:bodyPr/>
        <a:lstStyle/>
        <a:p>
          <a:endParaRPr lang="en-US"/>
        </a:p>
      </dgm:t>
    </dgm:pt>
    <dgm:pt modelId="{B17C0EDF-11EF-46B4-A6E3-408741035CD2}" type="sibTrans" cxnId="{D2B5C5DD-72C6-4093-9151-3B250E207C14}">
      <dgm:prSet/>
      <dgm:spPr/>
      <dgm:t>
        <a:bodyPr/>
        <a:lstStyle/>
        <a:p>
          <a:endParaRPr lang="en-US"/>
        </a:p>
      </dgm:t>
    </dgm:pt>
    <dgm:pt modelId="{308B24BA-0AC1-41CF-8145-D52EF28E7D36}">
      <dgm:prSet phldrT="[Text]" custT="1"/>
      <dgm:spPr/>
      <dgm:t>
        <a:bodyPr/>
        <a:lstStyle/>
        <a:p>
          <a:r>
            <a:rPr lang="en-US" sz="1000">
              <a:latin typeface="Times New Roman" panose="02020603050405020304" pitchFamily="18" charset="0"/>
              <a:cs typeface="Times New Roman" panose="02020603050405020304" pitchFamily="18" charset="0"/>
            </a:rPr>
            <a:t>Upon contact, graduate student performed initial screening by phone.</a:t>
          </a:r>
        </a:p>
      </dgm:t>
    </dgm:pt>
    <dgm:pt modelId="{241A74E2-9F15-472A-AFEB-E4C88929559B}" type="parTrans" cxnId="{FA08054B-9F08-4470-B33B-D7BB386DD144}">
      <dgm:prSet/>
      <dgm:spPr/>
      <dgm:t>
        <a:bodyPr/>
        <a:lstStyle/>
        <a:p>
          <a:endParaRPr lang="en-US"/>
        </a:p>
      </dgm:t>
    </dgm:pt>
    <dgm:pt modelId="{D258AA11-55A5-43DC-96EA-F66ECD6A42A6}" type="sibTrans" cxnId="{FA08054B-9F08-4470-B33B-D7BB386DD144}">
      <dgm:prSet/>
      <dgm:spPr/>
      <dgm:t>
        <a:bodyPr/>
        <a:lstStyle/>
        <a:p>
          <a:endParaRPr lang="en-US"/>
        </a:p>
      </dgm:t>
    </dgm:pt>
    <dgm:pt modelId="{13BFABE6-041A-49A9-AD7D-40BDA546D00B}">
      <dgm:prSet phldrT="[Text]"/>
      <dgm:spPr/>
      <dgm:t>
        <a:bodyPr/>
        <a:lstStyle/>
        <a:p>
          <a:r>
            <a:rPr lang="en-US"/>
            <a:t>1st Session</a:t>
          </a:r>
        </a:p>
      </dgm:t>
    </dgm:pt>
    <dgm:pt modelId="{BC149842-C466-420B-B022-96A786AE8C3B}" type="parTrans" cxnId="{DC749724-6F60-432B-91DA-D5F8E9369229}">
      <dgm:prSet/>
      <dgm:spPr/>
      <dgm:t>
        <a:bodyPr/>
        <a:lstStyle/>
        <a:p>
          <a:endParaRPr lang="en-US"/>
        </a:p>
      </dgm:t>
    </dgm:pt>
    <dgm:pt modelId="{D1B598B2-FC20-4754-BF3E-200D6D17FC9E}" type="sibTrans" cxnId="{DC749724-6F60-432B-91DA-D5F8E9369229}">
      <dgm:prSet/>
      <dgm:spPr/>
      <dgm:t>
        <a:bodyPr/>
        <a:lstStyle/>
        <a:p>
          <a:endParaRPr lang="en-US"/>
        </a:p>
      </dgm:t>
    </dgm:pt>
    <dgm:pt modelId="{76623255-BE4D-4FF5-89B9-86EB244E4DA8}">
      <dgm:prSet phldrT="[Text]" custT="1"/>
      <dgm:spPr/>
      <dgm:t>
        <a:bodyPr/>
        <a:lstStyle/>
        <a:p>
          <a:r>
            <a:rPr lang="en-US" sz="950">
              <a:latin typeface="Times New Roman" panose="02020603050405020304" pitchFamily="18" charset="0"/>
              <a:cs typeface="Times New Roman" panose="02020603050405020304" pitchFamily="18" charset="0"/>
            </a:rPr>
            <a:t>Participants completeed informed consent, re-screening, demographics, and pre-test assessment.</a:t>
          </a:r>
        </a:p>
      </dgm:t>
    </dgm:pt>
    <dgm:pt modelId="{83648EEC-0072-4E3E-8CC6-D74577FEB271}" type="parTrans" cxnId="{5D21FEE8-343A-4A4D-9F45-8FB447E82455}">
      <dgm:prSet/>
      <dgm:spPr/>
      <dgm:t>
        <a:bodyPr/>
        <a:lstStyle/>
        <a:p>
          <a:endParaRPr lang="en-US"/>
        </a:p>
      </dgm:t>
    </dgm:pt>
    <dgm:pt modelId="{078225FE-DD4D-4660-BE97-F451C9135C2D}" type="sibTrans" cxnId="{5D21FEE8-343A-4A4D-9F45-8FB447E82455}">
      <dgm:prSet/>
      <dgm:spPr/>
      <dgm:t>
        <a:bodyPr/>
        <a:lstStyle/>
        <a:p>
          <a:endParaRPr lang="en-US"/>
        </a:p>
      </dgm:t>
    </dgm:pt>
    <dgm:pt modelId="{B6ABAAC2-FB8A-4F31-BDAE-40F8FE93EE0D}">
      <dgm:prSet phldrT="[Text]"/>
      <dgm:spPr/>
      <dgm:t>
        <a:bodyPr/>
        <a:lstStyle/>
        <a:p>
          <a:r>
            <a:rPr lang="en-US"/>
            <a:t>2nd Session</a:t>
          </a:r>
        </a:p>
      </dgm:t>
    </dgm:pt>
    <dgm:pt modelId="{1A10C400-55C1-47C2-8139-5BB88B8C610F}" type="parTrans" cxnId="{006C9AE2-F4B1-429C-9F9A-4AD319D0670F}">
      <dgm:prSet/>
      <dgm:spPr/>
      <dgm:t>
        <a:bodyPr/>
        <a:lstStyle/>
        <a:p>
          <a:endParaRPr lang="en-US"/>
        </a:p>
      </dgm:t>
    </dgm:pt>
    <dgm:pt modelId="{ECB7B6F6-D29E-48DF-BB6E-578BE682B9B3}" type="sibTrans" cxnId="{006C9AE2-F4B1-429C-9F9A-4AD319D0670F}">
      <dgm:prSet/>
      <dgm:spPr/>
      <dgm:t>
        <a:bodyPr/>
        <a:lstStyle/>
        <a:p>
          <a:endParaRPr lang="en-US"/>
        </a:p>
      </dgm:t>
    </dgm:pt>
    <dgm:pt modelId="{1898252D-7367-487B-ACE6-4D91FCFEB283}">
      <dgm:prSet phldrT="[Text]"/>
      <dgm:spPr/>
      <dgm:t>
        <a:bodyPr/>
        <a:lstStyle/>
        <a:p>
          <a:r>
            <a:rPr lang="en-US"/>
            <a:t>Follow-up</a:t>
          </a:r>
        </a:p>
      </dgm:t>
    </dgm:pt>
    <dgm:pt modelId="{0D090CEB-A93B-4719-9AA0-3E013CA76E48}" type="parTrans" cxnId="{68D0B008-9795-46E2-92EE-3AE3A00193CB}">
      <dgm:prSet/>
      <dgm:spPr/>
      <dgm:t>
        <a:bodyPr/>
        <a:lstStyle/>
        <a:p>
          <a:endParaRPr lang="en-US"/>
        </a:p>
      </dgm:t>
    </dgm:pt>
    <dgm:pt modelId="{26B1055F-F86D-493F-9E37-6F7DDD9458CC}" type="sibTrans" cxnId="{68D0B008-9795-46E2-92EE-3AE3A00193CB}">
      <dgm:prSet/>
      <dgm:spPr/>
      <dgm:t>
        <a:bodyPr/>
        <a:lstStyle/>
        <a:p>
          <a:endParaRPr lang="en-US"/>
        </a:p>
      </dgm:t>
    </dgm:pt>
    <dgm:pt modelId="{710ED60A-8A31-4B0D-9707-9F99782CFA8A}">
      <dgm:prSet phldrT="[Text]" custT="1"/>
      <dgm:spPr/>
      <dgm:t>
        <a:bodyPr/>
        <a:lstStyle/>
        <a:p>
          <a:r>
            <a:rPr lang="en-US" sz="950">
              <a:latin typeface="Times New Roman" panose="02020603050405020304" pitchFamily="18" charset="0"/>
              <a:cs typeface="Times New Roman" panose="02020603050405020304" pitchFamily="18" charset="0"/>
            </a:rPr>
            <a:t>Participants submitted homework, participated in group dialogue about exprience over last week and review of session 1 components.</a:t>
          </a:r>
        </a:p>
      </dgm:t>
    </dgm:pt>
    <dgm:pt modelId="{FA981A35-1513-4D5A-847A-D72F37B980A8}" type="parTrans" cxnId="{918386E9-6D0F-4E9E-960F-FF1A147AFEDE}">
      <dgm:prSet/>
      <dgm:spPr/>
      <dgm:t>
        <a:bodyPr/>
        <a:lstStyle/>
        <a:p>
          <a:endParaRPr lang="en-US"/>
        </a:p>
      </dgm:t>
    </dgm:pt>
    <dgm:pt modelId="{3E23CCE9-C61E-4A78-BB8E-305CEE0FE143}" type="sibTrans" cxnId="{918386E9-6D0F-4E9E-960F-FF1A147AFEDE}">
      <dgm:prSet/>
      <dgm:spPr/>
      <dgm:t>
        <a:bodyPr/>
        <a:lstStyle/>
        <a:p>
          <a:endParaRPr lang="en-US"/>
        </a:p>
      </dgm:t>
    </dgm:pt>
    <dgm:pt modelId="{915C8AA4-56E3-4D20-9B84-6EF58A28D0EF}">
      <dgm:prSet phldrT="[Text]" custT="1"/>
      <dgm:spPr/>
      <dgm:t>
        <a:bodyPr/>
        <a:lstStyle/>
        <a:p>
          <a:r>
            <a:rPr lang="en-US" sz="1100">
              <a:latin typeface="Times New Roman" panose="02020603050405020304" pitchFamily="18" charset="0"/>
              <a:cs typeface="Times New Roman" panose="02020603050405020304" pitchFamily="18" charset="0"/>
            </a:rPr>
            <a:t>Thirty days after intervention completion, participants were contacted through email to complete the follow-up assessment.</a:t>
          </a:r>
        </a:p>
      </dgm:t>
    </dgm:pt>
    <dgm:pt modelId="{F47D3698-9E69-45B3-9006-5E71E0F5AC73}" type="parTrans" cxnId="{4F03F757-580E-479B-B024-4C6F7F5735BA}">
      <dgm:prSet/>
      <dgm:spPr/>
      <dgm:t>
        <a:bodyPr/>
        <a:lstStyle/>
        <a:p>
          <a:endParaRPr lang="en-US"/>
        </a:p>
      </dgm:t>
    </dgm:pt>
    <dgm:pt modelId="{9BE8FB51-6871-43E9-9A73-AA6C15CC15E8}" type="sibTrans" cxnId="{4F03F757-580E-479B-B024-4C6F7F5735BA}">
      <dgm:prSet/>
      <dgm:spPr/>
      <dgm:t>
        <a:bodyPr/>
        <a:lstStyle/>
        <a:p>
          <a:endParaRPr lang="en-US"/>
        </a:p>
      </dgm:t>
    </dgm:pt>
    <dgm:pt modelId="{4BF4FF10-EFD7-46AC-9D67-10665D43B564}">
      <dgm:prSet phldrT="[Text]" custT="1"/>
      <dgm:spPr/>
      <dgm:t>
        <a:bodyPr/>
        <a:lstStyle/>
        <a:p>
          <a:r>
            <a:rPr lang="en-US" sz="1200">
              <a:latin typeface="Times New Roman" panose="02020603050405020304" pitchFamily="18" charset="0"/>
              <a:cs typeface="Times New Roman" panose="02020603050405020304" pitchFamily="18" charset="0"/>
            </a:rPr>
            <a:t>Student saw recruitment material and called, texted, or emailed the graduate student.</a:t>
          </a:r>
        </a:p>
      </dgm:t>
    </dgm:pt>
    <dgm:pt modelId="{2927CFC1-2FF0-46D8-B6FF-4633EC3C5D03}" type="parTrans" cxnId="{F0E53176-8DB9-4B70-B21E-38DAAB9BE65D}">
      <dgm:prSet/>
      <dgm:spPr/>
      <dgm:t>
        <a:bodyPr/>
        <a:lstStyle/>
        <a:p>
          <a:endParaRPr lang="en-US"/>
        </a:p>
      </dgm:t>
    </dgm:pt>
    <dgm:pt modelId="{D0E5899E-D278-48FD-A47F-3B153D09C773}" type="sibTrans" cxnId="{F0E53176-8DB9-4B70-B21E-38DAAB9BE65D}">
      <dgm:prSet/>
      <dgm:spPr/>
      <dgm:t>
        <a:bodyPr/>
        <a:lstStyle/>
        <a:p>
          <a:endParaRPr lang="en-US"/>
        </a:p>
      </dgm:t>
    </dgm:pt>
    <dgm:pt modelId="{E2D91FA7-4CDC-4B0B-A207-12A916B85DF8}">
      <dgm:prSet phldrT="[Text]" custT="1"/>
      <dgm:spPr/>
      <dgm:t>
        <a:bodyPr/>
        <a:lstStyle/>
        <a:p>
          <a:r>
            <a:rPr lang="en-US" sz="1000">
              <a:latin typeface="Times New Roman" panose="02020603050405020304" pitchFamily="18" charset="0"/>
              <a:cs typeface="Times New Roman" panose="02020603050405020304" pitchFamily="18" charset="0"/>
            </a:rPr>
            <a:t>If student passed all screening criteria, they were scheduled for first session date and, at this point, referred to as "participant."</a:t>
          </a:r>
        </a:p>
      </dgm:t>
    </dgm:pt>
    <dgm:pt modelId="{74806437-7836-46E7-A3A5-A2566EBA86AB}" type="parTrans" cxnId="{A44B216A-199B-45EC-9621-DF810BDDB757}">
      <dgm:prSet/>
      <dgm:spPr/>
      <dgm:t>
        <a:bodyPr/>
        <a:lstStyle/>
        <a:p>
          <a:endParaRPr lang="en-US"/>
        </a:p>
      </dgm:t>
    </dgm:pt>
    <dgm:pt modelId="{83790E7F-3A52-4DC8-B779-73797422F11D}" type="sibTrans" cxnId="{A44B216A-199B-45EC-9621-DF810BDDB757}">
      <dgm:prSet/>
      <dgm:spPr/>
      <dgm:t>
        <a:bodyPr/>
        <a:lstStyle/>
        <a:p>
          <a:endParaRPr lang="en-US"/>
        </a:p>
      </dgm:t>
    </dgm:pt>
    <dgm:pt modelId="{4EF9C01F-0518-4508-B385-167A7B061C65}">
      <dgm:prSet phldrT="[Text]" custT="1"/>
      <dgm:spPr/>
      <dgm:t>
        <a:bodyPr/>
        <a:lstStyle/>
        <a:p>
          <a:r>
            <a:rPr lang="en-US" sz="950">
              <a:latin typeface="Times New Roman" panose="02020603050405020304" pitchFamily="18" charset="0"/>
              <a:cs typeface="Times New Roman" panose="02020603050405020304" pitchFamily="18" charset="0"/>
            </a:rPr>
            <a:t>Graduate student introduced self, including relevant educational background, and introduced the topics of the course.</a:t>
          </a:r>
        </a:p>
      </dgm:t>
    </dgm:pt>
    <dgm:pt modelId="{295D7DA3-FEB2-4F3F-B5FC-1280ACC37259}" type="parTrans" cxnId="{500ED8EF-9F96-4E1E-BEEB-426026FB48CC}">
      <dgm:prSet/>
      <dgm:spPr/>
      <dgm:t>
        <a:bodyPr/>
        <a:lstStyle/>
        <a:p>
          <a:endParaRPr lang="en-US"/>
        </a:p>
      </dgm:t>
    </dgm:pt>
    <dgm:pt modelId="{F944CAA5-3C57-410E-B8D5-BA540DDAAB34}" type="sibTrans" cxnId="{500ED8EF-9F96-4E1E-BEEB-426026FB48CC}">
      <dgm:prSet/>
      <dgm:spPr/>
      <dgm:t>
        <a:bodyPr/>
        <a:lstStyle/>
        <a:p>
          <a:endParaRPr lang="en-US"/>
        </a:p>
      </dgm:t>
    </dgm:pt>
    <dgm:pt modelId="{B5758615-E7D8-4343-99B8-B7BF6A051FEC}">
      <dgm:prSet phldrT="[Text]" custT="1"/>
      <dgm:spPr/>
      <dgm:t>
        <a:bodyPr/>
        <a:lstStyle/>
        <a:p>
          <a:r>
            <a:rPr lang="en-US" sz="950">
              <a:latin typeface="Times New Roman" panose="02020603050405020304" pitchFamily="18" charset="0"/>
              <a:cs typeface="Times New Roman" panose="02020603050405020304" pitchFamily="18" charset="0"/>
            </a:rPr>
            <a:t>Participants participated in the 1st session components.</a:t>
          </a:r>
        </a:p>
      </dgm:t>
    </dgm:pt>
    <dgm:pt modelId="{4417A927-FA81-421F-9961-8CE1B7B4AA92}" type="parTrans" cxnId="{41E78AD4-EA92-4D39-9201-74414D8FC425}">
      <dgm:prSet/>
      <dgm:spPr/>
      <dgm:t>
        <a:bodyPr/>
        <a:lstStyle/>
        <a:p>
          <a:endParaRPr lang="en-US"/>
        </a:p>
      </dgm:t>
    </dgm:pt>
    <dgm:pt modelId="{0184DA5E-6C0B-45F6-A444-F235761718BE}" type="sibTrans" cxnId="{41E78AD4-EA92-4D39-9201-74414D8FC425}">
      <dgm:prSet/>
      <dgm:spPr/>
      <dgm:t>
        <a:bodyPr/>
        <a:lstStyle/>
        <a:p>
          <a:endParaRPr lang="en-US"/>
        </a:p>
      </dgm:t>
    </dgm:pt>
    <dgm:pt modelId="{108461A0-A8E2-4633-ACEA-0EFF984DE7D9}">
      <dgm:prSet phldrT="[Text]" custT="1"/>
      <dgm:spPr/>
      <dgm:t>
        <a:bodyPr/>
        <a:lstStyle/>
        <a:p>
          <a:r>
            <a:rPr lang="en-US" sz="950">
              <a:latin typeface="Times New Roman" panose="02020603050405020304" pitchFamily="18" charset="0"/>
              <a:cs typeface="Times New Roman" panose="02020603050405020304" pitchFamily="18" charset="0"/>
            </a:rPr>
            <a:t>Homework assignment and supplemental materials were discussed.</a:t>
          </a:r>
        </a:p>
      </dgm:t>
    </dgm:pt>
    <dgm:pt modelId="{36B897DB-C230-4991-B42C-085C8E3BC136}" type="parTrans" cxnId="{1CAE2E8E-7AA2-4919-93B8-EA317475E3F4}">
      <dgm:prSet/>
      <dgm:spPr/>
      <dgm:t>
        <a:bodyPr/>
        <a:lstStyle/>
        <a:p>
          <a:endParaRPr lang="en-US"/>
        </a:p>
      </dgm:t>
    </dgm:pt>
    <dgm:pt modelId="{44F2820B-267E-49D2-8A14-3E74C949DC8B}" type="sibTrans" cxnId="{1CAE2E8E-7AA2-4919-93B8-EA317475E3F4}">
      <dgm:prSet/>
      <dgm:spPr/>
      <dgm:t>
        <a:bodyPr/>
        <a:lstStyle/>
        <a:p>
          <a:endParaRPr lang="en-US"/>
        </a:p>
      </dgm:t>
    </dgm:pt>
    <dgm:pt modelId="{11BE60AA-5039-4943-BF85-5F5403E02368}">
      <dgm:prSet phldrT="[Text]" custT="1"/>
      <dgm:spPr/>
      <dgm:t>
        <a:bodyPr/>
        <a:lstStyle/>
        <a:p>
          <a:r>
            <a:rPr lang="en-US" sz="950">
              <a:latin typeface="Times New Roman" panose="02020603050405020304" pitchFamily="18" charset="0"/>
              <a:cs typeface="Times New Roman" panose="02020603050405020304" pitchFamily="18" charset="0"/>
            </a:rPr>
            <a:t>Process evaluation conducted by graduate student after participants were  dismissed.</a:t>
          </a:r>
        </a:p>
      </dgm:t>
    </dgm:pt>
    <dgm:pt modelId="{3E764181-8481-40A2-ACAD-4E7F19DD40EE}" type="parTrans" cxnId="{BF093FC9-34DE-45C9-9137-D86B1D71F10D}">
      <dgm:prSet/>
      <dgm:spPr/>
      <dgm:t>
        <a:bodyPr/>
        <a:lstStyle/>
        <a:p>
          <a:endParaRPr lang="en-US"/>
        </a:p>
      </dgm:t>
    </dgm:pt>
    <dgm:pt modelId="{061CBC3F-BC0D-4443-97DA-095A81A1EFF2}" type="sibTrans" cxnId="{BF093FC9-34DE-45C9-9137-D86B1D71F10D}">
      <dgm:prSet/>
      <dgm:spPr/>
      <dgm:t>
        <a:bodyPr/>
        <a:lstStyle/>
        <a:p>
          <a:endParaRPr lang="en-US"/>
        </a:p>
      </dgm:t>
    </dgm:pt>
    <dgm:pt modelId="{7D1B49CC-A470-4B28-995B-CA34E4D8E7DC}">
      <dgm:prSet phldrT="[Text]" custT="1"/>
      <dgm:spPr/>
      <dgm:t>
        <a:bodyPr/>
        <a:lstStyle/>
        <a:p>
          <a:r>
            <a:rPr lang="en-US" sz="950">
              <a:latin typeface="Times New Roman" panose="02020603050405020304" pitchFamily="18" charset="0"/>
              <a:cs typeface="Times New Roman" panose="02020603050405020304" pitchFamily="18" charset="0"/>
            </a:rPr>
            <a:t>Participant participated in the 2nd session components.</a:t>
          </a:r>
        </a:p>
      </dgm:t>
    </dgm:pt>
    <dgm:pt modelId="{AFD504D7-1E17-4477-8082-F3C8D31094F3}" type="parTrans" cxnId="{FEB0FE76-A647-4251-B06E-2D2A68C638E8}">
      <dgm:prSet/>
      <dgm:spPr/>
      <dgm:t>
        <a:bodyPr/>
        <a:lstStyle/>
        <a:p>
          <a:endParaRPr lang="en-US"/>
        </a:p>
      </dgm:t>
    </dgm:pt>
    <dgm:pt modelId="{1A54DB71-2073-4A59-AB83-8E7019AD0BD9}" type="sibTrans" cxnId="{FEB0FE76-A647-4251-B06E-2D2A68C638E8}">
      <dgm:prSet/>
      <dgm:spPr/>
      <dgm:t>
        <a:bodyPr/>
        <a:lstStyle/>
        <a:p>
          <a:endParaRPr lang="en-US"/>
        </a:p>
      </dgm:t>
    </dgm:pt>
    <dgm:pt modelId="{8E2077E4-3FAD-48EB-B7BD-6384516EFF7F}">
      <dgm:prSet phldrT="[Text]" custT="1"/>
      <dgm:spPr/>
      <dgm:t>
        <a:bodyPr/>
        <a:lstStyle/>
        <a:p>
          <a:r>
            <a:rPr lang="en-US" sz="950">
              <a:latin typeface="Times New Roman" panose="02020603050405020304" pitchFamily="18" charset="0"/>
              <a:cs typeface="Times New Roman" panose="02020603050405020304" pitchFamily="18" charset="0"/>
            </a:rPr>
            <a:t>Participant filled out post-test assessment material.</a:t>
          </a:r>
        </a:p>
      </dgm:t>
    </dgm:pt>
    <dgm:pt modelId="{9085A2FA-57B9-461E-9C6F-F53C3962DDDC}" type="parTrans" cxnId="{7AF795E6-C0A1-4EC5-9A48-972DC8D8A485}">
      <dgm:prSet/>
      <dgm:spPr/>
      <dgm:t>
        <a:bodyPr/>
        <a:lstStyle/>
        <a:p>
          <a:endParaRPr lang="en-US"/>
        </a:p>
      </dgm:t>
    </dgm:pt>
    <dgm:pt modelId="{797E5986-523C-47FA-84CC-0BA3762C4236}" type="sibTrans" cxnId="{7AF795E6-C0A1-4EC5-9A48-972DC8D8A485}">
      <dgm:prSet/>
      <dgm:spPr/>
      <dgm:t>
        <a:bodyPr/>
        <a:lstStyle/>
        <a:p>
          <a:endParaRPr lang="en-US"/>
        </a:p>
      </dgm:t>
    </dgm:pt>
    <dgm:pt modelId="{F4133B98-52F9-4DBE-B7E7-F9A45E79491E}">
      <dgm:prSet phldrT="[Text]" custT="1"/>
      <dgm:spPr/>
      <dgm:t>
        <a:bodyPr/>
        <a:lstStyle/>
        <a:p>
          <a:r>
            <a:rPr lang="en-US" sz="950">
              <a:latin typeface="Times New Roman" panose="02020603050405020304" pitchFamily="18" charset="0"/>
              <a:cs typeface="Times New Roman" panose="02020603050405020304" pitchFamily="18" charset="0"/>
            </a:rPr>
            <a:t>Process evaluation was conducted by graduate student after participants were dismissed.</a:t>
          </a:r>
        </a:p>
      </dgm:t>
    </dgm:pt>
    <dgm:pt modelId="{AEC38E2C-4C08-41E0-BC92-1B66A097885B}" type="parTrans" cxnId="{C9E38BBF-0490-466F-B6C0-B22E649E5A2B}">
      <dgm:prSet/>
      <dgm:spPr/>
      <dgm:t>
        <a:bodyPr/>
        <a:lstStyle/>
        <a:p>
          <a:endParaRPr lang="en-US"/>
        </a:p>
      </dgm:t>
    </dgm:pt>
    <dgm:pt modelId="{1552F86E-B0FB-4EA1-8D9E-14E4F143748B}" type="sibTrans" cxnId="{C9E38BBF-0490-466F-B6C0-B22E649E5A2B}">
      <dgm:prSet/>
      <dgm:spPr/>
      <dgm:t>
        <a:bodyPr/>
        <a:lstStyle/>
        <a:p>
          <a:endParaRPr lang="en-US"/>
        </a:p>
      </dgm:t>
    </dgm:pt>
    <dgm:pt modelId="{5EBDD703-0867-4AD2-8719-5D2032D44FDE}">
      <dgm:prSet phldrT="[Text]" custT="1"/>
      <dgm:spPr/>
      <dgm:t>
        <a:bodyPr/>
        <a:lstStyle/>
        <a:p>
          <a:r>
            <a:rPr lang="en-US" sz="1100">
              <a:latin typeface="Times New Roman" panose="02020603050405020304" pitchFamily="18" charset="0"/>
              <a:cs typeface="Times New Roman" panose="02020603050405020304" pitchFamily="18" charset="0"/>
            </a:rPr>
            <a:t>Participants were contacted by phone if they did not submit response to email survey within one week.</a:t>
          </a:r>
        </a:p>
      </dgm:t>
    </dgm:pt>
    <dgm:pt modelId="{7343E1F3-7652-44EE-94FC-63ECD6D749FE}" type="parTrans" cxnId="{7B13A3E5-DDA6-4EDA-847F-878195A54FD3}">
      <dgm:prSet/>
      <dgm:spPr/>
      <dgm:t>
        <a:bodyPr/>
        <a:lstStyle/>
        <a:p>
          <a:endParaRPr lang="en-US"/>
        </a:p>
      </dgm:t>
    </dgm:pt>
    <dgm:pt modelId="{3EBB36A0-3DCB-4B55-BE13-255162FCF308}" type="sibTrans" cxnId="{7B13A3E5-DDA6-4EDA-847F-878195A54FD3}">
      <dgm:prSet/>
      <dgm:spPr/>
      <dgm:t>
        <a:bodyPr/>
        <a:lstStyle/>
        <a:p>
          <a:endParaRPr lang="en-US"/>
        </a:p>
      </dgm:t>
    </dgm:pt>
    <dgm:pt modelId="{78BAB920-87BC-4876-87DB-92CC6FB06736}" type="pres">
      <dgm:prSet presAssocID="{1ABE4604-E45C-4DAF-ACD5-CF21E2AA6418}" presName="linearFlow" presStyleCnt="0">
        <dgm:presLayoutVars>
          <dgm:dir/>
          <dgm:animLvl val="lvl"/>
          <dgm:resizeHandles val="exact"/>
        </dgm:presLayoutVars>
      </dgm:prSet>
      <dgm:spPr/>
      <dgm:t>
        <a:bodyPr/>
        <a:lstStyle/>
        <a:p>
          <a:endParaRPr lang="en-US"/>
        </a:p>
      </dgm:t>
    </dgm:pt>
    <dgm:pt modelId="{0E7B16E2-6EDB-43FA-8E29-BAB5A030B180}" type="pres">
      <dgm:prSet presAssocID="{0E6AF89C-8055-4396-BB4C-A38539926F9D}" presName="composite" presStyleCnt="0"/>
      <dgm:spPr/>
      <dgm:t>
        <a:bodyPr/>
        <a:lstStyle/>
        <a:p>
          <a:endParaRPr lang="en-US"/>
        </a:p>
      </dgm:t>
    </dgm:pt>
    <dgm:pt modelId="{48BBD605-D8CB-4012-87F0-F6EAF2606C71}" type="pres">
      <dgm:prSet presAssocID="{0E6AF89C-8055-4396-BB4C-A38539926F9D}" presName="parentText" presStyleLbl="alignNode1" presStyleIdx="0" presStyleCnt="5" custLinFactNeighborX="-3774" custLinFactNeighborY="-880">
        <dgm:presLayoutVars>
          <dgm:chMax val="1"/>
          <dgm:bulletEnabled val="1"/>
        </dgm:presLayoutVars>
      </dgm:prSet>
      <dgm:spPr/>
      <dgm:t>
        <a:bodyPr/>
        <a:lstStyle/>
        <a:p>
          <a:endParaRPr lang="en-US"/>
        </a:p>
      </dgm:t>
    </dgm:pt>
    <dgm:pt modelId="{82D72D90-3308-43CD-BF80-C94DEC226F12}" type="pres">
      <dgm:prSet presAssocID="{0E6AF89C-8055-4396-BB4C-A38539926F9D}" presName="descendantText" presStyleLbl="alignAcc1" presStyleIdx="0" presStyleCnt="5" custScaleY="100000" custLinFactNeighborX="0" custLinFactNeighborY="-5466">
        <dgm:presLayoutVars>
          <dgm:bulletEnabled val="1"/>
        </dgm:presLayoutVars>
      </dgm:prSet>
      <dgm:spPr/>
      <dgm:t>
        <a:bodyPr/>
        <a:lstStyle/>
        <a:p>
          <a:endParaRPr lang="en-US"/>
        </a:p>
      </dgm:t>
    </dgm:pt>
    <dgm:pt modelId="{FED9F060-C3E3-4490-AFB9-A55D88DC88CD}" type="pres">
      <dgm:prSet presAssocID="{282D7965-B265-46D5-A6C9-56623D3B6699}" presName="sp" presStyleCnt="0"/>
      <dgm:spPr/>
      <dgm:t>
        <a:bodyPr/>
        <a:lstStyle/>
        <a:p>
          <a:endParaRPr lang="en-US"/>
        </a:p>
      </dgm:t>
    </dgm:pt>
    <dgm:pt modelId="{3518C7FB-837D-40B0-8764-4C45570D980B}" type="pres">
      <dgm:prSet presAssocID="{B40772BF-3D27-4D9D-9631-C3D7FAD6921A}" presName="composite" presStyleCnt="0"/>
      <dgm:spPr/>
      <dgm:t>
        <a:bodyPr/>
        <a:lstStyle/>
        <a:p>
          <a:endParaRPr lang="en-US"/>
        </a:p>
      </dgm:t>
    </dgm:pt>
    <dgm:pt modelId="{0A053110-AFFB-4099-9C90-8B8F62FD011C}" type="pres">
      <dgm:prSet presAssocID="{B40772BF-3D27-4D9D-9631-C3D7FAD6921A}" presName="parentText" presStyleLbl="alignNode1" presStyleIdx="1" presStyleCnt="5" custLinFactNeighborX="-2102" custLinFactNeighborY="-24274">
        <dgm:presLayoutVars>
          <dgm:chMax val="1"/>
          <dgm:bulletEnabled val="1"/>
        </dgm:presLayoutVars>
      </dgm:prSet>
      <dgm:spPr/>
      <dgm:t>
        <a:bodyPr/>
        <a:lstStyle/>
        <a:p>
          <a:endParaRPr lang="en-US"/>
        </a:p>
      </dgm:t>
    </dgm:pt>
    <dgm:pt modelId="{DCC1C619-14C5-44A6-B118-005CE6521AF5}" type="pres">
      <dgm:prSet presAssocID="{B40772BF-3D27-4D9D-9631-C3D7FAD6921A}" presName="descendantText" presStyleLbl="alignAcc1" presStyleIdx="1" presStyleCnt="5" custScaleY="143958" custLinFactNeighborX="506" custLinFactNeighborY="-26414">
        <dgm:presLayoutVars>
          <dgm:bulletEnabled val="1"/>
        </dgm:presLayoutVars>
      </dgm:prSet>
      <dgm:spPr/>
      <dgm:t>
        <a:bodyPr/>
        <a:lstStyle/>
        <a:p>
          <a:endParaRPr lang="en-US"/>
        </a:p>
      </dgm:t>
    </dgm:pt>
    <dgm:pt modelId="{18550203-AAB9-41BB-8F0B-B9CF8AF93A34}" type="pres">
      <dgm:prSet presAssocID="{B17C0EDF-11EF-46B4-A6E3-408741035CD2}" presName="sp" presStyleCnt="0"/>
      <dgm:spPr/>
      <dgm:t>
        <a:bodyPr/>
        <a:lstStyle/>
        <a:p>
          <a:endParaRPr lang="en-US"/>
        </a:p>
      </dgm:t>
    </dgm:pt>
    <dgm:pt modelId="{2103DE07-498B-4D38-AE11-505381C683AB}" type="pres">
      <dgm:prSet presAssocID="{13BFABE6-041A-49A9-AD7D-40BDA546D00B}" presName="composite" presStyleCnt="0"/>
      <dgm:spPr/>
      <dgm:t>
        <a:bodyPr/>
        <a:lstStyle/>
        <a:p>
          <a:endParaRPr lang="en-US"/>
        </a:p>
      </dgm:t>
    </dgm:pt>
    <dgm:pt modelId="{944EA922-BB83-4DC3-8F9F-322240403D71}" type="pres">
      <dgm:prSet presAssocID="{13BFABE6-041A-49A9-AD7D-40BDA546D00B}" presName="parentText" presStyleLbl="alignNode1" presStyleIdx="2" presStyleCnt="5" custLinFactNeighborX="-2030" custLinFactNeighborY="-45396">
        <dgm:presLayoutVars>
          <dgm:chMax val="1"/>
          <dgm:bulletEnabled val="1"/>
        </dgm:presLayoutVars>
      </dgm:prSet>
      <dgm:spPr/>
      <dgm:t>
        <a:bodyPr/>
        <a:lstStyle/>
        <a:p>
          <a:endParaRPr lang="en-US"/>
        </a:p>
      </dgm:t>
    </dgm:pt>
    <dgm:pt modelId="{92F2984E-03A0-479F-A0D5-54B5DD4B23DC}" type="pres">
      <dgm:prSet presAssocID="{13BFABE6-041A-49A9-AD7D-40BDA546D00B}" presName="descendantText" presStyleLbl="alignAcc1" presStyleIdx="2" presStyleCnt="5" custScaleY="223383" custLinFactNeighborX="338" custLinFactNeighborY="-35213">
        <dgm:presLayoutVars>
          <dgm:bulletEnabled val="1"/>
        </dgm:presLayoutVars>
      </dgm:prSet>
      <dgm:spPr/>
      <dgm:t>
        <a:bodyPr/>
        <a:lstStyle/>
        <a:p>
          <a:endParaRPr lang="en-US"/>
        </a:p>
      </dgm:t>
    </dgm:pt>
    <dgm:pt modelId="{1924CB20-F2AA-464D-8F30-0D64F7E43D7B}" type="pres">
      <dgm:prSet presAssocID="{D1B598B2-FC20-4754-BF3E-200D6D17FC9E}" presName="sp" presStyleCnt="0"/>
      <dgm:spPr/>
      <dgm:t>
        <a:bodyPr/>
        <a:lstStyle/>
        <a:p>
          <a:endParaRPr lang="en-US"/>
        </a:p>
      </dgm:t>
    </dgm:pt>
    <dgm:pt modelId="{9DC0FB68-5C86-4896-B737-9564B47023B5}" type="pres">
      <dgm:prSet presAssocID="{B6ABAAC2-FB8A-4F31-BDAE-40F8FE93EE0D}" presName="composite" presStyleCnt="0"/>
      <dgm:spPr/>
      <dgm:t>
        <a:bodyPr/>
        <a:lstStyle/>
        <a:p>
          <a:endParaRPr lang="en-US"/>
        </a:p>
      </dgm:t>
    </dgm:pt>
    <dgm:pt modelId="{DC1A84B8-C5F5-4ACF-A38B-E389CDF37067}" type="pres">
      <dgm:prSet presAssocID="{B6ABAAC2-FB8A-4F31-BDAE-40F8FE93EE0D}" presName="parentText" presStyleLbl="alignNode1" presStyleIdx="3" presStyleCnt="5" custLinFactNeighborY="-38994">
        <dgm:presLayoutVars>
          <dgm:chMax val="1"/>
          <dgm:bulletEnabled val="1"/>
        </dgm:presLayoutVars>
      </dgm:prSet>
      <dgm:spPr/>
      <dgm:t>
        <a:bodyPr/>
        <a:lstStyle/>
        <a:p>
          <a:endParaRPr lang="en-US"/>
        </a:p>
      </dgm:t>
    </dgm:pt>
    <dgm:pt modelId="{87784410-EF37-45BF-BC46-A5F929D67771}" type="pres">
      <dgm:prSet presAssocID="{B6ABAAC2-FB8A-4F31-BDAE-40F8FE93EE0D}" presName="descendantText" presStyleLbl="alignAcc1" presStyleIdx="3" presStyleCnt="5" custScaleY="197821" custLinFactNeighborX="0" custLinFactNeighborY="-21166">
        <dgm:presLayoutVars>
          <dgm:bulletEnabled val="1"/>
        </dgm:presLayoutVars>
      </dgm:prSet>
      <dgm:spPr/>
      <dgm:t>
        <a:bodyPr/>
        <a:lstStyle/>
        <a:p>
          <a:endParaRPr lang="en-US"/>
        </a:p>
      </dgm:t>
    </dgm:pt>
    <dgm:pt modelId="{EEF1C1BE-FD40-462E-8B1E-90D526503408}" type="pres">
      <dgm:prSet presAssocID="{ECB7B6F6-D29E-48DF-BB6E-578BE682B9B3}" presName="sp" presStyleCnt="0"/>
      <dgm:spPr/>
      <dgm:t>
        <a:bodyPr/>
        <a:lstStyle/>
        <a:p>
          <a:endParaRPr lang="en-US"/>
        </a:p>
      </dgm:t>
    </dgm:pt>
    <dgm:pt modelId="{D7CBF0A0-0094-4B40-B5C3-982B81C3CD75}" type="pres">
      <dgm:prSet presAssocID="{1898252D-7367-487B-ACE6-4D91FCFEB283}" presName="composite" presStyleCnt="0"/>
      <dgm:spPr/>
      <dgm:t>
        <a:bodyPr/>
        <a:lstStyle/>
        <a:p>
          <a:endParaRPr lang="en-US"/>
        </a:p>
      </dgm:t>
    </dgm:pt>
    <dgm:pt modelId="{447A7587-6150-4E58-90A7-E0E58C08F32B}" type="pres">
      <dgm:prSet presAssocID="{1898252D-7367-487B-ACE6-4D91FCFEB283}" presName="parentText" presStyleLbl="alignNode1" presStyleIdx="4" presStyleCnt="5" custLinFactNeighborX="3027" custLinFactNeighborY="-12197">
        <dgm:presLayoutVars>
          <dgm:chMax val="1"/>
          <dgm:bulletEnabled val="1"/>
        </dgm:presLayoutVars>
      </dgm:prSet>
      <dgm:spPr/>
      <dgm:t>
        <a:bodyPr/>
        <a:lstStyle/>
        <a:p>
          <a:endParaRPr lang="en-US"/>
        </a:p>
      </dgm:t>
    </dgm:pt>
    <dgm:pt modelId="{0BED78EF-05F7-4594-8EB8-E5D691492E81}" type="pres">
      <dgm:prSet presAssocID="{1898252D-7367-487B-ACE6-4D91FCFEB283}" presName="descendantText" presStyleLbl="alignAcc1" presStyleIdx="4" presStyleCnt="5" custScaleY="154501" custLinFactNeighborX="675" custLinFactNeighborY="3459">
        <dgm:presLayoutVars>
          <dgm:bulletEnabled val="1"/>
        </dgm:presLayoutVars>
      </dgm:prSet>
      <dgm:spPr/>
      <dgm:t>
        <a:bodyPr/>
        <a:lstStyle/>
        <a:p>
          <a:endParaRPr lang="en-US"/>
        </a:p>
      </dgm:t>
    </dgm:pt>
  </dgm:ptLst>
  <dgm:cxnLst>
    <dgm:cxn modelId="{006C9AE2-F4B1-429C-9F9A-4AD319D0670F}" srcId="{1ABE4604-E45C-4DAF-ACD5-CF21E2AA6418}" destId="{B6ABAAC2-FB8A-4F31-BDAE-40F8FE93EE0D}" srcOrd="3" destOrd="0" parTransId="{1A10C400-55C1-47C2-8139-5BB88B8C610F}" sibTransId="{ECB7B6F6-D29E-48DF-BB6E-578BE682B9B3}"/>
    <dgm:cxn modelId="{F0E53176-8DB9-4B70-B21E-38DAAB9BE65D}" srcId="{0E6AF89C-8055-4396-BB4C-A38539926F9D}" destId="{4BF4FF10-EFD7-46AC-9D67-10665D43B564}" srcOrd="1" destOrd="0" parTransId="{2927CFC1-2FF0-46D8-B6FF-4633EC3C5D03}" sibTransId="{D0E5899E-D278-48FD-A47F-3B153D09C773}"/>
    <dgm:cxn modelId="{1CAE2E8E-7AA2-4919-93B8-EA317475E3F4}" srcId="{13BFABE6-041A-49A9-AD7D-40BDA546D00B}" destId="{108461A0-A8E2-4633-ACEA-0EFF984DE7D9}" srcOrd="3" destOrd="0" parTransId="{36B897DB-C230-4991-B42C-085C8E3BC136}" sibTransId="{44F2820B-267E-49D2-8A14-3E74C949DC8B}"/>
    <dgm:cxn modelId="{6396D615-A20F-4E70-8EBE-9B3A50A5A188}" type="presOf" srcId="{108461A0-A8E2-4633-ACEA-0EFF984DE7D9}" destId="{92F2984E-03A0-479F-A0D5-54B5DD4B23DC}" srcOrd="0" destOrd="3" presId="urn:microsoft.com/office/officeart/2005/8/layout/chevron2"/>
    <dgm:cxn modelId="{500ED8EF-9F96-4E1E-BEEB-426026FB48CC}" srcId="{13BFABE6-041A-49A9-AD7D-40BDA546D00B}" destId="{4EF9C01F-0518-4508-B385-167A7B061C65}" srcOrd="1" destOrd="0" parTransId="{295D7DA3-FEB2-4F3F-B5FC-1280ACC37259}" sibTransId="{F944CAA5-3C57-410E-B8D5-BA540DDAAB34}"/>
    <dgm:cxn modelId="{EE863237-8CB7-4973-AFA0-AD91D9D3E036}" type="presOf" srcId="{1ABE4604-E45C-4DAF-ACD5-CF21E2AA6418}" destId="{78BAB920-87BC-4876-87DB-92CC6FB06736}" srcOrd="0" destOrd="0" presId="urn:microsoft.com/office/officeart/2005/8/layout/chevron2"/>
    <dgm:cxn modelId="{033B87F6-64F8-494C-A0A2-7D1453F7FA2E}" type="presOf" srcId="{5EBDD703-0867-4AD2-8719-5D2032D44FDE}" destId="{0BED78EF-05F7-4594-8EB8-E5D691492E81}" srcOrd="0" destOrd="1" presId="urn:microsoft.com/office/officeart/2005/8/layout/chevron2"/>
    <dgm:cxn modelId="{AF628CA2-5B6D-411A-9058-39CD88EA7D67}" type="presOf" srcId="{0F396C4A-68C7-4297-B694-730A1D1EC65A}" destId="{82D72D90-3308-43CD-BF80-C94DEC226F12}" srcOrd="0" destOrd="0" presId="urn:microsoft.com/office/officeart/2005/8/layout/chevron2"/>
    <dgm:cxn modelId="{B39A5928-87DE-40E7-967F-E88AF44ABB39}" type="presOf" srcId="{F4133B98-52F9-4DBE-B7E7-F9A45E79491E}" destId="{87784410-EF37-45BF-BC46-A5F929D67771}" srcOrd="0" destOrd="3" presId="urn:microsoft.com/office/officeart/2005/8/layout/chevron2"/>
    <dgm:cxn modelId="{D77CB2FC-EAB1-42B7-8E1D-3D69F8E25EE1}" type="presOf" srcId="{11BE60AA-5039-4943-BF85-5F5403E02368}" destId="{92F2984E-03A0-479F-A0D5-54B5DD4B23DC}" srcOrd="0" destOrd="4" presId="urn:microsoft.com/office/officeart/2005/8/layout/chevron2"/>
    <dgm:cxn modelId="{7B13A3E5-DDA6-4EDA-847F-878195A54FD3}" srcId="{1898252D-7367-487B-ACE6-4D91FCFEB283}" destId="{5EBDD703-0867-4AD2-8719-5D2032D44FDE}" srcOrd="1" destOrd="0" parTransId="{7343E1F3-7652-44EE-94FC-63ECD6D749FE}" sibTransId="{3EBB36A0-3DCB-4B55-BE13-255162FCF308}"/>
    <dgm:cxn modelId="{2BA8342D-BB93-4567-9BB5-DAFFE923EDB9}" type="presOf" srcId="{308B24BA-0AC1-41CF-8145-D52EF28E7D36}" destId="{DCC1C619-14C5-44A6-B118-005CE6521AF5}" srcOrd="0" destOrd="0" presId="urn:microsoft.com/office/officeart/2005/8/layout/chevron2"/>
    <dgm:cxn modelId="{BF093FC9-34DE-45C9-9137-D86B1D71F10D}" srcId="{13BFABE6-041A-49A9-AD7D-40BDA546D00B}" destId="{11BE60AA-5039-4943-BF85-5F5403E02368}" srcOrd="4" destOrd="0" parTransId="{3E764181-8481-40A2-ACAD-4E7F19DD40EE}" sibTransId="{061CBC3F-BC0D-4443-97DA-095A81A1EFF2}"/>
    <dgm:cxn modelId="{FEB0FE76-A647-4251-B06E-2D2A68C638E8}" srcId="{B6ABAAC2-FB8A-4F31-BDAE-40F8FE93EE0D}" destId="{7D1B49CC-A470-4B28-995B-CA34E4D8E7DC}" srcOrd="1" destOrd="0" parTransId="{AFD504D7-1E17-4477-8082-F3C8D31094F3}" sibTransId="{1A54DB71-2073-4A59-AB83-8E7019AD0BD9}"/>
    <dgm:cxn modelId="{41E78AD4-EA92-4D39-9201-74414D8FC425}" srcId="{13BFABE6-041A-49A9-AD7D-40BDA546D00B}" destId="{B5758615-E7D8-4343-99B8-B7BF6A051FEC}" srcOrd="2" destOrd="0" parTransId="{4417A927-FA81-421F-9961-8CE1B7B4AA92}" sibTransId="{0184DA5E-6C0B-45F6-A444-F235761718BE}"/>
    <dgm:cxn modelId="{918386E9-6D0F-4E9E-960F-FF1A147AFEDE}" srcId="{B6ABAAC2-FB8A-4F31-BDAE-40F8FE93EE0D}" destId="{710ED60A-8A31-4B0D-9707-9F99782CFA8A}" srcOrd="0" destOrd="0" parTransId="{FA981A35-1513-4D5A-847A-D72F37B980A8}" sibTransId="{3E23CCE9-C61E-4A78-BB8E-305CEE0FE143}"/>
    <dgm:cxn modelId="{68D0B008-9795-46E2-92EE-3AE3A00193CB}" srcId="{1ABE4604-E45C-4DAF-ACD5-CF21E2AA6418}" destId="{1898252D-7367-487B-ACE6-4D91FCFEB283}" srcOrd="4" destOrd="0" parTransId="{0D090CEB-A93B-4719-9AA0-3E013CA76E48}" sibTransId="{26B1055F-F86D-493F-9E37-6F7DDD9458CC}"/>
    <dgm:cxn modelId="{5D21FEE8-343A-4A4D-9F45-8FB447E82455}" srcId="{13BFABE6-041A-49A9-AD7D-40BDA546D00B}" destId="{76623255-BE4D-4FF5-89B9-86EB244E4DA8}" srcOrd="0" destOrd="0" parTransId="{83648EEC-0072-4E3E-8CC6-D74577FEB271}" sibTransId="{078225FE-DD4D-4660-BE97-F451C9135C2D}"/>
    <dgm:cxn modelId="{D9EB7CE1-87E7-4B36-8D84-C25E8D12E693}" type="presOf" srcId="{710ED60A-8A31-4B0D-9707-9F99782CFA8A}" destId="{87784410-EF37-45BF-BC46-A5F929D67771}" srcOrd="0" destOrd="0" presId="urn:microsoft.com/office/officeart/2005/8/layout/chevron2"/>
    <dgm:cxn modelId="{4F03F757-580E-479B-B024-4C6F7F5735BA}" srcId="{1898252D-7367-487B-ACE6-4D91FCFEB283}" destId="{915C8AA4-56E3-4D20-9B84-6EF58A28D0EF}" srcOrd="0" destOrd="0" parTransId="{F47D3698-9E69-45B3-9006-5E71E0F5AC73}" sibTransId="{9BE8FB51-6871-43E9-9A73-AA6C15CC15E8}"/>
    <dgm:cxn modelId="{6A168A1E-E26D-4D0E-A025-30BC3EA29604}" type="presOf" srcId="{13BFABE6-041A-49A9-AD7D-40BDA546D00B}" destId="{944EA922-BB83-4DC3-8F9F-322240403D71}" srcOrd="0" destOrd="0" presId="urn:microsoft.com/office/officeart/2005/8/layout/chevron2"/>
    <dgm:cxn modelId="{06647997-7761-44B1-8B47-EFD191362093}" type="presOf" srcId="{B5758615-E7D8-4343-99B8-B7BF6A051FEC}" destId="{92F2984E-03A0-479F-A0D5-54B5DD4B23DC}" srcOrd="0" destOrd="2" presId="urn:microsoft.com/office/officeart/2005/8/layout/chevron2"/>
    <dgm:cxn modelId="{C29D9554-5D77-419B-B843-31DBF7BBDB29}" srcId="{1ABE4604-E45C-4DAF-ACD5-CF21E2AA6418}" destId="{0E6AF89C-8055-4396-BB4C-A38539926F9D}" srcOrd="0" destOrd="0" parTransId="{BBD87535-5801-476E-93F4-C61F6F50E242}" sibTransId="{282D7965-B265-46D5-A6C9-56623D3B6699}"/>
    <dgm:cxn modelId="{68BEE53D-E028-4042-B228-AE94D33AA6D1}" type="presOf" srcId="{8E2077E4-3FAD-48EB-B7BD-6384516EFF7F}" destId="{87784410-EF37-45BF-BC46-A5F929D67771}" srcOrd="0" destOrd="2" presId="urn:microsoft.com/office/officeart/2005/8/layout/chevron2"/>
    <dgm:cxn modelId="{AAAE5114-5395-491C-8659-B769E5E1BA20}" type="presOf" srcId="{7D1B49CC-A470-4B28-995B-CA34E4D8E7DC}" destId="{87784410-EF37-45BF-BC46-A5F929D67771}" srcOrd="0" destOrd="1" presId="urn:microsoft.com/office/officeart/2005/8/layout/chevron2"/>
    <dgm:cxn modelId="{DC749724-6F60-432B-91DA-D5F8E9369229}" srcId="{1ABE4604-E45C-4DAF-ACD5-CF21E2AA6418}" destId="{13BFABE6-041A-49A9-AD7D-40BDA546D00B}" srcOrd="2" destOrd="0" parTransId="{BC149842-C466-420B-B022-96A786AE8C3B}" sibTransId="{D1B598B2-FC20-4754-BF3E-200D6D17FC9E}"/>
    <dgm:cxn modelId="{7AF795E6-C0A1-4EC5-9A48-972DC8D8A485}" srcId="{B6ABAAC2-FB8A-4F31-BDAE-40F8FE93EE0D}" destId="{8E2077E4-3FAD-48EB-B7BD-6384516EFF7F}" srcOrd="2" destOrd="0" parTransId="{9085A2FA-57B9-461E-9C6F-F53C3962DDDC}" sibTransId="{797E5986-523C-47FA-84CC-0BA3762C4236}"/>
    <dgm:cxn modelId="{A44B216A-199B-45EC-9621-DF810BDDB757}" srcId="{B40772BF-3D27-4D9D-9631-C3D7FAD6921A}" destId="{E2D91FA7-4CDC-4B0B-A207-12A916B85DF8}" srcOrd="1" destOrd="0" parTransId="{74806437-7836-46E7-A3A5-A2566EBA86AB}" sibTransId="{83790E7F-3A52-4DC8-B779-73797422F11D}"/>
    <dgm:cxn modelId="{D2B5C5DD-72C6-4093-9151-3B250E207C14}" srcId="{1ABE4604-E45C-4DAF-ACD5-CF21E2AA6418}" destId="{B40772BF-3D27-4D9D-9631-C3D7FAD6921A}" srcOrd="1" destOrd="0" parTransId="{36BB3DA4-66D3-4B6F-95C3-08207A673520}" sibTransId="{B17C0EDF-11EF-46B4-A6E3-408741035CD2}"/>
    <dgm:cxn modelId="{FA08054B-9F08-4470-B33B-D7BB386DD144}" srcId="{B40772BF-3D27-4D9D-9631-C3D7FAD6921A}" destId="{308B24BA-0AC1-41CF-8145-D52EF28E7D36}" srcOrd="0" destOrd="0" parTransId="{241A74E2-9F15-472A-AFEB-E4C88929559B}" sibTransId="{D258AA11-55A5-43DC-96EA-F66ECD6A42A6}"/>
    <dgm:cxn modelId="{C9E38BBF-0490-466F-B6C0-B22E649E5A2B}" srcId="{B6ABAAC2-FB8A-4F31-BDAE-40F8FE93EE0D}" destId="{F4133B98-52F9-4DBE-B7E7-F9A45E79491E}" srcOrd="3" destOrd="0" parTransId="{AEC38E2C-4C08-41E0-BC92-1B66A097885B}" sibTransId="{1552F86E-B0FB-4EA1-8D9E-14E4F143748B}"/>
    <dgm:cxn modelId="{1194CA11-C3CD-4A32-9D4E-AA36AD6AF4A5}" type="presOf" srcId="{1898252D-7367-487B-ACE6-4D91FCFEB283}" destId="{447A7587-6150-4E58-90A7-E0E58C08F32B}" srcOrd="0" destOrd="0" presId="urn:microsoft.com/office/officeart/2005/8/layout/chevron2"/>
    <dgm:cxn modelId="{B43D4826-26BC-4241-A943-A1159077717C}" type="presOf" srcId="{0E6AF89C-8055-4396-BB4C-A38539926F9D}" destId="{48BBD605-D8CB-4012-87F0-F6EAF2606C71}" srcOrd="0" destOrd="0" presId="urn:microsoft.com/office/officeart/2005/8/layout/chevron2"/>
    <dgm:cxn modelId="{91A8D12F-253A-4A27-A9CD-079C43E01699}" type="presOf" srcId="{B40772BF-3D27-4D9D-9631-C3D7FAD6921A}" destId="{0A053110-AFFB-4099-9C90-8B8F62FD011C}" srcOrd="0" destOrd="0" presId="urn:microsoft.com/office/officeart/2005/8/layout/chevron2"/>
    <dgm:cxn modelId="{ADF189EF-B362-40D0-BBEA-76D4FD110AE2}" type="presOf" srcId="{4BF4FF10-EFD7-46AC-9D67-10665D43B564}" destId="{82D72D90-3308-43CD-BF80-C94DEC226F12}" srcOrd="0" destOrd="1" presId="urn:microsoft.com/office/officeart/2005/8/layout/chevron2"/>
    <dgm:cxn modelId="{2BAE1340-5195-4DB3-A9F8-4A7103FF8A84}" type="presOf" srcId="{915C8AA4-56E3-4D20-9B84-6EF58A28D0EF}" destId="{0BED78EF-05F7-4594-8EB8-E5D691492E81}" srcOrd="0" destOrd="0" presId="urn:microsoft.com/office/officeart/2005/8/layout/chevron2"/>
    <dgm:cxn modelId="{FB8C9150-67B5-4313-A752-9466B056B34C}" type="presOf" srcId="{4EF9C01F-0518-4508-B385-167A7B061C65}" destId="{92F2984E-03A0-479F-A0D5-54B5DD4B23DC}" srcOrd="0" destOrd="1" presId="urn:microsoft.com/office/officeart/2005/8/layout/chevron2"/>
    <dgm:cxn modelId="{AD6BCB50-6206-4B57-9E2E-8D1D5657A46C}" type="presOf" srcId="{E2D91FA7-4CDC-4B0B-A207-12A916B85DF8}" destId="{DCC1C619-14C5-44A6-B118-005CE6521AF5}" srcOrd="0" destOrd="1" presId="urn:microsoft.com/office/officeart/2005/8/layout/chevron2"/>
    <dgm:cxn modelId="{344E658E-4E43-46F4-8FA6-3F2DCFAA0376}" srcId="{0E6AF89C-8055-4396-BB4C-A38539926F9D}" destId="{0F396C4A-68C7-4297-B694-730A1D1EC65A}" srcOrd="0" destOrd="0" parTransId="{D5C7CEAF-DB8F-4568-AB5F-141BF6B0F940}" sibTransId="{44A042FB-EB49-4C5A-A700-2BCB5F39DD42}"/>
    <dgm:cxn modelId="{AFB76096-3AFC-47E4-99AE-774CCC8DD464}" type="presOf" srcId="{76623255-BE4D-4FF5-89B9-86EB244E4DA8}" destId="{92F2984E-03A0-479F-A0D5-54B5DD4B23DC}" srcOrd="0" destOrd="0" presId="urn:microsoft.com/office/officeart/2005/8/layout/chevron2"/>
    <dgm:cxn modelId="{3268FB34-BBB3-4324-9279-E730B37910A4}" type="presOf" srcId="{B6ABAAC2-FB8A-4F31-BDAE-40F8FE93EE0D}" destId="{DC1A84B8-C5F5-4ACF-A38B-E389CDF37067}" srcOrd="0" destOrd="0" presId="urn:microsoft.com/office/officeart/2005/8/layout/chevron2"/>
    <dgm:cxn modelId="{A002C2F9-F4A7-4777-8884-AC41FF3937BF}" type="presParOf" srcId="{78BAB920-87BC-4876-87DB-92CC6FB06736}" destId="{0E7B16E2-6EDB-43FA-8E29-BAB5A030B180}" srcOrd="0" destOrd="0" presId="urn:microsoft.com/office/officeart/2005/8/layout/chevron2"/>
    <dgm:cxn modelId="{6F47F507-3D9F-4BCF-A226-DEB011821033}" type="presParOf" srcId="{0E7B16E2-6EDB-43FA-8E29-BAB5A030B180}" destId="{48BBD605-D8CB-4012-87F0-F6EAF2606C71}" srcOrd="0" destOrd="0" presId="urn:microsoft.com/office/officeart/2005/8/layout/chevron2"/>
    <dgm:cxn modelId="{F12FF1C2-CB36-467D-A094-586F80B149EA}" type="presParOf" srcId="{0E7B16E2-6EDB-43FA-8E29-BAB5A030B180}" destId="{82D72D90-3308-43CD-BF80-C94DEC226F12}" srcOrd="1" destOrd="0" presId="urn:microsoft.com/office/officeart/2005/8/layout/chevron2"/>
    <dgm:cxn modelId="{5DBAA68F-D5FD-4759-B29C-FBEE937491A2}" type="presParOf" srcId="{78BAB920-87BC-4876-87DB-92CC6FB06736}" destId="{FED9F060-C3E3-4490-AFB9-A55D88DC88CD}" srcOrd="1" destOrd="0" presId="urn:microsoft.com/office/officeart/2005/8/layout/chevron2"/>
    <dgm:cxn modelId="{35D5D6E1-0A61-4954-B69F-5694B98B7AAE}" type="presParOf" srcId="{78BAB920-87BC-4876-87DB-92CC6FB06736}" destId="{3518C7FB-837D-40B0-8764-4C45570D980B}" srcOrd="2" destOrd="0" presId="urn:microsoft.com/office/officeart/2005/8/layout/chevron2"/>
    <dgm:cxn modelId="{8E182DCF-AFDA-48EB-AAA7-54ACD2CEEA10}" type="presParOf" srcId="{3518C7FB-837D-40B0-8764-4C45570D980B}" destId="{0A053110-AFFB-4099-9C90-8B8F62FD011C}" srcOrd="0" destOrd="0" presId="urn:microsoft.com/office/officeart/2005/8/layout/chevron2"/>
    <dgm:cxn modelId="{BDDA138A-14EA-4B3C-B2F2-6E6FB55459A0}" type="presParOf" srcId="{3518C7FB-837D-40B0-8764-4C45570D980B}" destId="{DCC1C619-14C5-44A6-B118-005CE6521AF5}" srcOrd="1" destOrd="0" presId="urn:microsoft.com/office/officeart/2005/8/layout/chevron2"/>
    <dgm:cxn modelId="{561464BC-3540-4D29-B2B3-39CFC97B5F4A}" type="presParOf" srcId="{78BAB920-87BC-4876-87DB-92CC6FB06736}" destId="{18550203-AAB9-41BB-8F0B-B9CF8AF93A34}" srcOrd="3" destOrd="0" presId="urn:microsoft.com/office/officeart/2005/8/layout/chevron2"/>
    <dgm:cxn modelId="{1F7FD308-7AAF-4D92-976F-65E4CA4FB790}" type="presParOf" srcId="{78BAB920-87BC-4876-87DB-92CC6FB06736}" destId="{2103DE07-498B-4D38-AE11-505381C683AB}" srcOrd="4" destOrd="0" presId="urn:microsoft.com/office/officeart/2005/8/layout/chevron2"/>
    <dgm:cxn modelId="{ADB5CA3C-D44D-401A-86A4-D7ADEBEC4780}" type="presParOf" srcId="{2103DE07-498B-4D38-AE11-505381C683AB}" destId="{944EA922-BB83-4DC3-8F9F-322240403D71}" srcOrd="0" destOrd="0" presId="urn:microsoft.com/office/officeart/2005/8/layout/chevron2"/>
    <dgm:cxn modelId="{C6884247-8F25-47F0-9714-1188B298ACF6}" type="presParOf" srcId="{2103DE07-498B-4D38-AE11-505381C683AB}" destId="{92F2984E-03A0-479F-A0D5-54B5DD4B23DC}" srcOrd="1" destOrd="0" presId="urn:microsoft.com/office/officeart/2005/8/layout/chevron2"/>
    <dgm:cxn modelId="{A6C1FBC0-AE72-48CE-B554-E8E396CFC482}" type="presParOf" srcId="{78BAB920-87BC-4876-87DB-92CC6FB06736}" destId="{1924CB20-F2AA-464D-8F30-0D64F7E43D7B}" srcOrd="5" destOrd="0" presId="urn:microsoft.com/office/officeart/2005/8/layout/chevron2"/>
    <dgm:cxn modelId="{F6D91A0A-E108-4676-A3B5-DF0611F0683F}" type="presParOf" srcId="{78BAB920-87BC-4876-87DB-92CC6FB06736}" destId="{9DC0FB68-5C86-4896-B737-9564B47023B5}" srcOrd="6" destOrd="0" presId="urn:microsoft.com/office/officeart/2005/8/layout/chevron2"/>
    <dgm:cxn modelId="{AE6DA87B-BB93-496F-97FB-5B2EEE1BAD41}" type="presParOf" srcId="{9DC0FB68-5C86-4896-B737-9564B47023B5}" destId="{DC1A84B8-C5F5-4ACF-A38B-E389CDF37067}" srcOrd="0" destOrd="0" presId="urn:microsoft.com/office/officeart/2005/8/layout/chevron2"/>
    <dgm:cxn modelId="{761FE3B5-C5B3-4C27-AA65-3DF352ACC1F0}" type="presParOf" srcId="{9DC0FB68-5C86-4896-B737-9564B47023B5}" destId="{87784410-EF37-45BF-BC46-A5F929D67771}" srcOrd="1" destOrd="0" presId="urn:microsoft.com/office/officeart/2005/8/layout/chevron2"/>
    <dgm:cxn modelId="{3222A68A-C881-41E0-835F-0CAAF2BE6F89}" type="presParOf" srcId="{78BAB920-87BC-4876-87DB-92CC6FB06736}" destId="{EEF1C1BE-FD40-462E-8B1E-90D526503408}" srcOrd="7" destOrd="0" presId="urn:microsoft.com/office/officeart/2005/8/layout/chevron2"/>
    <dgm:cxn modelId="{3385025E-30BD-4B2B-8676-52924B3A4024}" type="presParOf" srcId="{78BAB920-87BC-4876-87DB-92CC6FB06736}" destId="{D7CBF0A0-0094-4B40-B5C3-982B81C3CD75}" srcOrd="8" destOrd="0" presId="urn:microsoft.com/office/officeart/2005/8/layout/chevron2"/>
    <dgm:cxn modelId="{8686774F-0A4D-42FD-AA0A-755E98DF9DAF}" type="presParOf" srcId="{D7CBF0A0-0094-4B40-B5C3-982B81C3CD75}" destId="{447A7587-6150-4E58-90A7-E0E58C08F32B}" srcOrd="0" destOrd="0" presId="urn:microsoft.com/office/officeart/2005/8/layout/chevron2"/>
    <dgm:cxn modelId="{84BA5E7B-F3DC-48D2-B2C7-63E677327BFA}" type="presParOf" srcId="{D7CBF0A0-0094-4B40-B5C3-982B81C3CD75}" destId="{0BED78EF-05F7-4594-8EB8-E5D691492E81}"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BBD605-D8CB-4012-87F0-F6EAF2606C71}">
      <dsp:nvSpPr>
        <dsp:cNvPr id="0" name=""/>
        <dsp:cNvSpPr/>
      </dsp:nvSpPr>
      <dsp:spPr>
        <a:xfrm rot="5400000">
          <a:off x="-125145" y="464937"/>
          <a:ext cx="834303" cy="58401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Recruitment </a:t>
          </a:r>
        </a:p>
      </dsp:txBody>
      <dsp:txXfrm rot="-5400000">
        <a:off x="1" y="631797"/>
        <a:ext cx="584012" cy="250291"/>
      </dsp:txXfrm>
    </dsp:sp>
    <dsp:sp modelId="{82D72D90-3308-43CD-BF80-C94DEC226F12}">
      <dsp:nvSpPr>
        <dsp:cNvPr id="0" name=""/>
        <dsp:cNvSpPr/>
      </dsp:nvSpPr>
      <dsp:spPr>
        <a:xfrm rot="5400000">
          <a:off x="2448106" y="-1546601"/>
          <a:ext cx="542297" cy="427048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Recruitment material was distributed.</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Student saw recruitment material and called, texted, or emailed the graduate student.</a:t>
          </a:r>
        </a:p>
      </dsp:txBody>
      <dsp:txXfrm rot="-5400000">
        <a:off x="584013" y="343965"/>
        <a:ext cx="4244011" cy="489351"/>
      </dsp:txXfrm>
    </dsp:sp>
    <dsp:sp modelId="{0A053110-AFFB-4099-9C90-8B8F62FD011C}">
      <dsp:nvSpPr>
        <dsp:cNvPr id="0" name=""/>
        <dsp:cNvSpPr/>
      </dsp:nvSpPr>
      <dsp:spPr>
        <a:xfrm rot="5400000">
          <a:off x="-125145" y="1141205"/>
          <a:ext cx="834303" cy="58401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Screening and Scheduling</a:t>
          </a:r>
        </a:p>
      </dsp:txBody>
      <dsp:txXfrm rot="-5400000">
        <a:off x="1" y="1308065"/>
        <a:ext cx="584012" cy="250291"/>
      </dsp:txXfrm>
    </dsp:sp>
    <dsp:sp modelId="{DCC1C619-14C5-44A6-B118-005CE6521AF5}">
      <dsp:nvSpPr>
        <dsp:cNvPr id="0" name=""/>
        <dsp:cNvSpPr/>
      </dsp:nvSpPr>
      <dsp:spPr>
        <a:xfrm rot="5400000">
          <a:off x="2328914" y="-788757"/>
          <a:ext cx="780680" cy="427048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Upon contact, graduate student performed initial screening by phone.</a:t>
          </a: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If student passed all screening criteria, they were scheduled for first session date and, at this point, referred to as "participant."</a:t>
          </a:r>
        </a:p>
      </dsp:txBody>
      <dsp:txXfrm rot="-5400000">
        <a:off x="584012" y="994255"/>
        <a:ext cx="4232374" cy="704460"/>
      </dsp:txXfrm>
    </dsp:sp>
    <dsp:sp modelId="{944EA922-BB83-4DC3-8F9F-322240403D71}">
      <dsp:nvSpPr>
        <dsp:cNvPr id="0" name=""/>
        <dsp:cNvSpPr/>
      </dsp:nvSpPr>
      <dsp:spPr>
        <a:xfrm rot="5400000">
          <a:off x="-125145" y="2051788"/>
          <a:ext cx="834303" cy="58401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1st Session</a:t>
          </a:r>
        </a:p>
      </dsp:txBody>
      <dsp:txXfrm rot="-5400000">
        <a:off x="1" y="2218648"/>
        <a:ext cx="584012" cy="250291"/>
      </dsp:txXfrm>
    </dsp:sp>
    <dsp:sp modelId="{92F2984E-03A0-479F-A0D5-54B5DD4B23DC}">
      <dsp:nvSpPr>
        <dsp:cNvPr id="0" name=""/>
        <dsp:cNvSpPr/>
      </dsp:nvSpPr>
      <dsp:spPr>
        <a:xfrm rot="5400000">
          <a:off x="2113554" y="250330"/>
          <a:ext cx="1211399" cy="427048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22275">
            <a:lnSpc>
              <a:spcPct val="90000"/>
            </a:lnSpc>
            <a:spcBef>
              <a:spcPct val="0"/>
            </a:spcBef>
            <a:spcAft>
              <a:spcPct val="15000"/>
            </a:spcAft>
            <a:buChar char="••"/>
          </a:pPr>
          <a:r>
            <a:rPr lang="en-US" sz="950" kern="1200">
              <a:latin typeface="Times New Roman" panose="02020603050405020304" pitchFamily="18" charset="0"/>
              <a:cs typeface="Times New Roman" panose="02020603050405020304" pitchFamily="18" charset="0"/>
            </a:rPr>
            <a:t>Participants completeed informed consent, re-screening, demographics, and pre-test assessment.</a:t>
          </a:r>
        </a:p>
        <a:p>
          <a:pPr marL="57150" lvl="1" indent="-57150" algn="l" defTabSz="422275">
            <a:lnSpc>
              <a:spcPct val="90000"/>
            </a:lnSpc>
            <a:spcBef>
              <a:spcPct val="0"/>
            </a:spcBef>
            <a:spcAft>
              <a:spcPct val="15000"/>
            </a:spcAft>
            <a:buChar char="••"/>
          </a:pPr>
          <a:r>
            <a:rPr lang="en-US" sz="950" kern="1200">
              <a:latin typeface="Times New Roman" panose="02020603050405020304" pitchFamily="18" charset="0"/>
              <a:cs typeface="Times New Roman" panose="02020603050405020304" pitchFamily="18" charset="0"/>
            </a:rPr>
            <a:t>Graduate student introduced self, including relevant educational background, and introduced the topics of the course.</a:t>
          </a:r>
        </a:p>
        <a:p>
          <a:pPr marL="57150" lvl="1" indent="-57150" algn="l" defTabSz="422275">
            <a:lnSpc>
              <a:spcPct val="90000"/>
            </a:lnSpc>
            <a:spcBef>
              <a:spcPct val="0"/>
            </a:spcBef>
            <a:spcAft>
              <a:spcPct val="15000"/>
            </a:spcAft>
            <a:buChar char="••"/>
          </a:pPr>
          <a:r>
            <a:rPr lang="en-US" sz="950" kern="1200">
              <a:latin typeface="Times New Roman" panose="02020603050405020304" pitchFamily="18" charset="0"/>
              <a:cs typeface="Times New Roman" panose="02020603050405020304" pitchFamily="18" charset="0"/>
            </a:rPr>
            <a:t>Participants participated in the 1st session components.</a:t>
          </a:r>
        </a:p>
        <a:p>
          <a:pPr marL="57150" lvl="1" indent="-57150" algn="l" defTabSz="422275">
            <a:lnSpc>
              <a:spcPct val="90000"/>
            </a:lnSpc>
            <a:spcBef>
              <a:spcPct val="0"/>
            </a:spcBef>
            <a:spcAft>
              <a:spcPct val="15000"/>
            </a:spcAft>
            <a:buChar char="••"/>
          </a:pPr>
          <a:r>
            <a:rPr lang="en-US" sz="950" kern="1200">
              <a:latin typeface="Times New Roman" panose="02020603050405020304" pitchFamily="18" charset="0"/>
              <a:cs typeface="Times New Roman" panose="02020603050405020304" pitchFamily="18" charset="0"/>
            </a:rPr>
            <a:t>Homework assignment and supplemental materials were discussed.</a:t>
          </a:r>
        </a:p>
        <a:p>
          <a:pPr marL="57150" lvl="1" indent="-57150" algn="l" defTabSz="422275">
            <a:lnSpc>
              <a:spcPct val="90000"/>
            </a:lnSpc>
            <a:spcBef>
              <a:spcPct val="0"/>
            </a:spcBef>
            <a:spcAft>
              <a:spcPct val="15000"/>
            </a:spcAft>
            <a:buChar char="••"/>
          </a:pPr>
          <a:r>
            <a:rPr lang="en-US" sz="950" kern="1200">
              <a:latin typeface="Times New Roman" panose="02020603050405020304" pitchFamily="18" charset="0"/>
              <a:cs typeface="Times New Roman" panose="02020603050405020304" pitchFamily="18" charset="0"/>
            </a:rPr>
            <a:t>Process evaluation conducted by graduate student after participants were  dismissed.</a:t>
          </a:r>
        </a:p>
      </dsp:txBody>
      <dsp:txXfrm rot="-5400000">
        <a:off x="584012" y="1839008"/>
        <a:ext cx="4211348" cy="1093127"/>
      </dsp:txXfrm>
    </dsp:sp>
    <dsp:sp modelId="{DC1A84B8-C5F5-4ACF-A38B-E389CDF37067}">
      <dsp:nvSpPr>
        <dsp:cNvPr id="0" name=""/>
        <dsp:cNvSpPr/>
      </dsp:nvSpPr>
      <dsp:spPr>
        <a:xfrm rot="5400000">
          <a:off x="-125145" y="3165238"/>
          <a:ext cx="834303" cy="58401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2nd Session</a:t>
          </a:r>
        </a:p>
      </dsp:txBody>
      <dsp:txXfrm rot="-5400000">
        <a:off x="1" y="3332098"/>
        <a:ext cx="584012" cy="250291"/>
      </dsp:txXfrm>
    </dsp:sp>
    <dsp:sp modelId="{87784410-EF37-45BF-BC46-A5F929D67771}">
      <dsp:nvSpPr>
        <dsp:cNvPr id="0" name=""/>
        <dsp:cNvSpPr/>
      </dsp:nvSpPr>
      <dsp:spPr>
        <a:xfrm rot="5400000">
          <a:off x="2182865" y="1386545"/>
          <a:ext cx="1072777" cy="427048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22275">
            <a:lnSpc>
              <a:spcPct val="90000"/>
            </a:lnSpc>
            <a:spcBef>
              <a:spcPct val="0"/>
            </a:spcBef>
            <a:spcAft>
              <a:spcPct val="15000"/>
            </a:spcAft>
            <a:buChar char="••"/>
          </a:pPr>
          <a:r>
            <a:rPr lang="en-US" sz="950" kern="1200">
              <a:latin typeface="Times New Roman" panose="02020603050405020304" pitchFamily="18" charset="0"/>
              <a:cs typeface="Times New Roman" panose="02020603050405020304" pitchFamily="18" charset="0"/>
            </a:rPr>
            <a:t>Participants submitted homework, participated in group dialogue about exprience over last week and review of session 1 components.</a:t>
          </a:r>
        </a:p>
        <a:p>
          <a:pPr marL="57150" lvl="1" indent="-57150" algn="l" defTabSz="422275">
            <a:lnSpc>
              <a:spcPct val="90000"/>
            </a:lnSpc>
            <a:spcBef>
              <a:spcPct val="0"/>
            </a:spcBef>
            <a:spcAft>
              <a:spcPct val="15000"/>
            </a:spcAft>
            <a:buChar char="••"/>
          </a:pPr>
          <a:r>
            <a:rPr lang="en-US" sz="950" kern="1200">
              <a:latin typeface="Times New Roman" panose="02020603050405020304" pitchFamily="18" charset="0"/>
              <a:cs typeface="Times New Roman" panose="02020603050405020304" pitchFamily="18" charset="0"/>
            </a:rPr>
            <a:t>Participant participated in the 2nd session components.</a:t>
          </a:r>
        </a:p>
        <a:p>
          <a:pPr marL="57150" lvl="1" indent="-57150" algn="l" defTabSz="422275">
            <a:lnSpc>
              <a:spcPct val="90000"/>
            </a:lnSpc>
            <a:spcBef>
              <a:spcPct val="0"/>
            </a:spcBef>
            <a:spcAft>
              <a:spcPct val="15000"/>
            </a:spcAft>
            <a:buChar char="••"/>
          </a:pPr>
          <a:r>
            <a:rPr lang="en-US" sz="950" kern="1200">
              <a:latin typeface="Times New Roman" panose="02020603050405020304" pitchFamily="18" charset="0"/>
              <a:cs typeface="Times New Roman" panose="02020603050405020304" pitchFamily="18" charset="0"/>
            </a:rPr>
            <a:t>Participant filled out post-test assessment material.</a:t>
          </a:r>
        </a:p>
        <a:p>
          <a:pPr marL="57150" lvl="1" indent="-57150" algn="l" defTabSz="422275">
            <a:lnSpc>
              <a:spcPct val="90000"/>
            </a:lnSpc>
            <a:spcBef>
              <a:spcPct val="0"/>
            </a:spcBef>
            <a:spcAft>
              <a:spcPct val="15000"/>
            </a:spcAft>
            <a:buChar char="••"/>
          </a:pPr>
          <a:r>
            <a:rPr lang="en-US" sz="950" kern="1200">
              <a:latin typeface="Times New Roman" panose="02020603050405020304" pitchFamily="18" charset="0"/>
              <a:cs typeface="Times New Roman" panose="02020603050405020304" pitchFamily="18" charset="0"/>
            </a:rPr>
            <a:t>Process evaluation was conducted by graduate student after participants were dismissed.</a:t>
          </a:r>
        </a:p>
      </dsp:txBody>
      <dsp:txXfrm rot="-5400000">
        <a:off x="584012" y="3037768"/>
        <a:ext cx="4218115" cy="968039"/>
      </dsp:txXfrm>
    </dsp:sp>
    <dsp:sp modelId="{447A7587-6150-4E58-90A7-E0E58C08F32B}">
      <dsp:nvSpPr>
        <dsp:cNvPr id="0" name=""/>
        <dsp:cNvSpPr/>
      </dsp:nvSpPr>
      <dsp:spPr>
        <a:xfrm rot="5400000">
          <a:off x="-107467" y="4288838"/>
          <a:ext cx="834303" cy="58401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Follow-up</a:t>
          </a:r>
        </a:p>
      </dsp:txBody>
      <dsp:txXfrm rot="-5400000">
        <a:off x="17679" y="4455698"/>
        <a:ext cx="584012" cy="250291"/>
      </dsp:txXfrm>
    </dsp:sp>
    <dsp:sp modelId="{0BED78EF-05F7-4594-8EB8-E5D691492E81}">
      <dsp:nvSpPr>
        <dsp:cNvPr id="0" name=""/>
        <dsp:cNvSpPr/>
      </dsp:nvSpPr>
      <dsp:spPr>
        <a:xfrm rot="5400000">
          <a:off x="2300327" y="2420117"/>
          <a:ext cx="837854" cy="4270484"/>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Times New Roman" panose="02020603050405020304" pitchFamily="18" charset="0"/>
              <a:cs typeface="Times New Roman" panose="02020603050405020304" pitchFamily="18" charset="0"/>
            </a:rPr>
            <a:t>Thirty days after intervention completion, participants were contacted through email to complete the follow-up assessment.</a:t>
          </a:r>
        </a:p>
        <a:p>
          <a:pPr marL="57150" lvl="1" indent="-57150" algn="l" defTabSz="488950">
            <a:lnSpc>
              <a:spcPct val="90000"/>
            </a:lnSpc>
            <a:spcBef>
              <a:spcPct val="0"/>
            </a:spcBef>
            <a:spcAft>
              <a:spcPct val="15000"/>
            </a:spcAft>
            <a:buChar char="••"/>
          </a:pPr>
          <a:r>
            <a:rPr lang="en-US" sz="1100" kern="1200">
              <a:latin typeface="Times New Roman" panose="02020603050405020304" pitchFamily="18" charset="0"/>
              <a:cs typeface="Times New Roman" panose="02020603050405020304" pitchFamily="18" charset="0"/>
            </a:rPr>
            <a:t>Participants were contacted by phone if they did not submit response to email survey within one week.</a:t>
          </a:r>
        </a:p>
      </dsp:txBody>
      <dsp:txXfrm rot="-5400000">
        <a:off x="584013" y="4177333"/>
        <a:ext cx="4229583" cy="75605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EE0729384EBF44699650EB44F0B116CC"/>
        <w:category>
          <w:name w:val="General"/>
          <w:gallery w:val="placeholder"/>
        </w:category>
        <w:types>
          <w:type w:val="bbPlcHdr"/>
        </w:types>
        <w:behaviors>
          <w:behavior w:val="content"/>
        </w:behaviors>
        <w:guid w:val="{81C7F453-E379-4B17-B08C-E39620119E51}"/>
      </w:docPartPr>
      <w:docPartBody>
        <w:p w:rsidR="00D14ADA" w:rsidRDefault="00D14ADA" w:rsidP="00D14ADA">
          <w:pPr>
            <w:pStyle w:val="EE0729384EBF44699650EB44F0B116C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Vinne Txt BT">
    <w:altName w:val="Times New Roman"/>
    <w:charset w:val="00"/>
    <w:family w:val="roman"/>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063D21"/>
    <w:rsid w:val="000B7D27"/>
    <w:rsid w:val="00151A9E"/>
    <w:rsid w:val="001924A2"/>
    <w:rsid w:val="001D26AE"/>
    <w:rsid w:val="001F1822"/>
    <w:rsid w:val="002C6BAE"/>
    <w:rsid w:val="002F2904"/>
    <w:rsid w:val="00303490"/>
    <w:rsid w:val="003153C5"/>
    <w:rsid w:val="00327900"/>
    <w:rsid w:val="003B2CCC"/>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A4381C"/>
    <w:rsid w:val="00AD7AA9"/>
    <w:rsid w:val="00B12DA6"/>
    <w:rsid w:val="00C96A09"/>
    <w:rsid w:val="00D14ADA"/>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4ADA"/>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EE0729384EBF44699650EB44F0B116CC">
    <w:name w:val="EE0729384EBF44699650EB44F0B116CC"/>
    <w:rsid w:val="00D14AD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22237-0E73-43EA-88E9-A182D98B7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124</Pages>
  <Words>24100</Words>
  <Characters>137370</Characters>
  <Application>Microsoft Office Word</Application>
  <DocSecurity>0</DocSecurity>
  <Lines>1144</Lines>
  <Paragraphs>322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161148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Laili Boozary</cp:lastModifiedBy>
  <cp:revision>2</cp:revision>
  <cp:lastPrinted>2017-10-16T14:38:00Z</cp:lastPrinted>
  <dcterms:created xsi:type="dcterms:W3CDTF">2017-12-13T16:48:00Z</dcterms:created>
  <dcterms:modified xsi:type="dcterms:W3CDTF">2017-12-13T16:48:00Z</dcterms:modified>
</cp:coreProperties>
</file>