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FC428" w14:textId="77777777" w:rsidR="00D23514" w:rsidRDefault="00D23514" w:rsidP="005404DC">
      <w:pPr>
        <w:bidi/>
        <w:rPr>
          <w:caps/>
          <w:lang w:bidi="ar-SY"/>
        </w:rPr>
      </w:pPr>
      <w:bookmarkStart w:id="0" w:name="_GoBack"/>
      <w:bookmarkEnd w:id="0"/>
    </w:p>
    <w:sdt>
      <w:sdtPr>
        <w:rPr>
          <w:caps/>
        </w:rPr>
        <w:id w:val="30091833"/>
        <w:lock w:val="contentLocked"/>
        <w:placeholder>
          <w:docPart w:val="DefaultPlaceholder_22675703"/>
        </w:placeholder>
        <w:group/>
      </w:sdtPr>
      <w:sdtEndPr/>
      <w:sdtContent>
        <w:p w14:paraId="5E055C5F" w14:textId="77777777" w:rsidR="00A50007" w:rsidRPr="0008176F" w:rsidRDefault="0008176F" w:rsidP="0008176F">
          <w:pPr>
            <w:pStyle w:val="NoSpacing"/>
            <w:jc w:val="center"/>
            <w:rPr>
              <w:caps/>
            </w:rPr>
          </w:pPr>
          <w:r w:rsidRPr="0008176F">
            <w:rPr>
              <w:caps/>
            </w:rPr>
            <w:t>University of Oklahoma</w:t>
          </w:r>
        </w:p>
        <w:p w14:paraId="0EB59A8E" w14:textId="77777777" w:rsidR="0008176F" w:rsidRPr="0008176F" w:rsidRDefault="0008176F" w:rsidP="0008176F">
          <w:pPr>
            <w:pStyle w:val="NoSpacing"/>
            <w:jc w:val="center"/>
            <w:rPr>
              <w:caps/>
            </w:rPr>
          </w:pPr>
        </w:p>
        <w:p w14:paraId="67F6FE98" w14:textId="77777777" w:rsidR="0008176F" w:rsidRPr="0008176F" w:rsidRDefault="0008176F" w:rsidP="0008176F">
          <w:pPr>
            <w:pStyle w:val="NoSpacing"/>
            <w:jc w:val="center"/>
            <w:rPr>
              <w:caps/>
            </w:rPr>
          </w:pPr>
          <w:r w:rsidRPr="0008176F">
            <w:rPr>
              <w:caps/>
            </w:rPr>
            <w:t>Graduate College</w:t>
          </w:r>
        </w:p>
      </w:sdtContent>
    </w:sdt>
    <w:p w14:paraId="0991F23A" w14:textId="77777777" w:rsidR="0008176F" w:rsidRPr="0008176F" w:rsidRDefault="0008176F" w:rsidP="0008176F">
      <w:pPr>
        <w:pStyle w:val="NoSpacing"/>
        <w:jc w:val="center"/>
        <w:rPr>
          <w:caps/>
        </w:rPr>
      </w:pPr>
    </w:p>
    <w:p w14:paraId="3F0648DA" w14:textId="77777777" w:rsidR="0008176F" w:rsidRPr="0008176F" w:rsidRDefault="0008176F" w:rsidP="0008176F">
      <w:pPr>
        <w:pStyle w:val="NoSpacing"/>
        <w:jc w:val="center"/>
        <w:rPr>
          <w:caps/>
        </w:rPr>
      </w:pPr>
    </w:p>
    <w:p w14:paraId="6F25AC5C" w14:textId="77777777" w:rsidR="0008176F" w:rsidRPr="0008176F" w:rsidRDefault="0008176F" w:rsidP="0008176F">
      <w:pPr>
        <w:pStyle w:val="NoSpacing"/>
        <w:jc w:val="center"/>
        <w:rPr>
          <w:caps/>
        </w:rPr>
      </w:pPr>
    </w:p>
    <w:p w14:paraId="1352251C" w14:textId="77777777" w:rsidR="0008176F" w:rsidRPr="0008176F" w:rsidRDefault="0008176F" w:rsidP="0008176F">
      <w:pPr>
        <w:pStyle w:val="NoSpacing"/>
        <w:jc w:val="center"/>
        <w:rPr>
          <w:caps/>
        </w:rPr>
      </w:pPr>
    </w:p>
    <w:p w14:paraId="51665500" w14:textId="77777777" w:rsidR="0008176F" w:rsidRPr="0008176F" w:rsidRDefault="0008176F" w:rsidP="0008176F">
      <w:pPr>
        <w:pStyle w:val="NoSpacing"/>
        <w:jc w:val="center"/>
        <w:rPr>
          <w:caps/>
        </w:rPr>
      </w:pPr>
    </w:p>
    <w:p w14:paraId="5DD7B2D2" w14:textId="77777777" w:rsidR="0008176F" w:rsidRPr="0008176F" w:rsidRDefault="0008176F" w:rsidP="0008176F">
      <w:pPr>
        <w:pStyle w:val="NoSpacing"/>
        <w:jc w:val="center"/>
        <w:rPr>
          <w:caps/>
        </w:rPr>
      </w:pPr>
    </w:p>
    <w:p w14:paraId="36F4099E" w14:textId="77777777" w:rsidR="0008176F" w:rsidRPr="0008176F" w:rsidRDefault="0008176F" w:rsidP="0008176F">
      <w:pPr>
        <w:pStyle w:val="NoSpacing"/>
        <w:jc w:val="center"/>
        <w:rPr>
          <w:caps/>
        </w:rPr>
      </w:pPr>
    </w:p>
    <w:p w14:paraId="4B21B862" w14:textId="4D6389C1" w:rsidR="0008176F" w:rsidRPr="0008176F" w:rsidRDefault="001526CC" w:rsidP="009E7F6A">
      <w:pPr>
        <w:pStyle w:val="NoSpacing"/>
        <w:spacing w:line="480" w:lineRule="auto"/>
        <w:jc w:val="center"/>
        <w:rPr>
          <w:caps/>
        </w:rPr>
      </w:pPr>
      <w:sdt>
        <w:sdtPr>
          <w:rPr>
            <w:caps/>
          </w:rPr>
          <w:alias w:val="Click to enter thesis title"/>
          <w:tag w:val="Click to enter thesis title"/>
          <w:id w:val="30091832"/>
          <w:lock w:val="sdtLocked"/>
          <w:placeholder>
            <w:docPart w:val="DefaultPlaceholder_22675703"/>
          </w:placeholder>
        </w:sdtPr>
        <w:sdtEndPr/>
        <w:sdtContent>
          <w:r w:rsidR="0011756B">
            <w:rPr>
              <w:caps/>
            </w:rPr>
            <w:t>IEEE 802.11ac</w:t>
          </w:r>
          <w:r w:rsidR="00260474">
            <w:rPr>
              <w:caps/>
            </w:rPr>
            <w:t xml:space="preserve"> Performance Analysis and measurement tools</w:t>
          </w:r>
        </w:sdtContent>
      </w:sdt>
    </w:p>
    <w:p w14:paraId="67AB541A" w14:textId="77777777" w:rsidR="0008176F" w:rsidRPr="0008176F" w:rsidRDefault="0008176F" w:rsidP="0008176F">
      <w:pPr>
        <w:pStyle w:val="NoSpacing"/>
        <w:jc w:val="center"/>
        <w:rPr>
          <w:caps/>
        </w:rPr>
      </w:pPr>
    </w:p>
    <w:p w14:paraId="32C654BE" w14:textId="77777777" w:rsidR="0008176F" w:rsidRPr="0008176F" w:rsidRDefault="0008176F" w:rsidP="0008176F">
      <w:pPr>
        <w:pStyle w:val="NoSpacing"/>
        <w:jc w:val="center"/>
        <w:rPr>
          <w:caps/>
        </w:rPr>
      </w:pPr>
    </w:p>
    <w:p w14:paraId="7DADDB0E" w14:textId="77777777" w:rsidR="0008176F" w:rsidRPr="0008176F" w:rsidRDefault="0008176F" w:rsidP="0008176F">
      <w:pPr>
        <w:pStyle w:val="NoSpacing"/>
        <w:jc w:val="center"/>
        <w:rPr>
          <w:caps/>
        </w:rPr>
      </w:pPr>
    </w:p>
    <w:p w14:paraId="11B9A6B8" w14:textId="77777777" w:rsidR="0008176F" w:rsidRPr="0008176F" w:rsidRDefault="0008176F" w:rsidP="0008176F">
      <w:pPr>
        <w:pStyle w:val="NoSpacing"/>
        <w:jc w:val="center"/>
        <w:rPr>
          <w:caps/>
        </w:rPr>
      </w:pPr>
    </w:p>
    <w:p w14:paraId="1A3D936C" w14:textId="77777777" w:rsidR="0008176F" w:rsidRPr="0008176F" w:rsidRDefault="0008176F" w:rsidP="0008176F">
      <w:pPr>
        <w:pStyle w:val="NoSpacing"/>
        <w:jc w:val="center"/>
        <w:rPr>
          <w:caps/>
        </w:rPr>
      </w:pPr>
    </w:p>
    <w:p w14:paraId="474D6103"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7E8F9491" w14:textId="77777777" w:rsidR="0008176F" w:rsidRPr="0008176F" w:rsidRDefault="0008176F" w:rsidP="0008176F">
          <w:pPr>
            <w:pStyle w:val="NoSpacing"/>
            <w:jc w:val="center"/>
            <w:rPr>
              <w:caps/>
            </w:rPr>
          </w:pPr>
          <w:r w:rsidRPr="0008176F">
            <w:rPr>
              <w:caps/>
            </w:rPr>
            <w:t>A thesis</w:t>
          </w:r>
        </w:p>
        <w:p w14:paraId="65436EC4" w14:textId="77777777" w:rsidR="0008176F" w:rsidRPr="0008176F" w:rsidRDefault="0008176F" w:rsidP="0008176F">
          <w:pPr>
            <w:pStyle w:val="NoSpacing"/>
            <w:jc w:val="center"/>
            <w:rPr>
              <w:caps/>
            </w:rPr>
          </w:pPr>
        </w:p>
        <w:p w14:paraId="66FD4B37" w14:textId="77777777" w:rsidR="0008176F" w:rsidRPr="0008176F" w:rsidRDefault="0008176F" w:rsidP="0008176F">
          <w:pPr>
            <w:pStyle w:val="NoSpacing"/>
            <w:jc w:val="center"/>
            <w:rPr>
              <w:caps/>
            </w:rPr>
          </w:pPr>
          <w:r w:rsidRPr="0008176F">
            <w:rPr>
              <w:caps/>
            </w:rPr>
            <w:t>submitted to the Graduate Faculty</w:t>
          </w:r>
        </w:p>
        <w:p w14:paraId="1E3B5A0B" w14:textId="77777777" w:rsidR="0008176F" w:rsidRDefault="0008176F" w:rsidP="0008176F">
          <w:pPr>
            <w:pStyle w:val="NoSpacing"/>
            <w:jc w:val="center"/>
          </w:pPr>
        </w:p>
        <w:p w14:paraId="65FA2266" w14:textId="77777777" w:rsidR="0008176F" w:rsidRDefault="0008176F" w:rsidP="0008176F">
          <w:pPr>
            <w:pStyle w:val="NoSpacing"/>
            <w:jc w:val="center"/>
          </w:pPr>
          <w:r>
            <w:t>in partial fulfillment of the requirements for the</w:t>
          </w:r>
        </w:p>
        <w:p w14:paraId="48068B0E" w14:textId="77777777" w:rsidR="0008176F" w:rsidRDefault="0008176F" w:rsidP="0008176F">
          <w:pPr>
            <w:pStyle w:val="NoSpacing"/>
            <w:jc w:val="center"/>
          </w:pPr>
        </w:p>
        <w:p w14:paraId="3E11766C" w14:textId="77777777" w:rsidR="0008176F" w:rsidRDefault="0008176F" w:rsidP="0008176F">
          <w:pPr>
            <w:pStyle w:val="NoSpacing"/>
            <w:jc w:val="center"/>
          </w:pPr>
          <w:r>
            <w:t>Degree of</w:t>
          </w:r>
        </w:p>
      </w:sdtContent>
    </w:sdt>
    <w:p w14:paraId="3EF8DB0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6BF6CA65" w14:textId="77777777" w:rsidR="00746E16" w:rsidRDefault="009E7F6A" w:rsidP="00746E16">
          <w:pPr>
            <w:pStyle w:val="NoSpacing"/>
            <w:spacing w:line="480" w:lineRule="auto"/>
            <w:jc w:val="center"/>
            <w:rPr>
              <w:caps/>
            </w:rPr>
          </w:pPr>
          <w:r>
            <w:rPr>
              <w:caps/>
            </w:rPr>
            <w:t>Master of Science</w:t>
          </w:r>
        </w:p>
      </w:sdtContent>
    </w:sdt>
    <w:p w14:paraId="75BF6964" w14:textId="77777777" w:rsidR="00730F0A" w:rsidRDefault="00730F0A" w:rsidP="0008176F">
      <w:pPr>
        <w:pStyle w:val="NoSpacing"/>
        <w:jc w:val="center"/>
      </w:pPr>
    </w:p>
    <w:p w14:paraId="4B3B2653" w14:textId="77777777" w:rsidR="00730F0A" w:rsidRDefault="00730F0A" w:rsidP="0008176F">
      <w:pPr>
        <w:pStyle w:val="NoSpacing"/>
        <w:jc w:val="center"/>
      </w:pPr>
    </w:p>
    <w:p w14:paraId="373A27E1" w14:textId="77777777" w:rsidR="00730F0A" w:rsidRDefault="00730F0A" w:rsidP="0008176F">
      <w:pPr>
        <w:pStyle w:val="NoSpacing"/>
        <w:jc w:val="center"/>
      </w:pPr>
    </w:p>
    <w:p w14:paraId="4D18A187" w14:textId="77777777" w:rsidR="00730F0A" w:rsidRDefault="00730F0A" w:rsidP="0008176F">
      <w:pPr>
        <w:pStyle w:val="NoSpacing"/>
        <w:jc w:val="center"/>
      </w:pPr>
    </w:p>
    <w:p w14:paraId="44F99A20" w14:textId="77777777" w:rsidR="00730F0A" w:rsidRDefault="00730F0A" w:rsidP="0008176F">
      <w:pPr>
        <w:pStyle w:val="NoSpacing"/>
        <w:jc w:val="center"/>
      </w:pPr>
    </w:p>
    <w:p w14:paraId="369A8E8C" w14:textId="77777777" w:rsidR="00730F0A" w:rsidRDefault="00730F0A" w:rsidP="0008176F">
      <w:pPr>
        <w:pStyle w:val="NoSpacing"/>
        <w:jc w:val="center"/>
      </w:pPr>
    </w:p>
    <w:p w14:paraId="625B714A" w14:textId="77777777" w:rsidR="00730F0A" w:rsidRDefault="00730F0A" w:rsidP="0008176F">
      <w:pPr>
        <w:pStyle w:val="NoSpacing"/>
        <w:jc w:val="center"/>
      </w:pPr>
    </w:p>
    <w:p w14:paraId="69161B51" w14:textId="77777777" w:rsidR="00730F0A" w:rsidRDefault="00730F0A" w:rsidP="0008176F">
      <w:pPr>
        <w:pStyle w:val="NoSpacing"/>
        <w:jc w:val="center"/>
      </w:pPr>
    </w:p>
    <w:p w14:paraId="1022E0CC" w14:textId="77777777" w:rsidR="00730F0A" w:rsidRDefault="00730F0A" w:rsidP="0008176F">
      <w:pPr>
        <w:pStyle w:val="NoSpacing"/>
        <w:jc w:val="center"/>
      </w:pPr>
    </w:p>
    <w:p w14:paraId="2516BAF1" w14:textId="77777777" w:rsidR="00730F0A" w:rsidRDefault="00730F0A" w:rsidP="0008176F">
      <w:pPr>
        <w:pStyle w:val="NoSpacing"/>
        <w:jc w:val="center"/>
      </w:pPr>
      <w:r>
        <w:t>By</w:t>
      </w:r>
    </w:p>
    <w:p w14:paraId="740E784E"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A2A307C" w14:textId="6909F9D5" w:rsidR="00746E16" w:rsidRDefault="00B0095F" w:rsidP="006A104E">
          <w:pPr>
            <w:pStyle w:val="NoSpacing"/>
            <w:jc w:val="center"/>
            <w:rPr>
              <w:caps/>
            </w:rPr>
          </w:pPr>
          <w:r>
            <w:rPr>
              <w:caps/>
            </w:rPr>
            <w:t>Madelene Ghanem</w:t>
          </w:r>
        </w:p>
      </w:sdtContent>
    </w:sdt>
    <w:sdt>
      <w:sdtPr>
        <w:id w:val="30091838"/>
        <w:lock w:val="contentLocked"/>
        <w:placeholder>
          <w:docPart w:val="DefaultPlaceholder_22675703"/>
        </w:placeholder>
        <w:group/>
      </w:sdtPr>
      <w:sdtEndPr/>
      <w:sdtContent>
        <w:p w14:paraId="6F92F177"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73465C10" w14:textId="377D0064" w:rsidR="00730F0A" w:rsidRDefault="00B0095F" w:rsidP="006A104E">
          <w:pPr>
            <w:pStyle w:val="NoSpacing"/>
            <w:jc w:val="center"/>
          </w:pPr>
          <w:r>
            <w:t>2018</w:t>
          </w:r>
        </w:p>
      </w:sdtContent>
    </w:sdt>
    <w:p w14:paraId="6D46B923" w14:textId="77777777" w:rsidR="00730F0A" w:rsidRDefault="00730F0A" w:rsidP="00730F0A">
      <w:pPr>
        <w:pStyle w:val="NoSpacing"/>
        <w:jc w:val="center"/>
      </w:pPr>
      <w:r>
        <w:br w:type="page"/>
      </w:r>
    </w:p>
    <w:p w14:paraId="4D396023" w14:textId="77777777" w:rsidR="00730F0A" w:rsidRDefault="00730F0A" w:rsidP="00730F0A">
      <w:pPr>
        <w:pStyle w:val="NoSpacing"/>
        <w:jc w:val="center"/>
      </w:pPr>
    </w:p>
    <w:p w14:paraId="2D29F243" w14:textId="77777777" w:rsidR="00730F0A" w:rsidRDefault="00730F0A" w:rsidP="00730F0A">
      <w:pPr>
        <w:pStyle w:val="NoSpacing"/>
        <w:jc w:val="center"/>
      </w:pPr>
    </w:p>
    <w:p w14:paraId="3D3FBC1F" w14:textId="77777777" w:rsidR="006B5C7A" w:rsidRDefault="006B5C7A" w:rsidP="00730F0A">
      <w:pPr>
        <w:pStyle w:val="NoSpacing"/>
        <w:jc w:val="center"/>
      </w:pPr>
    </w:p>
    <w:p w14:paraId="5120CB8D" w14:textId="77777777" w:rsidR="00C378FA" w:rsidRDefault="00C378FA" w:rsidP="00730F0A">
      <w:pPr>
        <w:pStyle w:val="NoSpacing"/>
        <w:jc w:val="center"/>
      </w:pPr>
    </w:p>
    <w:p w14:paraId="722DB557"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5E92B1A1" w14:textId="34F97581" w:rsidR="00730F0A" w:rsidRPr="00730F0A" w:rsidRDefault="00AD5EA6" w:rsidP="00313F2D">
          <w:pPr>
            <w:pStyle w:val="NoSpacing"/>
            <w:jc w:val="center"/>
            <w:rPr>
              <w:caps/>
            </w:rPr>
          </w:pPr>
          <w:r>
            <w:rPr>
              <w:caps/>
            </w:rPr>
            <w:t>iEEE 802.11ac Performance analysis and measurement</w:t>
          </w:r>
          <w:r w:rsidRPr="00AD5EA6">
            <w:rPr>
              <w:caps/>
              <w:noProof/>
            </w:rPr>
            <w:t xml:space="preserve"> </w:t>
          </w:r>
          <w:r>
            <w:rPr>
              <w:caps/>
            </w:rPr>
            <w:t>tools</w:t>
          </w:r>
        </w:p>
      </w:sdtContent>
    </w:sdt>
    <w:p w14:paraId="3CB56466" w14:textId="77777777" w:rsidR="00730F0A" w:rsidRPr="00730F0A" w:rsidRDefault="00730F0A" w:rsidP="00730F0A">
      <w:pPr>
        <w:pStyle w:val="NoSpacing"/>
        <w:jc w:val="center"/>
        <w:rPr>
          <w:caps/>
        </w:rPr>
      </w:pPr>
    </w:p>
    <w:p w14:paraId="15D98103"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54370F67"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5F56CEEA" w14:textId="77777777" w:rsidR="00746E16" w:rsidRDefault="00313F2D" w:rsidP="00746E16">
          <w:pPr>
            <w:pStyle w:val="NoSpacing"/>
            <w:jc w:val="center"/>
            <w:rPr>
              <w:caps/>
            </w:rPr>
          </w:pPr>
          <w:r>
            <w:rPr>
              <w:caps/>
            </w:rPr>
            <w:t>School of Electrical and Computer Engineering</w:t>
          </w:r>
        </w:p>
      </w:sdtContent>
    </w:sdt>
    <w:p w14:paraId="204CC173" w14:textId="77777777" w:rsidR="00730F0A" w:rsidRPr="00730F0A" w:rsidRDefault="00730F0A" w:rsidP="00730F0A">
      <w:pPr>
        <w:pStyle w:val="NoSpacing"/>
        <w:jc w:val="center"/>
        <w:rPr>
          <w:caps/>
        </w:rPr>
      </w:pPr>
    </w:p>
    <w:p w14:paraId="3BA61578" w14:textId="77777777" w:rsidR="00730F0A" w:rsidRPr="00730F0A" w:rsidRDefault="00730F0A" w:rsidP="00730F0A">
      <w:pPr>
        <w:pStyle w:val="NoSpacing"/>
        <w:jc w:val="center"/>
        <w:rPr>
          <w:caps/>
        </w:rPr>
      </w:pPr>
    </w:p>
    <w:p w14:paraId="6D927B60" w14:textId="77777777" w:rsidR="00730F0A" w:rsidRPr="00730F0A" w:rsidRDefault="00730F0A" w:rsidP="00730F0A">
      <w:pPr>
        <w:pStyle w:val="NoSpacing"/>
        <w:jc w:val="center"/>
        <w:rPr>
          <w:caps/>
        </w:rPr>
      </w:pPr>
    </w:p>
    <w:p w14:paraId="27940976" w14:textId="77777777" w:rsidR="00730F0A" w:rsidRDefault="00730F0A" w:rsidP="00730F0A">
      <w:pPr>
        <w:pStyle w:val="NoSpacing"/>
        <w:jc w:val="center"/>
        <w:rPr>
          <w:caps/>
        </w:rPr>
      </w:pPr>
    </w:p>
    <w:p w14:paraId="753BC9CF" w14:textId="464CB877" w:rsidR="00730F0A" w:rsidRDefault="00730F0A" w:rsidP="00730F0A">
      <w:pPr>
        <w:pStyle w:val="NoSpacing"/>
        <w:jc w:val="center"/>
        <w:rPr>
          <w:caps/>
        </w:rPr>
      </w:pPr>
    </w:p>
    <w:p w14:paraId="084D8DAB" w14:textId="31EEA32B" w:rsidR="00373402" w:rsidRDefault="00373402" w:rsidP="00730F0A">
      <w:pPr>
        <w:pStyle w:val="NoSpacing"/>
        <w:jc w:val="center"/>
        <w:rPr>
          <w:caps/>
        </w:rPr>
      </w:pPr>
    </w:p>
    <w:p w14:paraId="2AF68768" w14:textId="5244B845" w:rsidR="00373402" w:rsidRDefault="00373402" w:rsidP="00730F0A">
      <w:pPr>
        <w:pStyle w:val="NoSpacing"/>
        <w:jc w:val="center"/>
        <w:rPr>
          <w:caps/>
        </w:rPr>
      </w:pPr>
    </w:p>
    <w:p w14:paraId="315E1040" w14:textId="3E675C01" w:rsidR="00883D88" w:rsidRDefault="00883D88" w:rsidP="00730F0A">
      <w:pPr>
        <w:pStyle w:val="NoSpacing"/>
        <w:jc w:val="center"/>
        <w:rPr>
          <w:caps/>
        </w:rPr>
      </w:pPr>
    </w:p>
    <w:p w14:paraId="1E4169BB" w14:textId="4E81FCD4" w:rsidR="00883D88" w:rsidRDefault="00883D88" w:rsidP="00730F0A">
      <w:pPr>
        <w:pStyle w:val="NoSpacing"/>
        <w:jc w:val="center"/>
        <w:rPr>
          <w:caps/>
        </w:rPr>
      </w:pPr>
    </w:p>
    <w:p w14:paraId="6AADB582" w14:textId="5CC41AD0" w:rsidR="00883D88" w:rsidRPr="00730F0A" w:rsidRDefault="00883D88" w:rsidP="00730F0A">
      <w:pPr>
        <w:pStyle w:val="NoSpacing"/>
        <w:jc w:val="center"/>
        <w:rPr>
          <w:caps/>
        </w:rPr>
      </w:pPr>
    </w:p>
    <w:p w14:paraId="11B9F127" w14:textId="77777777" w:rsidR="00730F0A" w:rsidRPr="00730F0A" w:rsidRDefault="00730F0A" w:rsidP="00730F0A">
      <w:pPr>
        <w:pStyle w:val="NoSpacing"/>
        <w:jc w:val="center"/>
        <w:rPr>
          <w:caps/>
        </w:rPr>
      </w:pPr>
    </w:p>
    <w:p w14:paraId="25652ED3" w14:textId="77777777" w:rsidR="00730F0A" w:rsidRPr="00730F0A" w:rsidRDefault="00730F0A" w:rsidP="00730F0A">
      <w:pPr>
        <w:pStyle w:val="NoSpacing"/>
        <w:jc w:val="center"/>
        <w:rPr>
          <w:caps/>
        </w:rPr>
      </w:pPr>
    </w:p>
    <w:p w14:paraId="35C21D55"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72EC270F" w14:textId="77777777" w:rsidR="00730F0A" w:rsidRPr="00730F0A" w:rsidRDefault="00730F0A" w:rsidP="00730F0A">
          <w:pPr>
            <w:pStyle w:val="NoSpacing"/>
            <w:jc w:val="center"/>
            <w:rPr>
              <w:caps/>
            </w:rPr>
          </w:pPr>
          <w:r w:rsidRPr="00730F0A">
            <w:rPr>
              <w:caps/>
            </w:rPr>
            <w:t>By</w:t>
          </w:r>
        </w:p>
      </w:sdtContent>
    </w:sdt>
    <w:p w14:paraId="68A35AD7" w14:textId="77777777" w:rsidR="00730F0A" w:rsidRDefault="00730F0A" w:rsidP="00730F0A">
      <w:pPr>
        <w:pStyle w:val="NoSpacing"/>
        <w:jc w:val="center"/>
      </w:pPr>
    </w:p>
    <w:p w14:paraId="5DE0D5A0" w14:textId="19225F88" w:rsidR="00730F0A" w:rsidRDefault="00730F0A" w:rsidP="00730F0A">
      <w:pPr>
        <w:pStyle w:val="NoSpacing"/>
        <w:jc w:val="center"/>
      </w:pPr>
    </w:p>
    <w:p w14:paraId="56B7B255" w14:textId="16D1BAAD" w:rsidR="00883D88" w:rsidRDefault="00883D88" w:rsidP="00730F0A">
      <w:pPr>
        <w:pStyle w:val="NoSpacing"/>
        <w:jc w:val="center"/>
      </w:pPr>
    </w:p>
    <w:p w14:paraId="06F3400A" w14:textId="77777777" w:rsidR="00883D88" w:rsidRDefault="00883D88" w:rsidP="00730F0A">
      <w:pPr>
        <w:pStyle w:val="NoSpacing"/>
        <w:jc w:val="center"/>
      </w:pPr>
    </w:p>
    <w:p w14:paraId="15704E11" w14:textId="77777777" w:rsidR="00730F0A" w:rsidRDefault="00730F0A" w:rsidP="00730F0A">
      <w:pPr>
        <w:pStyle w:val="NoSpacing"/>
        <w:jc w:val="center"/>
      </w:pPr>
    </w:p>
    <w:p w14:paraId="106FAE15" w14:textId="77777777" w:rsidR="00730F0A" w:rsidRPr="003B763D" w:rsidRDefault="003B763D" w:rsidP="00730F0A">
      <w:pPr>
        <w:pStyle w:val="NoSpacing"/>
        <w:jc w:val="right"/>
      </w:pPr>
      <w:r>
        <w:t>______________________________</w:t>
      </w:r>
    </w:p>
    <w:p w14:paraId="27760F2E" w14:textId="77777777" w:rsidR="00730F0A" w:rsidRDefault="001526CC" w:rsidP="00313F2D">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313F2D">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313F2D">
            <w:t>Hazem Refai</w:t>
          </w:r>
        </w:sdtContent>
      </w:sdt>
      <w:r w:rsidR="00730F0A">
        <w:t>, Chair</w:t>
      </w:r>
    </w:p>
    <w:p w14:paraId="77313059" w14:textId="77777777" w:rsidR="00730F0A" w:rsidRDefault="00730F0A" w:rsidP="00730F0A">
      <w:pPr>
        <w:pStyle w:val="NoSpacing"/>
        <w:jc w:val="right"/>
      </w:pPr>
    </w:p>
    <w:p w14:paraId="3518C1F7" w14:textId="77777777" w:rsidR="00730F0A" w:rsidRDefault="00730F0A" w:rsidP="00730F0A">
      <w:pPr>
        <w:pStyle w:val="NoSpacing"/>
        <w:jc w:val="right"/>
      </w:pPr>
    </w:p>
    <w:p w14:paraId="11D5EF7C" w14:textId="77777777" w:rsidR="00730F0A" w:rsidRPr="003B763D" w:rsidRDefault="003B763D" w:rsidP="00730F0A">
      <w:pPr>
        <w:pStyle w:val="NoSpacing"/>
        <w:jc w:val="right"/>
      </w:pPr>
      <w:r>
        <w:t>______________________________</w:t>
      </w:r>
    </w:p>
    <w:p w14:paraId="575117DA" w14:textId="77777777" w:rsidR="00730F0A" w:rsidRDefault="001526CC"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313F2D">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A25DB6">
            <w:t>Thordur Runolfsson</w:t>
          </w:r>
        </w:sdtContent>
      </w:sdt>
    </w:p>
    <w:p w14:paraId="5D0CDBB0" w14:textId="77777777" w:rsidR="00730F0A" w:rsidRDefault="00730F0A" w:rsidP="00730F0A">
      <w:pPr>
        <w:pStyle w:val="NoSpacing"/>
        <w:jc w:val="right"/>
      </w:pPr>
    </w:p>
    <w:p w14:paraId="5154D271" w14:textId="77777777" w:rsidR="00730F0A" w:rsidRDefault="00730F0A" w:rsidP="00730F0A">
      <w:pPr>
        <w:pStyle w:val="NoSpacing"/>
        <w:jc w:val="right"/>
      </w:pPr>
    </w:p>
    <w:p w14:paraId="3E1A1B48" w14:textId="77777777" w:rsidR="00730F0A" w:rsidRPr="003B763D" w:rsidRDefault="003B763D" w:rsidP="00730F0A">
      <w:pPr>
        <w:pStyle w:val="NoSpacing"/>
        <w:jc w:val="right"/>
      </w:pPr>
      <w:r>
        <w:t>______________________________</w:t>
      </w:r>
    </w:p>
    <w:p w14:paraId="0A957805" w14:textId="749C22B5" w:rsidR="00730F0A" w:rsidRDefault="001526CC" w:rsidP="00A25DB6">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A25DB6">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B0095F">
            <w:t>Ali Imran</w:t>
          </w:r>
        </w:sdtContent>
      </w:sdt>
      <w:r w:rsidR="00730F0A">
        <w:br w:type="page"/>
      </w:r>
    </w:p>
    <w:p w14:paraId="232A09A5" w14:textId="77777777" w:rsidR="00730F0A" w:rsidRDefault="00730F0A" w:rsidP="00730F0A">
      <w:pPr>
        <w:pStyle w:val="NoSpacing"/>
        <w:jc w:val="center"/>
      </w:pPr>
    </w:p>
    <w:p w14:paraId="1EC0D0C4" w14:textId="77777777" w:rsidR="00730F0A" w:rsidRDefault="00730F0A" w:rsidP="00730F0A">
      <w:pPr>
        <w:pStyle w:val="NoSpacing"/>
        <w:jc w:val="center"/>
      </w:pPr>
    </w:p>
    <w:p w14:paraId="6615B02A" w14:textId="77777777" w:rsidR="00730F0A" w:rsidRDefault="00730F0A" w:rsidP="00730F0A">
      <w:pPr>
        <w:pStyle w:val="NoSpacing"/>
        <w:jc w:val="center"/>
      </w:pPr>
    </w:p>
    <w:p w14:paraId="6914279A" w14:textId="77777777" w:rsidR="00730F0A" w:rsidRDefault="00730F0A" w:rsidP="00730F0A">
      <w:pPr>
        <w:pStyle w:val="NoSpacing"/>
        <w:jc w:val="center"/>
      </w:pPr>
    </w:p>
    <w:p w14:paraId="454031CF" w14:textId="77777777" w:rsidR="00730F0A" w:rsidRDefault="00730F0A" w:rsidP="00730F0A">
      <w:pPr>
        <w:pStyle w:val="NoSpacing"/>
        <w:jc w:val="center"/>
      </w:pPr>
    </w:p>
    <w:p w14:paraId="4AC3BD7F" w14:textId="77777777" w:rsidR="00730F0A" w:rsidRDefault="00730F0A" w:rsidP="00730F0A">
      <w:pPr>
        <w:pStyle w:val="NoSpacing"/>
        <w:jc w:val="center"/>
      </w:pPr>
    </w:p>
    <w:p w14:paraId="52498F2C" w14:textId="77777777" w:rsidR="00730F0A" w:rsidRDefault="00730F0A" w:rsidP="00730F0A">
      <w:pPr>
        <w:pStyle w:val="NoSpacing"/>
        <w:jc w:val="center"/>
      </w:pPr>
    </w:p>
    <w:p w14:paraId="6B06633F" w14:textId="77777777" w:rsidR="00730F0A" w:rsidRDefault="00730F0A" w:rsidP="00730F0A">
      <w:pPr>
        <w:pStyle w:val="NoSpacing"/>
        <w:jc w:val="center"/>
      </w:pPr>
    </w:p>
    <w:p w14:paraId="6F1A670A" w14:textId="77777777" w:rsidR="00730F0A" w:rsidRDefault="00730F0A" w:rsidP="00730F0A">
      <w:pPr>
        <w:pStyle w:val="NoSpacing"/>
        <w:jc w:val="center"/>
      </w:pPr>
    </w:p>
    <w:p w14:paraId="62EFCDE9" w14:textId="77777777" w:rsidR="00730F0A" w:rsidRDefault="00730F0A" w:rsidP="00730F0A">
      <w:pPr>
        <w:pStyle w:val="NoSpacing"/>
        <w:jc w:val="center"/>
      </w:pPr>
    </w:p>
    <w:p w14:paraId="24BB5769" w14:textId="77777777" w:rsidR="00730F0A" w:rsidRDefault="00730F0A" w:rsidP="00730F0A">
      <w:pPr>
        <w:pStyle w:val="NoSpacing"/>
        <w:jc w:val="center"/>
      </w:pPr>
    </w:p>
    <w:p w14:paraId="421522F9" w14:textId="77777777" w:rsidR="00730F0A" w:rsidRDefault="00730F0A" w:rsidP="00730F0A">
      <w:pPr>
        <w:pStyle w:val="NoSpacing"/>
        <w:jc w:val="center"/>
      </w:pPr>
    </w:p>
    <w:p w14:paraId="3FEB7D67" w14:textId="77777777" w:rsidR="00730F0A" w:rsidRDefault="00730F0A" w:rsidP="00730F0A">
      <w:pPr>
        <w:pStyle w:val="NoSpacing"/>
        <w:jc w:val="center"/>
      </w:pPr>
    </w:p>
    <w:p w14:paraId="4836B52E" w14:textId="77777777" w:rsidR="00730F0A" w:rsidRDefault="00730F0A" w:rsidP="00730F0A">
      <w:pPr>
        <w:pStyle w:val="NoSpacing"/>
        <w:jc w:val="center"/>
      </w:pPr>
    </w:p>
    <w:p w14:paraId="75D17A9A" w14:textId="77777777" w:rsidR="00730F0A" w:rsidRDefault="00730F0A" w:rsidP="00730F0A">
      <w:pPr>
        <w:pStyle w:val="NoSpacing"/>
        <w:jc w:val="center"/>
      </w:pPr>
    </w:p>
    <w:p w14:paraId="00595E6F" w14:textId="77777777" w:rsidR="00730F0A" w:rsidRDefault="00730F0A" w:rsidP="00730F0A">
      <w:pPr>
        <w:pStyle w:val="NoSpacing"/>
        <w:jc w:val="center"/>
      </w:pPr>
    </w:p>
    <w:p w14:paraId="7F887ECB" w14:textId="77777777" w:rsidR="00730F0A" w:rsidRDefault="00730F0A" w:rsidP="00730F0A">
      <w:pPr>
        <w:pStyle w:val="NoSpacing"/>
        <w:jc w:val="center"/>
      </w:pPr>
    </w:p>
    <w:p w14:paraId="327533F9" w14:textId="77777777" w:rsidR="00730F0A" w:rsidRDefault="00730F0A" w:rsidP="00730F0A">
      <w:pPr>
        <w:pStyle w:val="NoSpacing"/>
        <w:jc w:val="center"/>
      </w:pPr>
    </w:p>
    <w:p w14:paraId="5557B3D8" w14:textId="77777777" w:rsidR="00730F0A" w:rsidRDefault="00730F0A" w:rsidP="00730F0A">
      <w:pPr>
        <w:pStyle w:val="NoSpacing"/>
        <w:jc w:val="center"/>
      </w:pPr>
    </w:p>
    <w:p w14:paraId="209B3DE3" w14:textId="77777777" w:rsidR="00730F0A" w:rsidRDefault="00730F0A" w:rsidP="00730F0A">
      <w:pPr>
        <w:pStyle w:val="NoSpacing"/>
        <w:jc w:val="center"/>
      </w:pPr>
    </w:p>
    <w:p w14:paraId="7EA1EDD3" w14:textId="77777777" w:rsidR="00730F0A" w:rsidRDefault="00730F0A" w:rsidP="00730F0A">
      <w:pPr>
        <w:pStyle w:val="NoSpacing"/>
        <w:jc w:val="center"/>
      </w:pPr>
    </w:p>
    <w:p w14:paraId="252DB8FB" w14:textId="77777777" w:rsidR="00730F0A" w:rsidRDefault="00730F0A" w:rsidP="00730F0A">
      <w:pPr>
        <w:pStyle w:val="NoSpacing"/>
        <w:jc w:val="center"/>
      </w:pPr>
    </w:p>
    <w:p w14:paraId="661E3C70" w14:textId="77777777" w:rsidR="00730F0A" w:rsidRDefault="00730F0A" w:rsidP="00730F0A">
      <w:pPr>
        <w:pStyle w:val="NoSpacing"/>
        <w:jc w:val="center"/>
      </w:pPr>
    </w:p>
    <w:p w14:paraId="31018AED" w14:textId="77777777" w:rsidR="00730F0A" w:rsidRDefault="00730F0A" w:rsidP="00730F0A">
      <w:pPr>
        <w:pStyle w:val="NoSpacing"/>
        <w:jc w:val="center"/>
      </w:pPr>
    </w:p>
    <w:p w14:paraId="233B71B4" w14:textId="77777777" w:rsidR="00730F0A" w:rsidRDefault="00730F0A" w:rsidP="00730F0A">
      <w:pPr>
        <w:pStyle w:val="NoSpacing"/>
        <w:jc w:val="center"/>
      </w:pPr>
    </w:p>
    <w:p w14:paraId="3A85C46F" w14:textId="77777777" w:rsidR="00730F0A" w:rsidRDefault="00730F0A" w:rsidP="00730F0A">
      <w:pPr>
        <w:pStyle w:val="NoSpacing"/>
        <w:jc w:val="center"/>
      </w:pPr>
    </w:p>
    <w:p w14:paraId="38CD9916" w14:textId="77777777" w:rsidR="00730F0A" w:rsidRDefault="00730F0A" w:rsidP="00730F0A">
      <w:pPr>
        <w:pStyle w:val="NoSpacing"/>
        <w:jc w:val="center"/>
      </w:pPr>
    </w:p>
    <w:p w14:paraId="4276B4C3" w14:textId="77777777" w:rsidR="00730F0A" w:rsidRDefault="00730F0A" w:rsidP="00730F0A">
      <w:pPr>
        <w:pStyle w:val="NoSpacing"/>
        <w:jc w:val="center"/>
      </w:pPr>
    </w:p>
    <w:p w14:paraId="5F017986" w14:textId="77777777" w:rsidR="00730F0A" w:rsidRDefault="00730F0A" w:rsidP="00730F0A">
      <w:pPr>
        <w:pStyle w:val="NoSpacing"/>
        <w:jc w:val="center"/>
      </w:pPr>
    </w:p>
    <w:p w14:paraId="569FFDF8" w14:textId="77777777" w:rsidR="00730F0A" w:rsidRDefault="00730F0A" w:rsidP="00730F0A">
      <w:pPr>
        <w:pStyle w:val="NoSpacing"/>
        <w:jc w:val="center"/>
      </w:pPr>
    </w:p>
    <w:p w14:paraId="52DEE956" w14:textId="77777777" w:rsidR="00730F0A" w:rsidRDefault="00730F0A" w:rsidP="00730F0A">
      <w:pPr>
        <w:pStyle w:val="NoSpacing"/>
        <w:jc w:val="center"/>
      </w:pPr>
    </w:p>
    <w:p w14:paraId="4CAA64B4" w14:textId="77777777" w:rsidR="00730F0A" w:rsidRDefault="00730F0A" w:rsidP="00730F0A">
      <w:pPr>
        <w:pStyle w:val="NoSpacing"/>
        <w:jc w:val="center"/>
      </w:pPr>
    </w:p>
    <w:p w14:paraId="3FE62CC6" w14:textId="77777777" w:rsidR="00730F0A" w:rsidRDefault="00730F0A" w:rsidP="00730F0A">
      <w:pPr>
        <w:pStyle w:val="NoSpacing"/>
        <w:jc w:val="center"/>
      </w:pPr>
    </w:p>
    <w:p w14:paraId="7C508A88" w14:textId="77777777" w:rsidR="00730F0A" w:rsidRDefault="00730F0A" w:rsidP="00730F0A">
      <w:pPr>
        <w:pStyle w:val="NoSpacing"/>
        <w:jc w:val="center"/>
      </w:pPr>
    </w:p>
    <w:p w14:paraId="38DF851C" w14:textId="77777777" w:rsidR="00730F0A" w:rsidRDefault="00730F0A" w:rsidP="00730F0A">
      <w:pPr>
        <w:pStyle w:val="NoSpacing"/>
        <w:jc w:val="center"/>
      </w:pPr>
    </w:p>
    <w:p w14:paraId="720246D4" w14:textId="77777777" w:rsidR="00730F0A" w:rsidRDefault="00730F0A" w:rsidP="00730F0A">
      <w:pPr>
        <w:pStyle w:val="NoSpacing"/>
        <w:jc w:val="center"/>
      </w:pPr>
    </w:p>
    <w:p w14:paraId="5C64340A" w14:textId="77777777" w:rsidR="00730F0A" w:rsidRDefault="00730F0A" w:rsidP="00730F0A">
      <w:pPr>
        <w:pStyle w:val="NoSpacing"/>
        <w:jc w:val="center"/>
      </w:pPr>
    </w:p>
    <w:p w14:paraId="0B2D5BBF" w14:textId="77777777" w:rsidR="00730F0A" w:rsidRDefault="00730F0A" w:rsidP="00730F0A">
      <w:pPr>
        <w:pStyle w:val="NoSpacing"/>
        <w:jc w:val="center"/>
      </w:pPr>
    </w:p>
    <w:p w14:paraId="66256861" w14:textId="77777777" w:rsidR="00730F0A" w:rsidRDefault="00730F0A" w:rsidP="00730F0A">
      <w:pPr>
        <w:pStyle w:val="NoSpacing"/>
        <w:jc w:val="center"/>
      </w:pPr>
    </w:p>
    <w:p w14:paraId="442241B5" w14:textId="77777777" w:rsidR="00730F0A" w:rsidRDefault="00730F0A" w:rsidP="00730F0A">
      <w:pPr>
        <w:pStyle w:val="NoSpacing"/>
        <w:jc w:val="center"/>
      </w:pPr>
    </w:p>
    <w:p w14:paraId="713F88E1" w14:textId="77777777" w:rsidR="00730F0A" w:rsidRDefault="00730F0A" w:rsidP="00730F0A">
      <w:pPr>
        <w:pStyle w:val="NoSpacing"/>
        <w:jc w:val="center"/>
      </w:pPr>
    </w:p>
    <w:p w14:paraId="2D730E8F" w14:textId="77777777" w:rsidR="00730F0A" w:rsidRDefault="00730F0A" w:rsidP="00730F0A">
      <w:pPr>
        <w:pStyle w:val="NoSpacing"/>
        <w:jc w:val="center"/>
      </w:pPr>
    </w:p>
    <w:p w14:paraId="3202504D" w14:textId="0CDFB700" w:rsidR="00730F0A" w:rsidRDefault="001526CC" w:rsidP="00A25DB6">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B0095F">
            <w:rPr>
              <w:caps/>
            </w:rPr>
            <w:t>Madelene ghanem</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B0095F">
            <w:t>2018</w:t>
          </w:r>
        </w:sdtContent>
      </w:sdt>
    </w:p>
    <w:p w14:paraId="1DCF7756" w14:textId="77777777" w:rsidR="00730F0A" w:rsidRDefault="00730F0A" w:rsidP="00730F0A">
      <w:pPr>
        <w:pStyle w:val="NoSpacing"/>
        <w:jc w:val="center"/>
      </w:pPr>
      <w:r>
        <w:t>All Rights Reserved.</w:t>
      </w:r>
    </w:p>
    <w:p w14:paraId="473B0C8A" w14:textId="39AEE914" w:rsidR="00E852E6" w:rsidRPr="00AA4CE5" w:rsidRDefault="006F10CE" w:rsidP="00AA4CE5">
      <w:pPr>
        <w:widowControl w:val="0"/>
        <w:autoSpaceDE w:val="0"/>
        <w:autoSpaceDN w:val="0"/>
        <w:adjustRightInd w:val="0"/>
        <w:spacing w:after="240" w:line="480" w:lineRule="atLeast"/>
      </w:pPr>
      <w:r>
        <w:br w:type="page"/>
      </w:r>
    </w:p>
    <w:p w14:paraId="59D91AC4" w14:textId="77777777" w:rsidR="00AA4CE5" w:rsidRDefault="00AA4CE5" w:rsidP="00AA4CE5">
      <w:pPr>
        <w:widowControl w:val="0"/>
        <w:autoSpaceDE w:val="0"/>
        <w:autoSpaceDN w:val="0"/>
        <w:adjustRightInd w:val="0"/>
        <w:spacing w:after="240" w:line="480" w:lineRule="atLeast"/>
        <w:rPr>
          <w:rFonts w:ascii="Gabriola" w:hAnsi="Gabriola" w:cs="Brush Script MT"/>
          <w:i/>
          <w:iCs/>
          <w:color w:val="000000"/>
          <w:sz w:val="40"/>
          <w:szCs w:val="40"/>
          <w:lang w:bidi="ar-SA"/>
        </w:rPr>
      </w:pPr>
      <w:r>
        <w:rPr>
          <w:rFonts w:ascii="Gabriola" w:hAnsi="Gabriola" w:cs="Brush Script MT"/>
          <w:i/>
          <w:iCs/>
          <w:color w:val="000000"/>
          <w:sz w:val="40"/>
          <w:szCs w:val="40"/>
        </w:rPr>
        <w:lastRenderedPageBreak/>
        <w:t>To my beloved parents, Noura and Mohammed, who have been loving</w:t>
      </w:r>
      <w:r>
        <w:rPr>
          <w:rFonts w:ascii="Gabriola" w:hAnsi="Gabriola" w:cs="Tahoma"/>
          <w:i/>
          <w:iCs/>
          <w:color w:val="000000"/>
          <w:sz w:val="40"/>
          <w:szCs w:val="40"/>
        </w:rPr>
        <w:t>,</w:t>
      </w:r>
      <w:r>
        <w:rPr>
          <w:rFonts w:ascii="Gabriola" w:hAnsi="Gabriola" w:cs="Brush Script MT"/>
          <w:i/>
          <w:iCs/>
          <w:color w:val="000000"/>
          <w:sz w:val="40"/>
          <w:szCs w:val="40"/>
        </w:rPr>
        <w:t xml:space="preserve"> inspiring, and supporting in every way in every step of the road.</w:t>
      </w:r>
    </w:p>
    <w:p w14:paraId="78E4B7ED" w14:textId="77777777" w:rsidR="00AA4CE5" w:rsidRDefault="00AA4CE5" w:rsidP="00AA4CE5">
      <w:pPr>
        <w:widowControl w:val="0"/>
        <w:autoSpaceDE w:val="0"/>
        <w:autoSpaceDN w:val="0"/>
        <w:adjustRightInd w:val="0"/>
        <w:spacing w:after="240" w:line="480" w:lineRule="atLeast"/>
        <w:rPr>
          <w:rFonts w:ascii="Gabriola" w:hAnsi="Gabriola" w:cs="Brush Script MT"/>
          <w:i/>
          <w:iCs/>
          <w:color w:val="000000"/>
          <w:sz w:val="40"/>
          <w:szCs w:val="40"/>
        </w:rPr>
      </w:pPr>
      <w:r>
        <w:rPr>
          <w:rFonts w:ascii="Gabriola" w:hAnsi="Gabriola" w:cs="Brush Script MT"/>
          <w:i/>
          <w:iCs/>
          <w:color w:val="000000"/>
          <w:sz w:val="40"/>
          <w:szCs w:val="40"/>
        </w:rPr>
        <w:t>To my dear siblings and their families for believing in and supporting me.</w:t>
      </w:r>
    </w:p>
    <w:p w14:paraId="7971006C" w14:textId="77777777" w:rsidR="00AA4CE5" w:rsidRDefault="00AA4CE5" w:rsidP="00AA4CE5">
      <w:pPr>
        <w:widowControl w:val="0"/>
        <w:autoSpaceDE w:val="0"/>
        <w:autoSpaceDN w:val="0"/>
        <w:adjustRightInd w:val="0"/>
        <w:spacing w:after="240" w:line="480" w:lineRule="atLeast"/>
        <w:rPr>
          <w:rFonts w:ascii="Gabriola" w:hAnsi="Gabriola" w:cs="Brush Script MT"/>
          <w:i/>
          <w:iCs/>
          <w:color w:val="000000"/>
          <w:sz w:val="40"/>
          <w:szCs w:val="40"/>
        </w:rPr>
      </w:pPr>
      <w:r>
        <w:rPr>
          <w:rFonts w:ascii="Gabriola" w:hAnsi="Gabriola" w:cs="Brush Script MT"/>
          <w:i/>
          <w:iCs/>
          <w:color w:val="000000"/>
          <w:sz w:val="40"/>
          <w:szCs w:val="40"/>
        </w:rPr>
        <w:t>To all my friends who stood by me and encouraged me.</w:t>
      </w:r>
    </w:p>
    <w:p w14:paraId="7F2A1CDA" w14:textId="77777777" w:rsidR="00AA4CE5" w:rsidRDefault="00AA4CE5" w:rsidP="00AA4CE5">
      <w:pPr>
        <w:widowControl w:val="0"/>
        <w:autoSpaceDE w:val="0"/>
        <w:autoSpaceDN w:val="0"/>
        <w:adjustRightInd w:val="0"/>
        <w:spacing w:after="240" w:line="480" w:lineRule="atLeast"/>
        <w:rPr>
          <w:rFonts w:ascii="Gabriola" w:hAnsi="Gabriola" w:cs="Times"/>
          <w:color w:val="000000"/>
          <w:sz w:val="42"/>
          <w:szCs w:val="42"/>
        </w:rPr>
      </w:pPr>
    </w:p>
    <w:p w14:paraId="0DA1CD83" w14:textId="77777777" w:rsidR="00AA4CE5" w:rsidRDefault="00AA4CE5" w:rsidP="00AA4CE5">
      <w:pPr>
        <w:widowControl w:val="0"/>
        <w:autoSpaceDE w:val="0"/>
        <w:autoSpaceDN w:val="0"/>
        <w:adjustRightInd w:val="0"/>
        <w:spacing w:after="240" w:line="480" w:lineRule="atLeast"/>
        <w:rPr>
          <w:rFonts w:ascii="Gabriola" w:hAnsi="Gabriola" w:cs="Times"/>
          <w:color w:val="000000"/>
          <w:sz w:val="42"/>
          <w:szCs w:val="42"/>
        </w:rPr>
      </w:pPr>
      <w:r>
        <w:rPr>
          <w:rFonts w:ascii="Gabriola" w:hAnsi="Gabriola" w:cs="Times"/>
          <w:color w:val="000000"/>
          <w:sz w:val="42"/>
          <w:szCs w:val="42"/>
        </w:rPr>
        <w:t>I thank you and dedicate this work to you.</w:t>
      </w:r>
    </w:p>
    <w:p w14:paraId="1355C6E0" w14:textId="77777777" w:rsidR="00AA4CE5" w:rsidRDefault="00AA4CE5" w:rsidP="00AA4CE5">
      <w:pPr>
        <w:rPr>
          <w:rFonts w:cstheme="minorBidi"/>
          <w:sz w:val="22"/>
          <w:szCs w:val="22"/>
        </w:rPr>
      </w:pPr>
      <w:r>
        <w:rPr>
          <w:rFonts w:ascii="Gabriola" w:hAnsi="Gabriola" w:cs="Times"/>
          <w:color w:val="000000"/>
          <w:sz w:val="42"/>
          <w:szCs w:val="42"/>
        </w:rPr>
        <w:t>Madelene Ghanem</w:t>
      </w:r>
    </w:p>
    <w:p w14:paraId="3B21DE28" w14:textId="4D9FA24F" w:rsidR="008E1C26" w:rsidRDefault="008E1C26" w:rsidP="00E852E6">
      <w:pPr>
        <w:sectPr w:rsidR="008E1C26" w:rsidSect="00C378FA">
          <w:pgSz w:w="12240" w:h="15840" w:code="1"/>
          <w:pgMar w:top="1440" w:right="1440" w:bottom="1440" w:left="2304" w:header="720" w:footer="720" w:gutter="0"/>
          <w:cols w:space="720"/>
          <w:docGrid w:linePitch="360"/>
        </w:sectPr>
      </w:pPr>
    </w:p>
    <w:p w14:paraId="1D547C0D" w14:textId="0C479877" w:rsidR="008E1C26" w:rsidRDefault="00775701" w:rsidP="009B04E2">
      <w:pPr>
        <w:pStyle w:val="Heading1"/>
      </w:pPr>
      <w:bookmarkStart w:id="1" w:name="_Toc310579464"/>
      <w:bookmarkStart w:id="2" w:name="_Toc521481002"/>
      <w:r w:rsidRPr="00AD5EA6">
        <w:rPr>
          <w:noProof/>
        </w:rPr>
        <w:lastRenderedPageBreak/>
        <w:t>Acknowledgments</w:t>
      </w:r>
      <w:bookmarkEnd w:id="1"/>
      <w:bookmarkEnd w:id="2"/>
    </w:p>
    <w:p w14:paraId="4A1B9DAF" w14:textId="0AAAA1A2" w:rsidR="005B216B" w:rsidRPr="005B216B" w:rsidRDefault="005B216B" w:rsidP="007406C5">
      <w:pPr>
        <w:widowControl w:val="0"/>
        <w:autoSpaceDE w:val="0"/>
        <w:autoSpaceDN w:val="0"/>
        <w:adjustRightInd w:val="0"/>
        <w:spacing w:after="240" w:line="360" w:lineRule="atLeast"/>
        <w:rPr>
          <w:rFonts w:ascii="Times New Roman" w:hAnsi="Times New Roman"/>
          <w:color w:val="000000"/>
          <w:lang w:bidi="ar-SA"/>
        </w:rPr>
      </w:pPr>
      <w:r w:rsidRPr="005B216B">
        <w:rPr>
          <w:rFonts w:ascii="Times New Roman" w:hAnsi="Times New Roman"/>
          <w:color w:val="000000"/>
          <w:lang w:bidi="ar-SA"/>
        </w:rPr>
        <w:t>I would like to extend my heartfelt apprec</w:t>
      </w:r>
      <w:r w:rsidR="00DB6CDD">
        <w:rPr>
          <w:rFonts w:ascii="Times New Roman" w:hAnsi="Times New Roman"/>
          <w:color w:val="000000"/>
          <w:lang w:bidi="ar-SA"/>
        </w:rPr>
        <w:t xml:space="preserve">iation and gratitude to my </w:t>
      </w:r>
      <w:r w:rsidRPr="005B216B">
        <w:rPr>
          <w:rFonts w:ascii="Times New Roman" w:hAnsi="Times New Roman"/>
          <w:color w:val="000000"/>
          <w:lang w:bidi="ar-SA"/>
        </w:rPr>
        <w:t xml:space="preserve">advisor, </w:t>
      </w:r>
      <w:r w:rsidRPr="005B216B">
        <w:rPr>
          <w:rFonts w:ascii="Times New Roman" w:hAnsi="Times New Roman"/>
          <w:i/>
          <w:iCs/>
          <w:color w:val="000000"/>
          <w:lang w:bidi="ar-SA"/>
        </w:rPr>
        <w:t>Dr. Hazem H. Refai</w:t>
      </w:r>
      <w:r w:rsidRPr="005B216B">
        <w:rPr>
          <w:rFonts w:ascii="Times New Roman" w:hAnsi="Times New Roman"/>
          <w:color w:val="000000"/>
          <w:lang w:bidi="ar-SA"/>
        </w:rPr>
        <w:t xml:space="preserve">, for the support and guidance he has provided throughout my </w:t>
      </w:r>
      <w:r w:rsidR="007406C5" w:rsidRPr="00990FBE">
        <w:rPr>
          <w:rFonts w:ascii="Times New Roman" w:hAnsi="Times New Roman"/>
          <w:color w:val="000000"/>
          <w:lang w:bidi="ar-SA"/>
        </w:rPr>
        <w:t>Master Degree</w:t>
      </w:r>
      <w:r w:rsidR="00990FBE">
        <w:rPr>
          <w:rFonts w:ascii="Times New Roman" w:hAnsi="Times New Roman"/>
          <w:color w:val="000000"/>
          <w:lang w:bidi="ar-SA"/>
        </w:rPr>
        <w:t xml:space="preserve"> journey</w:t>
      </w:r>
      <w:r w:rsidRPr="005B216B">
        <w:rPr>
          <w:rFonts w:ascii="Times New Roman" w:hAnsi="Times New Roman"/>
          <w:color w:val="000000"/>
          <w:lang w:bidi="ar-SA"/>
        </w:rPr>
        <w:t xml:space="preserve"> at </w:t>
      </w:r>
      <w:r w:rsidRPr="00990FBE">
        <w:rPr>
          <w:rFonts w:ascii="Times New Roman" w:hAnsi="Times New Roman"/>
          <w:color w:val="000000"/>
          <w:lang w:bidi="ar-SA"/>
        </w:rPr>
        <w:t>The University of Oklahoma</w:t>
      </w:r>
      <w:r w:rsidRPr="005B216B">
        <w:rPr>
          <w:rFonts w:ascii="Times New Roman" w:hAnsi="Times New Roman"/>
          <w:color w:val="000000"/>
          <w:lang w:bidi="ar-SA"/>
        </w:rPr>
        <w:t xml:space="preserve">. </w:t>
      </w:r>
    </w:p>
    <w:p w14:paraId="207D2E40" w14:textId="5E1E41D2" w:rsidR="005B216B" w:rsidRPr="005B216B" w:rsidRDefault="005B216B" w:rsidP="00350B9A">
      <w:pPr>
        <w:widowControl w:val="0"/>
        <w:autoSpaceDE w:val="0"/>
        <w:autoSpaceDN w:val="0"/>
        <w:adjustRightInd w:val="0"/>
        <w:spacing w:after="240" w:line="360" w:lineRule="atLeast"/>
        <w:rPr>
          <w:rFonts w:ascii="Times New Roman" w:hAnsi="Times New Roman"/>
          <w:color w:val="000000"/>
          <w:lang w:bidi="ar-SA"/>
        </w:rPr>
      </w:pPr>
      <w:r w:rsidRPr="005B216B">
        <w:rPr>
          <w:rFonts w:ascii="Times New Roman" w:hAnsi="Times New Roman"/>
          <w:color w:val="000000"/>
          <w:lang w:bidi="ar-SA"/>
        </w:rPr>
        <w:t xml:space="preserve">I would also like to express my sincere gratitude to the distinguished members of my </w:t>
      </w:r>
      <w:r w:rsidR="00DB6CDD">
        <w:rPr>
          <w:rFonts w:ascii="Times New Roman" w:hAnsi="Times New Roman"/>
          <w:color w:val="000000"/>
          <w:lang w:bidi="ar-SA"/>
        </w:rPr>
        <w:t xml:space="preserve">thesis </w:t>
      </w:r>
      <w:r w:rsidRPr="005B216B">
        <w:rPr>
          <w:rFonts w:ascii="Times New Roman" w:hAnsi="Times New Roman"/>
          <w:color w:val="000000"/>
          <w:lang w:bidi="ar-SA"/>
        </w:rPr>
        <w:t xml:space="preserve">committee. </w:t>
      </w:r>
      <w:r w:rsidRPr="005B216B">
        <w:rPr>
          <w:rFonts w:ascii="Times New Roman" w:hAnsi="Times New Roman"/>
          <w:i/>
          <w:iCs/>
          <w:color w:val="000000"/>
          <w:lang w:bidi="ar-SA"/>
        </w:rPr>
        <w:t>Dr. Thordur Runolfsson</w:t>
      </w:r>
      <w:r w:rsidRPr="005B216B">
        <w:rPr>
          <w:rFonts w:ascii="Times New Roman" w:hAnsi="Times New Roman"/>
          <w:color w:val="000000"/>
          <w:lang w:bidi="ar-SA"/>
        </w:rPr>
        <w:t xml:space="preserve">, and </w:t>
      </w:r>
      <w:r w:rsidRPr="005B216B">
        <w:rPr>
          <w:rFonts w:ascii="Times New Roman" w:hAnsi="Times New Roman"/>
          <w:i/>
          <w:iCs/>
          <w:color w:val="000000"/>
          <w:lang w:bidi="ar-SA"/>
        </w:rPr>
        <w:t>Dr</w:t>
      </w:r>
      <w:r w:rsidR="008E440F">
        <w:rPr>
          <w:rFonts w:ascii="Times New Roman" w:hAnsi="Times New Roman"/>
          <w:i/>
          <w:iCs/>
          <w:color w:val="000000"/>
          <w:lang w:bidi="ar-SA"/>
        </w:rPr>
        <w:t>.</w:t>
      </w:r>
      <w:r w:rsidR="00350B9A" w:rsidRPr="00350B9A">
        <w:t xml:space="preserve"> </w:t>
      </w:r>
      <w:sdt>
        <w:sdtPr>
          <w:rPr>
            <w:i/>
            <w:iCs/>
          </w:rPr>
          <w:alias w:val="Click to enter 3rd member name"/>
          <w:tag w:val="3rd member"/>
          <w:id w:val="-81453988"/>
          <w:placeholder>
            <w:docPart w:val="19913F28B94E684F98D5D7C18BAF2D63"/>
          </w:placeholder>
        </w:sdtPr>
        <w:sdtEndPr/>
        <w:sdtContent>
          <w:r w:rsidR="000E5F7A">
            <w:rPr>
              <w:i/>
              <w:iCs/>
            </w:rPr>
            <w:t>Ali Imran</w:t>
          </w:r>
          <w:r w:rsidR="008E440F">
            <w:rPr>
              <w:i/>
              <w:iCs/>
            </w:rPr>
            <w:t>.</w:t>
          </w:r>
        </w:sdtContent>
      </w:sdt>
      <w:r w:rsidRPr="005B216B">
        <w:rPr>
          <w:rFonts w:ascii="Times New Roman" w:hAnsi="Times New Roman"/>
          <w:color w:val="000000"/>
          <w:lang w:bidi="ar-SA"/>
        </w:rPr>
        <w:t xml:space="preserve"> </w:t>
      </w:r>
      <w:r w:rsidR="008E440F">
        <w:rPr>
          <w:rFonts w:ascii="Times New Roman" w:hAnsi="Times New Roman"/>
          <w:color w:val="000000"/>
          <w:lang w:bidi="ar-SA"/>
        </w:rPr>
        <w:t>T</w:t>
      </w:r>
      <w:r w:rsidRPr="005B216B">
        <w:rPr>
          <w:rFonts w:ascii="Times New Roman" w:hAnsi="Times New Roman"/>
          <w:color w:val="000000"/>
          <w:lang w:bidi="ar-SA"/>
        </w:rPr>
        <w:t xml:space="preserve">hank you all. </w:t>
      </w:r>
    </w:p>
    <w:p w14:paraId="7D640166" w14:textId="4D3EF6F4" w:rsidR="005B216B" w:rsidRPr="005B216B" w:rsidRDefault="005B216B" w:rsidP="00350B9A">
      <w:pPr>
        <w:widowControl w:val="0"/>
        <w:autoSpaceDE w:val="0"/>
        <w:autoSpaceDN w:val="0"/>
        <w:adjustRightInd w:val="0"/>
        <w:spacing w:after="240" w:line="360" w:lineRule="atLeast"/>
        <w:rPr>
          <w:rFonts w:ascii="Times New Roman" w:hAnsi="Times New Roman"/>
          <w:color w:val="000000"/>
          <w:lang w:bidi="ar-SA"/>
        </w:rPr>
      </w:pPr>
      <w:r w:rsidRPr="005B216B">
        <w:rPr>
          <w:rFonts w:ascii="Times New Roman" w:hAnsi="Times New Roman"/>
          <w:color w:val="000000"/>
          <w:lang w:bidi="ar-SA"/>
        </w:rPr>
        <w:t>I must acknowledge all my fellow students who</w:t>
      </w:r>
      <w:r w:rsidR="00DB6CDD">
        <w:rPr>
          <w:rFonts w:ascii="Times New Roman" w:hAnsi="Times New Roman"/>
          <w:color w:val="000000"/>
          <w:lang w:bidi="ar-SA"/>
        </w:rPr>
        <w:t xml:space="preserve"> inspired, encouraged, and</w:t>
      </w:r>
      <w:r w:rsidRPr="005B216B">
        <w:rPr>
          <w:rFonts w:ascii="Times New Roman" w:hAnsi="Times New Roman"/>
          <w:color w:val="000000"/>
          <w:lang w:bidi="ar-SA"/>
        </w:rPr>
        <w:t xml:space="preserve"> </w:t>
      </w:r>
      <w:r w:rsidR="008E440F">
        <w:rPr>
          <w:rFonts w:ascii="Times New Roman" w:hAnsi="Times New Roman"/>
          <w:color w:val="000000"/>
          <w:lang w:bidi="ar-SA"/>
        </w:rPr>
        <w:t xml:space="preserve">supported me </w:t>
      </w:r>
      <w:r w:rsidR="00DB6CDD">
        <w:rPr>
          <w:rFonts w:ascii="Times New Roman" w:hAnsi="Times New Roman"/>
          <w:color w:val="000000"/>
          <w:lang w:bidi="ar-SA"/>
        </w:rPr>
        <w:t>unconditionally and without any hesitance</w:t>
      </w:r>
      <w:r w:rsidRPr="005B216B">
        <w:rPr>
          <w:rFonts w:ascii="Times New Roman" w:hAnsi="Times New Roman"/>
          <w:color w:val="000000"/>
          <w:lang w:bidi="ar-SA"/>
        </w:rPr>
        <w:t xml:space="preserve">. </w:t>
      </w:r>
    </w:p>
    <w:p w14:paraId="00969015" w14:textId="71B768FF" w:rsidR="005B216B" w:rsidRPr="005B216B" w:rsidRDefault="005B216B" w:rsidP="00F472D2">
      <w:pPr>
        <w:widowControl w:val="0"/>
        <w:autoSpaceDE w:val="0"/>
        <w:autoSpaceDN w:val="0"/>
        <w:adjustRightInd w:val="0"/>
        <w:spacing w:after="240" w:line="360" w:lineRule="atLeast"/>
        <w:rPr>
          <w:rFonts w:ascii="Times New Roman" w:hAnsi="Times New Roman"/>
          <w:color w:val="000000"/>
          <w:lang w:bidi="ar-SA"/>
        </w:rPr>
      </w:pPr>
      <w:r w:rsidRPr="005B216B">
        <w:rPr>
          <w:rFonts w:ascii="Times New Roman" w:hAnsi="Times New Roman"/>
          <w:color w:val="000000"/>
          <w:lang w:bidi="ar-SA"/>
        </w:rPr>
        <w:t>Special appreciation goes to the OU-TULSA family of professors, students, and staff</w:t>
      </w:r>
      <w:r w:rsidR="00F01DFF">
        <w:rPr>
          <w:rFonts w:ascii="Times New Roman" w:hAnsi="Times New Roman"/>
          <w:color w:val="000000"/>
          <w:lang w:bidi="ar-SA"/>
        </w:rPr>
        <w:t>.</w:t>
      </w:r>
      <w:r w:rsidRPr="005B216B">
        <w:rPr>
          <w:rFonts w:ascii="Times New Roman" w:hAnsi="Times New Roman"/>
          <w:color w:val="000000"/>
          <w:lang w:bidi="ar-SA"/>
        </w:rPr>
        <w:t xml:space="preserve"> </w:t>
      </w:r>
    </w:p>
    <w:p w14:paraId="07D215DB" w14:textId="77777777" w:rsidR="00775701" w:rsidRDefault="00775701" w:rsidP="009B04E2">
      <w:pPr>
        <w:pStyle w:val="Title"/>
      </w:pPr>
      <w:r>
        <w:br w:type="page"/>
      </w:r>
      <w:r>
        <w:lastRenderedPageBreak/>
        <w:t xml:space="preserve">Table of </w:t>
      </w:r>
      <w:r w:rsidRPr="00775701">
        <w:t>Contents</w:t>
      </w:r>
    </w:p>
    <w:p w14:paraId="270D9ED2" w14:textId="77777777" w:rsidR="009C4FEF" w:rsidRPr="0078679A" w:rsidRDefault="009C4FEF" w:rsidP="009C4FEF">
      <w:pPr>
        <w:pStyle w:val="NoSpacing"/>
      </w:pPr>
    </w:p>
    <w:p w14:paraId="15BB1795" w14:textId="49582451" w:rsidR="0065393D"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21481002" w:history="1">
        <w:r w:rsidR="0065393D" w:rsidRPr="00AC68F2">
          <w:rPr>
            <w:rStyle w:val="Hyperlink"/>
            <w:noProof/>
          </w:rPr>
          <w:t>Acknowledgments</w:t>
        </w:r>
        <w:r w:rsidR="0065393D">
          <w:rPr>
            <w:noProof/>
            <w:webHidden/>
          </w:rPr>
          <w:tab/>
        </w:r>
        <w:r w:rsidR="0065393D">
          <w:rPr>
            <w:noProof/>
            <w:webHidden/>
          </w:rPr>
          <w:fldChar w:fldCharType="begin"/>
        </w:r>
        <w:r w:rsidR="0065393D">
          <w:rPr>
            <w:noProof/>
            <w:webHidden/>
          </w:rPr>
          <w:instrText xml:space="preserve"> PAGEREF _Toc521481002 \h </w:instrText>
        </w:r>
        <w:r w:rsidR="0065393D">
          <w:rPr>
            <w:noProof/>
            <w:webHidden/>
          </w:rPr>
        </w:r>
        <w:r w:rsidR="0065393D">
          <w:rPr>
            <w:noProof/>
            <w:webHidden/>
          </w:rPr>
          <w:fldChar w:fldCharType="separate"/>
        </w:r>
        <w:r w:rsidR="00F76C31">
          <w:rPr>
            <w:noProof/>
            <w:webHidden/>
          </w:rPr>
          <w:t>iv</w:t>
        </w:r>
        <w:r w:rsidR="0065393D">
          <w:rPr>
            <w:noProof/>
            <w:webHidden/>
          </w:rPr>
          <w:fldChar w:fldCharType="end"/>
        </w:r>
      </w:hyperlink>
    </w:p>
    <w:p w14:paraId="45847DE1" w14:textId="32AB0434" w:rsidR="0065393D" w:rsidRDefault="001526CC">
      <w:pPr>
        <w:pStyle w:val="TOC1"/>
        <w:rPr>
          <w:rFonts w:eastAsiaTheme="minorEastAsia" w:cstheme="minorBidi"/>
          <w:noProof/>
          <w:sz w:val="22"/>
          <w:szCs w:val="22"/>
          <w:lang w:bidi="ar-SA"/>
        </w:rPr>
      </w:pPr>
      <w:hyperlink w:anchor="_Toc521481003" w:history="1">
        <w:r w:rsidR="0065393D" w:rsidRPr="00AC68F2">
          <w:rPr>
            <w:rStyle w:val="Hyperlink"/>
            <w:noProof/>
          </w:rPr>
          <w:t>List of Tables</w:t>
        </w:r>
        <w:r w:rsidR="0065393D">
          <w:rPr>
            <w:noProof/>
            <w:webHidden/>
          </w:rPr>
          <w:tab/>
        </w:r>
        <w:r w:rsidR="0065393D">
          <w:rPr>
            <w:noProof/>
            <w:webHidden/>
          </w:rPr>
          <w:fldChar w:fldCharType="begin"/>
        </w:r>
        <w:r w:rsidR="0065393D">
          <w:rPr>
            <w:noProof/>
            <w:webHidden/>
          </w:rPr>
          <w:instrText xml:space="preserve"> PAGEREF _Toc521481003 \h </w:instrText>
        </w:r>
        <w:r w:rsidR="0065393D">
          <w:rPr>
            <w:noProof/>
            <w:webHidden/>
          </w:rPr>
        </w:r>
        <w:r w:rsidR="0065393D">
          <w:rPr>
            <w:noProof/>
            <w:webHidden/>
          </w:rPr>
          <w:fldChar w:fldCharType="separate"/>
        </w:r>
        <w:r w:rsidR="00F76C31">
          <w:rPr>
            <w:noProof/>
            <w:webHidden/>
          </w:rPr>
          <w:t>vii</w:t>
        </w:r>
        <w:r w:rsidR="0065393D">
          <w:rPr>
            <w:noProof/>
            <w:webHidden/>
          </w:rPr>
          <w:fldChar w:fldCharType="end"/>
        </w:r>
      </w:hyperlink>
    </w:p>
    <w:p w14:paraId="06DDF6E9" w14:textId="0588AEA6" w:rsidR="0065393D" w:rsidRDefault="001526CC">
      <w:pPr>
        <w:pStyle w:val="TOC1"/>
        <w:rPr>
          <w:rFonts w:eastAsiaTheme="minorEastAsia" w:cstheme="minorBidi"/>
          <w:noProof/>
          <w:sz w:val="22"/>
          <w:szCs w:val="22"/>
          <w:lang w:bidi="ar-SA"/>
        </w:rPr>
      </w:pPr>
      <w:hyperlink w:anchor="_Toc521481004" w:history="1">
        <w:r w:rsidR="0065393D" w:rsidRPr="00AC68F2">
          <w:rPr>
            <w:rStyle w:val="Hyperlink"/>
            <w:noProof/>
          </w:rPr>
          <w:t>List of Figures</w:t>
        </w:r>
        <w:r w:rsidR="0065393D">
          <w:rPr>
            <w:noProof/>
            <w:webHidden/>
          </w:rPr>
          <w:tab/>
        </w:r>
        <w:r w:rsidR="0065393D">
          <w:rPr>
            <w:noProof/>
            <w:webHidden/>
          </w:rPr>
          <w:fldChar w:fldCharType="begin"/>
        </w:r>
        <w:r w:rsidR="0065393D">
          <w:rPr>
            <w:noProof/>
            <w:webHidden/>
          </w:rPr>
          <w:instrText xml:space="preserve"> PAGEREF _Toc521481004 \h </w:instrText>
        </w:r>
        <w:r w:rsidR="0065393D">
          <w:rPr>
            <w:noProof/>
            <w:webHidden/>
          </w:rPr>
        </w:r>
        <w:r w:rsidR="0065393D">
          <w:rPr>
            <w:noProof/>
            <w:webHidden/>
          </w:rPr>
          <w:fldChar w:fldCharType="separate"/>
        </w:r>
        <w:r w:rsidR="00F76C31">
          <w:rPr>
            <w:noProof/>
            <w:webHidden/>
          </w:rPr>
          <w:t>viii</w:t>
        </w:r>
        <w:r w:rsidR="0065393D">
          <w:rPr>
            <w:noProof/>
            <w:webHidden/>
          </w:rPr>
          <w:fldChar w:fldCharType="end"/>
        </w:r>
      </w:hyperlink>
    </w:p>
    <w:p w14:paraId="0C55F7C7" w14:textId="1D169E97" w:rsidR="0065393D" w:rsidRDefault="001526CC">
      <w:pPr>
        <w:pStyle w:val="TOC1"/>
        <w:rPr>
          <w:rFonts w:eastAsiaTheme="minorEastAsia" w:cstheme="minorBidi"/>
          <w:noProof/>
          <w:sz w:val="22"/>
          <w:szCs w:val="22"/>
          <w:lang w:bidi="ar-SA"/>
        </w:rPr>
      </w:pPr>
      <w:hyperlink w:anchor="_Toc521481005" w:history="1">
        <w:r w:rsidR="0065393D" w:rsidRPr="00AC68F2">
          <w:rPr>
            <w:rStyle w:val="Hyperlink"/>
            <w:noProof/>
          </w:rPr>
          <w:t>Abstract</w:t>
        </w:r>
        <w:r w:rsidR="0065393D">
          <w:rPr>
            <w:noProof/>
            <w:webHidden/>
          </w:rPr>
          <w:tab/>
        </w:r>
        <w:r w:rsidR="0065393D">
          <w:rPr>
            <w:noProof/>
            <w:webHidden/>
          </w:rPr>
          <w:fldChar w:fldCharType="begin"/>
        </w:r>
        <w:r w:rsidR="0065393D">
          <w:rPr>
            <w:noProof/>
            <w:webHidden/>
          </w:rPr>
          <w:instrText xml:space="preserve"> PAGEREF _Toc521481005 \h </w:instrText>
        </w:r>
        <w:r w:rsidR="0065393D">
          <w:rPr>
            <w:noProof/>
            <w:webHidden/>
          </w:rPr>
        </w:r>
        <w:r w:rsidR="0065393D">
          <w:rPr>
            <w:noProof/>
            <w:webHidden/>
          </w:rPr>
          <w:fldChar w:fldCharType="separate"/>
        </w:r>
        <w:r w:rsidR="00F76C31">
          <w:rPr>
            <w:noProof/>
            <w:webHidden/>
          </w:rPr>
          <w:t>x</w:t>
        </w:r>
        <w:r w:rsidR="0065393D">
          <w:rPr>
            <w:noProof/>
            <w:webHidden/>
          </w:rPr>
          <w:fldChar w:fldCharType="end"/>
        </w:r>
      </w:hyperlink>
    </w:p>
    <w:p w14:paraId="590F4A6F" w14:textId="24A07495" w:rsidR="0065393D" w:rsidRDefault="001526CC">
      <w:pPr>
        <w:pStyle w:val="TOC1"/>
        <w:rPr>
          <w:rFonts w:eastAsiaTheme="minorEastAsia" w:cstheme="minorBidi"/>
          <w:noProof/>
          <w:sz w:val="22"/>
          <w:szCs w:val="22"/>
          <w:lang w:bidi="ar-SA"/>
        </w:rPr>
      </w:pPr>
      <w:hyperlink w:anchor="_Toc521481006" w:history="1">
        <w:r w:rsidR="0065393D" w:rsidRPr="00AC68F2">
          <w:rPr>
            <w:rStyle w:val="Hyperlink"/>
            <w:noProof/>
          </w:rPr>
          <w:t>Chapter 1: Introduction</w:t>
        </w:r>
        <w:r w:rsidR="0065393D">
          <w:rPr>
            <w:noProof/>
            <w:webHidden/>
          </w:rPr>
          <w:tab/>
        </w:r>
        <w:r w:rsidR="0065393D">
          <w:rPr>
            <w:noProof/>
            <w:webHidden/>
          </w:rPr>
          <w:fldChar w:fldCharType="begin"/>
        </w:r>
        <w:r w:rsidR="0065393D">
          <w:rPr>
            <w:noProof/>
            <w:webHidden/>
          </w:rPr>
          <w:instrText xml:space="preserve"> PAGEREF _Toc521481006 \h </w:instrText>
        </w:r>
        <w:r w:rsidR="0065393D">
          <w:rPr>
            <w:noProof/>
            <w:webHidden/>
          </w:rPr>
        </w:r>
        <w:r w:rsidR="0065393D">
          <w:rPr>
            <w:noProof/>
            <w:webHidden/>
          </w:rPr>
          <w:fldChar w:fldCharType="separate"/>
        </w:r>
        <w:r w:rsidR="00F76C31">
          <w:rPr>
            <w:noProof/>
            <w:webHidden/>
          </w:rPr>
          <w:t>1</w:t>
        </w:r>
        <w:r w:rsidR="0065393D">
          <w:rPr>
            <w:noProof/>
            <w:webHidden/>
          </w:rPr>
          <w:fldChar w:fldCharType="end"/>
        </w:r>
      </w:hyperlink>
    </w:p>
    <w:p w14:paraId="3AA7668E" w14:textId="7032CC33" w:rsidR="0065393D" w:rsidRDefault="001526CC">
      <w:pPr>
        <w:pStyle w:val="TOC2"/>
        <w:tabs>
          <w:tab w:val="right" w:leader="dot" w:pos="8486"/>
        </w:tabs>
        <w:rPr>
          <w:rFonts w:eastAsiaTheme="minorEastAsia" w:cstheme="minorBidi"/>
          <w:noProof/>
          <w:sz w:val="22"/>
          <w:szCs w:val="22"/>
          <w:lang w:bidi="ar-SA"/>
        </w:rPr>
      </w:pPr>
      <w:hyperlink w:anchor="_Toc521481007" w:history="1">
        <w:r w:rsidR="0065393D" w:rsidRPr="00AC68F2">
          <w:rPr>
            <w:rStyle w:val="Hyperlink"/>
            <w:noProof/>
          </w:rPr>
          <w:t>Contributions</w:t>
        </w:r>
        <w:r w:rsidR="0065393D">
          <w:rPr>
            <w:noProof/>
            <w:webHidden/>
          </w:rPr>
          <w:tab/>
        </w:r>
        <w:r w:rsidR="0065393D">
          <w:rPr>
            <w:noProof/>
            <w:webHidden/>
          </w:rPr>
          <w:fldChar w:fldCharType="begin"/>
        </w:r>
        <w:r w:rsidR="0065393D">
          <w:rPr>
            <w:noProof/>
            <w:webHidden/>
          </w:rPr>
          <w:instrText xml:space="preserve"> PAGEREF _Toc521481007 \h </w:instrText>
        </w:r>
        <w:r w:rsidR="0065393D">
          <w:rPr>
            <w:noProof/>
            <w:webHidden/>
          </w:rPr>
        </w:r>
        <w:r w:rsidR="0065393D">
          <w:rPr>
            <w:noProof/>
            <w:webHidden/>
          </w:rPr>
          <w:fldChar w:fldCharType="separate"/>
        </w:r>
        <w:r w:rsidR="00F76C31">
          <w:rPr>
            <w:noProof/>
            <w:webHidden/>
          </w:rPr>
          <w:t>2</w:t>
        </w:r>
        <w:r w:rsidR="0065393D">
          <w:rPr>
            <w:noProof/>
            <w:webHidden/>
          </w:rPr>
          <w:fldChar w:fldCharType="end"/>
        </w:r>
      </w:hyperlink>
    </w:p>
    <w:p w14:paraId="43163472" w14:textId="4B2BBDF6" w:rsidR="0065393D" w:rsidRDefault="001526CC">
      <w:pPr>
        <w:pStyle w:val="TOC1"/>
        <w:rPr>
          <w:rFonts w:eastAsiaTheme="minorEastAsia" w:cstheme="minorBidi"/>
          <w:noProof/>
          <w:sz w:val="22"/>
          <w:szCs w:val="22"/>
          <w:lang w:bidi="ar-SA"/>
        </w:rPr>
      </w:pPr>
      <w:hyperlink w:anchor="_Toc521481008" w:history="1">
        <w:r w:rsidR="0065393D" w:rsidRPr="00AC68F2">
          <w:rPr>
            <w:rStyle w:val="Hyperlink"/>
            <w:noProof/>
          </w:rPr>
          <w:t>Chapter 2 – Background</w:t>
        </w:r>
        <w:r w:rsidR="0065393D">
          <w:rPr>
            <w:noProof/>
            <w:webHidden/>
          </w:rPr>
          <w:tab/>
        </w:r>
        <w:r w:rsidR="0065393D">
          <w:rPr>
            <w:noProof/>
            <w:webHidden/>
          </w:rPr>
          <w:fldChar w:fldCharType="begin"/>
        </w:r>
        <w:r w:rsidR="0065393D">
          <w:rPr>
            <w:noProof/>
            <w:webHidden/>
          </w:rPr>
          <w:instrText xml:space="preserve"> PAGEREF _Toc521481008 \h </w:instrText>
        </w:r>
        <w:r w:rsidR="0065393D">
          <w:rPr>
            <w:noProof/>
            <w:webHidden/>
          </w:rPr>
        </w:r>
        <w:r w:rsidR="0065393D">
          <w:rPr>
            <w:noProof/>
            <w:webHidden/>
          </w:rPr>
          <w:fldChar w:fldCharType="separate"/>
        </w:r>
        <w:r w:rsidR="00F76C31">
          <w:rPr>
            <w:noProof/>
            <w:webHidden/>
          </w:rPr>
          <w:t>4</w:t>
        </w:r>
        <w:r w:rsidR="0065393D">
          <w:rPr>
            <w:noProof/>
            <w:webHidden/>
          </w:rPr>
          <w:fldChar w:fldCharType="end"/>
        </w:r>
      </w:hyperlink>
    </w:p>
    <w:p w14:paraId="45E6D19B" w14:textId="2FFDC520" w:rsidR="0065393D" w:rsidRDefault="001526CC">
      <w:pPr>
        <w:pStyle w:val="TOC2"/>
        <w:tabs>
          <w:tab w:val="right" w:leader="dot" w:pos="8486"/>
        </w:tabs>
        <w:rPr>
          <w:rFonts w:eastAsiaTheme="minorEastAsia" w:cstheme="minorBidi"/>
          <w:noProof/>
          <w:sz w:val="22"/>
          <w:szCs w:val="22"/>
          <w:lang w:bidi="ar-SA"/>
        </w:rPr>
      </w:pPr>
      <w:hyperlink w:anchor="_Toc521481009" w:history="1">
        <w:r w:rsidR="0065393D" w:rsidRPr="00AC68F2">
          <w:rPr>
            <w:rStyle w:val="Hyperlink"/>
            <w:noProof/>
          </w:rPr>
          <w:t>Related Work</w:t>
        </w:r>
        <w:r w:rsidR="0065393D">
          <w:rPr>
            <w:noProof/>
            <w:webHidden/>
          </w:rPr>
          <w:tab/>
        </w:r>
        <w:r w:rsidR="0065393D">
          <w:rPr>
            <w:noProof/>
            <w:webHidden/>
          </w:rPr>
          <w:fldChar w:fldCharType="begin"/>
        </w:r>
        <w:r w:rsidR="0065393D">
          <w:rPr>
            <w:noProof/>
            <w:webHidden/>
          </w:rPr>
          <w:instrText xml:space="preserve"> PAGEREF _Toc521481009 \h </w:instrText>
        </w:r>
        <w:r w:rsidR="0065393D">
          <w:rPr>
            <w:noProof/>
            <w:webHidden/>
          </w:rPr>
        </w:r>
        <w:r w:rsidR="0065393D">
          <w:rPr>
            <w:noProof/>
            <w:webHidden/>
          </w:rPr>
          <w:fldChar w:fldCharType="separate"/>
        </w:r>
        <w:r w:rsidR="00F76C31">
          <w:rPr>
            <w:noProof/>
            <w:webHidden/>
          </w:rPr>
          <w:t>4</w:t>
        </w:r>
        <w:r w:rsidR="0065393D">
          <w:rPr>
            <w:noProof/>
            <w:webHidden/>
          </w:rPr>
          <w:fldChar w:fldCharType="end"/>
        </w:r>
      </w:hyperlink>
    </w:p>
    <w:p w14:paraId="4303F921" w14:textId="11A53131" w:rsidR="0065393D" w:rsidRDefault="001526CC">
      <w:pPr>
        <w:pStyle w:val="TOC3"/>
        <w:tabs>
          <w:tab w:val="right" w:leader="dot" w:pos="8486"/>
        </w:tabs>
        <w:rPr>
          <w:rFonts w:eastAsiaTheme="minorEastAsia" w:cstheme="minorBidi"/>
          <w:noProof/>
          <w:sz w:val="22"/>
          <w:szCs w:val="22"/>
          <w:lang w:bidi="ar-SA"/>
        </w:rPr>
      </w:pPr>
      <w:hyperlink w:anchor="_Toc521481010" w:history="1">
        <w:r w:rsidR="0065393D" w:rsidRPr="00AC68F2">
          <w:rPr>
            <w:rStyle w:val="Hyperlink"/>
            <w:noProof/>
          </w:rPr>
          <w:t>Spectrum Surveys measurement tools</w:t>
        </w:r>
        <w:r w:rsidR="0065393D">
          <w:rPr>
            <w:noProof/>
            <w:webHidden/>
          </w:rPr>
          <w:tab/>
        </w:r>
        <w:r w:rsidR="0065393D">
          <w:rPr>
            <w:noProof/>
            <w:webHidden/>
          </w:rPr>
          <w:fldChar w:fldCharType="begin"/>
        </w:r>
        <w:r w:rsidR="0065393D">
          <w:rPr>
            <w:noProof/>
            <w:webHidden/>
          </w:rPr>
          <w:instrText xml:space="preserve"> PAGEREF _Toc521481010 \h </w:instrText>
        </w:r>
        <w:r w:rsidR="0065393D">
          <w:rPr>
            <w:noProof/>
            <w:webHidden/>
          </w:rPr>
        </w:r>
        <w:r w:rsidR="0065393D">
          <w:rPr>
            <w:noProof/>
            <w:webHidden/>
          </w:rPr>
          <w:fldChar w:fldCharType="separate"/>
        </w:r>
        <w:r w:rsidR="00F76C31">
          <w:rPr>
            <w:noProof/>
            <w:webHidden/>
          </w:rPr>
          <w:t>4</w:t>
        </w:r>
        <w:r w:rsidR="0065393D">
          <w:rPr>
            <w:noProof/>
            <w:webHidden/>
          </w:rPr>
          <w:fldChar w:fldCharType="end"/>
        </w:r>
      </w:hyperlink>
    </w:p>
    <w:p w14:paraId="0A794E51" w14:textId="4AFE80A9" w:rsidR="0065393D" w:rsidRDefault="001526CC">
      <w:pPr>
        <w:pStyle w:val="TOC3"/>
        <w:tabs>
          <w:tab w:val="right" w:leader="dot" w:pos="8486"/>
        </w:tabs>
        <w:rPr>
          <w:rFonts w:eastAsiaTheme="minorEastAsia" w:cstheme="minorBidi"/>
          <w:noProof/>
          <w:sz w:val="22"/>
          <w:szCs w:val="22"/>
          <w:lang w:bidi="ar-SA"/>
        </w:rPr>
      </w:pPr>
      <w:hyperlink w:anchor="_Toc521481011" w:history="1">
        <w:r w:rsidR="0065393D" w:rsidRPr="00AC68F2">
          <w:rPr>
            <w:rStyle w:val="Hyperlink"/>
            <w:noProof/>
          </w:rPr>
          <w:t>Performance analysis of IEEE 802.11 Standard</w:t>
        </w:r>
        <w:r w:rsidR="0065393D">
          <w:rPr>
            <w:noProof/>
            <w:webHidden/>
          </w:rPr>
          <w:tab/>
        </w:r>
        <w:r w:rsidR="0065393D">
          <w:rPr>
            <w:noProof/>
            <w:webHidden/>
          </w:rPr>
          <w:fldChar w:fldCharType="begin"/>
        </w:r>
        <w:r w:rsidR="0065393D">
          <w:rPr>
            <w:noProof/>
            <w:webHidden/>
          </w:rPr>
          <w:instrText xml:space="preserve"> PAGEREF _Toc521481011 \h </w:instrText>
        </w:r>
        <w:r w:rsidR="0065393D">
          <w:rPr>
            <w:noProof/>
            <w:webHidden/>
          </w:rPr>
        </w:r>
        <w:r w:rsidR="0065393D">
          <w:rPr>
            <w:noProof/>
            <w:webHidden/>
          </w:rPr>
          <w:fldChar w:fldCharType="separate"/>
        </w:r>
        <w:r w:rsidR="00F76C31">
          <w:rPr>
            <w:noProof/>
            <w:webHidden/>
          </w:rPr>
          <w:t>6</w:t>
        </w:r>
        <w:r w:rsidR="0065393D">
          <w:rPr>
            <w:noProof/>
            <w:webHidden/>
          </w:rPr>
          <w:fldChar w:fldCharType="end"/>
        </w:r>
      </w:hyperlink>
    </w:p>
    <w:p w14:paraId="6ABE3F68" w14:textId="6AFCF10F" w:rsidR="0065393D" w:rsidRDefault="001526CC">
      <w:pPr>
        <w:pStyle w:val="TOC1"/>
        <w:rPr>
          <w:rFonts w:eastAsiaTheme="minorEastAsia" w:cstheme="minorBidi"/>
          <w:noProof/>
          <w:sz w:val="22"/>
          <w:szCs w:val="22"/>
          <w:lang w:bidi="ar-SA"/>
        </w:rPr>
      </w:pPr>
      <w:hyperlink w:anchor="_Toc521481012" w:history="1">
        <w:r w:rsidR="0065393D" w:rsidRPr="00AC68F2">
          <w:rPr>
            <w:rStyle w:val="Hyperlink"/>
            <w:noProof/>
          </w:rPr>
          <w:t>Chapter 3 – Software Development for Long-Term Surveys</w:t>
        </w:r>
        <w:r w:rsidR="0065393D">
          <w:rPr>
            <w:noProof/>
            <w:webHidden/>
          </w:rPr>
          <w:tab/>
        </w:r>
        <w:r w:rsidR="0065393D">
          <w:rPr>
            <w:noProof/>
            <w:webHidden/>
          </w:rPr>
          <w:fldChar w:fldCharType="begin"/>
        </w:r>
        <w:r w:rsidR="0065393D">
          <w:rPr>
            <w:noProof/>
            <w:webHidden/>
          </w:rPr>
          <w:instrText xml:space="preserve"> PAGEREF _Toc521481012 \h </w:instrText>
        </w:r>
        <w:r w:rsidR="0065393D">
          <w:rPr>
            <w:noProof/>
            <w:webHidden/>
          </w:rPr>
        </w:r>
        <w:r w:rsidR="0065393D">
          <w:rPr>
            <w:noProof/>
            <w:webHidden/>
          </w:rPr>
          <w:fldChar w:fldCharType="separate"/>
        </w:r>
        <w:r w:rsidR="00F76C31">
          <w:rPr>
            <w:noProof/>
            <w:webHidden/>
          </w:rPr>
          <w:t>9</w:t>
        </w:r>
        <w:r w:rsidR="0065393D">
          <w:rPr>
            <w:noProof/>
            <w:webHidden/>
          </w:rPr>
          <w:fldChar w:fldCharType="end"/>
        </w:r>
      </w:hyperlink>
    </w:p>
    <w:p w14:paraId="1F936BA6" w14:textId="3DF2329F" w:rsidR="0065393D" w:rsidRDefault="001526CC">
      <w:pPr>
        <w:pStyle w:val="TOC2"/>
        <w:tabs>
          <w:tab w:val="right" w:leader="dot" w:pos="8486"/>
        </w:tabs>
        <w:rPr>
          <w:rFonts w:eastAsiaTheme="minorEastAsia" w:cstheme="minorBidi"/>
          <w:noProof/>
          <w:sz w:val="22"/>
          <w:szCs w:val="22"/>
          <w:lang w:bidi="ar-SA"/>
        </w:rPr>
      </w:pPr>
      <w:hyperlink w:anchor="_Toc521481013" w:history="1">
        <w:r w:rsidR="0065393D" w:rsidRPr="00AC68F2">
          <w:rPr>
            <w:rStyle w:val="Hyperlink"/>
            <w:noProof/>
          </w:rPr>
          <w:t>PESA Implementation</w:t>
        </w:r>
        <w:r w:rsidR="0065393D">
          <w:rPr>
            <w:noProof/>
            <w:webHidden/>
          </w:rPr>
          <w:tab/>
        </w:r>
        <w:r w:rsidR="0065393D">
          <w:rPr>
            <w:noProof/>
            <w:webHidden/>
          </w:rPr>
          <w:fldChar w:fldCharType="begin"/>
        </w:r>
        <w:r w:rsidR="0065393D">
          <w:rPr>
            <w:noProof/>
            <w:webHidden/>
          </w:rPr>
          <w:instrText xml:space="preserve"> PAGEREF _Toc521481013 \h </w:instrText>
        </w:r>
        <w:r w:rsidR="0065393D">
          <w:rPr>
            <w:noProof/>
            <w:webHidden/>
          </w:rPr>
        </w:r>
        <w:r w:rsidR="0065393D">
          <w:rPr>
            <w:noProof/>
            <w:webHidden/>
          </w:rPr>
          <w:fldChar w:fldCharType="separate"/>
        </w:r>
        <w:r w:rsidR="00F76C31">
          <w:rPr>
            <w:noProof/>
            <w:webHidden/>
          </w:rPr>
          <w:t>9</w:t>
        </w:r>
        <w:r w:rsidR="0065393D">
          <w:rPr>
            <w:noProof/>
            <w:webHidden/>
          </w:rPr>
          <w:fldChar w:fldCharType="end"/>
        </w:r>
      </w:hyperlink>
    </w:p>
    <w:p w14:paraId="7595843C" w14:textId="2B688766" w:rsidR="0065393D" w:rsidRDefault="001526CC">
      <w:pPr>
        <w:pStyle w:val="TOC3"/>
        <w:tabs>
          <w:tab w:val="right" w:leader="dot" w:pos="8486"/>
        </w:tabs>
        <w:rPr>
          <w:rFonts w:eastAsiaTheme="minorEastAsia" w:cstheme="minorBidi"/>
          <w:noProof/>
          <w:sz w:val="22"/>
          <w:szCs w:val="22"/>
          <w:lang w:bidi="ar-SA"/>
        </w:rPr>
      </w:pPr>
      <w:hyperlink w:anchor="_Toc521481014" w:history="1">
        <w:r w:rsidR="0065393D" w:rsidRPr="00AC68F2">
          <w:rPr>
            <w:rStyle w:val="Hyperlink"/>
            <w:noProof/>
          </w:rPr>
          <w:t>Methodology</w:t>
        </w:r>
        <w:r w:rsidR="0065393D">
          <w:rPr>
            <w:noProof/>
            <w:webHidden/>
          </w:rPr>
          <w:tab/>
        </w:r>
        <w:r w:rsidR="0065393D">
          <w:rPr>
            <w:noProof/>
            <w:webHidden/>
          </w:rPr>
          <w:fldChar w:fldCharType="begin"/>
        </w:r>
        <w:r w:rsidR="0065393D">
          <w:rPr>
            <w:noProof/>
            <w:webHidden/>
          </w:rPr>
          <w:instrText xml:space="preserve"> PAGEREF _Toc521481014 \h </w:instrText>
        </w:r>
        <w:r w:rsidR="0065393D">
          <w:rPr>
            <w:noProof/>
            <w:webHidden/>
          </w:rPr>
        </w:r>
        <w:r w:rsidR="0065393D">
          <w:rPr>
            <w:noProof/>
            <w:webHidden/>
          </w:rPr>
          <w:fldChar w:fldCharType="separate"/>
        </w:r>
        <w:r w:rsidR="00F76C31">
          <w:rPr>
            <w:noProof/>
            <w:webHidden/>
          </w:rPr>
          <w:t>9</w:t>
        </w:r>
        <w:r w:rsidR="0065393D">
          <w:rPr>
            <w:noProof/>
            <w:webHidden/>
          </w:rPr>
          <w:fldChar w:fldCharType="end"/>
        </w:r>
      </w:hyperlink>
    </w:p>
    <w:p w14:paraId="03FEF633" w14:textId="1B6CD926" w:rsidR="0065393D" w:rsidRDefault="001526CC">
      <w:pPr>
        <w:pStyle w:val="TOC3"/>
        <w:tabs>
          <w:tab w:val="right" w:leader="dot" w:pos="8486"/>
        </w:tabs>
        <w:rPr>
          <w:rFonts w:eastAsiaTheme="minorEastAsia" w:cstheme="minorBidi"/>
          <w:noProof/>
          <w:sz w:val="22"/>
          <w:szCs w:val="22"/>
          <w:lang w:bidi="ar-SA"/>
        </w:rPr>
      </w:pPr>
      <w:hyperlink w:anchor="_Toc521481015" w:history="1">
        <w:r w:rsidR="0065393D" w:rsidRPr="00AC68F2">
          <w:rPr>
            <w:rStyle w:val="Hyperlink"/>
            <w:noProof/>
          </w:rPr>
          <w:t>Hardware</w:t>
        </w:r>
        <w:r w:rsidR="0065393D">
          <w:rPr>
            <w:noProof/>
            <w:webHidden/>
          </w:rPr>
          <w:tab/>
        </w:r>
        <w:r w:rsidR="0065393D">
          <w:rPr>
            <w:noProof/>
            <w:webHidden/>
          </w:rPr>
          <w:fldChar w:fldCharType="begin"/>
        </w:r>
        <w:r w:rsidR="0065393D">
          <w:rPr>
            <w:noProof/>
            <w:webHidden/>
          </w:rPr>
          <w:instrText xml:space="preserve"> PAGEREF _Toc521481015 \h </w:instrText>
        </w:r>
        <w:r w:rsidR="0065393D">
          <w:rPr>
            <w:noProof/>
            <w:webHidden/>
          </w:rPr>
        </w:r>
        <w:r w:rsidR="0065393D">
          <w:rPr>
            <w:noProof/>
            <w:webHidden/>
          </w:rPr>
          <w:fldChar w:fldCharType="separate"/>
        </w:r>
        <w:r w:rsidR="00F76C31">
          <w:rPr>
            <w:noProof/>
            <w:webHidden/>
          </w:rPr>
          <w:t>12</w:t>
        </w:r>
        <w:r w:rsidR="0065393D">
          <w:rPr>
            <w:noProof/>
            <w:webHidden/>
          </w:rPr>
          <w:fldChar w:fldCharType="end"/>
        </w:r>
      </w:hyperlink>
    </w:p>
    <w:p w14:paraId="6737B481" w14:textId="7BA59D54" w:rsidR="0065393D" w:rsidRDefault="001526CC">
      <w:pPr>
        <w:pStyle w:val="TOC2"/>
        <w:tabs>
          <w:tab w:val="right" w:leader="dot" w:pos="8486"/>
        </w:tabs>
        <w:rPr>
          <w:rFonts w:eastAsiaTheme="minorEastAsia" w:cstheme="minorBidi"/>
          <w:noProof/>
          <w:sz w:val="22"/>
          <w:szCs w:val="22"/>
          <w:lang w:bidi="ar-SA"/>
        </w:rPr>
      </w:pPr>
      <w:hyperlink w:anchor="_Toc521481016" w:history="1">
        <w:r w:rsidR="0065393D" w:rsidRPr="00AC68F2">
          <w:rPr>
            <w:rStyle w:val="Hyperlink"/>
            <w:noProof/>
          </w:rPr>
          <w:t>Experimental Results</w:t>
        </w:r>
        <w:r w:rsidR="0065393D">
          <w:rPr>
            <w:noProof/>
            <w:webHidden/>
          </w:rPr>
          <w:tab/>
        </w:r>
        <w:r w:rsidR="0065393D">
          <w:rPr>
            <w:noProof/>
            <w:webHidden/>
          </w:rPr>
          <w:fldChar w:fldCharType="begin"/>
        </w:r>
        <w:r w:rsidR="0065393D">
          <w:rPr>
            <w:noProof/>
            <w:webHidden/>
          </w:rPr>
          <w:instrText xml:space="preserve"> PAGEREF _Toc521481016 \h </w:instrText>
        </w:r>
        <w:r w:rsidR="0065393D">
          <w:rPr>
            <w:noProof/>
            <w:webHidden/>
          </w:rPr>
        </w:r>
        <w:r w:rsidR="0065393D">
          <w:rPr>
            <w:noProof/>
            <w:webHidden/>
          </w:rPr>
          <w:fldChar w:fldCharType="separate"/>
        </w:r>
        <w:r w:rsidR="00F76C31">
          <w:rPr>
            <w:noProof/>
            <w:webHidden/>
          </w:rPr>
          <w:t>13</w:t>
        </w:r>
        <w:r w:rsidR="0065393D">
          <w:rPr>
            <w:noProof/>
            <w:webHidden/>
          </w:rPr>
          <w:fldChar w:fldCharType="end"/>
        </w:r>
      </w:hyperlink>
    </w:p>
    <w:p w14:paraId="5F14989F" w14:textId="3AF71B0B" w:rsidR="0065393D" w:rsidRDefault="001526CC">
      <w:pPr>
        <w:pStyle w:val="TOC2"/>
        <w:tabs>
          <w:tab w:val="right" w:leader="dot" w:pos="8486"/>
        </w:tabs>
        <w:rPr>
          <w:rFonts w:eastAsiaTheme="minorEastAsia" w:cstheme="minorBidi"/>
          <w:noProof/>
          <w:sz w:val="22"/>
          <w:szCs w:val="22"/>
          <w:lang w:bidi="ar-SA"/>
        </w:rPr>
      </w:pPr>
      <w:hyperlink w:anchor="_Toc521481017" w:history="1">
        <w:r w:rsidR="0065393D" w:rsidRPr="00AC68F2">
          <w:rPr>
            <w:rStyle w:val="Hyperlink"/>
            <w:noProof/>
          </w:rPr>
          <w:t>Discussion</w:t>
        </w:r>
        <w:r w:rsidR="0065393D">
          <w:rPr>
            <w:noProof/>
            <w:webHidden/>
          </w:rPr>
          <w:tab/>
        </w:r>
        <w:r w:rsidR="0065393D">
          <w:rPr>
            <w:noProof/>
            <w:webHidden/>
          </w:rPr>
          <w:fldChar w:fldCharType="begin"/>
        </w:r>
        <w:r w:rsidR="0065393D">
          <w:rPr>
            <w:noProof/>
            <w:webHidden/>
          </w:rPr>
          <w:instrText xml:space="preserve"> PAGEREF _Toc521481017 \h </w:instrText>
        </w:r>
        <w:r w:rsidR="0065393D">
          <w:rPr>
            <w:noProof/>
            <w:webHidden/>
          </w:rPr>
        </w:r>
        <w:r w:rsidR="0065393D">
          <w:rPr>
            <w:noProof/>
            <w:webHidden/>
          </w:rPr>
          <w:fldChar w:fldCharType="separate"/>
        </w:r>
        <w:r w:rsidR="00F76C31">
          <w:rPr>
            <w:noProof/>
            <w:webHidden/>
          </w:rPr>
          <w:t>16</w:t>
        </w:r>
        <w:r w:rsidR="0065393D">
          <w:rPr>
            <w:noProof/>
            <w:webHidden/>
          </w:rPr>
          <w:fldChar w:fldCharType="end"/>
        </w:r>
      </w:hyperlink>
    </w:p>
    <w:p w14:paraId="342FEAD9" w14:textId="7771CB93" w:rsidR="0065393D" w:rsidRDefault="001526CC">
      <w:pPr>
        <w:pStyle w:val="TOC1"/>
        <w:rPr>
          <w:rFonts w:eastAsiaTheme="minorEastAsia" w:cstheme="minorBidi"/>
          <w:noProof/>
          <w:sz w:val="22"/>
          <w:szCs w:val="22"/>
          <w:lang w:bidi="ar-SA"/>
        </w:rPr>
      </w:pPr>
      <w:hyperlink w:anchor="_Toc521481018" w:history="1">
        <w:r w:rsidR="0065393D" w:rsidRPr="00AC68F2">
          <w:rPr>
            <w:rStyle w:val="Hyperlink"/>
            <w:noProof/>
          </w:rPr>
          <w:t>Chapter 4 – IEEE 802.11ac Performance Analysis</w:t>
        </w:r>
        <w:r w:rsidR="0065393D">
          <w:rPr>
            <w:noProof/>
            <w:webHidden/>
          </w:rPr>
          <w:tab/>
        </w:r>
        <w:r w:rsidR="0065393D">
          <w:rPr>
            <w:noProof/>
            <w:webHidden/>
          </w:rPr>
          <w:fldChar w:fldCharType="begin"/>
        </w:r>
        <w:r w:rsidR="0065393D">
          <w:rPr>
            <w:noProof/>
            <w:webHidden/>
          </w:rPr>
          <w:instrText xml:space="preserve"> PAGEREF _Toc521481018 \h </w:instrText>
        </w:r>
        <w:r w:rsidR="0065393D">
          <w:rPr>
            <w:noProof/>
            <w:webHidden/>
          </w:rPr>
        </w:r>
        <w:r w:rsidR="0065393D">
          <w:rPr>
            <w:noProof/>
            <w:webHidden/>
          </w:rPr>
          <w:fldChar w:fldCharType="separate"/>
        </w:r>
        <w:r w:rsidR="00F76C31">
          <w:rPr>
            <w:noProof/>
            <w:webHidden/>
          </w:rPr>
          <w:t>18</w:t>
        </w:r>
        <w:r w:rsidR="0065393D">
          <w:rPr>
            <w:noProof/>
            <w:webHidden/>
          </w:rPr>
          <w:fldChar w:fldCharType="end"/>
        </w:r>
      </w:hyperlink>
    </w:p>
    <w:p w14:paraId="2D514D91" w14:textId="67367B79" w:rsidR="0065393D" w:rsidRDefault="001526CC">
      <w:pPr>
        <w:pStyle w:val="TOC2"/>
        <w:tabs>
          <w:tab w:val="right" w:leader="dot" w:pos="8486"/>
        </w:tabs>
        <w:rPr>
          <w:rFonts w:eastAsiaTheme="minorEastAsia" w:cstheme="minorBidi"/>
          <w:noProof/>
          <w:sz w:val="22"/>
          <w:szCs w:val="22"/>
          <w:lang w:bidi="ar-SA"/>
        </w:rPr>
      </w:pPr>
      <w:hyperlink w:anchor="_Toc521481019" w:history="1">
        <w:r w:rsidR="0065393D" w:rsidRPr="00AC68F2">
          <w:rPr>
            <w:rStyle w:val="Hyperlink"/>
            <w:noProof/>
          </w:rPr>
          <w:t>IEEE 802.11ac Standard</w:t>
        </w:r>
        <w:r w:rsidR="0065393D">
          <w:rPr>
            <w:noProof/>
            <w:webHidden/>
          </w:rPr>
          <w:tab/>
        </w:r>
        <w:r w:rsidR="0065393D">
          <w:rPr>
            <w:noProof/>
            <w:webHidden/>
          </w:rPr>
          <w:fldChar w:fldCharType="begin"/>
        </w:r>
        <w:r w:rsidR="0065393D">
          <w:rPr>
            <w:noProof/>
            <w:webHidden/>
          </w:rPr>
          <w:instrText xml:space="preserve"> PAGEREF _Toc521481019 \h </w:instrText>
        </w:r>
        <w:r w:rsidR="0065393D">
          <w:rPr>
            <w:noProof/>
            <w:webHidden/>
          </w:rPr>
        </w:r>
        <w:r w:rsidR="0065393D">
          <w:rPr>
            <w:noProof/>
            <w:webHidden/>
          </w:rPr>
          <w:fldChar w:fldCharType="separate"/>
        </w:r>
        <w:r w:rsidR="00F76C31">
          <w:rPr>
            <w:noProof/>
            <w:webHidden/>
          </w:rPr>
          <w:t>18</w:t>
        </w:r>
        <w:r w:rsidR="0065393D">
          <w:rPr>
            <w:noProof/>
            <w:webHidden/>
          </w:rPr>
          <w:fldChar w:fldCharType="end"/>
        </w:r>
      </w:hyperlink>
    </w:p>
    <w:p w14:paraId="23197923" w14:textId="1AED101D" w:rsidR="0065393D" w:rsidRDefault="001526CC">
      <w:pPr>
        <w:pStyle w:val="TOC3"/>
        <w:tabs>
          <w:tab w:val="right" w:leader="dot" w:pos="8486"/>
        </w:tabs>
        <w:rPr>
          <w:rFonts w:eastAsiaTheme="minorEastAsia" w:cstheme="minorBidi"/>
          <w:noProof/>
          <w:sz w:val="22"/>
          <w:szCs w:val="22"/>
          <w:lang w:bidi="ar-SA"/>
        </w:rPr>
      </w:pPr>
      <w:hyperlink w:anchor="_Toc521481020" w:history="1">
        <w:r w:rsidR="0065393D" w:rsidRPr="00AC68F2">
          <w:rPr>
            <w:rStyle w:val="Hyperlink"/>
            <w:noProof/>
          </w:rPr>
          <w:t>PHY and MAC Layer Enhancements</w:t>
        </w:r>
        <w:r w:rsidR="0065393D">
          <w:rPr>
            <w:noProof/>
            <w:webHidden/>
          </w:rPr>
          <w:tab/>
        </w:r>
        <w:r w:rsidR="0065393D">
          <w:rPr>
            <w:noProof/>
            <w:webHidden/>
          </w:rPr>
          <w:fldChar w:fldCharType="begin"/>
        </w:r>
        <w:r w:rsidR="0065393D">
          <w:rPr>
            <w:noProof/>
            <w:webHidden/>
          </w:rPr>
          <w:instrText xml:space="preserve"> PAGEREF _Toc521481020 \h </w:instrText>
        </w:r>
        <w:r w:rsidR="0065393D">
          <w:rPr>
            <w:noProof/>
            <w:webHidden/>
          </w:rPr>
        </w:r>
        <w:r w:rsidR="0065393D">
          <w:rPr>
            <w:noProof/>
            <w:webHidden/>
          </w:rPr>
          <w:fldChar w:fldCharType="separate"/>
        </w:r>
        <w:r w:rsidR="00F76C31">
          <w:rPr>
            <w:noProof/>
            <w:webHidden/>
          </w:rPr>
          <w:t>19</w:t>
        </w:r>
        <w:r w:rsidR="0065393D">
          <w:rPr>
            <w:noProof/>
            <w:webHidden/>
          </w:rPr>
          <w:fldChar w:fldCharType="end"/>
        </w:r>
      </w:hyperlink>
    </w:p>
    <w:p w14:paraId="2348F5CE" w14:textId="1350F5BC" w:rsidR="0065393D" w:rsidRDefault="001526CC">
      <w:pPr>
        <w:pStyle w:val="TOC2"/>
        <w:tabs>
          <w:tab w:val="right" w:leader="dot" w:pos="8486"/>
        </w:tabs>
        <w:rPr>
          <w:rFonts w:eastAsiaTheme="minorEastAsia" w:cstheme="minorBidi"/>
          <w:noProof/>
          <w:sz w:val="22"/>
          <w:szCs w:val="22"/>
          <w:lang w:bidi="ar-SA"/>
        </w:rPr>
      </w:pPr>
      <w:hyperlink w:anchor="_Toc521481021" w:history="1">
        <w:r w:rsidR="0065393D" w:rsidRPr="00AC68F2">
          <w:rPr>
            <w:rStyle w:val="Hyperlink"/>
            <w:noProof/>
          </w:rPr>
          <w:t>Experimental Setup</w:t>
        </w:r>
        <w:r w:rsidR="0065393D">
          <w:rPr>
            <w:noProof/>
            <w:webHidden/>
          </w:rPr>
          <w:tab/>
        </w:r>
        <w:r w:rsidR="0065393D">
          <w:rPr>
            <w:noProof/>
            <w:webHidden/>
          </w:rPr>
          <w:fldChar w:fldCharType="begin"/>
        </w:r>
        <w:r w:rsidR="0065393D">
          <w:rPr>
            <w:noProof/>
            <w:webHidden/>
          </w:rPr>
          <w:instrText xml:space="preserve"> PAGEREF _Toc521481021 \h </w:instrText>
        </w:r>
        <w:r w:rsidR="0065393D">
          <w:rPr>
            <w:noProof/>
            <w:webHidden/>
          </w:rPr>
        </w:r>
        <w:r w:rsidR="0065393D">
          <w:rPr>
            <w:noProof/>
            <w:webHidden/>
          </w:rPr>
          <w:fldChar w:fldCharType="separate"/>
        </w:r>
        <w:r w:rsidR="00F76C31">
          <w:rPr>
            <w:noProof/>
            <w:webHidden/>
          </w:rPr>
          <w:t>21</w:t>
        </w:r>
        <w:r w:rsidR="0065393D">
          <w:rPr>
            <w:noProof/>
            <w:webHidden/>
          </w:rPr>
          <w:fldChar w:fldCharType="end"/>
        </w:r>
      </w:hyperlink>
    </w:p>
    <w:p w14:paraId="410A9B41" w14:textId="47A55A09" w:rsidR="0065393D" w:rsidRDefault="001526CC">
      <w:pPr>
        <w:pStyle w:val="TOC2"/>
        <w:tabs>
          <w:tab w:val="right" w:leader="dot" w:pos="8486"/>
        </w:tabs>
        <w:rPr>
          <w:rFonts w:eastAsiaTheme="minorEastAsia" w:cstheme="minorBidi"/>
          <w:noProof/>
          <w:sz w:val="22"/>
          <w:szCs w:val="22"/>
          <w:lang w:bidi="ar-SA"/>
        </w:rPr>
      </w:pPr>
      <w:hyperlink w:anchor="_Toc521481022" w:history="1">
        <w:r w:rsidR="0065393D" w:rsidRPr="00AC68F2">
          <w:rPr>
            <w:rStyle w:val="Hyperlink"/>
            <w:noProof/>
          </w:rPr>
          <w:t>Experimental Results</w:t>
        </w:r>
        <w:r w:rsidR="0065393D">
          <w:rPr>
            <w:noProof/>
            <w:webHidden/>
          </w:rPr>
          <w:tab/>
        </w:r>
        <w:r w:rsidR="0065393D">
          <w:rPr>
            <w:noProof/>
            <w:webHidden/>
          </w:rPr>
          <w:fldChar w:fldCharType="begin"/>
        </w:r>
        <w:r w:rsidR="0065393D">
          <w:rPr>
            <w:noProof/>
            <w:webHidden/>
          </w:rPr>
          <w:instrText xml:space="preserve"> PAGEREF _Toc521481022 \h </w:instrText>
        </w:r>
        <w:r w:rsidR="0065393D">
          <w:rPr>
            <w:noProof/>
            <w:webHidden/>
          </w:rPr>
        </w:r>
        <w:r w:rsidR="0065393D">
          <w:rPr>
            <w:noProof/>
            <w:webHidden/>
          </w:rPr>
          <w:fldChar w:fldCharType="separate"/>
        </w:r>
        <w:r w:rsidR="00F76C31">
          <w:rPr>
            <w:noProof/>
            <w:webHidden/>
          </w:rPr>
          <w:t>23</w:t>
        </w:r>
        <w:r w:rsidR="0065393D">
          <w:rPr>
            <w:noProof/>
            <w:webHidden/>
          </w:rPr>
          <w:fldChar w:fldCharType="end"/>
        </w:r>
      </w:hyperlink>
    </w:p>
    <w:p w14:paraId="4EF2E806" w14:textId="07A3773B" w:rsidR="0065393D" w:rsidRDefault="001526CC">
      <w:pPr>
        <w:pStyle w:val="TOC3"/>
        <w:tabs>
          <w:tab w:val="right" w:leader="dot" w:pos="8486"/>
        </w:tabs>
        <w:rPr>
          <w:rFonts w:eastAsiaTheme="minorEastAsia" w:cstheme="minorBidi"/>
          <w:noProof/>
          <w:sz w:val="22"/>
          <w:szCs w:val="22"/>
          <w:lang w:bidi="ar-SA"/>
        </w:rPr>
      </w:pPr>
      <w:hyperlink w:anchor="_Toc521481023" w:history="1">
        <w:r w:rsidR="0065393D" w:rsidRPr="00AC68F2">
          <w:rPr>
            <w:rStyle w:val="Hyperlink"/>
            <w:noProof/>
          </w:rPr>
          <w:t>Throughput Analysis without the Interference</w:t>
        </w:r>
        <w:r w:rsidR="0065393D">
          <w:rPr>
            <w:noProof/>
            <w:webHidden/>
          </w:rPr>
          <w:tab/>
        </w:r>
        <w:r w:rsidR="0065393D">
          <w:rPr>
            <w:noProof/>
            <w:webHidden/>
          </w:rPr>
          <w:fldChar w:fldCharType="begin"/>
        </w:r>
        <w:r w:rsidR="0065393D">
          <w:rPr>
            <w:noProof/>
            <w:webHidden/>
          </w:rPr>
          <w:instrText xml:space="preserve"> PAGEREF _Toc521481023 \h </w:instrText>
        </w:r>
        <w:r w:rsidR="0065393D">
          <w:rPr>
            <w:noProof/>
            <w:webHidden/>
          </w:rPr>
        </w:r>
        <w:r w:rsidR="0065393D">
          <w:rPr>
            <w:noProof/>
            <w:webHidden/>
          </w:rPr>
          <w:fldChar w:fldCharType="separate"/>
        </w:r>
        <w:r w:rsidR="00F76C31">
          <w:rPr>
            <w:noProof/>
            <w:webHidden/>
          </w:rPr>
          <w:t>23</w:t>
        </w:r>
        <w:r w:rsidR="0065393D">
          <w:rPr>
            <w:noProof/>
            <w:webHidden/>
          </w:rPr>
          <w:fldChar w:fldCharType="end"/>
        </w:r>
      </w:hyperlink>
    </w:p>
    <w:p w14:paraId="57BC1F18" w14:textId="1DEE5395" w:rsidR="0065393D" w:rsidRDefault="001526CC">
      <w:pPr>
        <w:pStyle w:val="TOC3"/>
        <w:tabs>
          <w:tab w:val="right" w:leader="dot" w:pos="8486"/>
        </w:tabs>
        <w:rPr>
          <w:rFonts w:eastAsiaTheme="minorEastAsia" w:cstheme="minorBidi"/>
          <w:noProof/>
          <w:sz w:val="22"/>
          <w:szCs w:val="22"/>
          <w:lang w:bidi="ar-SA"/>
        </w:rPr>
      </w:pPr>
      <w:hyperlink w:anchor="_Toc521481024" w:history="1">
        <w:r w:rsidR="0065393D" w:rsidRPr="00AC68F2">
          <w:rPr>
            <w:rStyle w:val="Hyperlink"/>
            <w:noProof/>
          </w:rPr>
          <w:t>Throughput Analysis with the Interference</w:t>
        </w:r>
        <w:r w:rsidR="0065393D">
          <w:rPr>
            <w:noProof/>
            <w:webHidden/>
          </w:rPr>
          <w:tab/>
        </w:r>
        <w:r w:rsidR="0065393D">
          <w:rPr>
            <w:noProof/>
            <w:webHidden/>
          </w:rPr>
          <w:fldChar w:fldCharType="begin"/>
        </w:r>
        <w:r w:rsidR="0065393D">
          <w:rPr>
            <w:noProof/>
            <w:webHidden/>
          </w:rPr>
          <w:instrText xml:space="preserve"> PAGEREF _Toc521481024 \h </w:instrText>
        </w:r>
        <w:r w:rsidR="0065393D">
          <w:rPr>
            <w:noProof/>
            <w:webHidden/>
          </w:rPr>
        </w:r>
        <w:r w:rsidR="0065393D">
          <w:rPr>
            <w:noProof/>
            <w:webHidden/>
          </w:rPr>
          <w:fldChar w:fldCharType="separate"/>
        </w:r>
        <w:r w:rsidR="00F76C31">
          <w:rPr>
            <w:noProof/>
            <w:webHidden/>
          </w:rPr>
          <w:t>35</w:t>
        </w:r>
        <w:r w:rsidR="0065393D">
          <w:rPr>
            <w:noProof/>
            <w:webHidden/>
          </w:rPr>
          <w:fldChar w:fldCharType="end"/>
        </w:r>
      </w:hyperlink>
    </w:p>
    <w:p w14:paraId="6701D1A7" w14:textId="0DD17981" w:rsidR="0065393D" w:rsidRDefault="001526CC">
      <w:pPr>
        <w:pStyle w:val="TOC3"/>
        <w:tabs>
          <w:tab w:val="right" w:leader="dot" w:pos="8486"/>
        </w:tabs>
        <w:rPr>
          <w:rFonts w:eastAsiaTheme="minorEastAsia" w:cstheme="minorBidi"/>
          <w:noProof/>
          <w:sz w:val="22"/>
          <w:szCs w:val="22"/>
          <w:lang w:bidi="ar-SA"/>
        </w:rPr>
      </w:pPr>
      <w:hyperlink w:anchor="_Toc521481025" w:history="1">
        <w:r w:rsidR="0065393D" w:rsidRPr="00AC68F2">
          <w:rPr>
            <w:rStyle w:val="Hyperlink"/>
            <w:noProof/>
          </w:rPr>
          <w:t>Delay Analysis</w:t>
        </w:r>
        <w:r w:rsidR="0065393D">
          <w:rPr>
            <w:noProof/>
            <w:webHidden/>
          </w:rPr>
          <w:tab/>
        </w:r>
        <w:r w:rsidR="0065393D">
          <w:rPr>
            <w:noProof/>
            <w:webHidden/>
          </w:rPr>
          <w:fldChar w:fldCharType="begin"/>
        </w:r>
        <w:r w:rsidR="0065393D">
          <w:rPr>
            <w:noProof/>
            <w:webHidden/>
          </w:rPr>
          <w:instrText xml:space="preserve"> PAGEREF _Toc521481025 \h </w:instrText>
        </w:r>
        <w:r w:rsidR="0065393D">
          <w:rPr>
            <w:noProof/>
            <w:webHidden/>
          </w:rPr>
        </w:r>
        <w:r w:rsidR="0065393D">
          <w:rPr>
            <w:noProof/>
            <w:webHidden/>
          </w:rPr>
          <w:fldChar w:fldCharType="separate"/>
        </w:r>
        <w:r w:rsidR="00F76C31">
          <w:rPr>
            <w:noProof/>
            <w:webHidden/>
          </w:rPr>
          <w:t>37</w:t>
        </w:r>
        <w:r w:rsidR="0065393D">
          <w:rPr>
            <w:noProof/>
            <w:webHidden/>
          </w:rPr>
          <w:fldChar w:fldCharType="end"/>
        </w:r>
      </w:hyperlink>
    </w:p>
    <w:p w14:paraId="4BD4F020" w14:textId="7FD34C17" w:rsidR="0065393D" w:rsidRDefault="001526CC">
      <w:pPr>
        <w:pStyle w:val="TOC2"/>
        <w:tabs>
          <w:tab w:val="right" w:leader="dot" w:pos="8486"/>
        </w:tabs>
        <w:rPr>
          <w:rFonts w:eastAsiaTheme="minorEastAsia" w:cstheme="minorBidi"/>
          <w:noProof/>
          <w:sz w:val="22"/>
          <w:szCs w:val="22"/>
          <w:lang w:bidi="ar-SA"/>
        </w:rPr>
      </w:pPr>
      <w:hyperlink w:anchor="_Toc521481026" w:history="1">
        <w:r w:rsidR="0065393D" w:rsidRPr="00AC68F2">
          <w:rPr>
            <w:rStyle w:val="Hyperlink"/>
            <w:noProof/>
          </w:rPr>
          <w:t>Discussion</w:t>
        </w:r>
        <w:r w:rsidR="0065393D">
          <w:rPr>
            <w:noProof/>
            <w:webHidden/>
          </w:rPr>
          <w:tab/>
        </w:r>
        <w:r w:rsidR="0065393D">
          <w:rPr>
            <w:noProof/>
            <w:webHidden/>
          </w:rPr>
          <w:fldChar w:fldCharType="begin"/>
        </w:r>
        <w:r w:rsidR="0065393D">
          <w:rPr>
            <w:noProof/>
            <w:webHidden/>
          </w:rPr>
          <w:instrText xml:space="preserve"> PAGEREF _Toc521481026 \h </w:instrText>
        </w:r>
        <w:r w:rsidR="0065393D">
          <w:rPr>
            <w:noProof/>
            <w:webHidden/>
          </w:rPr>
        </w:r>
        <w:r w:rsidR="0065393D">
          <w:rPr>
            <w:noProof/>
            <w:webHidden/>
          </w:rPr>
          <w:fldChar w:fldCharType="separate"/>
        </w:r>
        <w:r w:rsidR="00F76C31">
          <w:rPr>
            <w:noProof/>
            <w:webHidden/>
          </w:rPr>
          <w:t>40</w:t>
        </w:r>
        <w:r w:rsidR="0065393D">
          <w:rPr>
            <w:noProof/>
            <w:webHidden/>
          </w:rPr>
          <w:fldChar w:fldCharType="end"/>
        </w:r>
      </w:hyperlink>
    </w:p>
    <w:p w14:paraId="430CCA26" w14:textId="7077BC37" w:rsidR="0065393D" w:rsidRDefault="001526CC">
      <w:pPr>
        <w:pStyle w:val="TOC1"/>
        <w:rPr>
          <w:rFonts w:eastAsiaTheme="minorEastAsia" w:cstheme="minorBidi"/>
          <w:noProof/>
          <w:sz w:val="22"/>
          <w:szCs w:val="22"/>
          <w:lang w:bidi="ar-SA"/>
        </w:rPr>
      </w:pPr>
      <w:hyperlink w:anchor="_Toc521481027" w:history="1">
        <w:r w:rsidR="0065393D" w:rsidRPr="00AC68F2">
          <w:rPr>
            <w:rStyle w:val="Hyperlink"/>
            <w:noProof/>
          </w:rPr>
          <w:t>Chapter 5 - Conclusion and Future Work</w:t>
        </w:r>
        <w:r w:rsidR="0065393D">
          <w:rPr>
            <w:noProof/>
            <w:webHidden/>
          </w:rPr>
          <w:tab/>
        </w:r>
        <w:r w:rsidR="0065393D">
          <w:rPr>
            <w:noProof/>
            <w:webHidden/>
          </w:rPr>
          <w:fldChar w:fldCharType="begin"/>
        </w:r>
        <w:r w:rsidR="0065393D">
          <w:rPr>
            <w:noProof/>
            <w:webHidden/>
          </w:rPr>
          <w:instrText xml:space="preserve"> PAGEREF _Toc521481027 \h </w:instrText>
        </w:r>
        <w:r w:rsidR="0065393D">
          <w:rPr>
            <w:noProof/>
            <w:webHidden/>
          </w:rPr>
        </w:r>
        <w:r w:rsidR="0065393D">
          <w:rPr>
            <w:noProof/>
            <w:webHidden/>
          </w:rPr>
          <w:fldChar w:fldCharType="separate"/>
        </w:r>
        <w:r w:rsidR="00F76C31">
          <w:rPr>
            <w:noProof/>
            <w:webHidden/>
          </w:rPr>
          <w:t>43</w:t>
        </w:r>
        <w:r w:rsidR="0065393D">
          <w:rPr>
            <w:noProof/>
            <w:webHidden/>
          </w:rPr>
          <w:fldChar w:fldCharType="end"/>
        </w:r>
      </w:hyperlink>
    </w:p>
    <w:p w14:paraId="5CB3FB6E" w14:textId="0DBD4235" w:rsidR="0065393D" w:rsidRDefault="001526CC">
      <w:pPr>
        <w:pStyle w:val="TOC2"/>
        <w:tabs>
          <w:tab w:val="right" w:leader="dot" w:pos="8486"/>
        </w:tabs>
        <w:rPr>
          <w:rFonts w:eastAsiaTheme="minorEastAsia" w:cstheme="minorBidi"/>
          <w:noProof/>
          <w:sz w:val="22"/>
          <w:szCs w:val="22"/>
          <w:lang w:bidi="ar-SA"/>
        </w:rPr>
      </w:pPr>
      <w:hyperlink w:anchor="_Toc521481028" w:history="1">
        <w:r w:rsidR="0065393D" w:rsidRPr="00AC68F2">
          <w:rPr>
            <w:rStyle w:val="Hyperlink"/>
            <w:noProof/>
          </w:rPr>
          <w:t>Conclusion</w:t>
        </w:r>
        <w:r w:rsidR="0065393D">
          <w:rPr>
            <w:noProof/>
            <w:webHidden/>
          </w:rPr>
          <w:tab/>
        </w:r>
        <w:r w:rsidR="0065393D">
          <w:rPr>
            <w:noProof/>
            <w:webHidden/>
          </w:rPr>
          <w:fldChar w:fldCharType="begin"/>
        </w:r>
        <w:r w:rsidR="0065393D">
          <w:rPr>
            <w:noProof/>
            <w:webHidden/>
          </w:rPr>
          <w:instrText xml:space="preserve"> PAGEREF _Toc521481028 \h </w:instrText>
        </w:r>
        <w:r w:rsidR="0065393D">
          <w:rPr>
            <w:noProof/>
            <w:webHidden/>
          </w:rPr>
        </w:r>
        <w:r w:rsidR="0065393D">
          <w:rPr>
            <w:noProof/>
            <w:webHidden/>
          </w:rPr>
          <w:fldChar w:fldCharType="separate"/>
        </w:r>
        <w:r w:rsidR="00F76C31">
          <w:rPr>
            <w:noProof/>
            <w:webHidden/>
          </w:rPr>
          <w:t>43</w:t>
        </w:r>
        <w:r w:rsidR="0065393D">
          <w:rPr>
            <w:noProof/>
            <w:webHidden/>
          </w:rPr>
          <w:fldChar w:fldCharType="end"/>
        </w:r>
      </w:hyperlink>
    </w:p>
    <w:p w14:paraId="7FC18CD0" w14:textId="4178F2F2" w:rsidR="0065393D" w:rsidRDefault="001526CC">
      <w:pPr>
        <w:pStyle w:val="TOC2"/>
        <w:tabs>
          <w:tab w:val="right" w:leader="dot" w:pos="8486"/>
        </w:tabs>
        <w:rPr>
          <w:rFonts w:eastAsiaTheme="minorEastAsia" w:cstheme="minorBidi"/>
          <w:noProof/>
          <w:sz w:val="22"/>
          <w:szCs w:val="22"/>
          <w:lang w:bidi="ar-SA"/>
        </w:rPr>
      </w:pPr>
      <w:hyperlink w:anchor="_Toc521481029" w:history="1">
        <w:r w:rsidR="0065393D" w:rsidRPr="00AC68F2">
          <w:rPr>
            <w:rStyle w:val="Hyperlink"/>
            <w:noProof/>
          </w:rPr>
          <w:t>Future work</w:t>
        </w:r>
        <w:r w:rsidR="0065393D">
          <w:rPr>
            <w:noProof/>
            <w:webHidden/>
          </w:rPr>
          <w:tab/>
        </w:r>
        <w:r w:rsidR="0065393D">
          <w:rPr>
            <w:noProof/>
            <w:webHidden/>
          </w:rPr>
          <w:fldChar w:fldCharType="begin"/>
        </w:r>
        <w:r w:rsidR="0065393D">
          <w:rPr>
            <w:noProof/>
            <w:webHidden/>
          </w:rPr>
          <w:instrText xml:space="preserve"> PAGEREF _Toc521481029 \h </w:instrText>
        </w:r>
        <w:r w:rsidR="0065393D">
          <w:rPr>
            <w:noProof/>
            <w:webHidden/>
          </w:rPr>
        </w:r>
        <w:r w:rsidR="0065393D">
          <w:rPr>
            <w:noProof/>
            <w:webHidden/>
          </w:rPr>
          <w:fldChar w:fldCharType="separate"/>
        </w:r>
        <w:r w:rsidR="00F76C31">
          <w:rPr>
            <w:noProof/>
            <w:webHidden/>
          </w:rPr>
          <w:t>44</w:t>
        </w:r>
        <w:r w:rsidR="0065393D">
          <w:rPr>
            <w:noProof/>
            <w:webHidden/>
          </w:rPr>
          <w:fldChar w:fldCharType="end"/>
        </w:r>
      </w:hyperlink>
    </w:p>
    <w:p w14:paraId="3F44104F" w14:textId="0548BBCD" w:rsidR="0065393D" w:rsidRDefault="001526CC">
      <w:pPr>
        <w:pStyle w:val="TOC1"/>
        <w:rPr>
          <w:rFonts w:eastAsiaTheme="minorEastAsia" w:cstheme="minorBidi"/>
          <w:noProof/>
          <w:sz w:val="22"/>
          <w:szCs w:val="22"/>
          <w:lang w:bidi="ar-SA"/>
        </w:rPr>
      </w:pPr>
      <w:hyperlink w:anchor="_Toc521481030" w:history="1">
        <w:r w:rsidR="0065393D" w:rsidRPr="00AC68F2">
          <w:rPr>
            <w:rStyle w:val="Hyperlink"/>
            <w:noProof/>
          </w:rPr>
          <w:t>References</w:t>
        </w:r>
        <w:r w:rsidR="0065393D">
          <w:rPr>
            <w:noProof/>
            <w:webHidden/>
          </w:rPr>
          <w:tab/>
        </w:r>
        <w:r w:rsidR="0065393D">
          <w:rPr>
            <w:noProof/>
            <w:webHidden/>
          </w:rPr>
          <w:fldChar w:fldCharType="begin"/>
        </w:r>
        <w:r w:rsidR="0065393D">
          <w:rPr>
            <w:noProof/>
            <w:webHidden/>
          </w:rPr>
          <w:instrText xml:space="preserve"> PAGEREF _Toc521481030 \h </w:instrText>
        </w:r>
        <w:r w:rsidR="0065393D">
          <w:rPr>
            <w:noProof/>
            <w:webHidden/>
          </w:rPr>
        </w:r>
        <w:r w:rsidR="0065393D">
          <w:rPr>
            <w:noProof/>
            <w:webHidden/>
          </w:rPr>
          <w:fldChar w:fldCharType="separate"/>
        </w:r>
        <w:r w:rsidR="00F76C31">
          <w:rPr>
            <w:noProof/>
            <w:webHidden/>
          </w:rPr>
          <w:t>45</w:t>
        </w:r>
        <w:r w:rsidR="0065393D">
          <w:rPr>
            <w:noProof/>
            <w:webHidden/>
          </w:rPr>
          <w:fldChar w:fldCharType="end"/>
        </w:r>
      </w:hyperlink>
    </w:p>
    <w:p w14:paraId="31326D35" w14:textId="47BE1C90" w:rsidR="0065393D" w:rsidRDefault="001526CC">
      <w:pPr>
        <w:pStyle w:val="TOC1"/>
        <w:rPr>
          <w:rFonts w:eastAsiaTheme="minorEastAsia" w:cstheme="minorBidi"/>
          <w:noProof/>
          <w:sz w:val="22"/>
          <w:szCs w:val="22"/>
          <w:lang w:bidi="ar-SA"/>
        </w:rPr>
      </w:pPr>
      <w:hyperlink w:anchor="_Toc521481031" w:history="1">
        <w:r w:rsidR="0065393D" w:rsidRPr="00AC68F2">
          <w:rPr>
            <w:rStyle w:val="Hyperlink"/>
            <w:noProof/>
          </w:rPr>
          <w:t>Appendix A</w:t>
        </w:r>
        <w:r w:rsidR="0065393D">
          <w:rPr>
            <w:noProof/>
            <w:webHidden/>
          </w:rPr>
          <w:tab/>
        </w:r>
        <w:r w:rsidR="0065393D">
          <w:rPr>
            <w:noProof/>
            <w:webHidden/>
          </w:rPr>
          <w:fldChar w:fldCharType="begin"/>
        </w:r>
        <w:r w:rsidR="0065393D">
          <w:rPr>
            <w:noProof/>
            <w:webHidden/>
          </w:rPr>
          <w:instrText xml:space="preserve"> PAGEREF _Toc521481031 \h </w:instrText>
        </w:r>
        <w:r w:rsidR="0065393D">
          <w:rPr>
            <w:noProof/>
            <w:webHidden/>
          </w:rPr>
        </w:r>
        <w:r w:rsidR="0065393D">
          <w:rPr>
            <w:noProof/>
            <w:webHidden/>
          </w:rPr>
          <w:fldChar w:fldCharType="separate"/>
        </w:r>
        <w:r w:rsidR="00F76C31">
          <w:rPr>
            <w:noProof/>
            <w:webHidden/>
          </w:rPr>
          <w:t>48</w:t>
        </w:r>
        <w:r w:rsidR="0065393D">
          <w:rPr>
            <w:noProof/>
            <w:webHidden/>
          </w:rPr>
          <w:fldChar w:fldCharType="end"/>
        </w:r>
      </w:hyperlink>
    </w:p>
    <w:p w14:paraId="18C8F983" w14:textId="56A8686E" w:rsidR="00DA1971" w:rsidRDefault="00AA4AED" w:rsidP="00DA1971">
      <w:pPr>
        <w:rPr>
          <w:rtl/>
          <w:lang w:bidi="ar-SA"/>
        </w:rPr>
      </w:pPr>
      <w:r>
        <w:fldChar w:fldCharType="end"/>
      </w:r>
      <w:r w:rsidR="00C92079">
        <w:t xml:space="preserve"> </w:t>
      </w:r>
    </w:p>
    <w:p w14:paraId="7118C68B" w14:textId="77777777" w:rsidR="00775701" w:rsidRDefault="00DA1971" w:rsidP="009B04E2">
      <w:pPr>
        <w:pStyle w:val="Heading1"/>
      </w:pPr>
      <w:r>
        <w:br w:type="page"/>
      </w:r>
      <w:bookmarkStart w:id="3" w:name="_Toc310579465"/>
      <w:bookmarkStart w:id="4" w:name="_Toc521481003"/>
      <w:r>
        <w:lastRenderedPageBreak/>
        <w:t>List of Tables</w:t>
      </w:r>
      <w:bookmarkEnd w:id="3"/>
      <w:bookmarkEnd w:id="4"/>
    </w:p>
    <w:p w14:paraId="483B506F" w14:textId="77777777" w:rsidR="009C4FEF" w:rsidRDefault="009C4FEF" w:rsidP="009C4FEF">
      <w:pPr>
        <w:pStyle w:val="NoSpacing"/>
      </w:pPr>
    </w:p>
    <w:p w14:paraId="4F81D36B" w14:textId="70EA6307" w:rsidR="0065393D"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21481032" w:history="1">
        <w:r w:rsidR="0065393D" w:rsidRPr="00284F81">
          <w:rPr>
            <w:rStyle w:val="Hyperlink"/>
            <w:noProof/>
          </w:rPr>
          <w:t>Table 1. Statistics of the IEEE 802.11ac throughput model for UDP Protocol.</w:t>
        </w:r>
        <w:r w:rsidR="0065393D">
          <w:rPr>
            <w:noProof/>
            <w:webHidden/>
          </w:rPr>
          <w:tab/>
        </w:r>
        <w:r w:rsidR="0065393D">
          <w:rPr>
            <w:noProof/>
            <w:webHidden/>
          </w:rPr>
          <w:fldChar w:fldCharType="begin"/>
        </w:r>
        <w:r w:rsidR="0065393D">
          <w:rPr>
            <w:noProof/>
            <w:webHidden/>
          </w:rPr>
          <w:instrText xml:space="preserve"> PAGEREF _Toc521481032 \h </w:instrText>
        </w:r>
        <w:r w:rsidR="0065393D">
          <w:rPr>
            <w:noProof/>
            <w:webHidden/>
          </w:rPr>
        </w:r>
        <w:r w:rsidR="0065393D">
          <w:rPr>
            <w:noProof/>
            <w:webHidden/>
          </w:rPr>
          <w:fldChar w:fldCharType="separate"/>
        </w:r>
        <w:r w:rsidR="00F76C31">
          <w:rPr>
            <w:noProof/>
            <w:webHidden/>
          </w:rPr>
          <w:t>26</w:t>
        </w:r>
        <w:r w:rsidR="0065393D">
          <w:rPr>
            <w:noProof/>
            <w:webHidden/>
          </w:rPr>
          <w:fldChar w:fldCharType="end"/>
        </w:r>
      </w:hyperlink>
    </w:p>
    <w:p w14:paraId="429892DA" w14:textId="15DCC01E" w:rsidR="0065393D" w:rsidRDefault="001526CC">
      <w:pPr>
        <w:pStyle w:val="TableofFigures"/>
        <w:tabs>
          <w:tab w:val="right" w:leader="dot" w:pos="8486"/>
        </w:tabs>
        <w:rPr>
          <w:rFonts w:eastAsiaTheme="minorEastAsia" w:cstheme="minorBidi"/>
          <w:noProof/>
          <w:sz w:val="22"/>
          <w:szCs w:val="22"/>
          <w:lang w:bidi="ar-SA"/>
        </w:rPr>
      </w:pPr>
      <w:hyperlink w:anchor="_Toc521481033" w:history="1">
        <w:r w:rsidR="0065393D" w:rsidRPr="00284F81">
          <w:rPr>
            <w:rStyle w:val="Hyperlink"/>
            <w:noProof/>
          </w:rPr>
          <w:t>Table 2. Coefficients of the logarithmic model of the IEEE 802.11ac throughput.</w:t>
        </w:r>
        <w:r w:rsidR="0065393D">
          <w:rPr>
            <w:noProof/>
            <w:webHidden/>
          </w:rPr>
          <w:tab/>
        </w:r>
        <w:r w:rsidR="0065393D">
          <w:rPr>
            <w:noProof/>
            <w:webHidden/>
          </w:rPr>
          <w:fldChar w:fldCharType="begin"/>
        </w:r>
        <w:r w:rsidR="0065393D">
          <w:rPr>
            <w:noProof/>
            <w:webHidden/>
          </w:rPr>
          <w:instrText xml:space="preserve"> PAGEREF _Toc521481033 \h </w:instrText>
        </w:r>
        <w:r w:rsidR="0065393D">
          <w:rPr>
            <w:noProof/>
            <w:webHidden/>
          </w:rPr>
        </w:r>
        <w:r w:rsidR="0065393D">
          <w:rPr>
            <w:noProof/>
            <w:webHidden/>
          </w:rPr>
          <w:fldChar w:fldCharType="separate"/>
        </w:r>
        <w:r w:rsidR="00F76C31">
          <w:rPr>
            <w:noProof/>
            <w:webHidden/>
          </w:rPr>
          <w:t>28</w:t>
        </w:r>
        <w:r w:rsidR="0065393D">
          <w:rPr>
            <w:noProof/>
            <w:webHidden/>
          </w:rPr>
          <w:fldChar w:fldCharType="end"/>
        </w:r>
      </w:hyperlink>
    </w:p>
    <w:p w14:paraId="72468D02" w14:textId="64CA3CA9" w:rsidR="0065393D" w:rsidRDefault="001526CC">
      <w:pPr>
        <w:pStyle w:val="TableofFigures"/>
        <w:tabs>
          <w:tab w:val="right" w:leader="dot" w:pos="8486"/>
        </w:tabs>
        <w:rPr>
          <w:rFonts w:eastAsiaTheme="minorEastAsia" w:cstheme="minorBidi"/>
          <w:noProof/>
          <w:sz w:val="22"/>
          <w:szCs w:val="22"/>
          <w:lang w:bidi="ar-SA"/>
        </w:rPr>
      </w:pPr>
      <w:hyperlink w:anchor="_Toc521481034" w:history="1">
        <w:r w:rsidR="0065393D" w:rsidRPr="00284F81">
          <w:rPr>
            <w:rStyle w:val="Hyperlink"/>
            <w:noProof/>
          </w:rPr>
          <w:t>Table 3. Statistics of the logarithmic model of the IEEE 802.11ac throughput.</w:t>
        </w:r>
        <w:r w:rsidR="0065393D">
          <w:rPr>
            <w:noProof/>
            <w:webHidden/>
          </w:rPr>
          <w:tab/>
        </w:r>
        <w:r w:rsidR="0065393D">
          <w:rPr>
            <w:noProof/>
            <w:webHidden/>
          </w:rPr>
          <w:fldChar w:fldCharType="begin"/>
        </w:r>
        <w:r w:rsidR="0065393D">
          <w:rPr>
            <w:noProof/>
            <w:webHidden/>
          </w:rPr>
          <w:instrText xml:space="preserve"> PAGEREF _Toc521481034 \h </w:instrText>
        </w:r>
        <w:r w:rsidR="0065393D">
          <w:rPr>
            <w:noProof/>
            <w:webHidden/>
          </w:rPr>
        </w:r>
        <w:r w:rsidR="0065393D">
          <w:rPr>
            <w:noProof/>
            <w:webHidden/>
          </w:rPr>
          <w:fldChar w:fldCharType="separate"/>
        </w:r>
        <w:r w:rsidR="00F76C31">
          <w:rPr>
            <w:noProof/>
            <w:webHidden/>
          </w:rPr>
          <w:t>28</w:t>
        </w:r>
        <w:r w:rsidR="0065393D">
          <w:rPr>
            <w:noProof/>
            <w:webHidden/>
          </w:rPr>
          <w:fldChar w:fldCharType="end"/>
        </w:r>
      </w:hyperlink>
    </w:p>
    <w:p w14:paraId="179C8170" w14:textId="5C910C99" w:rsidR="0065393D" w:rsidRDefault="001526CC">
      <w:pPr>
        <w:pStyle w:val="TableofFigures"/>
        <w:tabs>
          <w:tab w:val="right" w:leader="dot" w:pos="8486"/>
        </w:tabs>
        <w:rPr>
          <w:rFonts w:eastAsiaTheme="minorEastAsia" w:cstheme="minorBidi"/>
          <w:noProof/>
          <w:sz w:val="22"/>
          <w:szCs w:val="22"/>
          <w:lang w:bidi="ar-SA"/>
        </w:rPr>
      </w:pPr>
      <w:hyperlink w:anchor="_Toc521481035" w:history="1">
        <w:r w:rsidR="0065393D" w:rsidRPr="00284F81">
          <w:rPr>
            <w:rStyle w:val="Hyperlink"/>
            <w:noProof/>
          </w:rPr>
          <w:t>Table 4. Statistics of the IEEE 802.11ac throughput model for TCP Protocol.</w:t>
        </w:r>
        <w:r w:rsidR="0065393D">
          <w:rPr>
            <w:noProof/>
            <w:webHidden/>
          </w:rPr>
          <w:tab/>
        </w:r>
        <w:r w:rsidR="0065393D">
          <w:rPr>
            <w:noProof/>
            <w:webHidden/>
          </w:rPr>
          <w:fldChar w:fldCharType="begin"/>
        </w:r>
        <w:r w:rsidR="0065393D">
          <w:rPr>
            <w:noProof/>
            <w:webHidden/>
          </w:rPr>
          <w:instrText xml:space="preserve"> PAGEREF _Toc521481035 \h </w:instrText>
        </w:r>
        <w:r w:rsidR="0065393D">
          <w:rPr>
            <w:noProof/>
            <w:webHidden/>
          </w:rPr>
        </w:r>
        <w:r w:rsidR="0065393D">
          <w:rPr>
            <w:noProof/>
            <w:webHidden/>
          </w:rPr>
          <w:fldChar w:fldCharType="separate"/>
        </w:r>
        <w:r w:rsidR="00F76C31">
          <w:rPr>
            <w:noProof/>
            <w:webHidden/>
          </w:rPr>
          <w:t>30</w:t>
        </w:r>
        <w:r w:rsidR="0065393D">
          <w:rPr>
            <w:noProof/>
            <w:webHidden/>
          </w:rPr>
          <w:fldChar w:fldCharType="end"/>
        </w:r>
      </w:hyperlink>
    </w:p>
    <w:p w14:paraId="6A1E54F7" w14:textId="01BD515F" w:rsidR="0065393D" w:rsidRDefault="001526CC">
      <w:pPr>
        <w:pStyle w:val="TableofFigures"/>
        <w:tabs>
          <w:tab w:val="right" w:leader="dot" w:pos="8486"/>
        </w:tabs>
        <w:rPr>
          <w:rFonts w:eastAsiaTheme="minorEastAsia" w:cstheme="minorBidi"/>
          <w:noProof/>
          <w:sz w:val="22"/>
          <w:szCs w:val="22"/>
          <w:lang w:bidi="ar-SA"/>
        </w:rPr>
      </w:pPr>
      <w:hyperlink w:anchor="_Toc521481036" w:history="1">
        <w:r w:rsidR="0065393D" w:rsidRPr="00284F81">
          <w:rPr>
            <w:rStyle w:val="Hyperlink"/>
            <w:noProof/>
          </w:rPr>
          <w:t>Table 5. Statistics of the IEEE 802.11ac delay model.</w:t>
        </w:r>
        <w:r w:rsidR="0065393D">
          <w:rPr>
            <w:noProof/>
            <w:webHidden/>
          </w:rPr>
          <w:tab/>
        </w:r>
        <w:r w:rsidR="0065393D">
          <w:rPr>
            <w:noProof/>
            <w:webHidden/>
          </w:rPr>
          <w:fldChar w:fldCharType="begin"/>
        </w:r>
        <w:r w:rsidR="0065393D">
          <w:rPr>
            <w:noProof/>
            <w:webHidden/>
          </w:rPr>
          <w:instrText xml:space="preserve"> PAGEREF _Toc521481036 \h </w:instrText>
        </w:r>
        <w:r w:rsidR="0065393D">
          <w:rPr>
            <w:noProof/>
            <w:webHidden/>
          </w:rPr>
        </w:r>
        <w:r w:rsidR="0065393D">
          <w:rPr>
            <w:noProof/>
            <w:webHidden/>
          </w:rPr>
          <w:fldChar w:fldCharType="separate"/>
        </w:r>
        <w:r w:rsidR="00F76C31">
          <w:rPr>
            <w:noProof/>
            <w:webHidden/>
          </w:rPr>
          <w:t>38</w:t>
        </w:r>
        <w:r w:rsidR="0065393D">
          <w:rPr>
            <w:noProof/>
            <w:webHidden/>
          </w:rPr>
          <w:fldChar w:fldCharType="end"/>
        </w:r>
      </w:hyperlink>
    </w:p>
    <w:p w14:paraId="28AE792C" w14:textId="04C4A924" w:rsidR="0065393D" w:rsidRDefault="001526CC">
      <w:pPr>
        <w:pStyle w:val="TableofFigures"/>
        <w:tabs>
          <w:tab w:val="right" w:leader="dot" w:pos="8486"/>
        </w:tabs>
        <w:rPr>
          <w:rFonts w:eastAsiaTheme="minorEastAsia" w:cstheme="minorBidi"/>
          <w:noProof/>
          <w:sz w:val="22"/>
          <w:szCs w:val="22"/>
          <w:lang w:bidi="ar-SA"/>
        </w:rPr>
      </w:pPr>
      <w:hyperlink w:anchor="_Toc521481037" w:history="1">
        <w:r w:rsidR="0065393D" w:rsidRPr="00284F81">
          <w:rPr>
            <w:rStyle w:val="Hyperlink"/>
            <w:noProof/>
          </w:rPr>
          <w:t>Table 6. Coefficients of the IEEE 802.11ac delay model.</w:t>
        </w:r>
        <w:r w:rsidR="0065393D">
          <w:rPr>
            <w:noProof/>
            <w:webHidden/>
          </w:rPr>
          <w:tab/>
        </w:r>
        <w:r w:rsidR="0065393D">
          <w:rPr>
            <w:noProof/>
            <w:webHidden/>
          </w:rPr>
          <w:fldChar w:fldCharType="begin"/>
        </w:r>
        <w:r w:rsidR="0065393D">
          <w:rPr>
            <w:noProof/>
            <w:webHidden/>
          </w:rPr>
          <w:instrText xml:space="preserve"> PAGEREF _Toc521481037 \h </w:instrText>
        </w:r>
        <w:r w:rsidR="0065393D">
          <w:rPr>
            <w:noProof/>
            <w:webHidden/>
          </w:rPr>
        </w:r>
        <w:r w:rsidR="0065393D">
          <w:rPr>
            <w:noProof/>
            <w:webHidden/>
          </w:rPr>
          <w:fldChar w:fldCharType="separate"/>
        </w:r>
        <w:r w:rsidR="00F76C31">
          <w:rPr>
            <w:noProof/>
            <w:webHidden/>
          </w:rPr>
          <w:t>38</w:t>
        </w:r>
        <w:r w:rsidR="0065393D">
          <w:rPr>
            <w:noProof/>
            <w:webHidden/>
          </w:rPr>
          <w:fldChar w:fldCharType="end"/>
        </w:r>
      </w:hyperlink>
    </w:p>
    <w:p w14:paraId="26C78A58" w14:textId="41540648" w:rsidR="00DA1971" w:rsidRDefault="00AA4AED" w:rsidP="009B04E2">
      <w:pPr>
        <w:pStyle w:val="Heading1"/>
      </w:pPr>
      <w:r>
        <w:fldChar w:fldCharType="end"/>
      </w:r>
      <w:r w:rsidR="00DA1971">
        <w:br w:type="page"/>
      </w:r>
      <w:bookmarkStart w:id="5" w:name="_Toc310579466"/>
      <w:bookmarkStart w:id="6" w:name="_Toc521481004"/>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09598353" w14:textId="77777777" w:rsidR="009C4FEF" w:rsidRPr="00EE3EDB" w:rsidRDefault="009C4FEF" w:rsidP="009C4FEF">
      <w:pPr>
        <w:pStyle w:val="NoSpacing"/>
      </w:pPr>
    </w:p>
    <w:p w14:paraId="26ADA5CF" w14:textId="25BD6A68" w:rsidR="0065393D"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521481038" w:history="1">
        <w:r w:rsidR="0065393D" w:rsidRPr="000D2D3B">
          <w:rPr>
            <w:rStyle w:val="Hyperlink"/>
            <w:noProof/>
          </w:rPr>
          <w:t>Figure 1. PESA System Processing Flow.</w:t>
        </w:r>
        <w:r w:rsidR="0065393D">
          <w:rPr>
            <w:noProof/>
            <w:webHidden/>
          </w:rPr>
          <w:tab/>
        </w:r>
        <w:r w:rsidR="0065393D">
          <w:rPr>
            <w:noProof/>
            <w:webHidden/>
          </w:rPr>
          <w:fldChar w:fldCharType="begin"/>
        </w:r>
        <w:r w:rsidR="0065393D">
          <w:rPr>
            <w:noProof/>
            <w:webHidden/>
          </w:rPr>
          <w:instrText xml:space="preserve"> PAGEREF _Toc521481038 \h </w:instrText>
        </w:r>
        <w:r w:rsidR="0065393D">
          <w:rPr>
            <w:noProof/>
            <w:webHidden/>
          </w:rPr>
        </w:r>
        <w:r w:rsidR="0065393D">
          <w:rPr>
            <w:noProof/>
            <w:webHidden/>
          </w:rPr>
          <w:fldChar w:fldCharType="separate"/>
        </w:r>
        <w:r w:rsidR="00F76C31">
          <w:rPr>
            <w:noProof/>
            <w:webHidden/>
          </w:rPr>
          <w:t>10</w:t>
        </w:r>
        <w:r w:rsidR="0065393D">
          <w:rPr>
            <w:noProof/>
            <w:webHidden/>
          </w:rPr>
          <w:fldChar w:fldCharType="end"/>
        </w:r>
      </w:hyperlink>
    </w:p>
    <w:p w14:paraId="6EBEB24A" w14:textId="3A85E29A" w:rsidR="0065393D" w:rsidRDefault="001526CC">
      <w:pPr>
        <w:pStyle w:val="TableofFigures"/>
        <w:tabs>
          <w:tab w:val="right" w:leader="dot" w:pos="8486"/>
        </w:tabs>
        <w:rPr>
          <w:rFonts w:eastAsiaTheme="minorEastAsia" w:cstheme="minorBidi"/>
          <w:noProof/>
          <w:sz w:val="22"/>
          <w:szCs w:val="22"/>
          <w:lang w:bidi="ar-SA"/>
        </w:rPr>
      </w:pPr>
      <w:hyperlink w:anchor="_Toc521481039" w:history="1">
        <w:r w:rsidR="0065393D" w:rsidRPr="000D2D3B">
          <w:rPr>
            <w:rStyle w:val="Hyperlink"/>
            <w:noProof/>
          </w:rPr>
          <w:t>Figure 2. Comparison of the storage volume between the original power samples and the PESA output CSV files. The data generated from the survey was saved into 25 16-minute long separate files.</w:t>
        </w:r>
        <w:r w:rsidR="0065393D">
          <w:rPr>
            <w:noProof/>
            <w:webHidden/>
          </w:rPr>
          <w:tab/>
        </w:r>
        <w:r w:rsidR="0065393D">
          <w:rPr>
            <w:noProof/>
            <w:webHidden/>
          </w:rPr>
          <w:fldChar w:fldCharType="begin"/>
        </w:r>
        <w:r w:rsidR="0065393D">
          <w:rPr>
            <w:noProof/>
            <w:webHidden/>
          </w:rPr>
          <w:instrText xml:space="preserve"> PAGEREF _Toc521481039 \h </w:instrText>
        </w:r>
        <w:r w:rsidR="0065393D">
          <w:rPr>
            <w:noProof/>
            <w:webHidden/>
          </w:rPr>
        </w:r>
        <w:r w:rsidR="0065393D">
          <w:rPr>
            <w:noProof/>
            <w:webHidden/>
          </w:rPr>
          <w:fldChar w:fldCharType="separate"/>
        </w:r>
        <w:r w:rsidR="00F76C31">
          <w:rPr>
            <w:noProof/>
            <w:webHidden/>
          </w:rPr>
          <w:t>14</w:t>
        </w:r>
        <w:r w:rsidR="0065393D">
          <w:rPr>
            <w:noProof/>
            <w:webHidden/>
          </w:rPr>
          <w:fldChar w:fldCharType="end"/>
        </w:r>
      </w:hyperlink>
    </w:p>
    <w:p w14:paraId="24CAB4A6" w14:textId="3205E23B" w:rsidR="0065393D" w:rsidRDefault="001526CC">
      <w:pPr>
        <w:pStyle w:val="TableofFigures"/>
        <w:tabs>
          <w:tab w:val="right" w:leader="dot" w:pos="8486"/>
        </w:tabs>
        <w:rPr>
          <w:rFonts w:eastAsiaTheme="minorEastAsia" w:cstheme="minorBidi"/>
          <w:noProof/>
          <w:sz w:val="22"/>
          <w:szCs w:val="22"/>
          <w:lang w:bidi="ar-SA"/>
        </w:rPr>
      </w:pPr>
      <w:hyperlink w:anchor="_Toc521481040" w:history="1">
        <w:r w:rsidR="0065393D" w:rsidRPr="000D2D3B">
          <w:rPr>
            <w:rStyle w:val="Hyperlink"/>
            <w:noProof/>
          </w:rPr>
          <w:t>Figure 3. Comparison between the original power measurements and the regenerated ones using PESA.</w:t>
        </w:r>
        <w:r w:rsidR="0065393D">
          <w:rPr>
            <w:noProof/>
            <w:webHidden/>
          </w:rPr>
          <w:tab/>
        </w:r>
        <w:r w:rsidR="0065393D">
          <w:rPr>
            <w:noProof/>
            <w:webHidden/>
          </w:rPr>
          <w:fldChar w:fldCharType="begin"/>
        </w:r>
        <w:r w:rsidR="0065393D">
          <w:rPr>
            <w:noProof/>
            <w:webHidden/>
          </w:rPr>
          <w:instrText xml:space="preserve"> PAGEREF _Toc521481040 \h </w:instrText>
        </w:r>
        <w:r w:rsidR="0065393D">
          <w:rPr>
            <w:noProof/>
            <w:webHidden/>
          </w:rPr>
        </w:r>
        <w:r w:rsidR="0065393D">
          <w:rPr>
            <w:noProof/>
            <w:webHidden/>
          </w:rPr>
          <w:fldChar w:fldCharType="separate"/>
        </w:r>
        <w:r w:rsidR="00F76C31">
          <w:rPr>
            <w:noProof/>
            <w:webHidden/>
          </w:rPr>
          <w:t>15</w:t>
        </w:r>
        <w:r w:rsidR="0065393D">
          <w:rPr>
            <w:noProof/>
            <w:webHidden/>
          </w:rPr>
          <w:fldChar w:fldCharType="end"/>
        </w:r>
      </w:hyperlink>
    </w:p>
    <w:p w14:paraId="0F811036" w14:textId="66B70E19" w:rsidR="0065393D" w:rsidRDefault="001526CC">
      <w:pPr>
        <w:pStyle w:val="TableofFigures"/>
        <w:tabs>
          <w:tab w:val="right" w:leader="dot" w:pos="8486"/>
        </w:tabs>
        <w:rPr>
          <w:rFonts w:eastAsiaTheme="minorEastAsia" w:cstheme="minorBidi"/>
          <w:noProof/>
          <w:sz w:val="22"/>
          <w:szCs w:val="22"/>
          <w:lang w:bidi="ar-SA"/>
        </w:rPr>
      </w:pPr>
      <w:hyperlink w:anchor="_Toc521481041" w:history="1">
        <w:r w:rsidR="0065393D" w:rsidRPr="000D2D3B">
          <w:rPr>
            <w:rStyle w:val="Hyperlink"/>
            <w:noProof/>
          </w:rPr>
          <w:t>Figure 4. The fitted PDF of the Channel Utilization calculated using PESA output.</w:t>
        </w:r>
        <w:r w:rsidR="0065393D">
          <w:rPr>
            <w:noProof/>
            <w:webHidden/>
          </w:rPr>
          <w:tab/>
        </w:r>
        <w:r w:rsidR="0065393D">
          <w:rPr>
            <w:noProof/>
            <w:webHidden/>
          </w:rPr>
          <w:fldChar w:fldCharType="begin"/>
        </w:r>
        <w:r w:rsidR="0065393D">
          <w:rPr>
            <w:noProof/>
            <w:webHidden/>
          </w:rPr>
          <w:instrText xml:space="preserve"> PAGEREF _Toc521481041 \h </w:instrText>
        </w:r>
        <w:r w:rsidR="0065393D">
          <w:rPr>
            <w:noProof/>
            <w:webHidden/>
          </w:rPr>
        </w:r>
        <w:r w:rsidR="0065393D">
          <w:rPr>
            <w:noProof/>
            <w:webHidden/>
          </w:rPr>
          <w:fldChar w:fldCharType="separate"/>
        </w:r>
        <w:r w:rsidR="00F76C31">
          <w:rPr>
            <w:noProof/>
            <w:webHidden/>
          </w:rPr>
          <w:t>16</w:t>
        </w:r>
        <w:r w:rsidR="0065393D">
          <w:rPr>
            <w:noProof/>
            <w:webHidden/>
          </w:rPr>
          <w:fldChar w:fldCharType="end"/>
        </w:r>
      </w:hyperlink>
    </w:p>
    <w:p w14:paraId="65579B2A" w14:textId="2985E3F8" w:rsidR="0065393D" w:rsidRDefault="001526CC">
      <w:pPr>
        <w:pStyle w:val="TableofFigures"/>
        <w:tabs>
          <w:tab w:val="right" w:leader="dot" w:pos="8486"/>
        </w:tabs>
        <w:rPr>
          <w:rFonts w:eastAsiaTheme="minorEastAsia" w:cstheme="minorBidi"/>
          <w:noProof/>
          <w:sz w:val="22"/>
          <w:szCs w:val="22"/>
          <w:lang w:bidi="ar-SA"/>
        </w:rPr>
      </w:pPr>
      <w:hyperlink w:anchor="_Toc521481042" w:history="1">
        <w:r w:rsidR="0065393D" w:rsidRPr="000D2D3B">
          <w:rPr>
            <w:rStyle w:val="Hyperlink"/>
            <w:noProof/>
          </w:rPr>
          <w:t>Figure 5. IEEE 802.11 Maximum Theoretical Data Rates.</w:t>
        </w:r>
        <w:r w:rsidR="0065393D">
          <w:rPr>
            <w:noProof/>
            <w:webHidden/>
          </w:rPr>
          <w:tab/>
        </w:r>
        <w:r w:rsidR="0065393D">
          <w:rPr>
            <w:noProof/>
            <w:webHidden/>
          </w:rPr>
          <w:fldChar w:fldCharType="begin"/>
        </w:r>
        <w:r w:rsidR="0065393D">
          <w:rPr>
            <w:noProof/>
            <w:webHidden/>
          </w:rPr>
          <w:instrText xml:space="preserve"> PAGEREF _Toc521481042 \h </w:instrText>
        </w:r>
        <w:r w:rsidR="0065393D">
          <w:rPr>
            <w:noProof/>
            <w:webHidden/>
          </w:rPr>
        </w:r>
        <w:r w:rsidR="0065393D">
          <w:rPr>
            <w:noProof/>
            <w:webHidden/>
          </w:rPr>
          <w:fldChar w:fldCharType="separate"/>
        </w:r>
        <w:r w:rsidR="00F76C31">
          <w:rPr>
            <w:noProof/>
            <w:webHidden/>
          </w:rPr>
          <w:t>18</w:t>
        </w:r>
        <w:r w:rsidR="0065393D">
          <w:rPr>
            <w:noProof/>
            <w:webHidden/>
          </w:rPr>
          <w:fldChar w:fldCharType="end"/>
        </w:r>
      </w:hyperlink>
    </w:p>
    <w:p w14:paraId="6CE89942" w14:textId="36678CCF" w:rsidR="0065393D" w:rsidRDefault="001526CC">
      <w:pPr>
        <w:pStyle w:val="TableofFigures"/>
        <w:tabs>
          <w:tab w:val="right" w:leader="dot" w:pos="8486"/>
        </w:tabs>
        <w:rPr>
          <w:rFonts w:eastAsiaTheme="minorEastAsia" w:cstheme="minorBidi"/>
          <w:noProof/>
          <w:sz w:val="22"/>
          <w:szCs w:val="22"/>
          <w:lang w:bidi="ar-SA"/>
        </w:rPr>
      </w:pPr>
      <w:hyperlink w:anchor="_Toc521481043" w:history="1">
        <w:r w:rsidR="0065393D" w:rsidRPr="000D2D3B">
          <w:rPr>
            <w:rStyle w:val="Hyperlink"/>
            <w:noProof/>
          </w:rPr>
          <w:t>Figure 6. The channelization in the IEEE 802.11ac standard.</w:t>
        </w:r>
        <w:r w:rsidR="0065393D">
          <w:rPr>
            <w:noProof/>
            <w:webHidden/>
          </w:rPr>
          <w:tab/>
        </w:r>
        <w:r w:rsidR="0065393D">
          <w:rPr>
            <w:noProof/>
            <w:webHidden/>
          </w:rPr>
          <w:fldChar w:fldCharType="begin"/>
        </w:r>
        <w:r w:rsidR="0065393D">
          <w:rPr>
            <w:noProof/>
            <w:webHidden/>
          </w:rPr>
          <w:instrText xml:space="preserve"> PAGEREF _Toc521481043 \h </w:instrText>
        </w:r>
        <w:r w:rsidR="0065393D">
          <w:rPr>
            <w:noProof/>
            <w:webHidden/>
          </w:rPr>
        </w:r>
        <w:r w:rsidR="0065393D">
          <w:rPr>
            <w:noProof/>
            <w:webHidden/>
          </w:rPr>
          <w:fldChar w:fldCharType="separate"/>
        </w:r>
        <w:r w:rsidR="00F76C31">
          <w:rPr>
            <w:noProof/>
            <w:webHidden/>
          </w:rPr>
          <w:t>19</w:t>
        </w:r>
        <w:r w:rsidR="0065393D">
          <w:rPr>
            <w:noProof/>
            <w:webHidden/>
          </w:rPr>
          <w:fldChar w:fldCharType="end"/>
        </w:r>
      </w:hyperlink>
    </w:p>
    <w:p w14:paraId="324C749C" w14:textId="1BCF7427" w:rsidR="0065393D" w:rsidRDefault="001526CC">
      <w:pPr>
        <w:pStyle w:val="TableofFigures"/>
        <w:tabs>
          <w:tab w:val="right" w:leader="dot" w:pos="8486"/>
        </w:tabs>
        <w:rPr>
          <w:rFonts w:eastAsiaTheme="minorEastAsia" w:cstheme="minorBidi"/>
          <w:noProof/>
          <w:sz w:val="22"/>
          <w:szCs w:val="22"/>
          <w:lang w:bidi="ar-SA"/>
        </w:rPr>
      </w:pPr>
      <w:hyperlink w:anchor="_Toc521481044" w:history="1">
        <w:r w:rsidR="0065393D" w:rsidRPr="000D2D3B">
          <w:rPr>
            <w:rStyle w:val="Hyperlink"/>
            <w:noProof/>
          </w:rPr>
          <w:t>Figure 7.  The channel-list elements for 802.11ac. a) 40 MHz, 80 MHz, and 160 MHz channel width. b) 80+80 MHz channel width.</w:t>
        </w:r>
        <w:r w:rsidR="0065393D">
          <w:rPr>
            <w:noProof/>
            <w:webHidden/>
          </w:rPr>
          <w:tab/>
        </w:r>
        <w:r w:rsidR="0065393D">
          <w:rPr>
            <w:noProof/>
            <w:webHidden/>
          </w:rPr>
          <w:fldChar w:fldCharType="begin"/>
        </w:r>
        <w:r w:rsidR="0065393D">
          <w:rPr>
            <w:noProof/>
            <w:webHidden/>
          </w:rPr>
          <w:instrText xml:space="preserve"> PAGEREF _Toc521481044 \h </w:instrText>
        </w:r>
        <w:r w:rsidR="0065393D">
          <w:rPr>
            <w:noProof/>
            <w:webHidden/>
          </w:rPr>
        </w:r>
        <w:r w:rsidR="0065393D">
          <w:rPr>
            <w:noProof/>
            <w:webHidden/>
          </w:rPr>
          <w:fldChar w:fldCharType="separate"/>
        </w:r>
        <w:r w:rsidR="00F76C31">
          <w:rPr>
            <w:noProof/>
            <w:webHidden/>
          </w:rPr>
          <w:t>20</w:t>
        </w:r>
        <w:r w:rsidR="0065393D">
          <w:rPr>
            <w:noProof/>
            <w:webHidden/>
          </w:rPr>
          <w:fldChar w:fldCharType="end"/>
        </w:r>
      </w:hyperlink>
    </w:p>
    <w:p w14:paraId="3A22536C" w14:textId="3B6925DB" w:rsidR="0065393D" w:rsidRDefault="001526CC">
      <w:pPr>
        <w:pStyle w:val="TableofFigures"/>
        <w:tabs>
          <w:tab w:val="right" w:leader="dot" w:pos="8486"/>
        </w:tabs>
        <w:rPr>
          <w:rFonts w:eastAsiaTheme="minorEastAsia" w:cstheme="minorBidi"/>
          <w:noProof/>
          <w:sz w:val="22"/>
          <w:szCs w:val="22"/>
          <w:lang w:bidi="ar-SA"/>
        </w:rPr>
      </w:pPr>
      <w:hyperlink w:anchor="_Toc521481045" w:history="1">
        <w:r w:rsidR="0065393D" w:rsidRPr="000D2D3B">
          <w:rPr>
            <w:rStyle w:val="Hyperlink"/>
            <w:noProof/>
          </w:rPr>
          <w:t>Figure 8. VHT PPDU Format.</w:t>
        </w:r>
        <w:r w:rsidR="0065393D">
          <w:rPr>
            <w:noProof/>
            <w:webHidden/>
          </w:rPr>
          <w:tab/>
        </w:r>
        <w:r w:rsidR="0065393D">
          <w:rPr>
            <w:noProof/>
            <w:webHidden/>
          </w:rPr>
          <w:fldChar w:fldCharType="begin"/>
        </w:r>
        <w:r w:rsidR="0065393D">
          <w:rPr>
            <w:noProof/>
            <w:webHidden/>
          </w:rPr>
          <w:instrText xml:space="preserve"> PAGEREF _Toc521481045 \h </w:instrText>
        </w:r>
        <w:r w:rsidR="0065393D">
          <w:rPr>
            <w:noProof/>
            <w:webHidden/>
          </w:rPr>
        </w:r>
        <w:r w:rsidR="0065393D">
          <w:rPr>
            <w:noProof/>
            <w:webHidden/>
          </w:rPr>
          <w:fldChar w:fldCharType="separate"/>
        </w:r>
        <w:r w:rsidR="00F76C31">
          <w:rPr>
            <w:noProof/>
            <w:webHidden/>
          </w:rPr>
          <w:t>21</w:t>
        </w:r>
        <w:r w:rsidR="0065393D">
          <w:rPr>
            <w:noProof/>
            <w:webHidden/>
          </w:rPr>
          <w:fldChar w:fldCharType="end"/>
        </w:r>
      </w:hyperlink>
    </w:p>
    <w:p w14:paraId="51E72C67" w14:textId="22FA11EF" w:rsidR="0065393D" w:rsidRDefault="001526CC">
      <w:pPr>
        <w:pStyle w:val="TableofFigures"/>
        <w:tabs>
          <w:tab w:val="right" w:leader="dot" w:pos="8486"/>
        </w:tabs>
        <w:rPr>
          <w:rFonts w:eastAsiaTheme="minorEastAsia" w:cstheme="minorBidi"/>
          <w:noProof/>
          <w:sz w:val="22"/>
          <w:szCs w:val="22"/>
          <w:lang w:bidi="ar-SA"/>
        </w:rPr>
      </w:pPr>
      <w:hyperlink w:anchor="_Toc521481046" w:history="1">
        <w:r w:rsidR="0065393D" w:rsidRPr="000D2D3B">
          <w:rPr>
            <w:rStyle w:val="Hyperlink"/>
            <w:noProof/>
          </w:rPr>
          <w:t>Figure 9. MAC Frame Format.</w:t>
        </w:r>
        <w:r w:rsidR="0065393D">
          <w:rPr>
            <w:noProof/>
            <w:webHidden/>
          </w:rPr>
          <w:tab/>
        </w:r>
        <w:r w:rsidR="0065393D">
          <w:rPr>
            <w:noProof/>
            <w:webHidden/>
          </w:rPr>
          <w:fldChar w:fldCharType="begin"/>
        </w:r>
        <w:r w:rsidR="0065393D">
          <w:rPr>
            <w:noProof/>
            <w:webHidden/>
          </w:rPr>
          <w:instrText xml:space="preserve"> PAGEREF _Toc521481046 \h </w:instrText>
        </w:r>
        <w:r w:rsidR="0065393D">
          <w:rPr>
            <w:noProof/>
            <w:webHidden/>
          </w:rPr>
        </w:r>
        <w:r w:rsidR="0065393D">
          <w:rPr>
            <w:noProof/>
            <w:webHidden/>
          </w:rPr>
          <w:fldChar w:fldCharType="separate"/>
        </w:r>
        <w:r w:rsidR="00F76C31">
          <w:rPr>
            <w:noProof/>
            <w:webHidden/>
          </w:rPr>
          <w:t>21</w:t>
        </w:r>
        <w:r w:rsidR="0065393D">
          <w:rPr>
            <w:noProof/>
            <w:webHidden/>
          </w:rPr>
          <w:fldChar w:fldCharType="end"/>
        </w:r>
      </w:hyperlink>
    </w:p>
    <w:p w14:paraId="2C9F40EA" w14:textId="76736344" w:rsidR="0065393D" w:rsidRDefault="001526CC">
      <w:pPr>
        <w:pStyle w:val="TableofFigures"/>
        <w:tabs>
          <w:tab w:val="right" w:leader="dot" w:pos="8486"/>
        </w:tabs>
        <w:rPr>
          <w:rFonts w:eastAsiaTheme="minorEastAsia" w:cstheme="minorBidi"/>
          <w:noProof/>
          <w:sz w:val="22"/>
          <w:szCs w:val="22"/>
          <w:lang w:bidi="ar-SA"/>
        </w:rPr>
      </w:pPr>
      <w:hyperlink w:anchor="_Toc521481047" w:history="1">
        <w:r w:rsidR="0065393D" w:rsidRPr="000D2D3B">
          <w:rPr>
            <w:rStyle w:val="Hyperlink"/>
            <w:noProof/>
          </w:rPr>
          <w:t>Figure 10. IEEE 802.11ac Measurement Setup.</w:t>
        </w:r>
        <w:r w:rsidR="0065393D">
          <w:rPr>
            <w:noProof/>
            <w:webHidden/>
          </w:rPr>
          <w:tab/>
        </w:r>
        <w:r w:rsidR="0065393D">
          <w:rPr>
            <w:noProof/>
            <w:webHidden/>
          </w:rPr>
          <w:fldChar w:fldCharType="begin"/>
        </w:r>
        <w:r w:rsidR="0065393D">
          <w:rPr>
            <w:noProof/>
            <w:webHidden/>
          </w:rPr>
          <w:instrText xml:space="preserve"> PAGEREF _Toc521481047 \h </w:instrText>
        </w:r>
        <w:r w:rsidR="0065393D">
          <w:rPr>
            <w:noProof/>
            <w:webHidden/>
          </w:rPr>
        </w:r>
        <w:r w:rsidR="0065393D">
          <w:rPr>
            <w:noProof/>
            <w:webHidden/>
          </w:rPr>
          <w:fldChar w:fldCharType="separate"/>
        </w:r>
        <w:r w:rsidR="00F76C31">
          <w:rPr>
            <w:noProof/>
            <w:webHidden/>
          </w:rPr>
          <w:t>21</w:t>
        </w:r>
        <w:r w:rsidR="0065393D">
          <w:rPr>
            <w:noProof/>
            <w:webHidden/>
          </w:rPr>
          <w:fldChar w:fldCharType="end"/>
        </w:r>
      </w:hyperlink>
    </w:p>
    <w:p w14:paraId="748A0E25" w14:textId="711B44A5" w:rsidR="0065393D" w:rsidRDefault="001526CC">
      <w:pPr>
        <w:pStyle w:val="TableofFigures"/>
        <w:tabs>
          <w:tab w:val="right" w:leader="dot" w:pos="8486"/>
        </w:tabs>
        <w:rPr>
          <w:rFonts w:eastAsiaTheme="minorEastAsia" w:cstheme="minorBidi"/>
          <w:noProof/>
          <w:sz w:val="22"/>
          <w:szCs w:val="22"/>
          <w:lang w:bidi="ar-SA"/>
        </w:rPr>
      </w:pPr>
      <w:hyperlink w:anchor="_Toc521481048" w:history="1">
        <w:r w:rsidR="0065393D" w:rsidRPr="000D2D3B">
          <w:rPr>
            <w:rStyle w:val="Hyperlink"/>
            <w:noProof/>
          </w:rPr>
          <w:t xml:space="preserve">Figure 11. </w:t>
        </w:r>
        <w:r w:rsidR="0065393D" w:rsidRPr="000D2D3B">
          <w:rPr>
            <w:rStyle w:val="Hyperlink"/>
            <w:rFonts w:ascii="Times New Roman" w:hAnsi="Times New Roman"/>
            <w:noProof/>
          </w:rPr>
          <w:t>Mikrotik router boards 953GS-5HnT-RP with R11e-5HacD wireless card.</w:t>
        </w:r>
        <w:r w:rsidR="0065393D">
          <w:rPr>
            <w:noProof/>
            <w:webHidden/>
          </w:rPr>
          <w:tab/>
        </w:r>
        <w:r w:rsidR="0065393D">
          <w:rPr>
            <w:noProof/>
            <w:webHidden/>
          </w:rPr>
          <w:fldChar w:fldCharType="begin"/>
        </w:r>
        <w:r w:rsidR="0065393D">
          <w:rPr>
            <w:noProof/>
            <w:webHidden/>
          </w:rPr>
          <w:instrText xml:space="preserve"> PAGEREF _Toc521481048 \h </w:instrText>
        </w:r>
        <w:r w:rsidR="0065393D">
          <w:rPr>
            <w:noProof/>
            <w:webHidden/>
          </w:rPr>
        </w:r>
        <w:r w:rsidR="0065393D">
          <w:rPr>
            <w:noProof/>
            <w:webHidden/>
          </w:rPr>
          <w:fldChar w:fldCharType="separate"/>
        </w:r>
        <w:r w:rsidR="00F76C31">
          <w:rPr>
            <w:noProof/>
            <w:webHidden/>
          </w:rPr>
          <w:t>22</w:t>
        </w:r>
        <w:r w:rsidR="0065393D">
          <w:rPr>
            <w:noProof/>
            <w:webHidden/>
          </w:rPr>
          <w:fldChar w:fldCharType="end"/>
        </w:r>
      </w:hyperlink>
    </w:p>
    <w:p w14:paraId="6F4DAA08" w14:textId="3E04E77F" w:rsidR="0065393D" w:rsidRDefault="001526CC">
      <w:pPr>
        <w:pStyle w:val="TableofFigures"/>
        <w:tabs>
          <w:tab w:val="right" w:leader="dot" w:pos="8486"/>
        </w:tabs>
        <w:rPr>
          <w:rFonts w:eastAsiaTheme="minorEastAsia" w:cstheme="minorBidi"/>
          <w:noProof/>
          <w:sz w:val="22"/>
          <w:szCs w:val="22"/>
          <w:lang w:bidi="ar-SA"/>
        </w:rPr>
      </w:pPr>
      <w:hyperlink w:anchor="_Toc521481049" w:history="1">
        <w:r w:rsidR="0065393D" w:rsidRPr="000D2D3B">
          <w:rPr>
            <w:rStyle w:val="Hyperlink"/>
            <w:noProof/>
          </w:rPr>
          <w:t>Figure 12. Comparison of throughput vs SNR for different channel bandwidths for UDP Protocol and two spatial streams.</w:t>
        </w:r>
        <w:r w:rsidR="0065393D">
          <w:rPr>
            <w:noProof/>
            <w:webHidden/>
          </w:rPr>
          <w:tab/>
        </w:r>
        <w:r w:rsidR="0065393D">
          <w:rPr>
            <w:noProof/>
            <w:webHidden/>
          </w:rPr>
          <w:fldChar w:fldCharType="begin"/>
        </w:r>
        <w:r w:rsidR="0065393D">
          <w:rPr>
            <w:noProof/>
            <w:webHidden/>
          </w:rPr>
          <w:instrText xml:space="preserve"> PAGEREF _Toc521481049 \h </w:instrText>
        </w:r>
        <w:r w:rsidR="0065393D">
          <w:rPr>
            <w:noProof/>
            <w:webHidden/>
          </w:rPr>
        </w:r>
        <w:r w:rsidR="0065393D">
          <w:rPr>
            <w:noProof/>
            <w:webHidden/>
          </w:rPr>
          <w:fldChar w:fldCharType="separate"/>
        </w:r>
        <w:r w:rsidR="00F76C31">
          <w:rPr>
            <w:noProof/>
            <w:webHidden/>
          </w:rPr>
          <w:t>24</w:t>
        </w:r>
        <w:r w:rsidR="0065393D">
          <w:rPr>
            <w:noProof/>
            <w:webHidden/>
          </w:rPr>
          <w:fldChar w:fldCharType="end"/>
        </w:r>
      </w:hyperlink>
    </w:p>
    <w:p w14:paraId="1180FA35" w14:textId="5821A08E" w:rsidR="0065393D" w:rsidRDefault="001526CC">
      <w:pPr>
        <w:pStyle w:val="TableofFigures"/>
        <w:tabs>
          <w:tab w:val="right" w:leader="dot" w:pos="8486"/>
        </w:tabs>
        <w:rPr>
          <w:rFonts w:eastAsiaTheme="minorEastAsia" w:cstheme="minorBidi"/>
          <w:noProof/>
          <w:sz w:val="22"/>
          <w:szCs w:val="22"/>
          <w:lang w:bidi="ar-SA"/>
        </w:rPr>
      </w:pPr>
      <w:hyperlink w:anchor="_Toc521481050" w:history="1">
        <w:r w:rsidR="0065393D" w:rsidRPr="000D2D3B">
          <w:rPr>
            <w:rStyle w:val="Hyperlink"/>
            <w:noProof/>
          </w:rPr>
          <w:t>Figure 13. IEEE 802.11ac throughput vs SNR model for UDP Protocol and two spatial streams. a) 20 MHz channel width. b) 40 MHz channel width. c) 80 MHz channel width.</w:t>
        </w:r>
        <w:r w:rsidR="0065393D">
          <w:rPr>
            <w:noProof/>
            <w:webHidden/>
          </w:rPr>
          <w:tab/>
        </w:r>
        <w:r w:rsidR="0065393D">
          <w:rPr>
            <w:noProof/>
            <w:webHidden/>
          </w:rPr>
          <w:fldChar w:fldCharType="begin"/>
        </w:r>
        <w:r w:rsidR="0065393D">
          <w:rPr>
            <w:noProof/>
            <w:webHidden/>
          </w:rPr>
          <w:instrText xml:space="preserve"> PAGEREF _Toc521481050 \h </w:instrText>
        </w:r>
        <w:r w:rsidR="0065393D">
          <w:rPr>
            <w:noProof/>
            <w:webHidden/>
          </w:rPr>
        </w:r>
        <w:r w:rsidR="0065393D">
          <w:rPr>
            <w:noProof/>
            <w:webHidden/>
          </w:rPr>
          <w:fldChar w:fldCharType="separate"/>
        </w:r>
        <w:r w:rsidR="00F76C31">
          <w:rPr>
            <w:noProof/>
            <w:webHidden/>
          </w:rPr>
          <w:t>27</w:t>
        </w:r>
        <w:r w:rsidR="0065393D">
          <w:rPr>
            <w:noProof/>
            <w:webHidden/>
          </w:rPr>
          <w:fldChar w:fldCharType="end"/>
        </w:r>
      </w:hyperlink>
    </w:p>
    <w:p w14:paraId="1C0B7C21" w14:textId="6EA7907B" w:rsidR="0065393D" w:rsidRDefault="001526CC">
      <w:pPr>
        <w:pStyle w:val="TableofFigures"/>
        <w:tabs>
          <w:tab w:val="right" w:leader="dot" w:pos="8486"/>
        </w:tabs>
        <w:rPr>
          <w:rFonts w:eastAsiaTheme="minorEastAsia" w:cstheme="minorBidi"/>
          <w:noProof/>
          <w:sz w:val="22"/>
          <w:szCs w:val="22"/>
          <w:lang w:bidi="ar-SA"/>
        </w:rPr>
      </w:pPr>
      <w:hyperlink w:anchor="_Toc521481051" w:history="1">
        <w:r w:rsidR="0065393D" w:rsidRPr="000D2D3B">
          <w:rPr>
            <w:rStyle w:val="Hyperlink"/>
            <w:noProof/>
          </w:rPr>
          <w:t>Figure 14. IEEE 802.11ac throughput vs SNR logarithmic model for UDP Protocol and two spatial streams. a) 20 MHz channel width. b) 40 MHz channel width. c) 80 MHz channel width.</w:t>
        </w:r>
        <w:r w:rsidR="0065393D">
          <w:rPr>
            <w:noProof/>
            <w:webHidden/>
          </w:rPr>
          <w:tab/>
        </w:r>
        <w:r w:rsidR="0065393D">
          <w:rPr>
            <w:noProof/>
            <w:webHidden/>
          </w:rPr>
          <w:fldChar w:fldCharType="begin"/>
        </w:r>
        <w:r w:rsidR="0065393D">
          <w:rPr>
            <w:noProof/>
            <w:webHidden/>
          </w:rPr>
          <w:instrText xml:space="preserve"> PAGEREF _Toc521481051 \h </w:instrText>
        </w:r>
        <w:r w:rsidR="0065393D">
          <w:rPr>
            <w:noProof/>
            <w:webHidden/>
          </w:rPr>
        </w:r>
        <w:r w:rsidR="0065393D">
          <w:rPr>
            <w:noProof/>
            <w:webHidden/>
          </w:rPr>
          <w:fldChar w:fldCharType="separate"/>
        </w:r>
        <w:r w:rsidR="00F76C31">
          <w:rPr>
            <w:noProof/>
            <w:webHidden/>
          </w:rPr>
          <w:t>30</w:t>
        </w:r>
        <w:r w:rsidR="0065393D">
          <w:rPr>
            <w:noProof/>
            <w:webHidden/>
          </w:rPr>
          <w:fldChar w:fldCharType="end"/>
        </w:r>
      </w:hyperlink>
    </w:p>
    <w:p w14:paraId="7FA5AC4A" w14:textId="243B99E7" w:rsidR="0065393D" w:rsidRDefault="001526CC">
      <w:pPr>
        <w:pStyle w:val="TableofFigures"/>
        <w:tabs>
          <w:tab w:val="right" w:leader="dot" w:pos="8486"/>
        </w:tabs>
        <w:rPr>
          <w:rFonts w:eastAsiaTheme="minorEastAsia" w:cstheme="minorBidi"/>
          <w:noProof/>
          <w:sz w:val="22"/>
          <w:szCs w:val="22"/>
          <w:lang w:bidi="ar-SA"/>
        </w:rPr>
      </w:pPr>
      <w:hyperlink w:anchor="_Toc521481052" w:history="1">
        <w:r w:rsidR="0065393D" w:rsidRPr="000D2D3B">
          <w:rPr>
            <w:rStyle w:val="Hyperlink"/>
            <w:noProof/>
          </w:rPr>
          <w:t>Figure 15. Comparison of throughput vs SNR for different channel bandwidths for TCP Protocol and two spatial streams.</w:t>
        </w:r>
        <w:r w:rsidR="0065393D">
          <w:rPr>
            <w:noProof/>
            <w:webHidden/>
          </w:rPr>
          <w:tab/>
        </w:r>
        <w:r w:rsidR="0065393D">
          <w:rPr>
            <w:noProof/>
            <w:webHidden/>
          </w:rPr>
          <w:fldChar w:fldCharType="begin"/>
        </w:r>
        <w:r w:rsidR="0065393D">
          <w:rPr>
            <w:noProof/>
            <w:webHidden/>
          </w:rPr>
          <w:instrText xml:space="preserve"> PAGEREF _Toc521481052 \h </w:instrText>
        </w:r>
        <w:r w:rsidR="0065393D">
          <w:rPr>
            <w:noProof/>
            <w:webHidden/>
          </w:rPr>
        </w:r>
        <w:r w:rsidR="0065393D">
          <w:rPr>
            <w:noProof/>
            <w:webHidden/>
          </w:rPr>
          <w:fldChar w:fldCharType="separate"/>
        </w:r>
        <w:r w:rsidR="00F76C31">
          <w:rPr>
            <w:noProof/>
            <w:webHidden/>
          </w:rPr>
          <w:t>31</w:t>
        </w:r>
        <w:r w:rsidR="0065393D">
          <w:rPr>
            <w:noProof/>
            <w:webHidden/>
          </w:rPr>
          <w:fldChar w:fldCharType="end"/>
        </w:r>
      </w:hyperlink>
    </w:p>
    <w:p w14:paraId="11CF9CD4" w14:textId="208A6362" w:rsidR="0065393D" w:rsidRDefault="001526CC">
      <w:pPr>
        <w:pStyle w:val="TableofFigures"/>
        <w:tabs>
          <w:tab w:val="right" w:leader="dot" w:pos="8486"/>
        </w:tabs>
        <w:rPr>
          <w:rFonts w:eastAsiaTheme="minorEastAsia" w:cstheme="minorBidi"/>
          <w:noProof/>
          <w:sz w:val="22"/>
          <w:szCs w:val="22"/>
          <w:lang w:bidi="ar-SA"/>
        </w:rPr>
      </w:pPr>
      <w:hyperlink w:anchor="_Toc521481053" w:history="1">
        <w:r w:rsidR="0065393D" w:rsidRPr="000D2D3B">
          <w:rPr>
            <w:rStyle w:val="Hyperlink"/>
            <w:noProof/>
          </w:rPr>
          <w:t>Figure 16. IEEE 802.11ac throughput vs SNR model for TCP Protocol and two spatial streams. a) 20 MHz channel width. b) 40 MHz channel width. c) 80 MHz channel width.</w:t>
        </w:r>
        <w:r w:rsidR="0065393D">
          <w:rPr>
            <w:noProof/>
            <w:webHidden/>
          </w:rPr>
          <w:tab/>
        </w:r>
        <w:r w:rsidR="0065393D">
          <w:rPr>
            <w:noProof/>
            <w:webHidden/>
          </w:rPr>
          <w:fldChar w:fldCharType="begin"/>
        </w:r>
        <w:r w:rsidR="0065393D">
          <w:rPr>
            <w:noProof/>
            <w:webHidden/>
          </w:rPr>
          <w:instrText xml:space="preserve"> PAGEREF _Toc521481053 \h </w:instrText>
        </w:r>
        <w:r w:rsidR="0065393D">
          <w:rPr>
            <w:noProof/>
            <w:webHidden/>
          </w:rPr>
        </w:r>
        <w:r w:rsidR="0065393D">
          <w:rPr>
            <w:noProof/>
            <w:webHidden/>
          </w:rPr>
          <w:fldChar w:fldCharType="separate"/>
        </w:r>
        <w:r w:rsidR="00F76C31">
          <w:rPr>
            <w:noProof/>
            <w:webHidden/>
          </w:rPr>
          <w:t>32</w:t>
        </w:r>
        <w:r w:rsidR="0065393D">
          <w:rPr>
            <w:noProof/>
            <w:webHidden/>
          </w:rPr>
          <w:fldChar w:fldCharType="end"/>
        </w:r>
      </w:hyperlink>
    </w:p>
    <w:p w14:paraId="64C033ED" w14:textId="1D533653" w:rsidR="0065393D" w:rsidRDefault="001526CC">
      <w:pPr>
        <w:pStyle w:val="TableofFigures"/>
        <w:tabs>
          <w:tab w:val="right" w:leader="dot" w:pos="8486"/>
        </w:tabs>
        <w:rPr>
          <w:rFonts w:eastAsiaTheme="minorEastAsia" w:cstheme="minorBidi"/>
          <w:noProof/>
          <w:sz w:val="22"/>
          <w:szCs w:val="22"/>
          <w:lang w:bidi="ar-SA"/>
        </w:rPr>
      </w:pPr>
      <w:hyperlink w:anchor="_Toc521481054" w:history="1">
        <w:r w:rsidR="0065393D" w:rsidRPr="000D2D3B">
          <w:rPr>
            <w:rStyle w:val="Hyperlink"/>
            <w:noProof/>
          </w:rPr>
          <w:t>Figure 17. Comparison between the throughput of IEEE 802.11ac with 80MHz channel bandwidth for UDP and TCP Protocols a) One spatial stream. b) Two spatial streams.</w:t>
        </w:r>
        <w:r w:rsidR="0065393D">
          <w:rPr>
            <w:noProof/>
            <w:webHidden/>
          </w:rPr>
          <w:tab/>
        </w:r>
        <w:r w:rsidR="0065393D">
          <w:rPr>
            <w:noProof/>
            <w:webHidden/>
          </w:rPr>
          <w:fldChar w:fldCharType="begin"/>
        </w:r>
        <w:r w:rsidR="0065393D">
          <w:rPr>
            <w:noProof/>
            <w:webHidden/>
          </w:rPr>
          <w:instrText xml:space="preserve"> PAGEREF _Toc521481054 \h </w:instrText>
        </w:r>
        <w:r w:rsidR="0065393D">
          <w:rPr>
            <w:noProof/>
            <w:webHidden/>
          </w:rPr>
        </w:r>
        <w:r w:rsidR="0065393D">
          <w:rPr>
            <w:noProof/>
            <w:webHidden/>
          </w:rPr>
          <w:fldChar w:fldCharType="separate"/>
        </w:r>
        <w:r w:rsidR="00F76C31">
          <w:rPr>
            <w:noProof/>
            <w:webHidden/>
          </w:rPr>
          <w:t>34</w:t>
        </w:r>
        <w:r w:rsidR="0065393D">
          <w:rPr>
            <w:noProof/>
            <w:webHidden/>
          </w:rPr>
          <w:fldChar w:fldCharType="end"/>
        </w:r>
      </w:hyperlink>
    </w:p>
    <w:p w14:paraId="3C94ECCE" w14:textId="6D4493D0" w:rsidR="0065393D" w:rsidRDefault="001526CC">
      <w:pPr>
        <w:pStyle w:val="TableofFigures"/>
        <w:tabs>
          <w:tab w:val="right" w:leader="dot" w:pos="8486"/>
        </w:tabs>
        <w:rPr>
          <w:rFonts w:eastAsiaTheme="minorEastAsia" w:cstheme="minorBidi"/>
          <w:noProof/>
          <w:sz w:val="22"/>
          <w:szCs w:val="22"/>
          <w:lang w:bidi="ar-SA"/>
        </w:rPr>
      </w:pPr>
      <w:hyperlink w:anchor="_Toc521481055" w:history="1">
        <w:r w:rsidR="0065393D" w:rsidRPr="000D2D3B">
          <w:rPr>
            <w:rStyle w:val="Hyperlink"/>
            <w:noProof/>
          </w:rPr>
          <w:t>Figure 18. Comparison between the throughput of IEEE 802.11ac with 80MHz channel bandwidth when using one spatial stream and two spatial streams for UDP Protocol.</w:t>
        </w:r>
        <w:r w:rsidR="0065393D">
          <w:rPr>
            <w:noProof/>
            <w:webHidden/>
          </w:rPr>
          <w:tab/>
        </w:r>
        <w:r w:rsidR="0065393D">
          <w:rPr>
            <w:noProof/>
            <w:webHidden/>
          </w:rPr>
          <w:fldChar w:fldCharType="begin"/>
        </w:r>
        <w:r w:rsidR="0065393D">
          <w:rPr>
            <w:noProof/>
            <w:webHidden/>
          </w:rPr>
          <w:instrText xml:space="preserve"> PAGEREF _Toc521481055 \h </w:instrText>
        </w:r>
        <w:r w:rsidR="0065393D">
          <w:rPr>
            <w:noProof/>
            <w:webHidden/>
          </w:rPr>
        </w:r>
        <w:r w:rsidR="0065393D">
          <w:rPr>
            <w:noProof/>
            <w:webHidden/>
          </w:rPr>
          <w:fldChar w:fldCharType="separate"/>
        </w:r>
        <w:r w:rsidR="00F76C31">
          <w:rPr>
            <w:noProof/>
            <w:webHidden/>
          </w:rPr>
          <w:t>34</w:t>
        </w:r>
        <w:r w:rsidR="0065393D">
          <w:rPr>
            <w:noProof/>
            <w:webHidden/>
          </w:rPr>
          <w:fldChar w:fldCharType="end"/>
        </w:r>
      </w:hyperlink>
    </w:p>
    <w:p w14:paraId="384D6F48" w14:textId="20218486" w:rsidR="0065393D" w:rsidRDefault="001526CC">
      <w:pPr>
        <w:pStyle w:val="TableofFigures"/>
        <w:tabs>
          <w:tab w:val="right" w:leader="dot" w:pos="8486"/>
        </w:tabs>
        <w:rPr>
          <w:rFonts w:eastAsiaTheme="minorEastAsia" w:cstheme="minorBidi"/>
          <w:noProof/>
          <w:sz w:val="22"/>
          <w:szCs w:val="22"/>
          <w:lang w:bidi="ar-SA"/>
        </w:rPr>
      </w:pPr>
      <w:hyperlink w:anchor="_Toc521481056" w:history="1">
        <w:r w:rsidR="0065393D" w:rsidRPr="000D2D3B">
          <w:rPr>
            <w:rStyle w:val="Hyperlink"/>
            <w:noProof/>
          </w:rPr>
          <w:t>Figure 19. The measurement Setup in the presence of the interfering network.</w:t>
        </w:r>
        <w:r w:rsidR="0065393D">
          <w:rPr>
            <w:noProof/>
            <w:webHidden/>
          </w:rPr>
          <w:tab/>
        </w:r>
        <w:r w:rsidR="0065393D">
          <w:rPr>
            <w:noProof/>
            <w:webHidden/>
          </w:rPr>
          <w:fldChar w:fldCharType="begin"/>
        </w:r>
        <w:r w:rsidR="0065393D">
          <w:rPr>
            <w:noProof/>
            <w:webHidden/>
          </w:rPr>
          <w:instrText xml:space="preserve"> PAGEREF _Toc521481056 \h </w:instrText>
        </w:r>
        <w:r w:rsidR="0065393D">
          <w:rPr>
            <w:noProof/>
            <w:webHidden/>
          </w:rPr>
        </w:r>
        <w:r w:rsidR="0065393D">
          <w:rPr>
            <w:noProof/>
            <w:webHidden/>
          </w:rPr>
          <w:fldChar w:fldCharType="separate"/>
        </w:r>
        <w:r w:rsidR="00F76C31">
          <w:rPr>
            <w:noProof/>
            <w:webHidden/>
          </w:rPr>
          <w:t>36</w:t>
        </w:r>
        <w:r w:rsidR="0065393D">
          <w:rPr>
            <w:noProof/>
            <w:webHidden/>
          </w:rPr>
          <w:fldChar w:fldCharType="end"/>
        </w:r>
      </w:hyperlink>
    </w:p>
    <w:p w14:paraId="0DB2EBD6" w14:textId="4922542F" w:rsidR="0065393D" w:rsidRDefault="001526CC">
      <w:pPr>
        <w:pStyle w:val="TableofFigures"/>
        <w:tabs>
          <w:tab w:val="right" w:leader="dot" w:pos="8486"/>
        </w:tabs>
        <w:rPr>
          <w:rFonts w:eastAsiaTheme="minorEastAsia" w:cstheme="minorBidi"/>
          <w:noProof/>
          <w:sz w:val="22"/>
          <w:szCs w:val="22"/>
          <w:lang w:bidi="ar-SA"/>
        </w:rPr>
      </w:pPr>
      <w:hyperlink w:anchor="_Toc521481057" w:history="1">
        <w:r w:rsidR="0065393D" w:rsidRPr="000D2D3B">
          <w:rPr>
            <w:rStyle w:val="Hyperlink"/>
            <w:noProof/>
          </w:rPr>
          <w:t>Figure 20. Comparison between the throughput of the IEEE 802.11ac DUT network and the Interfering network.</w:t>
        </w:r>
        <w:r w:rsidR="0065393D">
          <w:rPr>
            <w:noProof/>
            <w:webHidden/>
          </w:rPr>
          <w:tab/>
        </w:r>
        <w:r w:rsidR="0065393D">
          <w:rPr>
            <w:noProof/>
            <w:webHidden/>
          </w:rPr>
          <w:fldChar w:fldCharType="begin"/>
        </w:r>
        <w:r w:rsidR="0065393D">
          <w:rPr>
            <w:noProof/>
            <w:webHidden/>
          </w:rPr>
          <w:instrText xml:space="preserve"> PAGEREF _Toc521481057 \h </w:instrText>
        </w:r>
        <w:r w:rsidR="0065393D">
          <w:rPr>
            <w:noProof/>
            <w:webHidden/>
          </w:rPr>
        </w:r>
        <w:r w:rsidR="0065393D">
          <w:rPr>
            <w:noProof/>
            <w:webHidden/>
          </w:rPr>
          <w:fldChar w:fldCharType="separate"/>
        </w:r>
        <w:r w:rsidR="00F76C31">
          <w:rPr>
            <w:noProof/>
            <w:webHidden/>
          </w:rPr>
          <w:t>36</w:t>
        </w:r>
        <w:r w:rsidR="0065393D">
          <w:rPr>
            <w:noProof/>
            <w:webHidden/>
          </w:rPr>
          <w:fldChar w:fldCharType="end"/>
        </w:r>
      </w:hyperlink>
    </w:p>
    <w:p w14:paraId="240E1995" w14:textId="571C94F4" w:rsidR="0065393D" w:rsidRDefault="001526CC">
      <w:pPr>
        <w:pStyle w:val="TableofFigures"/>
        <w:tabs>
          <w:tab w:val="right" w:leader="dot" w:pos="8486"/>
        </w:tabs>
        <w:rPr>
          <w:rFonts w:eastAsiaTheme="minorEastAsia" w:cstheme="minorBidi"/>
          <w:noProof/>
          <w:sz w:val="22"/>
          <w:szCs w:val="22"/>
          <w:lang w:bidi="ar-SA"/>
        </w:rPr>
      </w:pPr>
      <w:hyperlink w:anchor="_Toc521481058" w:history="1">
        <w:r w:rsidR="0065393D" w:rsidRPr="000D2D3B">
          <w:rPr>
            <w:rStyle w:val="Hyperlink"/>
            <w:noProof/>
          </w:rPr>
          <w:t>Figure 21. Comparison of Delay vs SNR for different channel bandwidths.</w:t>
        </w:r>
        <w:r w:rsidR="0065393D">
          <w:rPr>
            <w:noProof/>
            <w:webHidden/>
          </w:rPr>
          <w:tab/>
        </w:r>
        <w:r w:rsidR="0065393D">
          <w:rPr>
            <w:noProof/>
            <w:webHidden/>
          </w:rPr>
          <w:fldChar w:fldCharType="begin"/>
        </w:r>
        <w:r w:rsidR="0065393D">
          <w:rPr>
            <w:noProof/>
            <w:webHidden/>
          </w:rPr>
          <w:instrText xml:space="preserve"> PAGEREF _Toc521481058 \h </w:instrText>
        </w:r>
        <w:r w:rsidR="0065393D">
          <w:rPr>
            <w:noProof/>
            <w:webHidden/>
          </w:rPr>
        </w:r>
        <w:r w:rsidR="0065393D">
          <w:rPr>
            <w:noProof/>
            <w:webHidden/>
          </w:rPr>
          <w:fldChar w:fldCharType="separate"/>
        </w:r>
        <w:r w:rsidR="00F76C31">
          <w:rPr>
            <w:noProof/>
            <w:webHidden/>
          </w:rPr>
          <w:t>37</w:t>
        </w:r>
        <w:r w:rsidR="0065393D">
          <w:rPr>
            <w:noProof/>
            <w:webHidden/>
          </w:rPr>
          <w:fldChar w:fldCharType="end"/>
        </w:r>
      </w:hyperlink>
    </w:p>
    <w:p w14:paraId="4BF81C61" w14:textId="3C2CBA3C" w:rsidR="0065393D" w:rsidRDefault="001526CC">
      <w:pPr>
        <w:pStyle w:val="TableofFigures"/>
        <w:tabs>
          <w:tab w:val="right" w:leader="dot" w:pos="8486"/>
        </w:tabs>
        <w:rPr>
          <w:rFonts w:eastAsiaTheme="minorEastAsia" w:cstheme="minorBidi"/>
          <w:noProof/>
          <w:sz w:val="22"/>
          <w:szCs w:val="22"/>
          <w:lang w:bidi="ar-SA"/>
        </w:rPr>
      </w:pPr>
      <w:hyperlink w:anchor="_Toc521481059" w:history="1">
        <w:r w:rsidR="0065393D" w:rsidRPr="000D2D3B">
          <w:rPr>
            <w:rStyle w:val="Hyperlink"/>
            <w:noProof/>
          </w:rPr>
          <w:t>Figure 22. IEEE 802.11ac delay vs SNR model. a) 20 MHz channel width. b) 40 MHz channel width. c) 80 MHz channel width.</w:t>
        </w:r>
        <w:r w:rsidR="0065393D">
          <w:rPr>
            <w:noProof/>
            <w:webHidden/>
          </w:rPr>
          <w:tab/>
        </w:r>
        <w:r w:rsidR="0065393D">
          <w:rPr>
            <w:noProof/>
            <w:webHidden/>
          </w:rPr>
          <w:fldChar w:fldCharType="begin"/>
        </w:r>
        <w:r w:rsidR="0065393D">
          <w:rPr>
            <w:noProof/>
            <w:webHidden/>
          </w:rPr>
          <w:instrText xml:space="preserve"> PAGEREF _Toc521481059 \h </w:instrText>
        </w:r>
        <w:r w:rsidR="0065393D">
          <w:rPr>
            <w:noProof/>
            <w:webHidden/>
          </w:rPr>
        </w:r>
        <w:r w:rsidR="0065393D">
          <w:rPr>
            <w:noProof/>
            <w:webHidden/>
          </w:rPr>
          <w:fldChar w:fldCharType="separate"/>
        </w:r>
        <w:r w:rsidR="00F76C31">
          <w:rPr>
            <w:noProof/>
            <w:webHidden/>
          </w:rPr>
          <w:t>39</w:t>
        </w:r>
        <w:r w:rsidR="0065393D">
          <w:rPr>
            <w:noProof/>
            <w:webHidden/>
          </w:rPr>
          <w:fldChar w:fldCharType="end"/>
        </w:r>
      </w:hyperlink>
    </w:p>
    <w:p w14:paraId="5963398E" w14:textId="0EC13F7F" w:rsidR="00DA1971" w:rsidRDefault="00AA4AED" w:rsidP="009B04E2">
      <w:pPr>
        <w:pStyle w:val="Heading1"/>
      </w:pPr>
      <w:r>
        <w:fldChar w:fldCharType="end"/>
      </w:r>
      <w:r w:rsidR="00DA1971">
        <w:br w:type="page"/>
      </w:r>
      <w:bookmarkStart w:id="7" w:name="_Toc310579467"/>
      <w:bookmarkStart w:id="8" w:name="_Toc521481005"/>
      <w:r w:rsidR="00DA1971">
        <w:lastRenderedPageBreak/>
        <w:t>Abstract</w:t>
      </w:r>
      <w:bookmarkEnd w:id="7"/>
      <w:bookmarkEnd w:id="8"/>
    </w:p>
    <w:p w14:paraId="2595F84B" w14:textId="313AFD35" w:rsidR="007C1415" w:rsidRDefault="002A6385" w:rsidP="005404DC">
      <w:pPr>
        <w:ind w:firstLine="720"/>
        <w:rPr>
          <w:rFonts w:asciiTheme="majorBidi" w:hAnsiTheme="majorBidi" w:cstheme="majorBidi"/>
        </w:rPr>
      </w:pPr>
      <w:r w:rsidRPr="00F259F3">
        <w:rPr>
          <w:rFonts w:asciiTheme="majorBidi" w:hAnsiTheme="majorBidi" w:cstheme="majorBidi"/>
        </w:rPr>
        <w:t>Wireless local area networks have witnessed a large growth over the course of the last decade which</w:t>
      </w:r>
      <w:r w:rsidR="002F1FAF">
        <w:rPr>
          <w:rFonts w:asciiTheme="majorBidi" w:hAnsiTheme="majorBidi" w:cstheme="majorBidi"/>
        </w:rPr>
        <w:t xml:space="preserve"> has le</w:t>
      </w:r>
      <w:r w:rsidRPr="00F259F3">
        <w:rPr>
          <w:rFonts w:asciiTheme="majorBidi" w:hAnsiTheme="majorBidi" w:cstheme="majorBidi"/>
        </w:rPr>
        <w:t>d to increased data traffic and demand for higher speeds. One of the IEEE 802.11 standards family that was developed to offer very high throughput</w:t>
      </w:r>
      <w:r w:rsidR="003C4D58">
        <w:rPr>
          <w:rFonts w:asciiTheme="majorBidi" w:hAnsiTheme="majorBidi" w:cstheme="majorBidi"/>
        </w:rPr>
        <w:t xml:space="preserve"> WLANs</w:t>
      </w:r>
      <w:r w:rsidRPr="00F259F3">
        <w:rPr>
          <w:rFonts w:asciiTheme="majorBidi" w:hAnsiTheme="majorBidi" w:cstheme="majorBidi"/>
        </w:rPr>
        <w:t xml:space="preserve"> is IEEE 802.11ac. Theoretically, with the PHY and MAC enhancements embedded in this standard, it is expected to provide gigabit-per-second data rates. </w:t>
      </w:r>
    </w:p>
    <w:p w14:paraId="541DDECA" w14:textId="0383BBFE" w:rsidR="007C1415" w:rsidRDefault="007C1415" w:rsidP="005404DC">
      <w:pPr>
        <w:ind w:firstLine="720"/>
        <w:rPr>
          <w:rFonts w:asciiTheme="majorBidi" w:hAnsiTheme="majorBidi" w:cstheme="majorBidi"/>
        </w:rPr>
      </w:pPr>
      <w:r>
        <w:rPr>
          <w:rFonts w:asciiTheme="majorBidi" w:hAnsiTheme="majorBidi" w:cstheme="majorBidi"/>
        </w:rPr>
        <w:t xml:space="preserve">The </w:t>
      </w:r>
      <w:r w:rsidR="003C4D58">
        <w:rPr>
          <w:rFonts w:asciiTheme="majorBidi" w:hAnsiTheme="majorBidi" w:cstheme="majorBidi"/>
        </w:rPr>
        <w:t>WLAN</w:t>
      </w:r>
      <w:r>
        <w:rPr>
          <w:rFonts w:asciiTheme="majorBidi" w:hAnsiTheme="majorBidi" w:cstheme="majorBidi"/>
        </w:rPr>
        <w:t xml:space="preserve"> standards in addition to other wireless technologies such as Bluetooth and ZigBee share the same unlicensed band</w:t>
      </w:r>
      <w:r w:rsidRPr="007C1415">
        <w:rPr>
          <w:rFonts w:asciiTheme="majorBidi" w:hAnsiTheme="majorBidi" w:cstheme="majorBidi"/>
        </w:rPr>
        <w:t>, and the increase in the use of this band requires monitoring the wireless spectrum and addressing wireless coexistence problems</w:t>
      </w:r>
      <w:r>
        <w:rPr>
          <w:rFonts w:asciiTheme="majorBidi" w:hAnsiTheme="majorBidi" w:cstheme="majorBidi"/>
        </w:rPr>
        <w:t xml:space="preserve"> via spectrum surveys which </w:t>
      </w:r>
      <w:r w:rsidRPr="007C1415">
        <w:rPr>
          <w:rFonts w:asciiTheme="majorBidi" w:hAnsiTheme="majorBidi" w:cstheme="majorBidi"/>
        </w:rPr>
        <w:t>usually p</w:t>
      </w:r>
      <w:r>
        <w:rPr>
          <w:rFonts w:asciiTheme="majorBidi" w:hAnsiTheme="majorBidi" w:cstheme="majorBidi"/>
        </w:rPr>
        <w:t>roduce a large data volume</w:t>
      </w:r>
      <w:r w:rsidR="002F1FAF">
        <w:rPr>
          <w:rFonts w:asciiTheme="majorBidi" w:hAnsiTheme="majorBidi" w:cstheme="majorBidi"/>
        </w:rPr>
        <w:t>,</w:t>
      </w:r>
      <w:r>
        <w:rPr>
          <w:rFonts w:asciiTheme="majorBidi" w:hAnsiTheme="majorBidi" w:cstheme="majorBidi"/>
        </w:rPr>
        <w:t xml:space="preserve"> that</w:t>
      </w:r>
      <w:r w:rsidRPr="007C1415">
        <w:rPr>
          <w:rFonts w:asciiTheme="majorBidi" w:hAnsiTheme="majorBidi" w:cstheme="majorBidi"/>
        </w:rPr>
        <w:t xml:space="preserve"> requires advanced hardware capabilities to help overcome the challenges of storing, retrieving and processing the data.  </w:t>
      </w:r>
    </w:p>
    <w:p w14:paraId="3C6103FD" w14:textId="3476F2D8" w:rsidR="00430D8E" w:rsidRDefault="002A6385" w:rsidP="005404DC">
      <w:pPr>
        <w:ind w:firstLine="720"/>
      </w:pPr>
      <w:r w:rsidRPr="00F259F3">
        <w:rPr>
          <w:rFonts w:asciiTheme="majorBidi" w:hAnsiTheme="majorBidi" w:cstheme="majorBidi"/>
        </w:rPr>
        <w:t xml:space="preserve">This </w:t>
      </w:r>
      <w:r w:rsidR="007C1415">
        <w:rPr>
          <w:rFonts w:asciiTheme="majorBidi" w:hAnsiTheme="majorBidi" w:cstheme="majorBidi"/>
        </w:rPr>
        <w:t xml:space="preserve">thesis </w:t>
      </w:r>
      <w:r w:rsidRPr="00F259F3">
        <w:rPr>
          <w:rFonts w:asciiTheme="majorBidi" w:hAnsiTheme="majorBidi" w:cstheme="majorBidi"/>
        </w:rPr>
        <w:t>reports on the performance analysis of an IEEE 802.11ac network with respect to varied channel condition</w:t>
      </w:r>
      <w:r w:rsidR="002D75FE">
        <w:rPr>
          <w:rFonts w:asciiTheme="majorBidi" w:hAnsiTheme="majorBidi" w:cstheme="majorBidi"/>
        </w:rPr>
        <w:t>s such as SNR and SIR. M</w:t>
      </w:r>
      <w:r w:rsidRPr="00F259F3">
        <w:rPr>
          <w:rFonts w:asciiTheme="majorBidi" w:hAnsiTheme="majorBidi" w:cstheme="majorBidi"/>
        </w:rPr>
        <w:t>athematical models of the relationship be</w:t>
      </w:r>
      <w:r w:rsidR="002F1FAF">
        <w:rPr>
          <w:rFonts w:asciiTheme="majorBidi" w:hAnsiTheme="majorBidi" w:cstheme="majorBidi"/>
        </w:rPr>
        <w:t>tween the throughput,</w:t>
      </w:r>
      <w:r w:rsidRPr="00F259F3">
        <w:rPr>
          <w:rFonts w:asciiTheme="majorBidi" w:hAnsiTheme="majorBidi" w:cstheme="majorBidi"/>
        </w:rPr>
        <w:t xml:space="preserve"> the delay of the network and SNR using interpolation</w:t>
      </w:r>
      <w:r w:rsidR="002F1FAF">
        <w:rPr>
          <w:rFonts w:asciiTheme="majorBidi" w:hAnsiTheme="majorBidi" w:cstheme="majorBidi"/>
        </w:rPr>
        <w:t>,</w:t>
      </w:r>
      <w:r w:rsidRPr="00F259F3">
        <w:rPr>
          <w:rFonts w:asciiTheme="majorBidi" w:hAnsiTheme="majorBidi" w:cstheme="majorBidi"/>
        </w:rPr>
        <w:t xml:space="preserve"> were provided. The results show that for good channel conditions i.e. high SNR, 802.11ac offers high throughput values. However, the throughput is highly affected by the interference level caused by other 802.11ac devices that share the same channel</w:t>
      </w:r>
      <w:r w:rsidR="0027584B">
        <w:rPr>
          <w:rFonts w:asciiTheme="majorBidi" w:hAnsiTheme="majorBidi" w:cstheme="majorBidi"/>
        </w:rPr>
        <w:t>,</w:t>
      </w:r>
      <w:r w:rsidRPr="00F259F3">
        <w:rPr>
          <w:rFonts w:asciiTheme="majorBidi" w:hAnsiTheme="majorBidi" w:cstheme="majorBidi"/>
        </w:rPr>
        <w:t xml:space="preserve"> as the throughput of the under-test network is directly proportional to the level of SIR.</w:t>
      </w:r>
    </w:p>
    <w:p w14:paraId="63F3B7C4" w14:textId="5921C73D" w:rsidR="000952DC" w:rsidRDefault="002D75FE" w:rsidP="005404DC">
      <w:pPr>
        <w:ind w:firstLine="720"/>
        <w:sectPr w:rsidR="000952DC" w:rsidSect="00775701">
          <w:footerReference w:type="default" r:id="rId8"/>
          <w:pgSz w:w="12240" w:h="15840" w:code="1"/>
          <w:pgMar w:top="1440" w:right="1440" w:bottom="1440" w:left="2304" w:header="720" w:footer="720" w:gutter="0"/>
          <w:pgNumType w:fmt="lowerRoman" w:start="4"/>
          <w:cols w:space="720"/>
          <w:docGrid w:linePitch="360"/>
        </w:sectPr>
      </w:pPr>
      <w:r>
        <w:t>Moreover, this thesis d</w:t>
      </w:r>
      <w:r w:rsidRPr="002D75FE">
        <w:t xml:space="preserve">etails </w:t>
      </w:r>
      <w:r w:rsidR="002F1FAF">
        <w:t xml:space="preserve">a measurement tool that implements </w:t>
      </w:r>
      <w:r w:rsidRPr="002D75FE">
        <w:t xml:space="preserve">a probabilistic efficient storage algorithm </w:t>
      </w:r>
      <w:r w:rsidR="002F1FAF">
        <w:t>(</w:t>
      </w:r>
      <w:r w:rsidRPr="002D75FE">
        <w:t>PESA</w:t>
      </w:r>
      <w:r w:rsidR="002F1FAF">
        <w:t>)</w:t>
      </w:r>
      <w:r w:rsidRPr="002D75FE">
        <w:t xml:space="preserve"> </w:t>
      </w:r>
      <w:r w:rsidR="005705B7" w:rsidRPr="003C4D58">
        <w:t>proposed by Dr. Al-Kalaa with US FDA</w:t>
      </w:r>
      <w:r w:rsidR="005705B7">
        <w:rPr>
          <w:color w:val="FF0000"/>
        </w:rPr>
        <w:t xml:space="preserve"> </w:t>
      </w:r>
      <w:r w:rsidRPr="002D75FE">
        <w:t xml:space="preserve">that could </w:t>
      </w:r>
      <w:r w:rsidRPr="002D75FE">
        <w:lastRenderedPageBreak/>
        <w:t xml:space="preserve">be used in deploying </w:t>
      </w:r>
      <w:r w:rsidR="002F1FAF">
        <w:t xml:space="preserve">long-term </w:t>
      </w:r>
      <w:r w:rsidRPr="002D75FE">
        <w:t>spectrum surveys in the ti</w:t>
      </w:r>
      <w:r>
        <w:t>me-domain using LabVIEW</w:t>
      </w:r>
      <w:r w:rsidRPr="002D75FE">
        <w:t xml:space="preserve">. PESA algorithm is based on representing the dynamic range of a monitoring device by a Gaussian Mixture Model, establishing windows of activity and inactivity and mapping the windows to the Gaussian component with the largest responsibility for each window mean. The indexes of the Gaussian components are stored in addition to the count of samples in each window resulting in a significant storage volume reduction. The software was used to survey the 2.4 GHz band in a healthcare facility for 7 hours. The results show a reduction in the required storage size of approximately 98.8% while maintaining an accurate estimation of </w:t>
      </w:r>
      <w:r w:rsidR="0027584B">
        <w:t xml:space="preserve">the </w:t>
      </w:r>
      <w:r w:rsidRPr="002D75FE">
        <w:t>channel utilization</w:t>
      </w:r>
      <w:r>
        <w:t>.</w:t>
      </w:r>
    </w:p>
    <w:p w14:paraId="7F6E595E" w14:textId="2EDFA426" w:rsidR="00DA1971" w:rsidRPr="000F56FF" w:rsidRDefault="00DA1971" w:rsidP="009B04E2">
      <w:pPr>
        <w:pStyle w:val="Heading1"/>
      </w:pPr>
      <w:bookmarkStart w:id="9" w:name="_Toc310579468"/>
      <w:bookmarkStart w:id="10" w:name="_Toc521481006"/>
      <w:r w:rsidRPr="000F56FF">
        <w:lastRenderedPageBreak/>
        <w:t xml:space="preserve">Chapter </w:t>
      </w:r>
      <w:r w:rsidR="00111915" w:rsidRPr="000F56FF">
        <w:t>1</w:t>
      </w:r>
      <w:r w:rsidR="009245C5" w:rsidRPr="000F56FF">
        <w:t xml:space="preserve">: </w:t>
      </w:r>
      <w:r w:rsidRPr="000F56FF">
        <w:t>Introduction</w:t>
      </w:r>
      <w:bookmarkEnd w:id="9"/>
      <w:bookmarkEnd w:id="10"/>
    </w:p>
    <w:p w14:paraId="3FD30EC8" w14:textId="4A13846F" w:rsidR="0088750C" w:rsidRPr="0088750C" w:rsidRDefault="0088750C" w:rsidP="0088750C">
      <w:pPr>
        <w:ind w:firstLine="720"/>
        <w:rPr>
          <w:rFonts w:ascii="Times New Roman" w:hAnsi="Times New Roman"/>
          <w:color w:val="000000" w:themeColor="text1"/>
        </w:rPr>
      </w:pPr>
      <w:r w:rsidRPr="0088750C">
        <w:rPr>
          <w:rFonts w:ascii="Times New Roman" w:hAnsi="Times New Roman"/>
          <w:color w:val="000000" w:themeColor="text1"/>
        </w:rPr>
        <w:t xml:space="preserve">Wireless local area networks (WLANs) have a great impact on our daily life as they have been heavily deployed in businesses and residences. The tremendous growth of the deployment and popularity of wireless networks resulted in an increase in the demand for higher capacity, data </w:t>
      </w:r>
      <w:r w:rsidR="002F1FAF">
        <w:rPr>
          <w:rFonts w:ascii="Times New Roman" w:hAnsi="Times New Roman"/>
          <w:color w:val="000000" w:themeColor="text1"/>
        </w:rPr>
        <w:t>rates, and quality of service. H</w:t>
      </w:r>
      <w:r w:rsidRPr="0088750C">
        <w:rPr>
          <w:rFonts w:ascii="Times New Roman" w:hAnsi="Times New Roman"/>
          <w:color w:val="000000" w:themeColor="text1"/>
        </w:rPr>
        <w:t>ence</w:t>
      </w:r>
      <w:r w:rsidR="002F1FAF">
        <w:rPr>
          <w:rFonts w:ascii="Times New Roman" w:hAnsi="Times New Roman"/>
          <w:color w:val="000000" w:themeColor="text1"/>
        </w:rPr>
        <w:t>,</w:t>
      </w:r>
      <w:r w:rsidRPr="0088750C">
        <w:rPr>
          <w:rFonts w:ascii="Times New Roman" w:hAnsi="Times New Roman"/>
          <w:color w:val="000000" w:themeColor="text1"/>
        </w:rPr>
        <w:t xml:space="preserve"> the need to enhance the PHY and MAC of the IEEE 802.11 network standards that are the base of the WLANs.</w:t>
      </w:r>
    </w:p>
    <w:p w14:paraId="580586F1" w14:textId="03A66B86" w:rsidR="0088750C" w:rsidRDefault="0088750C" w:rsidP="0088750C">
      <w:pPr>
        <w:ind w:firstLine="720"/>
        <w:rPr>
          <w:rFonts w:ascii="Times New Roman" w:hAnsi="Times New Roman"/>
          <w:color w:val="000000" w:themeColor="text1"/>
        </w:rPr>
      </w:pPr>
      <w:r w:rsidRPr="0088750C">
        <w:rPr>
          <w:rFonts w:ascii="Times New Roman" w:hAnsi="Times New Roman"/>
          <w:color w:val="000000" w:themeColor="text1"/>
        </w:rPr>
        <w:t>IEEE 802.11ac was publ</w:t>
      </w:r>
      <w:r w:rsidR="00446A23">
        <w:rPr>
          <w:rFonts w:ascii="Times New Roman" w:hAnsi="Times New Roman"/>
          <w:color w:val="000000" w:themeColor="text1"/>
        </w:rPr>
        <w:t xml:space="preserve">ished in 2013 </w:t>
      </w:r>
      <w:r w:rsidRPr="0088750C">
        <w:rPr>
          <w:rFonts w:ascii="Times New Roman" w:hAnsi="Times New Roman"/>
          <w:color w:val="000000" w:themeColor="text1"/>
        </w:rPr>
        <w:t>as a very high throughput (VHT) WLAN standard that operates in the 5 GHz band. It further extends the basic features integrated in the 802.11n standard such as Multiple Input, Multiple Output (MIMO), channel bonding and higher modulation and coding schemes. It expands the channel bandwidth to 80 and 160 MHz using contiguo</w:t>
      </w:r>
      <w:r w:rsidR="00D878A5">
        <w:rPr>
          <w:rFonts w:ascii="Times New Roman" w:hAnsi="Times New Roman"/>
          <w:color w:val="000000" w:themeColor="text1"/>
        </w:rPr>
        <w:t>us and non-contiguous channels</w:t>
      </w:r>
      <w:r w:rsidR="00D878A5" w:rsidRPr="00954FEF">
        <w:rPr>
          <w:rFonts w:ascii="Times New Roman" w:hAnsi="Times New Roman"/>
          <w:color w:val="000000" w:themeColor="text1"/>
        </w:rPr>
        <w:t>;</w:t>
      </w:r>
      <w:r w:rsidR="00D878A5">
        <w:rPr>
          <w:rFonts w:ascii="Times New Roman" w:hAnsi="Times New Roman"/>
          <w:color w:val="000000" w:themeColor="text1"/>
        </w:rPr>
        <w:t xml:space="preserve"> </w:t>
      </w:r>
      <w:r w:rsidRPr="0088750C">
        <w:rPr>
          <w:rFonts w:ascii="Times New Roman" w:hAnsi="Times New Roman"/>
          <w:color w:val="000000" w:themeColor="text1"/>
        </w:rPr>
        <w:t>it offers a higher nu</w:t>
      </w:r>
      <w:r w:rsidR="00D878A5">
        <w:rPr>
          <w:rFonts w:ascii="Times New Roman" w:hAnsi="Times New Roman"/>
          <w:color w:val="000000" w:themeColor="text1"/>
        </w:rPr>
        <w:t>mber of spatial streams up to 8</w:t>
      </w:r>
      <w:r w:rsidR="003C4D58" w:rsidRPr="003C4D58">
        <w:rPr>
          <w:rFonts w:ascii="Times New Roman" w:hAnsi="Times New Roman"/>
          <w:noProof/>
        </w:rPr>
        <w:t>,</w:t>
      </w:r>
      <w:r w:rsidRPr="003C4D58">
        <w:rPr>
          <w:rFonts w:ascii="Times New Roman" w:hAnsi="Times New Roman"/>
          <w:noProof/>
          <w:color w:val="000000" w:themeColor="text1"/>
        </w:rPr>
        <w:t xml:space="preserve"> and</w:t>
      </w:r>
      <w:r w:rsidRPr="0088750C">
        <w:rPr>
          <w:rFonts w:ascii="Times New Roman" w:hAnsi="Times New Roman"/>
          <w:color w:val="000000" w:themeColor="text1"/>
        </w:rPr>
        <w:t xml:space="preserve"> it offers the ability to use 256-QAM modulation to achieve higher data rates. Furthermore, it enables multi-user MIMO to improve the network capacity by allowing multiple users to transmit simultaneously.</w:t>
      </w:r>
      <w:r>
        <w:rPr>
          <w:rFonts w:ascii="Times New Roman" w:hAnsi="Times New Roman"/>
          <w:color w:val="000000" w:themeColor="text1"/>
        </w:rPr>
        <w:t xml:space="preserve"> </w:t>
      </w:r>
      <w:r w:rsidRPr="0088750C">
        <w:rPr>
          <w:rFonts w:ascii="Times New Roman" w:hAnsi="Times New Roman"/>
          <w:color w:val="000000" w:themeColor="text1"/>
        </w:rPr>
        <w:t>Although the 802.11ac standard specifies a theoretical maximum throughput, the practical achievable throughput is highly affected by the channel conditions. There are multiple factors that could affect the performance of the 802.11ac wireless network such as the received signal power</w:t>
      </w:r>
      <w:r w:rsidR="002F1FAF">
        <w:rPr>
          <w:rFonts w:ascii="Times New Roman" w:hAnsi="Times New Roman"/>
          <w:color w:val="000000" w:themeColor="text1"/>
        </w:rPr>
        <w:t xml:space="preserve"> level</w:t>
      </w:r>
      <w:r w:rsidRPr="0088750C">
        <w:rPr>
          <w:rFonts w:ascii="Times New Roman" w:hAnsi="Times New Roman"/>
          <w:color w:val="000000" w:themeColor="text1"/>
        </w:rPr>
        <w:t>, the nodes</w:t>
      </w:r>
      <w:r w:rsidR="002F1FAF">
        <w:rPr>
          <w:rFonts w:ascii="Times New Roman" w:hAnsi="Times New Roman"/>
          <w:color w:val="000000" w:themeColor="text1"/>
        </w:rPr>
        <w:t>’</w:t>
      </w:r>
      <w:r w:rsidRPr="0088750C">
        <w:rPr>
          <w:rFonts w:ascii="Times New Roman" w:hAnsi="Times New Roman"/>
          <w:color w:val="000000" w:themeColor="text1"/>
        </w:rPr>
        <w:t xml:space="preserve"> distribution, the type of traffic, and the power received from interference sources. </w:t>
      </w:r>
    </w:p>
    <w:p w14:paraId="79D51003" w14:textId="6B5EA6D6" w:rsidR="00781D70" w:rsidRDefault="00781D70" w:rsidP="0088750C">
      <w:pPr>
        <w:ind w:firstLine="720"/>
        <w:rPr>
          <w:rFonts w:ascii="Times New Roman" w:hAnsi="Times New Roman"/>
          <w:color w:val="000000" w:themeColor="text1"/>
        </w:rPr>
      </w:pPr>
      <w:r>
        <w:rPr>
          <w:rFonts w:ascii="Times New Roman" w:hAnsi="Times New Roman"/>
          <w:color w:val="000000" w:themeColor="text1"/>
        </w:rPr>
        <w:t>An extensive amount of the literature has focused on performance studies for WLAN standards [</w:t>
      </w:r>
      <w:r w:rsidR="001D5C6C">
        <w:rPr>
          <w:rFonts w:ascii="Times New Roman" w:hAnsi="Times New Roman"/>
          <w:color w:val="000000" w:themeColor="text1"/>
        </w:rPr>
        <w:t xml:space="preserve">13-22]. Some of the 802.11ac studies found in the literature were focused on simulating the network [21-22] while the other focused on analyzing the </w:t>
      </w:r>
      <w:r w:rsidR="001D5C6C">
        <w:rPr>
          <w:rFonts w:ascii="Times New Roman" w:hAnsi="Times New Roman"/>
          <w:color w:val="000000" w:themeColor="text1"/>
        </w:rPr>
        <w:lastRenderedPageBreak/>
        <w:t xml:space="preserve">performance of the network in a measurement-based study. </w:t>
      </w:r>
      <w:r w:rsidR="001D5C6C" w:rsidRPr="003C4D58">
        <w:rPr>
          <w:rFonts w:ascii="Times New Roman" w:hAnsi="Times New Roman"/>
          <w:color w:val="000000" w:themeColor="text1"/>
        </w:rPr>
        <w:t>However, the measurement-based studies</w:t>
      </w:r>
      <w:r w:rsidR="003C4D58" w:rsidRPr="003C4D58">
        <w:rPr>
          <w:rFonts w:ascii="Times New Roman" w:hAnsi="Times New Roman"/>
          <w:color w:val="000000" w:themeColor="text1"/>
        </w:rPr>
        <w:t xml:space="preserve"> were lacking as they</w:t>
      </w:r>
      <w:r w:rsidR="001D5C6C" w:rsidRPr="003C4D58">
        <w:rPr>
          <w:rFonts w:ascii="Times New Roman" w:hAnsi="Times New Roman"/>
          <w:color w:val="000000" w:themeColor="text1"/>
        </w:rPr>
        <w:t xml:space="preserve"> </w:t>
      </w:r>
      <w:r w:rsidR="003C4D58" w:rsidRPr="003C4D58">
        <w:rPr>
          <w:rFonts w:ascii="Times New Roman" w:hAnsi="Times New Roman"/>
          <w:color w:val="000000" w:themeColor="text1"/>
        </w:rPr>
        <w:t xml:space="preserve">only </w:t>
      </w:r>
      <w:r w:rsidR="008718D1" w:rsidRPr="003C4D58">
        <w:rPr>
          <w:rFonts w:ascii="Times New Roman" w:hAnsi="Times New Roman"/>
          <w:color w:val="000000" w:themeColor="text1"/>
        </w:rPr>
        <w:t>examined the effect of the distance on the throughput of the 802.11ac network.</w:t>
      </w:r>
      <w:r w:rsidR="008718D1">
        <w:rPr>
          <w:rFonts w:ascii="Times New Roman" w:hAnsi="Times New Roman"/>
          <w:color w:val="000000" w:themeColor="text1"/>
        </w:rPr>
        <w:t xml:space="preserve"> The effect of important QoS metrics such as SNR and SIR was not investigated. Moreover, no delay analysis was provided nor mathematical models were provided.  </w:t>
      </w:r>
    </w:p>
    <w:p w14:paraId="10D25143" w14:textId="44542470" w:rsidR="008718D1" w:rsidRPr="008718D1" w:rsidRDefault="008718D1" w:rsidP="008718D1">
      <w:pPr>
        <w:pStyle w:val="Heading2"/>
      </w:pPr>
      <w:bookmarkStart w:id="11" w:name="_Toc521481007"/>
      <w:r>
        <w:t>Contributions</w:t>
      </w:r>
      <w:bookmarkEnd w:id="11"/>
    </w:p>
    <w:p w14:paraId="33E0C54C" w14:textId="530F34F3" w:rsidR="002F1FAF" w:rsidRDefault="002F1FAF" w:rsidP="005073AD">
      <w:pPr>
        <w:ind w:firstLine="720"/>
        <w:rPr>
          <w:rFonts w:ascii="Times New Roman" w:hAnsi="Times New Roman"/>
          <w:color w:val="000000" w:themeColor="text1"/>
        </w:rPr>
      </w:pPr>
      <w:r>
        <w:rPr>
          <w:rFonts w:ascii="Times New Roman" w:hAnsi="Times New Roman"/>
          <w:color w:val="000000" w:themeColor="text1"/>
        </w:rPr>
        <w:t xml:space="preserve">The first half of the research reports </w:t>
      </w:r>
      <w:r w:rsidRPr="00DF4DA3">
        <w:rPr>
          <w:rFonts w:ascii="Times New Roman" w:hAnsi="Times New Roman"/>
          <w:color w:val="000000" w:themeColor="text1"/>
        </w:rPr>
        <w:t>on the development of a spectrum utilization measurement tool that implements the probabilistic efficient storage algorithm (PESA)</w:t>
      </w:r>
      <w:r>
        <w:rPr>
          <w:rFonts w:ascii="Times New Roman" w:hAnsi="Times New Roman"/>
          <w:color w:val="000000" w:themeColor="text1"/>
        </w:rPr>
        <w:t xml:space="preserve"> [1]</w:t>
      </w:r>
      <w:r w:rsidR="008718D1">
        <w:rPr>
          <w:rFonts w:ascii="Times New Roman" w:hAnsi="Times New Roman"/>
          <w:color w:val="000000" w:themeColor="text1"/>
        </w:rPr>
        <w:t xml:space="preserve"> in real-time</w:t>
      </w:r>
      <w:r w:rsidRPr="00DF4DA3">
        <w:rPr>
          <w:rFonts w:ascii="Times New Roman" w:hAnsi="Times New Roman"/>
          <w:color w:val="000000" w:themeColor="text1"/>
        </w:rPr>
        <w:t xml:space="preserve">. </w:t>
      </w:r>
      <w:r>
        <w:rPr>
          <w:rFonts w:ascii="Times New Roman" w:hAnsi="Times New Roman"/>
          <w:color w:val="000000" w:themeColor="text1"/>
        </w:rPr>
        <w:t>The motivation behind this algorithm is facilitating the implementation of s</w:t>
      </w:r>
      <w:r w:rsidRPr="000134CE">
        <w:rPr>
          <w:rFonts w:ascii="Times New Roman" w:hAnsi="Times New Roman"/>
          <w:color w:val="000000" w:themeColor="text1"/>
        </w:rPr>
        <w:t xml:space="preserve">pectrum surveys </w:t>
      </w:r>
      <w:r>
        <w:rPr>
          <w:rFonts w:ascii="Times New Roman" w:hAnsi="Times New Roman"/>
          <w:color w:val="000000" w:themeColor="text1"/>
        </w:rPr>
        <w:t xml:space="preserve">which </w:t>
      </w:r>
      <w:r w:rsidRPr="000134CE">
        <w:rPr>
          <w:rFonts w:ascii="Times New Roman" w:hAnsi="Times New Roman"/>
          <w:color w:val="000000" w:themeColor="text1"/>
        </w:rPr>
        <w:t>are useful for coexistence mana</w:t>
      </w:r>
      <w:r>
        <w:rPr>
          <w:rFonts w:ascii="Times New Roman" w:hAnsi="Times New Roman"/>
          <w:color w:val="000000" w:themeColor="text1"/>
        </w:rPr>
        <w:t xml:space="preserve">gement and spectrum sharing. It helps </w:t>
      </w:r>
      <w:r w:rsidRPr="000134CE">
        <w:rPr>
          <w:rFonts w:ascii="Times New Roman" w:hAnsi="Times New Roman"/>
          <w:color w:val="000000" w:themeColor="text1"/>
        </w:rPr>
        <w:t>monitor</w:t>
      </w:r>
      <w:r>
        <w:rPr>
          <w:rFonts w:ascii="Times New Roman" w:hAnsi="Times New Roman"/>
          <w:color w:val="000000" w:themeColor="text1"/>
        </w:rPr>
        <w:t>ing</w:t>
      </w:r>
      <w:r w:rsidRPr="000134CE">
        <w:rPr>
          <w:rFonts w:ascii="Times New Roman" w:hAnsi="Times New Roman"/>
          <w:color w:val="000000" w:themeColor="text1"/>
        </w:rPr>
        <w:t xml:space="preserve"> the wireless environment and defining the interference sources and levels over the area of interest in a specific frequency band and build an interference map [2]. Spectrum Analyzers are used to monitor the wireless medium and acquire the power values observed in the intended environment. Reducing the amount of data generated by the spectrum survey measurements is a challenging task. The use of metrics to change the measurements into more meaningful data such as channel utilization has been widely used [2].</w:t>
      </w:r>
      <w:r>
        <w:rPr>
          <w:rFonts w:ascii="Times New Roman" w:hAnsi="Times New Roman"/>
          <w:color w:val="000000" w:themeColor="text1"/>
        </w:rPr>
        <w:t xml:space="preserve"> PESA</w:t>
      </w:r>
      <w:r w:rsidRPr="00DF4DA3">
        <w:rPr>
          <w:rFonts w:ascii="Times New Roman" w:hAnsi="Times New Roman"/>
          <w:color w:val="000000" w:themeColor="text1"/>
        </w:rPr>
        <w:t xml:space="preserve"> algorithm aims to reduce the storage volume of the data produced by the IEEE 802.11 time-domain spectrum measurements while maintaining an accurate channel utilization estimation and signal temporal distributions.</w:t>
      </w:r>
    </w:p>
    <w:p w14:paraId="7477156F" w14:textId="21598602" w:rsidR="0088750C" w:rsidRDefault="00DF4DA3" w:rsidP="0088750C">
      <w:pPr>
        <w:ind w:firstLine="720"/>
        <w:rPr>
          <w:rFonts w:ascii="Times New Roman" w:hAnsi="Times New Roman"/>
          <w:color w:val="000000" w:themeColor="text1"/>
        </w:rPr>
      </w:pPr>
      <w:r>
        <w:rPr>
          <w:rFonts w:ascii="Times New Roman" w:hAnsi="Times New Roman"/>
          <w:color w:val="000000" w:themeColor="text1"/>
        </w:rPr>
        <w:t>The</w:t>
      </w:r>
      <w:r w:rsidR="005073AD">
        <w:rPr>
          <w:rFonts w:ascii="Times New Roman" w:hAnsi="Times New Roman"/>
          <w:color w:val="000000" w:themeColor="text1"/>
        </w:rPr>
        <w:t xml:space="preserve"> second</w:t>
      </w:r>
      <w:r>
        <w:rPr>
          <w:rFonts w:ascii="Times New Roman" w:hAnsi="Times New Roman"/>
          <w:color w:val="000000" w:themeColor="text1"/>
        </w:rPr>
        <w:t xml:space="preserve"> half of this research reports on the analysis of the performance </w:t>
      </w:r>
      <w:r w:rsidR="0088750C" w:rsidRPr="0088750C">
        <w:rPr>
          <w:rFonts w:ascii="Times New Roman" w:hAnsi="Times New Roman"/>
          <w:color w:val="000000" w:themeColor="text1"/>
        </w:rPr>
        <w:t xml:space="preserve">of the </w:t>
      </w:r>
      <w:r>
        <w:rPr>
          <w:rFonts w:ascii="Times New Roman" w:hAnsi="Times New Roman"/>
          <w:color w:val="000000" w:themeColor="text1"/>
        </w:rPr>
        <w:t xml:space="preserve">802.11ac network where the performance indexes i.e. the </w:t>
      </w:r>
      <w:r w:rsidR="0088750C" w:rsidRPr="0088750C">
        <w:rPr>
          <w:rFonts w:ascii="Times New Roman" w:hAnsi="Times New Roman"/>
          <w:color w:val="000000" w:themeColor="text1"/>
        </w:rPr>
        <w:t xml:space="preserve">throughput and </w:t>
      </w:r>
      <w:r>
        <w:rPr>
          <w:rFonts w:ascii="Times New Roman" w:hAnsi="Times New Roman"/>
          <w:color w:val="000000" w:themeColor="text1"/>
        </w:rPr>
        <w:t xml:space="preserve">the </w:t>
      </w:r>
      <w:r w:rsidR="0088750C" w:rsidRPr="0088750C">
        <w:rPr>
          <w:rFonts w:ascii="Times New Roman" w:hAnsi="Times New Roman"/>
          <w:color w:val="000000" w:themeColor="text1"/>
        </w:rPr>
        <w:t xml:space="preserve">delay have been studied </w:t>
      </w:r>
      <w:r w:rsidR="0088750C" w:rsidRPr="002F08BD">
        <w:rPr>
          <w:rFonts w:ascii="Times New Roman" w:hAnsi="Times New Roman"/>
          <w:noProof/>
          <w:color w:val="000000" w:themeColor="text1"/>
        </w:rPr>
        <w:t>experimentally</w:t>
      </w:r>
      <w:r w:rsidR="0088750C" w:rsidRPr="0088750C">
        <w:rPr>
          <w:rFonts w:ascii="Times New Roman" w:hAnsi="Times New Roman"/>
          <w:color w:val="000000" w:themeColor="text1"/>
        </w:rPr>
        <w:t xml:space="preserve"> and mathematical models based on the empirical data were </w:t>
      </w:r>
      <w:r w:rsidR="0088750C" w:rsidRPr="0088750C">
        <w:rPr>
          <w:rFonts w:ascii="Times New Roman" w:hAnsi="Times New Roman"/>
          <w:color w:val="000000" w:themeColor="text1"/>
        </w:rPr>
        <w:lastRenderedPageBreak/>
        <w:t xml:space="preserve">introduced in this </w:t>
      </w:r>
      <w:r w:rsidR="008718D1">
        <w:rPr>
          <w:rFonts w:ascii="Times New Roman" w:hAnsi="Times New Roman"/>
          <w:color w:val="000000" w:themeColor="text1"/>
        </w:rPr>
        <w:t>thesis</w:t>
      </w:r>
      <w:r w:rsidR="0088750C" w:rsidRPr="0088750C">
        <w:rPr>
          <w:rFonts w:ascii="Times New Roman" w:hAnsi="Times New Roman"/>
          <w:color w:val="000000" w:themeColor="text1"/>
        </w:rPr>
        <w:t xml:space="preserve">. These models describe the relationship between the </w:t>
      </w:r>
      <w:r w:rsidR="009D61D0" w:rsidRPr="003C4D58">
        <w:rPr>
          <w:rFonts w:ascii="Times New Roman" w:hAnsi="Times New Roman"/>
        </w:rPr>
        <w:t>levels</w:t>
      </w:r>
      <w:r w:rsidR="009D61D0">
        <w:rPr>
          <w:rFonts w:ascii="Times New Roman" w:hAnsi="Times New Roman"/>
          <w:color w:val="FF0000"/>
        </w:rPr>
        <w:t xml:space="preserve"> </w:t>
      </w:r>
      <w:r w:rsidR="0088750C" w:rsidRPr="0088750C">
        <w:rPr>
          <w:rFonts w:ascii="Times New Roman" w:hAnsi="Times New Roman"/>
          <w:color w:val="000000" w:themeColor="text1"/>
        </w:rPr>
        <w:t xml:space="preserve">of signal to noise ratio (SNR) and the throughput and </w:t>
      </w:r>
      <w:r w:rsidR="005073AD">
        <w:rPr>
          <w:rFonts w:ascii="Times New Roman" w:hAnsi="Times New Roman"/>
          <w:color w:val="000000" w:themeColor="text1"/>
        </w:rPr>
        <w:t xml:space="preserve">the </w:t>
      </w:r>
      <w:r w:rsidR="0088750C" w:rsidRPr="0088750C">
        <w:rPr>
          <w:rFonts w:ascii="Times New Roman" w:hAnsi="Times New Roman"/>
          <w:color w:val="000000" w:themeColor="text1"/>
        </w:rPr>
        <w:t>delay. Moreover, the impact of the signal to interference ratio (SIR) on th</w:t>
      </w:r>
      <w:r w:rsidR="005073AD">
        <w:rPr>
          <w:rFonts w:ascii="Times New Roman" w:hAnsi="Times New Roman"/>
          <w:color w:val="000000" w:themeColor="text1"/>
        </w:rPr>
        <w:t xml:space="preserve">e throughput was </w:t>
      </w:r>
      <w:r w:rsidR="0088750C" w:rsidRPr="0088750C">
        <w:rPr>
          <w:rFonts w:ascii="Times New Roman" w:hAnsi="Times New Roman"/>
          <w:color w:val="000000" w:themeColor="text1"/>
        </w:rPr>
        <w:t>examined.</w:t>
      </w:r>
    </w:p>
    <w:p w14:paraId="4CCAE1E8" w14:textId="3D7AA075" w:rsidR="00CB5AF4" w:rsidRPr="00DF4DA3" w:rsidRDefault="00F05627" w:rsidP="00EE6D7F">
      <w:pPr>
        <w:ind w:firstLine="720"/>
        <w:rPr>
          <w:rFonts w:ascii="Times New Roman" w:hAnsi="Times New Roman"/>
          <w:color w:val="000000" w:themeColor="text1"/>
        </w:rPr>
      </w:pPr>
      <w:r>
        <w:rPr>
          <w:rFonts w:ascii="Times New Roman" w:hAnsi="Times New Roman"/>
          <w:color w:val="000000" w:themeColor="text1"/>
        </w:rPr>
        <w:t>This thesis is organized, as follows</w:t>
      </w:r>
      <w:r w:rsidR="00EE6D7F">
        <w:rPr>
          <w:rFonts w:ascii="Times New Roman" w:hAnsi="Times New Roman"/>
          <w:color w:val="000000" w:themeColor="text1"/>
        </w:rPr>
        <w:t>. A literature review of the</w:t>
      </w:r>
      <w:r w:rsidRPr="00F05627">
        <w:rPr>
          <w:rFonts w:ascii="Times New Roman" w:hAnsi="Times New Roman"/>
          <w:color w:val="000000" w:themeColor="text1"/>
        </w:rPr>
        <w:t xml:space="preserve"> related works studying </w:t>
      </w:r>
      <w:r w:rsidR="005073AD">
        <w:rPr>
          <w:rFonts w:ascii="Times New Roman" w:hAnsi="Times New Roman"/>
          <w:color w:val="000000" w:themeColor="text1"/>
        </w:rPr>
        <w:t>the measurement tools used during spectrum surveys and</w:t>
      </w:r>
      <w:r w:rsidR="005073AD" w:rsidRPr="00F05627">
        <w:rPr>
          <w:rFonts w:ascii="Times New Roman" w:hAnsi="Times New Roman"/>
          <w:color w:val="000000" w:themeColor="text1"/>
        </w:rPr>
        <w:t xml:space="preserve"> </w:t>
      </w:r>
      <w:r w:rsidRPr="00F05627">
        <w:rPr>
          <w:rFonts w:ascii="Times New Roman" w:hAnsi="Times New Roman"/>
          <w:color w:val="000000" w:themeColor="text1"/>
        </w:rPr>
        <w:t>the</w:t>
      </w:r>
      <w:r w:rsidR="00EE6D7F">
        <w:rPr>
          <w:rFonts w:ascii="Times New Roman" w:hAnsi="Times New Roman"/>
          <w:color w:val="000000" w:themeColor="text1"/>
        </w:rPr>
        <w:t xml:space="preserve"> performance analysis of the I</w:t>
      </w:r>
      <w:r w:rsidR="005073AD">
        <w:rPr>
          <w:rFonts w:ascii="Times New Roman" w:hAnsi="Times New Roman"/>
          <w:color w:val="000000" w:themeColor="text1"/>
        </w:rPr>
        <w:t xml:space="preserve">EEE 802.11 standards family </w:t>
      </w:r>
      <w:r w:rsidRPr="00F05627">
        <w:rPr>
          <w:rFonts w:ascii="Times New Roman" w:hAnsi="Times New Roman"/>
          <w:color w:val="000000" w:themeColor="text1"/>
        </w:rPr>
        <w:t xml:space="preserve">are detailed in Chapter 2. </w:t>
      </w:r>
      <w:r w:rsidR="005073AD">
        <w:rPr>
          <w:rFonts w:ascii="Times New Roman" w:hAnsi="Times New Roman"/>
          <w:color w:val="000000" w:themeColor="text1"/>
        </w:rPr>
        <w:t>Chapter 3 demonstrates the implementation of</w:t>
      </w:r>
      <w:r w:rsidR="005073AD" w:rsidRPr="00DF4DA3">
        <w:rPr>
          <w:rFonts w:ascii="Times New Roman" w:hAnsi="Times New Roman"/>
          <w:color w:val="000000" w:themeColor="text1"/>
        </w:rPr>
        <w:t xml:space="preserve"> the probabilistic efficient storage algorithm (PESA)</w:t>
      </w:r>
      <w:r w:rsidR="005073AD">
        <w:rPr>
          <w:rFonts w:ascii="Times New Roman" w:hAnsi="Times New Roman"/>
          <w:color w:val="000000" w:themeColor="text1"/>
        </w:rPr>
        <w:t xml:space="preserve"> in addition to the validation and the experimental results of a 7-hour survey in a clinic environment. An</w:t>
      </w:r>
      <w:r w:rsidR="00EE6D7F">
        <w:rPr>
          <w:rFonts w:ascii="Times New Roman" w:hAnsi="Times New Roman"/>
          <w:color w:val="000000" w:themeColor="text1"/>
        </w:rPr>
        <w:t xml:space="preserve"> experimental study to analyze the performance metrics of an IEEE 802.11ac network with respect to varied channel conditions and th</w:t>
      </w:r>
      <w:r w:rsidR="005073AD">
        <w:rPr>
          <w:rFonts w:ascii="Times New Roman" w:hAnsi="Times New Roman"/>
          <w:color w:val="000000" w:themeColor="text1"/>
        </w:rPr>
        <w:t xml:space="preserve">e experimental results are presented in Chapter 4. </w:t>
      </w:r>
      <w:r w:rsidR="00C4060A">
        <w:rPr>
          <w:rFonts w:ascii="Times New Roman" w:hAnsi="Times New Roman"/>
          <w:color w:val="000000" w:themeColor="text1"/>
        </w:rPr>
        <w:t>C</w:t>
      </w:r>
      <w:r w:rsidRPr="00F05627">
        <w:rPr>
          <w:rFonts w:ascii="Times New Roman" w:hAnsi="Times New Roman"/>
          <w:color w:val="000000" w:themeColor="text1"/>
        </w:rPr>
        <w:t xml:space="preserve">hapter 5 concludes the thesis and details </w:t>
      </w:r>
      <w:r w:rsidR="00EE6D7F">
        <w:rPr>
          <w:rFonts w:ascii="Times New Roman" w:hAnsi="Times New Roman"/>
          <w:color w:val="000000" w:themeColor="text1"/>
        </w:rPr>
        <w:t xml:space="preserve">potential </w:t>
      </w:r>
      <w:r w:rsidRPr="00F05627">
        <w:rPr>
          <w:rFonts w:ascii="Times New Roman" w:hAnsi="Times New Roman"/>
          <w:color w:val="000000" w:themeColor="text1"/>
        </w:rPr>
        <w:t>future works.</w:t>
      </w:r>
      <w:r w:rsidR="00CB5AF4">
        <w:br w:type="page"/>
      </w:r>
    </w:p>
    <w:p w14:paraId="4BB9DDB6" w14:textId="757962A9" w:rsidR="00644B2B" w:rsidRPr="00114A06" w:rsidRDefault="00644B2B" w:rsidP="009B04E2">
      <w:pPr>
        <w:pStyle w:val="Heading1"/>
      </w:pPr>
      <w:bookmarkStart w:id="12" w:name="_Toc521481008"/>
      <w:r>
        <w:lastRenderedPageBreak/>
        <w:t>Chapter 2</w:t>
      </w:r>
      <w:r w:rsidRPr="00114A06">
        <w:t xml:space="preserve"> – Background</w:t>
      </w:r>
      <w:bookmarkEnd w:id="12"/>
    </w:p>
    <w:p w14:paraId="347B6B6E" w14:textId="25266F57" w:rsidR="00644B2B" w:rsidRDefault="000E5F7A" w:rsidP="00A248EC">
      <w:pPr>
        <w:pStyle w:val="Heading2"/>
      </w:pPr>
      <w:bookmarkStart w:id="13" w:name="_Toc521481009"/>
      <w:r>
        <w:t>Related Work</w:t>
      </w:r>
      <w:bookmarkEnd w:id="13"/>
    </w:p>
    <w:p w14:paraId="0CA0DC87" w14:textId="77777777" w:rsidR="005073AD" w:rsidRPr="005C00E2" w:rsidRDefault="005073AD" w:rsidP="00910064">
      <w:pPr>
        <w:pStyle w:val="Heading3"/>
      </w:pPr>
      <w:bookmarkStart w:id="14" w:name="_Toc521481010"/>
      <w:r>
        <w:t>Spectrum Surveys measurement tools</w:t>
      </w:r>
      <w:bookmarkEnd w:id="14"/>
    </w:p>
    <w:p w14:paraId="1238E011" w14:textId="263DF678" w:rsidR="005073AD" w:rsidRPr="00687F02" w:rsidRDefault="005073AD" w:rsidP="005073AD">
      <w:pPr>
        <w:ind w:firstLine="720"/>
        <w:rPr>
          <w:rFonts w:ascii="Times New Roman" w:hAnsi="Times New Roman"/>
        </w:rPr>
      </w:pPr>
      <w:r w:rsidRPr="00687F02">
        <w:rPr>
          <w:rFonts w:ascii="Times New Roman" w:hAnsi="Times New Roman"/>
        </w:rPr>
        <w:t xml:space="preserve">Spectrum Sensing is one of the most important tasks for many wireless communication applications such as wireless coexistence in the industrial, scientific and medical </w:t>
      </w:r>
      <w:r w:rsidR="003C4D58">
        <w:rPr>
          <w:rFonts w:ascii="Times New Roman" w:hAnsi="Times New Roman"/>
        </w:rPr>
        <w:t>(</w:t>
      </w:r>
      <w:r w:rsidRPr="003C4D58">
        <w:rPr>
          <w:rFonts w:ascii="Times New Roman" w:hAnsi="Times New Roman"/>
        </w:rPr>
        <w:t>ISM</w:t>
      </w:r>
      <w:r w:rsidR="003C4D58">
        <w:rPr>
          <w:rFonts w:ascii="Times New Roman" w:hAnsi="Times New Roman"/>
        </w:rPr>
        <w:t xml:space="preserve">) </w:t>
      </w:r>
      <w:r w:rsidRPr="003C4D58">
        <w:rPr>
          <w:rFonts w:ascii="Times New Roman" w:hAnsi="Times New Roman"/>
        </w:rPr>
        <w:t>band</w:t>
      </w:r>
      <w:r w:rsidRPr="00687F02">
        <w:rPr>
          <w:rFonts w:ascii="Times New Roman" w:hAnsi="Times New Roman"/>
        </w:rPr>
        <w:t xml:space="preserve"> and cognitive radio. It allows us to obtain information about the existence of the activity on the wireless channel and its pattern, as well as the utilization of the spectrum. Moreover, it enables coexistence-related purposes such as the development of coexistence management methods, spectrum sharing, and interference management. Due to the need for spectrum surveys and spectrum survey tools development, researchers in a wide range of fields have reported their contribution in the literature. For example, a survey of spectrum sensing methods for cognitive radio and the challenges associated with spectrum sensing is presented in [</w:t>
      </w:r>
      <w:r w:rsidR="00FB121A">
        <w:rPr>
          <w:rFonts w:ascii="Times New Roman" w:hAnsi="Times New Roman"/>
        </w:rPr>
        <w:t>3]. In [</w:t>
      </w:r>
      <w:r>
        <w:rPr>
          <w:rFonts w:ascii="Times New Roman" w:hAnsi="Times New Roman"/>
        </w:rPr>
        <w:t>4</w:t>
      </w:r>
      <w:r w:rsidRPr="00687F02">
        <w:rPr>
          <w:rFonts w:ascii="Times New Roman" w:hAnsi="Times New Roman"/>
        </w:rPr>
        <w:t xml:space="preserve">], a testbed to study dynamic spectrum access and analyze the coexistence between primary and secondary users was built. The authors used energy detection a threshold configured approximately 3 - 5 dB larger than the </w:t>
      </w:r>
      <w:r w:rsidR="006956D0" w:rsidRPr="003C4D58">
        <w:rPr>
          <w:rFonts w:ascii="Times New Roman" w:hAnsi="Times New Roman"/>
        </w:rPr>
        <w:t>detected</w:t>
      </w:r>
      <w:r w:rsidR="006956D0">
        <w:rPr>
          <w:rFonts w:ascii="Times New Roman" w:hAnsi="Times New Roman"/>
          <w:color w:val="FF0000"/>
        </w:rPr>
        <w:t xml:space="preserve"> </w:t>
      </w:r>
      <w:r w:rsidRPr="00687F02">
        <w:rPr>
          <w:rFonts w:ascii="Times New Roman" w:hAnsi="Times New Roman"/>
        </w:rPr>
        <w:t>noise power. For that, they used a PC and a USRP (Universal Software Radio Peripheral) board with a software tool developed in C++. Similar work has been done in [</w:t>
      </w:r>
      <w:r>
        <w:rPr>
          <w:rFonts w:ascii="Times New Roman" w:hAnsi="Times New Roman"/>
        </w:rPr>
        <w:t>5</w:t>
      </w:r>
      <w:r w:rsidRPr="00687F02">
        <w:rPr>
          <w:rFonts w:ascii="Times New Roman" w:hAnsi="Times New Roman"/>
        </w:rPr>
        <w:t>] where a statistical model for spectrum occupancy was proposed and implemented using USRP. A spectrum measurement setup and a model for duty cycle distribution were presented in [</w:t>
      </w:r>
      <w:r>
        <w:rPr>
          <w:rFonts w:ascii="Times New Roman" w:hAnsi="Times New Roman"/>
        </w:rPr>
        <w:t>6</w:t>
      </w:r>
      <w:r w:rsidRPr="00687F02">
        <w:rPr>
          <w:rFonts w:ascii="Times New Roman" w:hAnsi="Times New Roman"/>
        </w:rPr>
        <w:t xml:space="preserve">]. Authors used a high-performance spectrum analyzer remotely controlled by a laptop via Ethernet. They deployed a Virtual Instrument Software Architecture (VISA) library with a MATLAB software for data gathering and analysis and applied energy detection </w:t>
      </w:r>
      <w:r w:rsidRPr="00687F02">
        <w:rPr>
          <w:rFonts w:ascii="Times New Roman" w:hAnsi="Times New Roman"/>
        </w:rPr>
        <w:lastRenderedPageBreak/>
        <w:t xml:space="preserve">on a frequency range from </w:t>
      </w:r>
      <w:r w:rsidR="00FB121A">
        <w:rPr>
          <w:rFonts w:ascii="Times New Roman" w:hAnsi="Times New Roman"/>
        </w:rPr>
        <w:t>20MHz up to 6GHz. Authors in [</w:t>
      </w:r>
      <w:r>
        <w:rPr>
          <w:rFonts w:ascii="Times New Roman" w:hAnsi="Times New Roman"/>
        </w:rPr>
        <w:t>7</w:t>
      </w:r>
      <w:r w:rsidRPr="00687F02">
        <w:rPr>
          <w:rFonts w:ascii="Times New Roman" w:hAnsi="Times New Roman"/>
        </w:rPr>
        <w:t xml:space="preserve">] studied the spectrum utilization pattern during a 24-hour period in Singapore in the frequency bands from 80 MHz to 5850 MHz. A survey was conducted for 12 weekday periods. They used Agilent spectrum analyzer connected to a computer by GPIB and used LabVIEW 8.2 software for data acquisition using energy detection. </w:t>
      </w:r>
      <w:r w:rsidR="00FB121A">
        <w:rPr>
          <w:rFonts w:ascii="Times New Roman" w:hAnsi="Times New Roman"/>
        </w:rPr>
        <w:t>In [</w:t>
      </w:r>
      <w:r>
        <w:rPr>
          <w:rFonts w:ascii="Times New Roman" w:hAnsi="Times New Roman"/>
        </w:rPr>
        <w:t>8</w:t>
      </w:r>
      <w:r w:rsidRPr="00687F02">
        <w:rPr>
          <w:rFonts w:ascii="Times New Roman" w:hAnsi="Times New Roman"/>
        </w:rPr>
        <w:t>], the authors introduced measurement tools to help in the process of providing spectrum utilization characterization for coexistence testing of wireless medical devices in the ISM band. The tools were tested using vector signal analyzer (VSA), vector signal transceiver (VST) and USRP. Other spectrum survey related references were provided in the same paper.</w:t>
      </w:r>
    </w:p>
    <w:p w14:paraId="5020F250" w14:textId="36D91F62" w:rsidR="00FB121A" w:rsidRPr="008718D1" w:rsidRDefault="005073AD" w:rsidP="008718D1">
      <w:pPr>
        <w:rPr>
          <w:rFonts w:ascii="Times New Roman" w:hAnsi="Times New Roman"/>
        </w:rPr>
      </w:pPr>
      <w:r w:rsidRPr="00687F02">
        <w:rPr>
          <w:rFonts w:ascii="Times New Roman" w:hAnsi="Times New Roman"/>
        </w:rPr>
        <w:t xml:space="preserve">Accurate characterization of a wireless communication environment sometimes requires conducting long-term surveys which usually produce a large amount of data i.e. power measurements due to the </w:t>
      </w:r>
      <w:r w:rsidR="006B59C6" w:rsidRPr="003C4D58">
        <w:rPr>
          <w:rFonts w:ascii="Times New Roman" w:hAnsi="Times New Roman"/>
        </w:rPr>
        <w:t xml:space="preserve">significant </w:t>
      </w:r>
      <w:r w:rsidRPr="003C4D58">
        <w:rPr>
          <w:rFonts w:ascii="Times New Roman" w:hAnsi="Times New Roman"/>
        </w:rPr>
        <w:t xml:space="preserve">frequent sampling </w:t>
      </w:r>
      <w:r w:rsidR="006B59C6" w:rsidRPr="003C4D58">
        <w:rPr>
          <w:rFonts w:ascii="Times New Roman" w:hAnsi="Times New Roman"/>
        </w:rPr>
        <w:t>required for accurate characterization of the environment. T</w:t>
      </w:r>
      <w:r w:rsidRPr="00687F02">
        <w:rPr>
          <w:rFonts w:ascii="Times New Roman" w:hAnsi="Times New Roman"/>
        </w:rPr>
        <w:t xml:space="preserve">his would require either using hardware with high capabilities in terms of memory for data storage and retrieval and in terms </w:t>
      </w:r>
      <w:r w:rsidR="006B59C6">
        <w:rPr>
          <w:rFonts w:ascii="Times New Roman" w:hAnsi="Times New Roman"/>
        </w:rPr>
        <w:t>of processors for data analysis</w:t>
      </w:r>
      <w:r w:rsidR="006B59C6" w:rsidRPr="003C4D58">
        <w:rPr>
          <w:rFonts w:ascii="Times New Roman" w:hAnsi="Times New Roman"/>
        </w:rPr>
        <w:t>;</w:t>
      </w:r>
      <w:r w:rsidRPr="003C4D58">
        <w:rPr>
          <w:rFonts w:ascii="Times New Roman" w:hAnsi="Times New Roman"/>
        </w:rPr>
        <w:t xml:space="preserve"> </w:t>
      </w:r>
      <w:r w:rsidRPr="00687F02">
        <w:rPr>
          <w:rFonts w:ascii="Times New Roman" w:hAnsi="Times New Roman"/>
        </w:rPr>
        <w:t>or reducing the data volume to get compact</w:t>
      </w:r>
      <w:r w:rsidR="006B59C6">
        <w:rPr>
          <w:rFonts w:ascii="Times New Roman" w:hAnsi="Times New Roman"/>
        </w:rPr>
        <w:t xml:space="preserve">, </w:t>
      </w:r>
      <w:r w:rsidR="006B59C6" w:rsidRPr="003C4D58">
        <w:rPr>
          <w:rFonts w:ascii="Times New Roman" w:hAnsi="Times New Roman"/>
        </w:rPr>
        <w:t xml:space="preserve">accurate, </w:t>
      </w:r>
      <w:r w:rsidRPr="00687F02">
        <w:rPr>
          <w:rFonts w:ascii="Times New Roman" w:hAnsi="Times New Roman"/>
        </w:rPr>
        <w:t>and meaningful information out of it [2]. The former has been the focus of most of the methods proposed in the literature. For exa</w:t>
      </w:r>
      <w:r w:rsidR="003C4D58">
        <w:rPr>
          <w:rFonts w:ascii="Times New Roman" w:hAnsi="Times New Roman"/>
        </w:rPr>
        <w:t xml:space="preserve">mple, HDF5 data format standard </w:t>
      </w:r>
      <w:r w:rsidR="00FB121A">
        <w:rPr>
          <w:rFonts w:ascii="Times New Roman" w:hAnsi="Times New Roman"/>
        </w:rPr>
        <w:t>was used for data storage in [</w:t>
      </w:r>
      <w:r>
        <w:rPr>
          <w:rFonts w:ascii="Times New Roman" w:hAnsi="Times New Roman"/>
        </w:rPr>
        <w:t>9</w:t>
      </w:r>
      <w:r w:rsidRPr="00687F02">
        <w:rPr>
          <w:rFonts w:ascii="Times New Roman" w:hAnsi="Times New Roman"/>
        </w:rPr>
        <w:t>] where an RF observatory was built in Illinois, USA using USRP sensors and signal analyzers. The project generated terabytes of data i</w:t>
      </w:r>
      <w:r w:rsidR="00FB121A">
        <w:rPr>
          <w:rFonts w:ascii="Times New Roman" w:hAnsi="Times New Roman"/>
        </w:rPr>
        <w:t>n three years and a half. In [1</w:t>
      </w:r>
      <w:r>
        <w:rPr>
          <w:rFonts w:ascii="Times New Roman" w:hAnsi="Times New Roman"/>
        </w:rPr>
        <w:t>0</w:t>
      </w:r>
      <w:r w:rsidRPr="00687F02">
        <w:rPr>
          <w:rFonts w:ascii="Times New Roman" w:hAnsi="Times New Roman"/>
        </w:rPr>
        <w:t>] an improved storage system using a PostgreSQL database</w:t>
      </w:r>
      <w:r w:rsidRPr="00687F02">
        <w:t xml:space="preserve"> </w:t>
      </w:r>
      <w:r w:rsidRPr="00687F02">
        <w:rPr>
          <w:rFonts w:ascii="Times New Roman" w:hAnsi="Times New Roman"/>
        </w:rPr>
        <w:t>and Hadoop system was evaluated.  A storage methodology called Tiered Storage of Generic Spectral Data (TSGSD) was introduced in [</w:t>
      </w:r>
      <w:r w:rsidR="00FB121A">
        <w:rPr>
          <w:rFonts w:ascii="Times New Roman" w:hAnsi="Times New Roman"/>
        </w:rPr>
        <w:t>1</w:t>
      </w:r>
      <w:r>
        <w:rPr>
          <w:rFonts w:ascii="Times New Roman" w:hAnsi="Times New Roman"/>
        </w:rPr>
        <w:t>1</w:t>
      </w:r>
      <w:r w:rsidRPr="00687F02">
        <w:rPr>
          <w:rFonts w:ascii="Times New Roman" w:hAnsi="Times New Roman"/>
        </w:rPr>
        <w:t xml:space="preserve">] for long-term spectrum surveys used in observatories </w:t>
      </w:r>
      <w:r w:rsidRPr="00687F02">
        <w:rPr>
          <w:rFonts w:ascii="Times New Roman" w:hAnsi="Times New Roman"/>
        </w:rPr>
        <w:lastRenderedPageBreak/>
        <w:t>in Chicago and Blacksburg, USA and in Turku, Finland. In [</w:t>
      </w:r>
      <w:r w:rsidR="00FB121A">
        <w:rPr>
          <w:rFonts w:ascii="Times New Roman" w:hAnsi="Times New Roman"/>
        </w:rPr>
        <w:t>1</w:t>
      </w:r>
      <w:r>
        <w:rPr>
          <w:rFonts w:ascii="Times New Roman" w:hAnsi="Times New Roman"/>
        </w:rPr>
        <w:t>2</w:t>
      </w:r>
      <w:r w:rsidRPr="00687F02">
        <w:rPr>
          <w:rFonts w:ascii="Times New Roman" w:hAnsi="Times New Roman"/>
        </w:rPr>
        <w:t>] a supercomputer was used to store and process 6.5 TB of data generated by an 84-day spectrum survey conducted in the Children’s Hospital at the University of Oklahoma Medical Center in Oklahoma City, USA. The authors used the frequency-domain data col</w:t>
      </w:r>
      <w:r w:rsidR="00FB121A">
        <w:rPr>
          <w:rFonts w:ascii="Times New Roman" w:hAnsi="Times New Roman"/>
        </w:rPr>
        <w:t>lection software detailed in [</w:t>
      </w:r>
      <w:r>
        <w:rPr>
          <w:rFonts w:ascii="Times New Roman" w:hAnsi="Times New Roman"/>
        </w:rPr>
        <w:t>8</w:t>
      </w:r>
      <w:r w:rsidRPr="00687F02">
        <w:rPr>
          <w:rFonts w:ascii="Times New Roman" w:hAnsi="Times New Roman"/>
        </w:rPr>
        <w:t>].</w:t>
      </w:r>
    </w:p>
    <w:p w14:paraId="2A0EC962" w14:textId="69FF994B" w:rsidR="00644B2B" w:rsidRDefault="000E5F7A" w:rsidP="00910064">
      <w:pPr>
        <w:pStyle w:val="Heading3"/>
      </w:pPr>
      <w:bookmarkStart w:id="15" w:name="_Toc521481011"/>
      <w:r>
        <w:t>Performance analysis of IEEE 802.11 Standard</w:t>
      </w:r>
      <w:bookmarkEnd w:id="15"/>
    </w:p>
    <w:p w14:paraId="0DA8C018" w14:textId="41715E6F" w:rsidR="000E5F7A" w:rsidRDefault="000E5F7A" w:rsidP="00687F02">
      <w:pPr>
        <w:ind w:firstLine="720"/>
      </w:pPr>
      <w:r>
        <w:t>IEEE 802.11 network performance and throughput analysis have been extensively studied both theoretically and experimentally and reported in the literature.</w:t>
      </w:r>
    </w:p>
    <w:p w14:paraId="35409EDE" w14:textId="40061954" w:rsidR="000E5F7A" w:rsidRDefault="000E5F7A" w:rsidP="000E5F7A">
      <w:r>
        <w:t>In [</w:t>
      </w:r>
      <w:r w:rsidR="00FB121A">
        <w:t>1</w:t>
      </w:r>
      <w:r w:rsidR="00550DF7">
        <w:t>3</w:t>
      </w:r>
      <w:r w:rsidR="00F65EA1">
        <w:t>] a throughp</w:t>
      </w:r>
      <w:r>
        <w:t xml:space="preserve">ut analysis study was presented and a measurement-based mathematical model of the relationship between SNR and the delay was reported. Throughput-SNR models were also validated for both UDP and TCP protocols and for different file size. Similar studies for 802.11g and 802.11b were also cited at the same paper. </w:t>
      </w:r>
    </w:p>
    <w:p w14:paraId="429E054B" w14:textId="01D7EA8D" w:rsidR="000E5F7A" w:rsidRDefault="000E5F7A" w:rsidP="00EB3F1C">
      <w:pPr>
        <w:ind w:firstLine="720"/>
      </w:pPr>
      <w:r>
        <w:t>Empirical and theoretical studies of 802.11n has been presented in the literature. In [</w:t>
      </w:r>
      <w:r w:rsidR="00FB121A">
        <w:t>1</w:t>
      </w:r>
      <w:r w:rsidR="00550DF7">
        <w:t>4</w:t>
      </w:r>
      <w:r>
        <w:t>] the performance of 802.11n standard for both TCP and UDP prot</w:t>
      </w:r>
      <w:r w:rsidR="00EB3F1C">
        <w:t>ocol throughput measurements were</w:t>
      </w:r>
      <w:r>
        <w:t xml:space="preserve"> studied and compared to the same measurements of 802.11g to show the gain of 802.11n over 802.11g with and without implementing channel bonding. A similar but more extensive study was presented in [</w:t>
      </w:r>
      <w:r w:rsidR="00FB121A">
        <w:t>1</w:t>
      </w:r>
      <w:r w:rsidR="00550DF7">
        <w:t>5</w:t>
      </w:r>
      <w:r>
        <w:t>] where an empirical throughput comparison study among 802.11a/b/g/n standards in an indoor environment was performed. Signal strength inside the coverage area of the different WLAN variants, average bandwidth, and average throughput measurements were reported. A more specific study to the features provided in 802.11n was introduced in [</w:t>
      </w:r>
      <w:r w:rsidR="00FB121A">
        <w:t>1</w:t>
      </w:r>
      <w:r w:rsidR="00550DF7">
        <w:t>6</w:t>
      </w:r>
      <w:r>
        <w:t xml:space="preserve">] where the authors studied the behavior and the impact of the different channel </w:t>
      </w:r>
      <w:r>
        <w:lastRenderedPageBreak/>
        <w:t>bonding choices on the network’s management and performance optimization and the impact of the co-channel and adjacent channel interference on the network performance.</w:t>
      </w:r>
    </w:p>
    <w:p w14:paraId="16B3C2E5" w14:textId="485C9490" w:rsidR="000E5F7A" w:rsidRPr="000E5F7A" w:rsidRDefault="000E5F7A" w:rsidP="00EB3F1C">
      <w:pPr>
        <w:spacing w:after="120"/>
        <w:ind w:firstLine="720"/>
      </w:pPr>
      <w:r>
        <w:t>The authors in [</w:t>
      </w:r>
      <w:r w:rsidR="00FB121A">
        <w:t>1</w:t>
      </w:r>
      <w:r w:rsidR="00550DF7">
        <w:t>7</w:t>
      </w:r>
      <w:r>
        <w:t xml:space="preserve">] investigated a measurement-based study of the IEEE 802.11ac performance in an indoor environment. They studied the changing in the throughput as the distance between the transmitter and the receiver increases and they investigated the effect of interference on the achieved throughput. The measurement setup comprised of </w:t>
      </w:r>
      <w:r w:rsidRPr="00746FA5">
        <w:t>two Asus RT-AC66U wireless routers</w:t>
      </w:r>
      <w:r>
        <w:t xml:space="preserve"> that support all the mandatory IEEE 802.11ac features such as channel bonding up to 80 MHz, 256QAM modulation, </w:t>
      </w:r>
      <w:r w:rsidRPr="00010894">
        <w:rPr>
          <w:noProof/>
        </w:rPr>
        <w:t>and</w:t>
      </w:r>
      <w:r>
        <w:t xml:space="preserve"> beamforming. To generate UDP traffic, they used IPerf and to capture and analyze packets they used Wireshark. Throughput was measured with varying communication range, the saturation throughout was measured to be around 612 Mbps with packet error rate less than 1%. They only studied UDP traffic and they did not model the relationship between throughput and SNR and no delay analysis </w:t>
      </w:r>
      <w:r w:rsidR="001A15BD" w:rsidRPr="003C4D58">
        <w:t>were</w:t>
      </w:r>
      <w:r w:rsidR="001A15BD">
        <w:rPr>
          <w:color w:val="FF0000"/>
        </w:rPr>
        <w:t xml:space="preserve"> </w:t>
      </w:r>
      <w:r>
        <w:t>performed. Similar study can be found in [</w:t>
      </w:r>
      <w:r w:rsidR="00FB121A">
        <w:t>1</w:t>
      </w:r>
      <w:r w:rsidR="00550DF7">
        <w:t>8</w:t>
      </w:r>
      <w:r>
        <w:t>] where a comparison of the theoretical and practical performances of both 802.11n and 802.11ac was explored in an office environment. The effect of both distance and interference between different channels was characterized.</w:t>
      </w:r>
      <w:r w:rsidR="00EB3F1C">
        <w:t xml:space="preserve"> </w:t>
      </w:r>
      <w:r>
        <w:t>In [</w:t>
      </w:r>
      <w:r w:rsidR="00FB121A">
        <w:t>1</w:t>
      </w:r>
      <w:r w:rsidR="00550DF7">
        <w:t>9</w:t>
      </w:r>
      <w:r>
        <w:t xml:space="preserve">] the authors presented the throughput </w:t>
      </w:r>
      <w:r w:rsidRPr="00010894">
        <w:rPr>
          <w:noProof/>
        </w:rPr>
        <w:t xml:space="preserve">performance </w:t>
      </w:r>
      <w:r>
        <w:t xml:space="preserve">characterization of TCP variants implemented in Linux operating systems for the IEEE 802.11ac and IEEE 802.11n standards based on an experimental study. They compared the performance of the two protocols for single-hop and multi-hop scenarios. They used three wireless mesh points each is Air5760 router with Broadcom BCM4360 chipset and they used IPerf </w:t>
      </w:r>
      <w:r w:rsidRPr="00570E96">
        <w:rPr>
          <w:noProof/>
        </w:rPr>
        <w:t>as a</w:t>
      </w:r>
      <w:r>
        <w:rPr>
          <w:noProof/>
        </w:rPr>
        <w:t xml:space="preserve"> traffic generator</w:t>
      </w:r>
      <w:r w:rsidRPr="00570E96">
        <w:rPr>
          <w:noProof/>
        </w:rPr>
        <w:t>.</w:t>
      </w:r>
      <w:r>
        <w:t xml:space="preserve"> The results showed that 802.11ac performs much better than 802.11n in the single-hop test while it does not have an important advantage over 802.11n for </w:t>
      </w:r>
      <w:r>
        <w:lastRenderedPageBreak/>
        <w:t>multi-hop scenarios.</w:t>
      </w:r>
      <w:r w:rsidR="00EB3F1C">
        <w:t xml:space="preserve"> </w:t>
      </w:r>
      <w:r>
        <w:t>In [</w:t>
      </w:r>
      <w:r w:rsidR="00FB121A">
        <w:t>2</w:t>
      </w:r>
      <w:r w:rsidR="00550DF7">
        <w:t>0</w:t>
      </w:r>
      <w:r>
        <w:t xml:space="preserve">] a quantification of the gain in the average throughput provided by 802.11ac compared to IEEE 802.11n in the presence of interference caused by other 802.11n sources in an indoor </w:t>
      </w:r>
      <w:r w:rsidRPr="00C50C1A">
        <w:rPr>
          <w:noProof/>
        </w:rPr>
        <w:t>environment.</w:t>
      </w:r>
      <w:r>
        <w:t xml:space="preserve"> The experiments are performed for both Line of Sight (</w:t>
      </w:r>
      <w:r w:rsidRPr="00CA79A9">
        <w:rPr>
          <w:noProof/>
        </w:rPr>
        <w:t>L</w:t>
      </w:r>
      <w:r>
        <w:rPr>
          <w:noProof/>
        </w:rPr>
        <w:t>O</w:t>
      </w:r>
      <w:r w:rsidRPr="00CA79A9">
        <w:rPr>
          <w:noProof/>
        </w:rPr>
        <w:t>S</w:t>
      </w:r>
      <w:r>
        <w:t>) and Non-Line of Sight (NLOS) conditions using UDP tra</w:t>
      </w:r>
      <w:r w:rsidR="00EB3F1C">
        <w:t>ffic. All</w:t>
      </w:r>
      <w:r>
        <w:t xml:space="preserve"> the experiments were repeated over a period of three days and the results were averaged. The results showed that 802.11ac provides higher average throughput than 802.11n operating in the 5GHz band and in both LOS and NLOS conditions.</w:t>
      </w:r>
      <w:r w:rsidR="00EB3F1C">
        <w:t xml:space="preserve"> </w:t>
      </w:r>
      <w:r>
        <w:t>In [</w:t>
      </w:r>
      <w:r w:rsidR="00FB121A">
        <w:t>2</w:t>
      </w:r>
      <w:r w:rsidR="00550DF7">
        <w:t>1</w:t>
      </w:r>
      <w:r>
        <w:t>] a theoretical study of 802.11ac wireless mesh backhaul network was presented. The authors assumed saturation conditions in the network and evaluated the MAC features of the protocol such as the downlink MU-MIMO, frame aggregation, and channel bonding. They also studied the Explicit Compressed Feedback (ECFB) channel sounding technique and extended the MU-RTC/CTS to integrate ECFB. They showed the results of their analytical model in addition to the simulation results with different spatial stream allocation algorithms. The results showed the gain acquired by the new features in the protocol and pointed out the scenarios where the protocol would give the highest gain.</w:t>
      </w:r>
      <w:r w:rsidR="00EB3F1C">
        <w:t xml:space="preserve"> </w:t>
      </w:r>
      <w:r>
        <w:t>Another theoretical study was presented in [</w:t>
      </w:r>
      <w:r w:rsidR="00FB121A">
        <w:t>2</w:t>
      </w:r>
      <w:r w:rsidR="00550DF7">
        <w:t>2</w:t>
      </w:r>
      <w:r>
        <w:t>] where the authors studied the performance of Dynamic Channel Access and Dynamic Bandwidth Operation features of 802.11ac using ns-3 simulator. The results showed the improvement in the throughput over the baseline 802.11ac with Static Channel Access scheme.</w:t>
      </w:r>
    </w:p>
    <w:p w14:paraId="58974457" w14:textId="2AFB67E0" w:rsidR="001365F3" w:rsidRPr="00687F02" w:rsidRDefault="001365F3" w:rsidP="00687F02">
      <w:pPr>
        <w:ind w:firstLine="720"/>
        <w:rPr>
          <w:rFonts w:ascii="Times New Roman" w:hAnsi="Times New Roman"/>
          <w:b/>
          <w:bCs/>
        </w:rPr>
      </w:pPr>
      <w:r>
        <w:rPr>
          <w:rFonts w:ascii="Times New Roman" w:hAnsi="Times New Roman"/>
          <w:color w:val="333333"/>
          <w:shd w:val="clear" w:color="auto" w:fill="FFFFFF"/>
        </w:rPr>
        <w:br w:type="page"/>
      </w:r>
    </w:p>
    <w:p w14:paraId="1A60A877" w14:textId="10C24DD7" w:rsidR="005F6330" w:rsidRDefault="005F6330" w:rsidP="005F6330">
      <w:pPr>
        <w:pStyle w:val="Heading1"/>
        <w:rPr>
          <w:color w:val="000000"/>
        </w:rPr>
      </w:pPr>
      <w:bookmarkStart w:id="16" w:name="_Toc521481012"/>
      <w:r>
        <w:lastRenderedPageBreak/>
        <w:t xml:space="preserve">Chapter </w:t>
      </w:r>
      <w:r w:rsidR="00141D87">
        <w:t>3</w:t>
      </w:r>
      <w:r>
        <w:t xml:space="preserve"> –</w:t>
      </w:r>
      <w:r w:rsidRPr="00114A06">
        <w:t xml:space="preserve"> </w:t>
      </w:r>
      <w:r w:rsidR="00141D87">
        <w:t>Software Development for Long-Term Surveys</w:t>
      </w:r>
      <w:bookmarkEnd w:id="16"/>
    </w:p>
    <w:p w14:paraId="092BA444" w14:textId="77777777" w:rsidR="005F6330" w:rsidRPr="0037148E" w:rsidRDefault="005F6330" w:rsidP="005F6330">
      <w:pPr>
        <w:pStyle w:val="Heading2"/>
      </w:pPr>
      <w:bookmarkStart w:id="17" w:name="_Toc521481013"/>
      <w:r>
        <w:t>PESA Implementation</w:t>
      </w:r>
      <w:bookmarkEnd w:id="17"/>
    </w:p>
    <w:p w14:paraId="6A497FAB" w14:textId="77777777" w:rsidR="005F6330" w:rsidRDefault="005F6330" w:rsidP="00910064">
      <w:pPr>
        <w:pStyle w:val="Heading3"/>
      </w:pPr>
      <w:bookmarkStart w:id="18" w:name="_Toc521481014"/>
      <w:r>
        <w:t>Methodology</w:t>
      </w:r>
      <w:bookmarkEnd w:id="18"/>
    </w:p>
    <w:p w14:paraId="20B3C174" w14:textId="4C85B672" w:rsidR="005F6330" w:rsidRDefault="005F6330" w:rsidP="005F6330">
      <w:pPr>
        <w:ind w:firstLine="720"/>
        <w:rPr>
          <w:rFonts w:eastAsia="Arial Unicode MS"/>
          <w:lang w:eastAsia="zh-CN" w:bidi="ar-SY"/>
        </w:rPr>
      </w:pPr>
      <w:r w:rsidRPr="00344348">
        <w:rPr>
          <w:rFonts w:eastAsia="Arial Unicode MS"/>
          <w:lang w:eastAsia="zh-CN" w:bidi="ar-SY"/>
        </w:rPr>
        <w:t xml:space="preserve">The focus of this </w:t>
      </w:r>
      <w:r>
        <w:rPr>
          <w:rFonts w:eastAsia="Arial Unicode MS"/>
          <w:bCs/>
          <w:iCs/>
          <w:lang w:eastAsia="zh-CN" w:bidi="ar-SY"/>
        </w:rPr>
        <w:t xml:space="preserve">chapter </w:t>
      </w:r>
      <w:r w:rsidRPr="00344348">
        <w:rPr>
          <w:rFonts w:eastAsia="Arial Unicode MS"/>
          <w:lang w:eastAsia="zh-CN" w:bidi="ar-SY"/>
        </w:rPr>
        <w:t>is to study the activity in the ISM unlicensed bands which are shared by technologies that have bursty wireless transmissions. PESA algorithm was proposed</w:t>
      </w:r>
      <w:r>
        <w:rPr>
          <w:rFonts w:eastAsia="Arial Unicode MS"/>
          <w:bCs/>
          <w:i/>
          <w:lang w:eastAsia="zh-CN" w:bidi="ar-SY"/>
        </w:rPr>
        <w:t xml:space="preserve"> </w:t>
      </w:r>
      <w:r w:rsidRPr="00344348">
        <w:rPr>
          <w:rFonts w:eastAsia="Arial Unicode MS"/>
          <w:lang w:eastAsia="zh-CN" w:bidi="ar-SY"/>
        </w:rPr>
        <w:t>based on this characteristic of the activity on the wireless channel (i.e. busy periods followed by idle periods)</w:t>
      </w:r>
      <w:r w:rsidR="00FB121A">
        <w:rPr>
          <w:rFonts w:eastAsia="Arial Unicode MS"/>
          <w:lang w:eastAsia="zh-CN" w:bidi="ar-SY"/>
        </w:rPr>
        <w:t xml:space="preserve"> </w:t>
      </w:r>
      <w:r>
        <w:rPr>
          <w:rFonts w:eastAsia="Arial Unicode MS"/>
          <w:bCs/>
          <w:iCs/>
          <w:lang w:eastAsia="zh-CN" w:bidi="ar-SY"/>
        </w:rPr>
        <w:t>[</w:t>
      </w:r>
      <w:r w:rsidR="00FB121A">
        <w:rPr>
          <w:rFonts w:eastAsia="Arial Unicode MS"/>
          <w:bCs/>
          <w:iCs/>
          <w:lang w:eastAsia="zh-CN" w:bidi="ar-SY"/>
        </w:rPr>
        <w:t>1</w:t>
      </w:r>
      <w:r>
        <w:rPr>
          <w:rFonts w:eastAsia="Arial Unicode MS"/>
          <w:bCs/>
          <w:iCs/>
          <w:lang w:eastAsia="zh-CN" w:bidi="ar-SY"/>
        </w:rPr>
        <w:t>]</w:t>
      </w:r>
      <w:r w:rsidRPr="00344348">
        <w:rPr>
          <w:rFonts w:eastAsia="Arial Unicode MS"/>
          <w:lang w:eastAsia="zh-CN" w:bidi="ar-SY"/>
        </w:rPr>
        <w:t>. While observing the wireless medium, it is noticed that the received power at the monitoring device is relatively constant during frames transmissions by a single transmitter and the transmit power is inversely proportional to the separation distance between the transmitter and the monitoring device. In PESA algorithm, the dynamic range of the monitoring device is divided into bins and represented by a mixture of G</w:t>
      </w:r>
      <w:r w:rsidR="001A15BD">
        <w:rPr>
          <w:rFonts w:eastAsia="Arial Unicode MS"/>
          <w:lang w:eastAsia="zh-CN" w:bidi="ar-SY"/>
        </w:rPr>
        <w:t xml:space="preserve">aussian distributions </w:t>
      </w:r>
      <w:r w:rsidR="001A15BD" w:rsidRPr="003C4D58">
        <w:rPr>
          <w:rFonts w:eastAsia="Arial Unicode MS"/>
          <w:lang w:eastAsia="zh-CN" w:bidi="ar-SY"/>
        </w:rPr>
        <w:t>proposed by Dr. Al-Kalaa with US FDA and</w:t>
      </w:r>
      <w:r w:rsidR="001A15BD">
        <w:rPr>
          <w:rFonts w:eastAsia="Arial Unicode MS"/>
          <w:color w:val="FF0000"/>
          <w:lang w:eastAsia="zh-CN" w:bidi="ar-SY"/>
        </w:rPr>
        <w:t xml:space="preserve"> </w:t>
      </w:r>
      <w:r w:rsidR="001A15BD">
        <w:rPr>
          <w:rFonts w:eastAsia="Arial Unicode MS"/>
          <w:lang w:eastAsia="zh-CN" w:bidi="ar-SY"/>
        </w:rPr>
        <w:t xml:space="preserve">given by </w:t>
      </w:r>
      <w:r w:rsidR="001A15BD" w:rsidRPr="003C4D58">
        <w:rPr>
          <w:rFonts w:eastAsia="Arial Unicode MS"/>
          <w:lang w:eastAsia="zh-CN" w:bidi="ar-SY"/>
        </w:rPr>
        <w:t>Eq.</w:t>
      </w:r>
      <w:r w:rsidR="001A15BD">
        <w:rPr>
          <w:rFonts w:eastAsia="Arial Unicode MS"/>
          <w:color w:val="FF0000"/>
          <w:lang w:eastAsia="zh-CN" w:bidi="ar-SY"/>
        </w:rPr>
        <w:t xml:space="preserve"> </w:t>
      </w:r>
      <w:r w:rsidR="001A15BD">
        <w:rPr>
          <w:rFonts w:eastAsia="Arial Unicode MS"/>
          <w:lang w:eastAsia="zh-CN" w:bidi="ar-SY"/>
        </w:rPr>
        <w:t>(1)</w:t>
      </w:r>
      <w:r w:rsidRPr="00344348">
        <w:rPr>
          <w:rFonts w:eastAsia="Arial Unicode MS"/>
          <w:lang w:eastAsia="zh-CN" w:bidi="ar-SY"/>
        </w:rPr>
        <w:t>. The mean and standard deviation of the noise component are estimated separately using a distribution fitter tool based on the actual observed noise power samples obtained from the intended environment.</w:t>
      </w:r>
    </w:p>
    <w:p w14:paraId="2B113C0F" w14:textId="666804C8" w:rsidR="005F6330" w:rsidRPr="002D67DD" w:rsidRDefault="005F6330" w:rsidP="005F6330">
      <w:pPr>
        <w:ind w:firstLine="720"/>
        <w:jc w:val="center"/>
        <w:rPr>
          <w:rFonts w:asciiTheme="majorHAnsi" w:hAnsiTheme="majorHAnsi"/>
          <w:bCs/>
          <w:iCs/>
          <w:u w:val="single"/>
        </w:rPr>
      </w:pPr>
      <m:oMath>
        <m:r>
          <w:rPr>
            <w:rFonts w:ascii="Cambria Math" w:hAnsi="Cambria Math"/>
          </w:rPr>
          <m:t xml:space="preserve">G= </m:t>
        </m:r>
        <m:f>
          <m:fPr>
            <m:ctrlPr>
              <w:rPr>
                <w:rFonts w:ascii="Cambria Math" w:hAnsi="Cambria Math"/>
                <w:bCs/>
                <w:i/>
              </w:rPr>
            </m:ctrlPr>
          </m:fPr>
          <m:num>
            <m:r>
              <w:rPr>
                <w:rFonts w:ascii="Cambria Math" w:hAnsi="Cambria Math"/>
              </w:rPr>
              <m:t>1</m:t>
            </m:r>
          </m:num>
          <m:den>
            <m:r>
              <w:rPr>
                <w:rFonts w:ascii="Cambria Math" w:hAnsi="Cambria Math"/>
              </w:rPr>
              <m:t>M+1</m:t>
            </m:r>
          </m:den>
        </m:f>
        <m:r>
          <w:rPr>
            <w:rFonts w:ascii="Cambria Math" w:hAnsi="Cambria Math"/>
          </w:rPr>
          <m:t xml:space="preserve"> </m:t>
        </m:r>
        <m:d>
          <m:dPr>
            <m:begChr m:val="["/>
            <m:endChr m:val="]"/>
            <m:ctrlPr>
              <w:rPr>
                <w:rFonts w:ascii="Cambria Math" w:hAnsi="Cambria Math"/>
                <w:bCs/>
                <w:i/>
              </w:rPr>
            </m:ctrlPr>
          </m:dPr>
          <m:e>
            <m:nary>
              <m:naryPr>
                <m:chr m:val="∑"/>
                <m:limLoc m:val="undOvr"/>
                <m:ctrlPr>
                  <w:rPr>
                    <w:rFonts w:ascii="Cambria Math" w:hAnsi="Cambria Math"/>
                    <w:bCs/>
                    <w:i/>
                  </w:rPr>
                </m:ctrlPr>
              </m:naryPr>
              <m:sub>
                <m:r>
                  <w:rPr>
                    <w:rFonts w:ascii="Cambria Math" w:hAnsi="Cambria Math"/>
                  </w:rPr>
                  <m:t>i=0</m:t>
                </m:r>
              </m:sub>
              <m:sup>
                <m:r>
                  <w:rPr>
                    <w:rFonts w:ascii="Cambria Math" w:hAnsi="Cambria Math"/>
                  </w:rPr>
                  <m:t>M-1</m:t>
                </m:r>
              </m:sup>
              <m:e>
                <m:r>
                  <w:rPr>
                    <w:rFonts w:ascii="Cambria Math" w:hAnsi="Cambria Math"/>
                  </w:rPr>
                  <m:t xml:space="preserve">N </m:t>
                </m:r>
                <m:d>
                  <m:dPr>
                    <m:ctrlPr>
                      <w:rPr>
                        <w:rFonts w:ascii="Cambria Math" w:hAnsi="Cambria Math"/>
                        <w:bCs/>
                        <w:i/>
                      </w:rPr>
                    </m:ctrlPr>
                  </m:dPr>
                  <m:e>
                    <m:r>
                      <w:rPr>
                        <w:rFonts w:ascii="Cambria Math" w:hAnsi="Cambria Math"/>
                      </w:rPr>
                      <m:t xml:space="preserve"> a+i*s, s</m:t>
                    </m:r>
                  </m:e>
                </m:d>
                <m:r>
                  <w:rPr>
                    <w:rFonts w:ascii="Cambria Math" w:hAnsi="Cambria Math"/>
                  </w:rPr>
                  <m:t>+N(</m:t>
                </m:r>
                <m:sSub>
                  <m:sSubPr>
                    <m:ctrlPr>
                      <w:rPr>
                        <w:rFonts w:ascii="Cambria Math" w:hAnsi="Cambria Math"/>
                        <w:bCs/>
                        <w:i/>
                      </w:rPr>
                    </m:ctrlPr>
                  </m:sSubPr>
                  <m:e>
                    <m:r>
                      <m:rPr>
                        <m:sty m:val="p"/>
                      </m:rPr>
                      <w:rPr>
                        <w:rFonts w:ascii="Cambria Math" w:eastAsia="Arial Unicode MS" w:hAnsi="Cambria Math"/>
                        <w:lang w:eastAsia="zh-CN" w:bidi="ar-SY"/>
                      </w:rPr>
                      <m:t>μ</m:t>
                    </m:r>
                  </m:e>
                  <m:sub>
                    <m:r>
                      <w:rPr>
                        <w:rFonts w:ascii="Cambria Math" w:hAnsi="Cambria Math"/>
                      </w:rPr>
                      <m:t>N</m:t>
                    </m:r>
                  </m:sub>
                </m:sSub>
                <m:r>
                  <w:rPr>
                    <w:rFonts w:ascii="Cambria Math" w:hAnsi="Cambria Math"/>
                  </w:rPr>
                  <m:t xml:space="preserve">, </m:t>
                </m:r>
                <m:sSub>
                  <m:sSubPr>
                    <m:ctrlPr>
                      <w:rPr>
                        <w:rFonts w:ascii="Cambria Math" w:hAnsi="Cambria Math"/>
                        <w:bCs/>
                        <w:i/>
                      </w:rPr>
                    </m:ctrlPr>
                  </m:sSubPr>
                  <m:e>
                    <m:r>
                      <m:rPr>
                        <m:sty m:val="p"/>
                      </m:rPr>
                      <w:rPr>
                        <w:rFonts w:ascii="Cambria Math" w:eastAsia="Arial Unicode MS" w:hAnsi="Cambria Math"/>
                        <w:lang w:eastAsia="zh-CN" w:bidi="ar-SY"/>
                      </w:rPr>
                      <m:t>σ</m:t>
                    </m:r>
                  </m:e>
                  <m:sub>
                    <m:r>
                      <w:rPr>
                        <w:rFonts w:ascii="Cambria Math" w:hAnsi="Cambria Math"/>
                      </w:rPr>
                      <m:t>N</m:t>
                    </m:r>
                  </m:sub>
                </m:sSub>
                <m:r>
                  <w:rPr>
                    <w:rFonts w:ascii="Cambria Math" w:hAnsi="Cambria Math"/>
                  </w:rPr>
                  <m:t>)</m:t>
                </m:r>
              </m:e>
            </m:nary>
          </m:e>
        </m:d>
      </m:oMath>
      <w:r>
        <w:rPr>
          <w:rFonts w:asciiTheme="majorHAnsi" w:hAnsiTheme="majorHAnsi"/>
          <w:bCs/>
          <w:iCs/>
        </w:rPr>
        <w:t xml:space="preserve">  </w:t>
      </w:r>
      <w:r w:rsidR="000E0F69" w:rsidRPr="003C4D58">
        <w:rPr>
          <w:rFonts w:asciiTheme="majorHAnsi" w:hAnsiTheme="majorHAnsi"/>
          <w:bCs/>
          <w:iCs/>
        </w:rPr>
        <w:t>Eq.</w:t>
      </w:r>
      <w:r w:rsidR="000E0F69">
        <w:rPr>
          <w:rFonts w:asciiTheme="majorHAnsi" w:hAnsiTheme="majorHAnsi"/>
          <w:bCs/>
          <w:iCs/>
          <w:color w:val="FF0000"/>
        </w:rPr>
        <w:t xml:space="preserve"> </w:t>
      </w:r>
      <w:r>
        <w:rPr>
          <w:rFonts w:asciiTheme="majorHAnsi" w:hAnsiTheme="majorHAnsi"/>
          <w:bCs/>
          <w:iCs/>
        </w:rPr>
        <w:t>(</w:t>
      </w:r>
      <w:r w:rsidR="00FB121A">
        <w:rPr>
          <w:rFonts w:asciiTheme="majorHAnsi" w:hAnsiTheme="majorHAnsi"/>
          <w:bCs/>
          <w:iCs/>
        </w:rPr>
        <w:t>1</w:t>
      </w:r>
      <w:r>
        <w:rPr>
          <w:rFonts w:asciiTheme="majorHAnsi" w:hAnsiTheme="majorHAnsi"/>
          <w:bCs/>
          <w:iCs/>
        </w:rPr>
        <w:t>)</w:t>
      </w:r>
    </w:p>
    <w:p w14:paraId="4F39D8C6" w14:textId="77777777" w:rsidR="005F6330" w:rsidRDefault="005F6330" w:rsidP="005F6330">
      <w:pPr>
        <w:rPr>
          <w:rFonts w:eastAsia="Arial Unicode MS"/>
          <w:lang w:eastAsia="zh-CN" w:bidi="ar-SY"/>
        </w:rPr>
      </w:pPr>
      <w:r w:rsidRPr="00344348">
        <w:rPr>
          <w:rFonts w:eastAsia="Arial Unicode MS"/>
          <w:lang w:eastAsia="zh-CN" w:bidi="ar-SY"/>
        </w:rPr>
        <w:t>Where</w:t>
      </w:r>
      <w:r>
        <w:rPr>
          <w:rFonts w:eastAsia="Arial Unicode MS"/>
          <w:lang w:eastAsia="zh-CN" w:bidi="ar-SY"/>
        </w:rPr>
        <w:t xml:space="preserve">  </w:t>
      </w:r>
      <m:oMath>
        <m:r>
          <w:rPr>
            <w:rFonts w:ascii="Cambria Math" w:eastAsia="Arial Unicode MS" w:hAnsi="Cambria Math"/>
            <w:lang w:eastAsia="zh-CN" w:bidi="ar-SY"/>
          </w:rPr>
          <m:t>N</m:t>
        </m:r>
        <m:d>
          <m:dPr>
            <m:ctrlPr>
              <w:rPr>
                <w:rFonts w:ascii="Cambria Math" w:eastAsia="Arial Unicode MS" w:hAnsi="Cambria Math"/>
                <w:i/>
                <w:lang w:eastAsia="zh-CN" w:bidi="ar-SY"/>
              </w:rPr>
            </m:ctrlPr>
          </m:dPr>
          <m:e>
            <m:r>
              <w:rPr>
                <w:rFonts w:ascii="Cambria Math" w:eastAsia="Arial Unicode MS" w:hAnsi="Cambria Math"/>
                <w:lang w:eastAsia="zh-CN" w:bidi="ar-SY"/>
              </w:rPr>
              <m:t>μ,σ</m:t>
            </m:r>
          </m:e>
        </m:d>
        <m:r>
          <w:rPr>
            <w:rFonts w:ascii="Cambria Math" w:eastAsia="Arial Unicode MS" w:hAnsi="Cambria Math"/>
            <w:lang w:eastAsia="zh-CN" w:bidi="ar-SY"/>
          </w:rPr>
          <m:t>=N</m:t>
        </m:r>
        <m:d>
          <m:dPr>
            <m:endChr m:val="|"/>
            <m:ctrlPr>
              <w:rPr>
                <w:rFonts w:ascii="Cambria Math" w:eastAsia="Arial Unicode MS" w:hAnsi="Cambria Math"/>
                <w:i/>
                <w:lang w:eastAsia="zh-CN" w:bidi="ar-SY"/>
              </w:rPr>
            </m:ctrlPr>
          </m:dPr>
          <m:e>
            <m:r>
              <w:rPr>
                <w:rFonts w:ascii="Cambria Math" w:eastAsia="Arial Unicode MS" w:hAnsi="Cambria Math"/>
                <w:lang w:eastAsia="zh-CN" w:bidi="ar-SY"/>
              </w:rPr>
              <m:t>x</m:t>
            </m:r>
          </m:e>
        </m:d>
        <m:r>
          <w:rPr>
            <w:rFonts w:ascii="Cambria Math" w:eastAsia="Arial Unicode MS" w:hAnsi="Cambria Math"/>
            <w:lang w:eastAsia="zh-CN" w:bidi="ar-SY"/>
          </w:rPr>
          <m:t xml:space="preserve"> μ,σ)= </m:t>
        </m:r>
        <m:f>
          <m:fPr>
            <m:ctrlPr>
              <w:rPr>
                <w:rFonts w:ascii="Cambria Math" w:eastAsia="Arial Unicode MS" w:hAnsi="Cambria Math"/>
                <w:i/>
                <w:lang w:eastAsia="zh-CN" w:bidi="ar-SY"/>
              </w:rPr>
            </m:ctrlPr>
          </m:fPr>
          <m:num>
            <m:r>
              <w:rPr>
                <w:rFonts w:ascii="Cambria Math" w:eastAsia="Arial Unicode MS" w:hAnsi="Cambria Math"/>
                <w:lang w:eastAsia="zh-CN" w:bidi="ar-SY"/>
              </w:rPr>
              <m:t>1</m:t>
            </m:r>
          </m:num>
          <m:den>
            <m:r>
              <w:rPr>
                <w:rFonts w:ascii="Cambria Math" w:eastAsia="Arial Unicode MS" w:hAnsi="Cambria Math"/>
                <w:lang w:eastAsia="zh-CN" w:bidi="ar-SY"/>
              </w:rPr>
              <m:t>σ</m:t>
            </m:r>
            <m:rad>
              <m:radPr>
                <m:degHide m:val="1"/>
                <m:ctrlPr>
                  <w:rPr>
                    <w:rFonts w:ascii="Cambria Math" w:eastAsia="Arial Unicode MS" w:hAnsi="Cambria Math"/>
                    <w:i/>
                    <w:lang w:eastAsia="zh-CN" w:bidi="ar-SY"/>
                  </w:rPr>
                </m:ctrlPr>
              </m:radPr>
              <m:deg/>
              <m:e>
                <m:r>
                  <w:rPr>
                    <w:rFonts w:ascii="Cambria Math" w:eastAsia="Arial Unicode MS" w:hAnsi="Cambria Math"/>
                    <w:lang w:eastAsia="zh-CN" w:bidi="ar-SY"/>
                  </w:rPr>
                  <m:t>2π</m:t>
                </m:r>
              </m:e>
            </m:rad>
          </m:den>
        </m:f>
        <m:sSup>
          <m:sSupPr>
            <m:ctrlPr>
              <w:rPr>
                <w:rFonts w:ascii="Cambria Math" w:eastAsia="Arial Unicode MS" w:hAnsi="Cambria Math"/>
                <w:i/>
                <w:lang w:eastAsia="zh-CN" w:bidi="ar-SY"/>
              </w:rPr>
            </m:ctrlPr>
          </m:sSupPr>
          <m:e>
            <m:r>
              <w:rPr>
                <w:rFonts w:ascii="Cambria Math" w:eastAsia="Arial Unicode MS" w:hAnsi="Cambria Math"/>
                <w:lang w:eastAsia="zh-CN" w:bidi="ar-SY"/>
              </w:rPr>
              <m:t>e</m:t>
            </m:r>
          </m:e>
          <m:sup>
            <m:r>
              <w:rPr>
                <w:rFonts w:ascii="Cambria Math" w:eastAsia="Arial Unicode MS" w:hAnsi="Cambria Math"/>
                <w:lang w:eastAsia="zh-CN" w:bidi="ar-SY"/>
              </w:rPr>
              <m:t>-</m:t>
            </m:r>
            <m:f>
              <m:fPr>
                <m:ctrlPr>
                  <w:rPr>
                    <w:rFonts w:ascii="Cambria Math" w:eastAsia="Arial Unicode MS" w:hAnsi="Cambria Math"/>
                    <w:i/>
                    <w:lang w:eastAsia="zh-CN" w:bidi="ar-SY"/>
                  </w:rPr>
                </m:ctrlPr>
              </m:fPr>
              <m:num>
                <m:r>
                  <w:rPr>
                    <w:rFonts w:ascii="Cambria Math" w:eastAsia="Arial Unicode MS" w:hAnsi="Cambria Math"/>
                    <w:lang w:eastAsia="zh-CN" w:bidi="ar-SY"/>
                  </w:rPr>
                  <m:t>1</m:t>
                </m:r>
              </m:num>
              <m:den>
                <m:r>
                  <w:rPr>
                    <w:rFonts w:ascii="Cambria Math" w:eastAsia="Arial Unicode MS" w:hAnsi="Cambria Math"/>
                    <w:lang w:eastAsia="zh-CN" w:bidi="ar-SY"/>
                  </w:rPr>
                  <m:t>2</m:t>
                </m:r>
              </m:den>
            </m:f>
            <m:sSup>
              <m:sSupPr>
                <m:ctrlPr>
                  <w:rPr>
                    <w:rFonts w:ascii="Cambria Math" w:eastAsia="Arial Unicode MS" w:hAnsi="Cambria Math"/>
                    <w:i/>
                    <w:lang w:eastAsia="zh-CN" w:bidi="ar-SY"/>
                  </w:rPr>
                </m:ctrlPr>
              </m:sSupPr>
              <m:e>
                <m:d>
                  <m:dPr>
                    <m:ctrlPr>
                      <w:rPr>
                        <w:rFonts w:ascii="Cambria Math" w:eastAsia="Arial Unicode MS" w:hAnsi="Cambria Math"/>
                        <w:i/>
                        <w:lang w:eastAsia="zh-CN" w:bidi="ar-SY"/>
                      </w:rPr>
                    </m:ctrlPr>
                  </m:dPr>
                  <m:e>
                    <m:f>
                      <m:fPr>
                        <m:ctrlPr>
                          <w:rPr>
                            <w:rFonts w:ascii="Cambria Math" w:eastAsia="Arial Unicode MS" w:hAnsi="Cambria Math"/>
                            <w:i/>
                            <w:lang w:eastAsia="zh-CN" w:bidi="ar-SY"/>
                          </w:rPr>
                        </m:ctrlPr>
                      </m:fPr>
                      <m:num>
                        <m:r>
                          <w:rPr>
                            <w:rFonts w:ascii="Cambria Math" w:eastAsia="Arial Unicode MS" w:hAnsi="Cambria Math"/>
                            <w:lang w:eastAsia="zh-CN" w:bidi="ar-SY"/>
                          </w:rPr>
                          <m:t>x-μ</m:t>
                        </m:r>
                      </m:num>
                      <m:den>
                        <m:r>
                          <w:rPr>
                            <w:rFonts w:ascii="Cambria Math" w:eastAsia="Arial Unicode MS" w:hAnsi="Cambria Math"/>
                            <w:lang w:eastAsia="zh-CN" w:bidi="ar-SY"/>
                          </w:rPr>
                          <m:t>σ</m:t>
                        </m:r>
                      </m:den>
                    </m:f>
                  </m:e>
                </m:d>
              </m:e>
              <m:sup>
                <m:r>
                  <w:rPr>
                    <w:rFonts w:ascii="Cambria Math" w:eastAsia="Arial Unicode MS" w:hAnsi="Cambria Math"/>
                    <w:lang w:eastAsia="zh-CN" w:bidi="ar-SY"/>
                  </w:rPr>
                  <m:t>2</m:t>
                </m:r>
              </m:sup>
            </m:sSup>
          </m:sup>
        </m:sSup>
      </m:oMath>
      <w:r w:rsidRPr="00344348">
        <w:rPr>
          <w:rFonts w:eastAsia="Arial Unicode MS"/>
          <w:lang w:eastAsia="zh-CN" w:bidi="ar-SY"/>
        </w:rPr>
        <w:t xml:space="preserve">; </w:t>
      </w:r>
      <m:oMath>
        <m:r>
          <w:rPr>
            <w:rFonts w:ascii="Cambria Math" w:hAnsi="Cambria Math"/>
          </w:rPr>
          <m:t>s</m:t>
        </m:r>
      </m:oMath>
      <w:r w:rsidRPr="00344348">
        <w:rPr>
          <w:rFonts w:eastAsia="Arial Unicode MS"/>
          <w:lang w:eastAsia="zh-CN" w:bidi="ar-SY"/>
        </w:rPr>
        <w:t xml:space="preserve"> is the bin width; </w:t>
      </w:r>
      <m:oMath>
        <m:sSub>
          <m:sSubPr>
            <m:ctrlPr>
              <w:rPr>
                <w:rFonts w:ascii="Cambria Math" w:hAnsi="Cambria Math"/>
                <w:bCs/>
                <w:i/>
              </w:rPr>
            </m:ctrlPr>
          </m:sSubPr>
          <m:e>
            <m:r>
              <m:rPr>
                <m:sty m:val="p"/>
              </m:rPr>
              <w:rPr>
                <w:rFonts w:ascii="Cambria Math" w:eastAsia="Arial Unicode MS" w:hAnsi="Cambria Math"/>
                <w:lang w:eastAsia="zh-CN" w:bidi="ar-SY"/>
              </w:rPr>
              <m:t>μ</m:t>
            </m:r>
          </m:e>
          <m:sub>
            <m:r>
              <w:rPr>
                <w:rFonts w:ascii="Cambria Math" w:hAnsi="Cambria Math"/>
              </w:rPr>
              <m:t>N</m:t>
            </m:r>
          </m:sub>
        </m:sSub>
        <m:r>
          <w:rPr>
            <w:rFonts w:ascii="Cambria Math" w:hAnsi="Cambria Math"/>
          </w:rPr>
          <m:t xml:space="preserve">, </m:t>
        </m:r>
        <m:sSub>
          <m:sSubPr>
            <m:ctrlPr>
              <w:rPr>
                <w:rFonts w:ascii="Cambria Math" w:hAnsi="Cambria Math"/>
                <w:bCs/>
                <w:i/>
              </w:rPr>
            </m:ctrlPr>
          </m:sSubPr>
          <m:e>
            <m:r>
              <m:rPr>
                <m:sty m:val="p"/>
              </m:rPr>
              <w:rPr>
                <w:rFonts w:ascii="Cambria Math" w:eastAsia="Arial Unicode MS" w:hAnsi="Cambria Math"/>
                <w:lang w:eastAsia="zh-CN" w:bidi="ar-SY"/>
              </w:rPr>
              <m:t>σ</m:t>
            </m:r>
          </m:e>
          <m:sub>
            <m:r>
              <w:rPr>
                <w:rFonts w:ascii="Cambria Math" w:hAnsi="Cambria Math"/>
              </w:rPr>
              <m:t>N</m:t>
            </m:r>
          </m:sub>
        </m:sSub>
      </m:oMath>
      <w:r w:rsidRPr="00344348">
        <w:rPr>
          <w:rFonts w:eastAsia="Arial Unicode MS"/>
          <w:lang w:eastAsia="zh-CN" w:bidi="ar-SY"/>
        </w:rPr>
        <w:t xml:space="preserve"> are the mean and the standard deviation of the noise, respectively; and </w:t>
      </w:r>
      <m:oMath>
        <m:r>
          <w:rPr>
            <w:rFonts w:ascii="Cambria Math" w:hAnsi="Cambria Math"/>
          </w:rPr>
          <m:t>M</m:t>
        </m:r>
      </m:oMath>
      <w:r w:rsidRPr="00344348">
        <w:rPr>
          <w:rFonts w:eastAsia="Arial Unicode MS"/>
          <w:lang w:eastAsia="zh-CN" w:bidi="ar-SY"/>
        </w:rPr>
        <w:t xml:space="preserve"> is the number of the GMM bins not including the noise bin.</w:t>
      </w:r>
    </w:p>
    <w:p w14:paraId="793E0F26" w14:textId="43198D00" w:rsidR="005F6330" w:rsidRDefault="005F6330" w:rsidP="005F6330">
      <w:pPr>
        <w:ind w:firstLine="720"/>
      </w:pPr>
      <w:r w:rsidRPr="00E07593">
        <w:t>The implementation of the PESA algorithm was developed in LabVIEW based on the time-domain data collection software deve</w:t>
      </w:r>
      <w:r>
        <w:t>loped by [</w:t>
      </w:r>
      <w:r w:rsidR="00FB121A">
        <w:t>8</w:t>
      </w:r>
      <w:r w:rsidRPr="00E07593">
        <w:t xml:space="preserve">]. The basic software performs multiple functions such as acquiring I/Q data at a </w:t>
      </w:r>
      <w:r w:rsidR="001A15BD" w:rsidRPr="003C4D58">
        <w:t>pre-</w:t>
      </w:r>
      <w:r w:rsidRPr="00E07593">
        <w:t>specified I/Q sampling rate, process</w:t>
      </w:r>
      <w:r w:rsidR="001A15BD" w:rsidRPr="003C4D58">
        <w:t>ing</w:t>
      </w:r>
      <w:r w:rsidRPr="00E07593">
        <w:t xml:space="preserve"> it to obtain the power measurements</w:t>
      </w:r>
      <w:r w:rsidR="001A15BD" w:rsidRPr="003C4D58">
        <w:t>,</w:t>
      </w:r>
      <w:r w:rsidRPr="00E07593">
        <w:t xml:space="preserve"> and finding duty cycle by </w:t>
      </w:r>
      <w:r w:rsidRPr="00E07593">
        <w:lastRenderedPageBreak/>
        <w:t xml:space="preserve">comparing with a threshold. </w:t>
      </w:r>
      <w:r>
        <w:rPr>
          <w:noProof/>
        </w:rPr>
        <w:t>I</w:t>
      </w:r>
      <w:r w:rsidRPr="00AD5EA6">
        <w:rPr>
          <w:noProof/>
        </w:rPr>
        <w:t>n</w:t>
      </w:r>
      <w:r w:rsidRPr="00E07593">
        <w:t xml:space="preserve"> parallel, the raw power measurements are inserted into PESA </w:t>
      </w:r>
      <w:r w:rsidRPr="0060337E">
        <w:rPr>
          <w:noProof/>
        </w:rPr>
        <w:t>real</w:t>
      </w:r>
      <w:r>
        <w:rPr>
          <w:noProof/>
        </w:rPr>
        <w:t>-</w:t>
      </w:r>
      <w:r w:rsidRPr="0060337E">
        <w:rPr>
          <w:noProof/>
        </w:rPr>
        <w:t>time</w:t>
      </w:r>
      <w:r w:rsidRPr="00E07593">
        <w:t xml:space="preserve"> processing queue where windows of activity/inactivity regions are defined based on a fixed activity decision threshold T which was chosen to exceed the </w:t>
      </w:r>
      <w:r w:rsidR="001A15BD" w:rsidRPr="003C4D58">
        <w:t>detected</w:t>
      </w:r>
      <w:r w:rsidR="001A15BD">
        <w:rPr>
          <w:color w:val="FF0000"/>
        </w:rPr>
        <w:t xml:space="preserve"> </w:t>
      </w:r>
      <w:r w:rsidRPr="00E07593">
        <w:t xml:space="preserve">noise mean by </w:t>
      </w:r>
      <w:r>
        <w:t>3-</w:t>
      </w:r>
      <w:r w:rsidRPr="00E07593">
        <w:t>5 dB based on [</w:t>
      </w:r>
      <w:r w:rsidR="00FB121A">
        <w:t>23</w:t>
      </w:r>
      <w:r w:rsidRPr="00E07593">
        <w:t xml:space="preserve">]. A smoothing filter was used to solve the problem of having outliers in the measurements i.e. fluctuations of the power measurements. All the consecutive power measurements that exceed T are considered an </w:t>
      </w:r>
      <w:r w:rsidRPr="002F08BD">
        <w:rPr>
          <w:noProof/>
        </w:rPr>
        <w:t>activity</w:t>
      </w:r>
      <w:r w:rsidRPr="00E07593">
        <w:t>. After that, the average values of the activity windows are calculated and</w:t>
      </w:r>
      <w:r>
        <w:t xml:space="preserve"> </w:t>
      </w:r>
      <w:r w:rsidRPr="00E07593">
        <w:t>compared with the means of the GMM components (bins) to find the component with the largest posterior probability for the observed averages.</w:t>
      </w:r>
      <w:r>
        <w:t xml:space="preserve"> </w:t>
      </w:r>
      <w:r w:rsidRPr="00E07593">
        <w:t>In other words, a window average is</w:t>
      </w:r>
      <w:r>
        <w:t xml:space="preserve"> </w:t>
      </w:r>
      <w:r w:rsidRPr="00972503">
        <w:t>assigned to a bin index if the average belongs to</w:t>
      </w:r>
      <w:r>
        <w:t xml:space="preserve"> </w:t>
      </w:r>
      <m:oMath>
        <m:d>
          <m:dPr>
            <m:begChr m:val="["/>
            <m:endChr m:val="]"/>
            <m:ctrlPr>
              <w:rPr>
                <w:rFonts w:ascii="Cambria Math" w:hAnsi="Cambria Math"/>
                <w:i/>
              </w:rPr>
            </m:ctrlPr>
          </m:dPr>
          <m:e>
            <m:r>
              <w:rPr>
                <w:rFonts w:ascii="Cambria Math" w:hAnsi="Cambria Math"/>
              </w:rPr>
              <m:t>μ-</m:t>
            </m:r>
            <m:f>
              <m:fPr>
                <m:type m:val="lin"/>
                <m:ctrlPr>
                  <w:rPr>
                    <w:rFonts w:ascii="Cambria Math" w:hAnsi="Cambria Math"/>
                    <w:i/>
                  </w:rPr>
                </m:ctrlPr>
              </m:fPr>
              <m:num>
                <m:r>
                  <w:rPr>
                    <w:rFonts w:ascii="Cambria Math" w:hAnsi="Cambria Math"/>
                  </w:rPr>
                  <m:t>s</m:t>
                </m:r>
              </m:num>
              <m:den>
                <m:r>
                  <w:rPr>
                    <w:rFonts w:ascii="Cambria Math" w:hAnsi="Cambria Math"/>
                  </w:rPr>
                  <m:t>2</m:t>
                </m:r>
              </m:den>
            </m:f>
            <m:r>
              <w:rPr>
                <w:rFonts w:ascii="Cambria Math" w:hAnsi="Cambria Math"/>
              </w:rPr>
              <m:t>, μ+</m:t>
            </m:r>
            <m:f>
              <m:fPr>
                <m:type m:val="lin"/>
                <m:ctrlPr>
                  <w:rPr>
                    <w:rFonts w:ascii="Cambria Math" w:hAnsi="Cambria Math"/>
                    <w:i/>
                  </w:rPr>
                </m:ctrlPr>
              </m:fPr>
              <m:num>
                <m:r>
                  <w:rPr>
                    <w:rFonts w:ascii="Cambria Math" w:hAnsi="Cambria Math"/>
                  </w:rPr>
                  <m:t>s</m:t>
                </m:r>
              </m:num>
              <m:den>
                <m:r>
                  <w:rPr>
                    <w:rFonts w:ascii="Cambria Math" w:hAnsi="Cambria Math"/>
                  </w:rPr>
                  <m:t>2</m:t>
                </m:r>
              </m:den>
            </m:f>
            <m:r>
              <w:rPr>
                <w:rFonts w:ascii="Cambria Math" w:hAnsi="Cambria Math"/>
              </w:rPr>
              <m:t xml:space="preserve"> </m:t>
            </m:r>
          </m:e>
        </m:d>
      </m:oMath>
      <w:r w:rsidRPr="00972503">
        <w:t xml:space="preserve">where </w:t>
      </w:r>
      <m:oMath>
        <m:r>
          <w:rPr>
            <w:rFonts w:ascii="Cambria Math" w:hAnsi="Cambria Math"/>
          </w:rPr>
          <m:t>s</m:t>
        </m:r>
      </m:oMath>
      <w:r w:rsidRPr="00972503">
        <w:t xml:space="preserve"> is the bin width. The inactivity windows are assigned to the dedicated noise component. Finally, the indices of the responsible GMM components and the length of the activity/inactivity windows are saved into a text document. The PESA system processing flow for the intended environment is depicted in Fig</w:t>
      </w:r>
      <w:r w:rsidR="00583B5B">
        <w:t>ure 1</w:t>
      </w:r>
      <w:r>
        <w:t>.</w:t>
      </w:r>
      <w:r w:rsidRPr="00972503">
        <w:t xml:space="preserve"> and the LabVIEW implementation is detailed in Algorithm 1.</w:t>
      </w:r>
    </w:p>
    <w:p w14:paraId="5C16460C" w14:textId="77777777" w:rsidR="00CB0891" w:rsidRDefault="005F6330" w:rsidP="00CB0891">
      <w:pPr>
        <w:keepNext/>
        <w:jc w:val="center"/>
      </w:pPr>
      <w:r w:rsidRPr="00E07593">
        <w:rPr>
          <w:noProof/>
        </w:rPr>
        <w:drawing>
          <wp:inline distT="0" distB="0" distL="0" distR="0" wp14:anchorId="67F6ED34" wp14:editId="06F6C00E">
            <wp:extent cx="5483883" cy="2547938"/>
            <wp:effectExtent l="0" t="0" r="2540" b="508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9776" cy="2559969"/>
                    </a:xfrm>
                    <a:prstGeom prst="rect">
                      <a:avLst/>
                    </a:prstGeom>
                    <a:noFill/>
                    <a:ln>
                      <a:noFill/>
                    </a:ln>
                  </pic:spPr>
                </pic:pic>
              </a:graphicData>
            </a:graphic>
          </wp:inline>
        </w:drawing>
      </w:r>
    </w:p>
    <w:p w14:paraId="5CD8223C" w14:textId="5AA6FD9F" w:rsidR="005F6330" w:rsidRDefault="00CB0891" w:rsidP="00CB0891">
      <w:pPr>
        <w:pStyle w:val="Caption"/>
        <w:jc w:val="center"/>
      </w:pPr>
      <w:bookmarkStart w:id="19" w:name="_Toc521481038"/>
      <w:r>
        <w:t xml:space="preserve">Figure </w:t>
      </w:r>
      <w:r w:rsidR="001526CC">
        <w:fldChar w:fldCharType="begin"/>
      </w:r>
      <w:r w:rsidR="001526CC">
        <w:instrText xml:space="preserve"> SEQ Figure \* ARABIC </w:instrText>
      </w:r>
      <w:r w:rsidR="001526CC">
        <w:fldChar w:fldCharType="separate"/>
      </w:r>
      <w:r w:rsidR="00F76C31">
        <w:rPr>
          <w:noProof/>
        </w:rPr>
        <w:t>1</w:t>
      </w:r>
      <w:r w:rsidR="001526CC">
        <w:rPr>
          <w:noProof/>
        </w:rPr>
        <w:fldChar w:fldCharType="end"/>
      </w:r>
      <w:r>
        <w:t>. PESA System Processing Flow.</w:t>
      </w:r>
      <w:bookmarkEnd w:id="19"/>
    </w:p>
    <w:p w14:paraId="6AA63455" w14:textId="7DDC162A" w:rsidR="005F6330" w:rsidRDefault="005F6330" w:rsidP="00CB0891">
      <w:pPr>
        <w:pStyle w:val="Caption"/>
        <w:rPr>
          <w:sz w:val="16"/>
          <w:szCs w:val="16"/>
        </w:rPr>
      </w:pPr>
    </w:p>
    <w:p w14:paraId="0532873C" w14:textId="77777777" w:rsidR="005F6330" w:rsidRPr="00344348" w:rsidRDefault="005F6330" w:rsidP="005F6330">
      <w:pPr>
        <w:ind w:firstLine="720"/>
        <w:jc w:val="center"/>
        <w:rPr>
          <w:rFonts w:eastAsia="Arial Unicode MS"/>
          <w:lang w:eastAsia="zh-CN" w:bidi="ar-SY"/>
        </w:rPr>
      </w:pPr>
      <w:r w:rsidRPr="00F84A31">
        <w:rPr>
          <w:noProof/>
        </w:rPr>
        <w:drawing>
          <wp:inline distT="0" distB="0" distL="0" distR="0" wp14:anchorId="43329C99" wp14:editId="07AE6650">
            <wp:extent cx="4225565" cy="7800975"/>
            <wp:effectExtent l="0" t="0" r="381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31221" cy="7811417"/>
                    </a:xfrm>
                    <a:prstGeom prst="rect">
                      <a:avLst/>
                    </a:prstGeom>
                    <a:noFill/>
                    <a:ln>
                      <a:noFill/>
                    </a:ln>
                  </pic:spPr>
                </pic:pic>
              </a:graphicData>
            </a:graphic>
          </wp:inline>
        </w:drawing>
      </w:r>
    </w:p>
    <w:p w14:paraId="7E7AC0EA" w14:textId="77777777" w:rsidR="005F6330" w:rsidRPr="002F0159" w:rsidRDefault="005F6330" w:rsidP="00910064">
      <w:pPr>
        <w:pStyle w:val="Heading3"/>
      </w:pPr>
      <w:bookmarkStart w:id="20" w:name="_Toc521481015"/>
      <w:r>
        <w:lastRenderedPageBreak/>
        <w:t>Hardware</w:t>
      </w:r>
      <w:bookmarkEnd w:id="20"/>
    </w:p>
    <w:p w14:paraId="6347E584" w14:textId="00CFA3F1" w:rsidR="00910064" w:rsidRPr="00910064" w:rsidRDefault="005F6330" w:rsidP="00910064">
      <w:pPr>
        <w:pStyle w:val="BodyText"/>
        <w:spacing w:after="0" w:line="480" w:lineRule="auto"/>
        <w:ind w:firstLine="720"/>
        <w:jc w:val="both"/>
        <w:rPr>
          <w:rFonts w:ascii="Times New Roman" w:hAnsi="Times New Roman" w:cs="Times New Roman"/>
          <w:color w:val="000000"/>
        </w:rPr>
      </w:pPr>
      <w:r w:rsidRPr="00972503">
        <w:rPr>
          <w:rFonts w:ascii="Times New Roman" w:hAnsi="Times New Roman" w:cs="Times New Roman"/>
          <w:color w:val="000000"/>
        </w:rPr>
        <w:t>The hardware that was used in the development process is a VST built on an NI PXIe platform. The VST is a new generation of instrumentation that combines a VSA and a VSG (Vector Signal Generator) with FPGA-based real-time signal processing and control which permits a significant reduction in the RF measurement processing time. However, the flexibility and the generality of the developed software make it easy to be ported to other platforms with no required change in the processing methodology. The developed software could work on either VST or VSA without changing or adding to the input parameters. Moreover, porting the software to the USRP platform is also possible after taking into consideration any changes in the aggregated gain and offset applied to the RF signal. The developed software can be broadly applied to any platform and easily adjusted to meet the requirements of the environme</w:t>
      </w:r>
      <w:r>
        <w:rPr>
          <w:rFonts w:ascii="Times New Roman" w:hAnsi="Times New Roman" w:cs="Times New Roman"/>
          <w:color w:val="000000"/>
        </w:rPr>
        <w:t>nt and the available resources.</w:t>
      </w:r>
      <w:bookmarkStart w:id="21" w:name="docs-internal-guid-dae06740-b1b9-af4e-0f"/>
      <w:bookmarkEnd w:id="21"/>
      <w:r w:rsidR="00910064">
        <w:br w:type="page"/>
      </w:r>
    </w:p>
    <w:p w14:paraId="1BC5C4EC" w14:textId="4BF3CE8D" w:rsidR="00910064" w:rsidRDefault="00910064" w:rsidP="00910064">
      <w:pPr>
        <w:pStyle w:val="Heading2"/>
      </w:pPr>
      <w:bookmarkStart w:id="22" w:name="_Toc521481016"/>
      <w:r>
        <w:lastRenderedPageBreak/>
        <w:t>Experimental Results</w:t>
      </w:r>
      <w:bookmarkEnd w:id="22"/>
    </w:p>
    <w:p w14:paraId="73D70589" w14:textId="77777777" w:rsidR="005F6330" w:rsidRPr="00972503" w:rsidRDefault="005F6330" w:rsidP="005F6330">
      <w:pPr>
        <w:pStyle w:val="BodyText"/>
        <w:spacing w:line="480" w:lineRule="auto"/>
        <w:ind w:firstLine="720"/>
        <w:rPr>
          <w:rFonts w:ascii="Times New Roman" w:hAnsi="Times New Roman"/>
          <w:color w:val="000000"/>
        </w:rPr>
      </w:pPr>
      <w:r w:rsidRPr="00972503">
        <w:rPr>
          <w:rFonts w:ascii="Times New Roman" w:hAnsi="Times New Roman"/>
          <w:color w:val="000000"/>
        </w:rPr>
        <w:t>To validate the LabVIEW implementation objectives, a spectrum survey was conducted at the University of Oklahoma Family Medicine Center in Tulsa, OK, USA. The surveyed location is a clinic that has 3 floors with around 43 primary and specialty healthcare providers.</w:t>
      </w:r>
      <w:r w:rsidRPr="00972503">
        <w:rPr>
          <w:rFonts w:ascii="Times New Roman" w:hAnsi="Times New Roman"/>
          <w:b/>
          <w:bCs/>
          <w:color w:val="000000"/>
        </w:rPr>
        <w:t xml:space="preserve"> </w:t>
      </w:r>
    </w:p>
    <w:p w14:paraId="1AFC56BA" w14:textId="72D4D4AC" w:rsidR="005F6330" w:rsidRPr="00972503" w:rsidRDefault="005F6330" w:rsidP="005F6330">
      <w:pPr>
        <w:pStyle w:val="BodyText"/>
        <w:spacing w:line="480" w:lineRule="auto"/>
        <w:ind w:firstLine="720"/>
        <w:rPr>
          <w:rFonts w:ascii="Times New Roman" w:hAnsi="Times New Roman"/>
          <w:color w:val="000000"/>
        </w:rPr>
      </w:pPr>
      <w:r w:rsidRPr="00972503">
        <w:rPr>
          <w:rFonts w:ascii="Times New Roman" w:hAnsi="Times New Roman"/>
          <w:color w:val="000000"/>
        </w:rPr>
        <w:t>The hardware used consisted of NI PXIe-5644R [</w:t>
      </w:r>
      <w:r w:rsidR="00497A94">
        <w:rPr>
          <w:rFonts w:ascii="Times New Roman" w:hAnsi="Times New Roman"/>
          <w:color w:val="000000"/>
        </w:rPr>
        <w:t>24</w:t>
      </w:r>
      <w:r w:rsidRPr="00972503">
        <w:rPr>
          <w:rFonts w:ascii="Times New Roman" w:hAnsi="Times New Roman"/>
          <w:color w:val="000000"/>
        </w:rPr>
        <w:t>] with NI PXIe-8135 embedded controller [</w:t>
      </w:r>
      <w:r w:rsidR="00497A94">
        <w:rPr>
          <w:rFonts w:ascii="Times New Roman" w:hAnsi="Times New Roman"/>
          <w:color w:val="000000"/>
        </w:rPr>
        <w:t>25</w:t>
      </w:r>
      <w:r w:rsidRPr="00972503">
        <w:rPr>
          <w:rFonts w:ascii="Times New Roman" w:hAnsi="Times New Roman"/>
          <w:color w:val="000000"/>
        </w:rPr>
        <w:t xml:space="preserve">]. The VST has an average noise level of 157 dBm/Hz, 80 dB spurious-free dynamic range, and 50 MHz instantaneous bandwidth (at 3 dB). The test equipment was installed in a hallway </w:t>
      </w:r>
      <w:r w:rsidR="003C4D58">
        <w:rPr>
          <w:rFonts w:ascii="Times New Roman" w:hAnsi="Times New Roman"/>
          <w:color w:val="000000"/>
        </w:rPr>
        <w:t xml:space="preserve">in the healthcare </w:t>
      </w:r>
      <w:r w:rsidRPr="00972503">
        <w:rPr>
          <w:rFonts w:ascii="Times New Roman" w:hAnsi="Times New Roman"/>
          <w:color w:val="000000"/>
        </w:rPr>
        <w:t>center</w:t>
      </w:r>
      <w:r w:rsidR="003C4D58">
        <w:rPr>
          <w:rFonts w:ascii="Times New Roman" w:hAnsi="Times New Roman"/>
          <w:color w:val="000000"/>
        </w:rPr>
        <w:t>,</w:t>
      </w:r>
      <w:r w:rsidRPr="00972503">
        <w:rPr>
          <w:rFonts w:ascii="Times New Roman" w:hAnsi="Times New Roman"/>
          <w:color w:val="000000"/>
        </w:rPr>
        <w:t xml:space="preserve"> with the distance between the antenna of ME and the closest WiFi AP is 1.5 meters diagonal while other APs in the surveyed environment were active at further distances.</w:t>
      </w:r>
      <w:r w:rsidRPr="00972503">
        <w:rPr>
          <w:rFonts w:ascii="Times New Roman" w:hAnsi="Times New Roman"/>
          <w:b/>
          <w:bCs/>
          <w:color w:val="000000"/>
        </w:rPr>
        <w:t xml:space="preserve"> </w:t>
      </w:r>
    </w:p>
    <w:p w14:paraId="5D97DE15" w14:textId="38E56873" w:rsidR="005F6330" w:rsidRPr="009D3254" w:rsidRDefault="005F6330" w:rsidP="005F6330">
      <w:pPr>
        <w:pStyle w:val="BodyText"/>
        <w:spacing w:after="0" w:line="480" w:lineRule="auto"/>
        <w:ind w:firstLine="720"/>
        <w:rPr>
          <w:rFonts w:ascii="Times New Roman" w:hAnsi="Times New Roman" w:cs="Times New Roman"/>
          <w:color w:val="000000"/>
        </w:rPr>
      </w:pPr>
      <w:r w:rsidRPr="00972503">
        <w:rPr>
          <w:rFonts w:ascii="Times New Roman" w:hAnsi="Times New Roman" w:cs="Times New Roman"/>
          <w:color w:val="000000"/>
        </w:rPr>
        <w:t xml:space="preserve">To determine the activity threshold, a noise estimation process was </w:t>
      </w:r>
      <w:r w:rsidR="000E0F69">
        <w:rPr>
          <w:rFonts w:ascii="Times New Roman" w:hAnsi="Times New Roman" w:cs="Times New Roman"/>
          <w:color w:val="000000"/>
        </w:rPr>
        <w:t>performed</w:t>
      </w:r>
      <w:r w:rsidRPr="00972503">
        <w:rPr>
          <w:rFonts w:ascii="Times New Roman" w:hAnsi="Times New Roman" w:cs="Times New Roman"/>
          <w:color w:val="000000"/>
        </w:rPr>
        <w:t xml:space="preserve"> to determine the noise mean in the environment. A pre-test was conducted in the environment</w:t>
      </w:r>
      <w:r>
        <w:rPr>
          <w:rFonts w:ascii="Times New Roman" w:hAnsi="Times New Roman" w:cs="Times New Roman"/>
          <w:color w:val="000000"/>
        </w:rPr>
        <w:t xml:space="preserve"> </w:t>
      </w:r>
      <w:r w:rsidRPr="00972503">
        <w:rPr>
          <w:rFonts w:ascii="Times New Roman" w:hAnsi="Times New Roman" w:cs="Times New Roman"/>
          <w:color w:val="000000"/>
        </w:rPr>
        <w:t>and the raw power data were fitted into a normal distribution using MATLAB’s built-in distribution fitter tool. The activity threshold was set to 8 dB above the noise mean to minimize the false detection error.</w:t>
      </w:r>
      <w:r>
        <w:rPr>
          <w:rFonts w:ascii="Times New Roman" w:hAnsi="Times New Roman" w:cs="Times New Roman"/>
          <w:color w:val="000000"/>
        </w:rPr>
        <w:t xml:space="preserve"> </w:t>
      </w:r>
      <w:r w:rsidRPr="009D3254">
        <w:rPr>
          <w:rFonts w:ascii="Times New Roman" w:hAnsi="Times New Roman" w:cs="Times New Roman"/>
          <w:color w:val="000000"/>
        </w:rPr>
        <w:t xml:space="preserve">For the surveyed environment, the activity threshold was fixed at -74.6 dBm throughout the survey. WLAN channel 1 centered on 2412 MHz was monitored during the survey with an I/Q sampling rate fixed at 1 MS/s and a smoothing filter of length 3 to minimize the fluctuations in the measurements. </w:t>
      </w:r>
    </w:p>
    <w:p w14:paraId="262FB488" w14:textId="435D3E63" w:rsidR="005F6330" w:rsidRDefault="005F6330" w:rsidP="005F6330">
      <w:pPr>
        <w:pStyle w:val="BodyText"/>
        <w:spacing w:after="0" w:line="480" w:lineRule="auto"/>
        <w:ind w:firstLine="720"/>
        <w:rPr>
          <w:rFonts w:ascii="Times New Roman" w:hAnsi="Times New Roman" w:cs="Times New Roman"/>
          <w:color w:val="000000"/>
        </w:rPr>
      </w:pPr>
      <w:r w:rsidRPr="009D3254">
        <w:rPr>
          <w:rFonts w:ascii="Times New Roman" w:hAnsi="Times New Roman" w:cs="Times New Roman"/>
          <w:color w:val="000000"/>
        </w:rPr>
        <w:t xml:space="preserve">The survey lasted 7 hours, on Dec. 1st, 2017 commencing at 10:16 AM and ending at 5:16 PM. Both the original power measurements and PESA output were stored on a hard drive for validation and comparison purposes. The original </w:t>
      </w:r>
      <w:r w:rsidRPr="009D3254">
        <w:rPr>
          <w:rFonts w:ascii="Times New Roman" w:hAnsi="Times New Roman" w:cs="Times New Roman"/>
          <w:color w:val="000000"/>
        </w:rPr>
        <w:lastRenderedPageBreak/>
        <w:t>measurements file sizes ware approximately 8.4 GB while PESA output required only 96.28 MB storage volume which decreased the storage volume by approximately 98.8%. Fig</w:t>
      </w:r>
      <w:r w:rsidR="00141D87">
        <w:rPr>
          <w:rFonts w:ascii="Times New Roman" w:hAnsi="Times New Roman" w:cs="Times New Roman"/>
          <w:color w:val="000000"/>
        </w:rPr>
        <w:t>ure 2</w:t>
      </w:r>
      <w:r>
        <w:rPr>
          <w:rFonts w:ascii="Times New Roman" w:hAnsi="Times New Roman" w:cs="Times New Roman"/>
          <w:color w:val="000000"/>
        </w:rPr>
        <w:t>.</w:t>
      </w:r>
      <w:r w:rsidRPr="009D3254">
        <w:rPr>
          <w:rFonts w:ascii="Times New Roman" w:hAnsi="Times New Roman" w:cs="Times New Roman"/>
          <w:color w:val="000000"/>
        </w:rPr>
        <w:t xml:space="preserve"> illustrates a comparison in the storage volume for the original and the regenerated measurements</w:t>
      </w:r>
      <w:r>
        <w:rPr>
          <w:rFonts w:ascii="Times New Roman" w:hAnsi="Times New Roman" w:cs="Times New Roman"/>
          <w:color w:val="000000"/>
        </w:rPr>
        <w:t>.</w:t>
      </w:r>
    </w:p>
    <w:p w14:paraId="28D1A158" w14:textId="77777777" w:rsidR="00691AD7" w:rsidRDefault="005F6330" w:rsidP="00691AD7">
      <w:pPr>
        <w:pStyle w:val="BodyText"/>
        <w:keepNext/>
        <w:spacing w:after="0" w:line="480" w:lineRule="auto"/>
        <w:jc w:val="center"/>
        <w:rPr>
          <w:rFonts w:hint="eastAsia"/>
        </w:rPr>
      </w:pPr>
      <w:r w:rsidRPr="0019010D">
        <w:rPr>
          <w:rFonts w:cs="Calibri"/>
          <w:noProof/>
        </w:rPr>
        <w:drawing>
          <wp:inline distT="0" distB="0" distL="0" distR="0" wp14:anchorId="4897BE8A" wp14:editId="007585CF">
            <wp:extent cx="4697095" cy="2962622"/>
            <wp:effectExtent l="0" t="0" r="8255" b="9525"/>
            <wp:docPr id="85" name="Picture 85" descr="C:\Users\Madelene\AppData\Local\Microsoft\Windows\INetCache\Content.Word\Storage Volu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delene\AppData\Local\Microsoft\Windows\INetCache\Content.Word\Storage Volume.jpg"/>
                    <pic:cNvPicPr>
                      <a:picLocks noChangeAspect="1" noChangeArrowheads="1"/>
                    </pic:cNvPicPr>
                  </pic:nvPicPr>
                  <pic:blipFill>
                    <a:blip r:embed="rId11">
                      <a:extLst>
                        <a:ext uri="{28A0092B-C50C-407E-A947-70E740481C1C}">
                          <a14:useLocalDpi xmlns:a14="http://schemas.microsoft.com/office/drawing/2010/main" val="0"/>
                        </a:ext>
                      </a:extLst>
                    </a:blip>
                    <a:srcRect l="8885" t="5496" r="8405" b="3722"/>
                    <a:stretch>
                      <a:fillRect/>
                    </a:stretch>
                  </pic:blipFill>
                  <pic:spPr bwMode="auto">
                    <a:xfrm>
                      <a:off x="0" y="0"/>
                      <a:ext cx="4709935" cy="2970721"/>
                    </a:xfrm>
                    <a:prstGeom prst="rect">
                      <a:avLst/>
                    </a:prstGeom>
                    <a:noFill/>
                    <a:ln>
                      <a:noFill/>
                    </a:ln>
                  </pic:spPr>
                </pic:pic>
              </a:graphicData>
            </a:graphic>
          </wp:inline>
        </w:drawing>
      </w:r>
    </w:p>
    <w:p w14:paraId="0F2D8446" w14:textId="39175BFA" w:rsidR="005F6330" w:rsidRDefault="00691AD7" w:rsidP="00691AD7">
      <w:pPr>
        <w:pStyle w:val="Caption"/>
        <w:jc w:val="center"/>
      </w:pPr>
      <w:bookmarkStart w:id="23" w:name="_Toc521481039"/>
      <w:r>
        <w:rPr>
          <w:rFonts w:hint="eastAsia"/>
        </w:rPr>
        <w:t xml:space="preserve">Figure </w:t>
      </w:r>
      <w:r>
        <w:rPr>
          <w:rFonts w:hint="eastAsia"/>
        </w:rPr>
        <w:fldChar w:fldCharType="begin"/>
      </w:r>
      <w:r>
        <w:rPr>
          <w:rFonts w:hint="eastAsia"/>
        </w:rPr>
        <w:instrText xml:space="preserve"> SEQ Figure \* ARABIC </w:instrText>
      </w:r>
      <w:r>
        <w:rPr>
          <w:rFonts w:hint="eastAsia"/>
        </w:rPr>
        <w:fldChar w:fldCharType="separate"/>
      </w:r>
      <w:r w:rsidR="00F76C31">
        <w:rPr>
          <w:noProof/>
        </w:rPr>
        <w:t>2</w:t>
      </w:r>
      <w:r>
        <w:rPr>
          <w:rFonts w:hint="eastAsia"/>
        </w:rPr>
        <w:fldChar w:fldCharType="end"/>
      </w:r>
      <w:r>
        <w:t xml:space="preserve">. Comparison of the storage volume between the original power samples and the PESA output </w:t>
      </w:r>
      <w:r>
        <w:rPr>
          <w:noProof/>
        </w:rPr>
        <w:t>CSV</w:t>
      </w:r>
      <w:r>
        <w:t xml:space="preserve"> files. The data generated from the survey was saved into 25 16-minute long separate files.</w:t>
      </w:r>
      <w:bookmarkEnd w:id="23"/>
    </w:p>
    <w:p w14:paraId="67342FB3" w14:textId="77777777" w:rsidR="005F6330" w:rsidRPr="0046720E" w:rsidRDefault="005F6330" w:rsidP="005F6330"/>
    <w:p w14:paraId="5816C6D5" w14:textId="404C965C" w:rsidR="005F6330" w:rsidRDefault="005F6330" w:rsidP="005F6330">
      <w:pPr>
        <w:pStyle w:val="BodyText"/>
        <w:spacing w:after="0" w:line="480" w:lineRule="auto"/>
        <w:ind w:firstLine="720"/>
        <w:rPr>
          <w:rFonts w:ascii="Times New Roman" w:hAnsi="Times New Roman" w:cs="Times New Roman"/>
          <w:color w:val="000000"/>
        </w:rPr>
      </w:pPr>
      <w:r w:rsidRPr="009D3254">
        <w:rPr>
          <w:rFonts w:ascii="Times New Roman" w:hAnsi="Times New Roman" w:cs="Times New Roman"/>
          <w:color w:val="000000"/>
        </w:rPr>
        <w:t>Channel Utilization was used as a metric to evaluate the results of PESA algorithm. Channel utilization represents the percentage of time during which a channel is occupied. PESA output was used to generate the power measurements based on the stored GMM indices and then used to calculate the channel utilization with 1-s time resolution. Fig</w:t>
      </w:r>
      <w:r>
        <w:rPr>
          <w:rFonts w:ascii="Times New Roman" w:hAnsi="Times New Roman" w:cs="Times New Roman"/>
          <w:color w:val="000000"/>
        </w:rPr>
        <w:t xml:space="preserve">ure </w:t>
      </w:r>
      <w:r w:rsidR="00141D87">
        <w:rPr>
          <w:rFonts w:ascii="Times New Roman" w:hAnsi="Times New Roman" w:cs="Times New Roman"/>
          <w:color w:val="000000"/>
        </w:rPr>
        <w:t>3</w:t>
      </w:r>
      <w:r>
        <w:rPr>
          <w:rFonts w:ascii="Times New Roman" w:hAnsi="Times New Roman" w:cs="Times New Roman"/>
          <w:color w:val="000000"/>
        </w:rPr>
        <w:t>.</w:t>
      </w:r>
      <w:r w:rsidRPr="009D3254">
        <w:rPr>
          <w:rFonts w:ascii="Times New Roman" w:hAnsi="Times New Roman" w:cs="Times New Roman"/>
          <w:color w:val="000000"/>
        </w:rPr>
        <w:t xml:space="preserve"> depicts a comparison between a sample of the original power measurements and the regenerated ones using PESA output. The results show that the power samples generated using PESA output closely match the original power samples. Channel utilization variations during the survey period were fitted into a Generalized </w:t>
      </w:r>
      <w:r w:rsidRPr="009D3254">
        <w:rPr>
          <w:rFonts w:ascii="Times New Roman" w:hAnsi="Times New Roman" w:cs="Times New Roman"/>
          <w:color w:val="000000"/>
        </w:rPr>
        <w:lastRenderedPageBreak/>
        <w:t>Extreme Value distribution [</w:t>
      </w:r>
      <w:r w:rsidR="00141D87">
        <w:rPr>
          <w:rFonts w:ascii="Times New Roman" w:hAnsi="Times New Roman" w:cs="Times New Roman"/>
          <w:color w:val="000000"/>
        </w:rPr>
        <w:t>12</w:t>
      </w:r>
      <w:r w:rsidRPr="009D3254">
        <w:rPr>
          <w:rFonts w:ascii="Times New Roman" w:hAnsi="Times New Roman" w:cs="Times New Roman"/>
          <w:color w:val="000000"/>
        </w:rPr>
        <w:t>] as shown in Fig</w:t>
      </w:r>
      <w:r>
        <w:rPr>
          <w:rFonts w:ascii="Times New Roman" w:hAnsi="Times New Roman" w:cs="Times New Roman"/>
          <w:color w:val="000000"/>
        </w:rPr>
        <w:t xml:space="preserve">ure </w:t>
      </w:r>
      <w:r w:rsidR="00141D87">
        <w:rPr>
          <w:rFonts w:ascii="Times New Roman" w:hAnsi="Times New Roman" w:cs="Times New Roman"/>
          <w:color w:val="000000"/>
        </w:rPr>
        <w:t>4</w:t>
      </w:r>
      <w:r w:rsidRPr="009D3254">
        <w:rPr>
          <w:rFonts w:ascii="Times New Roman" w:hAnsi="Times New Roman" w:cs="Times New Roman"/>
          <w:color w:val="000000"/>
        </w:rPr>
        <w:t>. The channel utilization values remain close to a minimum value with a mean of 1.1% and a standard deviation of 0.38%.</w:t>
      </w:r>
      <w:r>
        <w:rPr>
          <w:rFonts w:ascii="Times New Roman" w:hAnsi="Times New Roman" w:cs="Times New Roman"/>
          <w:color w:val="000000"/>
        </w:rPr>
        <w:t xml:space="preserve"> </w:t>
      </w:r>
      <w:r w:rsidRPr="009D3254">
        <w:rPr>
          <w:rFonts w:ascii="Times New Roman" w:hAnsi="Times New Roman" w:cs="Times New Roman"/>
          <w:color w:val="000000"/>
        </w:rPr>
        <w:t xml:space="preserve">However, there were some higher activity occurrences throughout the survey period with a maximum value of 53.8%. Moreover, the estimation error was evaluated, and the error mean for all the calculated values of channel utilization was 1.19%. </w:t>
      </w:r>
      <w:r w:rsidR="000E0F69" w:rsidRPr="003C4D58">
        <w:rPr>
          <w:rFonts w:ascii="Times New Roman" w:hAnsi="Times New Roman" w:cs="Times New Roman"/>
        </w:rPr>
        <w:t xml:space="preserve">Eq. </w:t>
      </w:r>
      <w:r w:rsidRPr="009D3254">
        <w:rPr>
          <w:rFonts w:ascii="Times New Roman" w:hAnsi="Times New Roman" w:cs="Times New Roman"/>
          <w:color w:val="000000"/>
        </w:rPr>
        <w:t>(</w:t>
      </w:r>
      <w:r w:rsidR="00141D87">
        <w:rPr>
          <w:rFonts w:ascii="Times New Roman" w:hAnsi="Times New Roman" w:cs="Times New Roman"/>
          <w:color w:val="000000"/>
        </w:rPr>
        <w:t>2</w:t>
      </w:r>
      <w:r w:rsidRPr="009D3254">
        <w:rPr>
          <w:rFonts w:ascii="Times New Roman" w:hAnsi="Times New Roman" w:cs="Times New Roman"/>
          <w:color w:val="000000"/>
        </w:rPr>
        <w:t>) was used to calculate the error.</w:t>
      </w:r>
    </w:p>
    <w:p w14:paraId="7CD6CD4A" w14:textId="59CB2AA4" w:rsidR="005F6330" w:rsidRDefault="005F6330" w:rsidP="005F6330">
      <w:pPr>
        <w:pStyle w:val="BodyText"/>
        <w:spacing w:after="0" w:line="480" w:lineRule="auto"/>
        <w:ind w:firstLine="720"/>
        <w:jc w:val="center"/>
        <w:rPr>
          <w:rFonts w:ascii="Times New Roman" w:hAnsi="Times New Roman" w:cs="Times New Roman"/>
          <w:color w:val="000000"/>
        </w:rPr>
      </w:pPr>
      <m:oMath>
        <m:r>
          <m:rPr>
            <m:sty m:val="p"/>
          </m:rPr>
          <w:rPr>
            <w:rFonts w:ascii="Cambria Math" w:hAnsi="Cambria Math" w:cs="Times New Roman"/>
            <w:color w:val="000000"/>
          </w:rPr>
          <m:t>Error_CU</m:t>
        </m:r>
        <m:r>
          <w:rPr>
            <w:rFonts w:ascii="Cambria Math" w:hAnsi="Cambria Math" w:cs="Times New Roman"/>
            <w:color w:val="000000"/>
          </w:rPr>
          <m:t xml:space="preserve">=Mean </m:t>
        </m:r>
        <m:d>
          <m:dPr>
            <m:ctrlPr>
              <w:rPr>
                <w:rFonts w:ascii="Cambria Math" w:hAnsi="Cambria Math" w:cs="Times New Roman"/>
                <w:i/>
                <w:color w:val="000000"/>
              </w:rPr>
            </m:ctrlPr>
          </m:dPr>
          <m:e>
            <m:r>
              <w:rPr>
                <w:rFonts w:ascii="Cambria Math" w:hAnsi="Cambria Math" w:cs="Times New Roman"/>
                <w:color w:val="000000"/>
              </w:rPr>
              <m:t xml:space="preserve">100* </m:t>
            </m:r>
            <m:f>
              <m:fPr>
                <m:type m:val="lin"/>
                <m:ctrlPr>
                  <w:rPr>
                    <w:rFonts w:ascii="Cambria Math" w:hAnsi="Cambria Math" w:cs="Times New Roman"/>
                    <w:i/>
                    <w:color w:val="000000"/>
                  </w:rPr>
                </m:ctrlPr>
              </m:fPr>
              <m:num>
                <m:d>
                  <m:dPr>
                    <m:begChr m:val="|"/>
                    <m:endChr m:val="|"/>
                    <m:ctrlPr>
                      <w:rPr>
                        <w:rFonts w:ascii="Cambria Math" w:hAnsi="Cambria Math" w:cs="Times New Roman"/>
                        <w:i/>
                        <w:color w:val="000000"/>
                      </w:rPr>
                    </m:ctrlPr>
                  </m:dPr>
                  <m:e>
                    <m:r>
                      <w:rPr>
                        <w:rFonts w:ascii="Cambria Math" w:hAnsi="Cambria Math" w:cs="Times New Roman"/>
                        <w:color w:val="000000"/>
                      </w:rPr>
                      <m:t>CU_orig-CU_regen</m:t>
                    </m:r>
                  </m:e>
                </m:d>
              </m:num>
              <m:den>
                <m:r>
                  <w:rPr>
                    <w:rFonts w:ascii="Cambria Math" w:hAnsi="Cambria Math" w:cs="Times New Roman"/>
                    <w:color w:val="000000"/>
                  </w:rPr>
                  <m:t>CU_orig</m:t>
                </m:r>
              </m:den>
            </m:f>
          </m:e>
        </m:d>
      </m:oMath>
      <w:r w:rsidR="000E0F69">
        <w:rPr>
          <w:rFonts w:ascii="Times New Roman" w:hAnsi="Times New Roman" w:cs="Times New Roman"/>
          <w:color w:val="000000"/>
        </w:rPr>
        <w:t xml:space="preserve">     </w:t>
      </w:r>
      <w:r w:rsidR="000E0F69" w:rsidRPr="003C4D58">
        <w:rPr>
          <w:rFonts w:ascii="Times New Roman" w:hAnsi="Times New Roman" w:cs="Times New Roman"/>
        </w:rPr>
        <w:t>Eq.</w:t>
      </w:r>
      <w:r w:rsidR="000E0F69">
        <w:rPr>
          <w:rFonts w:ascii="Times New Roman" w:hAnsi="Times New Roman" w:cs="Times New Roman"/>
          <w:color w:val="FF0000"/>
        </w:rPr>
        <w:t xml:space="preserve"> </w:t>
      </w:r>
      <w:r>
        <w:rPr>
          <w:rFonts w:ascii="Times New Roman" w:hAnsi="Times New Roman" w:cs="Times New Roman"/>
          <w:color w:val="000000"/>
        </w:rPr>
        <w:t>(</w:t>
      </w:r>
      <w:r w:rsidR="00141D87">
        <w:rPr>
          <w:rFonts w:ascii="Times New Roman" w:hAnsi="Times New Roman" w:cs="Times New Roman"/>
          <w:color w:val="000000"/>
        </w:rPr>
        <w:t>2</w:t>
      </w:r>
      <w:r>
        <w:rPr>
          <w:rFonts w:ascii="Times New Roman" w:hAnsi="Times New Roman" w:cs="Times New Roman"/>
          <w:color w:val="000000"/>
        </w:rPr>
        <w:t>)</w:t>
      </w:r>
    </w:p>
    <w:p w14:paraId="578E9002" w14:textId="77777777" w:rsidR="005F6330" w:rsidRDefault="005F6330" w:rsidP="005F6330">
      <w:pPr>
        <w:pStyle w:val="BodyText"/>
        <w:spacing w:after="0" w:line="480" w:lineRule="auto"/>
        <w:rPr>
          <w:rFonts w:ascii="Times New Roman" w:hAnsi="Times New Roman" w:cs="Times New Roman"/>
          <w:color w:val="000000"/>
        </w:rPr>
      </w:pPr>
      <w:r w:rsidRPr="009D3254">
        <w:rPr>
          <w:rFonts w:ascii="Times New Roman" w:hAnsi="Times New Roman" w:cs="Times New Roman"/>
          <w:color w:val="000000"/>
        </w:rPr>
        <w:t xml:space="preserve">Where </w:t>
      </w:r>
      <m:oMath>
        <m:r>
          <w:rPr>
            <w:rFonts w:ascii="Cambria Math" w:hAnsi="Cambria Math" w:cs="Times New Roman"/>
            <w:color w:val="000000"/>
          </w:rPr>
          <m:t>CU_orig</m:t>
        </m:r>
      </m:oMath>
      <w:r w:rsidRPr="009D3254">
        <w:rPr>
          <w:rFonts w:ascii="Times New Roman" w:hAnsi="Times New Roman" w:cs="Times New Roman"/>
          <w:color w:val="000000"/>
        </w:rPr>
        <w:t xml:space="preserve"> is the channel utilization calculated using the original observed power values and </w:t>
      </w:r>
      <m:oMath>
        <m:r>
          <w:rPr>
            <w:rFonts w:ascii="Cambria Math" w:hAnsi="Cambria Math" w:cs="Times New Roman"/>
            <w:color w:val="000000"/>
          </w:rPr>
          <m:t>CU_regen</m:t>
        </m:r>
      </m:oMath>
      <w:r w:rsidRPr="009D3254">
        <w:rPr>
          <w:rFonts w:ascii="Times New Roman" w:hAnsi="Times New Roman" w:cs="Times New Roman"/>
          <w:color w:val="000000"/>
        </w:rPr>
        <w:t xml:space="preserve"> is the channel utilization ca</w:t>
      </w:r>
      <w:r>
        <w:rPr>
          <w:rFonts w:ascii="Times New Roman" w:hAnsi="Times New Roman" w:cs="Times New Roman"/>
          <w:color w:val="000000"/>
        </w:rPr>
        <w:t xml:space="preserve">lculated using the power values </w:t>
      </w:r>
      <w:r w:rsidRPr="009D3254">
        <w:rPr>
          <w:rFonts w:ascii="Times New Roman" w:hAnsi="Times New Roman" w:cs="Times New Roman"/>
          <w:color w:val="000000"/>
        </w:rPr>
        <w:t>generated using PESA output.</w:t>
      </w:r>
    </w:p>
    <w:p w14:paraId="13378DF2" w14:textId="77777777" w:rsidR="005F6330" w:rsidRDefault="005F6330" w:rsidP="005F6330">
      <w:pPr>
        <w:pStyle w:val="BodyText"/>
        <w:keepNext/>
        <w:spacing w:after="0" w:line="480" w:lineRule="auto"/>
        <w:jc w:val="center"/>
        <w:rPr>
          <w:rFonts w:hint="eastAsia"/>
        </w:rPr>
      </w:pPr>
      <w:r w:rsidRPr="008C7619">
        <w:rPr>
          <w:noProof/>
        </w:rPr>
        <w:drawing>
          <wp:inline distT="0" distB="0" distL="0" distR="0" wp14:anchorId="379B093A" wp14:editId="51BDC44C">
            <wp:extent cx="5320708" cy="3500437"/>
            <wp:effectExtent l="0" t="0" r="0" b="5080"/>
            <wp:docPr id="86" name="Picture 86" descr="C:\Users\Madelene\AppData\Local\Microsoft\Windows\INetCache\Content.Word\file6-time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delene\AppData\Local\Microsoft\Windows\INetCache\Content.Word\file6-timeseries.jpg"/>
                    <pic:cNvPicPr>
                      <a:picLocks noChangeAspect="1" noChangeArrowheads="1"/>
                    </pic:cNvPicPr>
                  </pic:nvPicPr>
                  <pic:blipFill>
                    <a:blip r:embed="rId12">
                      <a:extLst>
                        <a:ext uri="{28A0092B-C50C-407E-A947-70E740481C1C}">
                          <a14:useLocalDpi xmlns:a14="http://schemas.microsoft.com/office/drawing/2010/main" val="0"/>
                        </a:ext>
                      </a:extLst>
                    </a:blip>
                    <a:srcRect l="8746" t="4758" r="7751" b="3682"/>
                    <a:stretch>
                      <a:fillRect/>
                    </a:stretch>
                  </pic:blipFill>
                  <pic:spPr bwMode="auto">
                    <a:xfrm>
                      <a:off x="0" y="0"/>
                      <a:ext cx="5326848" cy="3504476"/>
                    </a:xfrm>
                    <a:prstGeom prst="rect">
                      <a:avLst/>
                    </a:prstGeom>
                    <a:noFill/>
                    <a:ln>
                      <a:noFill/>
                    </a:ln>
                  </pic:spPr>
                </pic:pic>
              </a:graphicData>
            </a:graphic>
          </wp:inline>
        </w:drawing>
      </w:r>
    </w:p>
    <w:p w14:paraId="554D41FF" w14:textId="231EF054" w:rsidR="005F6330" w:rsidRPr="0046720E" w:rsidRDefault="005F6330" w:rsidP="005F6330">
      <w:pPr>
        <w:pStyle w:val="Caption"/>
        <w:jc w:val="center"/>
        <w:rPr>
          <w:rFonts w:ascii="Times New Roman" w:hAnsi="Times New Roman"/>
          <w:color w:val="000000"/>
        </w:rPr>
      </w:pPr>
      <w:bookmarkStart w:id="24" w:name="_Toc521481040"/>
      <w:r>
        <w:rPr>
          <w:rFonts w:hint="eastAsia"/>
        </w:rPr>
        <w:t xml:space="preserve">Figure </w:t>
      </w:r>
      <w:r>
        <w:rPr>
          <w:rFonts w:hint="eastAsia"/>
        </w:rPr>
        <w:fldChar w:fldCharType="begin"/>
      </w:r>
      <w:r>
        <w:rPr>
          <w:rFonts w:hint="eastAsia"/>
        </w:rPr>
        <w:instrText xml:space="preserve"> SEQ Figure \* ARABIC </w:instrText>
      </w:r>
      <w:r>
        <w:rPr>
          <w:rFonts w:hint="eastAsia"/>
        </w:rPr>
        <w:fldChar w:fldCharType="separate"/>
      </w:r>
      <w:r w:rsidR="00F76C31">
        <w:rPr>
          <w:noProof/>
        </w:rPr>
        <w:t>3</w:t>
      </w:r>
      <w:r>
        <w:rPr>
          <w:rFonts w:hint="eastAsia"/>
        </w:rPr>
        <w:fldChar w:fldCharType="end"/>
      </w:r>
      <w:r>
        <w:t>. Comparison between the original power measurements and the regenerated ones using PESA.</w:t>
      </w:r>
      <w:bookmarkEnd w:id="24"/>
    </w:p>
    <w:p w14:paraId="749C11B5" w14:textId="77777777" w:rsidR="00691AD7" w:rsidRDefault="005F6330" w:rsidP="00691AD7">
      <w:pPr>
        <w:keepNext/>
        <w:ind w:right="36"/>
      </w:pPr>
      <w:r w:rsidRPr="008C7619">
        <w:rPr>
          <w:noProof/>
        </w:rPr>
        <w:lastRenderedPageBreak/>
        <w:drawing>
          <wp:inline distT="0" distB="0" distL="0" distR="0" wp14:anchorId="78206ED3" wp14:editId="0F487EFB">
            <wp:extent cx="5125909" cy="3114357"/>
            <wp:effectExtent l="0" t="0" r="0" b="0"/>
            <wp:docPr id="87" name="Picture 87" descr="C:\Users\Madelene\AppData\Local\Microsoft\Windows\INetCache\Content.Word\CU-fit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delene\AppData\Local\Microsoft\Windows\INetCache\Content.Word\CU-fitted.jpg"/>
                    <pic:cNvPicPr>
                      <a:picLocks noChangeAspect="1" noChangeArrowheads="1"/>
                    </pic:cNvPicPr>
                  </pic:nvPicPr>
                  <pic:blipFill>
                    <a:blip r:embed="rId13">
                      <a:extLst>
                        <a:ext uri="{28A0092B-C50C-407E-A947-70E740481C1C}">
                          <a14:useLocalDpi xmlns:a14="http://schemas.microsoft.com/office/drawing/2010/main" val="0"/>
                        </a:ext>
                      </a:extLst>
                    </a:blip>
                    <a:srcRect l="8734" t="5603" r="47755" b="2374"/>
                    <a:stretch>
                      <a:fillRect/>
                    </a:stretch>
                  </pic:blipFill>
                  <pic:spPr bwMode="auto">
                    <a:xfrm>
                      <a:off x="0" y="0"/>
                      <a:ext cx="5135910" cy="3120434"/>
                    </a:xfrm>
                    <a:prstGeom prst="rect">
                      <a:avLst/>
                    </a:prstGeom>
                    <a:noFill/>
                    <a:ln>
                      <a:noFill/>
                    </a:ln>
                  </pic:spPr>
                </pic:pic>
              </a:graphicData>
            </a:graphic>
          </wp:inline>
        </w:drawing>
      </w:r>
    </w:p>
    <w:p w14:paraId="0FE9BF9D" w14:textId="11662E2A" w:rsidR="005F6330" w:rsidRDefault="00691AD7" w:rsidP="00691AD7">
      <w:pPr>
        <w:pStyle w:val="Caption"/>
        <w:jc w:val="center"/>
      </w:pPr>
      <w:bookmarkStart w:id="25" w:name="_Toc521481041"/>
      <w:r>
        <w:t xml:space="preserve">Figure </w:t>
      </w:r>
      <w:r w:rsidR="001526CC">
        <w:fldChar w:fldCharType="begin"/>
      </w:r>
      <w:r w:rsidR="001526CC">
        <w:instrText xml:space="preserve"> SEQ Figure \* ARABIC </w:instrText>
      </w:r>
      <w:r w:rsidR="001526CC">
        <w:fldChar w:fldCharType="separate"/>
      </w:r>
      <w:r w:rsidR="00F76C31">
        <w:rPr>
          <w:noProof/>
        </w:rPr>
        <w:t>4</w:t>
      </w:r>
      <w:r w:rsidR="001526CC">
        <w:rPr>
          <w:noProof/>
        </w:rPr>
        <w:fldChar w:fldCharType="end"/>
      </w:r>
      <w:r>
        <w:t>. The fitted PDF of the Channel Utilization calculated using PESA output.</w:t>
      </w:r>
      <w:bookmarkEnd w:id="25"/>
    </w:p>
    <w:p w14:paraId="52027E34" w14:textId="77777777" w:rsidR="0047127C" w:rsidRDefault="0047127C" w:rsidP="00250DCC"/>
    <w:p w14:paraId="5A174A84" w14:textId="0CA28AA0" w:rsidR="0047127C" w:rsidRDefault="0047127C" w:rsidP="0047127C">
      <w:pPr>
        <w:pStyle w:val="Heading2"/>
      </w:pPr>
      <w:bookmarkStart w:id="26" w:name="_Toc521481017"/>
      <w:r>
        <w:t>Discussion</w:t>
      </w:r>
      <w:bookmarkEnd w:id="26"/>
    </w:p>
    <w:p w14:paraId="53776CBC" w14:textId="13CF1373" w:rsidR="00250DCC" w:rsidRDefault="0047127C" w:rsidP="0047127C">
      <w:pPr>
        <w:ind w:firstLine="720"/>
      </w:pPr>
      <w:r w:rsidRPr="0047127C">
        <w:t>The results of the real-time implementation of PESA algorithm proposed by Dr. Alkalaa with US FDA were reported in the previous section. The results of the 7-hour survey demonstrate that the probabilistic efficient storage algorithm maintains an accurate estimation of channel utilization as the estimation error was on average 1.19%. Furthermore, it preserves the temporal characteristics of the spectrum occupancy, while reducing the storage volume required to save a large number of samples needed for an accurate and high-quality channel utilization. The reduction achieved for the data generated during the survey was 98.85%. This algorithm could facilitate conducting spectrum surveys which are very significant for the study of wireless coexistence and spectrum sharing.</w:t>
      </w:r>
    </w:p>
    <w:p w14:paraId="0A29DBF4" w14:textId="40C4F75E" w:rsidR="0047127C" w:rsidRDefault="0047127C" w:rsidP="00250DCC">
      <w:r>
        <w:t xml:space="preserve">The </w:t>
      </w:r>
      <w:r w:rsidR="00AA3BA4">
        <w:t xml:space="preserve">implementation of the proposed algorithm </w:t>
      </w:r>
      <w:r w:rsidR="009E0B6B">
        <w:t>with</w:t>
      </w:r>
      <w:r>
        <w:t xml:space="preserve"> has the following limitations:</w:t>
      </w:r>
    </w:p>
    <w:p w14:paraId="4EF3F410" w14:textId="50A546EB" w:rsidR="0047127C" w:rsidRDefault="0047127C" w:rsidP="0047127C">
      <w:pPr>
        <w:pStyle w:val="ListParagraph"/>
        <w:numPr>
          <w:ilvl w:val="0"/>
          <w:numId w:val="39"/>
        </w:numPr>
      </w:pPr>
      <w:r>
        <w:lastRenderedPageBreak/>
        <w:t>An accurate estimation of the noise level should be</w:t>
      </w:r>
      <w:r w:rsidR="00AA3BA4">
        <w:t xml:space="preserve"> performed separately</w:t>
      </w:r>
      <w:r w:rsidR="00512FB1">
        <w:t xml:space="preserve"> prior to using the software</w:t>
      </w:r>
      <w:r w:rsidR="00AA3BA4">
        <w:t>.</w:t>
      </w:r>
    </w:p>
    <w:p w14:paraId="63131F12" w14:textId="655BC5EA" w:rsidR="00AA3BA4" w:rsidRPr="00250DCC" w:rsidRDefault="00AA3BA4" w:rsidP="0047127C">
      <w:pPr>
        <w:pStyle w:val="ListParagraph"/>
        <w:numPr>
          <w:ilvl w:val="0"/>
          <w:numId w:val="39"/>
        </w:numPr>
      </w:pPr>
      <w:r>
        <w:t>The channel utilization estimation using the algorithm is highly affected by the variation in the power level which makes it</w:t>
      </w:r>
      <w:r w:rsidR="00512FB1">
        <w:t xml:space="preserve"> more</w:t>
      </w:r>
      <w:r>
        <w:t xml:space="preserve"> suitable</w:t>
      </w:r>
      <w:r w:rsidR="00512FB1">
        <w:t xml:space="preserve"> </w:t>
      </w:r>
      <w:r>
        <w:t xml:space="preserve">for </w:t>
      </w:r>
      <w:r w:rsidR="00512FB1">
        <w:t xml:space="preserve">a </w:t>
      </w:r>
      <w:r>
        <w:t>1-AP network</w:t>
      </w:r>
      <w:r w:rsidR="00512FB1">
        <w:t>,</w:t>
      </w:r>
      <w:r>
        <w:t xml:space="preserve"> in the case of using a fixed </w:t>
      </w:r>
      <w:r w:rsidR="00512FB1">
        <w:t xml:space="preserve">activity </w:t>
      </w:r>
      <w:r>
        <w:t xml:space="preserve">threshold. </w:t>
      </w:r>
    </w:p>
    <w:p w14:paraId="30B6D553" w14:textId="77EA50D5" w:rsidR="005F6330" w:rsidRPr="0047127C" w:rsidRDefault="005F6330" w:rsidP="0047127C">
      <w:pPr>
        <w:spacing w:line="240" w:lineRule="auto"/>
        <w:rPr>
          <w:rFonts w:eastAsia="Arial Unicode MS"/>
          <w:lang w:eastAsia="zh-CN" w:bidi="ar-SY"/>
        </w:rPr>
      </w:pPr>
      <w:r>
        <w:br w:type="page"/>
      </w:r>
    </w:p>
    <w:p w14:paraId="69EAB63F" w14:textId="2A57CAA1" w:rsidR="001365F3" w:rsidRPr="00114A06" w:rsidRDefault="001365F3" w:rsidP="009B04E2">
      <w:pPr>
        <w:pStyle w:val="Heading1"/>
      </w:pPr>
      <w:bookmarkStart w:id="27" w:name="_Toc521481018"/>
      <w:r w:rsidRPr="00D57148">
        <w:lastRenderedPageBreak/>
        <w:t>Chapter</w:t>
      </w:r>
      <w:r>
        <w:t xml:space="preserve"> </w:t>
      </w:r>
      <w:r w:rsidR="00141D87">
        <w:t>4</w:t>
      </w:r>
      <w:r w:rsidRPr="00114A06">
        <w:t xml:space="preserve"> – </w:t>
      </w:r>
      <w:r w:rsidR="00EB3F1C">
        <w:t>IEEE 802.11ac Performance Analysis</w:t>
      </w:r>
      <w:bookmarkEnd w:id="27"/>
    </w:p>
    <w:p w14:paraId="6C5E857F" w14:textId="0FDB5E6E" w:rsidR="001365F3" w:rsidRDefault="00EB3F1C" w:rsidP="00A248EC">
      <w:pPr>
        <w:pStyle w:val="Heading2"/>
      </w:pPr>
      <w:bookmarkStart w:id="28" w:name="_Toc521481019"/>
      <w:r>
        <w:t>IEEE 802.11ac Standard</w:t>
      </w:r>
      <w:bookmarkEnd w:id="28"/>
    </w:p>
    <w:p w14:paraId="6DC26CD0" w14:textId="7E2674A5" w:rsidR="005357AE" w:rsidRDefault="002F08BD" w:rsidP="0042202C">
      <w:pPr>
        <w:ind w:firstLine="720"/>
      </w:pPr>
      <w:r>
        <w:t>WLAN systems started with</w:t>
      </w:r>
      <w:r w:rsidR="0042202C">
        <w:t xml:space="preserve"> using</w:t>
      </w:r>
      <w:r>
        <w:t xml:space="preserve"> 802.11b, 802.11g, and 802.11a standards, which provided throughput enhancements over the original 802.11 PHY. And the progress continued with the development of 802.11n with introducing frame aggregation, channel bonding, higher MCS, and </w:t>
      </w:r>
      <w:r w:rsidRPr="002F08BD">
        <w:rPr>
          <w:noProof/>
        </w:rPr>
        <w:t>multiple-input multiple-output</w:t>
      </w:r>
      <w:r>
        <w:t xml:space="preserve"> (MIMO).</w:t>
      </w:r>
      <w:r w:rsidR="0042202C">
        <w:t xml:space="preserve"> </w:t>
      </w:r>
      <w:r w:rsidR="005357AE">
        <w:t xml:space="preserve">IEEE 802.11ac is one of </w:t>
      </w:r>
      <w:r>
        <w:t xml:space="preserve">the 802.11 </w:t>
      </w:r>
      <w:r w:rsidR="005357AE">
        <w:t>wireless networks</w:t>
      </w:r>
      <w:r w:rsidR="00017D21">
        <w:t>’</w:t>
      </w:r>
      <w:r w:rsidR="005357AE">
        <w:t xml:space="preserve"> standards</w:t>
      </w:r>
      <w:r w:rsidR="00017D21">
        <w:t xml:space="preserve"> </w:t>
      </w:r>
      <w:r>
        <w:t xml:space="preserve">family </w:t>
      </w:r>
      <w:r w:rsidR="00017D21">
        <w:t xml:space="preserve">which was published in </w:t>
      </w:r>
      <w:r w:rsidR="00017D21" w:rsidRPr="002F08BD">
        <w:rPr>
          <w:noProof/>
        </w:rPr>
        <w:t>2013</w:t>
      </w:r>
      <w:r>
        <w:t xml:space="preserve"> and </w:t>
      </w:r>
      <w:r w:rsidR="00017D21">
        <w:t xml:space="preserve">was </w:t>
      </w:r>
      <w:r w:rsidR="005357AE" w:rsidRPr="005357AE">
        <w:t xml:space="preserve">developed </w:t>
      </w:r>
      <w:r w:rsidR="00017D21">
        <w:t>to provide</w:t>
      </w:r>
      <w:r w:rsidR="005357AE" w:rsidRPr="005357AE">
        <w:t xml:space="preserve"> </w:t>
      </w:r>
      <w:r w:rsidR="00017D21">
        <w:t xml:space="preserve">very </w:t>
      </w:r>
      <w:r w:rsidR="005357AE" w:rsidRPr="00E42776">
        <w:rPr>
          <w:noProof/>
        </w:rPr>
        <w:t>high</w:t>
      </w:r>
      <w:r w:rsidR="00E42776">
        <w:rPr>
          <w:noProof/>
        </w:rPr>
        <w:t xml:space="preserve"> </w:t>
      </w:r>
      <w:r w:rsidR="005357AE" w:rsidRPr="00E42776">
        <w:rPr>
          <w:noProof/>
        </w:rPr>
        <w:t>throughput</w:t>
      </w:r>
      <w:r w:rsidR="00397D17">
        <w:t xml:space="preserve"> (VHT)</w:t>
      </w:r>
      <w:r w:rsidR="005357AE" w:rsidRPr="005357AE">
        <w:t xml:space="preserve"> wirele</w:t>
      </w:r>
      <w:r w:rsidR="00017D21">
        <w:t>ss local area networks (WLANs) i</w:t>
      </w:r>
      <w:r w:rsidR="005357AE" w:rsidRPr="005357AE">
        <w:t xml:space="preserve">n the 5 GHz </w:t>
      </w:r>
      <w:r w:rsidR="00017D21">
        <w:t>unlicensed band.</w:t>
      </w:r>
      <w:r w:rsidR="00412FB5">
        <w:t xml:space="preserve"> </w:t>
      </w:r>
      <w:r w:rsidR="0042202C">
        <w:t>A comparison among the theoretical throughput of different 802.11 standards</w:t>
      </w:r>
      <w:r w:rsidR="00691AD7">
        <w:t xml:space="preserve"> is shown in Figure 5.</w:t>
      </w:r>
      <w:r w:rsidR="0042202C">
        <w:t xml:space="preserve"> where </w:t>
      </w:r>
      <w:r w:rsidR="0042202C" w:rsidRPr="0042202C">
        <w:t>802.11ac offers the highest throughput when using MIMO with 4 spatial streams and 80 MHz channel bandwidth compared to 802.11n with 40 MHz channel bandwidth.</w:t>
      </w:r>
    </w:p>
    <w:p w14:paraId="2A97CEA7" w14:textId="77777777" w:rsidR="00691AD7" w:rsidRDefault="0042202C" w:rsidP="00691AD7">
      <w:pPr>
        <w:keepNext/>
        <w:ind w:firstLine="720"/>
      </w:pPr>
      <w:r w:rsidRPr="00480718">
        <w:rPr>
          <w:noProof/>
          <w:sz w:val="16"/>
          <w:szCs w:val="16"/>
        </w:rPr>
        <w:drawing>
          <wp:inline distT="0" distB="0" distL="0" distR="0" wp14:anchorId="1B108973" wp14:editId="6475B779">
            <wp:extent cx="4662487" cy="2981138"/>
            <wp:effectExtent l="0" t="0" r="508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2487" cy="2981138"/>
                    </a:xfrm>
                    <a:prstGeom prst="rect">
                      <a:avLst/>
                    </a:prstGeom>
                    <a:noFill/>
                    <a:ln>
                      <a:noFill/>
                    </a:ln>
                  </pic:spPr>
                </pic:pic>
              </a:graphicData>
            </a:graphic>
          </wp:inline>
        </w:drawing>
      </w:r>
    </w:p>
    <w:p w14:paraId="6BAE5E85" w14:textId="745B7A3A" w:rsidR="0042202C" w:rsidRPr="005357AE" w:rsidRDefault="00691AD7" w:rsidP="00691AD7">
      <w:pPr>
        <w:pStyle w:val="Caption"/>
        <w:jc w:val="center"/>
      </w:pPr>
      <w:bookmarkStart w:id="29" w:name="_Toc521481042"/>
      <w:r>
        <w:t xml:space="preserve">Figure </w:t>
      </w:r>
      <w:r w:rsidR="001526CC">
        <w:fldChar w:fldCharType="begin"/>
      </w:r>
      <w:r w:rsidR="001526CC">
        <w:instrText xml:space="preserve"> SEQ Figure \* ARABIC </w:instrText>
      </w:r>
      <w:r w:rsidR="001526CC">
        <w:fldChar w:fldCharType="separate"/>
      </w:r>
      <w:r w:rsidR="00F76C31">
        <w:rPr>
          <w:noProof/>
        </w:rPr>
        <w:t>5</w:t>
      </w:r>
      <w:r w:rsidR="001526CC">
        <w:rPr>
          <w:noProof/>
        </w:rPr>
        <w:fldChar w:fldCharType="end"/>
      </w:r>
      <w:r>
        <w:t>. IEEE 802.11 Maximum Theoretical Data Rates.</w:t>
      </w:r>
      <w:bookmarkEnd w:id="29"/>
    </w:p>
    <w:p w14:paraId="3B1BC3DF" w14:textId="65A7116A" w:rsidR="00E46F26" w:rsidRDefault="00E46F26" w:rsidP="00910064">
      <w:pPr>
        <w:pStyle w:val="Heading3"/>
      </w:pPr>
      <w:bookmarkStart w:id="30" w:name="_Toc521481020"/>
      <w:r>
        <w:lastRenderedPageBreak/>
        <w:t>PHY</w:t>
      </w:r>
      <w:r w:rsidR="00397D17">
        <w:t xml:space="preserve"> and MAC</w:t>
      </w:r>
      <w:r>
        <w:t xml:space="preserve"> Layer</w:t>
      </w:r>
      <w:r w:rsidR="009E69A4">
        <w:t xml:space="preserve"> Enhancements</w:t>
      </w:r>
      <w:bookmarkEnd w:id="30"/>
    </w:p>
    <w:p w14:paraId="6CE91939" w14:textId="312D6257" w:rsidR="00D6664D" w:rsidRDefault="002F08BD" w:rsidP="0042202C">
      <w:pPr>
        <w:ind w:firstLine="720"/>
      </w:pPr>
      <w:r>
        <w:t xml:space="preserve">IEEE 802.11ac, on one hand, maintains most of the PHY features of 802.11n such as the use of binary convolutional coding (BCC) for forward error correction, the basic MIMO, and the modulation and coding schemes (MCSs) 0 to 7. On the other hand, </w:t>
      </w:r>
      <w:r w:rsidR="00A033A7">
        <w:t>the standard extends some of the PHY features of 802.11n. For example, the support of 80 MHz and 160 MHz channel bandwidth as compared to 802.11n where 40 MHz is the largest channel bandwidth</w:t>
      </w:r>
      <w:r w:rsidR="009E69A4">
        <w:t>, with the possibility of using non-contiguous 80 MHz channels to form a 160 MHz channel</w:t>
      </w:r>
      <w:r w:rsidR="00A033A7">
        <w:t xml:space="preserve">. Figure </w:t>
      </w:r>
      <w:r w:rsidR="00691AD7">
        <w:t>6</w:t>
      </w:r>
      <w:r w:rsidR="00A033A7">
        <w:t>. shows the channelization for 802.11ac standard [</w:t>
      </w:r>
      <w:r w:rsidR="00443FDD">
        <w:t>27</w:t>
      </w:r>
      <w:r w:rsidR="00A033A7">
        <w:t>]</w:t>
      </w:r>
      <w:r w:rsidR="00D6664D">
        <w:t xml:space="preserve">, Figure </w:t>
      </w:r>
      <w:r w:rsidR="00691AD7">
        <w:t>7</w:t>
      </w:r>
      <w:r w:rsidR="00D6664D">
        <w:t xml:space="preserve">a. demonstrates </w:t>
      </w:r>
      <w:bookmarkStart w:id="31" w:name="_Hlk519521666"/>
      <w:r w:rsidR="00D6664D">
        <w:t xml:space="preserve">the channel-list elements for 40 MHz, 80 MHz, and160 MHz channel width, while Figure </w:t>
      </w:r>
      <w:r w:rsidR="00691AD7">
        <w:t>7</w:t>
      </w:r>
      <w:r w:rsidR="00D6664D">
        <w:t>.b illustrates the channel-list elements for 80+80 MHz channel width</w:t>
      </w:r>
      <w:r w:rsidR="00EA3C6B">
        <w:t xml:space="preserve"> [28]</w:t>
      </w:r>
      <w:r w:rsidR="00A033A7">
        <w:t>.</w:t>
      </w:r>
      <w:bookmarkEnd w:id="31"/>
    </w:p>
    <w:p w14:paraId="38AFDF41" w14:textId="1F11A019" w:rsidR="00E32B8E" w:rsidRDefault="009E69A4" w:rsidP="0042202C">
      <w:pPr>
        <w:ind w:firstLine="720"/>
      </w:pPr>
      <w:r>
        <w:t>Furthermore, 802.11ac supports two new MCSs 8 and 9 that are based on 256-QAM modulation</w:t>
      </w:r>
      <w:r w:rsidR="0013594C">
        <w:t xml:space="preserve"> with code rates of 3/4 and 5/6</w:t>
      </w:r>
      <w:r w:rsidR="0013594C" w:rsidRPr="00752E3D">
        <w:rPr>
          <w:color w:val="000000" w:themeColor="text1"/>
        </w:rPr>
        <w:t>;</w:t>
      </w:r>
      <w:r>
        <w:t xml:space="preserve"> and it extends the possible number of spatial streams up to 8 as compared to a maximum of 4 spatial streams in 802.11n. </w:t>
      </w:r>
    </w:p>
    <w:p w14:paraId="28FA834E" w14:textId="77777777" w:rsidR="00691AD7" w:rsidRDefault="00345C07" w:rsidP="00691AD7">
      <w:pPr>
        <w:keepNext/>
      </w:pPr>
      <w:r>
        <w:rPr>
          <w:noProof/>
        </w:rPr>
        <w:drawing>
          <wp:inline distT="0" distB="0" distL="0" distR="0" wp14:anchorId="51CBC38C" wp14:editId="1CE47F6C">
            <wp:extent cx="5377072" cy="15858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30409" cy="1601619"/>
                    </a:xfrm>
                    <a:prstGeom prst="rect">
                      <a:avLst/>
                    </a:prstGeom>
                    <a:noFill/>
                    <a:ln>
                      <a:noFill/>
                    </a:ln>
                  </pic:spPr>
                </pic:pic>
              </a:graphicData>
            </a:graphic>
          </wp:inline>
        </w:drawing>
      </w:r>
    </w:p>
    <w:p w14:paraId="4A586E5D" w14:textId="7207FD78" w:rsidR="00A033A7" w:rsidRDefault="00691AD7" w:rsidP="00691AD7">
      <w:pPr>
        <w:pStyle w:val="Caption"/>
        <w:jc w:val="center"/>
      </w:pPr>
      <w:bookmarkStart w:id="32" w:name="_Toc521481043"/>
      <w:r>
        <w:t xml:space="preserve">Figure </w:t>
      </w:r>
      <w:r w:rsidR="001526CC">
        <w:fldChar w:fldCharType="begin"/>
      </w:r>
      <w:r w:rsidR="001526CC">
        <w:instrText xml:space="preserve"> SEQ Figure \* ARABIC </w:instrText>
      </w:r>
      <w:r w:rsidR="001526CC">
        <w:fldChar w:fldCharType="separate"/>
      </w:r>
      <w:r w:rsidR="00F76C31">
        <w:rPr>
          <w:noProof/>
        </w:rPr>
        <w:t>6</w:t>
      </w:r>
      <w:r w:rsidR="001526CC">
        <w:rPr>
          <w:noProof/>
        </w:rPr>
        <w:fldChar w:fldCharType="end"/>
      </w:r>
      <w:r>
        <w:t>. The channelization in the IEEE 802.11ac standard.</w:t>
      </w:r>
      <w:bookmarkEnd w:id="32"/>
    </w:p>
    <w:p w14:paraId="5E957413" w14:textId="651B9EE7" w:rsidR="00397D17" w:rsidRDefault="00D6664D" w:rsidP="00394E57">
      <w:pPr>
        <w:jc w:val="center"/>
      </w:pPr>
      <w:r>
        <w:rPr>
          <w:noProof/>
        </w:rPr>
        <w:lastRenderedPageBreak/>
        <w:drawing>
          <wp:inline distT="0" distB="0" distL="0" distR="0" wp14:anchorId="5EB327A3" wp14:editId="74D65A90">
            <wp:extent cx="4801552" cy="2245199"/>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a:extLst>
                        <a:ext uri="{28A0092B-C50C-407E-A947-70E740481C1C}">
                          <a14:useLocalDpi xmlns:a14="http://schemas.microsoft.com/office/drawing/2010/main" val="0"/>
                        </a:ext>
                      </a:extLst>
                    </a:blip>
                    <a:srcRect l="6802" t="1474" r="4772"/>
                    <a:stretch/>
                  </pic:blipFill>
                  <pic:spPr bwMode="auto">
                    <a:xfrm>
                      <a:off x="0" y="0"/>
                      <a:ext cx="4818010" cy="2252895"/>
                    </a:xfrm>
                    <a:prstGeom prst="rect">
                      <a:avLst/>
                    </a:prstGeom>
                    <a:noFill/>
                    <a:ln>
                      <a:noFill/>
                    </a:ln>
                    <a:extLst>
                      <a:ext uri="{53640926-AAD7-44D8-BBD7-CCE9431645EC}">
                        <a14:shadowObscured xmlns:a14="http://schemas.microsoft.com/office/drawing/2010/main"/>
                      </a:ext>
                    </a:extLst>
                  </pic:spPr>
                </pic:pic>
              </a:graphicData>
            </a:graphic>
          </wp:inline>
        </w:drawing>
      </w:r>
    </w:p>
    <w:p w14:paraId="7C3B87E5" w14:textId="50CF6702" w:rsidR="00D6664D" w:rsidRDefault="00D6664D" w:rsidP="00D6664D">
      <w:pPr>
        <w:pStyle w:val="ListParagraph"/>
        <w:ind w:left="0"/>
        <w:jc w:val="center"/>
      </w:pPr>
      <w:r>
        <w:t>(a)</w:t>
      </w:r>
    </w:p>
    <w:p w14:paraId="4817258B" w14:textId="4359DE5C" w:rsidR="00691AD7" w:rsidRDefault="00D6664D" w:rsidP="00394E57">
      <w:pPr>
        <w:keepNext/>
        <w:jc w:val="center"/>
      </w:pPr>
      <w:r>
        <w:rPr>
          <w:noProof/>
        </w:rPr>
        <w:drawing>
          <wp:inline distT="0" distB="0" distL="0" distR="0" wp14:anchorId="0255638E" wp14:editId="42AB69F5">
            <wp:extent cx="5046604" cy="147574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a:extLst>
                        <a:ext uri="{28A0092B-C50C-407E-A947-70E740481C1C}">
                          <a14:useLocalDpi xmlns:a14="http://schemas.microsoft.com/office/drawing/2010/main" val="0"/>
                        </a:ext>
                      </a:extLst>
                    </a:blip>
                    <a:srcRect l="4152" t="9887" r="2203"/>
                    <a:stretch/>
                  </pic:blipFill>
                  <pic:spPr bwMode="auto">
                    <a:xfrm>
                      <a:off x="0" y="0"/>
                      <a:ext cx="5048561" cy="1476312"/>
                    </a:xfrm>
                    <a:prstGeom prst="rect">
                      <a:avLst/>
                    </a:prstGeom>
                    <a:noFill/>
                    <a:ln>
                      <a:noFill/>
                    </a:ln>
                    <a:extLst>
                      <a:ext uri="{53640926-AAD7-44D8-BBD7-CCE9431645EC}">
                        <a14:shadowObscured xmlns:a14="http://schemas.microsoft.com/office/drawing/2010/main"/>
                      </a:ext>
                    </a:extLst>
                  </pic:spPr>
                </pic:pic>
              </a:graphicData>
            </a:graphic>
          </wp:inline>
        </w:drawing>
      </w:r>
    </w:p>
    <w:p w14:paraId="69B4437D" w14:textId="03414978" w:rsidR="00691AD7" w:rsidRDefault="00691AD7" w:rsidP="00691AD7">
      <w:pPr>
        <w:jc w:val="center"/>
      </w:pPr>
      <w:r>
        <w:t>(b)</w:t>
      </w:r>
    </w:p>
    <w:p w14:paraId="1513651F" w14:textId="77EB88CB" w:rsidR="00691AD7" w:rsidRDefault="00691AD7" w:rsidP="004579F7">
      <w:pPr>
        <w:pStyle w:val="Caption"/>
        <w:jc w:val="center"/>
      </w:pPr>
      <w:bookmarkStart w:id="33" w:name="_Toc521481044"/>
      <w:r>
        <w:t xml:space="preserve">Figure </w:t>
      </w:r>
      <w:r w:rsidR="001526CC">
        <w:fldChar w:fldCharType="begin"/>
      </w:r>
      <w:r w:rsidR="001526CC">
        <w:instrText xml:space="preserve"> SEQ Figure \* ARABIC </w:instrText>
      </w:r>
      <w:r w:rsidR="001526CC">
        <w:fldChar w:fldCharType="separate"/>
      </w:r>
      <w:r w:rsidR="00F76C31">
        <w:rPr>
          <w:noProof/>
        </w:rPr>
        <w:t>7</w:t>
      </w:r>
      <w:r w:rsidR="001526CC">
        <w:rPr>
          <w:noProof/>
        </w:rPr>
        <w:fldChar w:fldCharType="end"/>
      </w:r>
      <w:r>
        <w:t>.  T</w:t>
      </w:r>
      <w:r w:rsidRPr="00691AD7">
        <w:t>he channel-list elements for</w:t>
      </w:r>
      <w:r>
        <w:t xml:space="preserve"> 802.11ac. </w:t>
      </w:r>
      <w:r w:rsidR="004579F7">
        <w:t>a)</w:t>
      </w:r>
      <w:r w:rsidRPr="00691AD7">
        <w:t xml:space="preserve"> 40 MHz, 80 MHz, and</w:t>
      </w:r>
      <w:r w:rsidR="004579F7">
        <w:t xml:space="preserve"> </w:t>
      </w:r>
      <w:r w:rsidRPr="00691AD7">
        <w:t>160 MHz channel width</w:t>
      </w:r>
      <w:r w:rsidR="004579F7">
        <w:t xml:space="preserve">. </w:t>
      </w:r>
      <w:r w:rsidR="00F660F9">
        <w:t>b</w:t>
      </w:r>
      <w:r w:rsidR="004579F7">
        <w:t>)</w:t>
      </w:r>
      <w:r w:rsidRPr="00691AD7">
        <w:t xml:space="preserve"> 80+80 MHz channel width.</w:t>
      </w:r>
      <w:bookmarkEnd w:id="33"/>
    </w:p>
    <w:p w14:paraId="567A4524" w14:textId="77777777" w:rsidR="004579F7" w:rsidRPr="004579F7" w:rsidRDefault="004579F7" w:rsidP="004579F7">
      <w:pPr>
        <w:jc w:val="center"/>
      </w:pPr>
    </w:p>
    <w:p w14:paraId="6DD89FAA" w14:textId="06125712" w:rsidR="00D6664D" w:rsidRDefault="00397D17" w:rsidP="00397D17">
      <w:r>
        <w:t xml:space="preserve">Similar to the PHY features enhancements introduced in 802.11ac, the protocol </w:t>
      </w:r>
      <w:r w:rsidR="00023BC4">
        <w:t xml:space="preserve">preserves and </w:t>
      </w:r>
      <w:r>
        <w:t>further extends the MAC features of the 802.11n protocol. The 802.11ac</w:t>
      </w:r>
      <w:r w:rsidR="00023BC4">
        <w:t xml:space="preserve"> maintains the frame aggregation and block acknowledgment features introduced in 802.11n but</w:t>
      </w:r>
      <w:r>
        <w:t xml:space="preserve"> supports enhanced A-MSDU and A-MPDU in which the maximum M</w:t>
      </w:r>
      <w:r w:rsidR="00023BC4">
        <w:t>P</w:t>
      </w:r>
      <w:r>
        <w:t xml:space="preserve">DU size and the PSDU length are increased to 11426 bytes and to </w:t>
      </w:r>
      <w:r w:rsidR="00FF316D">
        <w:t>4692</w:t>
      </w:r>
      <w:r w:rsidR="00FF316D" w:rsidRPr="00FF316D">
        <w:t>480</w:t>
      </w:r>
      <w:r>
        <w:t xml:space="preserve"> bytes, respectively</w:t>
      </w:r>
      <w:r w:rsidR="00023BC4">
        <w:t xml:space="preserve"> with</w:t>
      </w:r>
      <w:r w:rsidR="00023BC4" w:rsidRPr="00023BC4">
        <w:t xml:space="preserve"> </w:t>
      </w:r>
      <w:r w:rsidR="00023BC4">
        <w:t>n</w:t>
      </w:r>
      <w:r w:rsidR="00023BC4" w:rsidRPr="00023BC4">
        <w:t>o direct constraint on the maximum A-MSDU size</w:t>
      </w:r>
      <w:r w:rsidR="00023BC4">
        <w:t xml:space="preserve"> </w:t>
      </w:r>
      <w:r>
        <w:t>[</w:t>
      </w:r>
      <w:r w:rsidR="00443FDD">
        <w:t>28</w:t>
      </w:r>
      <w:r>
        <w:t>]. Moreover, since 802.11ac is a VHT protocol, it introduces VHT capabilities such as</w:t>
      </w:r>
      <w:r w:rsidR="002B5A3E">
        <w:t xml:space="preserve"> </w:t>
      </w:r>
      <w:r w:rsidR="002B5A3E" w:rsidRPr="00ED4697">
        <w:rPr>
          <w:noProof/>
        </w:rPr>
        <w:t>Multi</w:t>
      </w:r>
      <w:r w:rsidR="00ED4697">
        <w:rPr>
          <w:noProof/>
        </w:rPr>
        <w:t>-</w:t>
      </w:r>
      <w:r w:rsidR="002B5A3E" w:rsidRPr="00ED4697">
        <w:rPr>
          <w:noProof/>
        </w:rPr>
        <w:t>User</w:t>
      </w:r>
      <w:r w:rsidR="002B5A3E">
        <w:t xml:space="preserve"> MIMO (MU-MIMO),</w:t>
      </w:r>
      <w:r>
        <w:t xml:space="preserve"> Transmit Beamforming </w:t>
      </w:r>
      <w:r w:rsidR="002B5A3E">
        <w:t>(</w:t>
      </w:r>
      <w:r>
        <w:t>TxBF</w:t>
      </w:r>
      <w:r w:rsidR="002B5A3E">
        <w:t>)</w:t>
      </w:r>
      <w:r w:rsidR="00023BC4">
        <w:t xml:space="preserve"> with compressed feedback,</w:t>
      </w:r>
      <w:r w:rsidR="002B5A3E">
        <w:t xml:space="preserve"> and </w:t>
      </w:r>
      <w:r w:rsidR="00023BC4">
        <w:lastRenderedPageBreak/>
        <w:t>fast link adaptation.</w:t>
      </w:r>
      <w:r w:rsidR="00D62068">
        <w:t xml:space="preserve"> </w:t>
      </w:r>
      <w:r w:rsidR="00023BC4">
        <w:t xml:space="preserve">Figure </w:t>
      </w:r>
      <w:r w:rsidR="004579F7">
        <w:t>8</w:t>
      </w:r>
      <w:r w:rsidR="00023BC4">
        <w:t>. and Figure</w:t>
      </w:r>
      <w:r w:rsidR="00D6664D">
        <w:t xml:space="preserve"> </w:t>
      </w:r>
      <w:r w:rsidR="004579F7">
        <w:t>9</w:t>
      </w:r>
      <w:r w:rsidR="00D6664D">
        <w:t>. Demonstrate the PHY frame format and the MAC frame format, respectively</w:t>
      </w:r>
      <w:r w:rsidR="00EA3C6B">
        <w:t xml:space="preserve"> [28]</w:t>
      </w:r>
      <w:r w:rsidR="00D6664D">
        <w:t>.</w:t>
      </w:r>
    </w:p>
    <w:p w14:paraId="7CB9F6C7" w14:textId="77777777" w:rsidR="004579F7" w:rsidRDefault="00D6664D" w:rsidP="004579F7">
      <w:pPr>
        <w:keepNext/>
      </w:pPr>
      <w:r>
        <w:rPr>
          <w:noProof/>
        </w:rPr>
        <w:drawing>
          <wp:inline distT="0" distB="0" distL="0" distR="0" wp14:anchorId="46C437BB" wp14:editId="4388BF3A">
            <wp:extent cx="5391150" cy="6908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1150" cy="690880"/>
                    </a:xfrm>
                    <a:prstGeom prst="rect">
                      <a:avLst/>
                    </a:prstGeom>
                    <a:noFill/>
                    <a:ln>
                      <a:noFill/>
                    </a:ln>
                  </pic:spPr>
                </pic:pic>
              </a:graphicData>
            </a:graphic>
          </wp:inline>
        </w:drawing>
      </w:r>
    </w:p>
    <w:p w14:paraId="17F34C7A" w14:textId="6F603B99" w:rsidR="00023BC4" w:rsidRDefault="004579F7" w:rsidP="004579F7">
      <w:pPr>
        <w:pStyle w:val="Caption"/>
        <w:jc w:val="center"/>
      </w:pPr>
      <w:bookmarkStart w:id="34" w:name="_Toc521481045"/>
      <w:r>
        <w:t xml:space="preserve">Figure </w:t>
      </w:r>
      <w:r w:rsidR="001526CC">
        <w:fldChar w:fldCharType="begin"/>
      </w:r>
      <w:r w:rsidR="001526CC">
        <w:instrText xml:space="preserve"> SEQ Figure \* ARABIC </w:instrText>
      </w:r>
      <w:r w:rsidR="001526CC">
        <w:fldChar w:fldCharType="separate"/>
      </w:r>
      <w:r w:rsidR="00F76C31">
        <w:rPr>
          <w:noProof/>
        </w:rPr>
        <w:t>8</w:t>
      </w:r>
      <w:r w:rsidR="001526CC">
        <w:rPr>
          <w:noProof/>
        </w:rPr>
        <w:fldChar w:fldCharType="end"/>
      </w:r>
      <w:r>
        <w:t xml:space="preserve">. </w:t>
      </w:r>
      <w:r w:rsidRPr="004579F7">
        <w:t xml:space="preserve">VHT PPDU </w:t>
      </w:r>
      <w:r>
        <w:t>F</w:t>
      </w:r>
      <w:r w:rsidRPr="004579F7">
        <w:t>ormat</w:t>
      </w:r>
      <w:r>
        <w:t>.</w:t>
      </w:r>
      <w:bookmarkEnd w:id="34"/>
    </w:p>
    <w:p w14:paraId="17688288" w14:textId="77777777" w:rsidR="00443FDD" w:rsidRPr="00443FDD" w:rsidRDefault="00443FDD" w:rsidP="00443FDD"/>
    <w:p w14:paraId="3E635857" w14:textId="77777777" w:rsidR="004579F7" w:rsidRDefault="00FF316D" w:rsidP="004579F7">
      <w:pPr>
        <w:keepNext/>
      </w:pPr>
      <w:r>
        <w:rPr>
          <w:noProof/>
        </w:rPr>
        <w:drawing>
          <wp:inline distT="0" distB="0" distL="0" distR="0" wp14:anchorId="2E414D79" wp14:editId="6FBD96AC">
            <wp:extent cx="5373052" cy="830936"/>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a:extLst>
                        <a:ext uri="{28A0092B-C50C-407E-A947-70E740481C1C}">
                          <a14:useLocalDpi xmlns:a14="http://schemas.microsoft.com/office/drawing/2010/main" val="0"/>
                        </a:ext>
                      </a:extLst>
                    </a:blip>
                    <a:srcRect l="2560" t="6377" r="1675"/>
                    <a:stretch/>
                  </pic:blipFill>
                  <pic:spPr bwMode="auto">
                    <a:xfrm>
                      <a:off x="0" y="0"/>
                      <a:ext cx="5488822" cy="848840"/>
                    </a:xfrm>
                    <a:prstGeom prst="rect">
                      <a:avLst/>
                    </a:prstGeom>
                    <a:noFill/>
                    <a:ln>
                      <a:noFill/>
                    </a:ln>
                    <a:extLst>
                      <a:ext uri="{53640926-AAD7-44D8-BBD7-CCE9431645EC}">
                        <a14:shadowObscured xmlns:a14="http://schemas.microsoft.com/office/drawing/2010/main"/>
                      </a:ext>
                    </a:extLst>
                  </pic:spPr>
                </pic:pic>
              </a:graphicData>
            </a:graphic>
          </wp:inline>
        </w:drawing>
      </w:r>
    </w:p>
    <w:p w14:paraId="6DE9A4D7" w14:textId="173C545C" w:rsidR="00FF316D" w:rsidRPr="00397D17" w:rsidRDefault="004579F7" w:rsidP="004579F7">
      <w:pPr>
        <w:pStyle w:val="Caption"/>
        <w:jc w:val="center"/>
      </w:pPr>
      <w:bookmarkStart w:id="35" w:name="_Toc521481046"/>
      <w:r>
        <w:t xml:space="preserve">Figure </w:t>
      </w:r>
      <w:r w:rsidR="001526CC">
        <w:fldChar w:fldCharType="begin"/>
      </w:r>
      <w:r w:rsidR="001526CC">
        <w:instrText xml:space="preserve"> SEQ Figure \* ARABIC </w:instrText>
      </w:r>
      <w:r w:rsidR="001526CC">
        <w:fldChar w:fldCharType="separate"/>
      </w:r>
      <w:r w:rsidR="00F76C31">
        <w:rPr>
          <w:noProof/>
        </w:rPr>
        <w:t>9</w:t>
      </w:r>
      <w:r w:rsidR="001526CC">
        <w:rPr>
          <w:noProof/>
        </w:rPr>
        <w:fldChar w:fldCharType="end"/>
      </w:r>
      <w:r>
        <w:t>. MAC Frame Format.</w:t>
      </w:r>
      <w:bookmarkEnd w:id="35"/>
    </w:p>
    <w:p w14:paraId="79781521" w14:textId="5F69E86D" w:rsidR="00E32B8E" w:rsidRDefault="00E32B8E" w:rsidP="00B741CC">
      <w:pPr>
        <w:rPr>
          <w:rFonts w:ascii="Times New Roman" w:hAnsi="Times New Roman"/>
          <w:color w:val="111111"/>
        </w:rPr>
      </w:pPr>
    </w:p>
    <w:p w14:paraId="34C0A953" w14:textId="4C7F530F" w:rsidR="00E32B8E" w:rsidRDefault="00E32B8E">
      <w:pPr>
        <w:spacing w:line="240" w:lineRule="auto"/>
        <w:rPr>
          <w:rFonts w:ascii="Times New Roman" w:hAnsi="Times New Roman"/>
          <w:b/>
          <w:bCs/>
          <w:i/>
          <w:szCs w:val="28"/>
        </w:rPr>
      </w:pPr>
    </w:p>
    <w:p w14:paraId="479A917D" w14:textId="390FF898" w:rsidR="001365F3" w:rsidRPr="00114A06" w:rsidRDefault="00EB3F1C" w:rsidP="00A248EC">
      <w:pPr>
        <w:pStyle w:val="Heading2"/>
      </w:pPr>
      <w:bookmarkStart w:id="36" w:name="_Toc521481021"/>
      <w:r>
        <w:t>Experimental Setup</w:t>
      </w:r>
      <w:bookmarkEnd w:id="36"/>
    </w:p>
    <w:p w14:paraId="418483AA" w14:textId="211977E4" w:rsidR="00A45B1D" w:rsidRDefault="00E54AA6" w:rsidP="006A609F">
      <w:pPr>
        <w:ind w:firstLine="720"/>
        <w:jc w:val="both"/>
        <w:rPr>
          <w:rFonts w:ascii="Times New Roman" w:hAnsi="Times New Roman"/>
        </w:rPr>
      </w:pPr>
      <w:r>
        <w:rPr>
          <w:rFonts w:ascii="Times New Roman" w:hAnsi="Times New Roman"/>
        </w:rPr>
        <w:t>The test setup</w:t>
      </w:r>
      <w:r w:rsidR="00DB33F2">
        <w:rPr>
          <w:rFonts w:ascii="Times New Roman" w:hAnsi="Times New Roman"/>
        </w:rPr>
        <w:t xml:space="preserve"> depicted in Figure </w:t>
      </w:r>
      <w:r w:rsidR="004579F7">
        <w:rPr>
          <w:rFonts w:ascii="Times New Roman" w:hAnsi="Times New Roman"/>
        </w:rPr>
        <w:t>10</w:t>
      </w:r>
      <w:r w:rsidR="00DB33F2">
        <w:rPr>
          <w:rFonts w:ascii="Times New Roman" w:hAnsi="Times New Roman"/>
        </w:rPr>
        <w:t>.</w:t>
      </w:r>
      <w:r>
        <w:rPr>
          <w:rFonts w:ascii="Times New Roman" w:hAnsi="Times New Roman"/>
        </w:rPr>
        <w:t xml:space="preserve"> </w:t>
      </w:r>
      <w:r w:rsidR="00293D40">
        <w:rPr>
          <w:rFonts w:ascii="Times New Roman" w:hAnsi="Times New Roman"/>
        </w:rPr>
        <w:t xml:space="preserve">consisted of one-pair 802.11ac network. The nodes were Mikrotik router boards </w:t>
      </w:r>
      <w:r w:rsidR="006A609F" w:rsidRPr="006A609F">
        <w:rPr>
          <w:rFonts w:ascii="Times New Roman" w:hAnsi="Times New Roman"/>
        </w:rPr>
        <w:t>953GS-5HnT-RP</w:t>
      </w:r>
      <w:r w:rsidR="006A609F">
        <w:rPr>
          <w:rFonts w:ascii="Times New Roman" w:hAnsi="Times New Roman"/>
        </w:rPr>
        <w:t xml:space="preserve"> [</w:t>
      </w:r>
      <w:r w:rsidR="00BB3C06">
        <w:rPr>
          <w:rFonts w:ascii="Times New Roman" w:hAnsi="Times New Roman"/>
        </w:rPr>
        <w:t>2</w:t>
      </w:r>
      <w:r w:rsidR="00443FDD">
        <w:rPr>
          <w:rFonts w:ascii="Times New Roman" w:hAnsi="Times New Roman"/>
        </w:rPr>
        <w:t>9</w:t>
      </w:r>
      <w:r w:rsidR="006A609F">
        <w:rPr>
          <w:rFonts w:ascii="Times New Roman" w:hAnsi="Times New Roman"/>
        </w:rPr>
        <w:t xml:space="preserve">] </w:t>
      </w:r>
      <w:r w:rsidR="00293D40">
        <w:rPr>
          <w:rFonts w:ascii="Times New Roman" w:hAnsi="Times New Roman"/>
        </w:rPr>
        <w:t>with R11e-5HacD wireless card</w:t>
      </w:r>
      <w:r w:rsidR="006A609F">
        <w:rPr>
          <w:rFonts w:ascii="Times New Roman" w:hAnsi="Times New Roman"/>
        </w:rPr>
        <w:t xml:space="preserve"> [</w:t>
      </w:r>
      <w:r w:rsidR="00443FDD">
        <w:rPr>
          <w:rFonts w:ascii="Times New Roman" w:hAnsi="Times New Roman"/>
        </w:rPr>
        <w:t>30</w:t>
      </w:r>
      <w:r w:rsidR="006A609F">
        <w:rPr>
          <w:rFonts w:ascii="Times New Roman" w:hAnsi="Times New Roman"/>
        </w:rPr>
        <w:t>]</w:t>
      </w:r>
      <w:r w:rsidR="00293D40">
        <w:rPr>
          <w:rFonts w:ascii="Times New Roman" w:hAnsi="Times New Roman"/>
        </w:rPr>
        <w:t xml:space="preserve"> which supports </w:t>
      </w:r>
      <w:r w:rsidR="00366826">
        <w:rPr>
          <w:rFonts w:ascii="Times New Roman" w:hAnsi="Times New Roman"/>
        </w:rPr>
        <w:t>256-QAM modulation, two spatial streams, and channel bonding up</w:t>
      </w:r>
      <w:r w:rsidR="006A609F">
        <w:rPr>
          <w:rFonts w:ascii="Times New Roman" w:hAnsi="Times New Roman"/>
        </w:rPr>
        <w:t xml:space="preserve"> to 80 MHz channel bandwidth</w:t>
      </w:r>
      <w:r w:rsidR="00366826">
        <w:rPr>
          <w:rFonts w:ascii="Times New Roman" w:hAnsi="Times New Roman"/>
        </w:rPr>
        <w:t xml:space="preserve">. The router boards can be configured to function as IEEE 802.11 standards that operates in the 5 GHz band. </w:t>
      </w:r>
      <w:r w:rsidR="00A45B1D">
        <w:rPr>
          <w:rFonts w:ascii="Times New Roman" w:hAnsi="Times New Roman"/>
        </w:rPr>
        <w:t xml:space="preserve">The router boards run </w:t>
      </w:r>
      <w:r w:rsidR="00A45B1D" w:rsidRPr="00366826">
        <w:rPr>
          <w:rFonts w:ascii="Times New Roman" w:hAnsi="Times New Roman"/>
        </w:rPr>
        <w:t>a networking embedded o</w:t>
      </w:r>
      <w:r w:rsidR="00A45B1D">
        <w:rPr>
          <w:rFonts w:ascii="Times New Roman" w:hAnsi="Times New Roman"/>
        </w:rPr>
        <w:t>perating system called “RouterOS</w:t>
      </w:r>
      <w:r w:rsidR="00A45B1D" w:rsidRPr="00366826">
        <w:rPr>
          <w:rFonts w:ascii="Times New Roman" w:hAnsi="Times New Roman"/>
        </w:rPr>
        <w:t xml:space="preserve">” which </w:t>
      </w:r>
      <w:r w:rsidR="00A45B1D">
        <w:rPr>
          <w:rFonts w:ascii="Times New Roman" w:hAnsi="Times New Roman"/>
        </w:rPr>
        <w:t xml:space="preserve">offers </w:t>
      </w:r>
      <w:r w:rsidR="00A45B1D" w:rsidRPr="00366826">
        <w:rPr>
          <w:rFonts w:ascii="Times New Roman" w:hAnsi="Times New Roman"/>
        </w:rPr>
        <w:t>a graphical interface allowing the user to c</w:t>
      </w:r>
      <w:r w:rsidR="00A45B1D">
        <w:rPr>
          <w:rFonts w:ascii="Times New Roman" w:hAnsi="Times New Roman"/>
        </w:rPr>
        <w:t>hange the board’s configuration</w:t>
      </w:r>
      <w:r w:rsidR="00A45B1D" w:rsidRPr="00366826">
        <w:rPr>
          <w:rFonts w:ascii="Times New Roman" w:hAnsi="Times New Roman"/>
        </w:rPr>
        <w:t xml:space="preserve"> as well as a set of performance analysis</w:t>
      </w:r>
      <w:r w:rsidR="00A45B1D">
        <w:rPr>
          <w:rFonts w:ascii="Times New Roman" w:hAnsi="Times New Roman"/>
        </w:rPr>
        <w:t xml:space="preserve"> tools such as bandwidth test and ping.</w:t>
      </w:r>
    </w:p>
    <w:p w14:paraId="3C3FADDB" w14:textId="77777777" w:rsidR="004579F7" w:rsidRDefault="005E56FB" w:rsidP="004579F7">
      <w:pPr>
        <w:keepNext/>
        <w:ind w:firstLine="720"/>
        <w:jc w:val="center"/>
      </w:pPr>
      <w:r>
        <w:rPr>
          <w:noProof/>
        </w:rPr>
        <w:drawing>
          <wp:inline distT="0" distB="0" distL="0" distR="0" wp14:anchorId="23F264C7" wp14:editId="38151AF7">
            <wp:extent cx="3114675" cy="819150"/>
            <wp:effectExtent l="0" t="0" r="9525" b="0"/>
            <wp:docPr id="28" name="Picture 28" descr="C:\Users\Madelene\AppData\Local\Microsoft\Windows\INetCache\Content.Word\orig-set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adelene\AppData\Local\Microsoft\Windows\INetCache\Content.Word\orig-setu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4675" cy="819150"/>
                    </a:xfrm>
                    <a:prstGeom prst="rect">
                      <a:avLst/>
                    </a:prstGeom>
                    <a:noFill/>
                    <a:ln>
                      <a:noFill/>
                    </a:ln>
                  </pic:spPr>
                </pic:pic>
              </a:graphicData>
            </a:graphic>
          </wp:inline>
        </w:drawing>
      </w:r>
    </w:p>
    <w:p w14:paraId="14BE3017" w14:textId="23CC4362" w:rsidR="005E56FB" w:rsidRDefault="004579F7" w:rsidP="004579F7">
      <w:pPr>
        <w:pStyle w:val="Caption"/>
        <w:jc w:val="center"/>
      </w:pPr>
      <w:bookmarkStart w:id="37" w:name="_Toc521481047"/>
      <w:r>
        <w:t xml:space="preserve">Figure </w:t>
      </w:r>
      <w:r w:rsidR="001526CC">
        <w:fldChar w:fldCharType="begin"/>
      </w:r>
      <w:r w:rsidR="001526CC">
        <w:instrText xml:space="preserve"> SEQ Figure \* ARABIC </w:instrText>
      </w:r>
      <w:r w:rsidR="001526CC">
        <w:fldChar w:fldCharType="separate"/>
      </w:r>
      <w:r w:rsidR="00F76C31">
        <w:rPr>
          <w:noProof/>
        </w:rPr>
        <w:t>10</w:t>
      </w:r>
      <w:r w:rsidR="001526CC">
        <w:rPr>
          <w:noProof/>
        </w:rPr>
        <w:fldChar w:fldCharType="end"/>
      </w:r>
      <w:r>
        <w:t>. IEEE 802.11ac Measurement Setup.</w:t>
      </w:r>
      <w:bookmarkEnd w:id="37"/>
    </w:p>
    <w:p w14:paraId="04442896" w14:textId="30A05E30" w:rsidR="00B052D6" w:rsidRPr="00B052D6" w:rsidRDefault="00B052D6" w:rsidP="00B052D6"/>
    <w:p w14:paraId="1C001FAF" w14:textId="77777777" w:rsidR="004579F7" w:rsidRDefault="00B07C88" w:rsidP="004579F7">
      <w:pPr>
        <w:keepNext/>
        <w:ind w:firstLine="720"/>
        <w:jc w:val="center"/>
      </w:pPr>
      <w:bookmarkStart w:id="38" w:name="_Hlk519522183"/>
      <w:r>
        <w:rPr>
          <w:noProof/>
        </w:rPr>
        <w:drawing>
          <wp:inline distT="0" distB="0" distL="0" distR="0" wp14:anchorId="63900141" wp14:editId="55E56175">
            <wp:extent cx="1699895" cy="2642483"/>
            <wp:effectExtent l="0" t="0" r="0" b="5715"/>
            <wp:docPr id="2" name="Picture 2" descr="C:\Users\Madelene\AppData\Local\Microsoft\Windows\INetCache\Content.Word\926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delene\AppData\Local\Microsoft\Windows\INetCache\Content.Word\926_m.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17661" r="18009"/>
                    <a:stretch/>
                  </pic:blipFill>
                  <pic:spPr bwMode="auto">
                    <a:xfrm>
                      <a:off x="0" y="0"/>
                      <a:ext cx="1701713" cy="2645309"/>
                    </a:xfrm>
                    <a:prstGeom prst="rect">
                      <a:avLst/>
                    </a:prstGeom>
                    <a:noFill/>
                    <a:ln>
                      <a:noFill/>
                    </a:ln>
                    <a:extLst>
                      <a:ext uri="{53640926-AAD7-44D8-BBD7-CCE9431645EC}">
                        <a14:shadowObscured xmlns:a14="http://schemas.microsoft.com/office/drawing/2010/main"/>
                      </a:ext>
                    </a:extLst>
                  </pic:spPr>
                </pic:pic>
              </a:graphicData>
            </a:graphic>
          </wp:inline>
        </w:drawing>
      </w:r>
      <w:r w:rsidR="00DB33F2">
        <w:rPr>
          <w:noProof/>
        </w:rPr>
        <w:drawing>
          <wp:inline distT="0" distB="0" distL="0" distR="0" wp14:anchorId="6144CA78" wp14:editId="271855EE">
            <wp:extent cx="1355412" cy="1393296"/>
            <wp:effectExtent l="0" t="0" r="0" b="0"/>
            <wp:docPr id="1" name="Picture 1" descr="C:\Users\Madelene\AppData\Local\Microsoft\Windows\INetCache\Content.Word\98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delene\AppData\Local\Microsoft\Windows\INetCache\Content.Word\981_l.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69516" cy="1407795"/>
                    </a:xfrm>
                    <a:prstGeom prst="rect">
                      <a:avLst/>
                    </a:prstGeom>
                    <a:noFill/>
                    <a:ln>
                      <a:noFill/>
                    </a:ln>
                  </pic:spPr>
                </pic:pic>
              </a:graphicData>
            </a:graphic>
          </wp:inline>
        </w:drawing>
      </w:r>
    </w:p>
    <w:p w14:paraId="64C05E6B" w14:textId="6EC1CC7F" w:rsidR="00B07C88" w:rsidRDefault="004579F7" w:rsidP="004579F7">
      <w:pPr>
        <w:pStyle w:val="Caption"/>
        <w:jc w:val="center"/>
      </w:pPr>
      <w:bookmarkStart w:id="39" w:name="_Toc521481048"/>
      <w:r>
        <w:t xml:space="preserve">Figure </w:t>
      </w:r>
      <w:r w:rsidR="001526CC">
        <w:fldChar w:fldCharType="begin"/>
      </w:r>
      <w:r w:rsidR="001526CC">
        <w:instrText xml:space="preserve"> SEQ Figure \* ARABIC </w:instrText>
      </w:r>
      <w:r w:rsidR="001526CC">
        <w:fldChar w:fldCharType="separate"/>
      </w:r>
      <w:r w:rsidR="00F76C31">
        <w:rPr>
          <w:noProof/>
        </w:rPr>
        <w:t>11</w:t>
      </w:r>
      <w:r w:rsidR="001526CC">
        <w:rPr>
          <w:noProof/>
        </w:rPr>
        <w:fldChar w:fldCharType="end"/>
      </w:r>
      <w:r>
        <w:t xml:space="preserve">. </w:t>
      </w:r>
      <w:r>
        <w:rPr>
          <w:rFonts w:ascii="Times New Roman" w:hAnsi="Times New Roman"/>
        </w:rPr>
        <w:t xml:space="preserve">Mikrotik router boards </w:t>
      </w:r>
      <w:r w:rsidRPr="006A609F">
        <w:rPr>
          <w:rFonts w:ascii="Times New Roman" w:hAnsi="Times New Roman"/>
        </w:rPr>
        <w:t>953GS-5HnT-RP</w:t>
      </w:r>
      <w:r>
        <w:rPr>
          <w:rFonts w:ascii="Times New Roman" w:hAnsi="Times New Roman"/>
        </w:rPr>
        <w:t xml:space="preserve"> with R11e-5HacD wireless card.</w:t>
      </w:r>
      <w:bookmarkEnd w:id="39"/>
    </w:p>
    <w:bookmarkEnd w:id="38"/>
    <w:p w14:paraId="3C03B5E2" w14:textId="77777777" w:rsidR="003C4D58" w:rsidRDefault="003C4D58" w:rsidP="005B4699">
      <w:pPr>
        <w:ind w:firstLine="720"/>
        <w:jc w:val="both"/>
        <w:rPr>
          <w:rFonts w:ascii="Times New Roman" w:hAnsi="Times New Roman"/>
        </w:rPr>
      </w:pPr>
    </w:p>
    <w:p w14:paraId="0722BDC7" w14:textId="0ABC3FED" w:rsidR="00366826" w:rsidRDefault="00A45B1D" w:rsidP="005B4699">
      <w:pPr>
        <w:ind w:firstLine="720"/>
        <w:jc w:val="both"/>
        <w:rPr>
          <w:rFonts w:ascii="Times New Roman" w:hAnsi="Times New Roman"/>
        </w:rPr>
      </w:pPr>
      <w:r>
        <w:rPr>
          <w:rFonts w:ascii="Times New Roman" w:hAnsi="Times New Roman"/>
        </w:rPr>
        <w:t>One node was configured to operate as an access point (transmitter) and the other as a station (receiver)</w:t>
      </w:r>
      <w:r w:rsidR="00DD2E05">
        <w:rPr>
          <w:rFonts w:ascii="Times New Roman" w:hAnsi="Times New Roman"/>
        </w:rPr>
        <w:t>,</w:t>
      </w:r>
      <w:r>
        <w:rPr>
          <w:rFonts w:ascii="Times New Roman" w:hAnsi="Times New Roman"/>
        </w:rPr>
        <w:t xml:space="preserve"> and </w:t>
      </w:r>
      <w:r w:rsidR="00366826">
        <w:rPr>
          <w:rFonts w:ascii="Times New Roman" w:hAnsi="Times New Roman"/>
        </w:rPr>
        <w:t>the</w:t>
      </w:r>
      <w:r w:rsidR="00DD2E05">
        <w:rPr>
          <w:rFonts w:ascii="Times New Roman" w:hAnsi="Times New Roman"/>
        </w:rPr>
        <w:t xml:space="preserve"> router</w:t>
      </w:r>
      <w:r w:rsidR="00366826">
        <w:rPr>
          <w:rFonts w:ascii="Times New Roman" w:hAnsi="Times New Roman"/>
        </w:rPr>
        <w:t xml:space="preserve"> boards</w:t>
      </w:r>
      <w:r w:rsidR="00DD2E05">
        <w:rPr>
          <w:rFonts w:ascii="Times New Roman" w:hAnsi="Times New Roman"/>
        </w:rPr>
        <w:t xml:space="preserve"> were</w:t>
      </w:r>
      <w:r w:rsidR="00366826">
        <w:rPr>
          <w:rFonts w:ascii="Times New Roman" w:hAnsi="Times New Roman"/>
        </w:rPr>
        <w:t xml:space="preserve"> configured to </w:t>
      </w:r>
      <w:r w:rsidR="00DD2E05">
        <w:t>use their maximum operational power</w:t>
      </w:r>
      <w:r w:rsidR="00DD2E05" w:rsidRPr="00DD2E05">
        <w:rPr>
          <w:rFonts w:ascii="Times New Roman" w:hAnsi="Times New Roman"/>
        </w:rPr>
        <w:t xml:space="preserve"> </w:t>
      </w:r>
      <w:r w:rsidR="00DD2E05">
        <w:rPr>
          <w:rFonts w:ascii="Times New Roman" w:hAnsi="Times New Roman"/>
        </w:rPr>
        <w:t>during all the tests and it was fixed at 16 dBm</w:t>
      </w:r>
      <w:r w:rsidR="00366826">
        <w:rPr>
          <w:rFonts w:ascii="Times New Roman" w:hAnsi="Times New Roman"/>
        </w:rPr>
        <w:t xml:space="preserve">. </w:t>
      </w:r>
      <w:r>
        <w:rPr>
          <w:rFonts w:ascii="Times New Roman" w:hAnsi="Times New Roman"/>
        </w:rPr>
        <w:t xml:space="preserve">The performance analysis tools offered by the boards </w:t>
      </w:r>
      <w:r w:rsidR="00366826">
        <w:rPr>
          <w:rFonts w:ascii="Times New Roman" w:hAnsi="Times New Roman"/>
        </w:rPr>
        <w:t>were used to develop the empirical model in this thesis.</w:t>
      </w:r>
    </w:p>
    <w:p w14:paraId="0FCC49E5" w14:textId="573540BB" w:rsidR="001365F3" w:rsidRDefault="00366826" w:rsidP="005B4699">
      <w:pPr>
        <w:ind w:firstLine="720"/>
        <w:jc w:val="both"/>
        <w:rPr>
          <w:rFonts w:ascii="Times New Roman" w:hAnsi="Times New Roman"/>
        </w:rPr>
      </w:pPr>
      <w:r>
        <w:rPr>
          <w:rFonts w:ascii="Times New Roman" w:hAnsi="Times New Roman"/>
        </w:rPr>
        <w:t xml:space="preserve">The experiments were conducted in an </w:t>
      </w:r>
      <w:r w:rsidRPr="00AD5EA6">
        <w:rPr>
          <w:rFonts w:ascii="Times New Roman" w:hAnsi="Times New Roman"/>
          <w:noProof/>
        </w:rPr>
        <w:t>underground</w:t>
      </w:r>
      <w:r>
        <w:rPr>
          <w:rFonts w:ascii="Times New Roman" w:hAnsi="Times New Roman"/>
        </w:rPr>
        <w:t xml:space="preserve"> laboratory room with low noise floor (&lt; -95 dBm)</w:t>
      </w:r>
      <w:r w:rsidR="00A45B1D">
        <w:rPr>
          <w:rFonts w:ascii="Times New Roman" w:hAnsi="Times New Roman"/>
        </w:rPr>
        <w:t xml:space="preserve"> to ensure that no other wireless activity in the 5 GHz band during the tests</w:t>
      </w:r>
      <w:r w:rsidR="0076259D">
        <w:rPr>
          <w:rFonts w:ascii="Times New Roman" w:hAnsi="Times New Roman"/>
        </w:rPr>
        <w:t xml:space="preserve"> </w:t>
      </w:r>
      <w:r w:rsidR="00F75A4F" w:rsidRPr="003C4D58">
        <w:rPr>
          <w:rFonts w:ascii="Times New Roman" w:hAnsi="Times New Roman"/>
        </w:rPr>
        <w:t>exist</w:t>
      </w:r>
      <w:r w:rsidR="00F75A4F">
        <w:rPr>
          <w:rFonts w:ascii="Times New Roman" w:hAnsi="Times New Roman"/>
          <w:color w:val="FF0000"/>
        </w:rPr>
        <w:t xml:space="preserve"> </w:t>
      </w:r>
      <w:r w:rsidR="0076259D">
        <w:rPr>
          <w:rFonts w:ascii="Times New Roman" w:hAnsi="Times New Roman"/>
        </w:rPr>
        <w:t>and develop accurate models</w:t>
      </w:r>
      <w:r w:rsidR="00A45B1D">
        <w:rPr>
          <w:rFonts w:ascii="Times New Roman" w:hAnsi="Times New Roman"/>
        </w:rPr>
        <w:t>. The throughput analysis was performed separately from the delay analysis</w:t>
      </w:r>
      <w:r w:rsidR="0076259D">
        <w:rPr>
          <w:rFonts w:ascii="Times New Roman" w:hAnsi="Times New Roman"/>
        </w:rPr>
        <w:t>,</w:t>
      </w:r>
      <w:r w:rsidR="00A45B1D">
        <w:rPr>
          <w:rFonts w:ascii="Times New Roman" w:hAnsi="Times New Roman"/>
        </w:rPr>
        <w:t xml:space="preserve"> and the SNR at the receiving node was varied by changing the spatial distribution of the nodes</w:t>
      </w:r>
      <w:r w:rsidR="003C4D58">
        <w:rPr>
          <w:rFonts w:ascii="Times New Roman" w:hAnsi="Times New Roman"/>
        </w:rPr>
        <w:t>,</w:t>
      </w:r>
      <w:r w:rsidR="00A45B1D">
        <w:rPr>
          <w:rFonts w:ascii="Times New Roman" w:hAnsi="Times New Roman"/>
        </w:rPr>
        <w:t xml:space="preserve"> by changing the distance between the AP and the</w:t>
      </w:r>
      <w:r w:rsidR="0076259D">
        <w:rPr>
          <w:rFonts w:ascii="Times New Roman" w:hAnsi="Times New Roman"/>
        </w:rPr>
        <w:t xml:space="preserve"> STA</w:t>
      </w:r>
      <w:r w:rsidR="00A45B1D">
        <w:rPr>
          <w:rFonts w:ascii="Times New Roman" w:hAnsi="Times New Roman"/>
        </w:rPr>
        <w:t>.</w:t>
      </w:r>
    </w:p>
    <w:p w14:paraId="1BD58CCB" w14:textId="77777777" w:rsidR="00E32B8E" w:rsidRDefault="00E32B8E">
      <w:pPr>
        <w:spacing w:line="240" w:lineRule="auto"/>
        <w:rPr>
          <w:rFonts w:ascii="Times New Roman" w:hAnsi="Times New Roman"/>
          <w:b/>
          <w:bCs/>
          <w:i/>
          <w:szCs w:val="28"/>
        </w:rPr>
      </w:pPr>
      <w:r>
        <w:br w:type="page"/>
      </w:r>
    </w:p>
    <w:p w14:paraId="2E4DA344" w14:textId="520B7007" w:rsidR="00DF0633" w:rsidRDefault="00EB3F1C" w:rsidP="00A248EC">
      <w:pPr>
        <w:pStyle w:val="Heading2"/>
      </w:pPr>
      <w:bookmarkStart w:id="40" w:name="_Toc521481022"/>
      <w:bookmarkStart w:id="41" w:name="_Hlk517428631"/>
      <w:r>
        <w:lastRenderedPageBreak/>
        <w:t>Experimental Results</w:t>
      </w:r>
      <w:bookmarkEnd w:id="40"/>
    </w:p>
    <w:p w14:paraId="77429671" w14:textId="6C137A21" w:rsidR="00E46F26" w:rsidRDefault="00E46F26" w:rsidP="00910064">
      <w:pPr>
        <w:pStyle w:val="Heading3"/>
      </w:pPr>
      <w:bookmarkStart w:id="42" w:name="_Toc521481023"/>
      <w:r>
        <w:t>Throughput Analysis</w:t>
      </w:r>
      <w:r w:rsidR="00B9704A">
        <w:t xml:space="preserve"> without the Interference</w:t>
      </w:r>
      <w:bookmarkEnd w:id="42"/>
    </w:p>
    <w:p w14:paraId="6F572F6B" w14:textId="1A108AAF" w:rsidR="0040513F" w:rsidRDefault="00E46F26" w:rsidP="00E46F26">
      <w:pPr>
        <w:ind w:firstLine="720"/>
      </w:pPr>
      <w:r>
        <w:t>Traffic was generated using the bandwidth test tool provided by the RouterOS operating system. Both</w:t>
      </w:r>
      <w:r w:rsidR="00260442" w:rsidRPr="00260442">
        <w:t xml:space="preserve"> </w:t>
      </w:r>
      <w:r w:rsidR="00260442" w:rsidRPr="0040513F">
        <w:t>User Datagram Protocol</w:t>
      </w:r>
      <w:r>
        <w:t xml:space="preserve"> </w:t>
      </w:r>
      <w:r w:rsidR="0040513F">
        <w:t>(</w:t>
      </w:r>
      <w:r w:rsidR="00260442">
        <w:t>UDP</w:t>
      </w:r>
      <w:r w:rsidR="0040513F">
        <w:t>)</w:t>
      </w:r>
      <w:r>
        <w:t xml:space="preserve"> and </w:t>
      </w:r>
      <w:r w:rsidR="00260442" w:rsidRPr="0040513F">
        <w:t>Transmission Control Protocol</w:t>
      </w:r>
      <w:r w:rsidR="00260442">
        <w:t xml:space="preserve"> </w:t>
      </w:r>
      <w:r w:rsidR="0040513F">
        <w:t>(</w:t>
      </w:r>
      <w:r w:rsidR="00260442">
        <w:t>TCP</w:t>
      </w:r>
      <w:r w:rsidR="0040513F">
        <w:t>)</w:t>
      </w:r>
      <w:r>
        <w:t xml:space="preserve"> protocol</w:t>
      </w:r>
      <w:r w:rsidR="0040513F">
        <w:t>s</w:t>
      </w:r>
      <w:r>
        <w:t xml:space="preserve"> were evaluated</w:t>
      </w:r>
      <w:r w:rsidR="006B3396">
        <w:t xml:space="preserve">. </w:t>
      </w:r>
      <w:r w:rsidR="00CB789D" w:rsidRPr="00CB789D">
        <w:t xml:space="preserve">UDP is a connectionless protocol </w:t>
      </w:r>
      <w:r w:rsidR="00136F5C">
        <w:t>as it does not</w:t>
      </w:r>
      <w:r w:rsidR="00CB789D" w:rsidRPr="00CB789D">
        <w:t xml:space="preserve"> require</w:t>
      </w:r>
      <w:r w:rsidR="00136F5C">
        <w:t xml:space="preserve"> establishing</w:t>
      </w:r>
      <w:r w:rsidR="00CB789D" w:rsidRPr="00CB789D">
        <w:t xml:space="preserve"> a virtual circuit before data transfer </w:t>
      </w:r>
      <w:r w:rsidR="00136F5C">
        <w:t>begins</w:t>
      </w:r>
      <w:r w:rsidR="002F08BD">
        <w:t>,</w:t>
      </w:r>
      <w:r w:rsidR="00136F5C">
        <w:t xml:space="preserve"> </w:t>
      </w:r>
      <w:r w:rsidR="00136F5C" w:rsidRPr="002F08BD">
        <w:rPr>
          <w:noProof/>
        </w:rPr>
        <w:t>unlike</w:t>
      </w:r>
      <w:r w:rsidR="00136F5C">
        <w:t xml:space="preserve"> TCP which provides a reliable data exchange and error control through acknowledgments.</w:t>
      </w:r>
    </w:p>
    <w:p w14:paraId="3139A8AF" w14:textId="5B733F7B" w:rsidR="00E46F26" w:rsidRDefault="006B3396" w:rsidP="00E46F26">
      <w:pPr>
        <w:ind w:firstLine="720"/>
      </w:pPr>
      <w:r>
        <w:t xml:space="preserve">The boards were set to operate </w:t>
      </w:r>
      <w:bookmarkStart w:id="43" w:name="_Hlk518024394"/>
      <w:r>
        <w:t>on the center frequency of 5220 MHz with</w:t>
      </w:r>
      <w:r w:rsidR="0076259D">
        <w:t xml:space="preserve"> two spatial streams and</w:t>
      </w:r>
      <w:r>
        <w:t xml:space="preserve"> channel bandwidth of 20 MHz, 40 MHz, and 80 MHz </w:t>
      </w:r>
      <w:bookmarkEnd w:id="43"/>
      <w:r>
        <w:t>to demonstrate the effect of channel bonding on the throughput. Each test was repeated 5 times and</w:t>
      </w:r>
      <w:r w:rsidR="00914D54">
        <w:t xml:space="preserve"> an</w:t>
      </w:r>
      <w:r>
        <w:t xml:space="preserve"> average was calculated. </w:t>
      </w:r>
    </w:p>
    <w:p w14:paraId="7FE97ABF" w14:textId="756185B9" w:rsidR="006B3396" w:rsidRDefault="006B3396" w:rsidP="00E46F26">
      <w:pPr>
        <w:ind w:firstLine="720"/>
      </w:pPr>
      <w:r>
        <w:t xml:space="preserve">Figure </w:t>
      </w:r>
      <w:r w:rsidR="004579F7">
        <w:t>12</w:t>
      </w:r>
      <w:r w:rsidR="00B07C88">
        <w:t>.</w:t>
      </w:r>
      <w:r>
        <w:t xml:space="preserve"> illustrates a comparison among the network </w:t>
      </w:r>
      <w:r w:rsidRPr="00AD5EA6">
        <w:rPr>
          <w:noProof/>
        </w:rPr>
        <w:t>through</w:t>
      </w:r>
      <w:r w:rsidR="00AD5EA6">
        <w:rPr>
          <w:noProof/>
        </w:rPr>
        <w:t>p</w:t>
      </w:r>
      <w:r w:rsidRPr="00AD5EA6">
        <w:rPr>
          <w:noProof/>
        </w:rPr>
        <w:t>ut</w:t>
      </w:r>
      <w:r>
        <w:t xml:space="preserve"> of the three channel bandwidths. The graph shows the advantage of the channel bonding feature available in the 802.11ac standard where the throughput increases as the channel bandwidth increases.</w:t>
      </w:r>
      <w:r w:rsidR="0047127C">
        <w:t xml:space="preserve"> </w:t>
      </w:r>
    </w:p>
    <w:p w14:paraId="77820FCC" w14:textId="77777777" w:rsidR="004579F7" w:rsidRDefault="00531C52" w:rsidP="004579F7">
      <w:pPr>
        <w:keepNext/>
        <w:jc w:val="center"/>
      </w:pPr>
      <w:r>
        <w:rPr>
          <w:noProof/>
        </w:rPr>
        <w:lastRenderedPageBreak/>
        <w:drawing>
          <wp:inline distT="0" distB="0" distL="0" distR="0" wp14:anchorId="17BEA8E4" wp14:editId="561BAFD4">
            <wp:extent cx="5171208" cy="4130250"/>
            <wp:effectExtent l="0" t="0" r="0" b="3810"/>
            <wp:docPr id="12" name="Picture 12" descr="C:\Users\Madelene\AppData\Local\Microsoft\Windows\INetCache\Content.Word\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delene\AppData\Local\Microsoft\Windows\INetCache\Content.Word\untitled.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3287" t="4651" r="7023"/>
                    <a:stretch/>
                  </pic:blipFill>
                  <pic:spPr bwMode="auto">
                    <a:xfrm>
                      <a:off x="0" y="0"/>
                      <a:ext cx="5186726" cy="4142644"/>
                    </a:xfrm>
                    <a:prstGeom prst="rect">
                      <a:avLst/>
                    </a:prstGeom>
                    <a:noFill/>
                    <a:ln>
                      <a:noFill/>
                    </a:ln>
                    <a:extLst>
                      <a:ext uri="{53640926-AAD7-44D8-BBD7-CCE9431645EC}">
                        <a14:shadowObscured xmlns:a14="http://schemas.microsoft.com/office/drawing/2010/main"/>
                      </a:ext>
                    </a:extLst>
                  </pic:spPr>
                </pic:pic>
              </a:graphicData>
            </a:graphic>
          </wp:inline>
        </w:drawing>
      </w:r>
    </w:p>
    <w:p w14:paraId="5583F81D" w14:textId="4131EFAF" w:rsidR="00003A34" w:rsidRDefault="004579F7" w:rsidP="004579F7">
      <w:pPr>
        <w:pStyle w:val="Caption"/>
        <w:jc w:val="center"/>
      </w:pPr>
      <w:bookmarkStart w:id="44" w:name="_Toc521481049"/>
      <w:r>
        <w:t xml:space="preserve">Figure </w:t>
      </w:r>
      <w:r w:rsidR="001526CC">
        <w:fldChar w:fldCharType="begin"/>
      </w:r>
      <w:r w:rsidR="001526CC">
        <w:instrText xml:space="preserve"> SEQ Figure \* ARABIC </w:instrText>
      </w:r>
      <w:r w:rsidR="001526CC">
        <w:fldChar w:fldCharType="separate"/>
      </w:r>
      <w:r w:rsidR="00F76C31">
        <w:rPr>
          <w:noProof/>
        </w:rPr>
        <w:t>12</w:t>
      </w:r>
      <w:r w:rsidR="001526CC">
        <w:rPr>
          <w:noProof/>
        </w:rPr>
        <w:fldChar w:fldCharType="end"/>
      </w:r>
      <w:r>
        <w:t>. Comparison of throughput vs SNR for different channel bandwidths for UDP Protocol and two spatial streams.</w:t>
      </w:r>
      <w:bookmarkEnd w:id="44"/>
    </w:p>
    <w:p w14:paraId="109103F9" w14:textId="77777777" w:rsidR="004579F7" w:rsidRPr="004579F7" w:rsidRDefault="004579F7" w:rsidP="004579F7"/>
    <w:p w14:paraId="6D784555" w14:textId="38CAC903" w:rsidR="00003A34" w:rsidRDefault="00003A34" w:rsidP="0046720E">
      <w:pPr>
        <w:ind w:firstLine="720"/>
      </w:pPr>
      <w:r>
        <w:t>The throughput measurements for varied channel bandwidth was</w:t>
      </w:r>
      <w:r w:rsidR="00AD5EA6">
        <w:t xml:space="preserve"> then</w:t>
      </w:r>
      <w:r>
        <w:t xml:space="preserve"> mathematically modeled using smoothing cubic spline interpolation.</w:t>
      </w:r>
    </w:p>
    <w:p w14:paraId="22F4CD45" w14:textId="13490F52" w:rsidR="00592309" w:rsidRDefault="00003A34" w:rsidP="00592309">
      <w:r>
        <w:t>Cubic spline interpolation is a piecewise-polynomial approximation where a cubic polynomial</w:t>
      </w:r>
      <w:r w:rsidR="007764C6">
        <w:t xml:space="preserve"> </w:t>
      </w:r>
      <w:r w:rsidR="00AD0FC7">
        <w:t>given by (</w:t>
      </w:r>
      <w:r w:rsidR="002837B8">
        <w:t>3</w:t>
      </w:r>
      <w:r w:rsidR="00AD0FC7">
        <w:t>)</w:t>
      </w:r>
      <w:r>
        <w:t xml:space="preserve"> </w:t>
      </w:r>
      <w:r w:rsidR="007764C6">
        <w:t>is used on</w:t>
      </w:r>
      <w:r>
        <w:t xml:space="preserve"> </w:t>
      </w:r>
      <w:r w:rsidR="007764C6">
        <w:t>the subintervals between two consecutive data points where this polynomial has continuous first and second derivative on the overall interval</w:t>
      </w:r>
      <w:r w:rsidR="00592309">
        <w:t xml:space="preserve"> [</w:t>
      </w:r>
      <w:r w:rsidR="00443FDD">
        <w:t>31</w:t>
      </w:r>
      <w:r w:rsidR="00592309">
        <w:t>]</w:t>
      </w:r>
      <w:r w:rsidR="007764C6">
        <w:t>.</w:t>
      </w:r>
      <w:r w:rsidR="00592309">
        <w:t xml:space="preserve"> </w:t>
      </w:r>
    </w:p>
    <w:p w14:paraId="47F5D6B7" w14:textId="3F89E6E8" w:rsidR="00AD0FC7" w:rsidRPr="0095127A" w:rsidRDefault="001526CC" w:rsidP="0095127A">
      <w:pPr>
        <w:jc w:val="center"/>
      </w:pPr>
      <m:oMath>
        <m:sSub>
          <m:sSubPr>
            <m:ctrlPr>
              <w:rPr>
                <w:rFonts w:ascii="Cambria Math" w:hAnsi="Cambria Math"/>
                <w:i/>
              </w:rPr>
            </m:ctrlPr>
          </m:sSubPr>
          <m:e>
            <m:r>
              <w:rPr>
                <w:rFonts w:ascii="Cambria Math" w:hAnsi="Cambria Math"/>
              </w:rPr>
              <m:t>S</m:t>
            </m:r>
          </m:e>
          <m:sub>
            <m:r>
              <w:rPr>
                <w:rFonts w:ascii="Cambria Math" w:hAnsi="Cambria Math"/>
              </w:rPr>
              <m:t>i</m:t>
            </m:r>
          </m:sub>
        </m:sSub>
        <m:d>
          <m:dPr>
            <m:ctrlPr>
              <w:rPr>
                <w:rFonts w:ascii="Cambria Math" w:hAnsi="Cambria Math"/>
                <w:i/>
              </w:rPr>
            </m:ctrlPr>
          </m:dPr>
          <m:e>
            <m:r>
              <w:rPr>
                <w:rFonts w:ascii="Cambria Math" w:hAnsi="Cambria Math"/>
              </w:rPr>
              <m:t>x</m:t>
            </m:r>
          </m:e>
        </m:d>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i</m:t>
            </m:r>
          </m:sub>
        </m:sSub>
        <m:d>
          <m:dPr>
            <m:ctrlPr>
              <w:rPr>
                <w:rFonts w:ascii="Cambria Math" w:hAnsi="Cambria Math"/>
                <w:i/>
              </w:rPr>
            </m:ctrlPr>
          </m:dPr>
          <m:e>
            <m:r>
              <w:rPr>
                <w:rFonts w:ascii="Cambria Math" w:hAnsi="Cambria Math"/>
              </w:rPr>
              <m:t xml:space="preserve">x- </m:t>
            </m:r>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i</m:t>
            </m:r>
          </m:sub>
        </m:sSub>
        <m:sSup>
          <m:sSupPr>
            <m:ctrlPr>
              <w:rPr>
                <w:rFonts w:ascii="Cambria Math" w:hAnsi="Cambria Math"/>
                <w:i/>
              </w:rPr>
            </m:ctrlPr>
          </m:sSupPr>
          <m:e>
            <m:d>
              <m:dPr>
                <m:ctrlPr>
                  <w:rPr>
                    <w:rFonts w:ascii="Cambria Math" w:hAnsi="Cambria Math"/>
                    <w:i/>
                  </w:rPr>
                </m:ctrlPr>
              </m:dPr>
              <m:e>
                <m:r>
                  <w:rPr>
                    <w:rFonts w:ascii="Cambria Math" w:hAnsi="Cambria Math"/>
                  </w:rPr>
                  <m:t xml:space="preserve">x- </m:t>
                </m:r>
                <m:sSub>
                  <m:sSubPr>
                    <m:ctrlPr>
                      <w:rPr>
                        <w:rFonts w:ascii="Cambria Math" w:hAnsi="Cambria Math"/>
                        <w:i/>
                      </w:rPr>
                    </m:ctrlPr>
                  </m:sSubPr>
                  <m:e>
                    <m:r>
                      <w:rPr>
                        <w:rFonts w:ascii="Cambria Math" w:hAnsi="Cambria Math"/>
                      </w:rPr>
                      <m:t>x</m:t>
                    </m:r>
                  </m:e>
                  <m:sub>
                    <m:r>
                      <w:rPr>
                        <w:rFonts w:ascii="Cambria Math" w:hAnsi="Cambria Math"/>
                      </w:rPr>
                      <m:t>i</m:t>
                    </m:r>
                  </m:sub>
                </m:sSub>
              </m:e>
            </m:d>
          </m:e>
          <m:sup>
            <m:r>
              <w:rPr>
                <w:rFonts w:ascii="Cambria Math" w:hAnsi="Cambria Math"/>
              </w:rPr>
              <m:t>2</m:t>
            </m:r>
          </m:sup>
        </m:sSup>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i</m:t>
            </m:r>
          </m:sub>
        </m:sSub>
        <m:sSup>
          <m:sSupPr>
            <m:ctrlPr>
              <w:rPr>
                <w:rFonts w:ascii="Cambria Math" w:hAnsi="Cambria Math"/>
                <w:i/>
              </w:rPr>
            </m:ctrlPr>
          </m:sSupPr>
          <m:e>
            <m:d>
              <m:dPr>
                <m:ctrlPr>
                  <w:rPr>
                    <w:rFonts w:ascii="Cambria Math" w:hAnsi="Cambria Math"/>
                    <w:i/>
                  </w:rPr>
                </m:ctrlPr>
              </m:dPr>
              <m:e>
                <m:r>
                  <w:rPr>
                    <w:rFonts w:ascii="Cambria Math" w:hAnsi="Cambria Math"/>
                  </w:rPr>
                  <m:t xml:space="preserve">x- </m:t>
                </m:r>
                <m:sSub>
                  <m:sSubPr>
                    <m:ctrlPr>
                      <w:rPr>
                        <w:rFonts w:ascii="Cambria Math" w:hAnsi="Cambria Math"/>
                        <w:i/>
                      </w:rPr>
                    </m:ctrlPr>
                  </m:sSubPr>
                  <m:e>
                    <m:r>
                      <w:rPr>
                        <w:rFonts w:ascii="Cambria Math" w:hAnsi="Cambria Math"/>
                      </w:rPr>
                      <m:t>x</m:t>
                    </m:r>
                  </m:e>
                  <m:sub>
                    <m:r>
                      <w:rPr>
                        <w:rFonts w:ascii="Cambria Math" w:hAnsi="Cambria Math"/>
                      </w:rPr>
                      <m:t>i</m:t>
                    </m:r>
                  </m:sub>
                </m:sSub>
              </m:e>
            </m:d>
          </m:e>
          <m:sup>
            <m:r>
              <w:rPr>
                <w:rFonts w:ascii="Cambria Math" w:hAnsi="Cambria Math"/>
              </w:rPr>
              <m:t>3</m:t>
            </m:r>
          </m:sup>
        </m:sSup>
      </m:oMath>
      <w:r w:rsidR="002837B8">
        <w:t xml:space="preserve">       (3</w:t>
      </w:r>
      <w:r w:rsidR="0095127A">
        <w:t>)</w:t>
      </w:r>
    </w:p>
    <w:p w14:paraId="4317BA62" w14:textId="107B8046" w:rsidR="0095127A" w:rsidRDefault="0095127A" w:rsidP="00003A34">
      <w:r>
        <w:t xml:space="preserve">Where  </w:t>
      </w:r>
      <m:oMath>
        <m:r>
          <w:rPr>
            <w:rFonts w:ascii="Cambria Math" w:hAnsi="Cambria Math"/>
          </w:rPr>
          <m:t>i</m:t>
        </m:r>
      </m:oMath>
      <w:r w:rsidR="0046720E">
        <w:t xml:space="preserve"> </w:t>
      </w:r>
      <w:r>
        <w:t xml:space="preserve">= 0, 1, ……., n-1 and </w:t>
      </w:r>
      <m:oMath>
        <m:sSub>
          <m:sSubPr>
            <m:ctrlPr>
              <w:rPr>
                <w:rFonts w:ascii="Cambria Math" w:hAnsi="Cambria Math"/>
                <w:i/>
              </w:rPr>
            </m:ctrlPr>
          </m:sSubPr>
          <m:e>
            <m:r>
              <w:rPr>
                <w:rFonts w:ascii="Cambria Math" w:hAnsi="Cambria Math"/>
              </w:rPr>
              <m:t>S</m:t>
            </m:r>
          </m:e>
          <m:sub>
            <m:r>
              <w:rPr>
                <w:rFonts w:ascii="Cambria Math" w:hAnsi="Cambria Math"/>
              </w:rPr>
              <m:t>i</m:t>
            </m:r>
          </m:sub>
        </m:sSub>
        <m:d>
          <m:dPr>
            <m:ctrlPr>
              <w:rPr>
                <w:rFonts w:ascii="Cambria Math" w:hAnsi="Cambria Math"/>
                <w:i/>
              </w:rPr>
            </m:ctrlPr>
          </m:dPr>
          <m:e>
            <m:r>
              <w:rPr>
                <w:rFonts w:ascii="Cambria Math" w:hAnsi="Cambria Math"/>
              </w:rPr>
              <m:t>x</m:t>
            </m:r>
          </m:e>
        </m:d>
      </m:oMath>
      <w:r>
        <w:t xml:space="preserve"> is a cubic polynomial on the subinterval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w:t>
      </w:r>
      <m:oMath>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i+1</m:t>
            </m:r>
          </m:sub>
        </m:sSub>
      </m:oMath>
      <w:r>
        <w:t>].</w:t>
      </w:r>
    </w:p>
    <w:p w14:paraId="268B6890" w14:textId="341A5CCD" w:rsidR="004C1B45" w:rsidRDefault="004C1B45" w:rsidP="00003A34">
      <w:r>
        <w:t xml:space="preserve">The parameters </w:t>
      </w:r>
      <m:oMath>
        <m:sSub>
          <m:sSubPr>
            <m:ctrlPr>
              <w:rPr>
                <w:rFonts w:ascii="Cambria Math" w:hAnsi="Cambria Math"/>
                <w:i/>
              </w:rPr>
            </m:ctrlPr>
          </m:sSubPr>
          <m:e>
            <m:r>
              <w:rPr>
                <w:rFonts w:ascii="Cambria Math" w:hAnsi="Cambria Math"/>
              </w:rPr>
              <m:t>a</m:t>
            </m:r>
          </m:e>
          <m:sub>
            <m:r>
              <w:rPr>
                <w:rFonts w:ascii="Cambria Math" w:hAnsi="Cambria Math"/>
              </w:rPr>
              <m:t>i</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i</m:t>
            </m:r>
          </m:sub>
        </m:sSub>
      </m:oMath>
      <w:r>
        <w:t xml:space="preserv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t xml:space="preserve">, and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t xml:space="preserve"> are calculated </w:t>
      </w:r>
      <w:r w:rsidR="00DD22BB">
        <w:t xml:space="preserve">so they </w:t>
      </w:r>
      <w:r>
        <w:t>satisfy the following conditions:</w:t>
      </w:r>
    </w:p>
    <w:p w14:paraId="71C60B87" w14:textId="55CA2BCE" w:rsidR="004C1B45" w:rsidRDefault="004C1B45" w:rsidP="004C1B45">
      <w:pPr>
        <w:jc w:val="center"/>
      </w:pPr>
      <w:r>
        <w:rPr>
          <w:noProof/>
        </w:rPr>
        <w:lastRenderedPageBreak/>
        <w:drawing>
          <wp:inline distT="0" distB="0" distL="0" distR="0" wp14:anchorId="0B7D32F4" wp14:editId="2E16C017">
            <wp:extent cx="4247370" cy="928370"/>
            <wp:effectExtent l="0" t="0" r="1270" b="508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a:extLst>
                        <a:ext uri="{28A0092B-C50C-407E-A947-70E740481C1C}">
                          <a14:useLocalDpi xmlns:a14="http://schemas.microsoft.com/office/drawing/2010/main" val="0"/>
                        </a:ext>
                      </a:extLst>
                    </a:blip>
                    <a:srcRect t="9305"/>
                    <a:stretch/>
                  </pic:blipFill>
                  <pic:spPr bwMode="auto">
                    <a:xfrm>
                      <a:off x="0" y="0"/>
                      <a:ext cx="4256096" cy="930277"/>
                    </a:xfrm>
                    <a:prstGeom prst="rect">
                      <a:avLst/>
                    </a:prstGeom>
                    <a:noFill/>
                    <a:ln>
                      <a:noFill/>
                    </a:ln>
                    <a:extLst>
                      <a:ext uri="{53640926-AAD7-44D8-BBD7-CCE9431645EC}">
                        <a14:shadowObscured xmlns:a14="http://schemas.microsoft.com/office/drawing/2010/main"/>
                      </a:ext>
                    </a:extLst>
                  </pic:spPr>
                </pic:pic>
              </a:graphicData>
            </a:graphic>
          </wp:inline>
        </w:drawing>
      </w:r>
    </w:p>
    <w:p w14:paraId="47FF52CE" w14:textId="1F748451" w:rsidR="00592309" w:rsidRDefault="00592309" w:rsidP="00592309">
      <w:r>
        <w:t>Smoothing cubic spline</w:t>
      </w:r>
      <w:r w:rsidR="00F96B87">
        <w:t xml:space="preserve"> is a cubic spline with a polynomi</w:t>
      </w:r>
      <w:r w:rsidR="00735644">
        <w:t xml:space="preserve">al that minimizes the </w:t>
      </w:r>
      <w:r w:rsidR="001565A4">
        <w:t xml:space="preserve">function given in </w:t>
      </w:r>
      <w:r w:rsidR="003C0CAC" w:rsidRPr="00DD2E05">
        <w:t>Eq.</w:t>
      </w:r>
      <w:r w:rsidR="003C0CAC">
        <w:rPr>
          <w:color w:val="FF0000"/>
        </w:rPr>
        <w:t xml:space="preserve"> </w:t>
      </w:r>
      <w:r w:rsidR="001565A4">
        <w:t>(</w:t>
      </w:r>
      <w:r w:rsidR="00C15179">
        <w:t>4) [3</w:t>
      </w:r>
      <w:r w:rsidR="00443FDD">
        <w:t>2</w:t>
      </w:r>
      <w:r w:rsidR="001565A4">
        <w:t>].</w:t>
      </w:r>
    </w:p>
    <w:p w14:paraId="798EDC11" w14:textId="64A662E2" w:rsidR="00F96B87" w:rsidRPr="005527E9" w:rsidRDefault="00F96B87" w:rsidP="001565A4">
      <w:pPr>
        <w:jc w:val="center"/>
      </w:pPr>
      <m:oMath>
        <m:r>
          <w:rPr>
            <w:rFonts w:ascii="Cambria Math" w:hAnsi="Cambria Math"/>
          </w:rPr>
          <m:t xml:space="preserve">RSS </m:t>
        </m:r>
        <m:d>
          <m:dPr>
            <m:ctrlPr>
              <w:rPr>
                <w:rFonts w:ascii="Cambria Math" w:hAnsi="Cambria Math"/>
                <w:i/>
              </w:rPr>
            </m:ctrlPr>
          </m:dPr>
          <m:e>
            <m:r>
              <w:rPr>
                <w:rFonts w:ascii="Cambria Math" w:hAnsi="Cambria Math"/>
              </w:rPr>
              <m:t>S, p</m:t>
            </m:r>
          </m:e>
        </m:d>
        <m:r>
          <w:rPr>
            <w:rFonts w:ascii="Cambria Math" w:hAnsi="Cambria Math"/>
          </w:rPr>
          <m:t>= p</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-S</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e>
              <m:sup>
                <m:r>
                  <w:rPr>
                    <w:rFonts w:ascii="Cambria Math" w:hAnsi="Cambria Math"/>
                  </w:rPr>
                  <m:t>2</m:t>
                </m:r>
              </m:sup>
            </m:sSup>
          </m:e>
        </m:nary>
        <m:r>
          <w:rPr>
            <w:rFonts w:ascii="Cambria Math" w:hAnsi="Cambria Math"/>
          </w:rPr>
          <m:t>+</m:t>
        </m:r>
        <m:d>
          <m:dPr>
            <m:ctrlPr>
              <w:rPr>
                <w:rFonts w:ascii="Cambria Math" w:hAnsi="Cambria Math"/>
                <w:i/>
              </w:rPr>
            </m:ctrlPr>
          </m:dPr>
          <m:e>
            <m:r>
              <w:rPr>
                <w:rFonts w:ascii="Cambria Math" w:hAnsi="Cambria Math"/>
              </w:rPr>
              <m:t>1-p</m:t>
            </m:r>
          </m:e>
        </m:d>
        <m:nary>
          <m:naryPr>
            <m:limLoc m:val="undOvr"/>
            <m:subHide m:val="1"/>
            <m:supHide m:val="1"/>
            <m:ctrlPr>
              <w:rPr>
                <w:rFonts w:ascii="Cambria Math" w:hAnsi="Cambria Math"/>
                <w:i/>
              </w:rPr>
            </m:ctrlPr>
          </m:naryPr>
          <m:sub/>
          <m:sup/>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S</m:t>
                        </m:r>
                      </m:num>
                      <m:den>
                        <m:r>
                          <w:rPr>
                            <w:rFonts w:ascii="Cambria Math" w:hAnsi="Cambria Math"/>
                          </w:rPr>
                          <m:t>d</m:t>
                        </m:r>
                        <m:sSup>
                          <m:sSupPr>
                            <m:ctrlPr>
                              <w:rPr>
                                <w:rFonts w:ascii="Cambria Math" w:hAnsi="Cambria Math"/>
                                <w:i/>
                              </w:rPr>
                            </m:ctrlPr>
                          </m:sSupPr>
                          <m:e>
                            <m:r>
                              <w:rPr>
                                <w:rFonts w:ascii="Cambria Math" w:hAnsi="Cambria Math"/>
                              </w:rPr>
                              <m:t>x</m:t>
                            </m:r>
                          </m:e>
                          <m:sup>
                            <m:r>
                              <w:rPr>
                                <w:rFonts w:ascii="Cambria Math" w:hAnsi="Cambria Math"/>
                              </w:rPr>
                              <m:t>2</m:t>
                            </m:r>
                          </m:sup>
                        </m:sSup>
                      </m:den>
                    </m:f>
                  </m:e>
                </m:d>
              </m:e>
              <m:sup>
                <m:r>
                  <w:rPr>
                    <w:rFonts w:ascii="Cambria Math" w:hAnsi="Cambria Math"/>
                  </w:rPr>
                  <m:t>2</m:t>
                </m:r>
              </m:sup>
            </m:sSup>
            <m:r>
              <w:rPr>
                <w:rFonts w:ascii="Cambria Math" w:hAnsi="Cambria Math"/>
              </w:rPr>
              <m:t>dx</m:t>
            </m:r>
          </m:e>
        </m:nary>
        <m:r>
          <w:rPr>
            <w:rFonts w:ascii="Cambria Math" w:hAnsi="Cambria Math"/>
          </w:rPr>
          <m:t xml:space="preserve"> </m:t>
        </m:r>
      </m:oMath>
      <w:r w:rsidR="001565A4">
        <w:t xml:space="preserve">    </w:t>
      </w:r>
      <w:r w:rsidR="003C0CAC" w:rsidRPr="00DD2E05">
        <w:t>Eq.</w:t>
      </w:r>
      <w:r w:rsidR="003C0CAC">
        <w:rPr>
          <w:color w:val="FF0000"/>
        </w:rPr>
        <w:t xml:space="preserve"> </w:t>
      </w:r>
      <w:r w:rsidR="001565A4">
        <w:t xml:space="preserve"> (</w:t>
      </w:r>
      <w:r w:rsidR="00C15179">
        <w:t>4</w:t>
      </w:r>
      <w:r w:rsidR="001565A4">
        <w:t>)</w:t>
      </w:r>
    </w:p>
    <w:p w14:paraId="11587DA1" w14:textId="28DBD5B6" w:rsidR="005527E9" w:rsidRDefault="005527E9" w:rsidP="00592309">
      <w:r>
        <w:t>Where p is the smoothing parameter and takes values between [0,1].</w:t>
      </w:r>
    </w:p>
    <w:p w14:paraId="444B82E0" w14:textId="185F5D18" w:rsidR="00735644" w:rsidRDefault="00735644" w:rsidP="00735644">
      <w:r>
        <w:t>Th</w:t>
      </w:r>
      <w:r w:rsidR="005527E9">
        <w:t xml:space="preserve">e throughput models </w:t>
      </w:r>
      <w:r w:rsidR="000564FB">
        <w:t xml:space="preserve">for UDP protocol </w:t>
      </w:r>
      <w:r w:rsidR="005527E9">
        <w:t xml:space="preserve">are shown in Figure </w:t>
      </w:r>
      <w:r w:rsidR="00713459">
        <w:t>1</w:t>
      </w:r>
      <w:r w:rsidR="004579F7">
        <w:t>3</w:t>
      </w:r>
      <w:r w:rsidR="005527E9">
        <w:t>.</w:t>
      </w:r>
      <w:r>
        <w:t xml:space="preserve"> and the smoothing parameter values</w:t>
      </w:r>
      <w:r w:rsidR="002F08BD">
        <w:t>,</w:t>
      </w:r>
      <w:r>
        <w:t xml:space="preserve"> </w:t>
      </w:r>
      <w:r w:rsidR="0076259D" w:rsidRPr="002F08BD">
        <w:rPr>
          <w:noProof/>
        </w:rPr>
        <w:t>as well as</w:t>
      </w:r>
      <w:r w:rsidRPr="002F08BD">
        <w:rPr>
          <w:noProof/>
        </w:rPr>
        <w:t xml:space="preserve"> the goodness-of-fit statistics for the throughput model for the three channel bandwidths</w:t>
      </w:r>
      <w:r w:rsidR="002F08BD">
        <w:rPr>
          <w:noProof/>
        </w:rPr>
        <w:t xml:space="preserve">, </w:t>
      </w:r>
      <w:r>
        <w:t xml:space="preserve">are given in Table [1]. SSE is the sum of squared errors or </w:t>
      </w:r>
      <w:r w:rsidRPr="00735644">
        <w:t>the s</w:t>
      </w:r>
      <w:r>
        <w:t xml:space="preserve">um of the squares of residuals i.e. the </w:t>
      </w:r>
      <w:r w:rsidRPr="00735644">
        <w:t>deviations</w:t>
      </w:r>
      <w:r w:rsidR="002164C5">
        <w:t xml:space="preserve"> of the</w:t>
      </w:r>
      <w:r w:rsidRPr="00735644">
        <w:t xml:space="preserve"> </w:t>
      </w:r>
      <w:r w:rsidR="002164C5">
        <w:t>approximated</w:t>
      </w:r>
      <w:r w:rsidRPr="00735644">
        <w:t xml:space="preserve"> </w:t>
      </w:r>
      <w:r w:rsidR="002164C5">
        <w:t xml:space="preserve">values from the empirical values of data and is given in </w:t>
      </w:r>
      <w:r w:rsidR="00E3157E" w:rsidRPr="00DD2E05">
        <w:t>Eq.</w:t>
      </w:r>
      <w:r w:rsidR="00E3157E">
        <w:rPr>
          <w:color w:val="FF0000"/>
        </w:rPr>
        <w:t xml:space="preserve"> </w:t>
      </w:r>
      <w:r w:rsidR="002164C5">
        <w:t>(</w:t>
      </w:r>
      <w:r w:rsidR="00713459">
        <w:t>5</w:t>
      </w:r>
      <w:r w:rsidR="002164C5">
        <w:t>).</w:t>
      </w:r>
    </w:p>
    <w:p w14:paraId="333D1E2F" w14:textId="41D73DA8" w:rsidR="002164C5" w:rsidRDefault="002164C5" w:rsidP="002164C5">
      <w:pPr>
        <w:jc w:val="center"/>
      </w:pPr>
      <m:oMath>
        <m:r>
          <w:rPr>
            <w:rFonts w:ascii="Cambria Math" w:hAnsi="Cambria Math"/>
          </w:rPr>
          <m:t xml:space="preserve">SSE=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-S</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e>
              <m:sup>
                <m:r>
                  <w:rPr>
                    <w:rFonts w:ascii="Cambria Math" w:hAnsi="Cambria Math"/>
                  </w:rPr>
                  <m:t>2</m:t>
                </m:r>
              </m:sup>
            </m:sSup>
          </m:e>
        </m:nary>
      </m:oMath>
      <w:r>
        <w:t xml:space="preserve">       </w:t>
      </w:r>
      <w:r w:rsidR="00E3157E" w:rsidRPr="00DD2E05">
        <w:t xml:space="preserve">Eq. </w:t>
      </w:r>
      <w:r w:rsidRPr="00DD2E05">
        <w:t xml:space="preserve"> </w:t>
      </w:r>
      <w:r>
        <w:t>(</w:t>
      </w:r>
      <w:r w:rsidR="00713459">
        <w:t>5</w:t>
      </w:r>
      <w:r>
        <w:t>)</w:t>
      </w:r>
    </w:p>
    <w:p w14:paraId="1FE8B57A" w14:textId="79E48FC8" w:rsidR="00735644" w:rsidRDefault="00735644" w:rsidP="00735644">
      <w:r>
        <w:t>RMSE</w:t>
      </w:r>
      <w:r w:rsidR="002164C5">
        <w:t xml:space="preserve"> is the</w:t>
      </w:r>
      <w:r>
        <w:t xml:space="preserve"> </w:t>
      </w:r>
      <w:r w:rsidR="002164C5">
        <w:t>r</w:t>
      </w:r>
      <w:r>
        <w:t>oot mean squared error</w:t>
      </w:r>
      <w:r w:rsidR="002164C5">
        <w:t xml:space="preserve"> which represents the standard deviation of the differences between the approximated values and the empirical values of data and given by </w:t>
      </w:r>
      <w:r w:rsidR="00E3157E" w:rsidRPr="00DD2E05">
        <w:t xml:space="preserve">Eq. </w:t>
      </w:r>
      <w:r w:rsidR="002164C5">
        <w:t>(</w:t>
      </w:r>
      <w:r w:rsidR="00713459">
        <w:t>6</w:t>
      </w:r>
      <w:r w:rsidR="002164C5">
        <w:t>).</w:t>
      </w:r>
    </w:p>
    <w:p w14:paraId="7AA1803A" w14:textId="06DD1735" w:rsidR="002164C5" w:rsidRDefault="002164C5" w:rsidP="002164C5">
      <w:pPr>
        <w:jc w:val="center"/>
      </w:pPr>
      <m:oMath>
        <m:r>
          <w:rPr>
            <w:rFonts w:ascii="Cambria Math" w:hAnsi="Cambria Math"/>
          </w:rPr>
          <m:t xml:space="preserve">RMSE= </m:t>
        </m:r>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-S</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e>
                      <m:sup>
                        <m:r>
                          <w:rPr>
                            <w:rFonts w:ascii="Cambria Math" w:hAnsi="Cambria Math"/>
                          </w:rPr>
                          <m:t>2</m:t>
                        </m:r>
                      </m:sup>
                    </m:sSup>
                  </m:e>
                </m:nary>
              </m:num>
              <m:den>
                <m:r>
                  <w:rPr>
                    <w:rFonts w:ascii="Cambria Math" w:hAnsi="Cambria Math"/>
                  </w:rPr>
                  <m:t>n</m:t>
                </m:r>
              </m:den>
            </m:f>
          </m:e>
        </m:rad>
      </m:oMath>
      <w:r>
        <w:t xml:space="preserve">        </w:t>
      </w:r>
      <w:r w:rsidR="00E3157E" w:rsidRPr="006C6778">
        <w:t xml:space="preserve">Eq. </w:t>
      </w:r>
      <w:r>
        <w:t>(</w:t>
      </w:r>
      <w:r w:rsidR="00713459">
        <w:t>6</w:t>
      </w:r>
      <w:r>
        <w:t>)</w:t>
      </w:r>
    </w:p>
    <w:p w14:paraId="0ED1279D" w14:textId="09F8A95D" w:rsidR="002164C5" w:rsidRDefault="002164C5" w:rsidP="00735644">
      <w:r>
        <w:t xml:space="preserve">And </w:t>
      </w:r>
      <w:r w:rsidR="00735644">
        <w:t xml:space="preserve">R-squared is </w:t>
      </w:r>
      <w:r>
        <w:t xml:space="preserve">the </w:t>
      </w:r>
      <w:r w:rsidR="00735644">
        <w:t>coefficient of determination</w:t>
      </w:r>
      <w:r>
        <w:t xml:space="preserve"> which represents the correlation between the approximated values and the empirical values of data and given by </w:t>
      </w:r>
      <w:r w:rsidR="00E3157E" w:rsidRPr="006C6778">
        <w:t>Eq.</w:t>
      </w:r>
      <w:r w:rsidR="00E3157E">
        <w:rPr>
          <w:color w:val="FF0000"/>
        </w:rPr>
        <w:t xml:space="preserve"> </w:t>
      </w:r>
      <w:r>
        <w:t>(</w:t>
      </w:r>
      <w:r w:rsidR="00713459">
        <w:t>7</w:t>
      </w:r>
      <w:r>
        <w:t>).</w:t>
      </w:r>
    </w:p>
    <w:p w14:paraId="53D898CC" w14:textId="32607CFB" w:rsidR="005527E9" w:rsidRDefault="002164C5" w:rsidP="00D45293">
      <w:pPr>
        <w:jc w:val="center"/>
      </w:pPr>
      <m:oMath>
        <m:r>
          <w:rPr>
            <w:rFonts w:ascii="Cambria Math" w:hAnsi="Cambria Math"/>
          </w:rPr>
          <m:t xml:space="preserve">R-squared=1- </m:t>
        </m:r>
        <m:f>
          <m:fPr>
            <m:ctrlPr>
              <w:rPr>
                <w:rFonts w:ascii="Cambria Math" w:hAnsi="Cambria Math"/>
                <w:i/>
              </w:rPr>
            </m:ctrlPr>
          </m:fPr>
          <m:num>
            <m:r>
              <w:rPr>
                <w:rFonts w:ascii="Cambria Math" w:hAnsi="Cambria Math"/>
              </w:rPr>
              <m:t>SSE</m:t>
            </m:r>
          </m:num>
          <m:den>
            <m:r>
              <w:rPr>
                <w:rFonts w:ascii="Cambria Math" w:hAnsi="Cambria Math"/>
              </w:rPr>
              <m:t>SST</m:t>
            </m:r>
          </m:den>
        </m:f>
      </m:oMath>
      <w:r>
        <w:t xml:space="preserve">           </w:t>
      </w:r>
      <w:r w:rsidR="00E3157E" w:rsidRPr="006C6778">
        <w:t>Eq.</w:t>
      </w:r>
      <w:r w:rsidR="00E3157E">
        <w:rPr>
          <w:color w:val="FF0000"/>
        </w:rPr>
        <w:t xml:space="preserve"> </w:t>
      </w:r>
      <w:r>
        <w:t xml:space="preserve"> (</w:t>
      </w:r>
      <w:r w:rsidR="00713459">
        <w:t>7</w:t>
      </w:r>
      <w:r>
        <w:t>)</w:t>
      </w:r>
    </w:p>
    <w:p w14:paraId="5DFB24BC" w14:textId="50D7C31B" w:rsidR="00612FFE" w:rsidRDefault="00612FFE" w:rsidP="00D45293">
      <w:pPr>
        <w:jc w:val="center"/>
      </w:pPr>
    </w:p>
    <w:p w14:paraId="0064BC21" w14:textId="77777777" w:rsidR="00713459" w:rsidRDefault="00713459" w:rsidP="00D45293">
      <w:pPr>
        <w:jc w:val="center"/>
      </w:pPr>
    </w:p>
    <w:p w14:paraId="71A116C0" w14:textId="27889D7B" w:rsidR="005527E9" w:rsidRDefault="005527E9" w:rsidP="005527E9">
      <w:pPr>
        <w:pStyle w:val="Caption"/>
        <w:keepNext/>
        <w:jc w:val="center"/>
      </w:pPr>
      <w:bookmarkStart w:id="45" w:name="_Toc521481032"/>
      <w:r>
        <w:lastRenderedPageBreak/>
        <w:t xml:space="preserve">Table </w:t>
      </w:r>
      <w:r w:rsidR="001526CC">
        <w:fldChar w:fldCharType="begin"/>
      </w:r>
      <w:r w:rsidR="001526CC">
        <w:instrText xml:space="preserve"> SEQ Table \* ARABIC </w:instrText>
      </w:r>
      <w:r w:rsidR="001526CC">
        <w:fldChar w:fldCharType="separate"/>
      </w:r>
      <w:r w:rsidR="00F76C31">
        <w:rPr>
          <w:noProof/>
        </w:rPr>
        <w:t>1</w:t>
      </w:r>
      <w:r w:rsidR="001526CC">
        <w:rPr>
          <w:noProof/>
        </w:rPr>
        <w:fldChar w:fldCharType="end"/>
      </w:r>
      <w:r>
        <w:rPr>
          <w:noProof/>
        </w:rPr>
        <w:t>.</w:t>
      </w:r>
      <w:r>
        <w:t xml:space="preserve"> Statistics of the IEEE 802.11ac throughput model</w:t>
      </w:r>
      <w:r w:rsidR="00BD414E" w:rsidRPr="00BD414E">
        <w:t xml:space="preserve"> </w:t>
      </w:r>
      <w:r w:rsidR="00BD414E">
        <w:t>for UDP Protocol</w:t>
      </w:r>
      <w:r>
        <w:t>.</w:t>
      </w:r>
      <w:bookmarkEnd w:id="45"/>
    </w:p>
    <w:tbl>
      <w:tblPr>
        <w:tblStyle w:val="TableGrid"/>
        <w:tblW w:w="0" w:type="auto"/>
        <w:tblInd w:w="360" w:type="dxa"/>
        <w:tblLook w:val="04A0" w:firstRow="1" w:lastRow="0" w:firstColumn="1" w:lastColumn="0" w:noHBand="0" w:noVBand="1"/>
      </w:tblPr>
      <w:tblGrid>
        <w:gridCol w:w="1733"/>
        <w:gridCol w:w="2055"/>
        <w:gridCol w:w="2062"/>
        <w:gridCol w:w="2065"/>
      </w:tblGrid>
      <w:tr w:rsidR="005527E9" w:rsidRPr="00114A06" w14:paraId="2A9A9082" w14:textId="77777777" w:rsidTr="00394E57">
        <w:tc>
          <w:tcPr>
            <w:tcW w:w="1733" w:type="dxa"/>
          </w:tcPr>
          <w:p w14:paraId="4BF2C84C" w14:textId="77777777" w:rsidR="005527E9" w:rsidRPr="00114A06" w:rsidRDefault="005527E9" w:rsidP="004E1BE2">
            <w:pPr>
              <w:spacing w:line="240" w:lineRule="auto"/>
              <w:rPr>
                <w:rFonts w:ascii="Times New Roman" w:hAnsi="Times New Roman"/>
              </w:rPr>
            </w:pPr>
          </w:p>
        </w:tc>
        <w:tc>
          <w:tcPr>
            <w:tcW w:w="2055" w:type="dxa"/>
          </w:tcPr>
          <w:p w14:paraId="3BFAF1E3" w14:textId="77777777" w:rsidR="005527E9" w:rsidRPr="00114A06" w:rsidRDefault="005527E9" w:rsidP="004E1BE2">
            <w:pPr>
              <w:spacing w:line="240" w:lineRule="auto"/>
              <w:rPr>
                <w:rFonts w:ascii="Times New Roman" w:hAnsi="Times New Roman"/>
              </w:rPr>
            </w:pPr>
            <w:r>
              <w:rPr>
                <w:rFonts w:ascii="Times New Roman" w:hAnsi="Times New Roman"/>
              </w:rPr>
              <w:t>20 MHz</w:t>
            </w:r>
          </w:p>
        </w:tc>
        <w:tc>
          <w:tcPr>
            <w:tcW w:w="2062" w:type="dxa"/>
          </w:tcPr>
          <w:p w14:paraId="251E68FC" w14:textId="77777777" w:rsidR="005527E9" w:rsidRPr="00114A06" w:rsidRDefault="005527E9" w:rsidP="004E1BE2">
            <w:pPr>
              <w:spacing w:line="240" w:lineRule="auto"/>
              <w:rPr>
                <w:rFonts w:ascii="Times New Roman" w:hAnsi="Times New Roman"/>
              </w:rPr>
            </w:pPr>
            <w:r>
              <w:rPr>
                <w:rFonts w:ascii="Times New Roman" w:hAnsi="Times New Roman"/>
              </w:rPr>
              <w:t>40 MHz</w:t>
            </w:r>
          </w:p>
        </w:tc>
        <w:tc>
          <w:tcPr>
            <w:tcW w:w="2065" w:type="dxa"/>
          </w:tcPr>
          <w:p w14:paraId="1AAE4505" w14:textId="77777777" w:rsidR="005527E9" w:rsidRPr="00114A06" w:rsidRDefault="005527E9" w:rsidP="004E1BE2">
            <w:pPr>
              <w:spacing w:line="240" w:lineRule="auto"/>
              <w:rPr>
                <w:rFonts w:ascii="Times New Roman" w:hAnsi="Times New Roman"/>
              </w:rPr>
            </w:pPr>
            <w:r>
              <w:rPr>
                <w:rFonts w:ascii="Times New Roman" w:hAnsi="Times New Roman"/>
              </w:rPr>
              <w:t>80 MHz</w:t>
            </w:r>
          </w:p>
        </w:tc>
      </w:tr>
      <w:tr w:rsidR="00735644" w:rsidRPr="00114A06" w14:paraId="7FD6237E" w14:textId="77777777" w:rsidTr="00394E57">
        <w:tc>
          <w:tcPr>
            <w:tcW w:w="1733" w:type="dxa"/>
          </w:tcPr>
          <w:p w14:paraId="0C00B09F" w14:textId="48C5B637" w:rsidR="00735644" w:rsidRPr="00114A06" w:rsidRDefault="00735644" w:rsidP="004E1BE2">
            <w:pPr>
              <w:spacing w:line="240" w:lineRule="auto"/>
              <w:rPr>
                <w:rFonts w:ascii="Times New Roman" w:hAnsi="Times New Roman"/>
              </w:rPr>
            </w:pPr>
            <w:r>
              <w:rPr>
                <w:rFonts w:ascii="Times New Roman" w:hAnsi="Times New Roman"/>
              </w:rPr>
              <w:t>p</w:t>
            </w:r>
          </w:p>
        </w:tc>
        <w:tc>
          <w:tcPr>
            <w:tcW w:w="2055" w:type="dxa"/>
          </w:tcPr>
          <w:p w14:paraId="118469D4" w14:textId="2357BC7E" w:rsidR="00735644" w:rsidRDefault="005E5A86" w:rsidP="004E1BE2">
            <w:pPr>
              <w:spacing w:line="240" w:lineRule="auto"/>
              <w:rPr>
                <w:rFonts w:ascii="Times New Roman" w:hAnsi="Times New Roman"/>
              </w:rPr>
            </w:pPr>
            <w:r>
              <w:rPr>
                <w:rFonts w:ascii="Times New Roman" w:hAnsi="Times New Roman"/>
              </w:rPr>
              <w:t>0.35</w:t>
            </w:r>
          </w:p>
        </w:tc>
        <w:tc>
          <w:tcPr>
            <w:tcW w:w="2062" w:type="dxa"/>
          </w:tcPr>
          <w:p w14:paraId="1FDCA7FC" w14:textId="3194FDEC" w:rsidR="00735644" w:rsidRDefault="00CC2212" w:rsidP="004E1BE2">
            <w:pPr>
              <w:spacing w:line="240" w:lineRule="auto"/>
              <w:rPr>
                <w:rFonts w:ascii="Times New Roman" w:hAnsi="Times New Roman"/>
              </w:rPr>
            </w:pPr>
            <w:r w:rsidRPr="00CC2212">
              <w:rPr>
                <w:rFonts w:ascii="Times New Roman" w:hAnsi="Times New Roman"/>
              </w:rPr>
              <w:t>0.</w:t>
            </w:r>
            <w:r w:rsidR="00692D74">
              <w:rPr>
                <w:rFonts w:ascii="Times New Roman" w:hAnsi="Times New Roman"/>
              </w:rPr>
              <w:t>61</w:t>
            </w:r>
          </w:p>
        </w:tc>
        <w:tc>
          <w:tcPr>
            <w:tcW w:w="2065" w:type="dxa"/>
          </w:tcPr>
          <w:p w14:paraId="6F252A56" w14:textId="75AFBF95" w:rsidR="00735644" w:rsidRDefault="00CC2212" w:rsidP="004E1BE2">
            <w:pPr>
              <w:spacing w:line="240" w:lineRule="auto"/>
              <w:rPr>
                <w:rFonts w:ascii="Times New Roman" w:hAnsi="Times New Roman"/>
              </w:rPr>
            </w:pPr>
            <w:r w:rsidRPr="00CC2212">
              <w:rPr>
                <w:rFonts w:ascii="Times New Roman" w:hAnsi="Times New Roman"/>
              </w:rPr>
              <w:t>0.5</w:t>
            </w:r>
            <w:r w:rsidR="00692D74">
              <w:rPr>
                <w:rFonts w:ascii="Times New Roman" w:hAnsi="Times New Roman"/>
              </w:rPr>
              <w:t>5</w:t>
            </w:r>
          </w:p>
        </w:tc>
      </w:tr>
      <w:tr w:rsidR="005527E9" w:rsidRPr="00114A06" w14:paraId="56A61C30" w14:textId="77777777" w:rsidTr="00394E57">
        <w:tc>
          <w:tcPr>
            <w:tcW w:w="1733" w:type="dxa"/>
          </w:tcPr>
          <w:p w14:paraId="06A68DD7" w14:textId="77777777" w:rsidR="005527E9" w:rsidRPr="00114A06" w:rsidRDefault="005527E9" w:rsidP="004E1BE2">
            <w:pPr>
              <w:spacing w:line="240" w:lineRule="auto"/>
              <w:rPr>
                <w:rFonts w:ascii="Times New Roman" w:hAnsi="Times New Roman"/>
              </w:rPr>
            </w:pPr>
            <w:r>
              <w:rPr>
                <w:rFonts w:ascii="Times New Roman" w:hAnsi="Times New Roman"/>
              </w:rPr>
              <w:t>SSE</w:t>
            </w:r>
          </w:p>
        </w:tc>
        <w:tc>
          <w:tcPr>
            <w:tcW w:w="2055" w:type="dxa"/>
          </w:tcPr>
          <w:p w14:paraId="3E9C36F0" w14:textId="639BC4B0" w:rsidR="005527E9" w:rsidRPr="00114A06" w:rsidRDefault="00692D74" w:rsidP="004E1BE2">
            <w:pPr>
              <w:spacing w:line="240" w:lineRule="auto"/>
              <w:rPr>
                <w:rFonts w:ascii="Times New Roman" w:hAnsi="Times New Roman"/>
              </w:rPr>
            </w:pPr>
            <w:r w:rsidRPr="00692D74">
              <w:rPr>
                <w:rFonts w:ascii="Times New Roman" w:hAnsi="Times New Roman"/>
              </w:rPr>
              <w:t>0.0764</w:t>
            </w:r>
          </w:p>
        </w:tc>
        <w:tc>
          <w:tcPr>
            <w:tcW w:w="2062" w:type="dxa"/>
          </w:tcPr>
          <w:p w14:paraId="09F47A1F" w14:textId="336199A3" w:rsidR="005527E9" w:rsidRPr="00114A06" w:rsidRDefault="00692D74" w:rsidP="004E1BE2">
            <w:pPr>
              <w:spacing w:line="240" w:lineRule="auto"/>
              <w:rPr>
                <w:rFonts w:ascii="Times New Roman" w:hAnsi="Times New Roman"/>
              </w:rPr>
            </w:pPr>
            <w:r w:rsidRPr="00692D74">
              <w:rPr>
                <w:rFonts w:ascii="Times New Roman" w:hAnsi="Times New Roman"/>
              </w:rPr>
              <w:t>0.2041</w:t>
            </w:r>
          </w:p>
        </w:tc>
        <w:tc>
          <w:tcPr>
            <w:tcW w:w="2065" w:type="dxa"/>
          </w:tcPr>
          <w:p w14:paraId="02FD9E14" w14:textId="0D56132F" w:rsidR="005527E9" w:rsidRPr="00114A06" w:rsidRDefault="00692D74" w:rsidP="004E1BE2">
            <w:pPr>
              <w:spacing w:line="240" w:lineRule="auto"/>
              <w:rPr>
                <w:rFonts w:ascii="Times New Roman" w:hAnsi="Times New Roman"/>
              </w:rPr>
            </w:pPr>
            <w:r w:rsidRPr="00692D74">
              <w:rPr>
                <w:rFonts w:ascii="Times New Roman" w:hAnsi="Times New Roman"/>
              </w:rPr>
              <w:t>0.07439</w:t>
            </w:r>
          </w:p>
        </w:tc>
      </w:tr>
      <w:tr w:rsidR="005527E9" w:rsidRPr="00114A06" w14:paraId="155778B9" w14:textId="77777777" w:rsidTr="00394E57">
        <w:tc>
          <w:tcPr>
            <w:tcW w:w="1733" w:type="dxa"/>
          </w:tcPr>
          <w:p w14:paraId="3D943CC0" w14:textId="77777777" w:rsidR="005527E9" w:rsidRPr="00114A06" w:rsidRDefault="005527E9" w:rsidP="004E1BE2">
            <w:pPr>
              <w:spacing w:line="240" w:lineRule="auto"/>
              <w:rPr>
                <w:rFonts w:ascii="Times New Roman" w:hAnsi="Times New Roman"/>
              </w:rPr>
            </w:pPr>
            <w:r>
              <w:rPr>
                <w:rFonts w:ascii="Times New Roman" w:hAnsi="Times New Roman"/>
              </w:rPr>
              <w:t>RMSE</w:t>
            </w:r>
          </w:p>
        </w:tc>
        <w:tc>
          <w:tcPr>
            <w:tcW w:w="2055" w:type="dxa"/>
          </w:tcPr>
          <w:p w14:paraId="7AEB5E06" w14:textId="4EAA619A" w:rsidR="005527E9" w:rsidRPr="00114A06" w:rsidRDefault="00692D74" w:rsidP="004E1BE2">
            <w:pPr>
              <w:spacing w:line="240" w:lineRule="auto"/>
              <w:rPr>
                <w:rFonts w:ascii="Times New Roman" w:hAnsi="Times New Roman"/>
              </w:rPr>
            </w:pPr>
            <w:r w:rsidRPr="00692D74">
              <w:rPr>
                <w:rFonts w:ascii="Times New Roman" w:hAnsi="Times New Roman"/>
              </w:rPr>
              <w:t>1.223</w:t>
            </w:r>
          </w:p>
        </w:tc>
        <w:tc>
          <w:tcPr>
            <w:tcW w:w="2062" w:type="dxa"/>
          </w:tcPr>
          <w:p w14:paraId="328308F0" w14:textId="38A1BAD1" w:rsidR="005527E9" w:rsidRPr="00114A06" w:rsidRDefault="00692D74" w:rsidP="004E1BE2">
            <w:pPr>
              <w:spacing w:line="240" w:lineRule="auto"/>
              <w:rPr>
                <w:rFonts w:ascii="Times New Roman" w:hAnsi="Times New Roman"/>
              </w:rPr>
            </w:pPr>
            <w:r w:rsidRPr="00692D74">
              <w:rPr>
                <w:rFonts w:ascii="Times New Roman" w:hAnsi="Times New Roman"/>
              </w:rPr>
              <w:t>2.116</w:t>
            </w:r>
          </w:p>
        </w:tc>
        <w:tc>
          <w:tcPr>
            <w:tcW w:w="2065" w:type="dxa"/>
          </w:tcPr>
          <w:p w14:paraId="67FAA34C" w14:textId="216B13CD" w:rsidR="005527E9" w:rsidRPr="00114A06" w:rsidRDefault="00692D74" w:rsidP="004E1BE2">
            <w:pPr>
              <w:spacing w:line="240" w:lineRule="auto"/>
              <w:rPr>
                <w:rFonts w:ascii="Times New Roman" w:hAnsi="Times New Roman"/>
              </w:rPr>
            </w:pPr>
            <w:r w:rsidRPr="00692D74">
              <w:rPr>
                <w:rFonts w:ascii="Times New Roman" w:hAnsi="Times New Roman"/>
              </w:rPr>
              <w:t>1.372</w:t>
            </w:r>
          </w:p>
        </w:tc>
      </w:tr>
      <w:tr w:rsidR="005527E9" w:rsidRPr="00114A06" w14:paraId="50C61D23" w14:textId="77777777" w:rsidTr="00394E57">
        <w:tc>
          <w:tcPr>
            <w:tcW w:w="1733" w:type="dxa"/>
          </w:tcPr>
          <w:p w14:paraId="57BF0A14" w14:textId="77777777" w:rsidR="005527E9" w:rsidRDefault="005527E9" w:rsidP="004E1BE2">
            <w:pPr>
              <w:spacing w:line="240" w:lineRule="auto"/>
              <w:rPr>
                <w:rFonts w:ascii="Times New Roman" w:hAnsi="Times New Roman"/>
              </w:rPr>
            </w:pPr>
            <w:r>
              <w:rPr>
                <w:rFonts w:ascii="Times New Roman" w:hAnsi="Times New Roman"/>
              </w:rPr>
              <w:t>R-squared</w:t>
            </w:r>
          </w:p>
        </w:tc>
        <w:tc>
          <w:tcPr>
            <w:tcW w:w="2055" w:type="dxa"/>
          </w:tcPr>
          <w:p w14:paraId="56F275EF" w14:textId="66CDA7A0" w:rsidR="005527E9" w:rsidRPr="00114A06" w:rsidRDefault="00692D74" w:rsidP="004E1BE2">
            <w:pPr>
              <w:spacing w:line="240" w:lineRule="auto"/>
              <w:rPr>
                <w:rFonts w:ascii="Times New Roman" w:hAnsi="Times New Roman"/>
              </w:rPr>
            </w:pPr>
            <w:r w:rsidRPr="00692D74">
              <w:rPr>
                <w:rFonts w:ascii="Times New Roman" w:hAnsi="Times New Roman"/>
              </w:rPr>
              <w:t>0.9996</w:t>
            </w:r>
          </w:p>
        </w:tc>
        <w:tc>
          <w:tcPr>
            <w:tcW w:w="2062" w:type="dxa"/>
          </w:tcPr>
          <w:p w14:paraId="2EA33568" w14:textId="103E6595" w:rsidR="005527E9" w:rsidRPr="00114A06" w:rsidRDefault="00692D74" w:rsidP="004E1BE2">
            <w:pPr>
              <w:spacing w:line="240" w:lineRule="auto"/>
              <w:rPr>
                <w:rFonts w:ascii="Times New Roman" w:hAnsi="Times New Roman"/>
              </w:rPr>
            </w:pPr>
            <w:r>
              <w:rPr>
                <w:rFonts w:ascii="Times New Roman" w:hAnsi="Times New Roman"/>
              </w:rPr>
              <w:t>0.9997</w:t>
            </w:r>
          </w:p>
        </w:tc>
        <w:tc>
          <w:tcPr>
            <w:tcW w:w="2065" w:type="dxa"/>
          </w:tcPr>
          <w:p w14:paraId="4644999E" w14:textId="3D313EC7" w:rsidR="005527E9" w:rsidRPr="00114A06" w:rsidRDefault="00CC2212" w:rsidP="004E1BE2">
            <w:pPr>
              <w:spacing w:line="240" w:lineRule="auto"/>
              <w:rPr>
                <w:rFonts w:ascii="Times New Roman" w:hAnsi="Times New Roman"/>
              </w:rPr>
            </w:pPr>
            <w:r w:rsidRPr="00CC2212">
              <w:rPr>
                <w:rFonts w:ascii="Times New Roman" w:hAnsi="Times New Roman"/>
              </w:rPr>
              <w:t>0.9999</w:t>
            </w:r>
          </w:p>
        </w:tc>
      </w:tr>
    </w:tbl>
    <w:p w14:paraId="51F886C1" w14:textId="77777777" w:rsidR="00BC35E5" w:rsidRDefault="00BC35E5" w:rsidP="00544990">
      <w:pPr>
        <w:jc w:val="center"/>
      </w:pPr>
    </w:p>
    <w:p w14:paraId="4D057FB0" w14:textId="7DA32A3D" w:rsidR="00544990" w:rsidRDefault="00BC35E5" w:rsidP="00544990">
      <w:pPr>
        <w:jc w:val="center"/>
      </w:pPr>
      <w:r>
        <w:rPr>
          <w:noProof/>
        </w:rPr>
        <w:drawing>
          <wp:inline distT="0" distB="0" distL="0" distR="0" wp14:anchorId="0728810E" wp14:editId="37EB9FBF">
            <wp:extent cx="4136492" cy="3362325"/>
            <wp:effectExtent l="0" t="0" r="0" b="0"/>
            <wp:docPr id="13" name="Picture 13" descr="C:\Users\Madelene\AppData\Local\Microsoft\Windows\INetCache\Content.Word\ud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delene\AppData\Local\Microsoft\Windows\INetCache\Content.Word\udp-20.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3596" t="2602" r="6523"/>
                    <a:stretch/>
                  </pic:blipFill>
                  <pic:spPr bwMode="auto">
                    <a:xfrm>
                      <a:off x="0" y="0"/>
                      <a:ext cx="4187407" cy="3403711"/>
                    </a:xfrm>
                    <a:prstGeom prst="rect">
                      <a:avLst/>
                    </a:prstGeom>
                    <a:noFill/>
                    <a:ln>
                      <a:noFill/>
                    </a:ln>
                    <a:extLst>
                      <a:ext uri="{53640926-AAD7-44D8-BBD7-CCE9431645EC}">
                        <a14:shadowObscured xmlns:a14="http://schemas.microsoft.com/office/drawing/2010/main"/>
                      </a:ext>
                    </a:extLst>
                  </pic:spPr>
                </pic:pic>
              </a:graphicData>
            </a:graphic>
          </wp:inline>
        </w:drawing>
      </w:r>
    </w:p>
    <w:p w14:paraId="35972816" w14:textId="77777777" w:rsidR="00BC35E5" w:rsidRDefault="00BC35E5" w:rsidP="00BC35E5">
      <w:pPr>
        <w:jc w:val="center"/>
      </w:pPr>
      <w:r>
        <w:t>(a)</w:t>
      </w:r>
    </w:p>
    <w:p w14:paraId="77986995" w14:textId="77777777" w:rsidR="00BC35E5" w:rsidRDefault="00BC35E5" w:rsidP="00544990">
      <w:pPr>
        <w:jc w:val="center"/>
      </w:pPr>
    </w:p>
    <w:p w14:paraId="1428996B" w14:textId="77777777" w:rsidR="00BC35E5" w:rsidRDefault="00544990" w:rsidP="00BC35E5">
      <w:pPr>
        <w:jc w:val="center"/>
      </w:pPr>
      <w:r>
        <w:rPr>
          <w:noProof/>
        </w:rPr>
        <w:lastRenderedPageBreak/>
        <w:drawing>
          <wp:inline distT="0" distB="0" distL="0" distR="0" wp14:anchorId="3CE3FD0B" wp14:editId="0D6B4A86">
            <wp:extent cx="4044633" cy="3285916"/>
            <wp:effectExtent l="0" t="0" r="0" b="0"/>
            <wp:docPr id="14" name="Picture 14" descr="C:\Users\Madelene\AppData\Local\Microsoft\Windows\INetCache\Content.Word\udp-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delene\AppData\Local\Microsoft\Windows\INetCache\Content.Word\udp-40.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3184" t="2876" r="7139"/>
                    <a:stretch/>
                  </pic:blipFill>
                  <pic:spPr bwMode="auto">
                    <a:xfrm>
                      <a:off x="0" y="0"/>
                      <a:ext cx="4083234" cy="3317276"/>
                    </a:xfrm>
                    <a:prstGeom prst="rect">
                      <a:avLst/>
                    </a:prstGeom>
                    <a:noFill/>
                    <a:ln>
                      <a:noFill/>
                    </a:ln>
                    <a:extLst>
                      <a:ext uri="{53640926-AAD7-44D8-BBD7-CCE9431645EC}">
                        <a14:shadowObscured xmlns:a14="http://schemas.microsoft.com/office/drawing/2010/main"/>
                      </a:ext>
                    </a:extLst>
                  </pic:spPr>
                </pic:pic>
              </a:graphicData>
            </a:graphic>
          </wp:inline>
        </w:drawing>
      </w:r>
    </w:p>
    <w:p w14:paraId="3B1F4E79" w14:textId="56C30F23" w:rsidR="00544990" w:rsidRDefault="00544990" w:rsidP="00BC35E5">
      <w:pPr>
        <w:jc w:val="center"/>
      </w:pPr>
      <w:r>
        <w:t>(b)</w:t>
      </w:r>
    </w:p>
    <w:p w14:paraId="53575151" w14:textId="1EDF6CC0" w:rsidR="004579F7" w:rsidRDefault="009C1F55" w:rsidP="004579F7">
      <w:pPr>
        <w:keepNext/>
        <w:jc w:val="center"/>
      </w:pPr>
      <w:r>
        <w:rPr>
          <w:noProof/>
        </w:rPr>
        <w:drawing>
          <wp:inline distT="0" distB="0" distL="0" distR="0" wp14:anchorId="5A57B4EC" wp14:editId="7B678766">
            <wp:extent cx="4002275" cy="3271520"/>
            <wp:effectExtent l="0" t="0" r="0" b="5080"/>
            <wp:docPr id="15" name="Picture 15" descr="C:\Users\Madelene\AppData\Local\Microsoft\Windows\INetCache\Content.Word\udp-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delene\AppData\Local\Microsoft\Windows\INetCache\Content.Word\udp-80.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3390" t="2055" r="6728"/>
                    <a:stretch/>
                  </pic:blipFill>
                  <pic:spPr bwMode="auto">
                    <a:xfrm>
                      <a:off x="0" y="0"/>
                      <a:ext cx="4023651" cy="3288993"/>
                    </a:xfrm>
                    <a:prstGeom prst="rect">
                      <a:avLst/>
                    </a:prstGeom>
                    <a:noFill/>
                    <a:ln>
                      <a:noFill/>
                    </a:ln>
                    <a:extLst>
                      <a:ext uri="{53640926-AAD7-44D8-BBD7-CCE9431645EC}">
                        <a14:shadowObscured xmlns:a14="http://schemas.microsoft.com/office/drawing/2010/main"/>
                      </a:ext>
                    </a:extLst>
                  </pic:spPr>
                </pic:pic>
              </a:graphicData>
            </a:graphic>
          </wp:inline>
        </w:drawing>
      </w:r>
    </w:p>
    <w:p w14:paraId="7C5BD5AB" w14:textId="65CAA4A3" w:rsidR="00544990" w:rsidRDefault="00544990" w:rsidP="004579F7">
      <w:pPr>
        <w:keepNext/>
        <w:jc w:val="center"/>
      </w:pPr>
      <w:r>
        <w:t>(c)</w:t>
      </w:r>
    </w:p>
    <w:p w14:paraId="4D9149A4" w14:textId="04E8817D" w:rsidR="00544990" w:rsidRDefault="00544990" w:rsidP="00544990">
      <w:pPr>
        <w:pStyle w:val="Caption"/>
        <w:jc w:val="center"/>
      </w:pPr>
      <w:bookmarkStart w:id="46" w:name="_Toc521481050"/>
      <w:bookmarkEnd w:id="41"/>
      <w:r>
        <w:t xml:space="preserve">Figure </w:t>
      </w:r>
      <w:r w:rsidR="001526CC">
        <w:fldChar w:fldCharType="begin"/>
      </w:r>
      <w:r w:rsidR="001526CC">
        <w:instrText xml:space="preserve"> SEQ Figure \* ARABIC </w:instrText>
      </w:r>
      <w:r w:rsidR="001526CC">
        <w:fldChar w:fldCharType="separate"/>
      </w:r>
      <w:r w:rsidR="00F76C31">
        <w:rPr>
          <w:noProof/>
        </w:rPr>
        <w:t>13</w:t>
      </w:r>
      <w:r w:rsidR="001526CC">
        <w:rPr>
          <w:noProof/>
        </w:rPr>
        <w:fldChar w:fldCharType="end"/>
      </w:r>
      <w:r>
        <w:t>. IEEE 802.11ac throughput vs SNR model for UDP Protocol and two spatial streams. a) 20 MHz channel width. b) 40 MHz channel width. c) 80 MHz channel width.</w:t>
      </w:r>
      <w:bookmarkEnd w:id="46"/>
    </w:p>
    <w:p w14:paraId="048F88FF" w14:textId="2D8DF6AD" w:rsidR="00741CEC" w:rsidRPr="006B738A" w:rsidRDefault="00335787" w:rsidP="00A8635A">
      <w:pPr>
        <w:rPr>
          <w:color w:val="C00000"/>
        </w:rPr>
      </w:pPr>
      <w:r w:rsidRPr="00520663">
        <w:lastRenderedPageBreak/>
        <w:t xml:space="preserve">Another approach to mathematically model the </w:t>
      </w:r>
      <w:r w:rsidR="003C0EE4" w:rsidRPr="00520663">
        <w:t xml:space="preserve">network capacity in terms of </w:t>
      </w:r>
      <w:r w:rsidRPr="00520663">
        <w:t>SNR</w:t>
      </w:r>
      <w:r w:rsidR="003C0EE4" w:rsidRPr="00520663">
        <w:t xml:space="preserve"> is</w:t>
      </w:r>
      <w:r w:rsidRPr="00520663">
        <w:t xml:space="preserve"> </w:t>
      </w:r>
      <w:r w:rsidR="003C0EE4" w:rsidRPr="00520663">
        <w:t xml:space="preserve">based on Shannon’s theorem. It </w:t>
      </w:r>
      <w:r w:rsidRPr="00520663">
        <w:t>sets the upper limit on the capacity</w:t>
      </w:r>
      <w:r w:rsidR="003C0EE4" w:rsidRPr="00520663">
        <w:t xml:space="preserve"> whose</w:t>
      </w:r>
      <w:r w:rsidRPr="00520663">
        <w:t xml:space="preserve"> formula is given by Eq. (8).</w:t>
      </w:r>
    </w:p>
    <w:p w14:paraId="27EEC9BB" w14:textId="36B76288" w:rsidR="003C0EE4" w:rsidRPr="003C0EE4" w:rsidRDefault="003C0EE4" w:rsidP="003C0EE4">
      <w:pPr>
        <w:jc w:val="center"/>
        <w:rPr>
          <w:color w:val="000000" w:themeColor="text1"/>
        </w:rPr>
      </w:pPr>
      <m:oMath>
        <m:r>
          <w:rPr>
            <w:rFonts w:ascii="Cambria Math" w:hAnsi="Cambria Math"/>
            <w:color w:val="000000" w:themeColor="text1"/>
          </w:rPr>
          <m:t>C=a*</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ss</m:t>
            </m:r>
          </m:sub>
        </m:sSub>
        <m:r>
          <w:rPr>
            <w:rFonts w:ascii="Cambria Math" w:hAnsi="Cambria Math"/>
            <w:color w:val="000000" w:themeColor="text1"/>
          </w:rPr>
          <m:t>*B*</m:t>
        </m:r>
        <m:sSub>
          <m:sSubPr>
            <m:ctrlPr>
              <w:rPr>
                <w:rFonts w:ascii="Cambria Math" w:hAnsi="Cambria Math"/>
                <w:i/>
                <w:color w:val="000000" w:themeColor="text1"/>
              </w:rPr>
            </m:ctrlPr>
          </m:sSubPr>
          <m:e>
            <m:r>
              <w:rPr>
                <w:rFonts w:ascii="Cambria Math" w:hAnsi="Cambria Math"/>
                <w:color w:val="000000" w:themeColor="text1"/>
              </w:rPr>
              <m:t>log</m:t>
            </m:r>
          </m:e>
          <m:sub>
            <m:r>
              <w:rPr>
                <w:rFonts w:ascii="Cambria Math" w:hAnsi="Cambria Math"/>
                <w:color w:val="000000" w:themeColor="text1"/>
              </w:rPr>
              <m:t>2</m:t>
            </m:r>
          </m:sub>
        </m:sSub>
        <m:d>
          <m:dPr>
            <m:ctrlPr>
              <w:rPr>
                <w:rFonts w:ascii="Cambria Math" w:hAnsi="Cambria Math"/>
                <w:i/>
                <w:color w:val="000000" w:themeColor="text1"/>
              </w:rPr>
            </m:ctrlPr>
          </m:dPr>
          <m:e>
            <m:r>
              <w:rPr>
                <w:rFonts w:ascii="Cambria Math" w:hAnsi="Cambria Math"/>
                <w:color w:val="000000" w:themeColor="text1"/>
              </w:rPr>
              <m:t>1+SNR</m:t>
            </m:r>
          </m:e>
        </m:d>
        <m:r>
          <w:rPr>
            <w:rFonts w:ascii="Cambria Math" w:hAnsi="Cambria Math"/>
            <w:color w:val="000000" w:themeColor="text1"/>
          </w:rPr>
          <m:t>+b</m:t>
        </m:r>
      </m:oMath>
      <w:r w:rsidRPr="003C0EE4">
        <w:rPr>
          <w:color w:val="000000" w:themeColor="text1"/>
        </w:rPr>
        <w:t xml:space="preserve">                        Eq. (8)</w:t>
      </w:r>
    </w:p>
    <w:p w14:paraId="325AB230" w14:textId="2F57C4C4" w:rsidR="00335787" w:rsidRPr="006B738A" w:rsidRDefault="00335787" w:rsidP="00741CEC">
      <w:pPr>
        <w:rPr>
          <w:color w:val="C00000"/>
        </w:rPr>
      </w:pPr>
      <w:r w:rsidRPr="00520663">
        <w:t>Where C is the maximum capacity (bits/s), B is the channel bandwi</w:t>
      </w:r>
      <w:r w:rsidR="006B738A" w:rsidRPr="00520663">
        <w:t>dth, SNR is the signal-to-</w:t>
      </w:r>
      <w:r w:rsidR="003C0EE4" w:rsidRPr="00520663">
        <w:t xml:space="preserve">noise ratio, and </w:t>
      </w:r>
      <m:oMath>
        <m:sSub>
          <m:sSubPr>
            <m:ctrlPr>
              <w:rPr>
                <w:rFonts w:ascii="Cambria Math" w:hAnsi="Cambria Math"/>
                <w:i/>
              </w:rPr>
            </m:ctrlPr>
          </m:sSubPr>
          <m:e>
            <m:r>
              <w:rPr>
                <w:rFonts w:ascii="Cambria Math" w:hAnsi="Cambria Math"/>
              </w:rPr>
              <m:t>N</m:t>
            </m:r>
          </m:e>
          <m:sub>
            <m:r>
              <w:rPr>
                <w:rFonts w:ascii="Cambria Math" w:hAnsi="Cambria Math"/>
              </w:rPr>
              <m:t>ss</m:t>
            </m:r>
          </m:sub>
        </m:sSub>
      </m:oMath>
      <w:r w:rsidR="006B738A" w:rsidRPr="00520663">
        <w:t xml:space="preserve"> </w:t>
      </w:r>
      <w:r w:rsidR="00520663">
        <w:t xml:space="preserve">is the number of </w:t>
      </w:r>
      <w:r w:rsidR="003C0EE4" w:rsidRPr="00520663">
        <w:t xml:space="preserve">spatial streams </w:t>
      </w:r>
      <w:r w:rsidR="006B738A" w:rsidRPr="00520663">
        <w:t>[</w:t>
      </w:r>
      <w:r w:rsidR="009A2721" w:rsidRPr="00520663">
        <w:t>33</w:t>
      </w:r>
      <w:r w:rsidR="006B738A" w:rsidRPr="00520663">
        <w:t>].</w:t>
      </w:r>
    </w:p>
    <w:p w14:paraId="7E96DF5C" w14:textId="141B5824" w:rsidR="006B738A" w:rsidRPr="00520663" w:rsidRDefault="003C0EE4" w:rsidP="00741CEC">
      <w:r w:rsidRPr="00520663">
        <w:t>C</w:t>
      </w:r>
      <w:r w:rsidR="006B738A" w:rsidRPr="00520663">
        <w:t>apacity formula is given by Eq. (</w:t>
      </w:r>
      <w:r w:rsidRPr="00520663">
        <w:t>8</w:t>
      </w:r>
      <w:r w:rsidR="006B738A" w:rsidRPr="00520663">
        <w:t xml:space="preserve">) where the parameter </w:t>
      </w:r>
      <m:oMath>
        <m:r>
          <w:rPr>
            <w:rFonts w:ascii="Cambria Math" w:hAnsi="Cambria Math"/>
          </w:rPr>
          <m:t>a</m:t>
        </m:r>
      </m:oMath>
      <w:r w:rsidR="006B738A" w:rsidRPr="00520663">
        <w:t xml:space="preserve"> represents the effect of </w:t>
      </w:r>
      <m:oMath>
        <m:sSub>
          <m:sSubPr>
            <m:ctrlPr>
              <w:rPr>
                <w:rFonts w:ascii="Cambria Math" w:hAnsi="Cambria Math"/>
                <w:i/>
              </w:rPr>
            </m:ctrlPr>
          </m:sSubPr>
          <m:e>
            <m:r>
              <w:rPr>
                <w:rFonts w:ascii="Cambria Math" w:hAnsi="Cambria Math"/>
              </w:rPr>
              <m:t>N</m:t>
            </m:r>
          </m:e>
          <m:sub>
            <m:r>
              <w:rPr>
                <w:rFonts w:ascii="Cambria Math" w:hAnsi="Cambria Math"/>
              </w:rPr>
              <m:t>ss</m:t>
            </m:r>
          </m:sub>
        </m:sSub>
      </m:oMath>
      <w:r w:rsidR="006B738A" w:rsidRPr="00520663">
        <w:t xml:space="preserve"> on the throughput for different channel width options, and </w:t>
      </w:r>
      <m:oMath>
        <m:r>
          <w:rPr>
            <w:rFonts w:ascii="Cambria Math" w:hAnsi="Cambria Math"/>
          </w:rPr>
          <m:t>b</m:t>
        </m:r>
      </m:oMath>
      <w:r w:rsidR="006B738A" w:rsidRPr="00520663">
        <w:t xml:space="preserve"> represents the decrease in the throughput related to the overhead added at each OSI layer up to the transport layer.</w:t>
      </w:r>
    </w:p>
    <w:p w14:paraId="12AF8739" w14:textId="0DE58A0E" w:rsidR="00710193" w:rsidRPr="003C0EE4" w:rsidRDefault="00710193" w:rsidP="00710193">
      <w:pPr>
        <w:rPr>
          <w:color w:val="000000" w:themeColor="text1"/>
        </w:rPr>
      </w:pPr>
      <w:r w:rsidRPr="00520663">
        <w:t xml:space="preserve">The parameters </w:t>
      </w:r>
      <m:oMath>
        <m:r>
          <w:rPr>
            <w:rFonts w:ascii="Cambria Math" w:hAnsi="Cambria Math"/>
          </w:rPr>
          <m:t>a</m:t>
        </m:r>
      </m:oMath>
      <w:r w:rsidRPr="00520663">
        <w:t xml:space="preserve"> and </w:t>
      </w:r>
      <m:oMath>
        <m:r>
          <w:rPr>
            <w:rFonts w:ascii="Cambria Math" w:hAnsi="Cambria Math"/>
          </w:rPr>
          <m:t>b</m:t>
        </m:r>
      </m:oMath>
      <w:r w:rsidRPr="00520663">
        <w:t xml:space="preserve"> were estimated and are shown in Table [2] with 95% confidence intervals. Table [3] presents the goodness-of-fit parameters for the logarit</w:t>
      </w:r>
      <w:r w:rsidR="003C0EE4" w:rsidRPr="00520663">
        <w:t>hmic model. Moreover, Figure 14</w:t>
      </w:r>
      <w:r w:rsidRPr="00520663">
        <w:t xml:space="preserve"> shows the UDP throughput model for different ch</w:t>
      </w:r>
      <w:r w:rsidR="003C0EE4" w:rsidRPr="00520663">
        <w:t>annel bandwidths based on Eq. (8</w:t>
      </w:r>
      <w:r w:rsidRPr="00520663">
        <w:t xml:space="preserve">) and using </w:t>
      </w:r>
      <m:oMath>
        <m:sSub>
          <m:sSubPr>
            <m:ctrlPr>
              <w:rPr>
                <w:rFonts w:ascii="Cambria Math" w:hAnsi="Cambria Math"/>
                <w:i/>
              </w:rPr>
            </m:ctrlPr>
          </m:sSubPr>
          <m:e>
            <m:r>
              <w:rPr>
                <w:rFonts w:ascii="Cambria Math" w:hAnsi="Cambria Math"/>
              </w:rPr>
              <m:t>N</m:t>
            </m:r>
          </m:e>
          <m:sub>
            <m:r>
              <w:rPr>
                <w:rFonts w:ascii="Cambria Math" w:hAnsi="Cambria Math"/>
              </w:rPr>
              <m:t>ss</m:t>
            </m:r>
          </m:sub>
        </m:sSub>
      </m:oMath>
      <w:r w:rsidR="003C0EE4" w:rsidRPr="00520663">
        <w:t xml:space="preserve"> of 2</w:t>
      </w:r>
      <w:r w:rsidR="003C0EE4">
        <w:rPr>
          <w:color w:val="C00000"/>
        </w:rPr>
        <w:t xml:space="preserve"> </w:t>
      </w:r>
      <w:r w:rsidR="003C0EE4">
        <w:rPr>
          <w:color w:val="000000" w:themeColor="text1"/>
        </w:rPr>
        <w:t>to match the experimental setup.</w:t>
      </w:r>
    </w:p>
    <w:p w14:paraId="2A58E8D8" w14:textId="62EC3E97" w:rsidR="00710193" w:rsidRPr="00520663" w:rsidRDefault="00710193" w:rsidP="00710193">
      <w:pPr>
        <w:pStyle w:val="Caption"/>
        <w:keepNext/>
      </w:pPr>
      <w:bookmarkStart w:id="47" w:name="_Toc521481033"/>
      <w:r w:rsidRPr="00520663">
        <w:t xml:space="preserve">Table </w:t>
      </w:r>
      <w:r w:rsidR="001526CC">
        <w:fldChar w:fldCharType="begin"/>
      </w:r>
      <w:r w:rsidR="001526CC">
        <w:instrText xml:space="preserve"> SEQ Table \* ARABIC </w:instrText>
      </w:r>
      <w:r w:rsidR="001526CC">
        <w:fldChar w:fldCharType="separate"/>
      </w:r>
      <w:r w:rsidR="00F76C31">
        <w:rPr>
          <w:noProof/>
        </w:rPr>
        <w:t>2</w:t>
      </w:r>
      <w:r w:rsidR="001526CC">
        <w:rPr>
          <w:noProof/>
        </w:rPr>
        <w:fldChar w:fldCharType="end"/>
      </w:r>
      <w:r w:rsidRPr="00520663">
        <w:t>. Coefficients of the logarithmic model of the IEEE 802.11ac throughput.</w:t>
      </w:r>
      <w:bookmarkEnd w:id="47"/>
    </w:p>
    <w:tbl>
      <w:tblPr>
        <w:tblStyle w:val="TableGrid"/>
        <w:tblW w:w="0" w:type="auto"/>
        <w:tblInd w:w="360" w:type="dxa"/>
        <w:tblLook w:val="04A0" w:firstRow="1" w:lastRow="0" w:firstColumn="1" w:lastColumn="0" w:noHBand="0" w:noVBand="1"/>
      </w:tblPr>
      <w:tblGrid>
        <w:gridCol w:w="1054"/>
        <w:gridCol w:w="1191"/>
        <w:gridCol w:w="2430"/>
        <w:gridCol w:w="887"/>
        <w:gridCol w:w="2353"/>
      </w:tblGrid>
      <w:tr w:rsidR="00520663" w:rsidRPr="00520663" w14:paraId="20D75EC3" w14:textId="77777777" w:rsidTr="00394E57">
        <w:tc>
          <w:tcPr>
            <w:tcW w:w="1054" w:type="dxa"/>
          </w:tcPr>
          <w:p w14:paraId="053E103F" w14:textId="77777777" w:rsidR="00710193" w:rsidRPr="00520663" w:rsidRDefault="00710193" w:rsidP="00520663">
            <w:pPr>
              <w:spacing w:line="240" w:lineRule="auto"/>
              <w:rPr>
                <w:rFonts w:ascii="Times New Roman" w:hAnsi="Times New Roman"/>
              </w:rPr>
            </w:pPr>
          </w:p>
        </w:tc>
        <w:tc>
          <w:tcPr>
            <w:tcW w:w="1191" w:type="dxa"/>
          </w:tcPr>
          <w:p w14:paraId="3901FF27" w14:textId="77777777" w:rsidR="00710193" w:rsidRPr="00520663" w:rsidRDefault="00710193" w:rsidP="00520663">
            <w:pPr>
              <w:spacing w:line="240" w:lineRule="auto"/>
              <w:rPr>
                <w:rFonts w:ascii="Times New Roman" w:hAnsi="Times New Roman"/>
              </w:rPr>
            </w:pPr>
            <w:r w:rsidRPr="00520663">
              <w:rPr>
                <w:rFonts w:ascii="Times New Roman" w:hAnsi="Times New Roman"/>
              </w:rPr>
              <w:t>a</w:t>
            </w:r>
          </w:p>
        </w:tc>
        <w:tc>
          <w:tcPr>
            <w:tcW w:w="2430" w:type="dxa"/>
          </w:tcPr>
          <w:p w14:paraId="1CA652D6" w14:textId="77777777" w:rsidR="00710193" w:rsidRPr="00520663" w:rsidRDefault="00710193" w:rsidP="00520663">
            <w:pPr>
              <w:spacing w:line="240" w:lineRule="auto"/>
              <w:rPr>
                <w:rFonts w:ascii="Times New Roman" w:hAnsi="Times New Roman"/>
              </w:rPr>
            </w:pPr>
            <w:r w:rsidRPr="00520663">
              <w:rPr>
                <w:rFonts w:ascii="Times New Roman" w:hAnsi="Times New Roman"/>
              </w:rPr>
              <w:t>95% confidence Interval</w:t>
            </w:r>
          </w:p>
        </w:tc>
        <w:tc>
          <w:tcPr>
            <w:tcW w:w="887" w:type="dxa"/>
          </w:tcPr>
          <w:p w14:paraId="33C4A326" w14:textId="77777777" w:rsidR="00710193" w:rsidRPr="00520663" w:rsidRDefault="00710193" w:rsidP="00520663">
            <w:pPr>
              <w:spacing w:line="240" w:lineRule="auto"/>
              <w:rPr>
                <w:rFonts w:ascii="Times New Roman" w:hAnsi="Times New Roman"/>
              </w:rPr>
            </w:pPr>
            <w:r w:rsidRPr="00520663">
              <w:rPr>
                <w:rFonts w:ascii="Times New Roman" w:hAnsi="Times New Roman"/>
              </w:rPr>
              <w:t>b</w:t>
            </w:r>
          </w:p>
        </w:tc>
        <w:tc>
          <w:tcPr>
            <w:tcW w:w="2353" w:type="dxa"/>
          </w:tcPr>
          <w:p w14:paraId="19B3C69E" w14:textId="77777777" w:rsidR="00710193" w:rsidRPr="00520663" w:rsidRDefault="00710193" w:rsidP="00520663">
            <w:pPr>
              <w:spacing w:line="240" w:lineRule="auto"/>
              <w:rPr>
                <w:rFonts w:ascii="Times New Roman" w:hAnsi="Times New Roman"/>
              </w:rPr>
            </w:pPr>
            <w:r w:rsidRPr="00520663">
              <w:rPr>
                <w:rFonts w:ascii="Times New Roman" w:hAnsi="Times New Roman"/>
              </w:rPr>
              <w:t>95% confidence Interval</w:t>
            </w:r>
          </w:p>
        </w:tc>
      </w:tr>
      <w:tr w:rsidR="00520663" w:rsidRPr="00520663" w14:paraId="57BBAAE3" w14:textId="77777777" w:rsidTr="00394E57">
        <w:tc>
          <w:tcPr>
            <w:tcW w:w="1054" w:type="dxa"/>
          </w:tcPr>
          <w:p w14:paraId="015B1DA2" w14:textId="77777777" w:rsidR="00710193" w:rsidRPr="00520663" w:rsidRDefault="00710193" w:rsidP="00520663">
            <w:pPr>
              <w:spacing w:line="240" w:lineRule="auto"/>
              <w:rPr>
                <w:rFonts w:ascii="Times New Roman" w:hAnsi="Times New Roman"/>
              </w:rPr>
            </w:pPr>
            <w:r w:rsidRPr="00520663">
              <w:rPr>
                <w:rFonts w:ascii="Times New Roman" w:hAnsi="Times New Roman"/>
              </w:rPr>
              <w:t>20 MHz</w:t>
            </w:r>
          </w:p>
        </w:tc>
        <w:tc>
          <w:tcPr>
            <w:tcW w:w="1191" w:type="dxa"/>
          </w:tcPr>
          <w:p w14:paraId="1F8C8B92" w14:textId="77777777" w:rsidR="00710193" w:rsidRPr="00520663" w:rsidRDefault="00710193" w:rsidP="00520663">
            <w:pPr>
              <w:spacing w:line="240" w:lineRule="auto"/>
              <w:rPr>
                <w:rFonts w:ascii="Times New Roman" w:hAnsi="Times New Roman"/>
              </w:rPr>
            </w:pPr>
            <w:r w:rsidRPr="00520663">
              <w:t>2.15e-06</w:t>
            </w:r>
          </w:p>
        </w:tc>
        <w:tc>
          <w:tcPr>
            <w:tcW w:w="2430" w:type="dxa"/>
          </w:tcPr>
          <w:p w14:paraId="6DD330F6" w14:textId="77777777" w:rsidR="00710193" w:rsidRPr="00520663" w:rsidRDefault="00710193" w:rsidP="00520663">
            <w:pPr>
              <w:spacing w:line="240" w:lineRule="auto"/>
              <w:rPr>
                <w:rFonts w:ascii="Times New Roman" w:hAnsi="Times New Roman"/>
              </w:rPr>
            </w:pPr>
            <w:r w:rsidRPr="00520663">
              <w:rPr>
                <w:rFonts w:ascii="Times New Roman" w:hAnsi="Times New Roman"/>
              </w:rPr>
              <w:t>[</w:t>
            </w:r>
            <w:r w:rsidRPr="00520663">
              <w:t>1.335e-06, 2.966e-06</w:t>
            </w:r>
            <w:r w:rsidRPr="00520663">
              <w:rPr>
                <w:rFonts w:ascii="Times New Roman" w:hAnsi="Times New Roman"/>
              </w:rPr>
              <w:t>]</w:t>
            </w:r>
          </w:p>
        </w:tc>
        <w:tc>
          <w:tcPr>
            <w:tcW w:w="887" w:type="dxa"/>
          </w:tcPr>
          <w:p w14:paraId="5A0A394D" w14:textId="77777777" w:rsidR="00710193" w:rsidRPr="00520663" w:rsidRDefault="00710193" w:rsidP="00520663">
            <w:pPr>
              <w:spacing w:line="240" w:lineRule="auto"/>
              <w:rPr>
                <w:rFonts w:ascii="Times New Roman" w:hAnsi="Times New Roman"/>
              </w:rPr>
            </w:pPr>
            <w:r w:rsidRPr="00520663">
              <w:t>-132.2</w:t>
            </w:r>
          </w:p>
        </w:tc>
        <w:tc>
          <w:tcPr>
            <w:tcW w:w="2353" w:type="dxa"/>
          </w:tcPr>
          <w:p w14:paraId="55451ECE" w14:textId="77777777" w:rsidR="00710193" w:rsidRPr="00520663" w:rsidRDefault="00710193" w:rsidP="00520663">
            <w:pPr>
              <w:spacing w:line="240" w:lineRule="auto"/>
              <w:rPr>
                <w:rFonts w:ascii="Times New Roman" w:hAnsi="Times New Roman"/>
              </w:rPr>
            </w:pPr>
            <w:r w:rsidRPr="00520663">
              <w:t>[-211.1, -53.41</w:t>
            </w:r>
            <w:r w:rsidRPr="00520663">
              <w:rPr>
                <w:rFonts w:ascii="Times New Roman" w:hAnsi="Times New Roman"/>
              </w:rPr>
              <w:t>]</w:t>
            </w:r>
          </w:p>
        </w:tc>
      </w:tr>
      <w:tr w:rsidR="00520663" w:rsidRPr="00520663" w14:paraId="58297051" w14:textId="77777777" w:rsidTr="00394E57">
        <w:tc>
          <w:tcPr>
            <w:tcW w:w="1054" w:type="dxa"/>
          </w:tcPr>
          <w:p w14:paraId="5597AF70" w14:textId="77777777" w:rsidR="00710193" w:rsidRPr="00520663" w:rsidRDefault="00710193" w:rsidP="00520663">
            <w:pPr>
              <w:spacing w:line="240" w:lineRule="auto"/>
              <w:rPr>
                <w:rFonts w:ascii="Times New Roman" w:hAnsi="Times New Roman"/>
              </w:rPr>
            </w:pPr>
            <w:r w:rsidRPr="00520663">
              <w:rPr>
                <w:rFonts w:ascii="Times New Roman" w:hAnsi="Times New Roman"/>
              </w:rPr>
              <w:t>40 MHz</w:t>
            </w:r>
          </w:p>
        </w:tc>
        <w:tc>
          <w:tcPr>
            <w:tcW w:w="1191" w:type="dxa"/>
          </w:tcPr>
          <w:p w14:paraId="373247E3" w14:textId="77777777" w:rsidR="00710193" w:rsidRPr="00520663" w:rsidRDefault="00710193" w:rsidP="00520663">
            <w:pPr>
              <w:spacing w:line="240" w:lineRule="auto"/>
              <w:rPr>
                <w:rFonts w:ascii="Times New Roman" w:hAnsi="Times New Roman"/>
              </w:rPr>
            </w:pPr>
            <w:r w:rsidRPr="00520663">
              <w:t>4.057e-06</w:t>
            </w:r>
          </w:p>
        </w:tc>
        <w:tc>
          <w:tcPr>
            <w:tcW w:w="2430" w:type="dxa"/>
          </w:tcPr>
          <w:p w14:paraId="1EFC8E08" w14:textId="77777777" w:rsidR="00710193" w:rsidRPr="00520663" w:rsidRDefault="00710193" w:rsidP="00520663">
            <w:pPr>
              <w:spacing w:line="240" w:lineRule="auto"/>
              <w:rPr>
                <w:rFonts w:ascii="Times New Roman" w:hAnsi="Times New Roman"/>
              </w:rPr>
            </w:pPr>
            <w:r w:rsidRPr="00520663">
              <w:rPr>
                <w:rFonts w:ascii="Times New Roman" w:hAnsi="Times New Roman"/>
              </w:rPr>
              <w:t>[</w:t>
            </w:r>
            <w:r w:rsidRPr="00520663">
              <w:t>2.48e-06, 5.634e-06</w:t>
            </w:r>
            <w:r w:rsidRPr="00520663">
              <w:rPr>
                <w:rFonts w:ascii="Times New Roman" w:hAnsi="Times New Roman"/>
              </w:rPr>
              <w:t>]</w:t>
            </w:r>
          </w:p>
        </w:tc>
        <w:tc>
          <w:tcPr>
            <w:tcW w:w="887" w:type="dxa"/>
          </w:tcPr>
          <w:p w14:paraId="59E19615" w14:textId="77777777" w:rsidR="00710193" w:rsidRPr="00520663" w:rsidRDefault="00710193" w:rsidP="00520663">
            <w:pPr>
              <w:spacing w:line="240" w:lineRule="auto"/>
              <w:rPr>
                <w:rFonts w:ascii="Times New Roman" w:hAnsi="Times New Roman"/>
              </w:rPr>
            </w:pPr>
            <w:r w:rsidRPr="00520663">
              <w:t>-244.2</w:t>
            </w:r>
          </w:p>
        </w:tc>
        <w:tc>
          <w:tcPr>
            <w:tcW w:w="2353" w:type="dxa"/>
          </w:tcPr>
          <w:p w14:paraId="3E4780EA" w14:textId="77777777" w:rsidR="00710193" w:rsidRPr="00520663" w:rsidRDefault="00710193" w:rsidP="00520663">
            <w:pPr>
              <w:spacing w:line="240" w:lineRule="auto"/>
              <w:rPr>
                <w:rFonts w:ascii="Times New Roman" w:hAnsi="Times New Roman"/>
              </w:rPr>
            </w:pPr>
            <w:r w:rsidRPr="00520663">
              <w:rPr>
                <w:rFonts w:ascii="Times New Roman" w:hAnsi="Times New Roman"/>
              </w:rPr>
              <w:t>[</w:t>
            </w:r>
            <w:r w:rsidRPr="00520663">
              <w:t>-395.8, -92.7</w:t>
            </w:r>
            <w:r w:rsidRPr="00520663">
              <w:rPr>
                <w:rFonts w:ascii="Times New Roman" w:hAnsi="Times New Roman"/>
              </w:rPr>
              <w:t>]</w:t>
            </w:r>
          </w:p>
        </w:tc>
      </w:tr>
      <w:tr w:rsidR="00520663" w:rsidRPr="00520663" w14:paraId="765692B6" w14:textId="77777777" w:rsidTr="00394E57">
        <w:tc>
          <w:tcPr>
            <w:tcW w:w="1054" w:type="dxa"/>
          </w:tcPr>
          <w:p w14:paraId="48C6AF10" w14:textId="77777777" w:rsidR="00710193" w:rsidRPr="00520663" w:rsidRDefault="00710193" w:rsidP="00520663">
            <w:pPr>
              <w:spacing w:line="240" w:lineRule="auto"/>
              <w:rPr>
                <w:rFonts w:ascii="Times New Roman" w:hAnsi="Times New Roman"/>
              </w:rPr>
            </w:pPr>
            <w:r w:rsidRPr="00520663">
              <w:rPr>
                <w:rFonts w:ascii="Times New Roman" w:hAnsi="Times New Roman"/>
              </w:rPr>
              <w:t>80 MHz</w:t>
            </w:r>
          </w:p>
        </w:tc>
        <w:tc>
          <w:tcPr>
            <w:tcW w:w="1191" w:type="dxa"/>
          </w:tcPr>
          <w:p w14:paraId="0936D846" w14:textId="77777777" w:rsidR="00710193" w:rsidRPr="00520663" w:rsidRDefault="00710193" w:rsidP="00520663">
            <w:pPr>
              <w:spacing w:line="240" w:lineRule="auto"/>
              <w:rPr>
                <w:rFonts w:ascii="Times New Roman" w:hAnsi="Times New Roman"/>
              </w:rPr>
            </w:pPr>
            <w:r w:rsidRPr="00520663">
              <w:t xml:space="preserve">6.22e-06  </w:t>
            </w:r>
          </w:p>
        </w:tc>
        <w:tc>
          <w:tcPr>
            <w:tcW w:w="2430" w:type="dxa"/>
          </w:tcPr>
          <w:p w14:paraId="1813B8A5" w14:textId="77777777" w:rsidR="00710193" w:rsidRPr="00520663" w:rsidRDefault="00710193" w:rsidP="00520663">
            <w:pPr>
              <w:spacing w:line="240" w:lineRule="auto"/>
              <w:rPr>
                <w:rFonts w:ascii="Times New Roman" w:hAnsi="Times New Roman"/>
              </w:rPr>
            </w:pPr>
            <w:r w:rsidRPr="00520663">
              <w:rPr>
                <w:rFonts w:ascii="Times New Roman" w:hAnsi="Times New Roman"/>
              </w:rPr>
              <w:t>[</w:t>
            </w:r>
            <w:r w:rsidRPr="00520663">
              <w:t>4.235e-06, 8.205e-06</w:t>
            </w:r>
            <w:r w:rsidRPr="00520663">
              <w:rPr>
                <w:rFonts w:ascii="Times New Roman" w:hAnsi="Times New Roman"/>
              </w:rPr>
              <w:t>]</w:t>
            </w:r>
          </w:p>
        </w:tc>
        <w:tc>
          <w:tcPr>
            <w:tcW w:w="887" w:type="dxa"/>
          </w:tcPr>
          <w:p w14:paraId="479F42CB" w14:textId="77777777" w:rsidR="00710193" w:rsidRPr="00520663" w:rsidRDefault="00710193" w:rsidP="00520663">
            <w:pPr>
              <w:spacing w:line="240" w:lineRule="auto"/>
              <w:rPr>
                <w:rFonts w:ascii="Times New Roman" w:hAnsi="Times New Roman"/>
              </w:rPr>
            </w:pPr>
            <w:r w:rsidRPr="00520663">
              <w:t>-371.3</w:t>
            </w:r>
          </w:p>
        </w:tc>
        <w:tc>
          <w:tcPr>
            <w:tcW w:w="2353" w:type="dxa"/>
          </w:tcPr>
          <w:p w14:paraId="43D25012" w14:textId="77777777" w:rsidR="00710193" w:rsidRPr="00520663" w:rsidRDefault="00710193" w:rsidP="00520663">
            <w:pPr>
              <w:spacing w:line="240" w:lineRule="auto"/>
              <w:rPr>
                <w:rFonts w:ascii="Times New Roman" w:hAnsi="Times New Roman"/>
              </w:rPr>
            </w:pPr>
            <w:r w:rsidRPr="00520663">
              <w:rPr>
                <w:rFonts w:ascii="Times New Roman" w:hAnsi="Times New Roman"/>
              </w:rPr>
              <w:t>[</w:t>
            </w:r>
            <w:r w:rsidRPr="00520663">
              <w:t>-564.4, -178.2</w:t>
            </w:r>
            <w:r w:rsidRPr="00520663">
              <w:rPr>
                <w:rFonts w:ascii="Times New Roman" w:hAnsi="Times New Roman"/>
              </w:rPr>
              <w:t>]</w:t>
            </w:r>
          </w:p>
        </w:tc>
      </w:tr>
    </w:tbl>
    <w:p w14:paraId="3331A9C6" w14:textId="55244F5F" w:rsidR="00710193" w:rsidRPr="00520663" w:rsidRDefault="00710193" w:rsidP="00710193"/>
    <w:p w14:paraId="20FC5CC9" w14:textId="58D6EB99" w:rsidR="00710193" w:rsidRPr="00520663" w:rsidRDefault="00710193" w:rsidP="00710193">
      <w:pPr>
        <w:pStyle w:val="Caption"/>
        <w:keepNext/>
      </w:pPr>
      <w:bookmarkStart w:id="48" w:name="_Toc521481034"/>
      <w:r w:rsidRPr="00520663">
        <w:t xml:space="preserve">Table </w:t>
      </w:r>
      <w:r w:rsidR="001526CC">
        <w:fldChar w:fldCharType="begin"/>
      </w:r>
      <w:r w:rsidR="001526CC">
        <w:instrText xml:space="preserve"> SEQ Table \* ARABIC </w:instrText>
      </w:r>
      <w:r w:rsidR="001526CC">
        <w:fldChar w:fldCharType="separate"/>
      </w:r>
      <w:r w:rsidR="00F76C31">
        <w:rPr>
          <w:noProof/>
        </w:rPr>
        <w:t>3</w:t>
      </w:r>
      <w:r w:rsidR="001526CC">
        <w:rPr>
          <w:noProof/>
        </w:rPr>
        <w:fldChar w:fldCharType="end"/>
      </w:r>
      <w:r w:rsidRPr="00520663">
        <w:t>. Statistics of the logarithmic model of the IEEE 802.11ac throughput.</w:t>
      </w:r>
      <w:bookmarkEnd w:id="48"/>
    </w:p>
    <w:tbl>
      <w:tblPr>
        <w:tblStyle w:val="TableGrid"/>
        <w:tblW w:w="0" w:type="auto"/>
        <w:tblInd w:w="360" w:type="dxa"/>
        <w:tblLook w:val="04A0" w:firstRow="1" w:lastRow="0" w:firstColumn="1" w:lastColumn="0" w:noHBand="0" w:noVBand="1"/>
      </w:tblPr>
      <w:tblGrid>
        <w:gridCol w:w="1733"/>
        <w:gridCol w:w="2055"/>
        <w:gridCol w:w="2062"/>
        <w:gridCol w:w="2065"/>
      </w:tblGrid>
      <w:tr w:rsidR="00520663" w:rsidRPr="00520663" w14:paraId="400E735D" w14:textId="77777777" w:rsidTr="00394E57">
        <w:tc>
          <w:tcPr>
            <w:tcW w:w="1733" w:type="dxa"/>
          </w:tcPr>
          <w:p w14:paraId="38A22786" w14:textId="77777777" w:rsidR="00710193" w:rsidRPr="00520663" w:rsidRDefault="00710193" w:rsidP="00520663">
            <w:pPr>
              <w:spacing w:line="240" w:lineRule="auto"/>
              <w:rPr>
                <w:rFonts w:ascii="Times New Roman" w:hAnsi="Times New Roman"/>
              </w:rPr>
            </w:pPr>
          </w:p>
        </w:tc>
        <w:tc>
          <w:tcPr>
            <w:tcW w:w="2055" w:type="dxa"/>
          </w:tcPr>
          <w:p w14:paraId="3FD30DC1" w14:textId="77777777" w:rsidR="00710193" w:rsidRPr="00520663" w:rsidRDefault="00710193" w:rsidP="00520663">
            <w:pPr>
              <w:spacing w:line="240" w:lineRule="auto"/>
              <w:rPr>
                <w:rFonts w:ascii="Times New Roman" w:hAnsi="Times New Roman"/>
              </w:rPr>
            </w:pPr>
            <w:r w:rsidRPr="00520663">
              <w:rPr>
                <w:rFonts w:ascii="Times New Roman" w:hAnsi="Times New Roman"/>
              </w:rPr>
              <w:t>20 MHz</w:t>
            </w:r>
          </w:p>
        </w:tc>
        <w:tc>
          <w:tcPr>
            <w:tcW w:w="2062" w:type="dxa"/>
          </w:tcPr>
          <w:p w14:paraId="1EC3894B" w14:textId="77777777" w:rsidR="00710193" w:rsidRPr="00520663" w:rsidRDefault="00710193" w:rsidP="00520663">
            <w:pPr>
              <w:spacing w:line="240" w:lineRule="auto"/>
              <w:rPr>
                <w:rFonts w:ascii="Times New Roman" w:hAnsi="Times New Roman"/>
              </w:rPr>
            </w:pPr>
            <w:r w:rsidRPr="00520663">
              <w:rPr>
                <w:rFonts w:ascii="Times New Roman" w:hAnsi="Times New Roman"/>
              </w:rPr>
              <w:t>40 MHz</w:t>
            </w:r>
          </w:p>
        </w:tc>
        <w:tc>
          <w:tcPr>
            <w:tcW w:w="2065" w:type="dxa"/>
          </w:tcPr>
          <w:p w14:paraId="4E76D677" w14:textId="77777777" w:rsidR="00710193" w:rsidRPr="00520663" w:rsidRDefault="00710193" w:rsidP="00520663">
            <w:pPr>
              <w:spacing w:line="240" w:lineRule="auto"/>
              <w:rPr>
                <w:rFonts w:ascii="Times New Roman" w:hAnsi="Times New Roman"/>
              </w:rPr>
            </w:pPr>
            <w:r w:rsidRPr="00520663">
              <w:rPr>
                <w:rFonts w:ascii="Times New Roman" w:hAnsi="Times New Roman"/>
              </w:rPr>
              <w:t>80 MHz</w:t>
            </w:r>
          </w:p>
        </w:tc>
      </w:tr>
      <w:tr w:rsidR="00520663" w:rsidRPr="00520663" w14:paraId="389A1ACF" w14:textId="77777777" w:rsidTr="00394E57">
        <w:tc>
          <w:tcPr>
            <w:tcW w:w="1733" w:type="dxa"/>
          </w:tcPr>
          <w:p w14:paraId="056C925A" w14:textId="77777777" w:rsidR="00710193" w:rsidRPr="00520663" w:rsidRDefault="00710193" w:rsidP="00520663">
            <w:pPr>
              <w:spacing w:line="240" w:lineRule="auto"/>
              <w:rPr>
                <w:rFonts w:ascii="Times New Roman" w:hAnsi="Times New Roman"/>
              </w:rPr>
            </w:pPr>
            <w:r w:rsidRPr="00520663">
              <w:rPr>
                <w:rFonts w:ascii="Times New Roman" w:hAnsi="Times New Roman"/>
              </w:rPr>
              <w:t>SSE</w:t>
            </w:r>
          </w:p>
        </w:tc>
        <w:tc>
          <w:tcPr>
            <w:tcW w:w="2055" w:type="dxa"/>
          </w:tcPr>
          <w:p w14:paraId="313738D3" w14:textId="77777777" w:rsidR="00710193" w:rsidRPr="00520663" w:rsidRDefault="00710193" w:rsidP="00520663">
            <w:pPr>
              <w:spacing w:line="240" w:lineRule="auto"/>
              <w:rPr>
                <w:rFonts w:ascii="Times New Roman" w:hAnsi="Times New Roman"/>
              </w:rPr>
            </w:pPr>
            <w:r w:rsidRPr="00520663">
              <w:t>1895.5</w:t>
            </w:r>
          </w:p>
        </w:tc>
        <w:tc>
          <w:tcPr>
            <w:tcW w:w="2062" w:type="dxa"/>
          </w:tcPr>
          <w:p w14:paraId="2E8BBDFC" w14:textId="77777777" w:rsidR="00710193" w:rsidRPr="00520663" w:rsidRDefault="00710193" w:rsidP="00520663">
            <w:pPr>
              <w:spacing w:line="240" w:lineRule="auto"/>
              <w:rPr>
                <w:rFonts w:ascii="Times New Roman" w:hAnsi="Times New Roman"/>
              </w:rPr>
            </w:pPr>
            <w:r w:rsidRPr="00520663">
              <w:t>7554.6</w:t>
            </w:r>
          </w:p>
        </w:tc>
        <w:tc>
          <w:tcPr>
            <w:tcW w:w="2065" w:type="dxa"/>
          </w:tcPr>
          <w:p w14:paraId="42044364" w14:textId="77777777" w:rsidR="00710193" w:rsidRPr="00520663" w:rsidRDefault="00710193" w:rsidP="00520663">
            <w:pPr>
              <w:spacing w:line="240" w:lineRule="auto"/>
              <w:rPr>
                <w:rFonts w:ascii="Times New Roman" w:hAnsi="Times New Roman"/>
              </w:rPr>
            </w:pPr>
            <w:r w:rsidRPr="00520663">
              <w:t>11333</w:t>
            </w:r>
          </w:p>
        </w:tc>
      </w:tr>
      <w:tr w:rsidR="00520663" w:rsidRPr="00520663" w14:paraId="519F51E2" w14:textId="77777777" w:rsidTr="00394E57">
        <w:tc>
          <w:tcPr>
            <w:tcW w:w="1733" w:type="dxa"/>
          </w:tcPr>
          <w:p w14:paraId="0B035BFB" w14:textId="77777777" w:rsidR="00710193" w:rsidRPr="00520663" w:rsidRDefault="00710193" w:rsidP="00520663">
            <w:pPr>
              <w:spacing w:line="240" w:lineRule="auto"/>
              <w:rPr>
                <w:rFonts w:ascii="Times New Roman" w:hAnsi="Times New Roman"/>
              </w:rPr>
            </w:pPr>
            <w:r w:rsidRPr="00520663">
              <w:rPr>
                <w:rFonts w:ascii="Times New Roman" w:hAnsi="Times New Roman"/>
              </w:rPr>
              <w:t>RMSE</w:t>
            </w:r>
          </w:p>
        </w:tc>
        <w:tc>
          <w:tcPr>
            <w:tcW w:w="2055" w:type="dxa"/>
          </w:tcPr>
          <w:p w14:paraId="1AEC6B6D" w14:textId="77777777" w:rsidR="00710193" w:rsidRPr="00520663" w:rsidRDefault="00710193" w:rsidP="00520663">
            <w:pPr>
              <w:spacing w:line="240" w:lineRule="auto"/>
              <w:rPr>
                <w:rFonts w:ascii="Times New Roman" w:hAnsi="Times New Roman"/>
              </w:rPr>
            </w:pPr>
            <w:r w:rsidRPr="00520663">
              <w:t>19.4704</w:t>
            </w:r>
          </w:p>
        </w:tc>
        <w:tc>
          <w:tcPr>
            <w:tcW w:w="2062" w:type="dxa"/>
          </w:tcPr>
          <w:p w14:paraId="7AE1F3C2" w14:textId="77777777" w:rsidR="00710193" w:rsidRPr="00520663" w:rsidRDefault="00710193" w:rsidP="00520663">
            <w:pPr>
              <w:spacing w:line="240" w:lineRule="auto"/>
              <w:rPr>
                <w:rFonts w:ascii="Times New Roman" w:hAnsi="Times New Roman"/>
              </w:rPr>
            </w:pPr>
            <w:r w:rsidRPr="00520663">
              <w:t>38.8706</w:t>
            </w:r>
          </w:p>
        </w:tc>
        <w:tc>
          <w:tcPr>
            <w:tcW w:w="2065" w:type="dxa"/>
          </w:tcPr>
          <w:p w14:paraId="49515E66" w14:textId="77777777" w:rsidR="00710193" w:rsidRPr="00520663" w:rsidRDefault="00710193" w:rsidP="00520663">
            <w:pPr>
              <w:spacing w:line="240" w:lineRule="auto"/>
              <w:rPr>
                <w:rFonts w:ascii="Times New Roman" w:hAnsi="Times New Roman"/>
              </w:rPr>
            </w:pPr>
            <w:r w:rsidRPr="00520663">
              <w:t>47.6097</w:t>
            </w:r>
          </w:p>
        </w:tc>
      </w:tr>
      <w:tr w:rsidR="00520663" w:rsidRPr="00520663" w14:paraId="07EFF9C9" w14:textId="77777777" w:rsidTr="00394E57">
        <w:tc>
          <w:tcPr>
            <w:tcW w:w="1733" w:type="dxa"/>
          </w:tcPr>
          <w:p w14:paraId="68153B58" w14:textId="77777777" w:rsidR="00710193" w:rsidRPr="00520663" w:rsidRDefault="00710193" w:rsidP="00520663">
            <w:pPr>
              <w:spacing w:line="240" w:lineRule="auto"/>
              <w:rPr>
                <w:rFonts w:ascii="Times New Roman" w:hAnsi="Times New Roman"/>
              </w:rPr>
            </w:pPr>
            <w:r w:rsidRPr="00520663">
              <w:rPr>
                <w:rFonts w:ascii="Times New Roman" w:hAnsi="Times New Roman"/>
              </w:rPr>
              <w:t>R-squared</w:t>
            </w:r>
          </w:p>
        </w:tc>
        <w:tc>
          <w:tcPr>
            <w:tcW w:w="2055" w:type="dxa"/>
          </w:tcPr>
          <w:p w14:paraId="11927C8F" w14:textId="77777777" w:rsidR="00710193" w:rsidRPr="00520663" w:rsidRDefault="00710193" w:rsidP="00520663">
            <w:pPr>
              <w:spacing w:line="240" w:lineRule="auto"/>
              <w:rPr>
                <w:rFonts w:ascii="Times New Roman" w:hAnsi="Times New Roman"/>
              </w:rPr>
            </w:pPr>
            <w:r w:rsidRPr="00520663">
              <w:t>0.9018</w:t>
            </w:r>
          </w:p>
        </w:tc>
        <w:tc>
          <w:tcPr>
            <w:tcW w:w="2062" w:type="dxa"/>
          </w:tcPr>
          <w:p w14:paraId="3BC12868" w14:textId="77777777" w:rsidR="00710193" w:rsidRPr="00520663" w:rsidRDefault="00710193" w:rsidP="00520663">
            <w:pPr>
              <w:spacing w:line="240" w:lineRule="auto"/>
              <w:rPr>
                <w:rFonts w:ascii="Times New Roman" w:hAnsi="Times New Roman"/>
              </w:rPr>
            </w:pPr>
            <w:r w:rsidRPr="00520663">
              <w:t>0.8974</w:t>
            </w:r>
          </w:p>
        </w:tc>
        <w:tc>
          <w:tcPr>
            <w:tcW w:w="2065" w:type="dxa"/>
          </w:tcPr>
          <w:p w14:paraId="7C37E8EE" w14:textId="77777777" w:rsidR="00710193" w:rsidRPr="00520663" w:rsidRDefault="00710193" w:rsidP="00520663">
            <w:pPr>
              <w:spacing w:line="240" w:lineRule="auto"/>
              <w:rPr>
                <w:rFonts w:ascii="Times New Roman" w:hAnsi="Times New Roman"/>
              </w:rPr>
            </w:pPr>
            <w:r w:rsidRPr="00520663">
              <w:t>0.9285</w:t>
            </w:r>
          </w:p>
        </w:tc>
      </w:tr>
    </w:tbl>
    <w:p w14:paraId="1CA4361B" w14:textId="1DFFD942" w:rsidR="00710193" w:rsidRDefault="00710193" w:rsidP="00710193">
      <w:pPr>
        <w:rPr>
          <w:color w:val="C00000"/>
        </w:rPr>
      </w:pPr>
    </w:p>
    <w:p w14:paraId="7B3E7271" w14:textId="1EE5EA05" w:rsidR="00710193" w:rsidRDefault="00710193" w:rsidP="00710193">
      <w:pPr>
        <w:jc w:val="center"/>
        <w:rPr>
          <w:color w:val="C00000"/>
        </w:rPr>
      </w:pPr>
      <w:r>
        <w:rPr>
          <w:noProof/>
        </w:rPr>
        <w:lastRenderedPageBreak/>
        <w:drawing>
          <wp:inline distT="0" distB="0" distL="0" distR="0" wp14:anchorId="7681338A" wp14:editId="405DC764">
            <wp:extent cx="3684270" cy="3016803"/>
            <wp:effectExtent l="0" t="0" r="0" b="0"/>
            <wp:docPr id="5" name="Picture 5" descr="C:\Users\Madelene\AppData\Local\Microsoft\Windows\INetCache\Content.Word\Log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delene\AppData\Local\Microsoft\Windows\INetCache\Content.Word\Log_20.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3686" t="2458" r="6972"/>
                    <a:stretch/>
                  </pic:blipFill>
                  <pic:spPr bwMode="auto">
                    <a:xfrm>
                      <a:off x="0" y="0"/>
                      <a:ext cx="3710213" cy="3038046"/>
                    </a:xfrm>
                    <a:prstGeom prst="rect">
                      <a:avLst/>
                    </a:prstGeom>
                    <a:noFill/>
                    <a:ln>
                      <a:noFill/>
                    </a:ln>
                    <a:extLst>
                      <a:ext uri="{53640926-AAD7-44D8-BBD7-CCE9431645EC}">
                        <a14:shadowObscured xmlns:a14="http://schemas.microsoft.com/office/drawing/2010/main"/>
                      </a:ext>
                    </a:extLst>
                  </pic:spPr>
                </pic:pic>
              </a:graphicData>
            </a:graphic>
          </wp:inline>
        </w:drawing>
      </w:r>
    </w:p>
    <w:p w14:paraId="754F77C3" w14:textId="13ACC23C" w:rsidR="00710193" w:rsidRPr="00520663" w:rsidRDefault="00710193" w:rsidP="00710193">
      <w:pPr>
        <w:jc w:val="center"/>
      </w:pPr>
      <w:r w:rsidRPr="00520663">
        <w:t>(a)</w:t>
      </w:r>
    </w:p>
    <w:p w14:paraId="65A43815" w14:textId="7569B35B" w:rsidR="00710193" w:rsidRDefault="00710193" w:rsidP="00710193">
      <w:pPr>
        <w:jc w:val="center"/>
        <w:rPr>
          <w:color w:val="C00000"/>
        </w:rPr>
      </w:pPr>
      <w:r>
        <w:rPr>
          <w:noProof/>
        </w:rPr>
        <w:drawing>
          <wp:inline distT="0" distB="0" distL="0" distR="0" wp14:anchorId="2D6E2CF2" wp14:editId="485841AC">
            <wp:extent cx="3665220" cy="3010829"/>
            <wp:effectExtent l="0" t="0" r="0" b="0"/>
            <wp:docPr id="17" name="Picture 17" descr="C:\Users\Madelene\AppData\Local\Microsoft\Windows\INetCache\Content.Word\Log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delene\AppData\Local\Microsoft\Windows\INetCache\Content.Word\Log_40.jpg"/>
                    <pic:cNvPicPr>
                      <a:picLocks noChangeAspect="1" noChangeArrowheads="1"/>
                    </pic:cNvPicPr>
                  </pic:nvPicPr>
                  <pic:blipFill rotWithShape="1">
                    <a:blip r:embed="rId29">
                      <a:extLst>
                        <a:ext uri="{28A0092B-C50C-407E-A947-70E740481C1C}">
                          <a14:useLocalDpi xmlns:a14="http://schemas.microsoft.com/office/drawing/2010/main" val="0"/>
                        </a:ext>
                      </a:extLst>
                    </a:blip>
                    <a:srcRect l="3606" t="2671" r="7532"/>
                    <a:stretch/>
                  </pic:blipFill>
                  <pic:spPr bwMode="auto">
                    <a:xfrm>
                      <a:off x="0" y="0"/>
                      <a:ext cx="3682594" cy="3025101"/>
                    </a:xfrm>
                    <a:prstGeom prst="rect">
                      <a:avLst/>
                    </a:prstGeom>
                    <a:noFill/>
                    <a:ln>
                      <a:noFill/>
                    </a:ln>
                    <a:extLst>
                      <a:ext uri="{53640926-AAD7-44D8-BBD7-CCE9431645EC}">
                        <a14:shadowObscured xmlns:a14="http://schemas.microsoft.com/office/drawing/2010/main"/>
                      </a:ext>
                    </a:extLst>
                  </pic:spPr>
                </pic:pic>
              </a:graphicData>
            </a:graphic>
          </wp:inline>
        </w:drawing>
      </w:r>
    </w:p>
    <w:p w14:paraId="73129FB1" w14:textId="1C0D5116" w:rsidR="00710193" w:rsidRPr="00520663" w:rsidRDefault="00710193" w:rsidP="00710193">
      <w:pPr>
        <w:jc w:val="center"/>
      </w:pPr>
      <w:r w:rsidRPr="00520663">
        <w:t>(b)</w:t>
      </w:r>
    </w:p>
    <w:p w14:paraId="6225A2A4" w14:textId="77777777" w:rsidR="00710193" w:rsidRDefault="00710193" w:rsidP="00710193">
      <w:pPr>
        <w:keepNext/>
        <w:jc w:val="center"/>
      </w:pPr>
      <w:r>
        <w:rPr>
          <w:noProof/>
        </w:rPr>
        <w:lastRenderedPageBreak/>
        <w:drawing>
          <wp:inline distT="0" distB="0" distL="0" distR="0" wp14:anchorId="047F48CD" wp14:editId="6498EB57">
            <wp:extent cx="3846607" cy="3146909"/>
            <wp:effectExtent l="0" t="0" r="1905" b="0"/>
            <wp:docPr id="18" name="Picture 18" descr="C:\Users\Madelene\AppData\Local\Microsoft\Windows\INetCache\Content.Word\Log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delene\AppData\Local\Microsoft\Windows\INetCache\Content.Word\Log_80.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3685" t="2458" r="6892"/>
                    <a:stretch/>
                  </pic:blipFill>
                  <pic:spPr bwMode="auto">
                    <a:xfrm>
                      <a:off x="0" y="0"/>
                      <a:ext cx="3864952" cy="3161917"/>
                    </a:xfrm>
                    <a:prstGeom prst="rect">
                      <a:avLst/>
                    </a:prstGeom>
                    <a:noFill/>
                    <a:ln>
                      <a:noFill/>
                    </a:ln>
                    <a:extLst>
                      <a:ext uri="{53640926-AAD7-44D8-BBD7-CCE9431645EC}">
                        <a14:shadowObscured xmlns:a14="http://schemas.microsoft.com/office/drawing/2010/main"/>
                      </a:ext>
                    </a:extLst>
                  </pic:spPr>
                </pic:pic>
              </a:graphicData>
            </a:graphic>
          </wp:inline>
        </w:drawing>
      </w:r>
    </w:p>
    <w:p w14:paraId="21D2475D" w14:textId="1AA1A5DC" w:rsidR="00710193" w:rsidRPr="00520663" w:rsidRDefault="00710193" w:rsidP="00710193">
      <w:pPr>
        <w:jc w:val="center"/>
      </w:pPr>
      <w:r w:rsidRPr="00520663">
        <w:t xml:space="preserve"> (c)</w:t>
      </w:r>
    </w:p>
    <w:p w14:paraId="70BAD9F5" w14:textId="00C59D80" w:rsidR="00710193" w:rsidRPr="00520663" w:rsidRDefault="00710193" w:rsidP="00710193">
      <w:pPr>
        <w:pStyle w:val="Caption"/>
        <w:jc w:val="center"/>
      </w:pPr>
      <w:bookmarkStart w:id="49" w:name="_Toc521481051"/>
      <w:r w:rsidRPr="00520663">
        <w:t xml:space="preserve">Figure </w:t>
      </w:r>
      <w:r w:rsidR="001526CC">
        <w:fldChar w:fldCharType="begin"/>
      </w:r>
      <w:r w:rsidR="001526CC">
        <w:instrText xml:space="preserve"> SEQ Figure \* ARABIC </w:instrText>
      </w:r>
      <w:r w:rsidR="001526CC">
        <w:fldChar w:fldCharType="separate"/>
      </w:r>
      <w:r w:rsidR="00F76C31">
        <w:rPr>
          <w:noProof/>
        </w:rPr>
        <w:t>14</w:t>
      </w:r>
      <w:r w:rsidR="001526CC">
        <w:rPr>
          <w:noProof/>
        </w:rPr>
        <w:fldChar w:fldCharType="end"/>
      </w:r>
      <w:r w:rsidRPr="00520663">
        <w:t>. IEEE 802.11ac throughput vs SNR logarithmic model for UDP Protocol and two spatial streams. a) 20 MHz channel width. b) 40 MHz channel width. c) 80 MHz channel width.</w:t>
      </w:r>
      <w:bookmarkEnd w:id="49"/>
    </w:p>
    <w:p w14:paraId="17E10695" w14:textId="1ADBBB3D" w:rsidR="00710193" w:rsidRDefault="00710193" w:rsidP="00710193"/>
    <w:p w14:paraId="6083DAB3" w14:textId="0DCFBB6F" w:rsidR="00A8635A" w:rsidRPr="00A8635A" w:rsidRDefault="009A2721" w:rsidP="009A2721">
      <w:r>
        <w:t xml:space="preserve">The TCP throughput measurements were also fitted into mathematical models using smoothing cubic spline interpolation. </w:t>
      </w:r>
      <w:r w:rsidR="00713459">
        <w:t>Figure 1</w:t>
      </w:r>
      <w:r>
        <w:t>5</w:t>
      </w:r>
      <w:r w:rsidR="00741CEC">
        <w:t xml:space="preserve">. </w:t>
      </w:r>
      <w:r w:rsidR="0076259D">
        <w:t>depicts</w:t>
      </w:r>
      <w:r w:rsidR="00741CEC">
        <w:t xml:space="preserve"> a comparison among the network </w:t>
      </w:r>
      <w:r w:rsidR="00741CEC" w:rsidRPr="00AD5EA6">
        <w:rPr>
          <w:noProof/>
        </w:rPr>
        <w:t>through</w:t>
      </w:r>
      <w:r w:rsidR="00741CEC">
        <w:rPr>
          <w:noProof/>
        </w:rPr>
        <w:t>p</w:t>
      </w:r>
      <w:r w:rsidR="00741CEC" w:rsidRPr="00AD5EA6">
        <w:rPr>
          <w:noProof/>
        </w:rPr>
        <w:t>ut</w:t>
      </w:r>
      <w:r w:rsidR="00741CEC">
        <w:t xml:space="preserve"> of the three channel bandwidths for TCP protocol and t</w:t>
      </w:r>
      <w:r w:rsidR="000564FB">
        <w:t>he thr</w:t>
      </w:r>
      <w:r w:rsidR="00741CEC">
        <w:t xml:space="preserve">oughput models </w:t>
      </w:r>
      <w:r w:rsidR="00713459">
        <w:t>are shown in Figure 1</w:t>
      </w:r>
      <w:r>
        <w:t>6</w:t>
      </w:r>
      <w:r w:rsidR="00544990">
        <w:t xml:space="preserve">. </w:t>
      </w:r>
      <w:r w:rsidR="00741CEC">
        <w:t>while</w:t>
      </w:r>
      <w:r w:rsidR="000564FB">
        <w:t xml:space="preserve"> the smoothing parameter values and the goodness-of-fit statistics for the throughput model for the three channel bandwidths are given in Table [</w:t>
      </w:r>
      <w:r>
        <w:t>4</w:t>
      </w:r>
      <w:r w:rsidR="000564FB">
        <w:t>]</w:t>
      </w:r>
      <w:r w:rsidR="00741CEC">
        <w:t>.</w:t>
      </w:r>
    </w:p>
    <w:p w14:paraId="125D738B" w14:textId="5028E7C4" w:rsidR="00D90007" w:rsidRDefault="00D90007" w:rsidP="00D90007">
      <w:pPr>
        <w:pStyle w:val="Caption"/>
        <w:keepNext/>
        <w:jc w:val="center"/>
      </w:pPr>
      <w:bookmarkStart w:id="50" w:name="_Toc521481035"/>
      <w:r>
        <w:t xml:space="preserve">Table </w:t>
      </w:r>
      <w:r w:rsidR="001526CC">
        <w:fldChar w:fldCharType="begin"/>
      </w:r>
      <w:r w:rsidR="001526CC">
        <w:instrText xml:space="preserve"> SEQ Table \* ARABIC </w:instrText>
      </w:r>
      <w:r w:rsidR="001526CC">
        <w:fldChar w:fldCharType="separate"/>
      </w:r>
      <w:r w:rsidR="00F76C31">
        <w:rPr>
          <w:noProof/>
        </w:rPr>
        <w:t>4</w:t>
      </w:r>
      <w:r w:rsidR="001526CC">
        <w:rPr>
          <w:noProof/>
        </w:rPr>
        <w:fldChar w:fldCharType="end"/>
      </w:r>
      <w:r>
        <w:t>.</w:t>
      </w:r>
      <w:r w:rsidRPr="00D90007">
        <w:t xml:space="preserve"> </w:t>
      </w:r>
      <w:r>
        <w:t>Statistics of the IEEE 802.11ac throughput model for TCP Protocol.</w:t>
      </w:r>
      <w:bookmarkEnd w:id="50"/>
    </w:p>
    <w:tbl>
      <w:tblPr>
        <w:tblStyle w:val="TableGrid"/>
        <w:tblW w:w="0" w:type="auto"/>
        <w:tblInd w:w="360" w:type="dxa"/>
        <w:tblLook w:val="04A0" w:firstRow="1" w:lastRow="0" w:firstColumn="1" w:lastColumn="0" w:noHBand="0" w:noVBand="1"/>
      </w:tblPr>
      <w:tblGrid>
        <w:gridCol w:w="1733"/>
        <w:gridCol w:w="2055"/>
        <w:gridCol w:w="2062"/>
        <w:gridCol w:w="2065"/>
      </w:tblGrid>
      <w:tr w:rsidR="00A8635A" w:rsidRPr="00114A06" w14:paraId="025FDDCC" w14:textId="77777777" w:rsidTr="00394E57">
        <w:tc>
          <w:tcPr>
            <w:tcW w:w="1733" w:type="dxa"/>
          </w:tcPr>
          <w:p w14:paraId="543875BF" w14:textId="77777777" w:rsidR="00A8635A" w:rsidRPr="00114A06" w:rsidRDefault="00A8635A" w:rsidP="000564FB">
            <w:pPr>
              <w:spacing w:line="240" w:lineRule="auto"/>
              <w:rPr>
                <w:rFonts w:ascii="Times New Roman" w:hAnsi="Times New Roman"/>
              </w:rPr>
            </w:pPr>
          </w:p>
        </w:tc>
        <w:tc>
          <w:tcPr>
            <w:tcW w:w="2055" w:type="dxa"/>
          </w:tcPr>
          <w:p w14:paraId="150A1188" w14:textId="77777777" w:rsidR="00A8635A" w:rsidRPr="00114A06" w:rsidRDefault="00A8635A" w:rsidP="000564FB">
            <w:pPr>
              <w:spacing w:line="240" w:lineRule="auto"/>
              <w:rPr>
                <w:rFonts w:ascii="Times New Roman" w:hAnsi="Times New Roman"/>
              </w:rPr>
            </w:pPr>
            <w:r>
              <w:rPr>
                <w:rFonts w:ascii="Times New Roman" w:hAnsi="Times New Roman"/>
              </w:rPr>
              <w:t>20 MHz</w:t>
            </w:r>
          </w:p>
        </w:tc>
        <w:tc>
          <w:tcPr>
            <w:tcW w:w="2062" w:type="dxa"/>
          </w:tcPr>
          <w:p w14:paraId="3E4F4C86" w14:textId="77777777" w:rsidR="00A8635A" w:rsidRPr="00114A06" w:rsidRDefault="00A8635A" w:rsidP="000564FB">
            <w:pPr>
              <w:spacing w:line="240" w:lineRule="auto"/>
              <w:rPr>
                <w:rFonts w:ascii="Times New Roman" w:hAnsi="Times New Roman"/>
              </w:rPr>
            </w:pPr>
            <w:r>
              <w:rPr>
                <w:rFonts w:ascii="Times New Roman" w:hAnsi="Times New Roman"/>
              </w:rPr>
              <w:t>40 MHz</w:t>
            </w:r>
          </w:p>
        </w:tc>
        <w:tc>
          <w:tcPr>
            <w:tcW w:w="2065" w:type="dxa"/>
          </w:tcPr>
          <w:p w14:paraId="03377A6A" w14:textId="77777777" w:rsidR="00A8635A" w:rsidRPr="00114A06" w:rsidRDefault="00A8635A" w:rsidP="000564FB">
            <w:pPr>
              <w:spacing w:line="240" w:lineRule="auto"/>
              <w:rPr>
                <w:rFonts w:ascii="Times New Roman" w:hAnsi="Times New Roman"/>
              </w:rPr>
            </w:pPr>
            <w:r>
              <w:rPr>
                <w:rFonts w:ascii="Times New Roman" w:hAnsi="Times New Roman"/>
              </w:rPr>
              <w:t>80 MHz</w:t>
            </w:r>
          </w:p>
        </w:tc>
      </w:tr>
      <w:tr w:rsidR="00A8635A" w:rsidRPr="00114A06" w14:paraId="291C5348" w14:textId="77777777" w:rsidTr="00394E57">
        <w:tc>
          <w:tcPr>
            <w:tcW w:w="1733" w:type="dxa"/>
          </w:tcPr>
          <w:p w14:paraId="32CC91CF" w14:textId="77777777" w:rsidR="00A8635A" w:rsidRPr="00114A06" w:rsidRDefault="00A8635A" w:rsidP="000564FB">
            <w:pPr>
              <w:spacing w:line="240" w:lineRule="auto"/>
              <w:rPr>
                <w:rFonts w:ascii="Times New Roman" w:hAnsi="Times New Roman"/>
              </w:rPr>
            </w:pPr>
            <w:r>
              <w:rPr>
                <w:rFonts w:ascii="Times New Roman" w:hAnsi="Times New Roman"/>
              </w:rPr>
              <w:t>p</w:t>
            </w:r>
          </w:p>
        </w:tc>
        <w:tc>
          <w:tcPr>
            <w:tcW w:w="2055" w:type="dxa"/>
          </w:tcPr>
          <w:p w14:paraId="6D029399" w14:textId="2AEFF256" w:rsidR="00A8635A" w:rsidRDefault="00A8635A" w:rsidP="000564FB">
            <w:pPr>
              <w:spacing w:line="240" w:lineRule="auto"/>
              <w:rPr>
                <w:rFonts w:ascii="Times New Roman" w:hAnsi="Times New Roman"/>
              </w:rPr>
            </w:pPr>
            <w:r>
              <w:rPr>
                <w:rFonts w:ascii="Times New Roman" w:hAnsi="Times New Roman"/>
              </w:rPr>
              <w:t>0.51</w:t>
            </w:r>
          </w:p>
        </w:tc>
        <w:tc>
          <w:tcPr>
            <w:tcW w:w="2062" w:type="dxa"/>
          </w:tcPr>
          <w:p w14:paraId="16E5523D" w14:textId="3C032B70" w:rsidR="00A8635A" w:rsidRDefault="00A8635A" w:rsidP="000564FB">
            <w:pPr>
              <w:spacing w:line="240" w:lineRule="auto"/>
              <w:rPr>
                <w:rFonts w:ascii="Times New Roman" w:hAnsi="Times New Roman"/>
              </w:rPr>
            </w:pPr>
            <w:r>
              <w:rPr>
                <w:rFonts w:ascii="Times New Roman" w:hAnsi="Times New Roman"/>
              </w:rPr>
              <w:t>0.18</w:t>
            </w:r>
          </w:p>
        </w:tc>
        <w:tc>
          <w:tcPr>
            <w:tcW w:w="2065" w:type="dxa"/>
          </w:tcPr>
          <w:p w14:paraId="7690B929" w14:textId="1EDFA201" w:rsidR="00A8635A" w:rsidRDefault="00A8635A" w:rsidP="000564FB">
            <w:pPr>
              <w:spacing w:line="240" w:lineRule="auto"/>
              <w:rPr>
                <w:rFonts w:ascii="Times New Roman" w:hAnsi="Times New Roman"/>
              </w:rPr>
            </w:pPr>
            <w:r>
              <w:rPr>
                <w:rFonts w:ascii="Times New Roman" w:hAnsi="Times New Roman"/>
              </w:rPr>
              <w:t>0.38</w:t>
            </w:r>
          </w:p>
        </w:tc>
      </w:tr>
      <w:tr w:rsidR="00A8635A" w:rsidRPr="00114A06" w14:paraId="1869F1AA" w14:textId="77777777" w:rsidTr="00394E57">
        <w:tc>
          <w:tcPr>
            <w:tcW w:w="1733" w:type="dxa"/>
          </w:tcPr>
          <w:p w14:paraId="3EB3AE86" w14:textId="77777777" w:rsidR="00A8635A" w:rsidRPr="00114A06" w:rsidRDefault="00A8635A" w:rsidP="000564FB">
            <w:pPr>
              <w:spacing w:line="240" w:lineRule="auto"/>
              <w:rPr>
                <w:rFonts w:ascii="Times New Roman" w:hAnsi="Times New Roman"/>
              </w:rPr>
            </w:pPr>
            <w:r>
              <w:rPr>
                <w:rFonts w:ascii="Times New Roman" w:hAnsi="Times New Roman"/>
              </w:rPr>
              <w:t>SSE</w:t>
            </w:r>
          </w:p>
        </w:tc>
        <w:tc>
          <w:tcPr>
            <w:tcW w:w="2055" w:type="dxa"/>
          </w:tcPr>
          <w:p w14:paraId="0E3B1B75" w14:textId="67E56ACC" w:rsidR="00A8635A" w:rsidRPr="00114A06" w:rsidRDefault="00A8635A" w:rsidP="000564FB">
            <w:pPr>
              <w:spacing w:line="240" w:lineRule="auto"/>
              <w:rPr>
                <w:rFonts w:ascii="Times New Roman" w:hAnsi="Times New Roman"/>
              </w:rPr>
            </w:pPr>
            <w:r w:rsidRPr="00A8635A">
              <w:rPr>
                <w:rFonts w:ascii="Times New Roman" w:hAnsi="Times New Roman"/>
              </w:rPr>
              <w:t>0.4874</w:t>
            </w:r>
          </w:p>
        </w:tc>
        <w:tc>
          <w:tcPr>
            <w:tcW w:w="2062" w:type="dxa"/>
          </w:tcPr>
          <w:p w14:paraId="0C9903A4" w14:textId="320A4280" w:rsidR="00A8635A" w:rsidRPr="00114A06" w:rsidRDefault="00A8635A" w:rsidP="000564FB">
            <w:pPr>
              <w:spacing w:line="240" w:lineRule="auto"/>
              <w:rPr>
                <w:rFonts w:ascii="Times New Roman" w:hAnsi="Times New Roman"/>
              </w:rPr>
            </w:pPr>
            <w:r w:rsidRPr="00A8635A">
              <w:rPr>
                <w:rFonts w:ascii="Times New Roman" w:hAnsi="Times New Roman"/>
              </w:rPr>
              <w:t>0.7953</w:t>
            </w:r>
          </w:p>
        </w:tc>
        <w:tc>
          <w:tcPr>
            <w:tcW w:w="2065" w:type="dxa"/>
          </w:tcPr>
          <w:p w14:paraId="652D5D87" w14:textId="6E44F10E" w:rsidR="00A8635A" w:rsidRPr="00114A06" w:rsidRDefault="00A8635A" w:rsidP="000564FB">
            <w:pPr>
              <w:spacing w:line="240" w:lineRule="auto"/>
              <w:rPr>
                <w:rFonts w:ascii="Times New Roman" w:hAnsi="Times New Roman"/>
              </w:rPr>
            </w:pPr>
            <w:r w:rsidRPr="00A8635A">
              <w:rPr>
                <w:rFonts w:ascii="Times New Roman" w:hAnsi="Times New Roman"/>
              </w:rPr>
              <w:t>0.6932</w:t>
            </w:r>
          </w:p>
        </w:tc>
      </w:tr>
      <w:tr w:rsidR="00A8635A" w:rsidRPr="00114A06" w14:paraId="11615689" w14:textId="77777777" w:rsidTr="00394E57">
        <w:tc>
          <w:tcPr>
            <w:tcW w:w="1733" w:type="dxa"/>
          </w:tcPr>
          <w:p w14:paraId="3368D6A2" w14:textId="77777777" w:rsidR="00A8635A" w:rsidRPr="00114A06" w:rsidRDefault="00A8635A" w:rsidP="000564FB">
            <w:pPr>
              <w:spacing w:line="240" w:lineRule="auto"/>
              <w:rPr>
                <w:rFonts w:ascii="Times New Roman" w:hAnsi="Times New Roman"/>
              </w:rPr>
            </w:pPr>
            <w:r>
              <w:rPr>
                <w:rFonts w:ascii="Times New Roman" w:hAnsi="Times New Roman"/>
              </w:rPr>
              <w:t>RMSE</w:t>
            </w:r>
          </w:p>
        </w:tc>
        <w:tc>
          <w:tcPr>
            <w:tcW w:w="2055" w:type="dxa"/>
          </w:tcPr>
          <w:p w14:paraId="57FED074" w14:textId="715C69A4" w:rsidR="00A8635A" w:rsidRPr="00114A06" w:rsidRDefault="00A8635A" w:rsidP="000564FB">
            <w:pPr>
              <w:spacing w:line="240" w:lineRule="auto"/>
              <w:rPr>
                <w:rFonts w:ascii="Times New Roman" w:hAnsi="Times New Roman"/>
              </w:rPr>
            </w:pPr>
            <w:r w:rsidRPr="00A8635A">
              <w:rPr>
                <w:rFonts w:ascii="Times New Roman" w:hAnsi="Times New Roman"/>
              </w:rPr>
              <w:t>0.9297</w:t>
            </w:r>
          </w:p>
        </w:tc>
        <w:tc>
          <w:tcPr>
            <w:tcW w:w="2062" w:type="dxa"/>
          </w:tcPr>
          <w:p w14:paraId="658FD68B" w14:textId="2AAE62EF" w:rsidR="00A8635A" w:rsidRPr="00114A06" w:rsidRDefault="00A8635A" w:rsidP="000564FB">
            <w:pPr>
              <w:spacing w:line="240" w:lineRule="auto"/>
              <w:rPr>
                <w:rFonts w:ascii="Times New Roman" w:hAnsi="Times New Roman"/>
              </w:rPr>
            </w:pPr>
            <w:r w:rsidRPr="00A8635A">
              <w:rPr>
                <w:rFonts w:ascii="Times New Roman" w:hAnsi="Times New Roman"/>
              </w:rPr>
              <w:t>0.8225</w:t>
            </w:r>
          </w:p>
        </w:tc>
        <w:tc>
          <w:tcPr>
            <w:tcW w:w="2065" w:type="dxa"/>
          </w:tcPr>
          <w:p w14:paraId="5A267B9F" w14:textId="1C70B525" w:rsidR="00A8635A" w:rsidRPr="00114A06" w:rsidRDefault="00A8635A" w:rsidP="000564FB">
            <w:pPr>
              <w:spacing w:line="240" w:lineRule="auto"/>
              <w:rPr>
                <w:rFonts w:ascii="Times New Roman" w:hAnsi="Times New Roman"/>
              </w:rPr>
            </w:pPr>
            <w:r w:rsidRPr="00A8635A">
              <w:rPr>
                <w:rFonts w:ascii="Times New Roman" w:hAnsi="Times New Roman"/>
              </w:rPr>
              <w:t>1.8024</w:t>
            </w:r>
          </w:p>
        </w:tc>
      </w:tr>
      <w:tr w:rsidR="00A8635A" w:rsidRPr="00114A06" w14:paraId="16D09C28" w14:textId="77777777" w:rsidTr="00394E57">
        <w:tc>
          <w:tcPr>
            <w:tcW w:w="1733" w:type="dxa"/>
          </w:tcPr>
          <w:p w14:paraId="5E417C17" w14:textId="77777777" w:rsidR="00A8635A" w:rsidRDefault="00A8635A" w:rsidP="000564FB">
            <w:pPr>
              <w:spacing w:line="240" w:lineRule="auto"/>
              <w:rPr>
                <w:rFonts w:ascii="Times New Roman" w:hAnsi="Times New Roman"/>
              </w:rPr>
            </w:pPr>
            <w:r>
              <w:rPr>
                <w:rFonts w:ascii="Times New Roman" w:hAnsi="Times New Roman"/>
              </w:rPr>
              <w:t>R-squared</w:t>
            </w:r>
          </w:p>
        </w:tc>
        <w:tc>
          <w:tcPr>
            <w:tcW w:w="2055" w:type="dxa"/>
          </w:tcPr>
          <w:p w14:paraId="114272A6" w14:textId="7783DED2" w:rsidR="00A8635A" w:rsidRPr="00114A06" w:rsidRDefault="00A8635A" w:rsidP="000564FB">
            <w:pPr>
              <w:spacing w:line="240" w:lineRule="auto"/>
              <w:rPr>
                <w:rFonts w:ascii="Times New Roman" w:hAnsi="Times New Roman"/>
              </w:rPr>
            </w:pPr>
            <w:r w:rsidRPr="00A8635A">
              <w:rPr>
                <w:rFonts w:ascii="Times New Roman" w:hAnsi="Times New Roman"/>
              </w:rPr>
              <w:t>0.9994</w:t>
            </w:r>
          </w:p>
        </w:tc>
        <w:tc>
          <w:tcPr>
            <w:tcW w:w="2062" w:type="dxa"/>
          </w:tcPr>
          <w:p w14:paraId="3D34FA2F" w14:textId="64B7E55C" w:rsidR="00A8635A" w:rsidRPr="00114A06" w:rsidRDefault="00A8635A" w:rsidP="000564FB">
            <w:pPr>
              <w:spacing w:line="240" w:lineRule="auto"/>
              <w:rPr>
                <w:rFonts w:ascii="Times New Roman" w:hAnsi="Times New Roman"/>
              </w:rPr>
            </w:pPr>
            <w:r w:rsidRPr="00A8635A">
              <w:rPr>
                <w:rFonts w:ascii="Times New Roman" w:hAnsi="Times New Roman"/>
              </w:rPr>
              <w:t>0.9998</w:t>
            </w:r>
          </w:p>
        </w:tc>
        <w:tc>
          <w:tcPr>
            <w:tcW w:w="2065" w:type="dxa"/>
          </w:tcPr>
          <w:p w14:paraId="346EB989" w14:textId="4F7350C3" w:rsidR="00A8635A" w:rsidRPr="00114A06" w:rsidRDefault="00A8635A" w:rsidP="000564FB">
            <w:pPr>
              <w:spacing w:line="240" w:lineRule="auto"/>
              <w:rPr>
                <w:rFonts w:ascii="Times New Roman" w:hAnsi="Times New Roman"/>
              </w:rPr>
            </w:pPr>
            <w:r w:rsidRPr="00A8635A">
              <w:rPr>
                <w:rFonts w:ascii="Times New Roman" w:hAnsi="Times New Roman"/>
              </w:rPr>
              <w:t>0.9992</w:t>
            </w:r>
          </w:p>
        </w:tc>
      </w:tr>
    </w:tbl>
    <w:p w14:paraId="3F3D2E10" w14:textId="77777777" w:rsidR="00A8635A" w:rsidRPr="00A8635A" w:rsidRDefault="00A8635A" w:rsidP="00A8635A"/>
    <w:p w14:paraId="74ADEE7A" w14:textId="77777777" w:rsidR="00544990" w:rsidRDefault="009C1F55" w:rsidP="00544990">
      <w:pPr>
        <w:keepNext/>
        <w:jc w:val="center"/>
      </w:pPr>
      <w:r>
        <w:rPr>
          <w:noProof/>
        </w:rPr>
        <w:lastRenderedPageBreak/>
        <w:drawing>
          <wp:inline distT="0" distB="0" distL="0" distR="0" wp14:anchorId="2320D940" wp14:editId="44384BDE">
            <wp:extent cx="3674534" cy="2927150"/>
            <wp:effectExtent l="0" t="0" r="0" b="0"/>
            <wp:docPr id="16" name="Picture 16" descr="C:\Users\Madelene\AppData\Local\Microsoft\Windows\INetCache\Content.Word\tcp-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delene\AppData\Local\Microsoft\Windows\INetCache\Content.Word\tcp-comparison.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3260" t="4593" r="6871"/>
                    <a:stretch/>
                  </pic:blipFill>
                  <pic:spPr bwMode="auto">
                    <a:xfrm>
                      <a:off x="0" y="0"/>
                      <a:ext cx="3679953" cy="2931467"/>
                    </a:xfrm>
                    <a:prstGeom prst="rect">
                      <a:avLst/>
                    </a:prstGeom>
                    <a:noFill/>
                    <a:ln>
                      <a:noFill/>
                    </a:ln>
                    <a:extLst>
                      <a:ext uri="{53640926-AAD7-44D8-BBD7-CCE9431645EC}">
                        <a14:shadowObscured xmlns:a14="http://schemas.microsoft.com/office/drawing/2010/main"/>
                      </a:ext>
                    </a:extLst>
                  </pic:spPr>
                </pic:pic>
              </a:graphicData>
            </a:graphic>
          </wp:inline>
        </w:drawing>
      </w:r>
    </w:p>
    <w:p w14:paraId="00858996" w14:textId="276E94AE" w:rsidR="00394E57" w:rsidRDefault="00544990" w:rsidP="00394E57">
      <w:pPr>
        <w:pStyle w:val="Caption"/>
        <w:jc w:val="center"/>
      </w:pPr>
      <w:bookmarkStart w:id="51" w:name="_Toc521481052"/>
      <w:r>
        <w:t xml:space="preserve">Figure </w:t>
      </w:r>
      <w:r w:rsidR="001526CC">
        <w:fldChar w:fldCharType="begin"/>
      </w:r>
      <w:r w:rsidR="001526CC">
        <w:instrText xml:space="preserve"> SEQ Figure \* ARABIC </w:instrText>
      </w:r>
      <w:r w:rsidR="001526CC">
        <w:fldChar w:fldCharType="separate"/>
      </w:r>
      <w:r w:rsidR="00F76C31">
        <w:rPr>
          <w:noProof/>
        </w:rPr>
        <w:t>15</w:t>
      </w:r>
      <w:r w:rsidR="001526CC">
        <w:rPr>
          <w:noProof/>
        </w:rPr>
        <w:fldChar w:fldCharType="end"/>
      </w:r>
      <w:r>
        <w:t>. Comparison of throughput vs SNR for different channel bandwidths for TCP Protocol and two spatial streams.</w:t>
      </w:r>
      <w:bookmarkEnd w:id="51"/>
    </w:p>
    <w:p w14:paraId="27EC9E48" w14:textId="77777777" w:rsidR="00394E57" w:rsidRPr="00394E57" w:rsidRDefault="00394E57" w:rsidP="00394E57"/>
    <w:p w14:paraId="46AF2E15" w14:textId="77777777" w:rsidR="00394E57" w:rsidRDefault="00394E57" w:rsidP="00394E57">
      <w:pPr>
        <w:pStyle w:val="Caption"/>
        <w:jc w:val="center"/>
      </w:pPr>
      <w:r w:rsidRPr="00134A9F">
        <w:rPr>
          <w:noProof/>
        </w:rPr>
        <w:drawing>
          <wp:inline distT="0" distB="0" distL="0" distR="0" wp14:anchorId="22AA4FDE" wp14:editId="7AC6BCCE">
            <wp:extent cx="3614971" cy="2971800"/>
            <wp:effectExtent l="0" t="0" r="5080" b="0"/>
            <wp:docPr id="31" name="Picture 31" descr="C:\Users\Madelene\AppData\Local\Microsoft\Windows\INetCache\Content.Word\tc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adelene\AppData\Local\Microsoft\Windows\INetCache\Content.Word\tcp-20.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3725" t="2359" r="7149"/>
                    <a:stretch/>
                  </pic:blipFill>
                  <pic:spPr bwMode="auto">
                    <a:xfrm>
                      <a:off x="0" y="0"/>
                      <a:ext cx="3638041" cy="2990765"/>
                    </a:xfrm>
                    <a:prstGeom prst="rect">
                      <a:avLst/>
                    </a:prstGeom>
                    <a:noFill/>
                    <a:ln>
                      <a:noFill/>
                    </a:ln>
                    <a:extLst>
                      <a:ext uri="{53640926-AAD7-44D8-BBD7-CCE9431645EC}">
                        <a14:shadowObscured xmlns:a14="http://schemas.microsoft.com/office/drawing/2010/main"/>
                      </a:ext>
                    </a:extLst>
                  </pic:spPr>
                </pic:pic>
              </a:graphicData>
            </a:graphic>
          </wp:inline>
        </w:drawing>
      </w:r>
    </w:p>
    <w:p w14:paraId="4987BC10" w14:textId="77777777" w:rsidR="00394E57" w:rsidRDefault="00394E57" w:rsidP="00394E57">
      <w:pPr>
        <w:keepNext/>
        <w:spacing w:line="240" w:lineRule="auto"/>
        <w:jc w:val="center"/>
      </w:pPr>
      <w:r>
        <w:t>(a)</w:t>
      </w:r>
    </w:p>
    <w:p w14:paraId="65432EFD" w14:textId="67180678" w:rsidR="00544990" w:rsidRPr="00016780" w:rsidRDefault="00F15250" w:rsidP="00394E57">
      <w:pPr>
        <w:pStyle w:val="Caption"/>
        <w:jc w:val="center"/>
      </w:pPr>
      <w:r>
        <w:br w:type="page"/>
      </w:r>
    </w:p>
    <w:p w14:paraId="156ACBE7" w14:textId="654A1D53" w:rsidR="004579F7" w:rsidRDefault="009C1F55" w:rsidP="004567BF">
      <w:pPr>
        <w:keepNext/>
        <w:spacing w:line="240" w:lineRule="auto"/>
        <w:jc w:val="center"/>
      </w:pPr>
      <w:r>
        <w:rPr>
          <w:noProof/>
        </w:rPr>
        <w:lastRenderedPageBreak/>
        <w:drawing>
          <wp:inline distT="0" distB="0" distL="0" distR="0" wp14:anchorId="3CBAA251" wp14:editId="5C2439E0">
            <wp:extent cx="3765233" cy="3119481"/>
            <wp:effectExtent l="0" t="0" r="6985" b="5080"/>
            <wp:docPr id="64" name="Picture 64" descr="C:\Users\Madelene\AppData\Local\Microsoft\Windows\INetCache\Content.Word\tcp-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adelene\AppData\Local\Microsoft\Windows\INetCache\Content.Word\tcp-40.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4006" t="2111" r="7336"/>
                    <a:stretch/>
                  </pic:blipFill>
                  <pic:spPr bwMode="auto">
                    <a:xfrm>
                      <a:off x="0" y="0"/>
                      <a:ext cx="3819951" cy="3164814"/>
                    </a:xfrm>
                    <a:prstGeom prst="rect">
                      <a:avLst/>
                    </a:prstGeom>
                    <a:noFill/>
                    <a:ln>
                      <a:noFill/>
                    </a:ln>
                    <a:extLst>
                      <a:ext uri="{53640926-AAD7-44D8-BBD7-CCE9431645EC}">
                        <a14:shadowObscured xmlns:a14="http://schemas.microsoft.com/office/drawing/2010/main"/>
                      </a:ext>
                    </a:extLst>
                  </pic:spPr>
                </pic:pic>
              </a:graphicData>
            </a:graphic>
          </wp:inline>
        </w:drawing>
      </w:r>
    </w:p>
    <w:p w14:paraId="6753E93E" w14:textId="466AA45F" w:rsidR="00544990" w:rsidRDefault="00544990" w:rsidP="004567BF">
      <w:pPr>
        <w:keepNext/>
        <w:spacing w:line="240" w:lineRule="auto"/>
        <w:jc w:val="center"/>
      </w:pPr>
      <w:r>
        <w:t>(b)</w:t>
      </w:r>
    </w:p>
    <w:p w14:paraId="411F4DF8" w14:textId="6F52C030" w:rsidR="00BD414E" w:rsidRDefault="00BD414E" w:rsidP="00016780">
      <w:pPr>
        <w:pStyle w:val="Caption"/>
      </w:pPr>
    </w:p>
    <w:p w14:paraId="5352AC72" w14:textId="562F70A0" w:rsidR="00F95ACE" w:rsidRDefault="009C1F55" w:rsidP="00544990">
      <w:pPr>
        <w:keepNext/>
        <w:spacing w:line="240" w:lineRule="auto"/>
        <w:jc w:val="center"/>
      </w:pPr>
      <w:r>
        <w:rPr>
          <w:noProof/>
        </w:rPr>
        <w:drawing>
          <wp:inline distT="0" distB="0" distL="0" distR="0" wp14:anchorId="0108EB4D" wp14:editId="68790DAF">
            <wp:extent cx="3774788" cy="3085599"/>
            <wp:effectExtent l="0" t="0" r="0" b="635"/>
            <wp:docPr id="65" name="Picture 65" descr="C:\Users\Madelene\AppData\Local\Microsoft\Windows\INetCache\Content.Word\tcp-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delene\AppData\Local\Microsoft\Windows\INetCache\Content.Word\tcp-80.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3539" t="2607" r="7056"/>
                    <a:stretch/>
                  </pic:blipFill>
                  <pic:spPr bwMode="auto">
                    <a:xfrm>
                      <a:off x="0" y="0"/>
                      <a:ext cx="3801548" cy="3107474"/>
                    </a:xfrm>
                    <a:prstGeom prst="rect">
                      <a:avLst/>
                    </a:prstGeom>
                    <a:noFill/>
                    <a:ln>
                      <a:noFill/>
                    </a:ln>
                    <a:extLst>
                      <a:ext uri="{53640926-AAD7-44D8-BBD7-CCE9431645EC}">
                        <a14:shadowObscured xmlns:a14="http://schemas.microsoft.com/office/drawing/2010/main"/>
                      </a:ext>
                    </a:extLst>
                  </pic:spPr>
                </pic:pic>
              </a:graphicData>
            </a:graphic>
          </wp:inline>
        </w:drawing>
      </w:r>
    </w:p>
    <w:p w14:paraId="75008323" w14:textId="2303338E" w:rsidR="00544990" w:rsidRDefault="00544990" w:rsidP="00544990">
      <w:pPr>
        <w:keepNext/>
        <w:spacing w:line="240" w:lineRule="auto"/>
        <w:jc w:val="center"/>
      </w:pPr>
      <w:r>
        <w:t>(c)</w:t>
      </w:r>
    </w:p>
    <w:p w14:paraId="302464FA" w14:textId="77777777" w:rsidR="00F95ACE" w:rsidRDefault="00F95ACE" w:rsidP="00F95ACE">
      <w:pPr>
        <w:spacing w:line="240" w:lineRule="auto"/>
      </w:pPr>
    </w:p>
    <w:p w14:paraId="38C9BAE3" w14:textId="14204542" w:rsidR="00544990" w:rsidRDefault="00544990" w:rsidP="00544990">
      <w:pPr>
        <w:pStyle w:val="Caption"/>
        <w:jc w:val="center"/>
      </w:pPr>
      <w:bookmarkStart w:id="52" w:name="_Toc521481053"/>
      <w:r w:rsidRPr="00544990">
        <w:t xml:space="preserve">Figure </w:t>
      </w:r>
      <w:r w:rsidR="001526CC">
        <w:fldChar w:fldCharType="begin"/>
      </w:r>
      <w:r w:rsidR="001526CC">
        <w:instrText xml:space="preserve"> SEQ Figure \* ARABIC </w:instrText>
      </w:r>
      <w:r w:rsidR="001526CC">
        <w:fldChar w:fldCharType="separate"/>
      </w:r>
      <w:r w:rsidR="00F76C31">
        <w:rPr>
          <w:noProof/>
        </w:rPr>
        <w:t>16</w:t>
      </w:r>
      <w:r w:rsidR="001526CC">
        <w:rPr>
          <w:noProof/>
        </w:rPr>
        <w:fldChar w:fldCharType="end"/>
      </w:r>
      <w:r w:rsidRPr="00544990">
        <w:t>. IEEE 802.11ac throughput vs SNR model for TCP Protocol and two spatial streams.</w:t>
      </w:r>
      <w:r>
        <w:t xml:space="preserve"> </w:t>
      </w:r>
      <w:bookmarkStart w:id="53" w:name="_Hlk519760298"/>
      <w:r>
        <w:t>a) 20 MHz channel width. b) 40 MHz channel width. c) 80 MHz channel width.</w:t>
      </w:r>
      <w:bookmarkEnd w:id="52"/>
      <w:bookmarkEnd w:id="53"/>
    </w:p>
    <w:p w14:paraId="3669AA78" w14:textId="070EDED9" w:rsidR="00F95ACE" w:rsidRDefault="00F95ACE" w:rsidP="00F95ACE">
      <w:pPr>
        <w:spacing w:line="240" w:lineRule="auto"/>
      </w:pPr>
    </w:p>
    <w:p w14:paraId="6087F05D" w14:textId="77777777" w:rsidR="00394E57" w:rsidRDefault="00394E57" w:rsidP="00F95ACE">
      <w:pPr>
        <w:spacing w:line="240" w:lineRule="auto"/>
      </w:pPr>
    </w:p>
    <w:p w14:paraId="2AF1955B" w14:textId="77777777" w:rsidR="00394E57" w:rsidRDefault="00A12A1B" w:rsidP="00394E57">
      <w:r>
        <w:lastRenderedPageBreak/>
        <w:t>The effect of the number of used spatial streams was evaluated experimentally. A test was conducted for an IEEE 802.11ac network running on the center frequency of 5220 MHz with channel bandwidth of 80 MHz and one spatial stream. Both UDP and TCP protocols were studied.</w:t>
      </w:r>
      <w:r w:rsidR="00667AD0">
        <w:t xml:space="preserve"> </w:t>
      </w:r>
      <w:r w:rsidR="00713459">
        <w:t xml:space="preserve">Figure </w:t>
      </w:r>
      <w:r w:rsidR="009A2721">
        <w:t>17</w:t>
      </w:r>
      <w:r>
        <w:t>.a demonstrates a comparison between the network throughput for UDP and TCP protocols when one spati</w:t>
      </w:r>
      <w:r w:rsidR="00713459">
        <w:t>al stream was used</w:t>
      </w:r>
      <w:r w:rsidR="00667AD0">
        <w:t>.</w:t>
      </w:r>
      <w:r w:rsidR="00713459">
        <w:t xml:space="preserve"> Figure </w:t>
      </w:r>
      <w:r w:rsidR="009A2721">
        <w:t>17</w:t>
      </w:r>
      <w:r>
        <w:t>.b shows the two spatial</w:t>
      </w:r>
      <w:r w:rsidR="00AD326D">
        <w:t xml:space="preserve"> </w:t>
      </w:r>
      <w:r>
        <w:t xml:space="preserve">streams case. Moreover, Figure </w:t>
      </w:r>
      <w:r w:rsidR="009A2721">
        <w:t>18</w:t>
      </w:r>
      <w:r>
        <w:t>. depicts a comparison between the network throughput when using one spatial stream and two spatial streams for UDP Protocol.</w:t>
      </w:r>
    </w:p>
    <w:p w14:paraId="043CAF3C" w14:textId="77777777" w:rsidR="00394E57" w:rsidRDefault="00DD7613" w:rsidP="00394E57">
      <w:pPr>
        <w:jc w:val="center"/>
      </w:pPr>
      <w:r>
        <w:rPr>
          <w:noProof/>
        </w:rPr>
        <w:drawing>
          <wp:inline distT="0" distB="0" distL="0" distR="0" wp14:anchorId="139A4215" wp14:editId="3A055B70">
            <wp:extent cx="3921508" cy="3117043"/>
            <wp:effectExtent l="0" t="0" r="3175" b="7620"/>
            <wp:docPr id="66" name="Picture 66" descr="C:\Users\Madelene\AppData\Local\Microsoft\Windows\INetCache\Content.Word\udp-tcp-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adelene\AppData\Local\Microsoft\Windows\INetCache\Content.Word\udp-tcp-1S.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3446" t="5089" r="6955"/>
                    <a:stretch/>
                  </pic:blipFill>
                  <pic:spPr bwMode="auto">
                    <a:xfrm>
                      <a:off x="0" y="0"/>
                      <a:ext cx="3931014" cy="3124599"/>
                    </a:xfrm>
                    <a:prstGeom prst="rect">
                      <a:avLst/>
                    </a:prstGeom>
                    <a:noFill/>
                    <a:ln>
                      <a:noFill/>
                    </a:ln>
                    <a:extLst>
                      <a:ext uri="{53640926-AAD7-44D8-BBD7-CCE9431645EC}">
                        <a14:shadowObscured xmlns:a14="http://schemas.microsoft.com/office/drawing/2010/main"/>
                      </a:ext>
                    </a:extLst>
                  </pic:spPr>
                </pic:pic>
              </a:graphicData>
            </a:graphic>
          </wp:inline>
        </w:drawing>
      </w:r>
    </w:p>
    <w:p w14:paraId="6554A650" w14:textId="4BA140B8" w:rsidR="00AB11D8" w:rsidRDefault="00A12A1B" w:rsidP="00394E57">
      <w:pPr>
        <w:jc w:val="center"/>
      </w:pPr>
      <w:r>
        <w:t>(a)</w:t>
      </w:r>
    </w:p>
    <w:p w14:paraId="4B0D862C" w14:textId="77777777" w:rsidR="00C352D4" w:rsidRDefault="00DD7613" w:rsidP="00C352D4">
      <w:pPr>
        <w:keepNext/>
        <w:jc w:val="center"/>
      </w:pPr>
      <w:r>
        <w:rPr>
          <w:noProof/>
        </w:rPr>
        <w:lastRenderedPageBreak/>
        <w:drawing>
          <wp:inline distT="0" distB="0" distL="0" distR="0" wp14:anchorId="13F46C6C" wp14:editId="5E1FB5E6">
            <wp:extent cx="3905574" cy="3097530"/>
            <wp:effectExtent l="0" t="0" r="0" b="7620"/>
            <wp:docPr id="67" name="Picture 67" descr="C:\Users\Madelene\AppData\Local\Microsoft\Windows\INetCache\Content.Word\udp-tcp-2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adelene\AppData\Local\Microsoft\Windows\INetCache\Content.Word\udp-tcp-2S.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3353" t="4717" r="6499"/>
                    <a:stretch/>
                  </pic:blipFill>
                  <pic:spPr bwMode="auto">
                    <a:xfrm>
                      <a:off x="0" y="0"/>
                      <a:ext cx="3927707" cy="3115084"/>
                    </a:xfrm>
                    <a:prstGeom prst="rect">
                      <a:avLst/>
                    </a:prstGeom>
                    <a:noFill/>
                    <a:ln>
                      <a:noFill/>
                    </a:ln>
                    <a:extLst>
                      <a:ext uri="{53640926-AAD7-44D8-BBD7-CCE9431645EC}">
                        <a14:shadowObscured xmlns:a14="http://schemas.microsoft.com/office/drawing/2010/main"/>
                      </a:ext>
                    </a:extLst>
                  </pic:spPr>
                </pic:pic>
              </a:graphicData>
            </a:graphic>
          </wp:inline>
        </w:drawing>
      </w:r>
    </w:p>
    <w:p w14:paraId="6A7E6B38" w14:textId="3E8D9C3B" w:rsidR="00A12A1B" w:rsidRDefault="00C352D4" w:rsidP="00A12A1B">
      <w:pPr>
        <w:keepNext/>
        <w:jc w:val="center"/>
      </w:pPr>
      <w:r>
        <w:t xml:space="preserve"> </w:t>
      </w:r>
      <w:r w:rsidR="00A12A1B">
        <w:t>(b)</w:t>
      </w:r>
    </w:p>
    <w:p w14:paraId="20BCB8C3" w14:textId="53D4F05A" w:rsidR="00204D92" w:rsidRDefault="00C352D4" w:rsidP="00C352D4">
      <w:pPr>
        <w:pStyle w:val="Caption"/>
        <w:jc w:val="center"/>
      </w:pPr>
      <w:bookmarkStart w:id="54" w:name="_Toc521481054"/>
      <w:r>
        <w:t xml:space="preserve">Figure </w:t>
      </w:r>
      <w:r w:rsidR="001526CC">
        <w:fldChar w:fldCharType="begin"/>
      </w:r>
      <w:r w:rsidR="001526CC">
        <w:instrText xml:space="preserve"> SEQ Figure \* ARABIC </w:instrText>
      </w:r>
      <w:r w:rsidR="001526CC">
        <w:fldChar w:fldCharType="separate"/>
      </w:r>
      <w:r w:rsidR="00F76C31">
        <w:rPr>
          <w:noProof/>
        </w:rPr>
        <w:t>17</w:t>
      </w:r>
      <w:r w:rsidR="001526CC">
        <w:rPr>
          <w:noProof/>
        </w:rPr>
        <w:fldChar w:fldCharType="end"/>
      </w:r>
      <w:r>
        <w:t xml:space="preserve">. </w:t>
      </w:r>
      <w:r w:rsidR="00016780">
        <w:t>Comparison between the throughput of IEEE 802.11ac with 80MHz channel bandwidth</w:t>
      </w:r>
      <w:r w:rsidR="00AB11D8" w:rsidRPr="00AB11D8">
        <w:t xml:space="preserve"> </w:t>
      </w:r>
      <w:r w:rsidR="00AB11D8">
        <w:t>for UDP and TCP Protocols a) On</w:t>
      </w:r>
      <w:r w:rsidR="0076259D">
        <w:t>e</w:t>
      </w:r>
      <w:r w:rsidR="00016780">
        <w:t xml:space="preserve"> spatial </w:t>
      </w:r>
      <w:r w:rsidR="0076259D">
        <w:t>stream</w:t>
      </w:r>
      <w:r w:rsidR="00016780">
        <w:t>.</w:t>
      </w:r>
      <w:r w:rsidR="00AB11D8">
        <w:t xml:space="preserve"> b) Two spatial streams.</w:t>
      </w:r>
      <w:bookmarkEnd w:id="54"/>
    </w:p>
    <w:p w14:paraId="44CAC5A0" w14:textId="77777777" w:rsidR="00DD7613" w:rsidRPr="00DD7613" w:rsidRDefault="00DD7613" w:rsidP="00DD7613"/>
    <w:p w14:paraId="47F012B3" w14:textId="77777777" w:rsidR="00C352D4" w:rsidRDefault="00DD7613" w:rsidP="00C352D4">
      <w:pPr>
        <w:pStyle w:val="Caption"/>
        <w:keepNext/>
        <w:jc w:val="center"/>
      </w:pPr>
      <w:r>
        <w:rPr>
          <w:noProof/>
        </w:rPr>
        <w:drawing>
          <wp:inline distT="0" distB="0" distL="0" distR="0" wp14:anchorId="54C5B692" wp14:editId="0B21A113">
            <wp:extent cx="3953934" cy="3152159"/>
            <wp:effectExtent l="0" t="0" r="0" b="0"/>
            <wp:docPr id="68" name="Picture 68" descr="C:\Users\Madelene\AppData\Local\Microsoft\Windows\INetCache\Content.Word\udp-1s-2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adelene\AppData\Local\Microsoft\Windows\INetCache\Content.Word\udp-1s-2s.jpg"/>
                    <pic:cNvPicPr>
                      <a:picLocks noChangeAspect="1" noChangeArrowheads="1"/>
                    </pic:cNvPicPr>
                  </pic:nvPicPr>
                  <pic:blipFill rotWithShape="1">
                    <a:blip r:embed="rId37">
                      <a:extLst>
                        <a:ext uri="{28A0092B-C50C-407E-A947-70E740481C1C}">
                          <a14:useLocalDpi xmlns:a14="http://schemas.microsoft.com/office/drawing/2010/main" val="0"/>
                        </a:ext>
                      </a:extLst>
                    </a:blip>
                    <a:srcRect l="3260" t="4717" r="7057"/>
                    <a:stretch/>
                  </pic:blipFill>
                  <pic:spPr bwMode="auto">
                    <a:xfrm>
                      <a:off x="0" y="0"/>
                      <a:ext cx="3960270" cy="3157210"/>
                    </a:xfrm>
                    <a:prstGeom prst="rect">
                      <a:avLst/>
                    </a:prstGeom>
                    <a:noFill/>
                    <a:ln>
                      <a:noFill/>
                    </a:ln>
                    <a:extLst>
                      <a:ext uri="{53640926-AAD7-44D8-BBD7-CCE9431645EC}">
                        <a14:shadowObscured xmlns:a14="http://schemas.microsoft.com/office/drawing/2010/main"/>
                      </a:ext>
                    </a:extLst>
                  </pic:spPr>
                </pic:pic>
              </a:graphicData>
            </a:graphic>
          </wp:inline>
        </w:drawing>
      </w:r>
    </w:p>
    <w:p w14:paraId="406F98AD" w14:textId="441613DE" w:rsidR="00A12A1B" w:rsidRPr="00A12A1B" w:rsidRDefault="00C352D4" w:rsidP="00C352D4">
      <w:pPr>
        <w:pStyle w:val="Caption"/>
        <w:jc w:val="center"/>
      </w:pPr>
      <w:bookmarkStart w:id="55" w:name="_Toc521481055"/>
      <w:r>
        <w:t xml:space="preserve">Figure </w:t>
      </w:r>
      <w:r w:rsidR="001526CC">
        <w:fldChar w:fldCharType="begin"/>
      </w:r>
      <w:r w:rsidR="001526CC">
        <w:instrText xml:space="preserve"> SEQ Figure \* ARABIC </w:instrText>
      </w:r>
      <w:r w:rsidR="001526CC">
        <w:fldChar w:fldCharType="separate"/>
      </w:r>
      <w:r w:rsidR="00F76C31">
        <w:rPr>
          <w:noProof/>
        </w:rPr>
        <w:t>18</w:t>
      </w:r>
      <w:r w:rsidR="001526CC">
        <w:rPr>
          <w:noProof/>
        </w:rPr>
        <w:fldChar w:fldCharType="end"/>
      </w:r>
      <w:r>
        <w:t xml:space="preserve">. </w:t>
      </w:r>
      <w:bookmarkStart w:id="56" w:name="_Hlk518025496"/>
      <w:r>
        <w:t>Comparison between the throughput of IEEE 802.11ac with 80MHz channel bandwidth when using one spatial stream and two spatial streams for UDP Protocol.</w:t>
      </w:r>
      <w:bookmarkEnd w:id="55"/>
      <w:bookmarkEnd w:id="56"/>
      <w:r w:rsidR="00BD414E">
        <w:br w:type="page"/>
      </w:r>
    </w:p>
    <w:p w14:paraId="2D341407" w14:textId="411D5536" w:rsidR="00F15250" w:rsidRDefault="00B9704A" w:rsidP="00910064">
      <w:pPr>
        <w:pStyle w:val="Heading3"/>
      </w:pPr>
      <w:bookmarkStart w:id="57" w:name="_Toc521481024"/>
      <w:r>
        <w:lastRenderedPageBreak/>
        <w:t>Throughput</w:t>
      </w:r>
      <w:r w:rsidR="00F15250">
        <w:t xml:space="preserve"> Analysis</w:t>
      </w:r>
      <w:r>
        <w:t xml:space="preserve"> with the Interference</w:t>
      </w:r>
      <w:bookmarkEnd w:id="57"/>
    </w:p>
    <w:p w14:paraId="55A33DA5" w14:textId="4ECCDB7D" w:rsidR="00612FFE" w:rsidRDefault="00FA7D52" w:rsidP="00FA7D52">
      <w:pPr>
        <w:ind w:firstLine="720"/>
      </w:pPr>
      <w:r>
        <w:t xml:space="preserve">To generate interference, a similar IEEE 802.11ac nodes pair was used. Both the interfering pair and the main 802.11ac pair (DUT) were configured similarly. They were set to operate on the center frequency 5220 MHz with a channel bandwidth of 80 MHz and two spatial streams yielding the worst-case interference scenario. The test setup is depicted in Figure </w:t>
      </w:r>
      <w:r w:rsidR="009A2721">
        <w:t>19</w:t>
      </w:r>
      <w:r>
        <w:t>. where the distance between the DUT transmitter and receiver was fixed to 1 m while the distance between the interferer transmitt</w:t>
      </w:r>
      <w:r w:rsidR="007E2866">
        <w:t>er and receiver was changing to vary the value of the Signal to Interference Ratio (SIR) at the DUT receiving node.</w:t>
      </w:r>
    </w:p>
    <w:p w14:paraId="70CC575A" w14:textId="059E41AB" w:rsidR="00DA1F92" w:rsidRDefault="007E2866" w:rsidP="00FA7D52">
      <w:pPr>
        <w:ind w:firstLine="720"/>
        <w:rPr>
          <w:lang w:bidi="ar-SY"/>
        </w:rPr>
      </w:pPr>
      <w:r>
        <w:t xml:space="preserve">Traffic was generated using the bandwidth test tool for UDP protocol and the throughput was measured for varied SIR values. The throughput measurements for the two networks is shown in Figure </w:t>
      </w:r>
      <w:r w:rsidR="009A2721">
        <w:t>20</w:t>
      </w:r>
      <w:r>
        <w:t xml:space="preserve">. where we can see that </w:t>
      </w:r>
      <w:bookmarkStart w:id="58" w:name="_Hlk519788885"/>
      <w:r>
        <w:t xml:space="preserve">for low SIR values (&lt;10 dB) the interfering network is dominating the channel by achieving a higher throughput and as SIR increases i.e. the distance between the interferer transmitter and receiver decreases, the throughput of the DUT network increases </w:t>
      </w:r>
      <w:r w:rsidR="00DA1F92">
        <w:rPr>
          <w:lang w:bidi="ar-SY"/>
        </w:rPr>
        <w:t>as a result to the drop in the interferer’s throughput.</w:t>
      </w:r>
    </w:p>
    <w:bookmarkEnd w:id="58"/>
    <w:p w14:paraId="76BE682A" w14:textId="55672391" w:rsidR="007E2866" w:rsidRDefault="00DA1F92" w:rsidP="00FA7D52">
      <w:pPr>
        <w:ind w:firstLine="720"/>
      </w:pPr>
      <w:r>
        <w:rPr>
          <w:lang w:bidi="ar-SY"/>
        </w:rPr>
        <w:t xml:space="preserve"> </w:t>
      </w:r>
      <w:r w:rsidR="007E2866">
        <w:t xml:space="preserve">  </w:t>
      </w:r>
    </w:p>
    <w:p w14:paraId="061E60C9" w14:textId="77777777" w:rsidR="00C352D4" w:rsidRDefault="007E2866" w:rsidP="00C352D4">
      <w:pPr>
        <w:keepNext/>
        <w:ind w:firstLine="720"/>
        <w:jc w:val="center"/>
      </w:pPr>
      <w:r>
        <w:rPr>
          <w:noProof/>
        </w:rPr>
        <w:lastRenderedPageBreak/>
        <w:drawing>
          <wp:inline distT="0" distB="0" distL="0" distR="0" wp14:anchorId="6F9A02E8" wp14:editId="2653824B">
            <wp:extent cx="3509962" cy="2279196"/>
            <wp:effectExtent l="0" t="0" r="0" b="6985"/>
            <wp:docPr id="30" name="Picture 30" descr="C:\Users\Madelene\AppData\Local\Microsoft\Windows\INetCache\Content.Word\inter-set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Madelene\AppData\Local\Microsoft\Windows\INetCache\Content.Word\inter-setup.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27182" cy="2290378"/>
                    </a:xfrm>
                    <a:prstGeom prst="rect">
                      <a:avLst/>
                    </a:prstGeom>
                    <a:noFill/>
                    <a:ln>
                      <a:noFill/>
                    </a:ln>
                  </pic:spPr>
                </pic:pic>
              </a:graphicData>
            </a:graphic>
          </wp:inline>
        </w:drawing>
      </w:r>
    </w:p>
    <w:p w14:paraId="37300153" w14:textId="0852CC6A" w:rsidR="00016780" w:rsidRDefault="00C352D4" w:rsidP="00C352D4">
      <w:pPr>
        <w:pStyle w:val="Caption"/>
        <w:jc w:val="center"/>
      </w:pPr>
      <w:bookmarkStart w:id="59" w:name="_Toc521481056"/>
      <w:r>
        <w:t xml:space="preserve">Figure </w:t>
      </w:r>
      <w:r w:rsidR="001526CC">
        <w:fldChar w:fldCharType="begin"/>
      </w:r>
      <w:r w:rsidR="001526CC">
        <w:instrText xml:space="preserve"> SEQ Figure \* ARABIC </w:instrText>
      </w:r>
      <w:r w:rsidR="001526CC">
        <w:fldChar w:fldCharType="separate"/>
      </w:r>
      <w:r w:rsidR="00F76C31">
        <w:rPr>
          <w:noProof/>
        </w:rPr>
        <w:t>19</w:t>
      </w:r>
      <w:r w:rsidR="001526CC">
        <w:rPr>
          <w:noProof/>
        </w:rPr>
        <w:fldChar w:fldCharType="end"/>
      </w:r>
      <w:r>
        <w:t>. The measurement Setup in the presence of the interfering network.</w:t>
      </w:r>
      <w:bookmarkEnd w:id="59"/>
    </w:p>
    <w:p w14:paraId="31109D08" w14:textId="12D11211" w:rsidR="006759CF" w:rsidRDefault="006759CF" w:rsidP="00E62096">
      <w:pPr>
        <w:spacing w:line="240" w:lineRule="auto"/>
        <w:jc w:val="center"/>
      </w:pPr>
    </w:p>
    <w:p w14:paraId="79AECA53" w14:textId="71331A84" w:rsidR="00DA1F92" w:rsidRDefault="00DA1F92" w:rsidP="00E62096">
      <w:pPr>
        <w:spacing w:line="240" w:lineRule="auto"/>
        <w:jc w:val="center"/>
      </w:pPr>
    </w:p>
    <w:p w14:paraId="508D29D2" w14:textId="77777777" w:rsidR="00DA1F92" w:rsidRDefault="00DA1F92" w:rsidP="00E62096">
      <w:pPr>
        <w:spacing w:line="240" w:lineRule="auto"/>
        <w:jc w:val="center"/>
      </w:pPr>
    </w:p>
    <w:p w14:paraId="002418C5" w14:textId="77777777" w:rsidR="00C352D4" w:rsidRDefault="00DD7613" w:rsidP="00C352D4">
      <w:pPr>
        <w:keepNext/>
        <w:spacing w:line="240" w:lineRule="auto"/>
        <w:jc w:val="center"/>
      </w:pPr>
      <w:r>
        <w:rPr>
          <w:noProof/>
        </w:rPr>
        <w:drawing>
          <wp:inline distT="0" distB="0" distL="0" distR="0" wp14:anchorId="76C07BCA" wp14:editId="330ADAF0">
            <wp:extent cx="4582312" cy="3688715"/>
            <wp:effectExtent l="0" t="0" r="8890" b="6985"/>
            <wp:docPr id="69" name="Picture 69" descr="C:\Users\Madelene\AppData\Local\Microsoft\Windows\INetCache\Content.Word\S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adelene\AppData\Local\Microsoft\Windows\INetCache\Content.Word\SIR.JPG"/>
                    <pic:cNvPicPr>
                      <a:picLocks noChangeAspect="1" noChangeArrowheads="1"/>
                    </pic:cNvPicPr>
                  </pic:nvPicPr>
                  <pic:blipFill rotWithShape="1">
                    <a:blip r:embed="rId39">
                      <a:extLst>
                        <a:ext uri="{28A0092B-C50C-407E-A947-70E740481C1C}">
                          <a14:useLocalDpi xmlns:a14="http://schemas.microsoft.com/office/drawing/2010/main" val="0"/>
                        </a:ext>
                      </a:extLst>
                    </a:blip>
                    <a:srcRect l="4591" t="5062" r="6956"/>
                    <a:stretch/>
                  </pic:blipFill>
                  <pic:spPr bwMode="auto">
                    <a:xfrm>
                      <a:off x="0" y="0"/>
                      <a:ext cx="4591522" cy="3696129"/>
                    </a:xfrm>
                    <a:prstGeom prst="rect">
                      <a:avLst/>
                    </a:prstGeom>
                    <a:noFill/>
                    <a:ln>
                      <a:noFill/>
                    </a:ln>
                    <a:extLst>
                      <a:ext uri="{53640926-AAD7-44D8-BBD7-CCE9431645EC}">
                        <a14:shadowObscured xmlns:a14="http://schemas.microsoft.com/office/drawing/2010/main"/>
                      </a:ext>
                    </a:extLst>
                  </pic:spPr>
                </pic:pic>
              </a:graphicData>
            </a:graphic>
          </wp:inline>
        </w:drawing>
      </w:r>
    </w:p>
    <w:p w14:paraId="28ECB3FC" w14:textId="3200B344" w:rsidR="00B40DE7" w:rsidRDefault="00C352D4" w:rsidP="00C352D4">
      <w:pPr>
        <w:pStyle w:val="Caption"/>
        <w:jc w:val="center"/>
      </w:pPr>
      <w:bookmarkStart w:id="60" w:name="_Toc521481057"/>
      <w:r>
        <w:t xml:space="preserve">Figure </w:t>
      </w:r>
      <w:r w:rsidR="001526CC">
        <w:fldChar w:fldCharType="begin"/>
      </w:r>
      <w:r w:rsidR="001526CC">
        <w:instrText xml:space="preserve"> SEQ Figure \* ARABIC </w:instrText>
      </w:r>
      <w:r w:rsidR="001526CC">
        <w:fldChar w:fldCharType="separate"/>
      </w:r>
      <w:r w:rsidR="00F76C31">
        <w:rPr>
          <w:noProof/>
        </w:rPr>
        <w:t>20</w:t>
      </w:r>
      <w:r w:rsidR="001526CC">
        <w:rPr>
          <w:noProof/>
        </w:rPr>
        <w:fldChar w:fldCharType="end"/>
      </w:r>
      <w:r>
        <w:t>. Comparison between the throughput of the IEEE 802.11ac DUT network and the Interfering network.</w:t>
      </w:r>
      <w:bookmarkEnd w:id="60"/>
    </w:p>
    <w:p w14:paraId="560F2885" w14:textId="2C8C9995" w:rsidR="00F15250" w:rsidRDefault="00F15250" w:rsidP="00C352D4">
      <w:pPr>
        <w:spacing w:line="240" w:lineRule="auto"/>
        <w:rPr>
          <w:rFonts w:asciiTheme="majorHAnsi" w:hAnsiTheme="majorHAnsi"/>
          <w:bCs/>
          <w:i/>
          <w:u w:val="single"/>
        </w:rPr>
      </w:pPr>
      <w:r>
        <w:br w:type="page"/>
      </w:r>
    </w:p>
    <w:p w14:paraId="6D1AEE80" w14:textId="3372CC2A" w:rsidR="001D301F" w:rsidRDefault="00E46F26" w:rsidP="00910064">
      <w:pPr>
        <w:pStyle w:val="Heading3"/>
      </w:pPr>
      <w:bookmarkStart w:id="61" w:name="_Toc521481025"/>
      <w:bookmarkStart w:id="62" w:name="_Hlk517429282"/>
      <w:r>
        <w:lastRenderedPageBreak/>
        <w:t>Delay Analysis</w:t>
      </w:r>
      <w:bookmarkEnd w:id="61"/>
    </w:p>
    <w:p w14:paraId="4FA69AC5" w14:textId="28B138E5" w:rsidR="00284D96" w:rsidRDefault="0076013E" w:rsidP="00284D96">
      <w:r w:rsidRPr="0076013E">
        <w:t>Internet Control Message Protocol (ICMP) Echo messages</w:t>
      </w:r>
      <w:r>
        <w:t xml:space="preserve"> were used in the analysis</w:t>
      </w:r>
      <w:r w:rsidR="00B456EE">
        <w:t xml:space="preserve"> </w:t>
      </w:r>
      <w:r w:rsidRPr="0076013E">
        <w:t>and to determine the round-trip delay when communicating</w:t>
      </w:r>
      <w:r w:rsidR="00B456EE">
        <w:t xml:space="preserve"> using the </w:t>
      </w:r>
      <w:r w:rsidRPr="0076013E">
        <w:t>Ping tool</w:t>
      </w:r>
      <w:r w:rsidR="00B456EE">
        <w:t>. The AP sends ICMP message to the STA</w:t>
      </w:r>
      <w:r w:rsidRPr="0076013E">
        <w:t xml:space="preserve"> and waits </w:t>
      </w:r>
      <w:r w:rsidR="00B456EE">
        <w:t>for the ICMP echo-reply</w:t>
      </w:r>
      <w:r w:rsidRPr="0076013E">
        <w:t xml:space="preserve">. The interval between these events is </w:t>
      </w:r>
      <w:r w:rsidR="00B456EE">
        <w:t>the round-</w:t>
      </w:r>
      <w:r w:rsidRPr="0076013E">
        <w:t>trip</w:t>
      </w:r>
      <w:r w:rsidR="00B456EE">
        <w:t xml:space="preserve"> time</w:t>
      </w:r>
      <w:r w:rsidRPr="0076013E">
        <w:t>.</w:t>
      </w:r>
      <w:r>
        <w:t xml:space="preserve"> </w:t>
      </w:r>
      <w:r w:rsidR="00B456EE">
        <w:t xml:space="preserve">In each test </w:t>
      </w:r>
      <w:r w:rsidR="00284D96">
        <w:t xml:space="preserve">1000 </w:t>
      </w:r>
      <w:r w:rsidR="00B456EE">
        <w:t>messages</w:t>
      </w:r>
      <w:r w:rsidR="00284D96">
        <w:t xml:space="preserve"> with a size of 1500 Bytes are exchanged b</w:t>
      </w:r>
      <w:r w:rsidR="00B456EE">
        <w:t>etween the AP and the STA and the average round-</w:t>
      </w:r>
      <w:r w:rsidR="00284D96">
        <w:t>trip time is reported.</w:t>
      </w:r>
    </w:p>
    <w:p w14:paraId="70C66FB1" w14:textId="03FC0024" w:rsidR="00F15250" w:rsidRDefault="00D22BAE" w:rsidP="00284D96">
      <w:r>
        <w:t>Figure 2</w:t>
      </w:r>
      <w:r w:rsidR="009A2721">
        <w:t>1</w:t>
      </w:r>
      <w:r w:rsidR="00284D96">
        <w:t>. depicts a comparison among the network delay of the three channel bandwidths.</w:t>
      </w:r>
    </w:p>
    <w:p w14:paraId="518FE273" w14:textId="77777777" w:rsidR="00C352D4" w:rsidRDefault="00B447F9" w:rsidP="00C352D4">
      <w:pPr>
        <w:keepNext/>
        <w:jc w:val="center"/>
      </w:pPr>
      <w:r>
        <w:rPr>
          <w:noProof/>
        </w:rPr>
        <w:drawing>
          <wp:inline distT="0" distB="0" distL="0" distR="0" wp14:anchorId="6AB8A4A5" wp14:editId="44E43630">
            <wp:extent cx="4647231" cy="3808095"/>
            <wp:effectExtent l="0" t="0" r="1270" b="1905"/>
            <wp:docPr id="70" name="Picture 70" descr="C:\Users\Madelene\AppData\Local\Microsoft\Windows\INetCache\Content.Word\delay-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adelene\AppData\Local\Microsoft\Windows\INetCache\Content.Word\delay-comparison.jpg"/>
                    <pic:cNvPicPr>
                      <a:picLocks noChangeAspect="1" noChangeArrowheads="1"/>
                    </pic:cNvPicPr>
                  </pic:nvPicPr>
                  <pic:blipFill rotWithShape="1">
                    <a:blip r:embed="rId40">
                      <a:extLst>
                        <a:ext uri="{28A0092B-C50C-407E-A947-70E740481C1C}">
                          <a14:useLocalDpi xmlns:a14="http://schemas.microsoft.com/office/drawing/2010/main" val="0"/>
                        </a:ext>
                      </a:extLst>
                    </a:blip>
                    <a:srcRect l="5121" t="4708" r="7662"/>
                    <a:stretch/>
                  </pic:blipFill>
                  <pic:spPr bwMode="auto">
                    <a:xfrm>
                      <a:off x="0" y="0"/>
                      <a:ext cx="4650626" cy="3810877"/>
                    </a:xfrm>
                    <a:prstGeom prst="rect">
                      <a:avLst/>
                    </a:prstGeom>
                    <a:noFill/>
                    <a:ln>
                      <a:noFill/>
                    </a:ln>
                    <a:extLst>
                      <a:ext uri="{53640926-AAD7-44D8-BBD7-CCE9431645EC}">
                        <a14:shadowObscured xmlns:a14="http://schemas.microsoft.com/office/drawing/2010/main"/>
                      </a:ext>
                    </a:extLst>
                  </pic:spPr>
                </pic:pic>
              </a:graphicData>
            </a:graphic>
          </wp:inline>
        </w:drawing>
      </w:r>
    </w:p>
    <w:p w14:paraId="2AC5CC56" w14:textId="3FFECBFD" w:rsidR="00E31614" w:rsidRDefault="00C352D4" w:rsidP="00C352D4">
      <w:pPr>
        <w:pStyle w:val="Caption"/>
        <w:jc w:val="center"/>
      </w:pPr>
      <w:bookmarkStart w:id="63" w:name="_Toc521481058"/>
      <w:r>
        <w:t xml:space="preserve">Figure </w:t>
      </w:r>
      <w:r w:rsidR="001526CC">
        <w:fldChar w:fldCharType="begin"/>
      </w:r>
      <w:r w:rsidR="001526CC">
        <w:instrText xml:space="preserve"> SEQ Figure \* ARABIC </w:instrText>
      </w:r>
      <w:r w:rsidR="001526CC">
        <w:fldChar w:fldCharType="separate"/>
      </w:r>
      <w:r w:rsidR="00F76C31">
        <w:rPr>
          <w:noProof/>
        </w:rPr>
        <w:t>21</w:t>
      </w:r>
      <w:r w:rsidR="001526CC">
        <w:rPr>
          <w:noProof/>
        </w:rPr>
        <w:fldChar w:fldCharType="end"/>
      </w:r>
      <w:r>
        <w:t xml:space="preserve">. </w:t>
      </w:r>
      <w:r w:rsidRPr="00ED4F15">
        <w:t xml:space="preserve">Comparison of </w:t>
      </w:r>
      <w:r>
        <w:t>Delay</w:t>
      </w:r>
      <w:r w:rsidRPr="00ED4F15">
        <w:t xml:space="preserve"> vs SNR for different channel bandwidths.</w:t>
      </w:r>
      <w:bookmarkEnd w:id="63"/>
    </w:p>
    <w:p w14:paraId="4ADB7EAB" w14:textId="77777777" w:rsidR="00E31614" w:rsidRDefault="00E31614" w:rsidP="00284D96">
      <w:pPr>
        <w:rPr>
          <w:b/>
          <w:bCs/>
        </w:rPr>
      </w:pPr>
    </w:p>
    <w:p w14:paraId="553D0A78" w14:textId="5BCD6F7C" w:rsidR="00284D96" w:rsidRDefault="00284D96" w:rsidP="00284D96">
      <w:r>
        <w:t xml:space="preserve">The delay measurements </w:t>
      </w:r>
      <w:r w:rsidR="00F81A1C">
        <w:t>for varied channel bandwidth were</w:t>
      </w:r>
      <w:r>
        <w:t xml:space="preserve"> mathematically modeled using exponential distribution given by </w:t>
      </w:r>
      <w:r w:rsidR="006C6778">
        <w:t xml:space="preserve">Eq. </w:t>
      </w:r>
      <w:r>
        <w:t>(</w:t>
      </w:r>
      <w:r w:rsidR="009A2721">
        <w:t>10</w:t>
      </w:r>
      <w:r>
        <w:t>).</w:t>
      </w:r>
    </w:p>
    <w:p w14:paraId="21C775DD" w14:textId="0FC3CB6E" w:rsidR="00284D96" w:rsidRDefault="00284D96" w:rsidP="00284D96">
      <w:pPr>
        <w:jc w:val="center"/>
      </w:pPr>
      <m:oMath>
        <m:r>
          <w:rPr>
            <w:rFonts w:ascii="Cambria Math" w:hAnsi="Cambria Math"/>
          </w:rPr>
          <w:lastRenderedPageBreak/>
          <m:t>f</m:t>
        </m:r>
        <m:d>
          <m:dPr>
            <m:ctrlPr>
              <w:rPr>
                <w:rFonts w:ascii="Cambria Math" w:hAnsi="Cambria Math"/>
                <w:i/>
              </w:rPr>
            </m:ctrlPr>
          </m:dPr>
          <m:e>
            <m:r>
              <w:rPr>
                <w:rFonts w:ascii="Cambria Math" w:hAnsi="Cambria Math"/>
              </w:rPr>
              <m:t>x</m:t>
            </m:r>
          </m:e>
        </m:d>
        <m:r>
          <w:rPr>
            <w:rFonts w:ascii="Cambria Math" w:hAnsi="Cambria Math"/>
          </w:rPr>
          <m:t>=a*</m:t>
        </m:r>
        <m:sSup>
          <m:sSupPr>
            <m:ctrlPr>
              <w:rPr>
                <w:rFonts w:ascii="Cambria Math" w:hAnsi="Cambria Math"/>
                <w:i/>
              </w:rPr>
            </m:ctrlPr>
          </m:sSupPr>
          <m:e>
            <m:r>
              <w:rPr>
                <w:rFonts w:ascii="Cambria Math" w:hAnsi="Cambria Math"/>
              </w:rPr>
              <m:t>e</m:t>
            </m:r>
          </m:e>
          <m:sup>
            <m:r>
              <w:rPr>
                <w:rFonts w:ascii="Cambria Math" w:hAnsi="Cambria Math"/>
              </w:rPr>
              <m:t>bx</m:t>
            </m:r>
          </m:sup>
        </m:sSup>
      </m:oMath>
      <w:r w:rsidR="00D22BAE">
        <w:t xml:space="preserve">                </w:t>
      </w:r>
      <w:r w:rsidR="006C6778">
        <w:t xml:space="preserve">Eq. </w:t>
      </w:r>
      <w:r w:rsidR="009A2721">
        <w:t>(10</w:t>
      </w:r>
      <w:r>
        <w:t>)</w:t>
      </w:r>
    </w:p>
    <w:p w14:paraId="6F248471" w14:textId="4280EFC9" w:rsidR="00284D96" w:rsidRPr="00F15250" w:rsidRDefault="00284D96" w:rsidP="00284D96">
      <w:r>
        <w:t xml:space="preserve">The delay models are shown in Figure </w:t>
      </w:r>
      <w:r w:rsidR="00D22BAE">
        <w:t>2</w:t>
      </w:r>
      <w:r w:rsidR="009A2721">
        <w:t>2</w:t>
      </w:r>
      <w:r w:rsidR="00BA243F">
        <w:t>.</w:t>
      </w:r>
      <w:r>
        <w:t xml:space="preserve"> and the goodness-of-fit statistics for the delay model for the three channel bandwidths are given in Table [</w:t>
      </w:r>
      <w:r w:rsidR="009A2721">
        <w:t>5] while Table [6</w:t>
      </w:r>
      <w:r>
        <w:t>] shows the coefficients of the exponential models with 95% confidence level.</w:t>
      </w:r>
    </w:p>
    <w:p w14:paraId="67794376" w14:textId="71F7E0D0" w:rsidR="00A52C33" w:rsidRDefault="00A52C33" w:rsidP="00A52C33">
      <w:pPr>
        <w:pStyle w:val="Caption"/>
        <w:keepNext/>
        <w:jc w:val="center"/>
      </w:pPr>
      <w:bookmarkStart w:id="64" w:name="_Toc521481036"/>
      <w:r>
        <w:t xml:space="preserve">Table </w:t>
      </w:r>
      <w:r w:rsidR="001526CC">
        <w:fldChar w:fldCharType="begin"/>
      </w:r>
      <w:r w:rsidR="001526CC">
        <w:instrText xml:space="preserve"> SEQ Table \* ARABIC </w:instrText>
      </w:r>
      <w:r w:rsidR="001526CC">
        <w:fldChar w:fldCharType="separate"/>
      </w:r>
      <w:r w:rsidR="00F76C31">
        <w:rPr>
          <w:noProof/>
        </w:rPr>
        <w:t>5</w:t>
      </w:r>
      <w:r w:rsidR="001526CC">
        <w:rPr>
          <w:noProof/>
        </w:rPr>
        <w:fldChar w:fldCharType="end"/>
      </w:r>
      <w:r>
        <w:t>. Statistics of the IEEE 802.11ac delay model.</w:t>
      </w:r>
      <w:bookmarkEnd w:id="64"/>
    </w:p>
    <w:tbl>
      <w:tblPr>
        <w:tblStyle w:val="TableGrid"/>
        <w:tblW w:w="0" w:type="auto"/>
        <w:tblInd w:w="360" w:type="dxa"/>
        <w:tblLook w:val="04A0" w:firstRow="1" w:lastRow="0" w:firstColumn="1" w:lastColumn="0" w:noHBand="0" w:noVBand="1"/>
      </w:tblPr>
      <w:tblGrid>
        <w:gridCol w:w="1733"/>
        <w:gridCol w:w="2055"/>
        <w:gridCol w:w="2062"/>
        <w:gridCol w:w="2065"/>
      </w:tblGrid>
      <w:tr w:rsidR="009139F6" w:rsidRPr="00114A06" w14:paraId="5AD36548" w14:textId="77777777" w:rsidTr="00394E57">
        <w:tc>
          <w:tcPr>
            <w:tcW w:w="1733" w:type="dxa"/>
          </w:tcPr>
          <w:p w14:paraId="7878E633" w14:textId="77777777" w:rsidR="009139F6" w:rsidRPr="00114A06" w:rsidRDefault="009139F6" w:rsidP="00396CF1">
            <w:pPr>
              <w:spacing w:line="240" w:lineRule="auto"/>
              <w:rPr>
                <w:rFonts w:ascii="Times New Roman" w:hAnsi="Times New Roman"/>
              </w:rPr>
            </w:pPr>
            <w:bookmarkStart w:id="65" w:name="_Hlk520364928"/>
          </w:p>
        </w:tc>
        <w:tc>
          <w:tcPr>
            <w:tcW w:w="2055" w:type="dxa"/>
          </w:tcPr>
          <w:p w14:paraId="5124367A" w14:textId="77777777" w:rsidR="009139F6" w:rsidRPr="00114A06" w:rsidRDefault="009139F6" w:rsidP="00396CF1">
            <w:pPr>
              <w:spacing w:line="240" w:lineRule="auto"/>
              <w:rPr>
                <w:rFonts w:ascii="Times New Roman" w:hAnsi="Times New Roman"/>
              </w:rPr>
            </w:pPr>
            <w:r>
              <w:rPr>
                <w:rFonts w:ascii="Times New Roman" w:hAnsi="Times New Roman"/>
              </w:rPr>
              <w:t>20 MHz</w:t>
            </w:r>
          </w:p>
        </w:tc>
        <w:tc>
          <w:tcPr>
            <w:tcW w:w="2062" w:type="dxa"/>
          </w:tcPr>
          <w:p w14:paraId="754ABB36" w14:textId="77777777" w:rsidR="009139F6" w:rsidRPr="00114A06" w:rsidRDefault="009139F6" w:rsidP="00396CF1">
            <w:pPr>
              <w:spacing w:line="240" w:lineRule="auto"/>
              <w:rPr>
                <w:rFonts w:ascii="Times New Roman" w:hAnsi="Times New Roman"/>
              </w:rPr>
            </w:pPr>
            <w:r>
              <w:rPr>
                <w:rFonts w:ascii="Times New Roman" w:hAnsi="Times New Roman"/>
              </w:rPr>
              <w:t>40 MHz</w:t>
            </w:r>
          </w:p>
        </w:tc>
        <w:tc>
          <w:tcPr>
            <w:tcW w:w="2065" w:type="dxa"/>
          </w:tcPr>
          <w:p w14:paraId="4EFCFF1A" w14:textId="77777777" w:rsidR="009139F6" w:rsidRPr="00114A06" w:rsidRDefault="009139F6" w:rsidP="00396CF1">
            <w:pPr>
              <w:spacing w:line="240" w:lineRule="auto"/>
              <w:rPr>
                <w:rFonts w:ascii="Times New Roman" w:hAnsi="Times New Roman"/>
              </w:rPr>
            </w:pPr>
            <w:r>
              <w:rPr>
                <w:rFonts w:ascii="Times New Roman" w:hAnsi="Times New Roman"/>
              </w:rPr>
              <w:t>80 MHz</w:t>
            </w:r>
          </w:p>
        </w:tc>
      </w:tr>
      <w:tr w:rsidR="009139F6" w:rsidRPr="00114A06" w14:paraId="390F7AF3" w14:textId="77777777" w:rsidTr="00394E57">
        <w:tc>
          <w:tcPr>
            <w:tcW w:w="1733" w:type="dxa"/>
          </w:tcPr>
          <w:p w14:paraId="44CA47C1" w14:textId="77777777" w:rsidR="009139F6" w:rsidRPr="00114A06" w:rsidRDefault="009139F6" w:rsidP="00396CF1">
            <w:pPr>
              <w:spacing w:line="240" w:lineRule="auto"/>
              <w:rPr>
                <w:rFonts w:ascii="Times New Roman" w:hAnsi="Times New Roman"/>
              </w:rPr>
            </w:pPr>
            <w:r>
              <w:rPr>
                <w:rFonts w:ascii="Times New Roman" w:hAnsi="Times New Roman"/>
              </w:rPr>
              <w:t>SSE</w:t>
            </w:r>
          </w:p>
        </w:tc>
        <w:tc>
          <w:tcPr>
            <w:tcW w:w="2055" w:type="dxa"/>
          </w:tcPr>
          <w:p w14:paraId="1F2FA0B1" w14:textId="6EE8C38B" w:rsidR="009139F6" w:rsidRPr="00114A06" w:rsidRDefault="001C24CE" w:rsidP="00396CF1">
            <w:pPr>
              <w:spacing w:line="240" w:lineRule="auto"/>
              <w:rPr>
                <w:rFonts w:ascii="Times New Roman" w:hAnsi="Times New Roman"/>
              </w:rPr>
            </w:pPr>
            <w:r w:rsidRPr="001C24CE">
              <w:rPr>
                <w:rFonts w:ascii="Times New Roman" w:hAnsi="Times New Roman"/>
              </w:rPr>
              <w:t>13.3402</w:t>
            </w:r>
          </w:p>
        </w:tc>
        <w:tc>
          <w:tcPr>
            <w:tcW w:w="2062" w:type="dxa"/>
          </w:tcPr>
          <w:p w14:paraId="01345728" w14:textId="4ACD5908" w:rsidR="009139F6" w:rsidRPr="00114A06" w:rsidRDefault="00946716" w:rsidP="00396CF1">
            <w:pPr>
              <w:spacing w:line="240" w:lineRule="auto"/>
              <w:rPr>
                <w:rFonts w:ascii="Times New Roman" w:hAnsi="Times New Roman"/>
              </w:rPr>
            </w:pPr>
            <w:r w:rsidRPr="00946716">
              <w:rPr>
                <w:rFonts w:ascii="Times New Roman" w:hAnsi="Times New Roman"/>
              </w:rPr>
              <w:t>1.9064</w:t>
            </w:r>
          </w:p>
        </w:tc>
        <w:tc>
          <w:tcPr>
            <w:tcW w:w="2065" w:type="dxa"/>
          </w:tcPr>
          <w:p w14:paraId="50005D7E" w14:textId="42EE954D" w:rsidR="009139F6" w:rsidRPr="00114A06" w:rsidRDefault="006342F5" w:rsidP="00396CF1">
            <w:pPr>
              <w:spacing w:line="240" w:lineRule="auto"/>
              <w:rPr>
                <w:rFonts w:ascii="Times New Roman" w:hAnsi="Times New Roman"/>
              </w:rPr>
            </w:pPr>
            <w:r w:rsidRPr="006342F5">
              <w:rPr>
                <w:rFonts w:ascii="Times New Roman" w:hAnsi="Times New Roman"/>
              </w:rPr>
              <w:t>2.5909</w:t>
            </w:r>
          </w:p>
        </w:tc>
      </w:tr>
      <w:tr w:rsidR="006342F5" w:rsidRPr="00114A06" w14:paraId="106C06F5" w14:textId="77777777" w:rsidTr="00394E57">
        <w:tc>
          <w:tcPr>
            <w:tcW w:w="1733" w:type="dxa"/>
          </w:tcPr>
          <w:p w14:paraId="21EC88DB" w14:textId="77777777" w:rsidR="006342F5" w:rsidRPr="00114A06" w:rsidRDefault="006342F5" w:rsidP="006342F5">
            <w:pPr>
              <w:spacing w:line="240" w:lineRule="auto"/>
              <w:rPr>
                <w:rFonts w:ascii="Times New Roman" w:hAnsi="Times New Roman"/>
              </w:rPr>
            </w:pPr>
            <w:r>
              <w:rPr>
                <w:rFonts w:ascii="Times New Roman" w:hAnsi="Times New Roman"/>
              </w:rPr>
              <w:t>RMSE</w:t>
            </w:r>
          </w:p>
        </w:tc>
        <w:tc>
          <w:tcPr>
            <w:tcW w:w="2055" w:type="dxa"/>
          </w:tcPr>
          <w:p w14:paraId="0A4B0577" w14:textId="01A87127" w:rsidR="006342F5" w:rsidRPr="00114A06" w:rsidRDefault="001C24CE" w:rsidP="006342F5">
            <w:pPr>
              <w:spacing w:line="240" w:lineRule="auto"/>
              <w:rPr>
                <w:rFonts w:ascii="Times New Roman" w:hAnsi="Times New Roman"/>
              </w:rPr>
            </w:pPr>
            <w:r w:rsidRPr="001C24CE">
              <w:rPr>
                <w:rFonts w:ascii="Times New Roman" w:hAnsi="Times New Roman"/>
              </w:rPr>
              <w:t>2.1087</w:t>
            </w:r>
          </w:p>
        </w:tc>
        <w:tc>
          <w:tcPr>
            <w:tcW w:w="2062" w:type="dxa"/>
          </w:tcPr>
          <w:p w14:paraId="7B1D59C7" w14:textId="21CBBE96" w:rsidR="006342F5" w:rsidRPr="00114A06" w:rsidRDefault="009275E4" w:rsidP="006342F5">
            <w:pPr>
              <w:spacing w:line="240" w:lineRule="auto"/>
              <w:rPr>
                <w:rFonts w:ascii="Times New Roman" w:hAnsi="Times New Roman"/>
              </w:rPr>
            </w:pPr>
            <w:r w:rsidRPr="009275E4">
              <w:rPr>
                <w:rFonts w:ascii="Times New Roman" w:hAnsi="Times New Roman"/>
              </w:rPr>
              <w:t>0.7972</w:t>
            </w:r>
          </w:p>
        </w:tc>
        <w:tc>
          <w:tcPr>
            <w:tcW w:w="2065" w:type="dxa"/>
          </w:tcPr>
          <w:p w14:paraId="300A264C" w14:textId="49C8DB48" w:rsidR="006342F5" w:rsidRPr="00114A06" w:rsidRDefault="006342F5" w:rsidP="006342F5">
            <w:pPr>
              <w:spacing w:line="240" w:lineRule="auto"/>
              <w:rPr>
                <w:rFonts w:ascii="Times New Roman" w:hAnsi="Times New Roman"/>
              </w:rPr>
            </w:pPr>
            <w:r w:rsidRPr="006342F5">
              <w:rPr>
                <w:rFonts w:ascii="Times New Roman" w:hAnsi="Times New Roman"/>
              </w:rPr>
              <w:t>0.9293</w:t>
            </w:r>
          </w:p>
        </w:tc>
      </w:tr>
      <w:tr w:rsidR="006342F5" w:rsidRPr="00114A06" w14:paraId="6CFD5415" w14:textId="77777777" w:rsidTr="00394E57">
        <w:tc>
          <w:tcPr>
            <w:tcW w:w="1733" w:type="dxa"/>
          </w:tcPr>
          <w:p w14:paraId="1B539436" w14:textId="77777777" w:rsidR="006342F5" w:rsidRDefault="006342F5" w:rsidP="006342F5">
            <w:pPr>
              <w:spacing w:line="240" w:lineRule="auto"/>
              <w:rPr>
                <w:rFonts w:ascii="Times New Roman" w:hAnsi="Times New Roman"/>
              </w:rPr>
            </w:pPr>
            <w:r>
              <w:rPr>
                <w:rFonts w:ascii="Times New Roman" w:hAnsi="Times New Roman"/>
              </w:rPr>
              <w:t>R-squared</w:t>
            </w:r>
          </w:p>
        </w:tc>
        <w:tc>
          <w:tcPr>
            <w:tcW w:w="2055" w:type="dxa"/>
          </w:tcPr>
          <w:p w14:paraId="70699FB9" w14:textId="5D5049DC" w:rsidR="006342F5" w:rsidRPr="00114A06" w:rsidRDefault="001C24CE" w:rsidP="006342F5">
            <w:pPr>
              <w:spacing w:line="240" w:lineRule="auto"/>
              <w:rPr>
                <w:rFonts w:ascii="Times New Roman" w:hAnsi="Times New Roman"/>
              </w:rPr>
            </w:pPr>
            <w:r w:rsidRPr="001C24CE">
              <w:rPr>
                <w:rFonts w:ascii="Times New Roman" w:hAnsi="Times New Roman"/>
              </w:rPr>
              <w:t>0.9868</w:t>
            </w:r>
          </w:p>
        </w:tc>
        <w:tc>
          <w:tcPr>
            <w:tcW w:w="2062" w:type="dxa"/>
          </w:tcPr>
          <w:p w14:paraId="1F2180AF" w14:textId="1134E1BD" w:rsidR="006342F5" w:rsidRPr="00114A06" w:rsidRDefault="009275E4" w:rsidP="006342F5">
            <w:pPr>
              <w:spacing w:line="240" w:lineRule="auto"/>
              <w:rPr>
                <w:rFonts w:ascii="Times New Roman" w:hAnsi="Times New Roman"/>
              </w:rPr>
            </w:pPr>
            <w:r w:rsidRPr="009275E4">
              <w:rPr>
                <w:rFonts w:ascii="Times New Roman" w:hAnsi="Times New Roman"/>
              </w:rPr>
              <w:t>0.9962</w:t>
            </w:r>
          </w:p>
        </w:tc>
        <w:tc>
          <w:tcPr>
            <w:tcW w:w="2065" w:type="dxa"/>
          </w:tcPr>
          <w:p w14:paraId="63527271" w14:textId="7377F129" w:rsidR="006342F5" w:rsidRPr="00114A06" w:rsidRDefault="006342F5" w:rsidP="006342F5">
            <w:pPr>
              <w:spacing w:line="240" w:lineRule="auto"/>
              <w:rPr>
                <w:rFonts w:ascii="Times New Roman" w:hAnsi="Times New Roman"/>
              </w:rPr>
            </w:pPr>
            <w:r w:rsidRPr="006342F5">
              <w:rPr>
                <w:rFonts w:ascii="Times New Roman" w:hAnsi="Times New Roman"/>
              </w:rPr>
              <w:t>0.9934</w:t>
            </w:r>
          </w:p>
        </w:tc>
      </w:tr>
      <w:bookmarkEnd w:id="65"/>
    </w:tbl>
    <w:p w14:paraId="677AFC56" w14:textId="74468CFE" w:rsidR="001D301F" w:rsidRDefault="001D301F" w:rsidP="00B741CC">
      <w:pPr>
        <w:keepNext/>
        <w:ind w:left="360"/>
        <w:jc w:val="center"/>
      </w:pPr>
    </w:p>
    <w:p w14:paraId="546DF269" w14:textId="2432258E" w:rsidR="00A52C33" w:rsidRDefault="00A52C33" w:rsidP="00A52C33">
      <w:pPr>
        <w:pStyle w:val="Caption"/>
        <w:keepNext/>
        <w:jc w:val="center"/>
      </w:pPr>
      <w:bookmarkStart w:id="66" w:name="_Toc521481037"/>
      <w:r>
        <w:t xml:space="preserve">Table </w:t>
      </w:r>
      <w:r w:rsidR="001526CC">
        <w:fldChar w:fldCharType="begin"/>
      </w:r>
      <w:r w:rsidR="001526CC">
        <w:instrText xml:space="preserve"> SEQ Table \* ARABIC </w:instrText>
      </w:r>
      <w:r w:rsidR="001526CC">
        <w:fldChar w:fldCharType="separate"/>
      </w:r>
      <w:r w:rsidR="00F76C31">
        <w:rPr>
          <w:noProof/>
        </w:rPr>
        <w:t>6</w:t>
      </w:r>
      <w:r w:rsidR="001526CC">
        <w:rPr>
          <w:noProof/>
        </w:rPr>
        <w:fldChar w:fldCharType="end"/>
      </w:r>
      <w:r>
        <w:t>. Coefficients of the IEEE 802.11ac delay model.</w:t>
      </w:r>
      <w:bookmarkEnd w:id="66"/>
    </w:p>
    <w:tbl>
      <w:tblPr>
        <w:tblStyle w:val="TableGrid"/>
        <w:tblW w:w="0" w:type="auto"/>
        <w:tblInd w:w="360" w:type="dxa"/>
        <w:tblLook w:val="04A0" w:firstRow="1" w:lastRow="0" w:firstColumn="1" w:lastColumn="0" w:noHBand="0" w:noVBand="1"/>
      </w:tblPr>
      <w:tblGrid>
        <w:gridCol w:w="1074"/>
        <w:gridCol w:w="756"/>
        <w:gridCol w:w="2576"/>
        <w:gridCol w:w="1080"/>
        <w:gridCol w:w="2609"/>
      </w:tblGrid>
      <w:tr w:rsidR="006342F5" w:rsidRPr="00114A06" w14:paraId="72E26DA0" w14:textId="0D9A8D57" w:rsidTr="00394E57">
        <w:tc>
          <w:tcPr>
            <w:tcW w:w="1074" w:type="dxa"/>
          </w:tcPr>
          <w:p w14:paraId="70F3FCF6" w14:textId="77777777" w:rsidR="006342F5" w:rsidRPr="00114A06" w:rsidRDefault="006342F5" w:rsidP="00396CF1">
            <w:pPr>
              <w:spacing w:line="240" w:lineRule="auto"/>
              <w:rPr>
                <w:rFonts w:ascii="Times New Roman" w:hAnsi="Times New Roman"/>
              </w:rPr>
            </w:pPr>
            <w:bookmarkStart w:id="67" w:name="_Hlk520364937"/>
          </w:p>
        </w:tc>
        <w:tc>
          <w:tcPr>
            <w:tcW w:w="756" w:type="dxa"/>
          </w:tcPr>
          <w:p w14:paraId="5B3C6EE3" w14:textId="021DDDF6" w:rsidR="006342F5" w:rsidRPr="00114A06" w:rsidRDefault="006342F5" w:rsidP="00396CF1">
            <w:pPr>
              <w:spacing w:line="240" w:lineRule="auto"/>
              <w:rPr>
                <w:rFonts w:ascii="Times New Roman" w:hAnsi="Times New Roman"/>
              </w:rPr>
            </w:pPr>
            <w:r>
              <w:rPr>
                <w:rFonts w:ascii="Times New Roman" w:hAnsi="Times New Roman"/>
              </w:rPr>
              <w:t>a</w:t>
            </w:r>
          </w:p>
        </w:tc>
        <w:tc>
          <w:tcPr>
            <w:tcW w:w="2576" w:type="dxa"/>
          </w:tcPr>
          <w:p w14:paraId="3876EEAE" w14:textId="22E4E347" w:rsidR="006342F5" w:rsidRPr="00114A06" w:rsidRDefault="006342F5" w:rsidP="00396CF1">
            <w:pPr>
              <w:spacing w:line="240" w:lineRule="auto"/>
              <w:rPr>
                <w:rFonts w:ascii="Times New Roman" w:hAnsi="Times New Roman"/>
              </w:rPr>
            </w:pPr>
            <w:r>
              <w:rPr>
                <w:rFonts w:ascii="Times New Roman" w:hAnsi="Times New Roman"/>
              </w:rPr>
              <w:t>95% confidence Interval</w:t>
            </w:r>
          </w:p>
        </w:tc>
        <w:tc>
          <w:tcPr>
            <w:tcW w:w="1080" w:type="dxa"/>
          </w:tcPr>
          <w:p w14:paraId="45AF587C" w14:textId="0FEB0549" w:rsidR="006342F5" w:rsidRPr="00114A06" w:rsidRDefault="006342F5" w:rsidP="00396CF1">
            <w:pPr>
              <w:spacing w:line="240" w:lineRule="auto"/>
              <w:rPr>
                <w:rFonts w:ascii="Times New Roman" w:hAnsi="Times New Roman"/>
              </w:rPr>
            </w:pPr>
            <w:r>
              <w:rPr>
                <w:rFonts w:ascii="Times New Roman" w:hAnsi="Times New Roman"/>
              </w:rPr>
              <w:t>b</w:t>
            </w:r>
          </w:p>
        </w:tc>
        <w:tc>
          <w:tcPr>
            <w:tcW w:w="2609" w:type="dxa"/>
          </w:tcPr>
          <w:p w14:paraId="7D2CF76D" w14:textId="356ADC31" w:rsidR="006342F5" w:rsidRDefault="006342F5" w:rsidP="00396CF1">
            <w:pPr>
              <w:spacing w:line="240" w:lineRule="auto"/>
              <w:rPr>
                <w:rFonts w:ascii="Times New Roman" w:hAnsi="Times New Roman"/>
              </w:rPr>
            </w:pPr>
            <w:r>
              <w:rPr>
                <w:rFonts w:ascii="Times New Roman" w:hAnsi="Times New Roman"/>
              </w:rPr>
              <w:t>95% confidence Interval</w:t>
            </w:r>
          </w:p>
        </w:tc>
      </w:tr>
      <w:tr w:rsidR="006342F5" w:rsidRPr="00114A06" w14:paraId="7007D8A0" w14:textId="411D12F9" w:rsidTr="00394E57">
        <w:tc>
          <w:tcPr>
            <w:tcW w:w="1074" w:type="dxa"/>
          </w:tcPr>
          <w:p w14:paraId="7394987F" w14:textId="6EFF8996" w:rsidR="006342F5" w:rsidRPr="00114A06" w:rsidRDefault="006342F5" w:rsidP="00396CF1">
            <w:pPr>
              <w:spacing w:line="240" w:lineRule="auto"/>
              <w:rPr>
                <w:rFonts w:ascii="Times New Roman" w:hAnsi="Times New Roman"/>
              </w:rPr>
            </w:pPr>
            <w:r>
              <w:rPr>
                <w:rFonts w:ascii="Times New Roman" w:hAnsi="Times New Roman"/>
              </w:rPr>
              <w:t>20 MHz</w:t>
            </w:r>
          </w:p>
        </w:tc>
        <w:tc>
          <w:tcPr>
            <w:tcW w:w="756" w:type="dxa"/>
          </w:tcPr>
          <w:p w14:paraId="26AB2644" w14:textId="5B4D8DCC" w:rsidR="006342F5" w:rsidRDefault="001C24CE" w:rsidP="00396CF1">
            <w:pPr>
              <w:spacing w:line="240" w:lineRule="auto"/>
              <w:rPr>
                <w:rFonts w:ascii="Times New Roman" w:hAnsi="Times New Roman"/>
              </w:rPr>
            </w:pPr>
            <w:r w:rsidRPr="001C24CE">
              <w:rPr>
                <w:rFonts w:ascii="Times New Roman" w:hAnsi="Times New Roman"/>
              </w:rPr>
              <w:t>141.9</w:t>
            </w:r>
          </w:p>
        </w:tc>
        <w:tc>
          <w:tcPr>
            <w:tcW w:w="2576" w:type="dxa"/>
          </w:tcPr>
          <w:p w14:paraId="0EE7C85C" w14:textId="38DD2739" w:rsidR="006342F5" w:rsidRDefault="001C24CE" w:rsidP="00396CF1">
            <w:pPr>
              <w:spacing w:line="240" w:lineRule="auto"/>
              <w:rPr>
                <w:rFonts w:ascii="Times New Roman" w:hAnsi="Times New Roman"/>
              </w:rPr>
            </w:pPr>
            <w:r>
              <w:rPr>
                <w:rFonts w:ascii="Times New Roman" w:hAnsi="Times New Roman"/>
              </w:rPr>
              <w:t>[</w:t>
            </w:r>
            <w:r w:rsidRPr="001C24CE">
              <w:rPr>
                <w:rFonts w:ascii="Times New Roman" w:hAnsi="Times New Roman"/>
              </w:rPr>
              <w:t>77.27, 206.6</w:t>
            </w:r>
            <w:r>
              <w:rPr>
                <w:rFonts w:ascii="Times New Roman" w:hAnsi="Times New Roman"/>
              </w:rPr>
              <w:t>]</w:t>
            </w:r>
          </w:p>
        </w:tc>
        <w:tc>
          <w:tcPr>
            <w:tcW w:w="1080" w:type="dxa"/>
          </w:tcPr>
          <w:p w14:paraId="6CFE3A1A" w14:textId="601E1AF8" w:rsidR="006342F5" w:rsidRDefault="001C24CE" w:rsidP="00396CF1">
            <w:pPr>
              <w:spacing w:line="240" w:lineRule="auto"/>
              <w:rPr>
                <w:rFonts w:ascii="Times New Roman" w:hAnsi="Times New Roman"/>
              </w:rPr>
            </w:pPr>
            <w:r w:rsidRPr="001C24CE">
              <w:rPr>
                <w:rFonts w:ascii="Times New Roman" w:hAnsi="Times New Roman"/>
              </w:rPr>
              <w:t>-0.05095</w:t>
            </w:r>
          </w:p>
        </w:tc>
        <w:tc>
          <w:tcPr>
            <w:tcW w:w="2609" w:type="dxa"/>
          </w:tcPr>
          <w:p w14:paraId="136DB666" w14:textId="0ED2F954" w:rsidR="006342F5" w:rsidRDefault="001C24CE" w:rsidP="00396CF1">
            <w:pPr>
              <w:spacing w:line="240" w:lineRule="auto"/>
              <w:rPr>
                <w:rFonts w:ascii="Times New Roman" w:hAnsi="Times New Roman"/>
              </w:rPr>
            </w:pPr>
            <w:r>
              <w:rPr>
                <w:rFonts w:ascii="Times New Roman" w:hAnsi="Times New Roman"/>
              </w:rPr>
              <w:t>[</w:t>
            </w:r>
            <w:r w:rsidRPr="001C24CE">
              <w:rPr>
                <w:rFonts w:ascii="Times New Roman" w:hAnsi="Times New Roman"/>
              </w:rPr>
              <w:t>-0.06663, -0.03528</w:t>
            </w:r>
            <w:r>
              <w:rPr>
                <w:rFonts w:ascii="Times New Roman" w:hAnsi="Times New Roman"/>
              </w:rPr>
              <w:t>]</w:t>
            </w:r>
          </w:p>
        </w:tc>
      </w:tr>
      <w:tr w:rsidR="006342F5" w:rsidRPr="00114A06" w14:paraId="4A417FE1" w14:textId="72FB15A8" w:rsidTr="00394E57">
        <w:tc>
          <w:tcPr>
            <w:tcW w:w="1074" w:type="dxa"/>
          </w:tcPr>
          <w:p w14:paraId="780E6297" w14:textId="6DED260C" w:rsidR="006342F5" w:rsidRPr="00114A06" w:rsidRDefault="006342F5" w:rsidP="00396CF1">
            <w:pPr>
              <w:spacing w:line="240" w:lineRule="auto"/>
              <w:rPr>
                <w:rFonts w:ascii="Times New Roman" w:hAnsi="Times New Roman"/>
              </w:rPr>
            </w:pPr>
            <w:r>
              <w:rPr>
                <w:rFonts w:ascii="Times New Roman" w:hAnsi="Times New Roman"/>
              </w:rPr>
              <w:t>40 MHz</w:t>
            </w:r>
          </w:p>
        </w:tc>
        <w:tc>
          <w:tcPr>
            <w:tcW w:w="756" w:type="dxa"/>
          </w:tcPr>
          <w:p w14:paraId="5AE92D6B" w14:textId="18A54BBD" w:rsidR="006342F5" w:rsidRPr="00114A06" w:rsidRDefault="001C24CE" w:rsidP="00396CF1">
            <w:pPr>
              <w:spacing w:line="240" w:lineRule="auto"/>
              <w:rPr>
                <w:rFonts w:ascii="Times New Roman" w:hAnsi="Times New Roman"/>
              </w:rPr>
            </w:pPr>
            <w:r w:rsidRPr="001C24CE">
              <w:rPr>
                <w:rFonts w:ascii="Times New Roman" w:hAnsi="Times New Roman"/>
              </w:rPr>
              <w:t>112.2</w:t>
            </w:r>
          </w:p>
        </w:tc>
        <w:tc>
          <w:tcPr>
            <w:tcW w:w="2576" w:type="dxa"/>
          </w:tcPr>
          <w:p w14:paraId="3E8057BC" w14:textId="561D556E" w:rsidR="006342F5" w:rsidRPr="00114A06" w:rsidRDefault="001C24CE" w:rsidP="00396CF1">
            <w:pPr>
              <w:spacing w:line="240" w:lineRule="auto"/>
              <w:rPr>
                <w:rFonts w:ascii="Times New Roman" w:hAnsi="Times New Roman"/>
              </w:rPr>
            </w:pPr>
            <w:r>
              <w:rPr>
                <w:rFonts w:ascii="Times New Roman" w:hAnsi="Times New Roman"/>
              </w:rPr>
              <w:t>[</w:t>
            </w:r>
            <w:r w:rsidRPr="001C24CE">
              <w:rPr>
                <w:rFonts w:ascii="Times New Roman" w:hAnsi="Times New Roman"/>
              </w:rPr>
              <w:t>82.98, 141.4</w:t>
            </w:r>
            <w:r>
              <w:rPr>
                <w:rFonts w:ascii="Times New Roman" w:hAnsi="Times New Roman"/>
              </w:rPr>
              <w:t>]</w:t>
            </w:r>
          </w:p>
        </w:tc>
        <w:tc>
          <w:tcPr>
            <w:tcW w:w="1080" w:type="dxa"/>
          </w:tcPr>
          <w:p w14:paraId="5CB2966B" w14:textId="2530F07C" w:rsidR="006342F5" w:rsidRPr="00114A06" w:rsidRDefault="001C24CE" w:rsidP="00396CF1">
            <w:pPr>
              <w:spacing w:line="240" w:lineRule="auto"/>
              <w:rPr>
                <w:rFonts w:ascii="Times New Roman" w:hAnsi="Times New Roman"/>
              </w:rPr>
            </w:pPr>
            <w:r w:rsidRPr="001C24CE">
              <w:rPr>
                <w:rFonts w:ascii="Times New Roman" w:hAnsi="Times New Roman"/>
              </w:rPr>
              <w:t>-0.05473</w:t>
            </w:r>
          </w:p>
        </w:tc>
        <w:tc>
          <w:tcPr>
            <w:tcW w:w="2609" w:type="dxa"/>
          </w:tcPr>
          <w:p w14:paraId="257ACD7C" w14:textId="2CCBFDDA" w:rsidR="006342F5" w:rsidRPr="00F5072B" w:rsidRDefault="001C24CE" w:rsidP="00396CF1">
            <w:pPr>
              <w:spacing w:line="240" w:lineRule="auto"/>
              <w:rPr>
                <w:rFonts w:ascii="Times New Roman" w:hAnsi="Times New Roman"/>
              </w:rPr>
            </w:pPr>
            <w:r>
              <w:rPr>
                <w:rFonts w:ascii="Times New Roman" w:hAnsi="Times New Roman"/>
              </w:rPr>
              <w:t>[</w:t>
            </w:r>
            <w:r w:rsidRPr="001C24CE">
              <w:rPr>
                <w:rFonts w:ascii="Times New Roman" w:hAnsi="Times New Roman"/>
              </w:rPr>
              <w:t>-0.06368, -0.04578</w:t>
            </w:r>
            <w:r>
              <w:rPr>
                <w:rFonts w:ascii="Times New Roman" w:hAnsi="Times New Roman"/>
              </w:rPr>
              <w:t>]</w:t>
            </w:r>
          </w:p>
        </w:tc>
      </w:tr>
      <w:tr w:rsidR="006342F5" w:rsidRPr="00114A06" w14:paraId="36C8DEA7" w14:textId="7329E6D6" w:rsidTr="00394E57">
        <w:tc>
          <w:tcPr>
            <w:tcW w:w="1074" w:type="dxa"/>
          </w:tcPr>
          <w:p w14:paraId="4DD3C1FD" w14:textId="747EF812" w:rsidR="006342F5" w:rsidRPr="00114A06" w:rsidRDefault="006342F5" w:rsidP="00396CF1">
            <w:pPr>
              <w:spacing w:line="240" w:lineRule="auto"/>
              <w:rPr>
                <w:rFonts w:ascii="Times New Roman" w:hAnsi="Times New Roman"/>
              </w:rPr>
            </w:pPr>
            <w:r>
              <w:rPr>
                <w:rFonts w:ascii="Times New Roman" w:hAnsi="Times New Roman"/>
              </w:rPr>
              <w:t>80 MHz</w:t>
            </w:r>
          </w:p>
        </w:tc>
        <w:tc>
          <w:tcPr>
            <w:tcW w:w="756" w:type="dxa"/>
          </w:tcPr>
          <w:p w14:paraId="4FC5EC4A" w14:textId="5F1BCB43" w:rsidR="006342F5" w:rsidRPr="00114A06" w:rsidRDefault="006342F5" w:rsidP="00396CF1">
            <w:pPr>
              <w:spacing w:line="240" w:lineRule="auto"/>
              <w:rPr>
                <w:rFonts w:ascii="Times New Roman" w:hAnsi="Times New Roman"/>
              </w:rPr>
            </w:pPr>
            <w:r w:rsidRPr="006342F5">
              <w:rPr>
                <w:rFonts w:ascii="Times New Roman" w:hAnsi="Times New Roman"/>
              </w:rPr>
              <w:t>158.6</w:t>
            </w:r>
          </w:p>
        </w:tc>
        <w:tc>
          <w:tcPr>
            <w:tcW w:w="2576" w:type="dxa"/>
          </w:tcPr>
          <w:p w14:paraId="7706A381" w14:textId="19A19C4C" w:rsidR="006342F5" w:rsidRPr="00114A06" w:rsidRDefault="006342F5" w:rsidP="00396CF1">
            <w:pPr>
              <w:spacing w:line="240" w:lineRule="auto"/>
              <w:rPr>
                <w:rFonts w:ascii="Times New Roman" w:hAnsi="Times New Roman"/>
              </w:rPr>
            </w:pPr>
            <w:r>
              <w:rPr>
                <w:rFonts w:ascii="Times New Roman" w:hAnsi="Times New Roman"/>
              </w:rPr>
              <w:t>[71.13, 246.1]</w:t>
            </w:r>
          </w:p>
        </w:tc>
        <w:tc>
          <w:tcPr>
            <w:tcW w:w="1080" w:type="dxa"/>
          </w:tcPr>
          <w:p w14:paraId="54BB76C9" w14:textId="54666415" w:rsidR="006342F5" w:rsidRPr="00114A06" w:rsidRDefault="006342F5" w:rsidP="00396CF1">
            <w:pPr>
              <w:spacing w:line="240" w:lineRule="auto"/>
              <w:rPr>
                <w:rFonts w:ascii="Times New Roman" w:hAnsi="Times New Roman"/>
              </w:rPr>
            </w:pPr>
            <w:r w:rsidRPr="006342F5">
              <w:rPr>
                <w:rFonts w:ascii="Times New Roman" w:hAnsi="Times New Roman"/>
              </w:rPr>
              <w:t>-0.08148</w:t>
            </w:r>
          </w:p>
        </w:tc>
        <w:tc>
          <w:tcPr>
            <w:tcW w:w="2609" w:type="dxa"/>
          </w:tcPr>
          <w:p w14:paraId="298982F3" w14:textId="7676AC7C" w:rsidR="006342F5" w:rsidRPr="00F5072B" w:rsidRDefault="006342F5" w:rsidP="00396CF1">
            <w:pPr>
              <w:spacing w:line="240" w:lineRule="auto"/>
              <w:rPr>
                <w:rFonts w:ascii="Times New Roman" w:hAnsi="Times New Roman"/>
              </w:rPr>
            </w:pPr>
            <w:r>
              <w:rPr>
                <w:rFonts w:ascii="Times New Roman" w:hAnsi="Times New Roman"/>
              </w:rPr>
              <w:t>[</w:t>
            </w:r>
            <w:r w:rsidRPr="006342F5">
              <w:rPr>
                <w:rFonts w:ascii="Times New Roman" w:hAnsi="Times New Roman"/>
              </w:rPr>
              <w:t>-0.1029, -0.06007</w:t>
            </w:r>
            <w:r>
              <w:rPr>
                <w:rFonts w:ascii="Times New Roman" w:hAnsi="Times New Roman"/>
              </w:rPr>
              <w:t>]</w:t>
            </w:r>
          </w:p>
        </w:tc>
      </w:tr>
      <w:bookmarkEnd w:id="62"/>
      <w:bookmarkEnd w:id="67"/>
    </w:tbl>
    <w:p w14:paraId="1E78530C" w14:textId="353FD327" w:rsidR="003F4E43" w:rsidRPr="00114A06" w:rsidRDefault="003F4E43" w:rsidP="00134A9F">
      <w:pPr>
        <w:rPr>
          <w:rFonts w:ascii="Times New Roman" w:hAnsi="Times New Roman"/>
        </w:rPr>
      </w:pPr>
    </w:p>
    <w:p w14:paraId="6CF2A85C" w14:textId="0EC98D3E" w:rsidR="00C352D4" w:rsidRDefault="00B447F9" w:rsidP="00C352D4">
      <w:pPr>
        <w:keepNext/>
        <w:jc w:val="center"/>
      </w:pPr>
      <w:r>
        <w:rPr>
          <w:noProof/>
        </w:rPr>
        <w:drawing>
          <wp:inline distT="0" distB="0" distL="0" distR="0" wp14:anchorId="5178771A" wp14:editId="5905D974">
            <wp:extent cx="3423764" cy="2857500"/>
            <wp:effectExtent l="0" t="0" r="5715" b="0"/>
            <wp:docPr id="71" name="Picture 71" descr="C:\Users\Madelene\AppData\Local\Microsoft\Windows\INetCache\Content.Word\delay-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Madelene\AppData\Local\Microsoft\Windows\INetCache\Content.Word\delay-20.jpg"/>
                    <pic:cNvPicPr>
                      <a:picLocks noChangeAspect="1" noChangeArrowheads="1"/>
                    </pic:cNvPicPr>
                  </pic:nvPicPr>
                  <pic:blipFill rotWithShape="1">
                    <a:blip r:embed="rId41">
                      <a:extLst>
                        <a:ext uri="{28A0092B-C50C-407E-A947-70E740481C1C}">
                          <a14:useLocalDpi xmlns:a14="http://schemas.microsoft.com/office/drawing/2010/main" val="0"/>
                        </a:ext>
                      </a:extLst>
                    </a:blip>
                    <a:srcRect l="5209" t="2355" r="7044"/>
                    <a:stretch/>
                  </pic:blipFill>
                  <pic:spPr bwMode="auto">
                    <a:xfrm>
                      <a:off x="0" y="0"/>
                      <a:ext cx="3444803" cy="2875059"/>
                    </a:xfrm>
                    <a:prstGeom prst="rect">
                      <a:avLst/>
                    </a:prstGeom>
                    <a:noFill/>
                    <a:ln>
                      <a:noFill/>
                    </a:ln>
                    <a:extLst>
                      <a:ext uri="{53640926-AAD7-44D8-BBD7-CCE9431645EC}">
                        <a14:shadowObscured xmlns:a14="http://schemas.microsoft.com/office/drawing/2010/main"/>
                      </a:ext>
                    </a:extLst>
                  </pic:spPr>
                </pic:pic>
              </a:graphicData>
            </a:graphic>
          </wp:inline>
        </w:drawing>
      </w:r>
    </w:p>
    <w:p w14:paraId="653C3739" w14:textId="2BE61264" w:rsidR="00544990" w:rsidRDefault="00544990" w:rsidP="00C352D4">
      <w:pPr>
        <w:keepNext/>
        <w:jc w:val="center"/>
      </w:pPr>
      <w:r>
        <w:t>(a)</w:t>
      </w:r>
    </w:p>
    <w:p w14:paraId="12562729" w14:textId="77777777" w:rsidR="002579BE" w:rsidRPr="002579BE" w:rsidRDefault="002579BE" w:rsidP="002579BE"/>
    <w:p w14:paraId="021FED7B" w14:textId="5C8F59CD" w:rsidR="00E31614" w:rsidRDefault="00B447F9" w:rsidP="00544990">
      <w:pPr>
        <w:keepNext/>
        <w:jc w:val="center"/>
      </w:pPr>
      <w:r>
        <w:rPr>
          <w:noProof/>
        </w:rPr>
        <w:lastRenderedPageBreak/>
        <w:drawing>
          <wp:inline distT="0" distB="0" distL="0" distR="0" wp14:anchorId="43196401" wp14:editId="7E2CAAF8">
            <wp:extent cx="3951288" cy="3254510"/>
            <wp:effectExtent l="0" t="0" r="0" b="3175"/>
            <wp:docPr id="73" name="Picture 73" descr="C:\Users\Madelene\AppData\Local\Microsoft\Windows\INetCache\Content.Word\delay-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adelene\AppData\Local\Microsoft\Windows\INetCache\Content.Word\delay-40.jpg"/>
                    <pic:cNvPicPr>
                      <a:picLocks noChangeAspect="1" noChangeArrowheads="1"/>
                    </pic:cNvPicPr>
                  </pic:nvPicPr>
                  <pic:blipFill rotWithShape="1">
                    <a:blip r:embed="rId42">
                      <a:extLst>
                        <a:ext uri="{28A0092B-C50C-407E-A947-70E740481C1C}">
                          <a14:useLocalDpi xmlns:a14="http://schemas.microsoft.com/office/drawing/2010/main" val="0"/>
                        </a:ext>
                      </a:extLst>
                    </a:blip>
                    <a:srcRect l="4237" t="2471" r="6956"/>
                    <a:stretch/>
                  </pic:blipFill>
                  <pic:spPr bwMode="auto">
                    <a:xfrm>
                      <a:off x="0" y="0"/>
                      <a:ext cx="3958219" cy="3260218"/>
                    </a:xfrm>
                    <a:prstGeom prst="rect">
                      <a:avLst/>
                    </a:prstGeom>
                    <a:noFill/>
                    <a:ln>
                      <a:noFill/>
                    </a:ln>
                    <a:extLst>
                      <a:ext uri="{53640926-AAD7-44D8-BBD7-CCE9431645EC}">
                        <a14:shadowObscured xmlns:a14="http://schemas.microsoft.com/office/drawing/2010/main"/>
                      </a:ext>
                    </a:extLst>
                  </pic:spPr>
                </pic:pic>
              </a:graphicData>
            </a:graphic>
          </wp:inline>
        </w:drawing>
      </w:r>
    </w:p>
    <w:p w14:paraId="0274ECEF" w14:textId="7426838D" w:rsidR="00544990" w:rsidRPr="00E31614" w:rsidRDefault="00544990" w:rsidP="00544990">
      <w:pPr>
        <w:keepNext/>
        <w:jc w:val="center"/>
      </w:pPr>
      <w:r>
        <w:t>(b)</w:t>
      </w:r>
    </w:p>
    <w:p w14:paraId="12F6B7A5" w14:textId="67A2383F" w:rsidR="00C352D4" w:rsidRDefault="00B447F9" w:rsidP="00C352D4">
      <w:pPr>
        <w:keepNext/>
        <w:jc w:val="center"/>
      </w:pPr>
      <w:r>
        <w:rPr>
          <w:noProof/>
        </w:rPr>
        <w:drawing>
          <wp:inline distT="0" distB="0" distL="0" distR="0" wp14:anchorId="3D5E9820" wp14:editId="6EDA5F76">
            <wp:extent cx="3941678" cy="3271943"/>
            <wp:effectExtent l="0" t="0" r="0" b="5080"/>
            <wp:docPr id="75" name="Picture 75" descr="C:\Users\Madelene\AppData\Local\Microsoft\Windows\INetCache\Content.Word\delay-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adelene\AppData\Local\Microsoft\Windows\INetCache\Content.Word\delay-80.jpg"/>
                    <pic:cNvPicPr>
                      <a:picLocks noChangeAspect="1" noChangeArrowheads="1"/>
                    </pic:cNvPicPr>
                  </pic:nvPicPr>
                  <pic:blipFill rotWithShape="1">
                    <a:blip r:embed="rId43">
                      <a:extLst>
                        <a:ext uri="{28A0092B-C50C-407E-A947-70E740481C1C}">
                          <a14:useLocalDpi xmlns:a14="http://schemas.microsoft.com/office/drawing/2010/main" val="0"/>
                        </a:ext>
                      </a:extLst>
                    </a:blip>
                    <a:srcRect l="5032" t="2589" r="6956"/>
                    <a:stretch/>
                  </pic:blipFill>
                  <pic:spPr bwMode="auto">
                    <a:xfrm>
                      <a:off x="0" y="0"/>
                      <a:ext cx="3950022" cy="3278869"/>
                    </a:xfrm>
                    <a:prstGeom prst="rect">
                      <a:avLst/>
                    </a:prstGeom>
                    <a:noFill/>
                    <a:ln>
                      <a:noFill/>
                    </a:ln>
                    <a:extLst>
                      <a:ext uri="{53640926-AAD7-44D8-BBD7-CCE9431645EC}">
                        <a14:shadowObscured xmlns:a14="http://schemas.microsoft.com/office/drawing/2010/main"/>
                      </a:ext>
                    </a:extLst>
                  </pic:spPr>
                </pic:pic>
              </a:graphicData>
            </a:graphic>
          </wp:inline>
        </w:drawing>
      </w:r>
    </w:p>
    <w:p w14:paraId="5554A606" w14:textId="1707160A" w:rsidR="00544990" w:rsidRDefault="00544990" w:rsidP="00C352D4">
      <w:pPr>
        <w:keepNext/>
        <w:jc w:val="center"/>
      </w:pPr>
      <w:r>
        <w:t>(c)</w:t>
      </w:r>
    </w:p>
    <w:p w14:paraId="3E6C7A7E" w14:textId="158191F8" w:rsidR="00544990" w:rsidRDefault="00544990" w:rsidP="00544990">
      <w:pPr>
        <w:pStyle w:val="Caption"/>
        <w:jc w:val="center"/>
      </w:pPr>
      <w:bookmarkStart w:id="68" w:name="_Toc521481059"/>
      <w:r>
        <w:t xml:space="preserve">Figure </w:t>
      </w:r>
      <w:r w:rsidR="001526CC">
        <w:fldChar w:fldCharType="begin"/>
      </w:r>
      <w:r w:rsidR="001526CC">
        <w:instrText xml:space="preserve"> SEQ Figure \* ARABIC </w:instrText>
      </w:r>
      <w:r w:rsidR="001526CC">
        <w:fldChar w:fldCharType="separate"/>
      </w:r>
      <w:r w:rsidR="00F76C31">
        <w:rPr>
          <w:noProof/>
        </w:rPr>
        <w:t>22</w:t>
      </w:r>
      <w:r w:rsidR="001526CC">
        <w:rPr>
          <w:noProof/>
        </w:rPr>
        <w:fldChar w:fldCharType="end"/>
      </w:r>
      <w:r>
        <w:t xml:space="preserve">. </w:t>
      </w:r>
      <w:r w:rsidRPr="00ED4F15">
        <w:t>IEEE 802.11</w:t>
      </w:r>
      <w:r>
        <w:t>ac delay vs SNR model. a) 20 MHz channel width. b) 40 MHz channel width. c) 80 MHz channel width.</w:t>
      </w:r>
      <w:bookmarkEnd w:id="68"/>
    </w:p>
    <w:p w14:paraId="7D6244DD" w14:textId="3F905DD8" w:rsidR="00134A9F" w:rsidRDefault="00134A9F" w:rsidP="00134A9F"/>
    <w:p w14:paraId="16FD4566" w14:textId="25EA7DBA" w:rsidR="00134A9F" w:rsidRDefault="00134A9F" w:rsidP="00134A9F">
      <w:pPr>
        <w:pStyle w:val="Heading2"/>
      </w:pPr>
      <w:bookmarkStart w:id="69" w:name="_Toc521481026"/>
      <w:r>
        <w:lastRenderedPageBreak/>
        <w:t>Discussion</w:t>
      </w:r>
      <w:bookmarkEnd w:id="69"/>
    </w:p>
    <w:p w14:paraId="31F988C0" w14:textId="77777777" w:rsidR="00586C3A" w:rsidRDefault="00586C3A" w:rsidP="00134A9F">
      <w:r>
        <w:t>The previous section presented the results of the measurement-based study performed to characterize the throughput and the delay of the IEEE 802.11ac network. The results demonstrate the following:</w:t>
      </w:r>
    </w:p>
    <w:p w14:paraId="206CF8D8" w14:textId="2C112A44" w:rsidR="00134A9F" w:rsidRDefault="00586C3A" w:rsidP="00586C3A">
      <w:pPr>
        <w:pStyle w:val="ListParagraph"/>
        <w:numPr>
          <w:ilvl w:val="0"/>
          <w:numId w:val="40"/>
        </w:numPr>
      </w:pPr>
      <w:r>
        <w:t>The relationship between the throughput and SNR for 3 channel width cases</w:t>
      </w:r>
      <w:r w:rsidR="000B3A9B">
        <w:t xml:space="preserve"> and two spatial streams</w:t>
      </w:r>
      <w:r>
        <w:t>; 20 MHz, 40 MHz, and 80 MHz; for both UDP and TCP protocols</w:t>
      </w:r>
      <w:r w:rsidR="00E94735">
        <w:t xml:space="preserve"> are investigated</w:t>
      </w:r>
      <w:r>
        <w:t xml:space="preserve">. The results show the benefit of channel bonding introduced in the standard, where the achieved throughput increased as the channel width increased. For example, </w:t>
      </w:r>
      <w:r w:rsidR="00BC35E5">
        <w:t xml:space="preserve">for the case of UDP protocol; </w:t>
      </w:r>
      <w:r>
        <w:t xml:space="preserve">for </w:t>
      </w:r>
      <w:r w:rsidR="00BC35E5">
        <w:t>an</w:t>
      </w:r>
      <w:r>
        <w:t xml:space="preserve"> SNR value of 65</w:t>
      </w:r>
      <w:r w:rsidR="000B3A9B">
        <w:t xml:space="preserve"> dB</w:t>
      </w:r>
      <w:r>
        <w:t xml:space="preserve">, the average throughput for 20 MHz channel bandwidth was around 140 Mbps as compared to </w:t>
      </w:r>
      <w:r w:rsidR="00BC35E5">
        <w:t>266 Mbps for 40 MHz</w:t>
      </w:r>
      <w:r w:rsidR="00163524">
        <w:t>,</w:t>
      </w:r>
      <w:r w:rsidR="00BC35E5">
        <w:t xml:space="preserve"> and 374 Mbps for 80 MHz.</w:t>
      </w:r>
    </w:p>
    <w:p w14:paraId="600AEF69" w14:textId="7B99078B" w:rsidR="009A2721" w:rsidRDefault="000B3A9B" w:rsidP="009A2721">
      <w:pPr>
        <w:pStyle w:val="ListParagraph"/>
      </w:pPr>
      <w:r>
        <w:t xml:space="preserve">The results also demonstrate the impact of the used protocol on the maximum achieved throughput. For instance, considering the 20 MHz channel width and an SNR level of 30 dB, the throughput on average was 75 Mbps when using UDP as compared to 51 Mbps when using TCP. And this is true for all SNR levels and the three channel widths </w:t>
      </w:r>
      <w:r w:rsidR="00513997">
        <w:t>since</w:t>
      </w:r>
      <w:r>
        <w:t xml:space="preserve"> TCP offers a reliable </w:t>
      </w:r>
      <w:r w:rsidR="003C0EE4">
        <w:t xml:space="preserve">connection, </w:t>
      </w:r>
      <w:r w:rsidR="003C0EE4" w:rsidRPr="00520663">
        <w:t xml:space="preserve">limiting its data transmissions </w:t>
      </w:r>
      <w:r w:rsidR="002418AA" w:rsidRPr="00520663">
        <w:t xml:space="preserve">before requiring </w:t>
      </w:r>
      <w:r w:rsidR="00513997">
        <w:t>a</w:t>
      </w:r>
      <w:r w:rsidR="007E4894">
        <w:t>cknowledgment</w:t>
      </w:r>
      <w:r w:rsidR="00513997">
        <w:t>s.</w:t>
      </w:r>
      <w:r>
        <w:t xml:space="preserve"> </w:t>
      </w:r>
    </w:p>
    <w:p w14:paraId="276690C3" w14:textId="3A2743A7" w:rsidR="00513997" w:rsidRPr="00520663" w:rsidRDefault="009A2721" w:rsidP="00E42776">
      <w:pPr>
        <w:pStyle w:val="ListParagraph"/>
        <w:numPr>
          <w:ilvl w:val="0"/>
          <w:numId w:val="40"/>
        </w:numPr>
      </w:pPr>
      <w:r w:rsidRPr="00520663">
        <w:t>M</w:t>
      </w:r>
      <w:r w:rsidR="00513997" w:rsidRPr="00520663">
        <w:t xml:space="preserve">athematical models based on the measurements </w:t>
      </w:r>
      <w:r w:rsidR="00E94735" w:rsidRPr="00520663">
        <w:t xml:space="preserve">using interpolation are </w:t>
      </w:r>
      <w:r w:rsidR="00513997" w:rsidRPr="00520663">
        <w:t>introduced</w:t>
      </w:r>
      <w:r w:rsidR="00E94735" w:rsidRPr="00520663">
        <w:t xml:space="preserve"> for both UDP and TCP protocols</w:t>
      </w:r>
      <w:r w:rsidR="00513997" w:rsidRPr="00520663">
        <w:t xml:space="preserve">. The calculated statistics such as RMSE and R-squared, show the accuracy of the models. </w:t>
      </w:r>
      <w:r w:rsidR="002418AA" w:rsidRPr="00520663">
        <w:t xml:space="preserve">For example, </w:t>
      </w:r>
      <w:r w:rsidR="00513997" w:rsidRPr="00520663">
        <w:t xml:space="preserve">RMSE for the case of 80 MHz channel bandwidth when using UDP protocol was </w:t>
      </w:r>
      <w:r w:rsidR="002418AA" w:rsidRPr="00520663">
        <w:rPr>
          <w:rFonts w:ascii="Times New Roman" w:hAnsi="Times New Roman"/>
        </w:rPr>
        <w:t>1.372</w:t>
      </w:r>
      <w:r w:rsidR="00513997" w:rsidRPr="00520663">
        <w:rPr>
          <w:rFonts w:ascii="Times New Roman" w:hAnsi="Times New Roman"/>
        </w:rPr>
        <w:t>. Taking all the cases into account, the maximum RMSE was 2.1.</w:t>
      </w:r>
      <w:r w:rsidR="00E94735" w:rsidRPr="00520663">
        <w:rPr>
          <w:rFonts w:ascii="Times New Roman" w:hAnsi="Times New Roman"/>
        </w:rPr>
        <w:t xml:space="preserve"> For comparison </w:t>
      </w:r>
      <w:r w:rsidR="00E94735" w:rsidRPr="00520663">
        <w:rPr>
          <w:rFonts w:ascii="Times New Roman" w:hAnsi="Times New Roman"/>
        </w:rPr>
        <w:lastRenderedPageBreak/>
        <w:t>purposes, a mathematical model based on the Shannon’s capacity theorem is presented where the Shannon’s formula is modified to consider the impact of the number of spatial streams and the difference between the physical data rate and the actual achieved throughput in the transport layer of the OSI model. The results of the logarithmic model (following Shannon’s theorem) show</w:t>
      </w:r>
      <w:r w:rsidR="00E42776" w:rsidRPr="00520663">
        <w:rPr>
          <w:rFonts w:ascii="Times New Roman" w:hAnsi="Times New Roman"/>
        </w:rPr>
        <w:t xml:space="preserve"> correlation of 92.8%, 89.7%, and 90.2% for the channel width of 80 MHz, 40 MHz, and 20 MHz respectively. The goodness-of-fit statistics suggests a </w:t>
      </w:r>
      <w:r w:rsidR="00E94735" w:rsidRPr="00520663">
        <w:rPr>
          <w:rFonts w:ascii="Times New Roman" w:hAnsi="Times New Roman"/>
        </w:rPr>
        <w:t>less accurate representation of the empirical measurements</w:t>
      </w:r>
      <w:r w:rsidR="00E42776" w:rsidRPr="00520663">
        <w:rPr>
          <w:rFonts w:ascii="Times New Roman" w:hAnsi="Times New Roman"/>
        </w:rPr>
        <w:t xml:space="preserve"> using the logarithmic model</w:t>
      </w:r>
      <w:r w:rsidR="00E94735" w:rsidRPr="00520663">
        <w:rPr>
          <w:rFonts w:ascii="Times New Roman" w:hAnsi="Times New Roman"/>
        </w:rPr>
        <w:t xml:space="preserve"> as compared to the cubic spline interpolation model. The cubic spline interpolation model accurately captures and models the effect of the wireless environment on the achieved throughput while the logarithmic model is unable to represent the im</w:t>
      </w:r>
      <w:r w:rsidR="00E42776" w:rsidRPr="00520663">
        <w:rPr>
          <w:rFonts w:ascii="Times New Roman" w:hAnsi="Times New Roman"/>
        </w:rPr>
        <w:t>pact of the environment.</w:t>
      </w:r>
    </w:p>
    <w:p w14:paraId="7F8EF748" w14:textId="73B15624" w:rsidR="000B3A9B" w:rsidRDefault="00513997" w:rsidP="00586C3A">
      <w:pPr>
        <w:pStyle w:val="ListParagraph"/>
        <w:numPr>
          <w:ilvl w:val="0"/>
          <w:numId w:val="40"/>
        </w:numPr>
      </w:pPr>
      <w:r>
        <w:t xml:space="preserve">The effect of the number of spatial streams </w:t>
      </w:r>
      <w:r w:rsidR="002418AA" w:rsidRPr="00520663">
        <w:t xml:space="preserve">on capacity </w:t>
      </w:r>
      <w:r>
        <w:t>was investigated. The results illustrate the advantage of using more spatial streams as the throughput increases significantly.</w:t>
      </w:r>
      <w:r w:rsidR="00EE6594">
        <w:t xml:space="preserve"> For instance, the throughput increases by 20% for 55 dB SNR level in the case of 80 MHz channel bandwidth and UDP protocol.</w:t>
      </w:r>
    </w:p>
    <w:p w14:paraId="0B1EDA06" w14:textId="4E2B04C5" w:rsidR="00EE6594" w:rsidRDefault="00EE6594" w:rsidP="00EE6594">
      <w:pPr>
        <w:pStyle w:val="ListParagraph"/>
        <w:numPr>
          <w:ilvl w:val="0"/>
          <w:numId w:val="40"/>
        </w:numPr>
      </w:pPr>
      <w:r>
        <w:t>The results of the analysis of the relationship between the throughput of the network and the level of SIR, demonstrate the sensitivity of the throughput to the presence of co-channel interference sources. For low SIR level</w:t>
      </w:r>
      <w:r w:rsidRPr="00EE6594">
        <w:t>s (&lt;10 dB)</w:t>
      </w:r>
      <w:r>
        <w:t>,</w:t>
      </w:r>
      <w:r w:rsidRPr="00EE6594">
        <w:t xml:space="preserve"> the interfering network </w:t>
      </w:r>
      <w:r>
        <w:t>dominated the channel and achieved a higher throughput. However, when increasing</w:t>
      </w:r>
      <w:r w:rsidRPr="00EE6594">
        <w:t xml:space="preserve"> SIR</w:t>
      </w:r>
      <w:r>
        <w:t xml:space="preserve"> </w:t>
      </w:r>
      <w:r w:rsidRPr="00EE6594">
        <w:t>i.e.</w:t>
      </w:r>
      <w:r>
        <w:t xml:space="preserve"> decreasing the level of interference, the throughput of the under-test network increased</w:t>
      </w:r>
      <w:r w:rsidRPr="00EE6594">
        <w:t xml:space="preserve"> </w:t>
      </w:r>
      <w:r>
        <w:t>and</w:t>
      </w:r>
      <w:r w:rsidRPr="00EE6594">
        <w:t xml:space="preserve"> the interferer’s throughput</w:t>
      </w:r>
      <w:r>
        <w:t xml:space="preserve"> decreased</w:t>
      </w:r>
      <w:r w:rsidRPr="00EE6594">
        <w:t>.</w:t>
      </w:r>
    </w:p>
    <w:p w14:paraId="53369A66" w14:textId="14A28E6E" w:rsidR="009E0B6B" w:rsidRPr="00134A9F" w:rsidRDefault="00EE6594" w:rsidP="002B2672">
      <w:pPr>
        <w:pStyle w:val="ListParagraph"/>
        <w:numPr>
          <w:ilvl w:val="0"/>
          <w:numId w:val="40"/>
        </w:numPr>
      </w:pPr>
      <w:r>
        <w:lastRenderedPageBreak/>
        <w:t>The delay analysis results show that the roundtrip network delay is exponentially</w:t>
      </w:r>
      <w:r w:rsidR="009D1D11">
        <w:t xml:space="preserve"> distribute</w:t>
      </w:r>
      <w:r w:rsidR="00347484">
        <w:t>d where the delay increases</w:t>
      </w:r>
      <w:r w:rsidR="00347484" w:rsidRPr="00347484">
        <w:t xml:space="preserve"> </w:t>
      </w:r>
      <w:r w:rsidR="00347484">
        <w:t>as the level of SNR increases. Moreover, the results demonstrate the effect of the channel width on the delay, as the delay decreases in accordance to the</w:t>
      </w:r>
      <w:r w:rsidR="002418AA">
        <w:rPr>
          <w:color w:val="C00000"/>
        </w:rPr>
        <w:t xml:space="preserve"> </w:t>
      </w:r>
      <w:r w:rsidR="002418AA" w:rsidRPr="00520663">
        <w:t>increase in</w:t>
      </w:r>
      <w:r w:rsidR="00347484" w:rsidRPr="00520663">
        <w:t xml:space="preserve"> </w:t>
      </w:r>
      <w:r w:rsidR="00347484">
        <w:t xml:space="preserve">channel width’s. </w:t>
      </w:r>
      <w:r w:rsidR="009D1D11">
        <w:t>The</w:t>
      </w:r>
      <w:r>
        <w:t xml:space="preserve"> </w:t>
      </w:r>
      <w:r w:rsidR="00347484">
        <w:t>statistics show the accuracy of the model as RMSE value did not exceed 2.1 and the R-squared ranged from 0.98 to 0.99.</w:t>
      </w:r>
    </w:p>
    <w:p w14:paraId="2DD4D2AD" w14:textId="67697BDC" w:rsidR="00FF0199" w:rsidRPr="005F6330" w:rsidRDefault="00B447F9" w:rsidP="005F6330">
      <w:pPr>
        <w:spacing w:line="240" w:lineRule="auto"/>
        <w:rPr>
          <w:rFonts w:asciiTheme="majorHAnsi" w:hAnsiTheme="majorHAnsi"/>
          <w:b/>
          <w:bCs/>
          <w:sz w:val="28"/>
          <w:szCs w:val="32"/>
        </w:rPr>
      </w:pPr>
      <w:r>
        <w:br w:type="page"/>
      </w:r>
      <w:bookmarkStart w:id="70" w:name="_wte3cgbs4x08" w:colFirst="0" w:colLast="0"/>
      <w:bookmarkStart w:id="71" w:name="_Toc310579469"/>
      <w:bookmarkEnd w:id="70"/>
    </w:p>
    <w:p w14:paraId="58A30D63" w14:textId="0833109E" w:rsidR="00FF0199" w:rsidRDefault="00FF0199" w:rsidP="009B04E2">
      <w:pPr>
        <w:pStyle w:val="Heading1"/>
      </w:pPr>
      <w:bookmarkStart w:id="72" w:name="_Toc521481027"/>
      <w:r w:rsidRPr="004E5BD5">
        <w:lastRenderedPageBreak/>
        <w:t>C</w:t>
      </w:r>
      <w:r>
        <w:t xml:space="preserve">hapter </w:t>
      </w:r>
      <w:r w:rsidR="001032AA">
        <w:t>5</w:t>
      </w:r>
      <w:r>
        <w:t xml:space="preserve"> -</w:t>
      </w:r>
      <w:r w:rsidRPr="004E5BD5">
        <w:t xml:space="preserve"> Conclusion and Future Work</w:t>
      </w:r>
      <w:bookmarkEnd w:id="72"/>
    </w:p>
    <w:p w14:paraId="3321D04C" w14:textId="583EC4A3" w:rsidR="00A308CB" w:rsidRPr="00A308CB" w:rsidRDefault="00A308CB" w:rsidP="005C00E2">
      <w:pPr>
        <w:pStyle w:val="Heading2"/>
      </w:pPr>
      <w:bookmarkStart w:id="73" w:name="_Toc521481028"/>
      <w:r>
        <w:t>Conclusion</w:t>
      </w:r>
      <w:bookmarkEnd w:id="73"/>
    </w:p>
    <w:p w14:paraId="11351F23" w14:textId="77777777" w:rsidR="008079D7" w:rsidRDefault="00E43C34" w:rsidP="008079D7">
      <w:pPr>
        <w:ind w:firstLine="720"/>
        <w:rPr>
          <w:rFonts w:ascii="Times New Roman" w:hAnsi="Times New Roman"/>
        </w:rPr>
      </w:pPr>
      <w:r w:rsidRPr="00E43C34">
        <w:rPr>
          <w:rFonts w:ascii="Times New Roman" w:hAnsi="Times New Roman"/>
        </w:rPr>
        <w:t>The performance of the IEEE 802.11ac very high throughput st</w:t>
      </w:r>
      <w:r w:rsidR="008079D7">
        <w:rPr>
          <w:rFonts w:ascii="Times New Roman" w:hAnsi="Times New Roman"/>
        </w:rPr>
        <w:t>andard was studied in this thesis</w:t>
      </w:r>
      <w:r w:rsidRPr="00E43C34">
        <w:rPr>
          <w:rFonts w:ascii="Times New Roman" w:hAnsi="Times New Roman"/>
        </w:rPr>
        <w:t xml:space="preserve"> where the impact of the channel bandwidth and the number of streams on the throughput and the delay values was evaluated. We also investigated the effect of using UDP or TCP protocols and the results showed higher throughput values for UDP compared to TCP since TCP is a handshaking-based protocol that offers reliable data ex</w:t>
      </w:r>
      <w:r w:rsidR="008079D7">
        <w:rPr>
          <w:rFonts w:ascii="Times New Roman" w:hAnsi="Times New Roman"/>
        </w:rPr>
        <w:t>change through acknowledgments.</w:t>
      </w:r>
    </w:p>
    <w:p w14:paraId="63C612E4" w14:textId="4371546C" w:rsidR="00AC62CF" w:rsidRPr="00520663" w:rsidRDefault="00E43C34" w:rsidP="00E34F15">
      <w:pPr>
        <w:rPr>
          <w:rFonts w:ascii="Times New Roman" w:hAnsi="Times New Roman"/>
        </w:rPr>
      </w:pPr>
      <w:r w:rsidRPr="00E43C34">
        <w:rPr>
          <w:rFonts w:ascii="Times New Roman" w:hAnsi="Times New Roman"/>
        </w:rPr>
        <w:t>An extensive measurement-based study was conducted to analyze and model the performance metrics of the 802.11ac network as a function of two important factors; SNR and SIR. Our results have shown the advantage of the enhancements provided in the 802.11ac standard.</w:t>
      </w:r>
      <w:r w:rsidR="008079D7">
        <w:rPr>
          <w:rFonts w:ascii="Times New Roman" w:hAnsi="Times New Roman"/>
        </w:rPr>
        <w:t xml:space="preserve"> </w:t>
      </w:r>
      <w:r w:rsidRPr="00E43C34">
        <w:rPr>
          <w:rFonts w:ascii="Times New Roman" w:hAnsi="Times New Roman"/>
        </w:rPr>
        <w:t>The throughput and the delay mathematical models provided in this work have very high correlation values ranging from 98% to 99% and low RMSE values ranging from 0.7 to a maximum of 2.1.</w:t>
      </w:r>
      <w:r w:rsidR="00E34F15" w:rsidRPr="00E34F15">
        <w:rPr>
          <w:rFonts w:ascii="Times New Roman" w:hAnsi="Times New Roman"/>
        </w:rPr>
        <w:t xml:space="preserve"> </w:t>
      </w:r>
      <w:r w:rsidR="00E34F15" w:rsidRPr="00E43C34">
        <w:rPr>
          <w:rFonts w:ascii="Times New Roman" w:hAnsi="Times New Roman"/>
        </w:rPr>
        <w:t>These models can be used to estimate the performance of a deployed WLAN at a specific location and for a specific propagation model.</w:t>
      </w:r>
      <w:r w:rsidRPr="00E43C34">
        <w:rPr>
          <w:rFonts w:ascii="Times New Roman" w:hAnsi="Times New Roman"/>
        </w:rPr>
        <w:t xml:space="preserve"> </w:t>
      </w:r>
      <w:r w:rsidR="00AC62CF" w:rsidRPr="00520663">
        <w:rPr>
          <w:rFonts w:ascii="Times New Roman" w:hAnsi="Times New Roman"/>
        </w:rPr>
        <w:t xml:space="preserve">A mathematical model based on Shannon’s theorem was also presented to represent the throughput of the network for UDP protocol. The results of the logarithmic model showed lower correlation values as compared to the previous model and higher error values which could be linked to the lack of the </w:t>
      </w:r>
      <w:r w:rsidR="00E34F15" w:rsidRPr="00520663">
        <w:rPr>
          <w:rFonts w:ascii="Times New Roman" w:hAnsi="Times New Roman"/>
        </w:rPr>
        <w:t xml:space="preserve">quantification of the </w:t>
      </w:r>
      <w:r w:rsidR="00AC62CF" w:rsidRPr="00520663">
        <w:rPr>
          <w:rFonts w:ascii="Times New Roman" w:hAnsi="Times New Roman"/>
        </w:rPr>
        <w:t>environment effect on the throughput measurements</w:t>
      </w:r>
      <w:r w:rsidR="00E34F15" w:rsidRPr="00520663">
        <w:rPr>
          <w:rFonts w:ascii="Times New Roman" w:hAnsi="Times New Roman"/>
        </w:rPr>
        <w:t>.</w:t>
      </w:r>
    </w:p>
    <w:p w14:paraId="05429B19" w14:textId="1EA25EC4" w:rsidR="008079D7" w:rsidRPr="008079D7" w:rsidRDefault="008079D7" w:rsidP="008079D7">
      <w:pPr>
        <w:ind w:firstLine="720"/>
        <w:rPr>
          <w:rFonts w:ascii="Times New Roman" w:hAnsi="Times New Roman"/>
        </w:rPr>
      </w:pPr>
      <w:r>
        <w:rPr>
          <w:rFonts w:ascii="Times New Roman" w:hAnsi="Times New Roman"/>
        </w:rPr>
        <w:t>Furthermore, a</w:t>
      </w:r>
      <w:r w:rsidRPr="008079D7">
        <w:rPr>
          <w:rFonts w:ascii="Times New Roman" w:hAnsi="Times New Roman"/>
        </w:rPr>
        <w:t xml:space="preserve"> spectral measurement tool that applies a probabilistic efficient storage algorithm PESA in real-time was presented. The algorithm is low-complex and could be used to help in the acquisition of time-domain measurements by reducing t</w:t>
      </w:r>
      <w:r>
        <w:rPr>
          <w:rFonts w:ascii="Times New Roman" w:hAnsi="Times New Roman"/>
        </w:rPr>
        <w:t xml:space="preserve">he </w:t>
      </w:r>
      <w:r>
        <w:rPr>
          <w:rFonts w:ascii="Times New Roman" w:hAnsi="Times New Roman"/>
        </w:rPr>
        <w:lastRenderedPageBreak/>
        <w:t>memory size needed to store the</w:t>
      </w:r>
      <w:r w:rsidRPr="008079D7">
        <w:rPr>
          <w:rFonts w:ascii="Times New Roman" w:hAnsi="Times New Roman"/>
        </w:rPr>
        <w:t xml:space="preserve"> large number of samples obtained during long-term spectrum surveys while preserving an accurate estimation of the channel utilization and the activity temporal pattern on the channel. </w:t>
      </w:r>
    </w:p>
    <w:p w14:paraId="4902704E" w14:textId="3B015304" w:rsidR="008079D7" w:rsidRDefault="008079D7" w:rsidP="008079D7">
      <w:pPr>
        <w:ind w:firstLine="720"/>
        <w:rPr>
          <w:rFonts w:ascii="Times New Roman" w:hAnsi="Times New Roman"/>
        </w:rPr>
      </w:pPr>
      <w:r w:rsidRPr="008079D7">
        <w:rPr>
          <w:rFonts w:ascii="Times New Roman" w:hAnsi="Times New Roman"/>
        </w:rPr>
        <w:t>The tool was developed using LabVIEW software and was tested in a healthcare wireless environment as a 7-hour survey was conducted</w:t>
      </w:r>
      <w:r>
        <w:rPr>
          <w:rFonts w:ascii="Times New Roman" w:hAnsi="Times New Roman"/>
        </w:rPr>
        <w:t>,</w:t>
      </w:r>
      <w:r w:rsidRPr="008079D7">
        <w:rPr>
          <w:rFonts w:ascii="Times New Roman" w:hAnsi="Times New Roman"/>
        </w:rPr>
        <w:t xml:space="preserve"> and the results of the survey demonstrated the objectives of the algorithm. The data storage volume was reduced by 98.8% and the error in the channel utilization error was only 1.2%.</w:t>
      </w:r>
      <w:r>
        <w:rPr>
          <w:rFonts w:ascii="Times New Roman" w:hAnsi="Times New Roman"/>
        </w:rPr>
        <w:t xml:space="preserve"> </w:t>
      </w:r>
      <w:r w:rsidRPr="008079D7">
        <w:rPr>
          <w:rFonts w:ascii="Times New Roman" w:hAnsi="Times New Roman"/>
        </w:rPr>
        <w:t>The results of this study indicate that the measurement tool could facilitate the wireless coexistence studies in different architectures and for various spectral measurements applications as it reduces the burden of using high performing computing and storage requirements.</w:t>
      </w:r>
    </w:p>
    <w:p w14:paraId="539E9F12" w14:textId="77777777" w:rsidR="00FF0199" w:rsidRPr="007A7EA3" w:rsidRDefault="00FF0199" w:rsidP="005C00E2">
      <w:pPr>
        <w:pStyle w:val="Heading2"/>
      </w:pPr>
      <w:bookmarkStart w:id="74" w:name="_Toc521481029"/>
      <w:r w:rsidRPr="007A7EA3">
        <w:t>Future work</w:t>
      </w:r>
      <w:bookmarkEnd w:id="74"/>
    </w:p>
    <w:p w14:paraId="555BA0F0" w14:textId="12621AD2" w:rsidR="001F3CE2" w:rsidRDefault="001F3CE2" w:rsidP="00AF737E">
      <w:pPr>
        <w:pStyle w:val="ListParagraph"/>
        <w:numPr>
          <w:ilvl w:val="0"/>
          <w:numId w:val="35"/>
        </w:numPr>
        <w:rPr>
          <w:rFonts w:ascii="Times New Roman" w:hAnsi="Times New Roman"/>
        </w:rPr>
      </w:pPr>
      <w:r>
        <w:rPr>
          <w:rFonts w:ascii="Times New Roman" w:hAnsi="Times New Roman"/>
        </w:rPr>
        <w:t>Introduce adaptive thresholding to the real-time PESA implementation.</w:t>
      </w:r>
    </w:p>
    <w:p w14:paraId="3431A364" w14:textId="40740754" w:rsidR="00AF737E" w:rsidRDefault="00B32F23" w:rsidP="00AF737E">
      <w:pPr>
        <w:pStyle w:val="ListParagraph"/>
        <w:numPr>
          <w:ilvl w:val="0"/>
          <w:numId w:val="35"/>
        </w:numPr>
        <w:rPr>
          <w:rFonts w:ascii="Times New Roman" w:hAnsi="Times New Roman"/>
        </w:rPr>
      </w:pPr>
      <w:r>
        <w:rPr>
          <w:rFonts w:ascii="Times New Roman" w:hAnsi="Times New Roman"/>
        </w:rPr>
        <w:t>Include WLAN P</w:t>
      </w:r>
      <w:r w:rsidR="00AF737E">
        <w:rPr>
          <w:rFonts w:ascii="Times New Roman" w:hAnsi="Times New Roman"/>
        </w:rPr>
        <w:t xml:space="preserve">acket analyzers to study </w:t>
      </w:r>
      <w:r w:rsidR="005849E1">
        <w:rPr>
          <w:rFonts w:ascii="Times New Roman" w:hAnsi="Times New Roman"/>
        </w:rPr>
        <w:t>other network metrics</w:t>
      </w:r>
      <w:r w:rsidR="00AF737E">
        <w:rPr>
          <w:rFonts w:ascii="Times New Roman" w:hAnsi="Times New Roman"/>
        </w:rPr>
        <w:t xml:space="preserve"> in a specific environment.</w:t>
      </w:r>
    </w:p>
    <w:p w14:paraId="74DEC00F" w14:textId="3E3A93A9" w:rsidR="00AF737E" w:rsidRPr="00AF737E" w:rsidRDefault="00AF737E" w:rsidP="00AF737E">
      <w:pPr>
        <w:pStyle w:val="ListParagraph"/>
        <w:numPr>
          <w:ilvl w:val="0"/>
          <w:numId w:val="35"/>
        </w:numPr>
        <w:rPr>
          <w:rFonts w:ascii="Times New Roman" w:hAnsi="Times New Roman"/>
        </w:rPr>
      </w:pPr>
      <w:r>
        <w:rPr>
          <w:rFonts w:ascii="Times New Roman" w:hAnsi="Times New Roman"/>
        </w:rPr>
        <w:t>Characterize the throughput of the IEEE 802.11ac standard when different sources of interference are present, such as LTE in the Unlicensed band</w:t>
      </w:r>
      <w:r w:rsidR="00114215">
        <w:rPr>
          <w:rFonts w:ascii="Times New Roman" w:hAnsi="Times New Roman"/>
        </w:rPr>
        <w:t xml:space="preserve"> (</w:t>
      </w:r>
      <w:r w:rsidR="00054B25">
        <w:rPr>
          <w:rFonts w:ascii="Times New Roman" w:hAnsi="Times New Roman"/>
        </w:rPr>
        <w:t xml:space="preserve">LAA, </w:t>
      </w:r>
      <w:r w:rsidR="00054B25" w:rsidRPr="002F08BD">
        <w:rPr>
          <w:rFonts w:ascii="Times New Roman" w:hAnsi="Times New Roman"/>
          <w:noProof/>
        </w:rPr>
        <w:t>MulteFire</w:t>
      </w:r>
      <w:r w:rsidR="00054B25">
        <w:rPr>
          <w:rFonts w:ascii="Times New Roman" w:hAnsi="Times New Roman"/>
        </w:rPr>
        <w:t>).</w:t>
      </w:r>
    </w:p>
    <w:p w14:paraId="464A345C" w14:textId="77777777" w:rsidR="00FF0199" w:rsidRDefault="00FF0199">
      <w:pPr>
        <w:spacing w:line="240" w:lineRule="auto"/>
        <w:rPr>
          <w:rFonts w:ascii="Times New Roman" w:hAnsi="Times New Roman"/>
        </w:rPr>
      </w:pPr>
      <w:r>
        <w:rPr>
          <w:rFonts w:ascii="Times New Roman" w:hAnsi="Times New Roman"/>
        </w:rPr>
        <w:br w:type="page"/>
      </w:r>
    </w:p>
    <w:p w14:paraId="63451C0E" w14:textId="6420B220" w:rsidR="00AA0B13" w:rsidRDefault="00AA0B13" w:rsidP="009B04E2">
      <w:pPr>
        <w:pStyle w:val="Heading1"/>
      </w:pPr>
      <w:bookmarkStart w:id="75" w:name="_Toc310579474"/>
      <w:bookmarkStart w:id="76" w:name="_Toc521481030"/>
      <w:bookmarkEnd w:id="71"/>
      <w:r>
        <w:lastRenderedPageBreak/>
        <w:t>References</w:t>
      </w:r>
      <w:bookmarkEnd w:id="75"/>
      <w:bookmarkEnd w:id="76"/>
    </w:p>
    <w:p w14:paraId="0C8367FD" w14:textId="5F9F82FD" w:rsidR="00D42E32" w:rsidRDefault="00D42E32" w:rsidP="00D42E32">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 xml:space="preserve">[1] </w:t>
      </w:r>
      <w:r w:rsidR="00E532EC" w:rsidRPr="00AA6ECF">
        <w:t xml:space="preserve">M. O. Al Kalaa, </w:t>
      </w:r>
      <w:r w:rsidR="00E532EC">
        <w:t>M. Ghanem, H. H. Refai</w:t>
      </w:r>
      <w:r w:rsidR="00E532EC" w:rsidRPr="00AA6ECF">
        <w:t>, S. J. Seidman, "</w:t>
      </w:r>
      <w:r w:rsidR="00E532EC" w:rsidRPr="00E532EC">
        <w:t xml:space="preserve"> PESA: Probabilistic Efficient Storage Algorithm for Time-Domain Spectrum Measurements</w:t>
      </w:r>
      <w:r w:rsidR="00E532EC" w:rsidRPr="00AA6ECF">
        <w:t xml:space="preserve">," in IEEE TRANSACTIONS ON </w:t>
      </w:r>
      <w:r w:rsidR="00E532EC" w:rsidRPr="00E532EC">
        <w:t>INSTRUMENTATION AND MEASUREMENT</w:t>
      </w:r>
      <w:r w:rsidR="00E532EC" w:rsidRPr="00AA6ECF">
        <w:t xml:space="preserve">, </w:t>
      </w:r>
      <w:r w:rsidR="00E532EC">
        <w:t>Forthcoming</w:t>
      </w:r>
      <w:r w:rsidR="00550DF7">
        <w:t xml:space="preserve"> 2018</w:t>
      </w:r>
      <w:r w:rsidR="00E532EC" w:rsidRPr="00AA6ECF">
        <w:t>.</w:t>
      </w:r>
    </w:p>
    <w:p w14:paraId="79C5AD7C" w14:textId="5AB960D9" w:rsidR="00AA0B13" w:rsidRDefault="00D42E32" w:rsidP="00550DF7">
      <w:pPr>
        <w:spacing w:before="100" w:beforeAutospacing="1" w:after="100" w:afterAutospacing="1" w:line="240" w:lineRule="auto"/>
        <w:rPr>
          <w:rFonts w:ascii="Times New Roman" w:hAnsi="Times New Roman"/>
          <w:color w:val="000000" w:themeColor="text1"/>
          <w:rtl/>
        </w:rPr>
      </w:pPr>
      <w:r>
        <w:rPr>
          <w:rFonts w:ascii="Times New Roman" w:hAnsi="Times New Roman"/>
          <w:color w:val="000000" w:themeColor="text1"/>
        </w:rPr>
        <w:t xml:space="preserve">[2] </w:t>
      </w:r>
      <w:r w:rsidRPr="00D42E32">
        <w:rPr>
          <w:rFonts w:ascii="Times New Roman" w:hAnsi="Times New Roman"/>
          <w:color w:val="000000" w:themeColor="text1"/>
        </w:rPr>
        <w:t xml:space="preserve">M. Höyhtyä et al., "Spectrum Occupancy Measurements: A Survey and Use of Interference Maps," in IEEE Communications Surveys \&amp; Tutorials, vol. 18, no. 4, pp. 2386-2414, </w:t>
      </w:r>
      <w:r w:rsidRPr="002F08BD">
        <w:rPr>
          <w:rFonts w:ascii="Times New Roman" w:hAnsi="Times New Roman"/>
          <w:noProof/>
          <w:color w:val="000000" w:themeColor="text1"/>
        </w:rPr>
        <w:t>Fourth</w:t>
      </w:r>
      <w:r w:rsidR="002F08BD">
        <w:rPr>
          <w:rFonts w:ascii="Times New Roman" w:hAnsi="Times New Roman"/>
          <w:noProof/>
          <w:color w:val="000000" w:themeColor="text1"/>
        </w:rPr>
        <w:t xml:space="preserve"> </w:t>
      </w:r>
      <w:r w:rsidRPr="002F08BD">
        <w:rPr>
          <w:rFonts w:ascii="Times New Roman" w:hAnsi="Times New Roman"/>
          <w:noProof/>
          <w:color w:val="000000" w:themeColor="text1"/>
        </w:rPr>
        <w:t>quarter</w:t>
      </w:r>
      <w:r w:rsidRPr="00D42E32">
        <w:rPr>
          <w:rFonts w:ascii="Times New Roman" w:hAnsi="Times New Roman"/>
          <w:color w:val="000000" w:themeColor="text1"/>
        </w:rPr>
        <w:t xml:space="preserve"> 2016.</w:t>
      </w:r>
    </w:p>
    <w:p w14:paraId="6158C95E" w14:textId="4DDE9931" w:rsidR="00FB121A" w:rsidRPr="00051A46" w:rsidRDefault="00FB121A" w:rsidP="00FB121A">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 xml:space="preserve">[3] </w:t>
      </w:r>
      <w:r w:rsidRPr="00051A46">
        <w:rPr>
          <w:rFonts w:ascii="Times New Roman" w:hAnsi="Times New Roman"/>
          <w:color w:val="000000" w:themeColor="text1"/>
        </w:rPr>
        <w:t>T. Yucek and H. Arslan, “A survey of spectrum sensing algorithms for cognitive radio applications,” IEEE Commun. Surv. Tutorials, vol. 11, no. 1, pp. 116–130, 2009.</w:t>
      </w:r>
    </w:p>
    <w:p w14:paraId="26321788" w14:textId="4569C7B2" w:rsidR="00FB121A" w:rsidRPr="00051A46" w:rsidRDefault="00FB121A" w:rsidP="00FB121A">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 xml:space="preserve">[4] </w:t>
      </w:r>
      <w:r w:rsidRPr="00051A46">
        <w:rPr>
          <w:rFonts w:ascii="Times New Roman" w:hAnsi="Times New Roman"/>
          <w:color w:val="000000" w:themeColor="text1"/>
        </w:rPr>
        <w:t xml:space="preserve">Z. Yan, Z. Ma, H. Cao, G. Li </w:t>
      </w:r>
      <w:r w:rsidRPr="002F08BD">
        <w:rPr>
          <w:rFonts w:ascii="Times New Roman" w:hAnsi="Times New Roman"/>
          <w:noProof/>
          <w:color w:val="000000" w:themeColor="text1"/>
        </w:rPr>
        <w:t>and</w:t>
      </w:r>
      <w:r w:rsidRPr="00051A46">
        <w:rPr>
          <w:rFonts w:ascii="Times New Roman" w:hAnsi="Times New Roman"/>
          <w:color w:val="000000" w:themeColor="text1"/>
        </w:rPr>
        <w:t xml:space="preserve"> W. Wang, "Spectrum Sensing, Access and Coexistence Testbed for Cognitive Radio using USRP," 2008 4th IEEE International Conference on Circuits and Systems for Communications, Shanghai, 2008, pp. 270-274.</w:t>
      </w:r>
    </w:p>
    <w:p w14:paraId="6ABD83F6" w14:textId="5BE59C4F" w:rsidR="00FB121A" w:rsidRPr="00051A46" w:rsidRDefault="00FB121A" w:rsidP="00FB121A">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 xml:space="preserve">[5] </w:t>
      </w:r>
      <w:r w:rsidRPr="00051A46">
        <w:rPr>
          <w:rFonts w:ascii="Times New Roman" w:hAnsi="Times New Roman"/>
          <w:color w:val="000000" w:themeColor="text1"/>
        </w:rPr>
        <w:t xml:space="preserve">C. Ghosh, S. Pagadarai, D. P. Agrawal </w:t>
      </w:r>
      <w:r w:rsidRPr="002F08BD">
        <w:rPr>
          <w:rFonts w:ascii="Times New Roman" w:hAnsi="Times New Roman"/>
          <w:noProof/>
          <w:color w:val="000000" w:themeColor="text1"/>
        </w:rPr>
        <w:t>and</w:t>
      </w:r>
      <w:r w:rsidRPr="00051A46">
        <w:rPr>
          <w:rFonts w:ascii="Times New Roman" w:hAnsi="Times New Roman"/>
          <w:color w:val="000000" w:themeColor="text1"/>
        </w:rPr>
        <w:t xml:space="preserve"> A. M. Wyglinski, "A framework for statistical wireless spectrum occupancy modeling," in IEEE Transactions on Wireless Communications, vol. 9, no. 1, pp. 38-44, January 2010.</w:t>
      </w:r>
    </w:p>
    <w:p w14:paraId="037C601E" w14:textId="6AEEFDBE" w:rsidR="00FB121A" w:rsidRPr="00051A46" w:rsidRDefault="00FB121A" w:rsidP="00FB121A">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 xml:space="preserve">[6] </w:t>
      </w:r>
      <w:r w:rsidRPr="00051A46">
        <w:rPr>
          <w:rFonts w:ascii="Times New Roman" w:hAnsi="Times New Roman"/>
          <w:color w:val="000000" w:themeColor="text1"/>
        </w:rPr>
        <w:t>M. Wellens and P. Mahonen, "Lessons learned from an extensive spectrum occupancy measurement campaign and a stochastic duty cycle model," 2009 5th International Conference on Testbeds and Research Infrastructures for the Development of Networks &amp; Communities and Workshops, Washington, DC, 2009, pp. 1-9.</w:t>
      </w:r>
    </w:p>
    <w:p w14:paraId="55801A04" w14:textId="7DFA8547" w:rsidR="00FB121A" w:rsidRPr="00051A46" w:rsidRDefault="00FB121A" w:rsidP="00FB121A">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 xml:space="preserve">[7] </w:t>
      </w:r>
      <w:r w:rsidRPr="00051A46">
        <w:rPr>
          <w:rFonts w:ascii="Times New Roman" w:hAnsi="Times New Roman"/>
          <w:color w:val="000000" w:themeColor="text1"/>
        </w:rPr>
        <w:t>M. H. Islam et al., "Spectrum Survey in Singapore: Occupancy Measurements and Analyses," 2008 3rd International Conference on Cognitive Radio Oriented Wireless Networks and Communications (CrownCom 2008), Singapore, 2008, pp. 1-7.</w:t>
      </w:r>
    </w:p>
    <w:p w14:paraId="2E72F15B" w14:textId="0F52D5C0" w:rsidR="00FB121A" w:rsidRPr="00051A46" w:rsidRDefault="00FB121A" w:rsidP="00FB121A">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 xml:space="preserve">[8] </w:t>
      </w:r>
      <w:r w:rsidRPr="00051A46">
        <w:rPr>
          <w:rFonts w:ascii="Times New Roman" w:hAnsi="Times New Roman"/>
          <w:color w:val="000000" w:themeColor="text1"/>
        </w:rPr>
        <w:t>W. Balid, M. O. Al Kalaa, S. Rajab, H. Tafish, and H. H. Refai, "Development of measurement techniques and tools for coexistence testing of wireless medical devices," in 2016 IEEE Wireless Commun. Netw. Conf. Workshops, 2016, pp. 449–454.</w:t>
      </w:r>
    </w:p>
    <w:p w14:paraId="0AA20B1A" w14:textId="5C15E8CA" w:rsidR="00FB121A" w:rsidRPr="00051A46" w:rsidRDefault="00FB121A" w:rsidP="00FB121A">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 xml:space="preserve">[9] </w:t>
      </w:r>
      <w:r w:rsidRPr="00051A46">
        <w:rPr>
          <w:rFonts w:ascii="Times New Roman" w:hAnsi="Times New Roman"/>
          <w:color w:val="000000" w:themeColor="text1"/>
        </w:rPr>
        <w:t>T. M. Taher, R. B. Bacchus, K. J. Zdunek, and D. A. Roberson, "Long-term Spectral Occupancy Findings in Chicago," in 2011 IEEE International Symposium on Dynamic Spectrum Access Networks, DYSPAN 2011, pp. 100-107, 2011.</w:t>
      </w:r>
    </w:p>
    <w:p w14:paraId="05908C29" w14:textId="12AF60B3" w:rsidR="00FB121A" w:rsidRPr="00051A46" w:rsidRDefault="00FB121A" w:rsidP="00FB121A">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 xml:space="preserve">[10] </w:t>
      </w:r>
      <w:r w:rsidRPr="00051A46">
        <w:rPr>
          <w:rFonts w:ascii="Times New Roman" w:hAnsi="Times New Roman"/>
          <w:color w:val="000000" w:themeColor="text1"/>
        </w:rPr>
        <w:t>G. Noorts, J. Engel, J. Taylor, D. Roberson, R. Bacchus, T. Taher, and K. Zdunek, "An RF spectrum observatory database based on a Hybrid Storage System," in 2012 IEEE International Symposium on Dynamic Spectrum Access Networks, DYSPAN 2012, pp. 114–120, 2012.</w:t>
      </w:r>
    </w:p>
    <w:p w14:paraId="155DBEB7" w14:textId="5B868B0E" w:rsidR="00FB121A" w:rsidRPr="00051A46" w:rsidRDefault="00FB121A" w:rsidP="00FB121A">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lastRenderedPageBreak/>
        <w:t xml:space="preserve">[11] </w:t>
      </w:r>
      <w:r w:rsidRPr="00051A46">
        <w:rPr>
          <w:rFonts w:ascii="Times New Roman" w:hAnsi="Times New Roman"/>
          <w:color w:val="000000" w:themeColor="text1"/>
        </w:rPr>
        <w:t>R. Attard, J. Kalliovaara, T. Taher, J. Taylor, J. Paavola, R. Ekman, and D. Roberson, "A High-performance Tiered Storage System for a Global Spectrum Observatory Network," in 2014 9th International Conference on Cognitive Radio Oriented Wireless Networks, CROWNCOM 2014, pp. 466-473, 2014.</w:t>
      </w:r>
    </w:p>
    <w:p w14:paraId="2115ECFD" w14:textId="489D9D6D" w:rsidR="00FB121A" w:rsidRDefault="00FB121A" w:rsidP="00FB121A">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 xml:space="preserve">[12] </w:t>
      </w:r>
      <w:r w:rsidRPr="00051A46">
        <w:rPr>
          <w:rFonts w:ascii="Times New Roman" w:hAnsi="Times New Roman"/>
          <w:color w:val="000000" w:themeColor="text1"/>
        </w:rPr>
        <w:t>M. O. Al Kalaa, W. Balid, H. H. Refai, N. J. LaSorte, S. J. Seidman, H. I. Bassen, J. L. Silberberg, and D. Witters, "Characterizing the 2.4 GHz Spectrum in a Hospital Environment: Modeling and Applicability to Coexistence Testing of Medical Devices," in IEEE TRANSACTIONS ON ELECTROMAGNETIC COMPATIBILITY, VOL. 59, NO. 1, pp. 58-66, February 2017.</w:t>
      </w:r>
    </w:p>
    <w:p w14:paraId="1EBF1F08" w14:textId="1757C5C2" w:rsidR="00550DF7" w:rsidRPr="00550DF7" w:rsidRDefault="00550DF7" w:rsidP="00550DF7">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w:t>
      </w:r>
      <w:r w:rsidR="00FB121A">
        <w:rPr>
          <w:rFonts w:ascii="Times New Roman" w:hAnsi="Times New Roman"/>
          <w:color w:val="000000" w:themeColor="text1"/>
        </w:rPr>
        <w:t>1</w:t>
      </w:r>
      <w:r>
        <w:rPr>
          <w:rFonts w:ascii="Times New Roman" w:hAnsi="Times New Roman"/>
          <w:color w:val="000000" w:themeColor="text1"/>
        </w:rPr>
        <w:t xml:space="preserve">3] </w:t>
      </w:r>
      <w:r w:rsidRPr="00550DF7">
        <w:rPr>
          <w:rFonts w:ascii="Times New Roman" w:hAnsi="Times New Roman"/>
          <w:color w:val="000000" w:themeColor="text1"/>
        </w:rPr>
        <w:t>Tianlin Wang and H. H. Refai, "Network performance analysis on IEEE 802.11g with different protocols and signal to noise ratio values," Second IFIP International Conference on Wireless and Optical Communications Networks, 2005. WOCN 2005., 2005, pp. 29-33.</w:t>
      </w:r>
    </w:p>
    <w:p w14:paraId="25164089" w14:textId="2550EA74" w:rsidR="00550DF7" w:rsidRPr="00550DF7" w:rsidRDefault="00550DF7" w:rsidP="00550DF7">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w:t>
      </w:r>
      <w:r w:rsidR="00FB121A">
        <w:rPr>
          <w:rFonts w:ascii="Times New Roman" w:hAnsi="Times New Roman"/>
          <w:color w:val="000000" w:themeColor="text1"/>
        </w:rPr>
        <w:t>1</w:t>
      </w:r>
      <w:r>
        <w:rPr>
          <w:rFonts w:ascii="Times New Roman" w:hAnsi="Times New Roman"/>
          <w:color w:val="000000" w:themeColor="text1"/>
        </w:rPr>
        <w:t xml:space="preserve">4] </w:t>
      </w:r>
      <w:r w:rsidRPr="00550DF7">
        <w:rPr>
          <w:rFonts w:ascii="Times New Roman" w:hAnsi="Times New Roman"/>
          <w:color w:val="000000" w:themeColor="text1"/>
        </w:rPr>
        <w:t>V. Visoottiviseth, T. Piroonsith and S. Siwamogsatham, "An empirical study on achievable throughputs of IEEE 802.11n devices," 2009 7th International Symposium on Modeling and Optimization in Mobile, Ad Hoc, and Wireless Networks, Seoul, 2009, pp. 1-6.</w:t>
      </w:r>
    </w:p>
    <w:p w14:paraId="61B69E4F" w14:textId="09B1C3A9" w:rsidR="00550DF7" w:rsidRPr="00550DF7" w:rsidRDefault="00550DF7" w:rsidP="00550DF7">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w:t>
      </w:r>
      <w:r w:rsidR="00FB121A">
        <w:rPr>
          <w:rFonts w:ascii="Times New Roman" w:hAnsi="Times New Roman"/>
          <w:color w:val="000000" w:themeColor="text1"/>
        </w:rPr>
        <w:t>1</w:t>
      </w:r>
      <w:r>
        <w:rPr>
          <w:rFonts w:ascii="Times New Roman" w:hAnsi="Times New Roman"/>
          <w:color w:val="000000" w:themeColor="text1"/>
        </w:rPr>
        <w:t xml:space="preserve">5] </w:t>
      </w:r>
      <w:r w:rsidRPr="00550DF7">
        <w:rPr>
          <w:rFonts w:ascii="Times New Roman" w:hAnsi="Times New Roman"/>
          <w:color w:val="000000" w:themeColor="text1"/>
        </w:rPr>
        <w:t>S. Sendra, P. Fernandez, C. Turro and J. Lloret, "IEEE 802.11a/b/g/n Indoor Coverage and Performance Comparison," 2010 6th International Conference on Wireless and Mobile Communications, Valencia, 2010, pp. 185-190.</w:t>
      </w:r>
    </w:p>
    <w:p w14:paraId="35E43509" w14:textId="0628F3A9" w:rsidR="00550DF7" w:rsidRPr="00550DF7" w:rsidRDefault="00550DF7" w:rsidP="00550DF7">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w:t>
      </w:r>
      <w:r w:rsidR="00FB121A">
        <w:rPr>
          <w:rFonts w:ascii="Times New Roman" w:hAnsi="Times New Roman"/>
          <w:color w:val="000000" w:themeColor="text1"/>
        </w:rPr>
        <w:t>1</w:t>
      </w:r>
      <w:r>
        <w:rPr>
          <w:rFonts w:ascii="Times New Roman" w:hAnsi="Times New Roman"/>
          <w:color w:val="000000" w:themeColor="text1"/>
        </w:rPr>
        <w:t xml:space="preserve">6] </w:t>
      </w:r>
      <w:r w:rsidRPr="00550DF7">
        <w:rPr>
          <w:rFonts w:ascii="Times New Roman" w:hAnsi="Times New Roman"/>
          <w:color w:val="000000" w:themeColor="text1"/>
        </w:rPr>
        <w:t>Lara Deek, Eduard Garcia-Villegas, Elizabeth Belding, Sung-Ju Lee, and Kevin Almeroth, “The impact of channel bonding on 802.11n network management,” 2011, In Proceedings of the Seventh Conference on emerging Networking Experiments and Technologies (CoNEXT '11). ACM, New York, NY, USA, Article 11, 12 pages.</w:t>
      </w:r>
    </w:p>
    <w:p w14:paraId="0ED3692C" w14:textId="06642297" w:rsidR="00550DF7" w:rsidRPr="00550DF7" w:rsidRDefault="00550DF7" w:rsidP="00550DF7">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w:t>
      </w:r>
      <w:r w:rsidR="00FB121A">
        <w:rPr>
          <w:rFonts w:ascii="Times New Roman" w:hAnsi="Times New Roman"/>
          <w:color w:val="000000" w:themeColor="text1"/>
        </w:rPr>
        <w:t>1</w:t>
      </w:r>
      <w:r>
        <w:rPr>
          <w:rFonts w:ascii="Times New Roman" w:hAnsi="Times New Roman"/>
          <w:color w:val="000000" w:themeColor="text1"/>
        </w:rPr>
        <w:t xml:space="preserve">7] </w:t>
      </w:r>
      <w:r w:rsidRPr="00550DF7">
        <w:rPr>
          <w:rFonts w:ascii="Times New Roman" w:hAnsi="Times New Roman"/>
          <w:color w:val="000000" w:themeColor="text1"/>
        </w:rPr>
        <w:t>M. D. Dianu, J. Riihijärvi, and M. Petrova, "Measurement-based study of the performance of IEEE 802.11ac in an indoor environment," 2014 IEEE International Conference on Communications (ICC), Sydney, NSW, 2014, pp. 5771-5776.</w:t>
      </w:r>
    </w:p>
    <w:p w14:paraId="5F767AB9" w14:textId="06A8E2BF" w:rsidR="00550DF7" w:rsidRPr="00550DF7" w:rsidRDefault="00550DF7" w:rsidP="00550DF7">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w:t>
      </w:r>
      <w:r w:rsidR="00FB121A">
        <w:rPr>
          <w:rFonts w:ascii="Times New Roman" w:hAnsi="Times New Roman"/>
          <w:color w:val="000000" w:themeColor="text1"/>
        </w:rPr>
        <w:t>1</w:t>
      </w:r>
      <w:r>
        <w:rPr>
          <w:rFonts w:ascii="Times New Roman" w:hAnsi="Times New Roman"/>
          <w:color w:val="000000" w:themeColor="text1"/>
        </w:rPr>
        <w:t xml:space="preserve">8] </w:t>
      </w:r>
      <w:r w:rsidRPr="00550DF7">
        <w:rPr>
          <w:rFonts w:ascii="Times New Roman" w:hAnsi="Times New Roman"/>
          <w:color w:val="000000" w:themeColor="text1"/>
        </w:rPr>
        <w:t>D. Newell, P. Davies, R. Wade, P. Decaux and M. Shama, "Comparison of Theoretical and Practical Performances with 802.11n and 802.11ac Wireless Networking," 2017 31st International Conference on Advanced Information Networking and Applications Workshops (WAINA), Taipei, 2017, pp. 710-715.</w:t>
      </w:r>
    </w:p>
    <w:p w14:paraId="5F4EFED2" w14:textId="23FBA92C" w:rsidR="00550DF7" w:rsidRPr="00550DF7" w:rsidRDefault="00550DF7" w:rsidP="00550DF7">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w:t>
      </w:r>
      <w:r w:rsidR="00FB121A">
        <w:rPr>
          <w:rFonts w:ascii="Times New Roman" w:hAnsi="Times New Roman"/>
          <w:color w:val="000000" w:themeColor="text1"/>
        </w:rPr>
        <w:t>1</w:t>
      </w:r>
      <w:r>
        <w:rPr>
          <w:rFonts w:ascii="Times New Roman" w:hAnsi="Times New Roman"/>
          <w:color w:val="000000" w:themeColor="text1"/>
        </w:rPr>
        <w:t xml:space="preserve">9] </w:t>
      </w:r>
      <w:r w:rsidRPr="00550DF7">
        <w:rPr>
          <w:rFonts w:ascii="Times New Roman" w:hAnsi="Times New Roman"/>
          <w:color w:val="000000" w:themeColor="text1"/>
        </w:rPr>
        <w:t>H. Alakoca, M. Karaca and G. Karabulut Kurt, "Performance of TCP over 802.11ac based WLANs via testbed measurements," 2015 International Symposium on Wireless Communication Systems (ISWCS), Brussels, 2015, pp. 611-615.</w:t>
      </w:r>
    </w:p>
    <w:p w14:paraId="7492A28A" w14:textId="094D9237" w:rsidR="00550DF7" w:rsidRPr="00550DF7" w:rsidRDefault="00FB121A" w:rsidP="00550DF7">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[2</w:t>
      </w:r>
      <w:r w:rsidR="00550DF7">
        <w:rPr>
          <w:rFonts w:ascii="Times New Roman" w:hAnsi="Times New Roman"/>
          <w:color w:val="000000" w:themeColor="text1"/>
        </w:rPr>
        <w:t xml:space="preserve">0] </w:t>
      </w:r>
      <w:r w:rsidR="00550DF7" w:rsidRPr="00550DF7">
        <w:rPr>
          <w:rFonts w:ascii="Times New Roman" w:hAnsi="Times New Roman"/>
          <w:color w:val="000000" w:themeColor="text1"/>
        </w:rPr>
        <w:t>Z. Shah, S. Rau, and A. Baig, "Throughput comparison of IEEE 802.11ac and IEEE 802.11n in an indoor environment with interference," 2015 International</w:t>
      </w:r>
      <w:r w:rsidR="00550DF7">
        <w:rPr>
          <w:rFonts w:ascii="Times New Roman" w:hAnsi="Times New Roman"/>
          <w:color w:val="000000" w:themeColor="text1"/>
        </w:rPr>
        <w:t xml:space="preserve"> </w:t>
      </w:r>
      <w:r w:rsidR="00550DF7" w:rsidRPr="00550DF7">
        <w:rPr>
          <w:rFonts w:ascii="Times New Roman" w:hAnsi="Times New Roman"/>
          <w:color w:val="000000" w:themeColor="text1"/>
        </w:rPr>
        <w:lastRenderedPageBreak/>
        <w:t>Telecommunication Networks and Applications Conference (ITNAC), Sydney, NSW, 2015, pp. 196-201.</w:t>
      </w:r>
    </w:p>
    <w:p w14:paraId="387289AF" w14:textId="247BABF6" w:rsidR="00550DF7" w:rsidRPr="00550DF7" w:rsidRDefault="00FB121A" w:rsidP="00550DF7">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[2</w:t>
      </w:r>
      <w:r w:rsidR="00550DF7">
        <w:rPr>
          <w:rFonts w:ascii="Times New Roman" w:hAnsi="Times New Roman"/>
          <w:color w:val="000000" w:themeColor="text1"/>
        </w:rPr>
        <w:t xml:space="preserve">1] </w:t>
      </w:r>
      <w:r w:rsidR="00550DF7" w:rsidRPr="00550DF7">
        <w:rPr>
          <w:rFonts w:ascii="Times New Roman" w:hAnsi="Times New Roman"/>
          <w:color w:val="000000" w:themeColor="text1"/>
        </w:rPr>
        <w:t>Liao, R., Bellalta, B., Barcelo, J. et al. J, “Performance analysis of IEEE 802.11ac wireless backhaul networks in saturated conditions,” EURASIP Journal on Wireless Communications and Networking, 2013:226.</w:t>
      </w:r>
    </w:p>
    <w:p w14:paraId="32C8302F" w14:textId="6197B4F0" w:rsidR="00550DF7" w:rsidRDefault="00FB121A" w:rsidP="00550DF7">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[2</w:t>
      </w:r>
      <w:r w:rsidR="00550DF7">
        <w:rPr>
          <w:rFonts w:ascii="Times New Roman" w:hAnsi="Times New Roman"/>
          <w:color w:val="000000" w:themeColor="text1"/>
        </w:rPr>
        <w:t xml:space="preserve">2] </w:t>
      </w:r>
      <w:r w:rsidR="00550DF7" w:rsidRPr="00550DF7">
        <w:rPr>
          <w:rFonts w:ascii="Times New Roman" w:hAnsi="Times New Roman"/>
          <w:color w:val="000000" w:themeColor="text1"/>
        </w:rPr>
        <w:t>S. Byeon, C. Yang, O. Lee, K. Yoon and S. Choi, "Enhancement of wide bandwidth operation in IEEE 802.11ac networks," 2015 IEEE International Conference on Communications (ICC), London, 2015, pp. 1547-1552.</w:t>
      </w:r>
    </w:p>
    <w:p w14:paraId="140537BA" w14:textId="6B57EA9C" w:rsidR="00FB121A" w:rsidRDefault="00FB121A" w:rsidP="00550DF7">
      <w:pPr>
        <w:spacing w:before="100" w:beforeAutospacing="1" w:after="100" w:afterAutospacing="1" w:line="240" w:lineRule="auto"/>
      </w:pPr>
      <w:r>
        <w:rPr>
          <w:rFonts w:ascii="Times New Roman" w:hAnsi="Times New Roman"/>
          <w:color w:val="000000" w:themeColor="text1"/>
        </w:rPr>
        <w:t xml:space="preserve">[23] </w:t>
      </w:r>
      <w:r w:rsidRPr="00AA6ECF">
        <w:t>ITU-R, "Spectrum occupancy measurements and evaluation," SM Series Report ITU-R SM.2256, vol. 2256, no. July 2012.</w:t>
      </w:r>
    </w:p>
    <w:p w14:paraId="40509D54" w14:textId="7BFD3770" w:rsidR="00497A94" w:rsidRPr="00497A94" w:rsidRDefault="00497A94" w:rsidP="00497A94">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 xml:space="preserve">[24] </w:t>
      </w:r>
      <w:r w:rsidRPr="00497A94">
        <w:rPr>
          <w:rFonts w:ascii="Times New Roman" w:hAnsi="Times New Roman"/>
          <w:color w:val="000000" w:themeColor="text1"/>
        </w:rPr>
        <w:t>NI PXIe-56</w:t>
      </w:r>
      <w:r>
        <w:rPr>
          <w:rFonts w:ascii="Times New Roman" w:hAnsi="Times New Roman"/>
          <w:color w:val="000000" w:themeColor="text1"/>
        </w:rPr>
        <w:t xml:space="preserve">44R, Vector Signal Transceiver, </w:t>
      </w:r>
      <w:r w:rsidRPr="00497A94">
        <w:rPr>
          <w:rFonts w:ascii="Times New Roman" w:hAnsi="Times New Roman"/>
          <w:color w:val="000000" w:themeColor="text1"/>
        </w:rPr>
        <w:t>http://www.ni.com/pdf/manuals/375880h.pdf.</w:t>
      </w:r>
    </w:p>
    <w:p w14:paraId="26D05550" w14:textId="4CC561E5" w:rsidR="00497A94" w:rsidRDefault="00497A94" w:rsidP="00497A94">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 xml:space="preserve">[25] </w:t>
      </w:r>
      <w:r w:rsidRPr="00497A94">
        <w:rPr>
          <w:rFonts w:ascii="Times New Roman" w:hAnsi="Times New Roman"/>
          <w:color w:val="000000" w:themeColor="text1"/>
        </w:rPr>
        <w:t xml:space="preserve">NI PXIe-8135, 2.3 GHz Quad-Core PXI Controller, </w:t>
      </w:r>
      <w:hyperlink r:id="rId44" w:history="1">
        <w:r w:rsidR="00BB3C06" w:rsidRPr="00EB34E8">
          <w:rPr>
            <w:rStyle w:val="Hyperlink"/>
            <w:rFonts w:ascii="Times New Roman" w:hAnsi="Times New Roman"/>
          </w:rPr>
          <w:t>http://www.ni.com/pdf/manuals/373716b.pdf</w:t>
        </w:r>
      </w:hyperlink>
      <w:r w:rsidRPr="00497A94">
        <w:rPr>
          <w:rFonts w:ascii="Times New Roman" w:hAnsi="Times New Roman"/>
          <w:color w:val="000000" w:themeColor="text1"/>
        </w:rPr>
        <w:t>.</w:t>
      </w:r>
    </w:p>
    <w:p w14:paraId="4B4974C5" w14:textId="78CDA1FB" w:rsidR="00443FDD" w:rsidRPr="00630B48" w:rsidRDefault="00443FDD" w:rsidP="009A2721">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[27]</w:t>
      </w:r>
      <w:r w:rsidR="00630B48">
        <w:rPr>
          <w:rFonts w:ascii="Times New Roman" w:hAnsi="Times New Roman"/>
          <w:color w:val="000000" w:themeColor="text1"/>
        </w:rPr>
        <w:t xml:space="preserve"> </w:t>
      </w:r>
      <w:r w:rsidR="00630B48" w:rsidRPr="00630B48">
        <w:rPr>
          <w:rFonts w:ascii="Times New Roman" w:hAnsi="Times New Roman"/>
          <w:color w:val="000000" w:themeColor="text1"/>
        </w:rPr>
        <w:t>Eldad Perahia</w:t>
      </w:r>
      <w:r w:rsidR="00630B48">
        <w:rPr>
          <w:rFonts w:ascii="Times New Roman" w:hAnsi="Times New Roman"/>
          <w:color w:val="000000" w:themeColor="text1"/>
        </w:rPr>
        <w:t xml:space="preserve">, </w:t>
      </w:r>
      <w:r w:rsidR="00630B48" w:rsidRPr="00630B48">
        <w:rPr>
          <w:rFonts w:ascii="Times New Roman" w:hAnsi="Times New Roman"/>
          <w:color w:val="000000" w:themeColor="text1"/>
        </w:rPr>
        <w:t>Robert Stacey</w:t>
      </w:r>
      <w:r w:rsidR="00630B48">
        <w:rPr>
          <w:rFonts w:ascii="Times New Roman" w:hAnsi="Times New Roman"/>
          <w:color w:val="000000" w:themeColor="text1"/>
        </w:rPr>
        <w:t xml:space="preserve">. </w:t>
      </w:r>
      <w:r w:rsidR="00630B48" w:rsidRPr="00630B48">
        <w:rPr>
          <w:rFonts w:ascii="Times New Roman" w:hAnsi="Times New Roman"/>
          <w:i/>
          <w:iCs/>
          <w:color w:val="000000" w:themeColor="text1"/>
        </w:rPr>
        <w:t>Next Generation Wireless LANs: 802.11n and 802.11ac</w:t>
      </w:r>
      <w:r w:rsidR="00630B48">
        <w:rPr>
          <w:rFonts w:ascii="Times New Roman" w:hAnsi="Times New Roman"/>
          <w:color w:val="000000" w:themeColor="text1"/>
        </w:rPr>
        <w:t>. 2</w:t>
      </w:r>
      <w:r w:rsidR="00630B48" w:rsidRPr="00630B48">
        <w:rPr>
          <w:rFonts w:ascii="Times New Roman" w:hAnsi="Times New Roman"/>
          <w:color w:val="000000" w:themeColor="text1"/>
          <w:vertAlign w:val="superscript"/>
        </w:rPr>
        <w:t>nd</w:t>
      </w:r>
      <w:r w:rsidR="00630B48">
        <w:rPr>
          <w:rFonts w:ascii="Times New Roman" w:hAnsi="Times New Roman"/>
          <w:color w:val="000000" w:themeColor="text1"/>
        </w:rPr>
        <w:t xml:space="preserve"> ed., Cambridge University Press,</w:t>
      </w:r>
      <w:r w:rsidR="00630B48" w:rsidRPr="00630B48">
        <w:rPr>
          <w:rFonts w:ascii="Times New Roman" w:hAnsi="Times New Roman"/>
          <w:color w:val="000000" w:themeColor="text1"/>
        </w:rPr>
        <w:t xml:space="preserve"> 2013</w:t>
      </w:r>
      <w:r w:rsidR="00630B48">
        <w:rPr>
          <w:rFonts w:ascii="Times New Roman" w:hAnsi="Times New Roman"/>
          <w:color w:val="000000" w:themeColor="text1"/>
        </w:rPr>
        <w:t>.</w:t>
      </w:r>
    </w:p>
    <w:p w14:paraId="09C14B9D" w14:textId="366D5EB5" w:rsidR="00CE0230" w:rsidRDefault="00443FDD" w:rsidP="00CE0230">
      <w:pPr>
        <w:spacing w:before="100" w:beforeAutospacing="1" w:after="100" w:afterAutospacing="1" w:line="240" w:lineRule="auto"/>
        <w:rPr>
          <w:rFonts w:ascii="Times New Roman" w:hAnsi="Times New Roman"/>
          <w:color w:val="000000" w:themeColor="text1"/>
        </w:rPr>
      </w:pPr>
      <w:r>
        <w:rPr>
          <w:rFonts w:ascii="Times New Roman" w:hAnsi="Times New Roman"/>
          <w:color w:val="000000" w:themeColor="text1"/>
        </w:rPr>
        <w:t>[28]</w:t>
      </w:r>
      <w:r w:rsidR="00CE0230">
        <w:rPr>
          <w:rFonts w:ascii="Times New Roman" w:hAnsi="Times New Roman"/>
          <w:color w:val="000000" w:themeColor="text1"/>
        </w:rPr>
        <w:t xml:space="preserve"> </w:t>
      </w:r>
      <w:hyperlink r:id="rId45" w:history="1">
        <w:r w:rsidR="00CE0230" w:rsidRPr="00EB34E8">
          <w:rPr>
            <w:rStyle w:val="Hyperlink"/>
            <w:rFonts w:ascii="Times New Roman" w:hAnsi="Times New Roman"/>
          </w:rPr>
          <w:t>https://standards.ieee.org/findstds/standard/802.11ac-2013.html</w:t>
        </w:r>
      </w:hyperlink>
    </w:p>
    <w:p w14:paraId="6DA9854A" w14:textId="0926B0FB" w:rsidR="00D317BA" w:rsidRDefault="00BB3C06" w:rsidP="00D317BA">
      <w:pPr>
        <w:spacing w:before="100" w:beforeAutospacing="1" w:after="100" w:afterAutospacing="1" w:line="240" w:lineRule="auto"/>
        <w:rPr>
          <w:rFonts w:ascii="Times New Roman" w:hAnsi="Times New Roman"/>
        </w:rPr>
      </w:pPr>
      <w:r>
        <w:rPr>
          <w:rFonts w:ascii="Times New Roman" w:hAnsi="Times New Roman"/>
        </w:rPr>
        <w:t>[2</w:t>
      </w:r>
      <w:r w:rsidR="00443FDD">
        <w:rPr>
          <w:rFonts w:ascii="Times New Roman" w:hAnsi="Times New Roman"/>
        </w:rPr>
        <w:t>9</w:t>
      </w:r>
      <w:r>
        <w:rPr>
          <w:rFonts w:ascii="Times New Roman" w:hAnsi="Times New Roman"/>
        </w:rPr>
        <w:t xml:space="preserve">] </w:t>
      </w:r>
      <w:hyperlink r:id="rId46" w:history="1">
        <w:r w:rsidR="00D317BA" w:rsidRPr="00EB34E8">
          <w:rPr>
            <w:rStyle w:val="Hyperlink"/>
            <w:rFonts w:ascii="Times New Roman" w:hAnsi="Times New Roman"/>
          </w:rPr>
          <w:t>https://mikrotik.com/product/RB953GS-5HnT-RP</w:t>
        </w:r>
      </w:hyperlink>
    </w:p>
    <w:p w14:paraId="21240D4C" w14:textId="2CFFF888" w:rsidR="00D317BA" w:rsidRDefault="00D317BA" w:rsidP="00D317BA">
      <w:pPr>
        <w:tabs>
          <w:tab w:val="left" w:pos="6908"/>
        </w:tabs>
        <w:jc w:val="both"/>
        <w:rPr>
          <w:rStyle w:val="Hyperlink"/>
          <w:rFonts w:ascii="Times New Roman" w:hAnsi="Times New Roman"/>
        </w:rPr>
      </w:pPr>
      <w:r>
        <w:rPr>
          <w:rFonts w:ascii="Times New Roman" w:hAnsi="Times New Roman"/>
        </w:rPr>
        <w:t>[</w:t>
      </w:r>
      <w:r w:rsidR="00443FDD">
        <w:rPr>
          <w:rFonts w:ascii="Times New Roman" w:hAnsi="Times New Roman"/>
        </w:rPr>
        <w:t>30</w:t>
      </w:r>
      <w:r>
        <w:rPr>
          <w:rFonts w:ascii="Times New Roman" w:hAnsi="Times New Roman"/>
        </w:rPr>
        <w:t xml:space="preserve">] </w:t>
      </w:r>
      <w:hyperlink r:id="rId47" w:anchor="fndtn-specifications" w:history="1">
        <w:r w:rsidRPr="00E34D31">
          <w:rPr>
            <w:rStyle w:val="Hyperlink"/>
            <w:rFonts w:ascii="Times New Roman" w:hAnsi="Times New Roman"/>
          </w:rPr>
          <w:t>https://mikrotik.com/product/R11e-5HacD#fndtn-specifications</w:t>
        </w:r>
      </w:hyperlink>
    </w:p>
    <w:p w14:paraId="77A50DA8" w14:textId="35DD9E3A" w:rsidR="002837B8" w:rsidRDefault="002837B8" w:rsidP="009A2721">
      <w:pPr>
        <w:spacing w:line="240" w:lineRule="auto"/>
        <w:rPr>
          <w:rFonts w:ascii="Times New Roman" w:hAnsi="Times New Roman"/>
          <w:lang w:bidi="ar-SA"/>
        </w:rPr>
      </w:pPr>
      <w:r>
        <w:rPr>
          <w:rFonts w:ascii="Times New Roman" w:hAnsi="Times New Roman"/>
          <w:lang w:bidi="ar-SA"/>
        </w:rPr>
        <w:t>[</w:t>
      </w:r>
      <w:r w:rsidR="00443FDD">
        <w:rPr>
          <w:rFonts w:ascii="Times New Roman" w:hAnsi="Times New Roman"/>
          <w:lang w:bidi="ar-SA"/>
        </w:rPr>
        <w:t>31</w:t>
      </w:r>
      <w:r>
        <w:rPr>
          <w:rFonts w:ascii="Times New Roman" w:hAnsi="Times New Roman"/>
          <w:lang w:bidi="ar-SA"/>
        </w:rPr>
        <w:t xml:space="preserve">] </w:t>
      </w:r>
      <w:r w:rsidRPr="00592309">
        <w:rPr>
          <w:rFonts w:ascii="Times New Roman" w:hAnsi="Times New Roman"/>
          <w:lang w:bidi="ar-SA"/>
        </w:rPr>
        <w:t xml:space="preserve">Burden, Richard L., and J. Douglas. Faires. </w:t>
      </w:r>
      <w:r w:rsidRPr="00592309">
        <w:rPr>
          <w:rFonts w:ascii="Times New Roman" w:hAnsi="Times New Roman"/>
          <w:i/>
          <w:iCs/>
          <w:lang w:bidi="ar-SA"/>
        </w:rPr>
        <w:t>Numerical Analysis</w:t>
      </w:r>
      <w:r>
        <w:rPr>
          <w:rFonts w:ascii="Times New Roman" w:hAnsi="Times New Roman"/>
          <w:lang w:bidi="ar-SA"/>
        </w:rPr>
        <w:t xml:space="preserve">. 9th ed., Brooks/Cole, </w:t>
      </w:r>
      <w:r w:rsidRPr="00592309">
        <w:rPr>
          <w:rFonts w:ascii="Times New Roman" w:hAnsi="Times New Roman"/>
          <w:lang w:bidi="ar-SA"/>
        </w:rPr>
        <w:t>Cengage Learning, 2011.</w:t>
      </w:r>
    </w:p>
    <w:p w14:paraId="120BE3F3" w14:textId="77777777" w:rsidR="009A2721" w:rsidRDefault="009A2721" w:rsidP="009A2721">
      <w:pPr>
        <w:spacing w:line="240" w:lineRule="auto"/>
        <w:rPr>
          <w:rFonts w:ascii="Times New Roman" w:hAnsi="Times New Roman"/>
          <w:lang w:bidi="ar-SA"/>
        </w:rPr>
      </w:pPr>
    </w:p>
    <w:p w14:paraId="7272166B" w14:textId="6B2E7779" w:rsidR="00C15179" w:rsidRDefault="00C15179" w:rsidP="009A2721">
      <w:pPr>
        <w:spacing w:line="240" w:lineRule="auto"/>
        <w:rPr>
          <w:rStyle w:val="Hyperlink"/>
        </w:rPr>
      </w:pPr>
      <w:r>
        <w:rPr>
          <w:rFonts w:ascii="Times New Roman" w:hAnsi="Times New Roman"/>
          <w:lang w:bidi="ar-SA"/>
        </w:rPr>
        <w:t>[3</w:t>
      </w:r>
      <w:r w:rsidR="00443FDD">
        <w:rPr>
          <w:rFonts w:ascii="Times New Roman" w:hAnsi="Times New Roman"/>
          <w:lang w:bidi="ar-SA"/>
        </w:rPr>
        <w:t>2</w:t>
      </w:r>
      <w:r>
        <w:rPr>
          <w:rFonts w:ascii="Times New Roman" w:hAnsi="Times New Roman"/>
          <w:lang w:bidi="ar-SA"/>
        </w:rPr>
        <w:t>]</w:t>
      </w:r>
      <w:r>
        <w:t xml:space="preserve"> </w:t>
      </w:r>
      <w:hyperlink r:id="rId48" w:history="1">
        <w:r w:rsidRPr="00EB34E8">
          <w:rPr>
            <w:rStyle w:val="Hyperlink"/>
          </w:rPr>
          <w:t>https://www.mathworks.com/help/curvefit/smoothing-splines.html</w:t>
        </w:r>
      </w:hyperlink>
    </w:p>
    <w:p w14:paraId="70AA3AC4" w14:textId="3A876299" w:rsidR="009A2721" w:rsidRPr="00520663" w:rsidRDefault="009A2721" w:rsidP="009A2721">
      <w:pPr>
        <w:spacing w:before="100" w:beforeAutospacing="1" w:after="100" w:afterAutospacing="1" w:line="240" w:lineRule="auto"/>
      </w:pPr>
      <w:r w:rsidRPr="00520663">
        <w:t>[33] L. Verma, M. Fakharzadeh and S. Choi, "Wifi on steroids: 802.11AC and 802.11AD," in IEEE Wireless Communications, vol. 20, no. 6, pp. 30-35, December 2013.</w:t>
      </w:r>
    </w:p>
    <w:p w14:paraId="678818D6" w14:textId="77777777" w:rsidR="00C15179" w:rsidRDefault="00C15179" w:rsidP="00C15179"/>
    <w:p w14:paraId="0535951D" w14:textId="5A830C8A" w:rsidR="00EC29E2" w:rsidRDefault="00EC29E2">
      <w:pPr>
        <w:spacing w:line="240" w:lineRule="auto"/>
      </w:pPr>
      <w:r>
        <w:br w:type="page"/>
      </w:r>
    </w:p>
    <w:p w14:paraId="14C20589" w14:textId="51291D26" w:rsidR="00EC29E2" w:rsidRDefault="00EC29E2" w:rsidP="00EC29E2">
      <w:pPr>
        <w:pStyle w:val="Heading1"/>
      </w:pPr>
      <w:bookmarkStart w:id="77" w:name="_Toc521481031"/>
      <w:r>
        <w:lastRenderedPageBreak/>
        <w:t>Appendix A</w:t>
      </w:r>
      <w:bookmarkEnd w:id="77"/>
    </w:p>
    <w:p w14:paraId="7084EEC2" w14:textId="254FB429" w:rsidR="00C15179" w:rsidRDefault="0035318D" w:rsidP="002837B8">
      <w:r>
        <w:t>PESA’s Implementation using LabVIEW Sub-Virtual Instruments (Sub-VIs)</w:t>
      </w:r>
    </w:p>
    <w:p w14:paraId="7DBF4D87" w14:textId="4F37FFD8" w:rsidR="00910064" w:rsidRDefault="00910064" w:rsidP="00910064">
      <w:pPr>
        <w:pStyle w:val="ListParagraph"/>
        <w:numPr>
          <w:ilvl w:val="0"/>
          <w:numId w:val="36"/>
        </w:numPr>
      </w:pPr>
      <w:r>
        <w:t>The GMM model Sub-VI</w:t>
      </w:r>
    </w:p>
    <w:p w14:paraId="1033E63D" w14:textId="60A88E79" w:rsidR="005C27DE" w:rsidRDefault="00910064" w:rsidP="005C27DE">
      <w:pPr>
        <w:pStyle w:val="ListParagraph"/>
        <w:rPr>
          <w:noProof/>
        </w:rPr>
      </w:pPr>
      <w:r>
        <w:t xml:space="preserve">Purpose: </w:t>
      </w:r>
      <w:r w:rsidR="005C27DE">
        <w:t>build the GMM model based on the dynamic range of the monitoring equipment.</w:t>
      </w:r>
    </w:p>
    <w:p w14:paraId="11BFF834" w14:textId="47D6A2E4" w:rsidR="00AB1B15" w:rsidRDefault="00AB1B15" w:rsidP="005C27DE">
      <w:pPr>
        <w:pStyle w:val="ListParagraph"/>
        <w:jc w:val="center"/>
      </w:pPr>
      <w:r>
        <w:rPr>
          <w:noProof/>
        </w:rPr>
        <w:drawing>
          <wp:inline distT="0" distB="0" distL="0" distR="0" wp14:anchorId="70C0DA82" wp14:editId="44A01224">
            <wp:extent cx="6302802" cy="1830066"/>
            <wp:effectExtent l="7620" t="0" r="0" b="0"/>
            <wp:docPr id="4" name="Picture 4" descr="C:\Users\Madelene\AppData\Local\Microsoft\Windows\INetCache\Content.Word\GMM__Means_(SubV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delene\AppData\Local\Microsoft\Windows\INetCache\Content.Word\GMM__Means_(SubVI)d.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16200000">
                      <a:off x="0" y="0"/>
                      <a:ext cx="6330157" cy="1838009"/>
                    </a:xfrm>
                    <a:prstGeom prst="rect">
                      <a:avLst/>
                    </a:prstGeom>
                    <a:noFill/>
                    <a:ln>
                      <a:noFill/>
                    </a:ln>
                  </pic:spPr>
                </pic:pic>
              </a:graphicData>
            </a:graphic>
          </wp:inline>
        </w:drawing>
      </w:r>
    </w:p>
    <w:p w14:paraId="52F23092" w14:textId="4FA5EB56" w:rsidR="00910064" w:rsidRDefault="005C27DE" w:rsidP="00910064">
      <w:pPr>
        <w:pStyle w:val="ListParagraph"/>
        <w:numPr>
          <w:ilvl w:val="0"/>
          <w:numId w:val="36"/>
        </w:numPr>
      </w:pPr>
      <w:r>
        <w:lastRenderedPageBreak/>
        <w:t>Activity/Inactivity Windowing</w:t>
      </w:r>
      <w:r w:rsidR="00910064">
        <w:t xml:space="preserve"> Sub-VI</w:t>
      </w:r>
    </w:p>
    <w:p w14:paraId="2B4218A3" w14:textId="552DEBD7" w:rsidR="005C27DE" w:rsidRDefault="005C27DE" w:rsidP="005C27DE">
      <w:pPr>
        <w:pStyle w:val="ListParagraph"/>
      </w:pPr>
      <w:r>
        <w:t xml:space="preserve">Purpose: establish windows of Activity/Inactivity using </w:t>
      </w:r>
      <w:r w:rsidR="00302CF9">
        <w:t>the raw power measurements</w:t>
      </w:r>
      <w:r>
        <w:t>,</w:t>
      </w:r>
      <w:r w:rsidR="00302CF9">
        <w:t xml:space="preserve"> </w:t>
      </w:r>
      <w:r>
        <w:t>and find the mean and the length of each window.</w:t>
      </w:r>
    </w:p>
    <w:p w14:paraId="21E5C36C" w14:textId="00D4B93D" w:rsidR="00910064" w:rsidRDefault="00910064" w:rsidP="007777CD">
      <w:pPr>
        <w:jc w:val="center"/>
      </w:pPr>
      <w:r>
        <w:rPr>
          <w:noProof/>
        </w:rPr>
        <w:drawing>
          <wp:inline distT="0" distB="0" distL="0" distR="0" wp14:anchorId="769A9956" wp14:editId="7D265928">
            <wp:extent cx="6941983" cy="1929839"/>
            <wp:effectExtent l="0" t="8573" r="2858" b="2857"/>
            <wp:docPr id="6" name="Picture 6" descr="C:\Users\Madelene\AppData\Local\Microsoft\Windows\INetCache\Content.Word\Windowing2_(SubV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delene\AppData\Local\Microsoft\Windows\INetCache\Content.Word\Windowing2_(SubVI)d.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rot="16200000">
                      <a:off x="0" y="0"/>
                      <a:ext cx="6989086" cy="1942934"/>
                    </a:xfrm>
                    <a:prstGeom prst="rect">
                      <a:avLst/>
                    </a:prstGeom>
                    <a:noFill/>
                    <a:ln>
                      <a:noFill/>
                    </a:ln>
                  </pic:spPr>
                </pic:pic>
              </a:graphicData>
            </a:graphic>
          </wp:inline>
        </w:drawing>
      </w:r>
    </w:p>
    <w:p w14:paraId="7BD31420" w14:textId="33D7CEC3" w:rsidR="00910064" w:rsidRDefault="005C27DE" w:rsidP="00910064">
      <w:pPr>
        <w:pStyle w:val="ListParagraph"/>
        <w:numPr>
          <w:ilvl w:val="0"/>
          <w:numId w:val="36"/>
        </w:numPr>
      </w:pPr>
      <w:r>
        <w:lastRenderedPageBreak/>
        <w:t xml:space="preserve">Finding the </w:t>
      </w:r>
      <w:r w:rsidR="00910064">
        <w:t>GMM component Sub-VI</w:t>
      </w:r>
    </w:p>
    <w:p w14:paraId="6EBF9DE3" w14:textId="63A15453" w:rsidR="005C27DE" w:rsidRDefault="005C27DE" w:rsidP="005C27DE">
      <w:pPr>
        <w:pStyle w:val="ListParagraph"/>
      </w:pPr>
      <w:r>
        <w:t>Purpose: determine the GMM component with the highest posterior probability given the Activity/Inactivity windows’ means.</w:t>
      </w:r>
    </w:p>
    <w:p w14:paraId="601BAE40" w14:textId="6FADBCA4" w:rsidR="00910064" w:rsidRPr="00910064" w:rsidRDefault="00910064" w:rsidP="007777CD">
      <w:pPr>
        <w:jc w:val="center"/>
      </w:pPr>
      <w:r>
        <w:rPr>
          <w:noProof/>
        </w:rPr>
        <w:drawing>
          <wp:inline distT="0" distB="0" distL="0" distR="0" wp14:anchorId="32116B80" wp14:editId="24284814">
            <wp:extent cx="5269441" cy="3405187"/>
            <wp:effectExtent l="0" t="0" r="7620" b="5080"/>
            <wp:docPr id="7" name="Picture 7" descr="C:\Users\Madelene\AppData\Local\Microsoft\Windows\INetCache\Content.Word\Finding__GMM__Component_2_(SubV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delene\AppData\Local\Microsoft\Windows\INetCache\Content.Word\Finding__GMM__Component_2_(SubVI)d.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04688" cy="3427964"/>
                    </a:xfrm>
                    <a:prstGeom prst="rect">
                      <a:avLst/>
                    </a:prstGeom>
                    <a:noFill/>
                    <a:ln>
                      <a:noFill/>
                    </a:ln>
                  </pic:spPr>
                </pic:pic>
              </a:graphicData>
            </a:graphic>
          </wp:inline>
        </w:drawing>
      </w:r>
    </w:p>
    <w:p w14:paraId="2604DDE5" w14:textId="77777777" w:rsidR="0035318D" w:rsidRDefault="0035318D" w:rsidP="002837B8"/>
    <w:p w14:paraId="05BAA4E6" w14:textId="77777777" w:rsidR="002837B8" w:rsidRDefault="002837B8" w:rsidP="00D317BA">
      <w:pPr>
        <w:tabs>
          <w:tab w:val="left" w:pos="6908"/>
        </w:tabs>
        <w:jc w:val="both"/>
        <w:rPr>
          <w:rStyle w:val="Hyperlink"/>
          <w:rFonts w:ascii="Times New Roman" w:hAnsi="Times New Roman"/>
        </w:rPr>
      </w:pPr>
    </w:p>
    <w:p w14:paraId="6EC5DBE3" w14:textId="77777777" w:rsidR="00D317BA" w:rsidRPr="00D317BA" w:rsidRDefault="00D317BA" w:rsidP="00D317BA">
      <w:pPr>
        <w:spacing w:before="100" w:beforeAutospacing="1" w:after="100" w:afterAutospacing="1" w:line="240" w:lineRule="auto"/>
        <w:rPr>
          <w:rFonts w:ascii="Times New Roman" w:hAnsi="Times New Roman"/>
        </w:rPr>
      </w:pPr>
    </w:p>
    <w:p w14:paraId="5B575D8D" w14:textId="6AFC5FAA" w:rsidR="00BB3C06" w:rsidRPr="00E46F26" w:rsidRDefault="00BB3C06" w:rsidP="00BB3C06">
      <w:pPr>
        <w:tabs>
          <w:tab w:val="left" w:pos="6908"/>
        </w:tabs>
        <w:jc w:val="both"/>
        <w:rPr>
          <w:rFonts w:ascii="Times New Roman" w:hAnsi="Times New Roman"/>
        </w:rPr>
      </w:pPr>
    </w:p>
    <w:p w14:paraId="17262544" w14:textId="77777777" w:rsidR="00BB3C06" w:rsidRDefault="00BB3C06" w:rsidP="00497A94">
      <w:pPr>
        <w:spacing w:before="100" w:beforeAutospacing="1" w:after="100" w:afterAutospacing="1" w:line="240" w:lineRule="auto"/>
        <w:rPr>
          <w:rFonts w:ascii="Times New Roman" w:hAnsi="Times New Roman"/>
          <w:color w:val="000000" w:themeColor="text1"/>
        </w:rPr>
      </w:pPr>
    </w:p>
    <w:sectPr w:rsidR="00BB3C06" w:rsidSect="00DA1971">
      <w:footerReference w:type="default" r:id="rId5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B5F5C" w14:textId="77777777" w:rsidR="001526CC" w:rsidRDefault="001526CC" w:rsidP="008E1C26">
      <w:pPr>
        <w:spacing w:line="240" w:lineRule="auto"/>
      </w:pPr>
      <w:r>
        <w:separator/>
      </w:r>
    </w:p>
  </w:endnote>
  <w:endnote w:type="continuationSeparator" w:id="0">
    <w:p w14:paraId="3A24F8D0" w14:textId="77777777" w:rsidR="001526CC" w:rsidRDefault="001526C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B0B1A" w14:textId="44BA20C7" w:rsidR="00AA4CE5" w:rsidRDefault="00AA4CE5" w:rsidP="008E1C26">
    <w:pPr>
      <w:pStyle w:val="Footer"/>
      <w:jc w:val="center"/>
    </w:pPr>
    <w:r>
      <w:fldChar w:fldCharType="begin"/>
    </w:r>
    <w:r>
      <w:instrText xml:space="preserve"> PAGE   \* MERGEFORMAT </w:instrText>
    </w:r>
    <w:r>
      <w:fldChar w:fldCharType="separate"/>
    </w:r>
    <w:r>
      <w:rPr>
        <w:noProof/>
      </w:rPr>
      <w:t>ix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C69E0" w14:textId="76594931" w:rsidR="00AA4CE5" w:rsidRDefault="00AA4CE5" w:rsidP="008E1C26">
    <w:pPr>
      <w:pStyle w:val="Footer"/>
      <w:jc w:val="center"/>
    </w:pPr>
    <w:r>
      <w:fldChar w:fldCharType="begin"/>
    </w:r>
    <w:r>
      <w:instrText xml:space="preserve"> PAGE   \* MERGEFORMAT </w:instrText>
    </w:r>
    <w:r>
      <w:fldChar w:fldCharType="separate"/>
    </w:r>
    <w:r>
      <w:rPr>
        <w:noProof/>
      </w:rPr>
      <w:t>43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D97E4" w14:textId="77777777" w:rsidR="001526CC" w:rsidRDefault="001526CC" w:rsidP="008E1C26">
      <w:pPr>
        <w:spacing w:line="240" w:lineRule="auto"/>
      </w:pPr>
      <w:r>
        <w:separator/>
      </w:r>
    </w:p>
  </w:footnote>
  <w:footnote w:type="continuationSeparator" w:id="0">
    <w:p w14:paraId="7F0100B0" w14:textId="77777777" w:rsidR="001526CC" w:rsidRDefault="001526CC"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4636C"/>
    <w:multiLevelType w:val="hybridMultilevel"/>
    <w:tmpl w:val="BE007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E2BAC"/>
    <w:multiLevelType w:val="hybridMultilevel"/>
    <w:tmpl w:val="795AD7AA"/>
    <w:lvl w:ilvl="0" w:tplc="C5D89780">
      <w:start w:val="1"/>
      <w:numFmt w:val="decimal"/>
      <w:lvlText w:val="%1."/>
      <w:lvlJc w:val="left"/>
      <w:pPr>
        <w:ind w:left="1080" w:hanging="360"/>
      </w:pPr>
      <w:rPr>
        <w:rFonts w:ascii="Times" w:eastAsiaTheme="minorEastAsia" w:hAnsi="Times" w:cs="Times" w:hint="default"/>
        <w:color w:val="000000"/>
        <w:sz w:val="2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2F2B67"/>
    <w:multiLevelType w:val="hybridMultilevel"/>
    <w:tmpl w:val="97AE98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126EC"/>
    <w:multiLevelType w:val="multilevel"/>
    <w:tmpl w:val="09ECF840"/>
    <w:lvl w:ilvl="0">
      <w:start w:val="1"/>
      <w:numFmt w:val="decimal"/>
      <w:lvlText w:val="%1."/>
      <w:lvlJc w:val="left"/>
      <w:pPr>
        <w:ind w:left="720" w:hanging="360"/>
      </w:pPr>
      <w:rPr>
        <w:rFonts w:hint="default"/>
      </w:rPr>
    </w:lvl>
    <w:lvl w:ilvl="1">
      <w:start w:val="2"/>
      <w:numFmt w:val="decimal"/>
      <w:isLgl/>
      <w:lvlText w:val="%1.%2"/>
      <w:lvlJc w:val="left"/>
      <w:pPr>
        <w:ind w:left="760" w:hanging="400"/>
      </w:pPr>
      <w:rPr>
        <w:rFonts w:hint="default"/>
        <w:i/>
        <w:sz w:val="24"/>
      </w:rPr>
    </w:lvl>
    <w:lvl w:ilvl="2">
      <w:start w:val="1"/>
      <w:numFmt w:val="decimal"/>
      <w:isLgl/>
      <w:lvlText w:val="%1.%2.%3"/>
      <w:lvlJc w:val="left"/>
      <w:pPr>
        <w:ind w:left="1080" w:hanging="720"/>
      </w:pPr>
      <w:rPr>
        <w:rFonts w:hint="default"/>
        <w:i/>
        <w:sz w:val="24"/>
      </w:rPr>
    </w:lvl>
    <w:lvl w:ilvl="3">
      <w:start w:val="1"/>
      <w:numFmt w:val="decimal"/>
      <w:isLgl/>
      <w:lvlText w:val="%1.%2.%3.%4"/>
      <w:lvlJc w:val="left"/>
      <w:pPr>
        <w:ind w:left="1080" w:hanging="720"/>
      </w:pPr>
      <w:rPr>
        <w:rFonts w:hint="default"/>
        <w:i/>
        <w:sz w:val="24"/>
      </w:rPr>
    </w:lvl>
    <w:lvl w:ilvl="4">
      <w:start w:val="1"/>
      <w:numFmt w:val="decimal"/>
      <w:isLgl/>
      <w:lvlText w:val="%1.%2.%3.%4.%5"/>
      <w:lvlJc w:val="left"/>
      <w:pPr>
        <w:ind w:left="1440" w:hanging="1080"/>
      </w:pPr>
      <w:rPr>
        <w:rFonts w:hint="default"/>
        <w:i/>
        <w:sz w:val="24"/>
      </w:rPr>
    </w:lvl>
    <w:lvl w:ilvl="5">
      <w:start w:val="1"/>
      <w:numFmt w:val="decimal"/>
      <w:isLgl/>
      <w:lvlText w:val="%1.%2.%3.%4.%5.%6"/>
      <w:lvlJc w:val="left"/>
      <w:pPr>
        <w:ind w:left="1440" w:hanging="1080"/>
      </w:pPr>
      <w:rPr>
        <w:rFonts w:hint="default"/>
        <w:i/>
        <w:sz w:val="24"/>
      </w:rPr>
    </w:lvl>
    <w:lvl w:ilvl="6">
      <w:start w:val="1"/>
      <w:numFmt w:val="decimal"/>
      <w:isLgl/>
      <w:lvlText w:val="%1.%2.%3.%4.%5.%6.%7"/>
      <w:lvlJc w:val="left"/>
      <w:pPr>
        <w:ind w:left="1800" w:hanging="1440"/>
      </w:pPr>
      <w:rPr>
        <w:rFonts w:hint="default"/>
        <w:i/>
        <w:sz w:val="24"/>
      </w:rPr>
    </w:lvl>
    <w:lvl w:ilvl="7">
      <w:start w:val="1"/>
      <w:numFmt w:val="decimal"/>
      <w:isLgl/>
      <w:lvlText w:val="%1.%2.%3.%4.%5.%6.%7.%8"/>
      <w:lvlJc w:val="left"/>
      <w:pPr>
        <w:ind w:left="1800" w:hanging="1440"/>
      </w:pPr>
      <w:rPr>
        <w:rFonts w:hint="default"/>
        <w:i/>
        <w:sz w:val="24"/>
      </w:rPr>
    </w:lvl>
    <w:lvl w:ilvl="8">
      <w:start w:val="1"/>
      <w:numFmt w:val="decimal"/>
      <w:isLgl/>
      <w:lvlText w:val="%1.%2.%3.%4.%5.%6.%7.%8.%9"/>
      <w:lvlJc w:val="left"/>
      <w:pPr>
        <w:ind w:left="1800" w:hanging="1440"/>
      </w:pPr>
      <w:rPr>
        <w:rFonts w:hint="default"/>
        <w:i/>
        <w:sz w:val="24"/>
      </w:rPr>
    </w:lvl>
  </w:abstractNum>
  <w:abstractNum w:abstractNumId="5" w15:restartNumberingAfterBreak="0">
    <w:nsid w:val="0E2012D9"/>
    <w:multiLevelType w:val="multilevel"/>
    <w:tmpl w:val="9B0A48A2"/>
    <w:lvl w:ilvl="0">
      <w:start w:val="1"/>
      <w:numFmt w:val="decimal"/>
      <w:lvlText w:val="%1."/>
      <w:lvlJc w:val="left"/>
      <w:pPr>
        <w:tabs>
          <w:tab w:val="num" w:pos="630"/>
        </w:tabs>
        <w:ind w:left="630" w:hanging="360"/>
      </w:pPr>
    </w:lvl>
    <w:lvl w:ilvl="1" w:tentative="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6" w15:restartNumberingAfterBreak="0">
    <w:nsid w:val="111C0460"/>
    <w:multiLevelType w:val="hybridMultilevel"/>
    <w:tmpl w:val="E26E433C"/>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326240"/>
    <w:multiLevelType w:val="hybridMultilevel"/>
    <w:tmpl w:val="E9DC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87F81"/>
    <w:multiLevelType w:val="hybridMultilevel"/>
    <w:tmpl w:val="815AB7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754517"/>
    <w:multiLevelType w:val="hybridMultilevel"/>
    <w:tmpl w:val="7DCA0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B317A1"/>
    <w:multiLevelType w:val="hybridMultilevel"/>
    <w:tmpl w:val="4F8659C6"/>
    <w:lvl w:ilvl="0" w:tplc="C5DAE1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760BA6"/>
    <w:multiLevelType w:val="multilevel"/>
    <w:tmpl w:val="3294C8AE"/>
    <w:lvl w:ilvl="0">
      <w:start w:val="3"/>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2" w15:restartNumberingAfterBreak="0">
    <w:nsid w:val="2059261F"/>
    <w:multiLevelType w:val="multilevel"/>
    <w:tmpl w:val="7E50579C"/>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3" w15:restartNumberingAfterBreak="0">
    <w:nsid w:val="207030ED"/>
    <w:multiLevelType w:val="hybridMultilevel"/>
    <w:tmpl w:val="A232CECE"/>
    <w:lvl w:ilvl="0" w:tplc="250EF9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2460F5"/>
    <w:multiLevelType w:val="multilevel"/>
    <w:tmpl w:val="BD6422EC"/>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5" w15:restartNumberingAfterBreak="0">
    <w:nsid w:val="30881870"/>
    <w:multiLevelType w:val="hybridMultilevel"/>
    <w:tmpl w:val="76B8D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303E28"/>
    <w:multiLevelType w:val="hybridMultilevel"/>
    <w:tmpl w:val="CF0EDB72"/>
    <w:lvl w:ilvl="0" w:tplc="246A3B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E26F85"/>
    <w:multiLevelType w:val="hybridMultilevel"/>
    <w:tmpl w:val="45506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C06F35"/>
    <w:multiLevelType w:val="hybridMultilevel"/>
    <w:tmpl w:val="1E38D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597D7E"/>
    <w:multiLevelType w:val="multilevel"/>
    <w:tmpl w:val="2366540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46E20284"/>
    <w:multiLevelType w:val="multilevel"/>
    <w:tmpl w:val="4508C81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DB259E2"/>
    <w:multiLevelType w:val="hybridMultilevel"/>
    <w:tmpl w:val="F2589A0E"/>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2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3E523F"/>
    <w:multiLevelType w:val="hybridMultilevel"/>
    <w:tmpl w:val="D50250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CD7121"/>
    <w:multiLevelType w:val="hybridMultilevel"/>
    <w:tmpl w:val="91503D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2769AD"/>
    <w:multiLevelType w:val="multilevel"/>
    <w:tmpl w:val="B88AFFD2"/>
    <w:lvl w:ilvl="0">
      <w:start w:val="1"/>
      <w:numFmt w:val="decimal"/>
      <w:lvlText w:val="%1."/>
      <w:lvlJc w:val="left"/>
      <w:pPr>
        <w:ind w:left="1440" w:hanging="360"/>
      </w:pPr>
      <w:rPr>
        <w:rFonts w:ascii="Times New Roman" w:eastAsiaTheme="minorEastAsia" w:hAnsi="Times New Roman" w:cs="Times New Roman"/>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540" w:hanging="36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30" w15:restartNumberingAfterBreak="0">
    <w:nsid w:val="5CE20D63"/>
    <w:multiLevelType w:val="multilevel"/>
    <w:tmpl w:val="714A8FE8"/>
    <w:lvl w:ilvl="0">
      <w:start w:val="3"/>
      <w:numFmt w:val="decimal"/>
      <w:lvlText w:val="%1."/>
      <w:lvlJc w:val="left"/>
      <w:pPr>
        <w:ind w:left="420" w:hanging="420"/>
      </w:pPr>
      <w:rPr>
        <w:rFonts w:hint="default"/>
      </w:rPr>
    </w:lvl>
    <w:lvl w:ilvl="1">
      <w:start w:val="5"/>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0F675A"/>
    <w:multiLevelType w:val="multilevel"/>
    <w:tmpl w:val="565C6FF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33" w15:restartNumberingAfterBreak="0">
    <w:nsid w:val="64C70313"/>
    <w:multiLevelType w:val="hybridMultilevel"/>
    <w:tmpl w:val="ECBEB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9A22B74"/>
    <w:multiLevelType w:val="hybridMultilevel"/>
    <w:tmpl w:val="076E8692"/>
    <w:lvl w:ilvl="0" w:tplc="D9DC80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AD3C4E"/>
    <w:multiLevelType w:val="hybridMultilevel"/>
    <w:tmpl w:val="E5C07570"/>
    <w:lvl w:ilvl="0" w:tplc="DC52D050">
      <w:start w:val="1"/>
      <w:numFmt w:val="decimal"/>
      <w:lvlText w:val="%1."/>
      <w:lvlJc w:val="left"/>
      <w:pPr>
        <w:ind w:left="720" w:hanging="360"/>
      </w:pPr>
      <w:rPr>
        <w:rFonts w:ascii="Times New Roman" w:eastAsiaTheme="minorEastAsia"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9017C07"/>
    <w:multiLevelType w:val="multilevel"/>
    <w:tmpl w:val="E90E8152"/>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267E7A"/>
    <w:multiLevelType w:val="multilevel"/>
    <w:tmpl w:val="B266751A"/>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num w:numId="1">
    <w:abstractNumId w:val="37"/>
  </w:num>
  <w:num w:numId="2">
    <w:abstractNumId w:val="1"/>
  </w:num>
  <w:num w:numId="3">
    <w:abstractNumId w:val="18"/>
  </w:num>
  <w:num w:numId="4">
    <w:abstractNumId w:val="26"/>
  </w:num>
  <w:num w:numId="5">
    <w:abstractNumId w:val="24"/>
  </w:num>
  <w:num w:numId="6">
    <w:abstractNumId w:val="28"/>
  </w:num>
  <w:num w:numId="7">
    <w:abstractNumId w:val="36"/>
  </w:num>
  <w:num w:numId="8">
    <w:abstractNumId w:val="20"/>
  </w:num>
  <w:num w:numId="9">
    <w:abstractNumId w:val="31"/>
  </w:num>
  <w:num w:numId="10">
    <w:abstractNumId w:val="5"/>
  </w:num>
  <w:num w:numId="11">
    <w:abstractNumId w:val="3"/>
  </w:num>
  <w:num w:numId="12">
    <w:abstractNumId w:val="8"/>
  </w:num>
  <w:num w:numId="13">
    <w:abstractNumId w:val="25"/>
  </w:num>
  <w:num w:numId="14">
    <w:abstractNumId w:val="17"/>
  </w:num>
  <w:num w:numId="15">
    <w:abstractNumId w:val="22"/>
  </w:num>
  <w:num w:numId="16">
    <w:abstractNumId w:val="2"/>
  </w:num>
  <w:num w:numId="17">
    <w:abstractNumId w:val="35"/>
  </w:num>
  <w:num w:numId="18">
    <w:abstractNumId w:val="4"/>
  </w:num>
  <w:num w:numId="19">
    <w:abstractNumId w:val="23"/>
  </w:num>
  <w:num w:numId="20">
    <w:abstractNumId w:val="16"/>
  </w:num>
  <w:num w:numId="21">
    <w:abstractNumId w:val="14"/>
  </w:num>
  <w:num w:numId="22">
    <w:abstractNumId w:val="12"/>
  </w:num>
  <w:num w:numId="23">
    <w:abstractNumId w:val="21"/>
  </w:num>
  <w:num w:numId="24">
    <w:abstractNumId w:val="39"/>
  </w:num>
  <w:num w:numId="25">
    <w:abstractNumId w:val="32"/>
  </w:num>
  <w:num w:numId="26">
    <w:abstractNumId w:val="29"/>
  </w:num>
  <w:num w:numId="27">
    <w:abstractNumId w:val="38"/>
  </w:num>
  <w:num w:numId="28">
    <w:abstractNumId w:val="11"/>
  </w:num>
  <w:num w:numId="29">
    <w:abstractNumId w:val="30"/>
  </w:num>
  <w:num w:numId="30">
    <w:abstractNumId w:val="27"/>
  </w:num>
  <w:num w:numId="31">
    <w:abstractNumId w:val="9"/>
  </w:num>
  <w:num w:numId="32">
    <w:abstractNumId w:val="7"/>
  </w:num>
  <w:num w:numId="33">
    <w:abstractNumId w:val="15"/>
  </w:num>
  <w:num w:numId="34">
    <w:abstractNumId w:val="33"/>
  </w:num>
  <w:num w:numId="35">
    <w:abstractNumId w:val="6"/>
  </w:num>
  <w:num w:numId="36">
    <w:abstractNumId w:val="34"/>
  </w:num>
  <w:num w:numId="37">
    <w:abstractNumId w:val="13"/>
  </w:num>
  <w:num w:numId="38">
    <w:abstractNumId w:val="10"/>
  </w:num>
  <w:num w:numId="39">
    <w:abstractNumId w:val="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Y2tzCwMDezMDIyNzZQ0lEKTi0uzszPAykwNK0FABhO2ZstAAAA"/>
  </w:docVars>
  <w:rsids>
    <w:rsidRoot w:val="003A060D"/>
    <w:rsid w:val="000039D9"/>
    <w:rsid w:val="00003A34"/>
    <w:rsid w:val="00012E81"/>
    <w:rsid w:val="000134CE"/>
    <w:rsid w:val="000162CB"/>
    <w:rsid w:val="00016780"/>
    <w:rsid w:val="00017D21"/>
    <w:rsid w:val="00023BC4"/>
    <w:rsid w:val="00024421"/>
    <w:rsid w:val="00025A12"/>
    <w:rsid w:val="00026021"/>
    <w:rsid w:val="000341A1"/>
    <w:rsid w:val="00041638"/>
    <w:rsid w:val="000419F1"/>
    <w:rsid w:val="000441B0"/>
    <w:rsid w:val="00051A44"/>
    <w:rsid w:val="00051A46"/>
    <w:rsid w:val="00054B25"/>
    <w:rsid w:val="000564FB"/>
    <w:rsid w:val="00063141"/>
    <w:rsid w:val="00076B36"/>
    <w:rsid w:val="00077F0A"/>
    <w:rsid w:val="0008176F"/>
    <w:rsid w:val="000821B7"/>
    <w:rsid w:val="000844F6"/>
    <w:rsid w:val="000913A2"/>
    <w:rsid w:val="00093896"/>
    <w:rsid w:val="00094E21"/>
    <w:rsid w:val="000952DC"/>
    <w:rsid w:val="000967C0"/>
    <w:rsid w:val="000A61A4"/>
    <w:rsid w:val="000B3A9B"/>
    <w:rsid w:val="000B3C62"/>
    <w:rsid w:val="000C18E6"/>
    <w:rsid w:val="000C24B8"/>
    <w:rsid w:val="000C587F"/>
    <w:rsid w:val="000C6A4C"/>
    <w:rsid w:val="000C6C5C"/>
    <w:rsid w:val="000D0CE4"/>
    <w:rsid w:val="000E0F69"/>
    <w:rsid w:val="000E5178"/>
    <w:rsid w:val="000E56F1"/>
    <w:rsid w:val="000E5F7A"/>
    <w:rsid w:val="000F56FF"/>
    <w:rsid w:val="001013B8"/>
    <w:rsid w:val="001032AA"/>
    <w:rsid w:val="00105BBB"/>
    <w:rsid w:val="00106C83"/>
    <w:rsid w:val="00111915"/>
    <w:rsid w:val="00114215"/>
    <w:rsid w:val="0011756B"/>
    <w:rsid w:val="001253F7"/>
    <w:rsid w:val="00130293"/>
    <w:rsid w:val="001315CA"/>
    <w:rsid w:val="0013389E"/>
    <w:rsid w:val="00134A9F"/>
    <w:rsid w:val="0013594C"/>
    <w:rsid w:val="001365F3"/>
    <w:rsid w:val="00136F5C"/>
    <w:rsid w:val="00141D87"/>
    <w:rsid w:val="00144B35"/>
    <w:rsid w:val="001465EC"/>
    <w:rsid w:val="0014731B"/>
    <w:rsid w:val="001526CC"/>
    <w:rsid w:val="001565A4"/>
    <w:rsid w:val="00156E94"/>
    <w:rsid w:val="00163524"/>
    <w:rsid w:val="00165876"/>
    <w:rsid w:val="00172240"/>
    <w:rsid w:val="00174266"/>
    <w:rsid w:val="001742EC"/>
    <w:rsid w:val="00177E36"/>
    <w:rsid w:val="00180428"/>
    <w:rsid w:val="001844BC"/>
    <w:rsid w:val="0018682F"/>
    <w:rsid w:val="00187691"/>
    <w:rsid w:val="001907A4"/>
    <w:rsid w:val="001948E6"/>
    <w:rsid w:val="00195C1A"/>
    <w:rsid w:val="001A0EDB"/>
    <w:rsid w:val="001A12EA"/>
    <w:rsid w:val="001A15BD"/>
    <w:rsid w:val="001A1BE0"/>
    <w:rsid w:val="001A1CB2"/>
    <w:rsid w:val="001A4806"/>
    <w:rsid w:val="001B12EF"/>
    <w:rsid w:val="001B22FA"/>
    <w:rsid w:val="001B3915"/>
    <w:rsid w:val="001B56CA"/>
    <w:rsid w:val="001C032F"/>
    <w:rsid w:val="001C1FE9"/>
    <w:rsid w:val="001C24CE"/>
    <w:rsid w:val="001C3B63"/>
    <w:rsid w:val="001D301F"/>
    <w:rsid w:val="001D5C6C"/>
    <w:rsid w:val="001D7280"/>
    <w:rsid w:val="001E1BC0"/>
    <w:rsid w:val="001E2404"/>
    <w:rsid w:val="001E4438"/>
    <w:rsid w:val="001E5CE8"/>
    <w:rsid w:val="001F3CE2"/>
    <w:rsid w:val="002024A6"/>
    <w:rsid w:val="00204D92"/>
    <w:rsid w:val="002117D0"/>
    <w:rsid w:val="002146CE"/>
    <w:rsid w:val="002147D8"/>
    <w:rsid w:val="002164C5"/>
    <w:rsid w:val="00226196"/>
    <w:rsid w:val="0023375C"/>
    <w:rsid w:val="00240C05"/>
    <w:rsid w:val="002418AA"/>
    <w:rsid w:val="00250DCC"/>
    <w:rsid w:val="00251E33"/>
    <w:rsid w:val="00255701"/>
    <w:rsid w:val="002579BE"/>
    <w:rsid w:val="00260442"/>
    <w:rsid w:val="00260474"/>
    <w:rsid w:val="00260F9A"/>
    <w:rsid w:val="00271ED6"/>
    <w:rsid w:val="00272CAD"/>
    <w:rsid w:val="0027584B"/>
    <w:rsid w:val="00276339"/>
    <w:rsid w:val="002837B8"/>
    <w:rsid w:val="00284D96"/>
    <w:rsid w:val="00287472"/>
    <w:rsid w:val="00293245"/>
    <w:rsid w:val="00293D40"/>
    <w:rsid w:val="0029657A"/>
    <w:rsid w:val="002A0E14"/>
    <w:rsid w:val="002A6385"/>
    <w:rsid w:val="002B08BC"/>
    <w:rsid w:val="002B2672"/>
    <w:rsid w:val="002B2B8D"/>
    <w:rsid w:val="002B5A3E"/>
    <w:rsid w:val="002D4105"/>
    <w:rsid w:val="002D67DD"/>
    <w:rsid w:val="002D6E20"/>
    <w:rsid w:val="002D75FE"/>
    <w:rsid w:val="002E0640"/>
    <w:rsid w:val="002E0ACD"/>
    <w:rsid w:val="002E157F"/>
    <w:rsid w:val="002E5FA8"/>
    <w:rsid w:val="002F0159"/>
    <w:rsid w:val="002F04D3"/>
    <w:rsid w:val="002F08BD"/>
    <w:rsid w:val="002F1FAF"/>
    <w:rsid w:val="002F49DC"/>
    <w:rsid w:val="002F5B30"/>
    <w:rsid w:val="002F7370"/>
    <w:rsid w:val="002F7852"/>
    <w:rsid w:val="003000E0"/>
    <w:rsid w:val="00301A5F"/>
    <w:rsid w:val="00302CF9"/>
    <w:rsid w:val="00303EAD"/>
    <w:rsid w:val="0030639F"/>
    <w:rsid w:val="00306FF7"/>
    <w:rsid w:val="0030767B"/>
    <w:rsid w:val="00307D23"/>
    <w:rsid w:val="00313F2D"/>
    <w:rsid w:val="00314F3F"/>
    <w:rsid w:val="003218D0"/>
    <w:rsid w:val="003240AA"/>
    <w:rsid w:val="00324373"/>
    <w:rsid w:val="003244C1"/>
    <w:rsid w:val="00327AD7"/>
    <w:rsid w:val="00332213"/>
    <w:rsid w:val="00335787"/>
    <w:rsid w:val="00343673"/>
    <w:rsid w:val="00344348"/>
    <w:rsid w:val="003450B1"/>
    <w:rsid w:val="00345C07"/>
    <w:rsid w:val="00347484"/>
    <w:rsid w:val="00350B9A"/>
    <w:rsid w:val="0035318D"/>
    <w:rsid w:val="00353454"/>
    <w:rsid w:val="00354AA7"/>
    <w:rsid w:val="00357AC5"/>
    <w:rsid w:val="003635D6"/>
    <w:rsid w:val="00364162"/>
    <w:rsid w:val="0036508D"/>
    <w:rsid w:val="00366826"/>
    <w:rsid w:val="003722C9"/>
    <w:rsid w:val="00373402"/>
    <w:rsid w:val="003805AB"/>
    <w:rsid w:val="00385E9D"/>
    <w:rsid w:val="00386989"/>
    <w:rsid w:val="00386E26"/>
    <w:rsid w:val="003908FF"/>
    <w:rsid w:val="00393159"/>
    <w:rsid w:val="00394E57"/>
    <w:rsid w:val="00396207"/>
    <w:rsid w:val="00396CF1"/>
    <w:rsid w:val="00396DE5"/>
    <w:rsid w:val="003975F0"/>
    <w:rsid w:val="00397ACF"/>
    <w:rsid w:val="00397D17"/>
    <w:rsid w:val="003A060D"/>
    <w:rsid w:val="003A6925"/>
    <w:rsid w:val="003B1FD3"/>
    <w:rsid w:val="003B2F7D"/>
    <w:rsid w:val="003B4FDE"/>
    <w:rsid w:val="003B73A8"/>
    <w:rsid w:val="003B763D"/>
    <w:rsid w:val="003C0CAC"/>
    <w:rsid w:val="003C0EE4"/>
    <w:rsid w:val="003C4D58"/>
    <w:rsid w:val="003D0359"/>
    <w:rsid w:val="003D24F9"/>
    <w:rsid w:val="003D30E3"/>
    <w:rsid w:val="003E0B0F"/>
    <w:rsid w:val="003E22B5"/>
    <w:rsid w:val="003E2484"/>
    <w:rsid w:val="003F1757"/>
    <w:rsid w:val="003F4E43"/>
    <w:rsid w:val="00400D83"/>
    <w:rsid w:val="00402A15"/>
    <w:rsid w:val="0040513F"/>
    <w:rsid w:val="00412FB5"/>
    <w:rsid w:val="0041769D"/>
    <w:rsid w:val="00420F3C"/>
    <w:rsid w:val="00421488"/>
    <w:rsid w:val="0042202C"/>
    <w:rsid w:val="00422D30"/>
    <w:rsid w:val="00430D8E"/>
    <w:rsid w:val="00435135"/>
    <w:rsid w:val="00435244"/>
    <w:rsid w:val="004431F8"/>
    <w:rsid w:val="00443FDD"/>
    <w:rsid w:val="00444404"/>
    <w:rsid w:val="00444BED"/>
    <w:rsid w:val="00444FEE"/>
    <w:rsid w:val="00446A23"/>
    <w:rsid w:val="004567BF"/>
    <w:rsid w:val="004579F7"/>
    <w:rsid w:val="00461AA9"/>
    <w:rsid w:val="00466CBB"/>
    <w:rsid w:val="0046720E"/>
    <w:rsid w:val="0047127C"/>
    <w:rsid w:val="00472B7F"/>
    <w:rsid w:val="004751F7"/>
    <w:rsid w:val="004754E6"/>
    <w:rsid w:val="00476DB8"/>
    <w:rsid w:val="00476FC6"/>
    <w:rsid w:val="0047702F"/>
    <w:rsid w:val="0048064D"/>
    <w:rsid w:val="004809FF"/>
    <w:rsid w:val="00481B8A"/>
    <w:rsid w:val="00483874"/>
    <w:rsid w:val="00486A46"/>
    <w:rsid w:val="004878D0"/>
    <w:rsid w:val="004937CD"/>
    <w:rsid w:val="004973E6"/>
    <w:rsid w:val="00497A94"/>
    <w:rsid w:val="004B55DC"/>
    <w:rsid w:val="004B7BF2"/>
    <w:rsid w:val="004C1B45"/>
    <w:rsid w:val="004C31EF"/>
    <w:rsid w:val="004D3628"/>
    <w:rsid w:val="004D54FC"/>
    <w:rsid w:val="004D5641"/>
    <w:rsid w:val="004E1BE2"/>
    <w:rsid w:val="004E2261"/>
    <w:rsid w:val="004E332F"/>
    <w:rsid w:val="004E36A9"/>
    <w:rsid w:val="004F03C1"/>
    <w:rsid w:val="005073AD"/>
    <w:rsid w:val="00510E99"/>
    <w:rsid w:val="00512FB1"/>
    <w:rsid w:val="00512FC9"/>
    <w:rsid w:val="0051378A"/>
    <w:rsid w:val="00513997"/>
    <w:rsid w:val="00520663"/>
    <w:rsid w:val="00520994"/>
    <w:rsid w:val="00523F93"/>
    <w:rsid w:val="0053028C"/>
    <w:rsid w:val="00531C52"/>
    <w:rsid w:val="005354E8"/>
    <w:rsid w:val="005357AE"/>
    <w:rsid w:val="00535C7A"/>
    <w:rsid w:val="005404DC"/>
    <w:rsid w:val="00542F82"/>
    <w:rsid w:val="00543C2B"/>
    <w:rsid w:val="00544990"/>
    <w:rsid w:val="00545B0A"/>
    <w:rsid w:val="005463A3"/>
    <w:rsid w:val="005501BA"/>
    <w:rsid w:val="00550DF7"/>
    <w:rsid w:val="005527E9"/>
    <w:rsid w:val="00555CFF"/>
    <w:rsid w:val="00562A40"/>
    <w:rsid w:val="00563BE1"/>
    <w:rsid w:val="00564DBC"/>
    <w:rsid w:val="0057013C"/>
    <w:rsid w:val="005705B7"/>
    <w:rsid w:val="00573BC4"/>
    <w:rsid w:val="0057775C"/>
    <w:rsid w:val="005825D1"/>
    <w:rsid w:val="00582EBC"/>
    <w:rsid w:val="00583B5B"/>
    <w:rsid w:val="005849E1"/>
    <w:rsid w:val="00586C3A"/>
    <w:rsid w:val="00592309"/>
    <w:rsid w:val="00594A1A"/>
    <w:rsid w:val="00594F88"/>
    <w:rsid w:val="00596960"/>
    <w:rsid w:val="005A18CD"/>
    <w:rsid w:val="005A2317"/>
    <w:rsid w:val="005A2B79"/>
    <w:rsid w:val="005A3EEC"/>
    <w:rsid w:val="005B0705"/>
    <w:rsid w:val="005B216B"/>
    <w:rsid w:val="005B4148"/>
    <w:rsid w:val="005B4699"/>
    <w:rsid w:val="005B78C1"/>
    <w:rsid w:val="005C00E2"/>
    <w:rsid w:val="005C09D9"/>
    <w:rsid w:val="005C27DE"/>
    <w:rsid w:val="005C6357"/>
    <w:rsid w:val="005C67D8"/>
    <w:rsid w:val="005E56FB"/>
    <w:rsid w:val="005E5A86"/>
    <w:rsid w:val="005E5F10"/>
    <w:rsid w:val="005E78A4"/>
    <w:rsid w:val="005F0200"/>
    <w:rsid w:val="005F3B3A"/>
    <w:rsid w:val="005F58BE"/>
    <w:rsid w:val="005F6330"/>
    <w:rsid w:val="0060039D"/>
    <w:rsid w:val="00603218"/>
    <w:rsid w:val="0060503A"/>
    <w:rsid w:val="006051F9"/>
    <w:rsid w:val="0061022C"/>
    <w:rsid w:val="00610736"/>
    <w:rsid w:val="00612FFE"/>
    <w:rsid w:val="00614D94"/>
    <w:rsid w:val="00616A57"/>
    <w:rsid w:val="00624FCF"/>
    <w:rsid w:val="00625CA4"/>
    <w:rsid w:val="006273C0"/>
    <w:rsid w:val="00630B48"/>
    <w:rsid w:val="00631ADA"/>
    <w:rsid w:val="00633C74"/>
    <w:rsid w:val="006342F5"/>
    <w:rsid w:val="006443D0"/>
    <w:rsid w:val="00644B2B"/>
    <w:rsid w:val="00645937"/>
    <w:rsid w:val="006459A1"/>
    <w:rsid w:val="00645A8F"/>
    <w:rsid w:val="0065393D"/>
    <w:rsid w:val="00653C73"/>
    <w:rsid w:val="00660B74"/>
    <w:rsid w:val="00661C13"/>
    <w:rsid w:val="00664F51"/>
    <w:rsid w:val="00667AD0"/>
    <w:rsid w:val="00671FDF"/>
    <w:rsid w:val="006759CF"/>
    <w:rsid w:val="00684F0F"/>
    <w:rsid w:val="00687F02"/>
    <w:rsid w:val="00691221"/>
    <w:rsid w:val="00691AD7"/>
    <w:rsid w:val="00691D88"/>
    <w:rsid w:val="00692D74"/>
    <w:rsid w:val="0069415A"/>
    <w:rsid w:val="00694178"/>
    <w:rsid w:val="00694C15"/>
    <w:rsid w:val="006956D0"/>
    <w:rsid w:val="006A104E"/>
    <w:rsid w:val="006A16BA"/>
    <w:rsid w:val="006A609F"/>
    <w:rsid w:val="006A6340"/>
    <w:rsid w:val="006A6443"/>
    <w:rsid w:val="006B1CA6"/>
    <w:rsid w:val="006B1D41"/>
    <w:rsid w:val="006B3396"/>
    <w:rsid w:val="006B3B01"/>
    <w:rsid w:val="006B5145"/>
    <w:rsid w:val="006B59C6"/>
    <w:rsid w:val="006B5C7A"/>
    <w:rsid w:val="006B738A"/>
    <w:rsid w:val="006C6778"/>
    <w:rsid w:val="006D0BDB"/>
    <w:rsid w:val="006D3857"/>
    <w:rsid w:val="006D38FE"/>
    <w:rsid w:val="006E113F"/>
    <w:rsid w:val="006E3332"/>
    <w:rsid w:val="006F03D6"/>
    <w:rsid w:val="006F10CE"/>
    <w:rsid w:val="006F7E97"/>
    <w:rsid w:val="0070017B"/>
    <w:rsid w:val="00702965"/>
    <w:rsid w:val="00705086"/>
    <w:rsid w:val="00710193"/>
    <w:rsid w:val="00713459"/>
    <w:rsid w:val="007162AD"/>
    <w:rsid w:val="00727E79"/>
    <w:rsid w:val="00730F0A"/>
    <w:rsid w:val="00735644"/>
    <w:rsid w:val="00735C44"/>
    <w:rsid w:val="00737DE9"/>
    <w:rsid w:val="007406C5"/>
    <w:rsid w:val="00741CEC"/>
    <w:rsid w:val="00744A4B"/>
    <w:rsid w:val="0074670D"/>
    <w:rsid w:val="00746E16"/>
    <w:rsid w:val="007478E4"/>
    <w:rsid w:val="007510EC"/>
    <w:rsid w:val="00752E3D"/>
    <w:rsid w:val="0075427F"/>
    <w:rsid w:val="007559B1"/>
    <w:rsid w:val="00757B6E"/>
    <w:rsid w:val="0076013E"/>
    <w:rsid w:val="00761FDB"/>
    <w:rsid w:val="0076259D"/>
    <w:rsid w:val="00767619"/>
    <w:rsid w:val="00771393"/>
    <w:rsid w:val="007739FB"/>
    <w:rsid w:val="00775701"/>
    <w:rsid w:val="007764C6"/>
    <w:rsid w:val="007777CD"/>
    <w:rsid w:val="00777C61"/>
    <w:rsid w:val="00777E64"/>
    <w:rsid w:val="00781670"/>
    <w:rsid w:val="00781D70"/>
    <w:rsid w:val="0078679A"/>
    <w:rsid w:val="0079067B"/>
    <w:rsid w:val="0079265C"/>
    <w:rsid w:val="00792EEA"/>
    <w:rsid w:val="0079681E"/>
    <w:rsid w:val="007A0321"/>
    <w:rsid w:val="007A1AEA"/>
    <w:rsid w:val="007A3C32"/>
    <w:rsid w:val="007A75E3"/>
    <w:rsid w:val="007B3298"/>
    <w:rsid w:val="007B62FC"/>
    <w:rsid w:val="007C1415"/>
    <w:rsid w:val="007C17EC"/>
    <w:rsid w:val="007D2128"/>
    <w:rsid w:val="007D2EF7"/>
    <w:rsid w:val="007E2866"/>
    <w:rsid w:val="007E4894"/>
    <w:rsid w:val="007E5847"/>
    <w:rsid w:val="007F2648"/>
    <w:rsid w:val="007F66C9"/>
    <w:rsid w:val="007F7A84"/>
    <w:rsid w:val="00802836"/>
    <w:rsid w:val="008079D7"/>
    <w:rsid w:val="008251D6"/>
    <w:rsid w:val="0082530D"/>
    <w:rsid w:val="00825B06"/>
    <w:rsid w:val="008359C7"/>
    <w:rsid w:val="00844477"/>
    <w:rsid w:val="00844539"/>
    <w:rsid w:val="00844E5B"/>
    <w:rsid w:val="00851C56"/>
    <w:rsid w:val="00853E25"/>
    <w:rsid w:val="00860BCD"/>
    <w:rsid w:val="0086139D"/>
    <w:rsid w:val="00864009"/>
    <w:rsid w:val="0086523C"/>
    <w:rsid w:val="00865D25"/>
    <w:rsid w:val="00870176"/>
    <w:rsid w:val="00870328"/>
    <w:rsid w:val="008718D1"/>
    <w:rsid w:val="008732E4"/>
    <w:rsid w:val="008761D2"/>
    <w:rsid w:val="00883D88"/>
    <w:rsid w:val="00885F28"/>
    <w:rsid w:val="0088750C"/>
    <w:rsid w:val="00887BE0"/>
    <w:rsid w:val="008916E6"/>
    <w:rsid w:val="008960A7"/>
    <w:rsid w:val="00897B27"/>
    <w:rsid w:val="008A2A22"/>
    <w:rsid w:val="008A3B29"/>
    <w:rsid w:val="008A4233"/>
    <w:rsid w:val="008A4F22"/>
    <w:rsid w:val="008A6A2F"/>
    <w:rsid w:val="008B2605"/>
    <w:rsid w:val="008C08D0"/>
    <w:rsid w:val="008D25EF"/>
    <w:rsid w:val="008D37BB"/>
    <w:rsid w:val="008D564E"/>
    <w:rsid w:val="008D5B34"/>
    <w:rsid w:val="008E1C26"/>
    <w:rsid w:val="008E1CF0"/>
    <w:rsid w:val="008E3E54"/>
    <w:rsid w:val="008E440F"/>
    <w:rsid w:val="008F1822"/>
    <w:rsid w:val="008F7085"/>
    <w:rsid w:val="00903164"/>
    <w:rsid w:val="009031F5"/>
    <w:rsid w:val="00910064"/>
    <w:rsid w:val="00911887"/>
    <w:rsid w:val="009139F6"/>
    <w:rsid w:val="00914D54"/>
    <w:rsid w:val="00917D6C"/>
    <w:rsid w:val="00921666"/>
    <w:rsid w:val="009245C5"/>
    <w:rsid w:val="00925607"/>
    <w:rsid w:val="00925D60"/>
    <w:rsid w:val="00927233"/>
    <w:rsid w:val="009275E4"/>
    <w:rsid w:val="0093365A"/>
    <w:rsid w:val="00933DDA"/>
    <w:rsid w:val="0093732E"/>
    <w:rsid w:val="00941CCD"/>
    <w:rsid w:val="00946716"/>
    <w:rsid w:val="009501BE"/>
    <w:rsid w:val="0095127A"/>
    <w:rsid w:val="009524A7"/>
    <w:rsid w:val="00954FEF"/>
    <w:rsid w:val="00964B14"/>
    <w:rsid w:val="00964EF5"/>
    <w:rsid w:val="009671ED"/>
    <w:rsid w:val="00970492"/>
    <w:rsid w:val="00972503"/>
    <w:rsid w:val="00981B1B"/>
    <w:rsid w:val="00981FEE"/>
    <w:rsid w:val="009827D0"/>
    <w:rsid w:val="00983BD7"/>
    <w:rsid w:val="00985291"/>
    <w:rsid w:val="009901C5"/>
    <w:rsid w:val="00990FBE"/>
    <w:rsid w:val="00992C28"/>
    <w:rsid w:val="00993205"/>
    <w:rsid w:val="009963A5"/>
    <w:rsid w:val="009A0429"/>
    <w:rsid w:val="009A2721"/>
    <w:rsid w:val="009B04E2"/>
    <w:rsid w:val="009B49FC"/>
    <w:rsid w:val="009B779D"/>
    <w:rsid w:val="009C1F55"/>
    <w:rsid w:val="009C4FEF"/>
    <w:rsid w:val="009C7D9E"/>
    <w:rsid w:val="009D0880"/>
    <w:rsid w:val="009D1D11"/>
    <w:rsid w:val="009D1E8D"/>
    <w:rsid w:val="009D3254"/>
    <w:rsid w:val="009D48A2"/>
    <w:rsid w:val="009D61D0"/>
    <w:rsid w:val="009E0B6B"/>
    <w:rsid w:val="009E3DC3"/>
    <w:rsid w:val="009E4848"/>
    <w:rsid w:val="009E69A4"/>
    <w:rsid w:val="009E7CA1"/>
    <w:rsid w:val="009E7F6A"/>
    <w:rsid w:val="009F36A6"/>
    <w:rsid w:val="009F6537"/>
    <w:rsid w:val="009F7882"/>
    <w:rsid w:val="00A0094B"/>
    <w:rsid w:val="00A033A7"/>
    <w:rsid w:val="00A0370B"/>
    <w:rsid w:val="00A0559B"/>
    <w:rsid w:val="00A07FBA"/>
    <w:rsid w:val="00A12A1B"/>
    <w:rsid w:val="00A14EEE"/>
    <w:rsid w:val="00A151AD"/>
    <w:rsid w:val="00A23123"/>
    <w:rsid w:val="00A248EC"/>
    <w:rsid w:val="00A25DB6"/>
    <w:rsid w:val="00A304D0"/>
    <w:rsid w:val="00A308CB"/>
    <w:rsid w:val="00A45B1D"/>
    <w:rsid w:val="00A460F3"/>
    <w:rsid w:val="00A473C1"/>
    <w:rsid w:val="00A50007"/>
    <w:rsid w:val="00A52C33"/>
    <w:rsid w:val="00A52F83"/>
    <w:rsid w:val="00A53817"/>
    <w:rsid w:val="00A5626C"/>
    <w:rsid w:val="00A7563A"/>
    <w:rsid w:val="00A76D67"/>
    <w:rsid w:val="00A773AA"/>
    <w:rsid w:val="00A779C6"/>
    <w:rsid w:val="00A8635A"/>
    <w:rsid w:val="00A90647"/>
    <w:rsid w:val="00A91684"/>
    <w:rsid w:val="00A92229"/>
    <w:rsid w:val="00A92510"/>
    <w:rsid w:val="00A96143"/>
    <w:rsid w:val="00AA0B13"/>
    <w:rsid w:val="00AA1B3B"/>
    <w:rsid w:val="00AA3BA4"/>
    <w:rsid w:val="00AA42FC"/>
    <w:rsid w:val="00AA4AED"/>
    <w:rsid w:val="00AA4CE5"/>
    <w:rsid w:val="00AB11D8"/>
    <w:rsid w:val="00AB1B15"/>
    <w:rsid w:val="00AC0688"/>
    <w:rsid w:val="00AC2121"/>
    <w:rsid w:val="00AC3E90"/>
    <w:rsid w:val="00AC4254"/>
    <w:rsid w:val="00AC5E50"/>
    <w:rsid w:val="00AC62CF"/>
    <w:rsid w:val="00AC7531"/>
    <w:rsid w:val="00AD0FC7"/>
    <w:rsid w:val="00AD326D"/>
    <w:rsid w:val="00AD5EA6"/>
    <w:rsid w:val="00AE670A"/>
    <w:rsid w:val="00AF0623"/>
    <w:rsid w:val="00AF0BB2"/>
    <w:rsid w:val="00AF1F2D"/>
    <w:rsid w:val="00AF737E"/>
    <w:rsid w:val="00B0095F"/>
    <w:rsid w:val="00B052D6"/>
    <w:rsid w:val="00B07C88"/>
    <w:rsid w:val="00B13AC0"/>
    <w:rsid w:val="00B1426C"/>
    <w:rsid w:val="00B224A6"/>
    <w:rsid w:val="00B242CA"/>
    <w:rsid w:val="00B26394"/>
    <w:rsid w:val="00B26A7B"/>
    <w:rsid w:val="00B32F23"/>
    <w:rsid w:val="00B36426"/>
    <w:rsid w:val="00B40DE7"/>
    <w:rsid w:val="00B43FA1"/>
    <w:rsid w:val="00B447F9"/>
    <w:rsid w:val="00B456EE"/>
    <w:rsid w:val="00B47224"/>
    <w:rsid w:val="00B5148D"/>
    <w:rsid w:val="00B555E2"/>
    <w:rsid w:val="00B658E9"/>
    <w:rsid w:val="00B72A3A"/>
    <w:rsid w:val="00B741CC"/>
    <w:rsid w:val="00B76DFC"/>
    <w:rsid w:val="00B82C09"/>
    <w:rsid w:val="00B83DAC"/>
    <w:rsid w:val="00B863AE"/>
    <w:rsid w:val="00B91E22"/>
    <w:rsid w:val="00B9704A"/>
    <w:rsid w:val="00BA14D3"/>
    <w:rsid w:val="00BA1A3A"/>
    <w:rsid w:val="00BA243F"/>
    <w:rsid w:val="00BB2DDE"/>
    <w:rsid w:val="00BB3C06"/>
    <w:rsid w:val="00BB3F72"/>
    <w:rsid w:val="00BB678C"/>
    <w:rsid w:val="00BC0C4F"/>
    <w:rsid w:val="00BC35E5"/>
    <w:rsid w:val="00BC70EA"/>
    <w:rsid w:val="00BD1142"/>
    <w:rsid w:val="00BD242D"/>
    <w:rsid w:val="00BD2769"/>
    <w:rsid w:val="00BD38B9"/>
    <w:rsid w:val="00BD414E"/>
    <w:rsid w:val="00BD45C8"/>
    <w:rsid w:val="00BD46DF"/>
    <w:rsid w:val="00BD6CA1"/>
    <w:rsid w:val="00BF1813"/>
    <w:rsid w:val="00BF4C03"/>
    <w:rsid w:val="00BF750C"/>
    <w:rsid w:val="00C04E6B"/>
    <w:rsid w:val="00C0597B"/>
    <w:rsid w:val="00C06FA3"/>
    <w:rsid w:val="00C13755"/>
    <w:rsid w:val="00C15179"/>
    <w:rsid w:val="00C16C66"/>
    <w:rsid w:val="00C21976"/>
    <w:rsid w:val="00C30CCE"/>
    <w:rsid w:val="00C352D4"/>
    <w:rsid w:val="00C36E17"/>
    <w:rsid w:val="00C3745C"/>
    <w:rsid w:val="00C378FA"/>
    <w:rsid w:val="00C4060A"/>
    <w:rsid w:val="00C4062A"/>
    <w:rsid w:val="00C4146A"/>
    <w:rsid w:val="00C4177D"/>
    <w:rsid w:val="00C442CA"/>
    <w:rsid w:val="00C4480F"/>
    <w:rsid w:val="00C4486B"/>
    <w:rsid w:val="00C44A1C"/>
    <w:rsid w:val="00C4730D"/>
    <w:rsid w:val="00C61A9D"/>
    <w:rsid w:val="00C63C23"/>
    <w:rsid w:val="00C63FFA"/>
    <w:rsid w:val="00C6668A"/>
    <w:rsid w:val="00C67AAF"/>
    <w:rsid w:val="00C8326D"/>
    <w:rsid w:val="00C92079"/>
    <w:rsid w:val="00CB0891"/>
    <w:rsid w:val="00CB4B24"/>
    <w:rsid w:val="00CB5454"/>
    <w:rsid w:val="00CB5AF4"/>
    <w:rsid w:val="00CB789D"/>
    <w:rsid w:val="00CB7F6C"/>
    <w:rsid w:val="00CC2212"/>
    <w:rsid w:val="00CD0846"/>
    <w:rsid w:val="00CD09BE"/>
    <w:rsid w:val="00CD0B4F"/>
    <w:rsid w:val="00CD3821"/>
    <w:rsid w:val="00CE0230"/>
    <w:rsid w:val="00CE1629"/>
    <w:rsid w:val="00CE1D52"/>
    <w:rsid w:val="00CE5B04"/>
    <w:rsid w:val="00CF14EB"/>
    <w:rsid w:val="00CF44FF"/>
    <w:rsid w:val="00CF48E4"/>
    <w:rsid w:val="00D034AC"/>
    <w:rsid w:val="00D04E48"/>
    <w:rsid w:val="00D103D2"/>
    <w:rsid w:val="00D20AE6"/>
    <w:rsid w:val="00D22BAE"/>
    <w:rsid w:val="00D23231"/>
    <w:rsid w:val="00D23514"/>
    <w:rsid w:val="00D25177"/>
    <w:rsid w:val="00D25C25"/>
    <w:rsid w:val="00D30407"/>
    <w:rsid w:val="00D317BA"/>
    <w:rsid w:val="00D332B1"/>
    <w:rsid w:val="00D33DF7"/>
    <w:rsid w:val="00D40C9D"/>
    <w:rsid w:val="00D417E2"/>
    <w:rsid w:val="00D418C5"/>
    <w:rsid w:val="00D42E32"/>
    <w:rsid w:val="00D45293"/>
    <w:rsid w:val="00D46503"/>
    <w:rsid w:val="00D50F2B"/>
    <w:rsid w:val="00D51DEA"/>
    <w:rsid w:val="00D57148"/>
    <w:rsid w:val="00D62068"/>
    <w:rsid w:val="00D6664D"/>
    <w:rsid w:val="00D72088"/>
    <w:rsid w:val="00D80479"/>
    <w:rsid w:val="00D80A39"/>
    <w:rsid w:val="00D878A5"/>
    <w:rsid w:val="00D90007"/>
    <w:rsid w:val="00D949D4"/>
    <w:rsid w:val="00D96B36"/>
    <w:rsid w:val="00D971BC"/>
    <w:rsid w:val="00DA0169"/>
    <w:rsid w:val="00DA10D5"/>
    <w:rsid w:val="00DA1971"/>
    <w:rsid w:val="00DA1F92"/>
    <w:rsid w:val="00DA4682"/>
    <w:rsid w:val="00DA5EF7"/>
    <w:rsid w:val="00DB33F2"/>
    <w:rsid w:val="00DB664C"/>
    <w:rsid w:val="00DB6CDD"/>
    <w:rsid w:val="00DC00B4"/>
    <w:rsid w:val="00DD22BB"/>
    <w:rsid w:val="00DD2E05"/>
    <w:rsid w:val="00DD3308"/>
    <w:rsid w:val="00DD6F4F"/>
    <w:rsid w:val="00DD7613"/>
    <w:rsid w:val="00DE1EF7"/>
    <w:rsid w:val="00DE50F8"/>
    <w:rsid w:val="00DE5C2C"/>
    <w:rsid w:val="00DE7DFF"/>
    <w:rsid w:val="00DF0633"/>
    <w:rsid w:val="00DF4DA3"/>
    <w:rsid w:val="00DF519F"/>
    <w:rsid w:val="00DF7412"/>
    <w:rsid w:val="00E02F87"/>
    <w:rsid w:val="00E041CF"/>
    <w:rsid w:val="00E0501B"/>
    <w:rsid w:val="00E069DB"/>
    <w:rsid w:val="00E114E8"/>
    <w:rsid w:val="00E13792"/>
    <w:rsid w:val="00E20B9A"/>
    <w:rsid w:val="00E24E88"/>
    <w:rsid w:val="00E252B0"/>
    <w:rsid w:val="00E259C6"/>
    <w:rsid w:val="00E3157E"/>
    <w:rsid w:val="00E31614"/>
    <w:rsid w:val="00E32B8E"/>
    <w:rsid w:val="00E34F15"/>
    <w:rsid w:val="00E422B4"/>
    <w:rsid w:val="00E42776"/>
    <w:rsid w:val="00E43C34"/>
    <w:rsid w:val="00E453E8"/>
    <w:rsid w:val="00E4663C"/>
    <w:rsid w:val="00E46F26"/>
    <w:rsid w:val="00E532EC"/>
    <w:rsid w:val="00E53D7E"/>
    <w:rsid w:val="00E54AA6"/>
    <w:rsid w:val="00E6062A"/>
    <w:rsid w:val="00E62096"/>
    <w:rsid w:val="00E7215D"/>
    <w:rsid w:val="00E75926"/>
    <w:rsid w:val="00E77477"/>
    <w:rsid w:val="00E852E6"/>
    <w:rsid w:val="00E915E0"/>
    <w:rsid w:val="00E94735"/>
    <w:rsid w:val="00E948D0"/>
    <w:rsid w:val="00E95C32"/>
    <w:rsid w:val="00EA0559"/>
    <w:rsid w:val="00EA3C6B"/>
    <w:rsid w:val="00EA69A7"/>
    <w:rsid w:val="00EA7E4F"/>
    <w:rsid w:val="00EB3F1C"/>
    <w:rsid w:val="00EB5757"/>
    <w:rsid w:val="00EB6527"/>
    <w:rsid w:val="00EB7EA9"/>
    <w:rsid w:val="00EC29E2"/>
    <w:rsid w:val="00ED0A01"/>
    <w:rsid w:val="00ED3BBE"/>
    <w:rsid w:val="00ED3DC0"/>
    <w:rsid w:val="00ED4697"/>
    <w:rsid w:val="00EE3797"/>
    <w:rsid w:val="00EE636B"/>
    <w:rsid w:val="00EE6594"/>
    <w:rsid w:val="00EE6D7F"/>
    <w:rsid w:val="00EF0467"/>
    <w:rsid w:val="00EF263E"/>
    <w:rsid w:val="00EF664A"/>
    <w:rsid w:val="00F01DFF"/>
    <w:rsid w:val="00F05055"/>
    <w:rsid w:val="00F05627"/>
    <w:rsid w:val="00F061D4"/>
    <w:rsid w:val="00F12BCF"/>
    <w:rsid w:val="00F1473F"/>
    <w:rsid w:val="00F15250"/>
    <w:rsid w:val="00F15CF0"/>
    <w:rsid w:val="00F17F24"/>
    <w:rsid w:val="00F24872"/>
    <w:rsid w:val="00F27248"/>
    <w:rsid w:val="00F306E4"/>
    <w:rsid w:val="00F4012D"/>
    <w:rsid w:val="00F423B5"/>
    <w:rsid w:val="00F440A5"/>
    <w:rsid w:val="00F46A49"/>
    <w:rsid w:val="00F472D2"/>
    <w:rsid w:val="00F5072B"/>
    <w:rsid w:val="00F6021C"/>
    <w:rsid w:val="00F61063"/>
    <w:rsid w:val="00F65EA1"/>
    <w:rsid w:val="00F660F9"/>
    <w:rsid w:val="00F70BF3"/>
    <w:rsid w:val="00F74E70"/>
    <w:rsid w:val="00F75A4F"/>
    <w:rsid w:val="00F769C6"/>
    <w:rsid w:val="00F76C31"/>
    <w:rsid w:val="00F80923"/>
    <w:rsid w:val="00F81A1C"/>
    <w:rsid w:val="00F8485C"/>
    <w:rsid w:val="00F94709"/>
    <w:rsid w:val="00F95ACE"/>
    <w:rsid w:val="00F96B87"/>
    <w:rsid w:val="00FA2425"/>
    <w:rsid w:val="00FA2696"/>
    <w:rsid w:val="00FA7D52"/>
    <w:rsid w:val="00FB0675"/>
    <w:rsid w:val="00FB121A"/>
    <w:rsid w:val="00FC15F6"/>
    <w:rsid w:val="00FC4B19"/>
    <w:rsid w:val="00FC5D6F"/>
    <w:rsid w:val="00FC61F5"/>
    <w:rsid w:val="00FC6A58"/>
    <w:rsid w:val="00FE44F5"/>
    <w:rsid w:val="00FF0199"/>
    <w:rsid w:val="00FF1D53"/>
    <w:rsid w:val="00FF316D"/>
    <w:rsid w:val="00FF3ABC"/>
    <w:rsid w:val="00FF4A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4754CE"/>
  <w14:defaultImageDpi w14:val="32767"/>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C2121"/>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B04E2"/>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A248EC"/>
    <w:pPr>
      <w:spacing w:line="480" w:lineRule="auto"/>
      <w:ind w:left="720" w:hanging="720"/>
      <w:outlineLvl w:val="1"/>
    </w:pPr>
    <w:rPr>
      <w:b/>
      <w:bCs/>
      <w:i/>
      <w:sz w:val="24"/>
      <w:szCs w:val="28"/>
      <w:lang w:bidi="en-US"/>
    </w:rPr>
  </w:style>
  <w:style w:type="paragraph" w:styleId="Heading3">
    <w:name w:val="heading 3"/>
    <w:next w:val="Normal"/>
    <w:link w:val="Heading3Char"/>
    <w:autoRedefine/>
    <w:uiPriority w:val="9"/>
    <w:unhideWhenUsed/>
    <w:qFormat/>
    <w:rsid w:val="00910064"/>
    <w:pPr>
      <w:keepNext/>
      <w:spacing w:line="480" w:lineRule="auto"/>
      <w:outlineLvl w:val="2"/>
    </w:pPr>
    <w:rPr>
      <w:rFonts w:asciiTheme="majorHAnsi" w:hAnsiTheme="majorHAnsi"/>
      <w:bCs/>
      <w:i/>
      <w:sz w:val="24"/>
      <w:szCs w:val="24"/>
      <w:u w:val="single"/>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4E2"/>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A248EC"/>
    <w:rPr>
      <w:b/>
      <w:bCs/>
      <w:i/>
      <w:sz w:val="24"/>
      <w:szCs w:val="28"/>
      <w:lang w:bidi="en-US"/>
    </w:rPr>
  </w:style>
  <w:style w:type="character" w:customStyle="1" w:styleId="Heading3Char">
    <w:name w:val="Heading 3 Char"/>
    <w:basedOn w:val="DefaultParagraphFont"/>
    <w:link w:val="Heading3"/>
    <w:uiPriority w:val="9"/>
    <w:rsid w:val="00910064"/>
    <w:rPr>
      <w:rFonts w:asciiTheme="majorHAnsi" w:hAnsiTheme="majorHAnsi"/>
      <w:bCs/>
      <w:i/>
      <w:sz w:val="24"/>
      <w:szCs w:val="24"/>
      <w:u w:val="single"/>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apple-converted-space">
    <w:name w:val="apple-converted-space"/>
    <w:basedOn w:val="DefaultParagraphFont"/>
    <w:rsid w:val="00F80923"/>
  </w:style>
  <w:style w:type="paragraph" w:styleId="NormalWeb">
    <w:name w:val="Normal (Web)"/>
    <w:basedOn w:val="Normal"/>
    <w:uiPriority w:val="99"/>
    <w:unhideWhenUsed/>
    <w:rsid w:val="00F80923"/>
    <w:pPr>
      <w:spacing w:before="100" w:beforeAutospacing="1" w:after="100" w:afterAutospacing="1" w:line="240" w:lineRule="auto"/>
    </w:pPr>
    <w:rPr>
      <w:rFonts w:ascii="Times New Roman" w:eastAsiaTheme="minorEastAsia" w:hAnsi="Times New Roman"/>
      <w:lang w:bidi="ar-SA"/>
    </w:rPr>
  </w:style>
  <w:style w:type="character" w:customStyle="1" w:styleId="ng-binding">
    <w:name w:val="ng-binding"/>
    <w:basedOn w:val="DefaultParagraphFont"/>
    <w:rsid w:val="00F80923"/>
  </w:style>
  <w:style w:type="character" w:customStyle="1" w:styleId="ng-scope">
    <w:name w:val="ng-scope"/>
    <w:basedOn w:val="DefaultParagraphFont"/>
    <w:rsid w:val="00F80923"/>
  </w:style>
  <w:style w:type="character" w:customStyle="1" w:styleId="authors-info">
    <w:name w:val="authors-info"/>
    <w:basedOn w:val="DefaultParagraphFont"/>
    <w:rsid w:val="00F80923"/>
  </w:style>
  <w:style w:type="character" w:customStyle="1" w:styleId="center">
    <w:name w:val="center"/>
    <w:basedOn w:val="DefaultParagraphFont"/>
    <w:rsid w:val="00F80923"/>
  </w:style>
  <w:style w:type="character" w:customStyle="1" w:styleId="small-link-text">
    <w:name w:val="small-link-text"/>
    <w:basedOn w:val="DefaultParagraphFont"/>
    <w:rsid w:val="00F80923"/>
  </w:style>
  <w:style w:type="character" w:styleId="CommentReference">
    <w:name w:val="annotation reference"/>
    <w:basedOn w:val="DefaultParagraphFont"/>
    <w:uiPriority w:val="99"/>
    <w:semiHidden/>
    <w:unhideWhenUsed/>
    <w:rsid w:val="00B76DFC"/>
    <w:rPr>
      <w:sz w:val="18"/>
      <w:szCs w:val="18"/>
    </w:rPr>
  </w:style>
  <w:style w:type="paragraph" w:styleId="CommentText">
    <w:name w:val="annotation text"/>
    <w:basedOn w:val="Normal"/>
    <w:link w:val="CommentTextChar"/>
    <w:uiPriority w:val="99"/>
    <w:semiHidden/>
    <w:unhideWhenUsed/>
    <w:rsid w:val="00B76DFC"/>
    <w:pPr>
      <w:spacing w:after="240" w:line="240" w:lineRule="auto"/>
      <w:ind w:firstLine="360"/>
    </w:pPr>
    <w:rPr>
      <w:rFonts w:eastAsiaTheme="minorEastAsia" w:cstheme="minorBidi"/>
      <w:lang w:bidi="ar-SA"/>
    </w:rPr>
  </w:style>
  <w:style w:type="character" w:customStyle="1" w:styleId="CommentTextChar">
    <w:name w:val="Comment Text Char"/>
    <w:basedOn w:val="DefaultParagraphFont"/>
    <w:link w:val="CommentText"/>
    <w:uiPriority w:val="99"/>
    <w:semiHidden/>
    <w:rsid w:val="00B76DFC"/>
    <w:rPr>
      <w:rFonts w:asciiTheme="minorHAnsi" w:eastAsiaTheme="minorEastAsia" w:hAnsiTheme="minorHAnsi" w:cstheme="minorBidi"/>
      <w:sz w:val="24"/>
      <w:szCs w:val="24"/>
    </w:rPr>
  </w:style>
  <w:style w:type="paragraph" w:styleId="BodyText">
    <w:name w:val="Body Text"/>
    <w:basedOn w:val="Normal"/>
    <w:link w:val="BodyTextChar"/>
    <w:rsid w:val="00DF0633"/>
    <w:pPr>
      <w:spacing w:after="140" w:line="288" w:lineRule="auto"/>
    </w:pPr>
    <w:rPr>
      <w:rFonts w:ascii="Liberation Serif" w:eastAsia="Arial Unicode MS" w:hAnsi="Liberation Serif" w:cs="Lucida Sans"/>
      <w:lang w:eastAsia="zh-CN" w:bidi="ar-SY"/>
    </w:rPr>
  </w:style>
  <w:style w:type="character" w:customStyle="1" w:styleId="BodyTextChar">
    <w:name w:val="Body Text Char"/>
    <w:basedOn w:val="DefaultParagraphFont"/>
    <w:link w:val="BodyText"/>
    <w:rsid w:val="00DF0633"/>
    <w:rPr>
      <w:rFonts w:ascii="Liberation Serif" w:eastAsia="Arial Unicode MS" w:hAnsi="Liberation Serif" w:cs="Lucida Sans"/>
      <w:sz w:val="24"/>
      <w:szCs w:val="24"/>
      <w:lang w:eastAsia="zh-CN" w:bidi="ar-SY"/>
    </w:rPr>
  </w:style>
  <w:style w:type="paragraph" w:customStyle="1" w:styleId="TableContents">
    <w:name w:val="Table Contents"/>
    <w:basedOn w:val="Normal"/>
    <w:qFormat/>
    <w:rsid w:val="002146CE"/>
    <w:pPr>
      <w:suppressLineNumbers/>
      <w:spacing w:line="240" w:lineRule="auto"/>
    </w:pPr>
    <w:rPr>
      <w:rFonts w:ascii="Liberation Serif" w:eastAsia="Arial Unicode MS" w:hAnsi="Liberation Serif" w:cs="Lucida Sans"/>
      <w:lang w:eastAsia="zh-CN" w:bidi="ar-SY"/>
    </w:rPr>
  </w:style>
  <w:style w:type="paragraph" w:styleId="CommentSubject">
    <w:name w:val="annotation subject"/>
    <w:basedOn w:val="CommentText"/>
    <w:next w:val="CommentText"/>
    <w:link w:val="CommentSubjectChar"/>
    <w:uiPriority w:val="99"/>
    <w:semiHidden/>
    <w:unhideWhenUsed/>
    <w:rsid w:val="00925607"/>
    <w:pPr>
      <w:spacing w:after="0"/>
      <w:ind w:firstLine="0"/>
    </w:pPr>
    <w:rPr>
      <w:rFonts w:eastAsia="Times New Roman" w:cs="Times New Roman"/>
      <w:b/>
      <w:bCs/>
      <w:sz w:val="20"/>
      <w:szCs w:val="20"/>
      <w:lang w:bidi="en-US"/>
    </w:rPr>
  </w:style>
  <w:style w:type="character" w:customStyle="1" w:styleId="CommentSubjectChar">
    <w:name w:val="Comment Subject Char"/>
    <w:basedOn w:val="CommentTextChar"/>
    <w:link w:val="CommentSubject"/>
    <w:uiPriority w:val="99"/>
    <w:semiHidden/>
    <w:rsid w:val="00925607"/>
    <w:rPr>
      <w:rFonts w:asciiTheme="minorHAnsi" w:eastAsiaTheme="minorEastAsia" w:hAnsiTheme="minorHAnsi" w:cstheme="minorBidi"/>
      <w:b/>
      <w:bCs/>
      <w:sz w:val="24"/>
      <w:szCs w:val="24"/>
      <w:lang w:bidi="en-US"/>
    </w:rPr>
  </w:style>
  <w:style w:type="paragraph" w:styleId="Revision">
    <w:name w:val="Revision"/>
    <w:hidden/>
    <w:uiPriority w:val="99"/>
    <w:semiHidden/>
    <w:rsid w:val="00F70BF3"/>
    <w:rPr>
      <w:rFonts w:asciiTheme="minorHAnsi" w:hAnsiTheme="minorHAnsi"/>
      <w:sz w:val="24"/>
      <w:szCs w:val="24"/>
      <w:lang w:bidi="en-US"/>
    </w:rPr>
  </w:style>
  <w:style w:type="character" w:styleId="UnresolvedMention">
    <w:name w:val="Unresolved Mention"/>
    <w:basedOn w:val="DefaultParagraphFont"/>
    <w:uiPriority w:val="99"/>
    <w:rsid w:val="00366826"/>
    <w:rPr>
      <w:color w:val="808080"/>
      <w:shd w:val="clear" w:color="auto" w:fill="E6E6E6"/>
    </w:rPr>
  </w:style>
  <w:style w:type="character" w:styleId="FollowedHyperlink">
    <w:name w:val="FollowedHyperlink"/>
    <w:basedOn w:val="DefaultParagraphFont"/>
    <w:uiPriority w:val="99"/>
    <w:semiHidden/>
    <w:unhideWhenUsed/>
    <w:rsid w:val="003474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70053">
      <w:bodyDiv w:val="1"/>
      <w:marLeft w:val="0"/>
      <w:marRight w:val="0"/>
      <w:marTop w:val="0"/>
      <w:marBottom w:val="0"/>
      <w:divBdr>
        <w:top w:val="none" w:sz="0" w:space="0" w:color="auto"/>
        <w:left w:val="none" w:sz="0" w:space="0" w:color="auto"/>
        <w:bottom w:val="none" w:sz="0" w:space="0" w:color="auto"/>
        <w:right w:val="none" w:sz="0" w:space="0" w:color="auto"/>
      </w:divBdr>
    </w:div>
    <w:div w:id="417288966">
      <w:bodyDiv w:val="1"/>
      <w:marLeft w:val="0"/>
      <w:marRight w:val="0"/>
      <w:marTop w:val="0"/>
      <w:marBottom w:val="0"/>
      <w:divBdr>
        <w:top w:val="none" w:sz="0" w:space="0" w:color="auto"/>
        <w:left w:val="none" w:sz="0" w:space="0" w:color="auto"/>
        <w:bottom w:val="none" w:sz="0" w:space="0" w:color="auto"/>
        <w:right w:val="none" w:sz="0" w:space="0" w:color="auto"/>
      </w:divBdr>
    </w:div>
    <w:div w:id="860049076">
      <w:bodyDiv w:val="1"/>
      <w:marLeft w:val="0"/>
      <w:marRight w:val="0"/>
      <w:marTop w:val="0"/>
      <w:marBottom w:val="0"/>
      <w:divBdr>
        <w:top w:val="none" w:sz="0" w:space="0" w:color="auto"/>
        <w:left w:val="none" w:sz="0" w:space="0" w:color="auto"/>
        <w:bottom w:val="none" w:sz="0" w:space="0" w:color="auto"/>
        <w:right w:val="none" w:sz="0" w:space="0" w:color="auto"/>
      </w:divBdr>
      <w:divsChild>
        <w:div w:id="1956133807">
          <w:marLeft w:val="0"/>
          <w:marRight w:val="0"/>
          <w:marTop w:val="0"/>
          <w:marBottom w:val="0"/>
          <w:divBdr>
            <w:top w:val="none" w:sz="0" w:space="0" w:color="auto"/>
            <w:left w:val="none" w:sz="0" w:space="0" w:color="auto"/>
            <w:bottom w:val="none" w:sz="0" w:space="0" w:color="auto"/>
            <w:right w:val="none" w:sz="0" w:space="0" w:color="auto"/>
          </w:divBdr>
        </w:div>
        <w:div w:id="1111051390">
          <w:marLeft w:val="0"/>
          <w:marRight w:val="0"/>
          <w:marTop w:val="0"/>
          <w:marBottom w:val="0"/>
          <w:divBdr>
            <w:top w:val="none" w:sz="0" w:space="0" w:color="auto"/>
            <w:left w:val="none" w:sz="0" w:space="0" w:color="auto"/>
            <w:bottom w:val="none" w:sz="0" w:space="0" w:color="auto"/>
            <w:right w:val="none" w:sz="0" w:space="0" w:color="auto"/>
          </w:divBdr>
        </w:div>
        <w:div w:id="726993994">
          <w:marLeft w:val="0"/>
          <w:marRight w:val="0"/>
          <w:marTop w:val="0"/>
          <w:marBottom w:val="0"/>
          <w:divBdr>
            <w:top w:val="none" w:sz="0" w:space="0" w:color="auto"/>
            <w:left w:val="none" w:sz="0" w:space="0" w:color="auto"/>
            <w:bottom w:val="none" w:sz="0" w:space="0" w:color="auto"/>
            <w:right w:val="none" w:sz="0" w:space="0" w:color="auto"/>
          </w:divBdr>
        </w:div>
        <w:div w:id="160435946">
          <w:marLeft w:val="0"/>
          <w:marRight w:val="0"/>
          <w:marTop w:val="0"/>
          <w:marBottom w:val="0"/>
          <w:divBdr>
            <w:top w:val="none" w:sz="0" w:space="0" w:color="auto"/>
            <w:left w:val="none" w:sz="0" w:space="0" w:color="auto"/>
            <w:bottom w:val="none" w:sz="0" w:space="0" w:color="auto"/>
            <w:right w:val="none" w:sz="0" w:space="0" w:color="auto"/>
          </w:divBdr>
        </w:div>
        <w:div w:id="823206094">
          <w:marLeft w:val="0"/>
          <w:marRight w:val="0"/>
          <w:marTop w:val="0"/>
          <w:marBottom w:val="0"/>
          <w:divBdr>
            <w:top w:val="none" w:sz="0" w:space="0" w:color="auto"/>
            <w:left w:val="none" w:sz="0" w:space="0" w:color="auto"/>
            <w:bottom w:val="none" w:sz="0" w:space="0" w:color="auto"/>
            <w:right w:val="none" w:sz="0" w:space="0" w:color="auto"/>
          </w:divBdr>
        </w:div>
        <w:div w:id="554581715">
          <w:marLeft w:val="0"/>
          <w:marRight w:val="0"/>
          <w:marTop w:val="0"/>
          <w:marBottom w:val="0"/>
          <w:divBdr>
            <w:top w:val="none" w:sz="0" w:space="0" w:color="auto"/>
            <w:left w:val="none" w:sz="0" w:space="0" w:color="auto"/>
            <w:bottom w:val="none" w:sz="0" w:space="0" w:color="auto"/>
            <w:right w:val="none" w:sz="0" w:space="0" w:color="auto"/>
          </w:divBdr>
        </w:div>
        <w:div w:id="1098133043">
          <w:marLeft w:val="0"/>
          <w:marRight w:val="0"/>
          <w:marTop w:val="0"/>
          <w:marBottom w:val="0"/>
          <w:divBdr>
            <w:top w:val="none" w:sz="0" w:space="0" w:color="auto"/>
            <w:left w:val="none" w:sz="0" w:space="0" w:color="auto"/>
            <w:bottom w:val="none" w:sz="0" w:space="0" w:color="auto"/>
            <w:right w:val="none" w:sz="0" w:space="0" w:color="auto"/>
          </w:divBdr>
        </w:div>
        <w:div w:id="1629436692">
          <w:marLeft w:val="0"/>
          <w:marRight w:val="0"/>
          <w:marTop w:val="0"/>
          <w:marBottom w:val="0"/>
          <w:divBdr>
            <w:top w:val="none" w:sz="0" w:space="0" w:color="auto"/>
            <w:left w:val="none" w:sz="0" w:space="0" w:color="auto"/>
            <w:bottom w:val="none" w:sz="0" w:space="0" w:color="auto"/>
            <w:right w:val="none" w:sz="0" w:space="0" w:color="auto"/>
          </w:divBdr>
        </w:div>
        <w:div w:id="2060125941">
          <w:marLeft w:val="0"/>
          <w:marRight w:val="0"/>
          <w:marTop w:val="0"/>
          <w:marBottom w:val="0"/>
          <w:divBdr>
            <w:top w:val="none" w:sz="0" w:space="0" w:color="auto"/>
            <w:left w:val="none" w:sz="0" w:space="0" w:color="auto"/>
            <w:bottom w:val="none" w:sz="0" w:space="0" w:color="auto"/>
            <w:right w:val="none" w:sz="0" w:space="0" w:color="auto"/>
          </w:divBdr>
        </w:div>
        <w:div w:id="1689327416">
          <w:marLeft w:val="0"/>
          <w:marRight w:val="0"/>
          <w:marTop w:val="0"/>
          <w:marBottom w:val="0"/>
          <w:divBdr>
            <w:top w:val="none" w:sz="0" w:space="0" w:color="auto"/>
            <w:left w:val="none" w:sz="0" w:space="0" w:color="auto"/>
            <w:bottom w:val="none" w:sz="0" w:space="0" w:color="auto"/>
            <w:right w:val="none" w:sz="0" w:space="0" w:color="auto"/>
          </w:divBdr>
        </w:div>
        <w:div w:id="1314680875">
          <w:marLeft w:val="0"/>
          <w:marRight w:val="0"/>
          <w:marTop w:val="0"/>
          <w:marBottom w:val="0"/>
          <w:divBdr>
            <w:top w:val="none" w:sz="0" w:space="0" w:color="auto"/>
            <w:left w:val="none" w:sz="0" w:space="0" w:color="auto"/>
            <w:bottom w:val="none" w:sz="0" w:space="0" w:color="auto"/>
            <w:right w:val="none" w:sz="0" w:space="0" w:color="auto"/>
          </w:divBdr>
        </w:div>
        <w:div w:id="1493179745">
          <w:marLeft w:val="0"/>
          <w:marRight w:val="0"/>
          <w:marTop w:val="0"/>
          <w:marBottom w:val="0"/>
          <w:divBdr>
            <w:top w:val="none" w:sz="0" w:space="0" w:color="auto"/>
            <w:left w:val="none" w:sz="0" w:space="0" w:color="auto"/>
            <w:bottom w:val="none" w:sz="0" w:space="0" w:color="auto"/>
            <w:right w:val="none" w:sz="0" w:space="0" w:color="auto"/>
          </w:divBdr>
        </w:div>
      </w:divsChild>
    </w:div>
    <w:div w:id="139566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hyperlink" Target="https://mikrotik.com/product/R11e-5HacD" TargetMode="External"/><Relationship Id="rId50" Type="http://schemas.openxmlformats.org/officeDocument/2006/relationships/image" Target="media/image37.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hyperlink" Target="https://mikrotik.com/product/RB953GS-5HnT-RP"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hyperlink" Target="https://standards.ieee.org/findstds/standard/802.11ac-2013.html"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36.png"/><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hyperlink" Target="http://www.ni.com/pdf/manuals/373716b.pdf"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hyperlink" Target="https://www.mathworks.com/help/curvefit/smoothing-splines.html" TargetMode="External"/><Relationship Id="rId8" Type="http://schemas.openxmlformats.org/officeDocument/2006/relationships/footer" Target="footer1.xml"/><Relationship Id="rId51" Type="http://schemas.openxmlformats.org/officeDocument/2006/relationships/image" Target="media/image38.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19913F28B94E684F98D5D7C18BAF2D63"/>
        <w:category>
          <w:name w:val="General"/>
          <w:gallery w:val="placeholder"/>
        </w:category>
        <w:types>
          <w:type w:val="bbPlcHdr"/>
        </w:types>
        <w:behaviors>
          <w:behavior w:val="content"/>
        </w:behaviors>
        <w:guid w:val="{A59F5A02-2EE6-B64E-9E49-30516BBC4AD5}"/>
      </w:docPartPr>
      <w:docPartBody>
        <w:p w:rsidR="00327ACD" w:rsidRDefault="0091653D" w:rsidP="0091653D">
          <w:pPr>
            <w:pStyle w:val="19913F28B94E684F98D5D7C18BAF2D6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D21"/>
    <w:rsid w:val="00151A9E"/>
    <w:rsid w:val="001924A2"/>
    <w:rsid w:val="001C207F"/>
    <w:rsid w:val="001D26AE"/>
    <w:rsid w:val="001F1822"/>
    <w:rsid w:val="00237359"/>
    <w:rsid w:val="00252608"/>
    <w:rsid w:val="002F2904"/>
    <w:rsid w:val="00302C62"/>
    <w:rsid w:val="00303490"/>
    <w:rsid w:val="00311FBC"/>
    <w:rsid w:val="00314234"/>
    <w:rsid w:val="003153C5"/>
    <w:rsid w:val="00327900"/>
    <w:rsid w:val="00327ACD"/>
    <w:rsid w:val="00475333"/>
    <w:rsid w:val="00483ED8"/>
    <w:rsid w:val="004F10EE"/>
    <w:rsid w:val="0053599A"/>
    <w:rsid w:val="005C08FC"/>
    <w:rsid w:val="00617A9D"/>
    <w:rsid w:val="006806A0"/>
    <w:rsid w:val="00697B40"/>
    <w:rsid w:val="006A57D9"/>
    <w:rsid w:val="00713126"/>
    <w:rsid w:val="007332C0"/>
    <w:rsid w:val="007D11E5"/>
    <w:rsid w:val="0081657F"/>
    <w:rsid w:val="0086030F"/>
    <w:rsid w:val="008809FC"/>
    <w:rsid w:val="008B7CFD"/>
    <w:rsid w:val="008C0287"/>
    <w:rsid w:val="008C532B"/>
    <w:rsid w:val="008D1845"/>
    <w:rsid w:val="0091653D"/>
    <w:rsid w:val="00943536"/>
    <w:rsid w:val="009A7815"/>
    <w:rsid w:val="00A4381C"/>
    <w:rsid w:val="00A6400A"/>
    <w:rsid w:val="00AD4859"/>
    <w:rsid w:val="00AD7AA9"/>
    <w:rsid w:val="00B12DA6"/>
    <w:rsid w:val="00B3560C"/>
    <w:rsid w:val="00B6313F"/>
    <w:rsid w:val="00BC50A2"/>
    <w:rsid w:val="00C06D25"/>
    <w:rsid w:val="00C26345"/>
    <w:rsid w:val="00CB673D"/>
    <w:rsid w:val="00CD489A"/>
    <w:rsid w:val="00CF768B"/>
    <w:rsid w:val="00D54D51"/>
    <w:rsid w:val="00DF08B1"/>
    <w:rsid w:val="00E5448F"/>
    <w:rsid w:val="00E637F6"/>
    <w:rsid w:val="00EA2DEE"/>
    <w:rsid w:val="00EA60B5"/>
    <w:rsid w:val="00F32297"/>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D5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19913F28B94E684F98D5D7C18BAF2D63">
    <w:name w:val="19913F28B94E684F98D5D7C18BAF2D63"/>
    <w:rsid w:val="0091653D"/>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42B18-FA7C-4D25-8E20-563A035A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9324</Words>
  <Characters>53151</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62351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Ghanem, Madelene</cp:lastModifiedBy>
  <cp:revision>8</cp:revision>
  <cp:lastPrinted>2018-08-08T15:00:00Z</cp:lastPrinted>
  <dcterms:created xsi:type="dcterms:W3CDTF">2018-08-06T23:14:00Z</dcterms:created>
  <dcterms:modified xsi:type="dcterms:W3CDTF">2018-08-08T15:02:00Z</dcterms:modified>
</cp:coreProperties>
</file>