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4B253" w14:textId="77777777" w:rsidR="00BE0BD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UNIVERSITY OF OKLAHOMA</w:t>
      </w:r>
    </w:p>
    <w:p w14:paraId="7559E108" w14:textId="77777777"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GRADUATE COLLEGE</w:t>
      </w:r>
    </w:p>
    <w:p w14:paraId="141AE9AB" w14:textId="77777777" w:rsidR="0071344F" w:rsidRPr="0028349D" w:rsidRDefault="0071344F" w:rsidP="00EB144C">
      <w:pPr>
        <w:spacing w:after="0" w:line="480" w:lineRule="auto"/>
        <w:jc w:val="center"/>
        <w:rPr>
          <w:rFonts w:ascii="Times New Roman" w:hAnsi="Times New Roman" w:cs="Times New Roman"/>
          <w:sz w:val="24"/>
          <w:szCs w:val="24"/>
        </w:rPr>
      </w:pPr>
    </w:p>
    <w:p w14:paraId="6782FF0A" w14:textId="77777777" w:rsidR="0071344F" w:rsidRPr="0028349D" w:rsidRDefault="0071344F" w:rsidP="00EB144C">
      <w:pPr>
        <w:spacing w:after="0" w:line="480" w:lineRule="auto"/>
        <w:jc w:val="center"/>
        <w:rPr>
          <w:rFonts w:ascii="Times New Roman" w:hAnsi="Times New Roman" w:cs="Times New Roman"/>
          <w:sz w:val="24"/>
          <w:szCs w:val="24"/>
        </w:rPr>
      </w:pPr>
    </w:p>
    <w:p w14:paraId="277F0C22" w14:textId="77777777" w:rsidR="0071344F" w:rsidRPr="0028349D" w:rsidRDefault="0071344F" w:rsidP="00EB144C">
      <w:pPr>
        <w:spacing w:after="0" w:line="480" w:lineRule="auto"/>
        <w:jc w:val="center"/>
        <w:rPr>
          <w:rFonts w:ascii="Times New Roman" w:hAnsi="Times New Roman" w:cs="Times New Roman"/>
          <w:sz w:val="24"/>
          <w:szCs w:val="24"/>
        </w:rPr>
      </w:pPr>
    </w:p>
    <w:p w14:paraId="50014499" w14:textId="77777777"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REFORMULATION OF THE SOLUTION DIFFUSION THEORY OF OSN AND OSRO: INFLUENCE OF SORPTION, DIFFUSION, PRESSURE, INTERACTIONS AND SWELLING ON MEMBRANE PERFORMANCE</w:t>
      </w:r>
    </w:p>
    <w:p w14:paraId="5BB19006" w14:textId="77777777" w:rsidR="0071344F" w:rsidRPr="0028349D" w:rsidRDefault="0071344F" w:rsidP="00EB144C">
      <w:pPr>
        <w:spacing w:after="0" w:line="480" w:lineRule="auto"/>
        <w:jc w:val="center"/>
        <w:rPr>
          <w:rFonts w:ascii="Times New Roman" w:hAnsi="Times New Roman" w:cs="Times New Roman"/>
          <w:sz w:val="24"/>
          <w:szCs w:val="24"/>
        </w:rPr>
      </w:pPr>
    </w:p>
    <w:p w14:paraId="45EF2C57" w14:textId="77777777" w:rsidR="0071344F" w:rsidRPr="0028349D" w:rsidRDefault="0071344F" w:rsidP="00EB144C">
      <w:pPr>
        <w:spacing w:after="0" w:line="480" w:lineRule="auto"/>
        <w:jc w:val="center"/>
        <w:rPr>
          <w:rFonts w:ascii="Times New Roman" w:hAnsi="Times New Roman" w:cs="Times New Roman"/>
          <w:sz w:val="24"/>
          <w:szCs w:val="24"/>
        </w:rPr>
      </w:pPr>
    </w:p>
    <w:p w14:paraId="0384F09B" w14:textId="77777777" w:rsidR="0071344F" w:rsidRPr="0028349D" w:rsidRDefault="0071344F" w:rsidP="00EB144C">
      <w:pPr>
        <w:spacing w:after="0" w:line="480" w:lineRule="auto"/>
        <w:jc w:val="center"/>
        <w:rPr>
          <w:rFonts w:ascii="Times New Roman" w:hAnsi="Times New Roman" w:cs="Times New Roman"/>
          <w:sz w:val="24"/>
          <w:szCs w:val="24"/>
        </w:rPr>
      </w:pPr>
    </w:p>
    <w:p w14:paraId="1E0F2C79" w14:textId="77777777" w:rsidR="0071344F" w:rsidRPr="0028349D" w:rsidRDefault="0071344F" w:rsidP="00EB144C">
      <w:pPr>
        <w:spacing w:after="0" w:line="480" w:lineRule="auto"/>
        <w:jc w:val="center"/>
        <w:rPr>
          <w:rFonts w:ascii="Times New Roman" w:hAnsi="Times New Roman" w:cs="Times New Roman"/>
          <w:sz w:val="24"/>
          <w:szCs w:val="24"/>
        </w:rPr>
      </w:pPr>
    </w:p>
    <w:p w14:paraId="4729E058" w14:textId="77777777"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A THESIS</w:t>
      </w:r>
    </w:p>
    <w:p w14:paraId="2C906743" w14:textId="77777777"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SUBMITTED TO THE GRADUATE FACULTY</w:t>
      </w:r>
    </w:p>
    <w:p w14:paraId="3AD64045" w14:textId="77777777" w:rsidR="0071344F" w:rsidRPr="0028349D" w:rsidRDefault="0071344F" w:rsidP="00EB144C">
      <w:pPr>
        <w:spacing w:after="0" w:line="480" w:lineRule="auto"/>
        <w:jc w:val="center"/>
        <w:rPr>
          <w:rFonts w:ascii="Times New Roman" w:hAnsi="Times New Roman" w:cs="Times New Roman"/>
          <w:sz w:val="24"/>
          <w:szCs w:val="24"/>
        </w:rPr>
      </w:pPr>
      <w:proofErr w:type="gramStart"/>
      <w:r w:rsidRPr="0028349D">
        <w:rPr>
          <w:rFonts w:ascii="Times New Roman" w:hAnsi="Times New Roman" w:cs="Times New Roman"/>
          <w:sz w:val="24"/>
          <w:szCs w:val="24"/>
        </w:rPr>
        <w:t>in</w:t>
      </w:r>
      <w:proofErr w:type="gramEnd"/>
      <w:r w:rsidRPr="0028349D">
        <w:rPr>
          <w:rFonts w:ascii="Times New Roman" w:hAnsi="Times New Roman" w:cs="Times New Roman"/>
          <w:sz w:val="24"/>
          <w:szCs w:val="24"/>
        </w:rPr>
        <w:t xml:space="preserve"> partial fulfillment of the requirements for the</w:t>
      </w:r>
    </w:p>
    <w:p w14:paraId="486C631E" w14:textId="77777777"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Degree of </w:t>
      </w:r>
    </w:p>
    <w:p w14:paraId="01235DC1" w14:textId="40CFB975" w:rsidR="0071344F" w:rsidRPr="0028349D" w:rsidRDefault="00840F72" w:rsidP="00EB144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6A96BDA4" w14:textId="77777777" w:rsidR="00B24F78" w:rsidRPr="0028349D" w:rsidRDefault="00B24F78" w:rsidP="00EB144C">
      <w:pPr>
        <w:spacing w:after="0" w:line="480" w:lineRule="auto"/>
        <w:jc w:val="center"/>
        <w:rPr>
          <w:rFonts w:ascii="Times New Roman" w:hAnsi="Times New Roman" w:cs="Times New Roman"/>
          <w:sz w:val="24"/>
          <w:szCs w:val="24"/>
        </w:rPr>
      </w:pPr>
    </w:p>
    <w:p w14:paraId="2A929137" w14:textId="77777777" w:rsidR="0071344F" w:rsidRPr="0028349D" w:rsidRDefault="0071344F" w:rsidP="00EB144C">
      <w:pPr>
        <w:spacing w:after="0" w:line="480" w:lineRule="auto"/>
        <w:rPr>
          <w:rFonts w:ascii="Times New Roman" w:hAnsi="Times New Roman" w:cs="Times New Roman"/>
          <w:sz w:val="24"/>
          <w:szCs w:val="24"/>
        </w:rPr>
      </w:pPr>
    </w:p>
    <w:p w14:paraId="53D9BBD4" w14:textId="77777777"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By</w:t>
      </w:r>
    </w:p>
    <w:p w14:paraId="63078D7A" w14:textId="77777777"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KELLY BYE</w:t>
      </w:r>
    </w:p>
    <w:p w14:paraId="33CB7CE1" w14:textId="77777777"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Norman, Oklahoma</w:t>
      </w:r>
    </w:p>
    <w:p w14:paraId="4B2987DD" w14:textId="4B821060" w:rsidR="0071344F" w:rsidRPr="0028349D" w:rsidRDefault="0071344F" w:rsidP="0028349D">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2021</w:t>
      </w:r>
    </w:p>
    <w:p w14:paraId="5F8DC4BD" w14:textId="77777777" w:rsidR="00840F72" w:rsidRPr="0028349D" w:rsidRDefault="00840F72" w:rsidP="00840F72">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lastRenderedPageBreak/>
        <w:t>REFORMULATION OF THE SOLUTION DIFFUSION THEORY OF OSN AND OSRO: INFLUENCE OF SORPTION, DIFFUSION, PRESSURE, INTERACTIONS AND SWELLING ON MEMBRANE PERFORMANCE</w:t>
      </w:r>
    </w:p>
    <w:p w14:paraId="3361CE38" w14:textId="77777777" w:rsidR="0071344F" w:rsidRDefault="0071344F" w:rsidP="00EB144C">
      <w:pPr>
        <w:spacing w:after="0" w:line="480" w:lineRule="auto"/>
        <w:jc w:val="center"/>
        <w:rPr>
          <w:rFonts w:ascii="Times New Roman" w:hAnsi="Times New Roman" w:cs="Times New Roman"/>
          <w:sz w:val="24"/>
          <w:szCs w:val="24"/>
        </w:rPr>
      </w:pPr>
    </w:p>
    <w:p w14:paraId="5CC166B7" w14:textId="77777777" w:rsidR="00840F72" w:rsidRPr="0028349D" w:rsidRDefault="00840F72" w:rsidP="00EB144C">
      <w:pPr>
        <w:spacing w:after="0" w:line="480" w:lineRule="auto"/>
        <w:jc w:val="center"/>
        <w:rPr>
          <w:rFonts w:ascii="Times New Roman" w:hAnsi="Times New Roman" w:cs="Times New Roman"/>
          <w:sz w:val="24"/>
          <w:szCs w:val="24"/>
        </w:rPr>
      </w:pPr>
    </w:p>
    <w:p w14:paraId="4A3111DC" w14:textId="77777777"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A THESIS APPROVED FOR THE DEPARTMENT OF CHEMICAL, BIOLOGICAL, AND MATERIALS ENGINEERING</w:t>
      </w:r>
    </w:p>
    <w:p w14:paraId="578704C1" w14:textId="77777777" w:rsidR="0071344F" w:rsidRPr="0028349D" w:rsidRDefault="0071344F" w:rsidP="00EB144C">
      <w:pPr>
        <w:spacing w:after="0" w:line="480" w:lineRule="auto"/>
        <w:jc w:val="center"/>
        <w:rPr>
          <w:rFonts w:ascii="Times New Roman" w:hAnsi="Times New Roman" w:cs="Times New Roman"/>
          <w:sz w:val="24"/>
          <w:szCs w:val="24"/>
        </w:rPr>
      </w:pPr>
    </w:p>
    <w:p w14:paraId="423255F0" w14:textId="77777777" w:rsidR="0071344F" w:rsidRPr="0028349D" w:rsidRDefault="0071344F" w:rsidP="00EB144C">
      <w:pPr>
        <w:spacing w:after="0" w:line="480" w:lineRule="auto"/>
        <w:rPr>
          <w:rFonts w:ascii="Times New Roman" w:hAnsi="Times New Roman" w:cs="Times New Roman"/>
          <w:sz w:val="24"/>
          <w:szCs w:val="24"/>
        </w:rPr>
      </w:pPr>
    </w:p>
    <w:p w14:paraId="0AE367D7" w14:textId="77777777" w:rsidR="00EB144C" w:rsidRPr="0028349D" w:rsidRDefault="00EB144C" w:rsidP="00EB144C">
      <w:pPr>
        <w:spacing w:after="0" w:line="480" w:lineRule="auto"/>
        <w:rPr>
          <w:rFonts w:ascii="Times New Roman" w:hAnsi="Times New Roman" w:cs="Times New Roman"/>
          <w:sz w:val="24"/>
          <w:szCs w:val="24"/>
        </w:rPr>
      </w:pPr>
    </w:p>
    <w:p w14:paraId="511360D8" w14:textId="77777777" w:rsidR="00EB144C" w:rsidRPr="0028349D" w:rsidRDefault="00EB144C" w:rsidP="00EB144C">
      <w:pPr>
        <w:spacing w:after="0" w:line="480" w:lineRule="auto"/>
        <w:rPr>
          <w:rFonts w:ascii="Times New Roman" w:hAnsi="Times New Roman" w:cs="Times New Roman"/>
          <w:sz w:val="24"/>
          <w:szCs w:val="24"/>
        </w:rPr>
      </w:pPr>
    </w:p>
    <w:p w14:paraId="636501AF" w14:textId="6F773215"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BY THE COMMITTEE CONSISTING OF</w:t>
      </w:r>
    </w:p>
    <w:p w14:paraId="34FE7848" w14:textId="77777777" w:rsidR="0071344F" w:rsidRPr="0028349D" w:rsidRDefault="0071344F" w:rsidP="00EB144C">
      <w:pPr>
        <w:spacing w:after="0" w:line="480" w:lineRule="auto"/>
        <w:jc w:val="center"/>
        <w:rPr>
          <w:rFonts w:ascii="Times New Roman" w:hAnsi="Times New Roman" w:cs="Times New Roman"/>
          <w:sz w:val="24"/>
          <w:szCs w:val="24"/>
        </w:rPr>
      </w:pPr>
    </w:p>
    <w:p w14:paraId="2159369A" w14:textId="77777777" w:rsidR="0071344F" w:rsidRPr="0028349D" w:rsidRDefault="0071344F" w:rsidP="00EB144C">
      <w:pPr>
        <w:spacing w:after="0" w:line="480" w:lineRule="auto"/>
        <w:jc w:val="center"/>
        <w:rPr>
          <w:rFonts w:ascii="Times New Roman" w:hAnsi="Times New Roman" w:cs="Times New Roman"/>
          <w:sz w:val="24"/>
          <w:szCs w:val="24"/>
        </w:rPr>
      </w:pPr>
    </w:p>
    <w:p w14:paraId="7690809E" w14:textId="77777777" w:rsidR="0071344F" w:rsidRPr="0028349D" w:rsidRDefault="0071344F" w:rsidP="00EB144C">
      <w:pPr>
        <w:spacing w:after="0" w:line="480" w:lineRule="auto"/>
        <w:jc w:val="center"/>
        <w:rPr>
          <w:rFonts w:ascii="Times New Roman" w:hAnsi="Times New Roman" w:cs="Times New Roman"/>
          <w:sz w:val="24"/>
          <w:szCs w:val="24"/>
        </w:rPr>
      </w:pPr>
    </w:p>
    <w:p w14:paraId="20A322F7" w14:textId="77777777" w:rsidR="0071344F" w:rsidRPr="0028349D" w:rsidRDefault="0071344F" w:rsidP="00EB144C">
      <w:pPr>
        <w:spacing w:after="0" w:line="480" w:lineRule="auto"/>
        <w:jc w:val="right"/>
        <w:rPr>
          <w:rFonts w:ascii="Times New Roman" w:hAnsi="Times New Roman" w:cs="Times New Roman"/>
          <w:sz w:val="24"/>
          <w:szCs w:val="24"/>
        </w:rPr>
      </w:pPr>
      <w:r w:rsidRPr="0028349D">
        <w:rPr>
          <w:rFonts w:ascii="Times New Roman" w:hAnsi="Times New Roman" w:cs="Times New Roman"/>
          <w:sz w:val="24"/>
          <w:szCs w:val="24"/>
        </w:rPr>
        <w:t xml:space="preserve">Dr. Michele </w:t>
      </w:r>
      <w:proofErr w:type="spellStart"/>
      <w:r w:rsidRPr="0028349D">
        <w:rPr>
          <w:rFonts w:ascii="Times New Roman" w:hAnsi="Times New Roman" w:cs="Times New Roman"/>
          <w:sz w:val="24"/>
          <w:szCs w:val="24"/>
        </w:rPr>
        <w:t>Galizia</w:t>
      </w:r>
      <w:proofErr w:type="spellEnd"/>
      <w:r w:rsidRPr="0028349D">
        <w:rPr>
          <w:rFonts w:ascii="Times New Roman" w:hAnsi="Times New Roman" w:cs="Times New Roman"/>
          <w:sz w:val="24"/>
          <w:szCs w:val="24"/>
        </w:rPr>
        <w:t>, Chair</w:t>
      </w:r>
    </w:p>
    <w:p w14:paraId="2D81110F" w14:textId="77777777" w:rsidR="0071344F" w:rsidRPr="0028349D" w:rsidRDefault="0071344F" w:rsidP="00EB144C">
      <w:pPr>
        <w:spacing w:after="0" w:line="480" w:lineRule="auto"/>
        <w:jc w:val="right"/>
        <w:rPr>
          <w:rFonts w:ascii="Times New Roman" w:hAnsi="Times New Roman" w:cs="Times New Roman"/>
          <w:sz w:val="24"/>
          <w:szCs w:val="24"/>
        </w:rPr>
      </w:pPr>
      <w:r w:rsidRPr="0028349D">
        <w:rPr>
          <w:rFonts w:ascii="Times New Roman" w:hAnsi="Times New Roman" w:cs="Times New Roman"/>
          <w:sz w:val="24"/>
          <w:szCs w:val="24"/>
        </w:rPr>
        <w:t>Dr. Ngoc Bui</w:t>
      </w:r>
    </w:p>
    <w:p w14:paraId="779BFB38" w14:textId="69652AE8" w:rsidR="0071344F" w:rsidRPr="0028349D" w:rsidRDefault="0071344F" w:rsidP="00EB144C">
      <w:pPr>
        <w:spacing w:after="0" w:line="480" w:lineRule="auto"/>
        <w:jc w:val="right"/>
        <w:rPr>
          <w:rFonts w:ascii="Times New Roman" w:hAnsi="Times New Roman" w:cs="Times New Roman"/>
          <w:sz w:val="24"/>
          <w:szCs w:val="24"/>
        </w:rPr>
      </w:pPr>
      <w:r w:rsidRPr="0028349D">
        <w:rPr>
          <w:rFonts w:ascii="Times New Roman" w:hAnsi="Times New Roman" w:cs="Times New Roman"/>
          <w:sz w:val="24"/>
          <w:szCs w:val="24"/>
        </w:rPr>
        <w:t xml:space="preserve">Dr. </w:t>
      </w:r>
      <w:proofErr w:type="spellStart"/>
      <w:r w:rsidRPr="0028349D">
        <w:rPr>
          <w:rFonts w:ascii="Times New Roman" w:hAnsi="Times New Roman" w:cs="Times New Roman"/>
          <w:sz w:val="24"/>
          <w:szCs w:val="24"/>
        </w:rPr>
        <w:t>Dimitrios</w:t>
      </w:r>
      <w:proofErr w:type="spellEnd"/>
      <w:r w:rsidRPr="0028349D">
        <w:rPr>
          <w:rFonts w:ascii="Times New Roman" w:hAnsi="Times New Roman" w:cs="Times New Roman"/>
          <w:sz w:val="24"/>
          <w:szCs w:val="24"/>
        </w:rPr>
        <w:t xml:space="preserve"> </w:t>
      </w:r>
      <w:proofErr w:type="spellStart"/>
      <w:r w:rsidRPr="0028349D">
        <w:rPr>
          <w:rFonts w:ascii="Times New Roman" w:hAnsi="Times New Roman" w:cs="Times New Roman"/>
          <w:sz w:val="24"/>
          <w:szCs w:val="24"/>
        </w:rPr>
        <w:t>Papavassiliou</w:t>
      </w:r>
      <w:proofErr w:type="spellEnd"/>
    </w:p>
    <w:p w14:paraId="36018C5B" w14:textId="77777777" w:rsidR="0071344F" w:rsidRPr="0028349D" w:rsidRDefault="0071344F" w:rsidP="00EB144C">
      <w:pPr>
        <w:spacing w:after="0" w:line="480" w:lineRule="auto"/>
        <w:rPr>
          <w:rFonts w:ascii="Times New Roman" w:hAnsi="Times New Roman" w:cs="Times New Roman"/>
          <w:sz w:val="24"/>
          <w:szCs w:val="24"/>
        </w:rPr>
      </w:pPr>
    </w:p>
    <w:p w14:paraId="74724005" w14:textId="77777777" w:rsidR="0071344F" w:rsidRPr="0028349D" w:rsidRDefault="0071344F" w:rsidP="00EB144C">
      <w:pPr>
        <w:spacing w:after="0" w:line="480" w:lineRule="auto"/>
        <w:rPr>
          <w:rFonts w:ascii="Times New Roman" w:hAnsi="Times New Roman" w:cs="Times New Roman"/>
          <w:sz w:val="24"/>
          <w:szCs w:val="24"/>
        </w:rPr>
      </w:pPr>
    </w:p>
    <w:p w14:paraId="5E0EEC29" w14:textId="77777777" w:rsidR="0071344F" w:rsidRPr="0028349D" w:rsidRDefault="0071344F" w:rsidP="00EB144C">
      <w:pPr>
        <w:spacing w:after="0" w:line="480" w:lineRule="auto"/>
        <w:rPr>
          <w:rFonts w:ascii="Times New Roman" w:hAnsi="Times New Roman" w:cs="Times New Roman"/>
          <w:sz w:val="24"/>
          <w:szCs w:val="24"/>
        </w:rPr>
      </w:pPr>
    </w:p>
    <w:p w14:paraId="7D86D3E8" w14:textId="77777777" w:rsidR="0071344F" w:rsidRPr="0028349D" w:rsidRDefault="0071344F" w:rsidP="00EB144C">
      <w:pPr>
        <w:spacing w:after="0" w:line="480" w:lineRule="auto"/>
        <w:rPr>
          <w:rFonts w:ascii="Times New Roman" w:hAnsi="Times New Roman" w:cs="Times New Roman"/>
          <w:sz w:val="24"/>
          <w:szCs w:val="24"/>
        </w:rPr>
      </w:pPr>
    </w:p>
    <w:p w14:paraId="387C6484" w14:textId="77777777" w:rsidR="0071344F" w:rsidRPr="0028349D" w:rsidRDefault="0071344F" w:rsidP="00EB144C">
      <w:pPr>
        <w:spacing w:after="0" w:line="480" w:lineRule="auto"/>
        <w:rPr>
          <w:rFonts w:ascii="Times New Roman" w:hAnsi="Times New Roman" w:cs="Times New Roman"/>
          <w:sz w:val="24"/>
          <w:szCs w:val="24"/>
        </w:rPr>
      </w:pPr>
    </w:p>
    <w:p w14:paraId="1728F1E6" w14:textId="77777777" w:rsidR="0071344F" w:rsidRPr="0028349D" w:rsidRDefault="0071344F" w:rsidP="00EB144C">
      <w:pPr>
        <w:spacing w:after="0" w:line="480" w:lineRule="auto"/>
        <w:rPr>
          <w:rFonts w:ascii="Times New Roman" w:hAnsi="Times New Roman" w:cs="Times New Roman"/>
          <w:sz w:val="24"/>
          <w:szCs w:val="24"/>
        </w:rPr>
      </w:pPr>
    </w:p>
    <w:p w14:paraId="090C29EB" w14:textId="77777777" w:rsidR="00915B97" w:rsidRDefault="00915B97" w:rsidP="00EB144C">
      <w:pPr>
        <w:spacing w:after="0" w:line="480" w:lineRule="auto"/>
        <w:jc w:val="center"/>
        <w:rPr>
          <w:rFonts w:ascii="Times New Roman" w:hAnsi="Times New Roman" w:cs="Times New Roman"/>
          <w:sz w:val="24"/>
          <w:szCs w:val="24"/>
        </w:rPr>
      </w:pPr>
    </w:p>
    <w:p w14:paraId="32B0D265" w14:textId="77777777" w:rsidR="00915B97" w:rsidRDefault="00915B97" w:rsidP="00EB144C">
      <w:pPr>
        <w:spacing w:after="0" w:line="480" w:lineRule="auto"/>
        <w:jc w:val="center"/>
        <w:rPr>
          <w:rFonts w:ascii="Times New Roman" w:hAnsi="Times New Roman" w:cs="Times New Roman"/>
          <w:sz w:val="24"/>
          <w:szCs w:val="24"/>
        </w:rPr>
      </w:pPr>
    </w:p>
    <w:p w14:paraId="4484451B" w14:textId="77777777" w:rsidR="00915B97" w:rsidRDefault="00915B97" w:rsidP="00EB144C">
      <w:pPr>
        <w:spacing w:after="0" w:line="480" w:lineRule="auto"/>
        <w:jc w:val="center"/>
        <w:rPr>
          <w:rFonts w:ascii="Times New Roman" w:hAnsi="Times New Roman" w:cs="Times New Roman"/>
          <w:sz w:val="24"/>
          <w:szCs w:val="24"/>
        </w:rPr>
      </w:pPr>
    </w:p>
    <w:p w14:paraId="215C038A" w14:textId="77777777" w:rsidR="00915B97" w:rsidRDefault="00915B97" w:rsidP="00EB144C">
      <w:pPr>
        <w:spacing w:after="0" w:line="480" w:lineRule="auto"/>
        <w:jc w:val="center"/>
        <w:rPr>
          <w:rFonts w:ascii="Times New Roman" w:hAnsi="Times New Roman" w:cs="Times New Roman"/>
          <w:sz w:val="24"/>
          <w:szCs w:val="24"/>
        </w:rPr>
      </w:pPr>
    </w:p>
    <w:p w14:paraId="620079BB" w14:textId="77777777" w:rsidR="00915B97" w:rsidRDefault="00915B97" w:rsidP="00EB144C">
      <w:pPr>
        <w:spacing w:after="0" w:line="480" w:lineRule="auto"/>
        <w:jc w:val="center"/>
        <w:rPr>
          <w:rFonts w:ascii="Times New Roman" w:hAnsi="Times New Roman" w:cs="Times New Roman"/>
          <w:sz w:val="24"/>
          <w:szCs w:val="24"/>
        </w:rPr>
      </w:pPr>
    </w:p>
    <w:p w14:paraId="474AE867" w14:textId="77777777" w:rsidR="00915B97" w:rsidRDefault="00915B97" w:rsidP="00EB144C">
      <w:pPr>
        <w:spacing w:after="0" w:line="480" w:lineRule="auto"/>
        <w:jc w:val="center"/>
        <w:rPr>
          <w:rFonts w:ascii="Times New Roman" w:hAnsi="Times New Roman" w:cs="Times New Roman"/>
          <w:sz w:val="24"/>
          <w:szCs w:val="24"/>
        </w:rPr>
      </w:pPr>
    </w:p>
    <w:p w14:paraId="1FC29FB8" w14:textId="77777777" w:rsidR="00915B97" w:rsidRDefault="00915B97" w:rsidP="00EB144C">
      <w:pPr>
        <w:spacing w:after="0" w:line="480" w:lineRule="auto"/>
        <w:jc w:val="center"/>
        <w:rPr>
          <w:rFonts w:ascii="Times New Roman" w:hAnsi="Times New Roman" w:cs="Times New Roman"/>
          <w:sz w:val="24"/>
          <w:szCs w:val="24"/>
        </w:rPr>
      </w:pPr>
    </w:p>
    <w:p w14:paraId="087629B1" w14:textId="77777777" w:rsidR="00915B97" w:rsidRDefault="00915B97" w:rsidP="00EB144C">
      <w:pPr>
        <w:spacing w:after="0" w:line="480" w:lineRule="auto"/>
        <w:jc w:val="center"/>
        <w:rPr>
          <w:rFonts w:ascii="Times New Roman" w:hAnsi="Times New Roman" w:cs="Times New Roman"/>
          <w:sz w:val="24"/>
          <w:szCs w:val="24"/>
        </w:rPr>
      </w:pPr>
    </w:p>
    <w:p w14:paraId="382A2898" w14:textId="77777777" w:rsidR="00915B97" w:rsidRDefault="00915B97" w:rsidP="00EB144C">
      <w:pPr>
        <w:spacing w:after="0" w:line="480" w:lineRule="auto"/>
        <w:jc w:val="center"/>
        <w:rPr>
          <w:rFonts w:ascii="Times New Roman" w:hAnsi="Times New Roman" w:cs="Times New Roman"/>
          <w:sz w:val="24"/>
          <w:szCs w:val="24"/>
        </w:rPr>
      </w:pPr>
    </w:p>
    <w:p w14:paraId="44641906" w14:textId="77777777" w:rsidR="00915B97" w:rsidRDefault="00915B97" w:rsidP="00EB144C">
      <w:pPr>
        <w:spacing w:after="0" w:line="480" w:lineRule="auto"/>
        <w:jc w:val="center"/>
        <w:rPr>
          <w:rFonts w:ascii="Times New Roman" w:hAnsi="Times New Roman" w:cs="Times New Roman"/>
          <w:sz w:val="24"/>
          <w:szCs w:val="24"/>
        </w:rPr>
      </w:pPr>
    </w:p>
    <w:p w14:paraId="4F20D1CC" w14:textId="77777777" w:rsidR="00915B97" w:rsidRDefault="00915B97" w:rsidP="00EB144C">
      <w:pPr>
        <w:spacing w:after="0" w:line="480" w:lineRule="auto"/>
        <w:jc w:val="center"/>
        <w:rPr>
          <w:rFonts w:ascii="Times New Roman" w:hAnsi="Times New Roman" w:cs="Times New Roman"/>
          <w:sz w:val="24"/>
          <w:szCs w:val="24"/>
        </w:rPr>
      </w:pPr>
    </w:p>
    <w:p w14:paraId="391D580D" w14:textId="77777777" w:rsidR="00915B97" w:rsidRDefault="00915B97" w:rsidP="00EB144C">
      <w:pPr>
        <w:spacing w:after="0" w:line="480" w:lineRule="auto"/>
        <w:jc w:val="center"/>
        <w:rPr>
          <w:rFonts w:ascii="Times New Roman" w:hAnsi="Times New Roman" w:cs="Times New Roman"/>
          <w:sz w:val="24"/>
          <w:szCs w:val="24"/>
        </w:rPr>
      </w:pPr>
    </w:p>
    <w:p w14:paraId="35C7B581" w14:textId="77777777" w:rsidR="00915B97" w:rsidRDefault="00915B97" w:rsidP="00EB144C">
      <w:pPr>
        <w:spacing w:after="0" w:line="480" w:lineRule="auto"/>
        <w:jc w:val="center"/>
        <w:rPr>
          <w:rFonts w:ascii="Times New Roman" w:hAnsi="Times New Roman" w:cs="Times New Roman"/>
          <w:sz w:val="24"/>
          <w:szCs w:val="24"/>
        </w:rPr>
      </w:pPr>
    </w:p>
    <w:p w14:paraId="498AD3FB" w14:textId="77777777" w:rsidR="00915B97" w:rsidRDefault="00915B97" w:rsidP="00EB144C">
      <w:pPr>
        <w:spacing w:after="0" w:line="480" w:lineRule="auto"/>
        <w:jc w:val="center"/>
        <w:rPr>
          <w:rFonts w:ascii="Times New Roman" w:hAnsi="Times New Roman" w:cs="Times New Roman"/>
          <w:sz w:val="24"/>
          <w:szCs w:val="24"/>
        </w:rPr>
      </w:pPr>
    </w:p>
    <w:p w14:paraId="6DF30DE9" w14:textId="77777777" w:rsidR="00915B97" w:rsidRDefault="00915B97" w:rsidP="00EB144C">
      <w:pPr>
        <w:spacing w:after="0" w:line="480" w:lineRule="auto"/>
        <w:jc w:val="center"/>
        <w:rPr>
          <w:rFonts w:ascii="Times New Roman" w:hAnsi="Times New Roman" w:cs="Times New Roman"/>
          <w:sz w:val="24"/>
          <w:szCs w:val="24"/>
        </w:rPr>
      </w:pPr>
    </w:p>
    <w:p w14:paraId="206999A9" w14:textId="77777777" w:rsidR="00915B97" w:rsidRDefault="00915B97" w:rsidP="00EB144C">
      <w:pPr>
        <w:spacing w:after="0" w:line="480" w:lineRule="auto"/>
        <w:jc w:val="center"/>
        <w:rPr>
          <w:rFonts w:ascii="Times New Roman" w:hAnsi="Times New Roman" w:cs="Times New Roman"/>
          <w:sz w:val="24"/>
          <w:szCs w:val="24"/>
        </w:rPr>
      </w:pPr>
    </w:p>
    <w:p w14:paraId="0E389F2C" w14:textId="77777777" w:rsidR="00915B97" w:rsidRDefault="00915B97" w:rsidP="00EB144C">
      <w:pPr>
        <w:spacing w:after="0" w:line="480" w:lineRule="auto"/>
        <w:jc w:val="center"/>
        <w:rPr>
          <w:rFonts w:ascii="Times New Roman" w:hAnsi="Times New Roman" w:cs="Times New Roman"/>
          <w:sz w:val="24"/>
          <w:szCs w:val="24"/>
        </w:rPr>
      </w:pPr>
    </w:p>
    <w:p w14:paraId="2D3F05FF" w14:textId="77777777" w:rsidR="00915B97" w:rsidRDefault="00915B97" w:rsidP="00EB144C">
      <w:pPr>
        <w:spacing w:after="0" w:line="480" w:lineRule="auto"/>
        <w:jc w:val="center"/>
        <w:rPr>
          <w:rFonts w:ascii="Times New Roman" w:hAnsi="Times New Roman" w:cs="Times New Roman"/>
          <w:sz w:val="24"/>
          <w:szCs w:val="24"/>
        </w:rPr>
      </w:pPr>
    </w:p>
    <w:p w14:paraId="65D5C527" w14:textId="77777777" w:rsidR="00915B97" w:rsidRDefault="00915B97" w:rsidP="00EB144C">
      <w:pPr>
        <w:spacing w:after="0" w:line="480" w:lineRule="auto"/>
        <w:jc w:val="center"/>
        <w:rPr>
          <w:rFonts w:ascii="Times New Roman" w:hAnsi="Times New Roman" w:cs="Times New Roman"/>
          <w:sz w:val="24"/>
          <w:szCs w:val="24"/>
        </w:rPr>
      </w:pPr>
    </w:p>
    <w:p w14:paraId="54F947E0" w14:textId="77777777" w:rsidR="00915B97" w:rsidRDefault="00915B97" w:rsidP="00EB144C">
      <w:pPr>
        <w:spacing w:after="0" w:line="480" w:lineRule="auto"/>
        <w:jc w:val="center"/>
        <w:rPr>
          <w:rFonts w:ascii="Times New Roman" w:hAnsi="Times New Roman" w:cs="Times New Roman"/>
          <w:sz w:val="24"/>
          <w:szCs w:val="24"/>
        </w:rPr>
      </w:pPr>
    </w:p>
    <w:p w14:paraId="18D4C525" w14:textId="77777777" w:rsidR="0071344F" w:rsidRPr="0028349D" w:rsidRDefault="0071344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sz w:val="24"/>
          <w:szCs w:val="24"/>
        </w:rPr>
        <w:t>© Copyright by Kelly Bye 2021</w:t>
      </w:r>
    </w:p>
    <w:p w14:paraId="6DFB0F8F" w14:textId="74E72BD8" w:rsidR="007E7C70" w:rsidRDefault="007E7C70" w:rsidP="002B434C">
      <w:pPr>
        <w:spacing w:after="0" w:line="480" w:lineRule="auto"/>
        <w:jc w:val="center"/>
        <w:rPr>
          <w:rFonts w:ascii="Times New Roman" w:hAnsi="Times New Roman" w:cs="Times New Roman"/>
          <w:sz w:val="24"/>
          <w:szCs w:val="24"/>
        </w:rPr>
        <w:sectPr w:rsidR="007E7C70" w:rsidSect="006B36DB">
          <w:footerReference w:type="default" r:id="rId8"/>
          <w:footerReference w:type="first" r:id="rId9"/>
          <w:pgSz w:w="12240" w:h="15840"/>
          <w:pgMar w:top="1440" w:right="1440" w:bottom="1440" w:left="1440" w:header="720" w:footer="720" w:gutter="0"/>
          <w:pgNumType w:start="1"/>
          <w:cols w:space="720"/>
          <w:titlePg/>
          <w:docGrid w:linePitch="360"/>
        </w:sectPr>
      </w:pPr>
      <w:r>
        <w:rPr>
          <w:rFonts w:ascii="Times New Roman" w:hAnsi="Times New Roman" w:cs="Times New Roman"/>
          <w:sz w:val="24"/>
          <w:szCs w:val="24"/>
        </w:rPr>
        <w:t>All Rights Reserved</w:t>
      </w:r>
    </w:p>
    <w:p w14:paraId="7BEB5EC4" w14:textId="081D7AC2" w:rsidR="006B36DB" w:rsidRDefault="006B36DB" w:rsidP="007E7C70">
      <w:pPr>
        <w:spacing w:after="0" w:line="480" w:lineRule="auto"/>
        <w:rPr>
          <w:rFonts w:ascii="Times New Roman" w:hAnsi="Times New Roman" w:cs="Times New Roman"/>
          <w:sz w:val="24"/>
          <w:szCs w:val="24"/>
        </w:rPr>
      </w:pPr>
    </w:p>
    <w:p w14:paraId="2967A362" w14:textId="7030DFA0" w:rsidR="00F34602" w:rsidRPr="00F34602" w:rsidRDefault="00F34602" w:rsidP="00F34602">
      <w:pPr>
        <w:jc w:val="center"/>
        <w:rPr>
          <w:rFonts w:ascii="Times New Roman" w:hAnsi="Times New Roman" w:cs="Times New Roman"/>
          <w:b/>
          <w:sz w:val="24"/>
          <w:szCs w:val="24"/>
        </w:rPr>
      </w:pPr>
      <w:r w:rsidRPr="00F34602">
        <w:rPr>
          <w:rFonts w:ascii="Times New Roman" w:hAnsi="Times New Roman" w:cs="Times New Roman"/>
          <w:b/>
          <w:sz w:val="24"/>
          <w:szCs w:val="24"/>
        </w:rPr>
        <w:t>ABSTRACT</w:t>
      </w:r>
    </w:p>
    <w:p w14:paraId="62088C46" w14:textId="77777777" w:rsidR="00F34602" w:rsidRDefault="00F34602" w:rsidP="00F34602">
      <w:pPr>
        <w:spacing w:after="0" w:line="480" w:lineRule="auto"/>
        <w:rPr>
          <w:rFonts w:ascii="Times New Roman" w:hAnsi="Times New Roman" w:cs="Times New Roman"/>
          <w:b/>
          <w:sz w:val="24"/>
          <w:szCs w:val="24"/>
        </w:rPr>
      </w:pPr>
    </w:p>
    <w:p w14:paraId="1FDB0B41" w14:textId="70587DCC" w:rsidR="00F34602" w:rsidRDefault="00F34602" w:rsidP="00F34602">
      <w:pPr>
        <w:spacing w:after="0" w:line="480" w:lineRule="auto"/>
        <w:ind w:firstLine="720"/>
        <w:rPr>
          <w:rFonts w:ascii="Times New Roman" w:hAnsi="Times New Roman" w:cs="Times New Roman"/>
          <w:sz w:val="24"/>
          <w:szCs w:val="24"/>
          <w:shd w:val="clear" w:color="auto" w:fill="FFFFFF"/>
        </w:rPr>
      </w:pPr>
      <w:r w:rsidRPr="00F34602">
        <w:rPr>
          <w:rFonts w:ascii="Times New Roman" w:hAnsi="Times New Roman" w:cs="Times New Roman"/>
          <w:sz w:val="24"/>
          <w:szCs w:val="24"/>
          <w:shd w:val="clear" w:color="auto" w:fill="FFFFFF"/>
        </w:rPr>
        <w:t xml:space="preserve">Organic solvent </w:t>
      </w:r>
      <w:proofErr w:type="spellStart"/>
      <w:r w:rsidRPr="00F34602">
        <w:rPr>
          <w:rFonts w:ascii="Times New Roman" w:hAnsi="Times New Roman" w:cs="Times New Roman"/>
          <w:sz w:val="24"/>
          <w:szCs w:val="24"/>
          <w:shd w:val="clear" w:color="auto" w:fill="FFFFFF"/>
        </w:rPr>
        <w:t>nanofiltration</w:t>
      </w:r>
      <w:proofErr w:type="spellEnd"/>
      <w:r w:rsidRPr="00F34602">
        <w:rPr>
          <w:rFonts w:ascii="Times New Roman" w:hAnsi="Times New Roman" w:cs="Times New Roman"/>
          <w:sz w:val="24"/>
          <w:szCs w:val="24"/>
          <w:shd w:val="clear" w:color="auto" w:fill="FFFFFF"/>
        </w:rPr>
        <w:t xml:space="preserve"> (OSN) and organic solvent reverse osmosis (OSRO) have the potential to revolutionize the chemical industry if used in a widespread manner. Many researchers focus on developing new materials which surpass the upper bound, however little research is focused on understanding fundamental transport mechanisms behind OSN and OSRO. This paper analyzes the validity of the solution diffusion model to describe solvent transport through glassy polymers. Flux decline in glassy polymers is often attributed membrane compaction, which is commonly used as evidence that the pore flow model describes flow through glassy polymers. However, this paper demonstrates how the cause of flux decline is thermodynamic in origin using the NELF model, and cause by a limit in concentration gradient in the membrane being reached. The validity of this hypothesis is verified with a system of PTMSP and ethanol. The role of solvent concentration in membranes is often understated in the development of new materials. Molecular interactions play a significant role in sorption as well </w:t>
      </w:r>
      <w:bookmarkStart w:id="0" w:name="_GoBack"/>
      <w:bookmarkEnd w:id="0"/>
      <w:r w:rsidRPr="00F34602">
        <w:rPr>
          <w:rFonts w:ascii="Times New Roman" w:hAnsi="Times New Roman" w:cs="Times New Roman"/>
          <w:sz w:val="24"/>
          <w:szCs w:val="24"/>
          <w:shd w:val="clear" w:color="auto" w:fill="FFFFFF"/>
        </w:rPr>
        <w:t xml:space="preserve">as overall concentration. </w:t>
      </w:r>
      <w:proofErr w:type="spellStart"/>
      <w:r w:rsidRPr="00F34602">
        <w:rPr>
          <w:rFonts w:ascii="Times New Roman" w:hAnsi="Times New Roman" w:cs="Times New Roman"/>
          <w:sz w:val="24"/>
          <w:szCs w:val="24"/>
          <w:shd w:val="clear" w:color="auto" w:fill="FFFFFF"/>
        </w:rPr>
        <w:t>Celazole</w:t>
      </w:r>
      <w:proofErr w:type="spellEnd"/>
      <w:r w:rsidRPr="00F34602">
        <w:rPr>
          <w:rFonts w:ascii="Times New Roman" w:hAnsi="Times New Roman" w:cs="Times New Roman"/>
          <w:sz w:val="24"/>
          <w:szCs w:val="24"/>
          <w:shd w:val="clear" w:color="auto" w:fill="FFFFFF"/>
        </w:rPr>
        <w:t xml:space="preserve"> PBI membranes were tested in a wide variety of solvents, resulting in a non-monotonous sorption trend with lower alcohols. Lower alcohols can form competitive hydrogen bonds with </w:t>
      </w:r>
      <w:proofErr w:type="spellStart"/>
      <w:r w:rsidRPr="00F34602">
        <w:rPr>
          <w:rFonts w:ascii="Times New Roman" w:hAnsi="Times New Roman" w:cs="Times New Roman"/>
          <w:sz w:val="24"/>
          <w:szCs w:val="24"/>
          <w:shd w:val="clear" w:color="auto" w:fill="FFFFFF"/>
        </w:rPr>
        <w:t>Celazole</w:t>
      </w:r>
      <w:proofErr w:type="spellEnd"/>
      <w:r w:rsidRPr="00F34602">
        <w:rPr>
          <w:rFonts w:ascii="Times New Roman" w:hAnsi="Times New Roman" w:cs="Times New Roman"/>
          <w:sz w:val="24"/>
          <w:szCs w:val="24"/>
          <w:shd w:val="clear" w:color="auto" w:fill="FFFFFF"/>
        </w:rPr>
        <w:t xml:space="preserve">, causing plasticization. This leads to a significant reduction in </w:t>
      </w:r>
      <w:proofErr w:type="spellStart"/>
      <w:r w:rsidRPr="00F34602">
        <w:rPr>
          <w:rFonts w:ascii="Times New Roman" w:hAnsi="Times New Roman" w:cs="Times New Roman"/>
          <w:sz w:val="24"/>
          <w:szCs w:val="24"/>
          <w:shd w:val="clear" w:color="auto" w:fill="FFFFFF"/>
        </w:rPr>
        <w:t>Celazole's</w:t>
      </w:r>
      <w:proofErr w:type="spellEnd"/>
      <w:r w:rsidRPr="00F34602">
        <w:rPr>
          <w:rFonts w:ascii="Times New Roman" w:hAnsi="Times New Roman" w:cs="Times New Roman"/>
          <w:sz w:val="24"/>
          <w:szCs w:val="24"/>
          <w:shd w:val="clear" w:color="auto" w:fill="FFFFFF"/>
        </w:rPr>
        <w:t xml:space="preserve"> otherwise strong chemical, thermal, and physical properties. This finding is supported numerically through an analysis of the </w:t>
      </w:r>
      <w:proofErr w:type="spellStart"/>
      <w:r w:rsidRPr="00F34602">
        <w:rPr>
          <w:rFonts w:ascii="Times New Roman" w:hAnsi="Times New Roman" w:cs="Times New Roman"/>
          <w:sz w:val="24"/>
          <w:szCs w:val="24"/>
          <w:shd w:val="clear" w:color="auto" w:fill="FFFFFF"/>
        </w:rPr>
        <w:t>isosteric</w:t>
      </w:r>
      <w:proofErr w:type="spellEnd"/>
      <w:r w:rsidRPr="00F34602">
        <w:rPr>
          <w:rFonts w:ascii="Times New Roman" w:hAnsi="Times New Roman" w:cs="Times New Roman"/>
          <w:sz w:val="24"/>
          <w:szCs w:val="24"/>
          <w:shd w:val="clear" w:color="auto" w:fill="FFFFFF"/>
        </w:rPr>
        <w:t xml:space="preserve"> heat of sorption as well as in situ FTIR. These findings highlight the importance of testing materials in realistic conditions in order to determine their separations properties.</w:t>
      </w:r>
    </w:p>
    <w:p w14:paraId="0E646298" w14:textId="77777777" w:rsidR="00F34602" w:rsidRDefault="00F34602" w:rsidP="00F34602">
      <w:pPr>
        <w:spacing w:after="0" w:line="480" w:lineRule="auto"/>
        <w:ind w:firstLine="720"/>
        <w:rPr>
          <w:rFonts w:ascii="Times New Roman" w:hAnsi="Times New Roman" w:cs="Times New Roman"/>
          <w:sz w:val="24"/>
          <w:szCs w:val="24"/>
          <w:shd w:val="clear" w:color="auto" w:fill="FFFFFF"/>
        </w:rPr>
      </w:pPr>
    </w:p>
    <w:p w14:paraId="3C272AF3" w14:textId="77777777" w:rsidR="00F34602" w:rsidRDefault="00F34602" w:rsidP="00F34602">
      <w:pPr>
        <w:spacing w:after="0" w:line="480" w:lineRule="auto"/>
        <w:ind w:firstLine="720"/>
        <w:rPr>
          <w:rFonts w:ascii="Times New Roman" w:hAnsi="Times New Roman" w:cs="Times New Roman"/>
          <w:sz w:val="24"/>
          <w:szCs w:val="24"/>
          <w:shd w:val="clear" w:color="auto" w:fill="FFFFFF"/>
        </w:rPr>
      </w:pPr>
    </w:p>
    <w:p w14:paraId="2917BAC2" w14:textId="6C0F26F5" w:rsidR="00F34602" w:rsidRDefault="00F34602" w:rsidP="007E7C70">
      <w:pPr>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br w:type="page"/>
      </w:r>
      <w:r w:rsidRPr="00F34602">
        <w:rPr>
          <w:rFonts w:ascii="Times New Roman" w:hAnsi="Times New Roman" w:cs="Times New Roman"/>
          <w:b/>
          <w:sz w:val="24"/>
          <w:szCs w:val="24"/>
          <w:shd w:val="clear" w:color="auto" w:fill="FFFFFF"/>
        </w:rPr>
        <w:lastRenderedPageBreak/>
        <w:t>TABLE OF CONTENTS</w:t>
      </w:r>
    </w:p>
    <w:p w14:paraId="54972220" w14:textId="703E668D" w:rsidR="005639F6" w:rsidRDefault="005639F6" w:rsidP="005639F6">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Chapter </w:t>
      </w:r>
      <w:r w:rsidR="00B20BA5">
        <w:rPr>
          <w:rFonts w:ascii="Times New Roman" w:hAnsi="Times New Roman" w:cs="Times New Roman"/>
          <w:b/>
          <w:sz w:val="24"/>
          <w:szCs w:val="24"/>
          <w:shd w:val="clear" w:color="auto" w:fill="FFFFFF"/>
        </w:rPr>
        <w:t>1</w:t>
      </w:r>
      <w:r w:rsidR="00D940CD">
        <w:rPr>
          <w:rFonts w:ascii="Times New Roman" w:hAnsi="Times New Roman" w:cs="Times New Roman"/>
          <w:b/>
          <w:sz w:val="24"/>
          <w:szCs w:val="24"/>
          <w:shd w:val="clear" w:color="auto" w:fill="FFFFFF"/>
        </w:rPr>
        <w:t>: Introduction</w:t>
      </w:r>
      <w:r w:rsidR="00A44794">
        <w:rPr>
          <w:rFonts w:ascii="Times New Roman" w:hAnsi="Times New Roman" w:cs="Times New Roman"/>
          <w:b/>
          <w:sz w:val="24"/>
          <w:szCs w:val="24"/>
          <w:shd w:val="clear" w:color="auto" w:fill="FFFFFF"/>
        </w:rPr>
        <w:t xml:space="preserve"> ………………………………………………………………………...1</w:t>
      </w:r>
    </w:p>
    <w:p w14:paraId="3B414953" w14:textId="5C383527" w:rsidR="003A413E" w:rsidRDefault="00D940CD" w:rsidP="003A413E">
      <w:pPr>
        <w:tabs>
          <w:tab w:val="left" w:pos="2775"/>
        </w:tabs>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Chapter </w:t>
      </w:r>
      <w:r w:rsidR="00B20BA5">
        <w:rPr>
          <w:rFonts w:ascii="Times New Roman" w:hAnsi="Times New Roman" w:cs="Times New Roman"/>
          <w:b/>
          <w:sz w:val="24"/>
          <w:szCs w:val="24"/>
          <w:shd w:val="clear" w:color="auto" w:fill="FFFFFF"/>
        </w:rPr>
        <w:t>2</w:t>
      </w:r>
      <w:r>
        <w:rPr>
          <w:rFonts w:ascii="Times New Roman" w:hAnsi="Times New Roman" w:cs="Times New Roman"/>
          <w:b/>
          <w:sz w:val="24"/>
          <w:szCs w:val="24"/>
          <w:shd w:val="clear" w:color="auto" w:fill="FFFFFF"/>
        </w:rPr>
        <w:t xml:space="preserve">: </w:t>
      </w:r>
      <w:r w:rsidR="00B20BA5">
        <w:rPr>
          <w:rFonts w:ascii="Times New Roman" w:hAnsi="Times New Roman" w:cs="Times New Roman"/>
          <w:b/>
          <w:sz w:val="24"/>
          <w:szCs w:val="24"/>
          <w:shd w:val="clear" w:color="auto" w:fill="FFFFFF"/>
        </w:rPr>
        <w:t xml:space="preserve"> Theory</w:t>
      </w:r>
      <w:r w:rsidR="00A44794">
        <w:rPr>
          <w:rFonts w:ascii="Times New Roman" w:hAnsi="Times New Roman" w:cs="Times New Roman"/>
          <w:b/>
          <w:sz w:val="24"/>
          <w:szCs w:val="24"/>
          <w:shd w:val="clear" w:color="auto" w:fill="FFFFFF"/>
        </w:rPr>
        <w:t xml:space="preserve"> …………………………………………………………………………….10</w:t>
      </w:r>
    </w:p>
    <w:p w14:paraId="6A4CACBC" w14:textId="0FCB152C" w:rsidR="003A413E" w:rsidRPr="003A413E" w:rsidRDefault="003A413E" w:rsidP="003A413E">
      <w:pPr>
        <w:tabs>
          <w:tab w:val="left" w:pos="2775"/>
        </w:tabs>
        <w:rPr>
          <w:rFonts w:ascii="Times New Roman" w:hAnsi="Times New Roman" w:cs="Times New Roman"/>
          <w:sz w:val="24"/>
          <w:szCs w:val="24"/>
          <w:shd w:val="clear" w:color="auto" w:fill="FFFFFF"/>
        </w:rPr>
      </w:pPr>
      <w:r w:rsidRPr="003A413E">
        <w:rPr>
          <w:rFonts w:ascii="Times New Roman" w:hAnsi="Times New Roman" w:cs="Times New Roman"/>
          <w:sz w:val="24"/>
          <w:szCs w:val="24"/>
          <w:shd w:val="clear" w:color="auto" w:fill="FFFFFF"/>
        </w:rPr>
        <w:t xml:space="preserve">2.1 Small Molecule Sorption in Glassy Polymers </w:t>
      </w:r>
      <w:r>
        <w:rPr>
          <w:rFonts w:ascii="Times New Roman" w:hAnsi="Times New Roman" w:cs="Times New Roman"/>
          <w:sz w:val="24"/>
          <w:szCs w:val="24"/>
          <w:shd w:val="clear" w:color="auto" w:fill="FFFFFF"/>
        </w:rPr>
        <w:t>………………………………………………</w:t>
      </w:r>
      <w:r w:rsidRPr="003A413E">
        <w:rPr>
          <w:rFonts w:ascii="Times New Roman" w:hAnsi="Times New Roman" w:cs="Times New Roman"/>
          <w:sz w:val="24"/>
          <w:szCs w:val="24"/>
          <w:shd w:val="clear" w:color="auto" w:fill="FFFFFF"/>
        </w:rPr>
        <w:t>10</w:t>
      </w:r>
    </w:p>
    <w:p w14:paraId="65C7181B" w14:textId="05E06BF3" w:rsidR="003A413E" w:rsidRPr="003A413E" w:rsidRDefault="003A413E" w:rsidP="003A413E">
      <w:pPr>
        <w:tabs>
          <w:tab w:val="left" w:pos="2775"/>
        </w:tabs>
        <w:rPr>
          <w:rFonts w:ascii="Times New Roman" w:hAnsi="Times New Roman" w:cs="Times New Roman"/>
          <w:sz w:val="24"/>
          <w:szCs w:val="24"/>
          <w:shd w:val="clear" w:color="auto" w:fill="FFFFFF"/>
        </w:rPr>
      </w:pPr>
      <w:r w:rsidRPr="003A413E">
        <w:rPr>
          <w:rFonts w:ascii="Times New Roman" w:hAnsi="Times New Roman" w:cs="Times New Roman"/>
          <w:sz w:val="24"/>
          <w:szCs w:val="24"/>
          <w:shd w:val="clear" w:color="auto" w:fill="FFFFFF"/>
        </w:rPr>
        <w:t xml:space="preserve">2.2 Clustering </w:t>
      </w:r>
      <w:r>
        <w:rPr>
          <w:rFonts w:ascii="Times New Roman" w:hAnsi="Times New Roman" w:cs="Times New Roman"/>
          <w:sz w:val="24"/>
          <w:szCs w:val="24"/>
          <w:shd w:val="clear" w:color="auto" w:fill="FFFFFF"/>
        </w:rPr>
        <w:t>……………………………………………………………………………………</w:t>
      </w:r>
      <w:r w:rsidRPr="003A413E">
        <w:rPr>
          <w:rFonts w:ascii="Times New Roman" w:hAnsi="Times New Roman" w:cs="Times New Roman"/>
          <w:sz w:val="24"/>
          <w:szCs w:val="24"/>
          <w:shd w:val="clear" w:color="auto" w:fill="FFFFFF"/>
        </w:rPr>
        <w:t>13</w:t>
      </w:r>
    </w:p>
    <w:p w14:paraId="7CA88C80" w14:textId="603A52E4" w:rsidR="003A413E" w:rsidRPr="003A413E" w:rsidRDefault="003A413E" w:rsidP="003A413E">
      <w:pPr>
        <w:tabs>
          <w:tab w:val="left" w:pos="2775"/>
        </w:tabs>
        <w:rPr>
          <w:rFonts w:ascii="Times New Roman" w:hAnsi="Times New Roman" w:cs="Times New Roman"/>
          <w:sz w:val="24"/>
          <w:szCs w:val="24"/>
          <w:shd w:val="clear" w:color="auto" w:fill="FFFFFF"/>
        </w:rPr>
      </w:pPr>
      <w:r w:rsidRPr="003A413E">
        <w:rPr>
          <w:rFonts w:ascii="Times New Roman" w:hAnsi="Times New Roman" w:cs="Times New Roman"/>
          <w:sz w:val="24"/>
          <w:szCs w:val="24"/>
          <w:shd w:val="clear" w:color="auto" w:fill="FFFFFF"/>
        </w:rPr>
        <w:t xml:space="preserve">2.3 Small Molecule Diffusion in Polymers </w:t>
      </w:r>
      <w:r>
        <w:rPr>
          <w:rFonts w:ascii="Times New Roman" w:hAnsi="Times New Roman" w:cs="Times New Roman"/>
          <w:sz w:val="24"/>
          <w:szCs w:val="24"/>
          <w:shd w:val="clear" w:color="auto" w:fill="FFFFFF"/>
        </w:rPr>
        <w:t>……………………………………………………...</w:t>
      </w:r>
      <w:r w:rsidRPr="003A413E">
        <w:rPr>
          <w:rFonts w:ascii="Times New Roman" w:hAnsi="Times New Roman" w:cs="Times New Roman"/>
          <w:sz w:val="24"/>
          <w:szCs w:val="24"/>
          <w:shd w:val="clear" w:color="auto" w:fill="FFFFFF"/>
        </w:rPr>
        <w:t>13</w:t>
      </w:r>
    </w:p>
    <w:p w14:paraId="6E6E75D2" w14:textId="056CD5F7" w:rsidR="003A413E" w:rsidRPr="003A413E" w:rsidRDefault="003A413E" w:rsidP="003A413E">
      <w:pPr>
        <w:tabs>
          <w:tab w:val="left" w:pos="2775"/>
        </w:tabs>
        <w:rPr>
          <w:rFonts w:ascii="Times New Roman" w:hAnsi="Times New Roman" w:cs="Times New Roman"/>
          <w:sz w:val="24"/>
          <w:szCs w:val="24"/>
          <w:shd w:val="clear" w:color="auto" w:fill="FFFFFF"/>
        </w:rPr>
      </w:pPr>
      <w:r w:rsidRPr="003A413E">
        <w:rPr>
          <w:rFonts w:ascii="Times New Roman" w:hAnsi="Times New Roman" w:cs="Times New Roman"/>
          <w:sz w:val="24"/>
          <w:szCs w:val="24"/>
          <w:shd w:val="clear" w:color="auto" w:fill="FFFFFF"/>
        </w:rPr>
        <w:t xml:space="preserve">2.4 Formulation of a Thermodynamic-Diffusion Model for OSN and OSRO </w:t>
      </w:r>
      <w:r>
        <w:rPr>
          <w:rFonts w:ascii="Times New Roman" w:hAnsi="Times New Roman" w:cs="Times New Roman"/>
          <w:sz w:val="24"/>
          <w:szCs w:val="24"/>
          <w:shd w:val="clear" w:color="auto" w:fill="FFFFFF"/>
        </w:rPr>
        <w:t>………………….</w:t>
      </w:r>
      <w:r w:rsidRPr="003A413E">
        <w:rPr>
          <w:rFonts w:ascii="Times New Roman" w:hAnsi="Times New Roman" w:cs="Times New Roman"/>
          <w:sz w:val="24"/>
          <w:szCs w:val="24"/>
          <w:shd w:val="clear" w:color="auto" w:fill="FFFFFF"/>
        </w:rPr>
        <w:t>17</w:t>
      </w:r>
    </w:p>
    <w:p w14:paraId="41E1063C" w14:textId="0CB04782" w:rsidR="00B20BA5" w:rsidRPr="003A413E" w:rsidRDefault="003A413E" w:rsidP="003A413E">
      <w:pPr>
        <w:tabs>
          <w:tab w:val="left" w:pos="2775"/>
        </w:tabs>
        <w:rPr>
          <w:rFonts w:ascii="Times New Roman" w:hAnsi="Times New Roman" w:cs="Times New Roman"/>
          <w:sz w:val="24"/>
          <w:szCs w:val="24"/>
          <w:shd w:val="clear" w:color="auto" w:fill="FFFFFF"/>
        </w:rPr>
      </w:pPr>
      <w:r w:rsidRPr="003A413E">
        <w:rPr>
          <w:rFonts w:ascii="Times New Roman" w:hAnsi="Times New Roman" w:cs="Times New Roman"/>
          <w:sz w:val="24"/>
          <w:szCs w:val="24"/>
          <w:shd w:val="clear" w:color="auto" w:fill="FFFFFF"/>
        </w:rPr>
        <w:t xml:space="preserve">2.5 Equilibrium and Non-Equilibrium Lattice Fluid Models </w:t>
      </w:r>
      <w:r>
        <w:rPr>
          <w:rFonts w:ascii="Times New Roman" w:hAnsi="Times New Roman" w:cs="Times New Roman"/>
          <w:sz w:val="24"/>
          <w:szCs w:val="24"/>
          <w:shd w:val="clear" w:color="auto" w:fill="FFFFFF"/>
        </w:rPr>
        <w:t>…………………………………...</w:t>
      </w:r>
      <w:r w:rsidRPr="003A413E">
        <w:rPr>
          <w:rFonts w:ascii="Times New Roman" w:hAnsi="Times New Roman" w:cs="Times New Roman"/>
          <w:sz w:val="24"/>
          <w:szCs w:val="24"/>
          <w:shd w:val="clear" w:color="auto" w:fill="FFFFFF"/>
        </w:rPr>
        <w:t>21</w:t>
      </w:r>
      <w:r w:rsidRPr="003A413E">
        <w:rPr>
          <w:rFonts w:ascii="Times New Roman" w:hAnsi="Times New Roman" w:cs="Times New Roman"/>
          <w:sz w:val="24"/>
          <w:szCs w:val="24"/>
          <w:shd w:val="clear" w:color="auto" w:fill="FFFFFF"/>
        </w:rPr>
        <w:tab/>
      </w:r>
    </w:p>
    <w:p w14:paraId="02E9891C" w14:textId="71C460F1" w:rsidR="00B20BA5" w:rsidRDefault="00B20BA5" w:rsidP="005639F6">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Chapter 3: Experimental</w:t>
      </w:r>
      <w:r w:rsidR="00A44794">
        <w:rPr>
          <w:rFonts w:ascii="Times New Roman" w:hAnsi="Times New Roman" w:cs="Times New Roman"/>
          <w:b/>
          <w:sz w:val="24"/>
          <w:szCs w:val="24"/>
          <w:shd w:val="clear" w:color="auto" w:fill="FFFFFF"/>
        </w:rPr>
        <w:t xml:space="preserve"> ………………………………………………………………………24</w:t>
      </w:r>
    </w:p>
    <w:p w14:paraId="6C29C453" w14:textId="1433EC70" w:rsidR="00585186" w:rsidRDefault="00585186"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3.1 Membrane Fabrication </w:t>
      </w:r>
      <w:r w:rsidR="003A41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24</w:t>
      </w:r>
    </w:p>
    <w:p w14:paraId="4B33AC79" w14:textId="2F5CEEB6" w:rsidR="00585186" w:rsidRDefault="00585186"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3.2 Pure Fluid Sorption </w:t>
      </w:r>
      <w:r w:rsidR="003A41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25</w:t>
      </w:r>
    </w:p>
    <w:p w14:paraId="6B9F5D1A" w14:textId="48B02F29" w:rsidR="00585186" w:rsidRDefault="00585186"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3.3 Mixed Liquid Sorption </w:t>
      </w:r>
      <w:r w:rsidR="003A41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28</w:t>
      </w:r>
    </w:p>
    <w:p w14:paraId="668FD1D3" w14:textId="698A6421" w:rsidR="00585186" w:rsidRDefault="00585186"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3.4 Polymer Dilation </w:t>
      </w:r>
      <w:r w:rsidR="003A41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28</w:t>
      </w:r>
    </w:p>
    <w:p w14:paraId="173BDE0D" w14:textId="2B622F7B" w:rsidR="00585186" w:rsidRDefault="00585186"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3.5 Liquid Solvent Permeability </w:t>
      </w:r>
      <w:r w:rsidR="003A41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29</w:t>
      </w:r>
    </w:p>
    <w:p w14:paraId="3A0207F8" w14:textId="387D52BC" w:rsidR="00585186" w:rsidRDefault="00585186"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3.6 Vapor Sorption and Diffusion Measurements </w:t>
      </w:r>
      <w:r w:rsidR="003A41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29</w:t>
      </w:r>
    </w:p>
    <w:p w14:paraId="0AB92640" w14:textId="0EC24BCE" w:rsidR="00585186" w:rsidRDefault="00585186"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3.7 Mechanical Properties Measurement </w:t>
      </w:r>
      <w:r w:rsidR="003A41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29</w:t>
      </w:r>
    </w:p>
    <w:p w14:paraId="3096DF08" w14:textId="3DE7E711" w:rsidR="00B20BA5" w:rsidRDefault="00B20BA5" w:rsidP="005639F6">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Chapter 4: Results and Discussion</w:t>
      </w:r>
      <w:r w:rsidR="00A44794">
        <w:rPr>
          <w:rFonts w:ascii="Times New Roman" w:hAnsi="Times New Roman" w:cs="Times New Roman"/>
          <w:b/>
          <w:sz w:val="24"/>
          <w:szCs w:val="24"/>
          <w:shd w:val="clear" w:color="auto" w:fill="FFFFFF"/>
        </w:rPr>
        <w:t xml:space="preserve"> ……………………………………………………………32</w:t>
      </w:r>
    </w:p>
    <w:p w14:paraId="2D8A9A27" w14:textId="02A350B6" w:rsidR="00585186" w:rsidRDefault="00585186" w:rsidP="005639F6">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4.1 Formulation of the Solution Diffusion Theory: Analysis of Flux Decline </w:t>
      </w:r>
      <w:r w:rsidR="00A44794">
        <w:rPr>
          <w:rFonts w:ascii="Times New Roman" w:hAnsi="Times New Roman" w:cs="Times New Roman"/>
          <w:b/>
          <w:sz w:val="24"/>
          <w:szCs w:val="24"/>
          <w:shd w:val="clear" w:color="auto" w:fill="FFFFFF"/>
        </w:rPr>
        <w:t>……………...32</w:t>
      </w:r>
    </w:p>
    <w:p w14:paraId="6AF14A50" w14:textId="3545DF11" w:rsidR="00585186" w:rsidRDefault="00585186" w:rsidP="005639F6">
      <w:pPr>
        <w:rPr>
          <w:rFonts w:ascii="Times New Roman" w:hAnsi="Times New Roman" w:cs="Times New Roman"/>
          <w:sz w:val="24"/>
          <w:szCs w:val="24"/>
          <w:shd w:val="clear" w:color="auto" w:fill="FFFFFF"/>
        </w:rPr>
      </w:pPr>
      <w:r w:rsidRPr="00585186">
        <w:rPr>
          <w:rFonts w:ascii="Times New Roman" w:hAnsi="Times New Roman" w:cs="Times New Roman"/>
          <w:sz w:val="24"/>
          <w:szCs w:val="24"/>
          <w:shd w:val="clear" w:color="auto" w:fill="FFFFFF"/>
        </w:rPr>
        <w:t>4.1.1 Liq</w:t>
      </w:r>
      <w:r>
        <w:rPr>
          <w:rFonts w:ascii="Times New Roman" w:hAnsi="Times New Roman" w:cs="Times New Roman"/>
          <w:sz w:val="24"/>
          <w:szCs w:val="24"/>
          <w:shd w:val="clear" w:color="auto" w:fill="FFFFFF"/>
        </w:rPr>
        <w:t xml:space="preserve">uid Ethanol Sorption in PTMSP </w:t>
      </w:r>
      <w:r w:rsidR="003A41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32</w:t>
      </w:r>
    </w:p>
    <w:p w14:paraId="2AB2E200" w14:textId="17C874DD" w:rsidR="00585186" w:rsidRDefault="00585186"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4.1.2 Liquid Ethanol Diffusion Coefficient in PTMSP </w:t>
      </w:r>
      <w:r w:rsidR="003A41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38</w:t>
      </w:r>
    </w:p>
    <w:p w14:paraId="03C46923" w14:textId="6882550E" w:rsidR="00585186" w:rsidRDefault="00585186"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4.1.3 Liquid Ethanol Permeability in PTMSP </w:t>
      </w:r>
      <w:r w:rsidR="003A41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41</w:t>
      </w:r>
    </w:p>
    <w:p w14:paraId="33DCC06B" w14:textId="0E9CBA1C" w:rsidR="00585186" w:rsidRDefault="00585186" w:rsidP="005639F6">
      <w:pPr>
        <w:rPr>
          <w:rFonts w:ascii="Times New Roman" w:hAnsi="Times New Roman" w:cs="Times New Roman"/>
          <w:b/>
          <w:sz w:val="24"/>
          <w:szCs w:val="24"/>
          <w:shd w:val="clear" w:color="auto" w:fill="FFFFFF"/>
        </w:rPr>
      </w:pPr>
      <w:r w:rsidRPr="00585186">
        <w:rPr>
          <w:rFonts w:ascii="Times New Roman" w:hAnsi="Times New Roman" w:cs="Times New Roman"/>
          <w:b/>
          <w:sz w:val="24"/>
          <w:szCs w:val="24"/>
          <w:shd w:val="clear" w:color="auto" w:fill="FFFFFF"/>
        </w:rPr>
        <w:t xml:space="preserve">4.2 Role of Molecular Interactions on </w:t>
      </w:r>
      <w:proofErr w:type="spellStart"/>
      <w:r w:rsidRPr="00585186">
        <w:rPr>
          <w:rFonts w:ascii="Times New Roman" w:hAnsi="Times New Roman" w:cs="Times New Roman"/>
          <w:b/>
          <w:sz w:val="24"/>
          <w:szCs w:val="24"/>
          <w:shd w:val="clear" w:color="auto" w:fill="FFFFFF"/>
        </w:rPr>
        <w:t>Celazole</w:t>
      </w:r>
      <w:proofErr w:type="spellEnd"/>
      <w:r w:rsidRPr="00585186">
        <w:rPr>
          <w:rFonts w:ascii="Times New Roman" w:hAnsi="Times New Roman" w:cs="Times New Roman"/>
          <w:b/>
          <w:sz w:val="24"/>
          <w:szCs w:val="24"/>
          <w:shd w:val="clear" w:color="auto" w:fill="FFFFFF"/>
        </w:rPr>
        <w:t>® Performance</w:t>
      </w:r>
      <w:r w:rsidR="00A44794">
        <w:rPr>
          <w:rFonts w:ascii="Times New Roman" w:hAnsi="Times New Roman" w:cs="Times New Roman"/>
          <w:b/>
          <w:sz w:val="24"/>
          <w:szCs w:val="24"/>
          <w:shd w:val="clear" w:color="auto" w:fill="FFFFFF"/>
        </w:rPr>
        <w:t xml:space="preserve"> …………………………….44</w:t>
      </w:r>
    </w:p>
    <w:p w14:paraId="49D33CF9" w14:textId="3E0F2AED" w:rsidR="00585186" w:rsidRDefault="00585186"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4.2.1</w:t>
      </w:r>
      <w:r w:rsidR="003A413E">
        <w:rPr>
          <w:rFonts w:ascii="Times New Roman" w:hAnsi="Times New Roman" w:cs="Times New Roman"/>
          <w:sz w:val="24"/>
          <w:szCs w:val="24"/>
          <w:shd w:val="clear" w:color="auto" w:fill="FFFFFF"/>
        </w:rPr>
        <w:t xml:space="preserve"> Pure Liquid Sorption ………………………………………………………………………44</w:t>
      </w:r>
    </w:p>
    <w:p w14:paraId="439B8CEA" w14:textId="381E3985" w:rsidR="003A413E" w:rsidRDefault="003A413E"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4.2.2 Polymer Dilation …………………………………………………………………………..48</w:t>
      </w:r>
    </w:p>
    <w:p w14:paraId="3025638E" w14:textId="08011C8D" w:rsidR="003A413E" w:rsidRDefault="003A413E"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4.2.3 Mixed Liquid Sorption …………………………………………………………………….50</w:t>
      </w:r>
    </w:p>
    <w:p w14:paraId="623F8431" w14:textId="0EC002BF" w:rsidR="003A413E" w:rsidRDefault="003A413E"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4.2.4 Methanol Vapor Sorption and Diffusion ………………………………………………….53</w:t>
      </w:r>
    </w:p>
    <w:p w14:paraId="3D45CCC3" w14:textId="1BED3BB7" w:rsidR="003A413E" w:rsidRDefault="003A413E"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4.2.5 Fractional Free Volume Analysis …………………………………………………………62</w:t>
      </w:r>
    </w:p>
    <w:p w14:paraId="2674F0A3" w14:textId="529872D6" w:rsidR="003A413E" w:rsidRDefault="003A413E"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4.2.6 Mechanical Properties ……………………………………………………………………..65</w:t>
      </w:r>
    </w:p>
    <w:p w14:paraId="1AD75E7F" w14:textId="31993189" w:rsidR="003A413E" w:rsidRDefault="003A413E"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4.2.7 Methanol Sorption in PBI at Multiple Temperatures ……………………………………..67</w:t>
      </w:r>
    </w:p>
    <w:p w14:paraId="72363A48" w14:textId="740A150F" w:rsidR="003A413E" w:rsidRDefault="003A413E"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4.2.8 Use of FTIR Spectroscopy to Shed Fundamental Details on the Mechanism of Plasticization in OSN Membranes ……………………………………………………………....70</w:t>
      </w:r>
    </w:p>
    <w:p w14:paraId="2954A8B9" w14:textId="5033B397" w:rsidR="003A413E" w:rsidRDefault="003A413E"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4.2.9 Sorption Equilibrium and Kinetics Obtained via FTIR Spectroscopy …………………….72</w:t>
      </w:r>
    </w:p>
    <w:p w14:paraId="3E8391B4" w14:textId="207DE4F2" w:rsidR="003A413E" w:rsidRPr="00585186" w:rsidRDefault="003A413E" w:rsidP="005639F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4.2.10 Evolution of the PBI Spectrum </w:t>
      </w:r>
      <w:proofErr w:type="gramStart"/>
      <w:r>
        <w:rPr>
          <w:rFonts w:ascii="Times New Roman" w:hAnsi="Times New Roman" w:cs="Times New Roman"/>
          <w:sz w:val="24"/>
          <w:szCs w:val="24"/>
          <w:shd w:val="clear" w:color="auto" w:fill="FFFFFF"/>
        </w:rPr>
        <w:t>During</w:t>
      </w:r>
      <w:proofErr w:type="gramEnd"/>
      <w:r>
        <w:rPr>
          <w:rFonts w:ascii="Times New Roman" w:hAnsi="Times New Roman" w:cs="Times New Roman"/>
          <w:sz w:val="24"/>
          <w:szCs w:val="24"/>
          <w:shd w:val="clear" w:color="auto" w:fill="FFFFFF"/>
        </w:rPr>
        <w:t xml:space="preserve"> Methanol Sorption: Competitive Hydrogen Bonding Mechanism …………………………………………………………………………….78</w:t>
      </w:r>
    </w:p>
    <w:p w14:paraId="3566A8AC" w14:textId="0EC47E9E" w:rsidR="00B20BA5" w:rsidRDefault="00B20BA5" w:rsidP="005639F6">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Chapter 5: Conclusions and Recommendations</w:t>
      </w:r>
      <w:r w:rsidR="00A44794">
        <w:rPr>
          <w:rFonts w:ascii="Times New Roman" w:hAnsi="Times New Roman" w:cs="Times New Roman"/>
          <w:b/>
          <w:sz w:val="24"/>
          <w:szCs w:val="24"/>
          <w:shd w:val="clear" w:color="auto" w:fill="FFFFFF"/>
        </w:rPr>
        <w:t xml:space="preserve"> ……………………………………………..84</w:t>
      </w:r>
    </w:p>
    <w:p w14:paraId="18C4DD13" w14:textId="76144EDB" w:rsidR="003A413E" w:rsidRDefault="003A413E" w:rsidP="005639F6">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Literature Cited</w:t>
      </w:r>
      <w:r w:rsidR="00AC351C">
        <w:rPr>
          <w:rFonts w:ascii="Times New Roman" w:hAnsi="Times New Roman" w:cs="Times New Roman"/>
          <w:b/>
          <w:sz w:val="24"/>
          <w:szCs w:val="24"/>
          <w:shd w:val="clear" w:color="auto" w:fill="FFFFFF"/>
        </w:rPr>
        <w:t xml:space="preserve"> </w:t>
      </w:r>
      <w:r w:rsidR="00A44794">
        <w:rPr>
          <w:rFonts w:ascii="Times New Roman" w:hAnsi="Times New Roman" w:cs="Times New Roman"/>
          <w:b/>
          <w:sz w:val="24"/>
          <w:szCs w:val="24"/>
          <w:shd w:val="clear" w:color="auto" w:fill="FFFFFF"/>
        </w:rPr>
        <w:t>………………………………………………………………………………..86</w:t>
      </w:r>
    </w:p>
    <w:p w14:paraId="67BB24B1" w14:textId="56C2A239" w:rsidR="00AC351C" w:rsidRDefault="00A44794" w:rsidP="005639F6">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Appendices ……………………………………………………………………………………..99</w:t>
      </w:r>
    </w:p>
    <w:p w14:paraId="052DDD6B" w14:textId="74A910A7" w:rsidR="00A44794" w:rsidRPr="00A44794" w:rsidRDefault="00A44794" w:rsidP="005639F6">
      <w:pPr>
        <w:rPr>
          <w:rFonts w:ascii="Times New Roman" w:hAnsi="Times New Roman" w:cs="Times New Roman"/>
          <w:sz w:val="24"/>
          <w:szCs w:val="24"/>
          <w:shd w:val="clear" w:color="auto" w:fill="FFFFFF"/>
        </w:rPr>
      </w:pPr>
      <w:r w:rsidRPr="00A44794">
        <w:rPr>
          <w:rFonts w:ascii="Times New Roman" w:hAnsi="Times New Roman" w:cs="Times New Roman"/>
          <w:sz w:val="24"/>
          <w:szCs w:val="24"/>
          <w:shd w:val="clear" w:color="auto" w:fill="FFFFFF"/>
        </w:rPr>
        <w:t>Supporting Informatio</w:t>
      </w:r>
      <w:r>
        <w:rPr>
          <w:rFonts w:ascii="Times New Roman" w:hAnsi="Times New Roman" w:cs="Times New Roman"/>
          <w:sz w:val="24"/>
          <w:szCs w:val="24"/>
          <w:shd w:val="clear" w:color="auto" w:fill="FFFFFF"/>
        </w:rPr>
        <w:t>n</w:t>
      </w:r>
      <w:r w:rsidRPr="00A4479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A44794">
        <w:rPr>
          <w:rFonts w:ascii="Times New Roman" w:hAnsi="Times New Roman" w:cs="Times New Roman"/>
          <w:sz w:val="24"/>
          <w:szCs w:val="24"/>
          <w:shd w:val="clear" w:color="auto" w:fill="FFFFFF"/>
        </w:rPr>
        <w:t>99</w:t>
      </w:r>
    </w:p>
    <w:p w14:paraId="63FE632D" w14:textId="79741BD3" w:rsidR="00A44794" w:rsidRPr="00A44794" w:rsidRDefault="00A44794" w:rsidP="005639F6">
      <w:pPr>
        <w:rPr>
          <w:rFonts w:ascii="Times New Roman" w:hAnsi="Times New Roman" w:cs="Times New Roman"/>
          <w:sz w:val="24"/>
          <w:szCs w:val="24"/>
          <w:shd w:val="clear" w:color="auto" w:fill="FFFFFF"/>
        </w:rPr>
      </w:pPr>
      <w:r w:rsidRPr="00A44794">
        <w:rPr>
          <w:rFonts w:ascii="Times New Roman" w:hAnsi="Times New Roman" w:cs="Times New Roman"/>
          <w:sz w:val="24"/>
          <w:szCs w:val="24"/>
          <w:shd w:val="clear" w:color="auto" w:fill="FFFFFF"/>
        </w:rPr>
        <w:t xml:space="preserve">Publications, Oral Presentations, Awards </w:t>
      </w:r>
      <w:r>
        <w:rPr>
          <w:rFonts w:ascii="Times New Roman" w:hAnsi="Times New Roman" w:cs="Times New Roman"/>
          <w:sz w:val="24"/>
          <w:szCs w:val="24"/>
          <w:shd w:val="clear" w:color="auto" w:fill="FFFFFF"/>
        </w:rPr>
        <w:t>……………………………………………………...</w:t>
      </w:r>
      <w:r w:rsidRPr="00A44794">
        <w:rPr>
          <w:rFonts w:ascii="Times New Roman" w:hAnsi="Times New Roman" w:cs="Times New Roman"/>
          <w:sz w:val="24"/>
          <w:szCs w:val="24"/>
          <w:shd w:val="clear" w:color="auto" w:fill="FFFFFF"/>
        </w:rPr>
        <w:t>111</w:t>
      </w:r>
    </w:p>
    <w:p w14:paraId="13304C03" w14:textId="3075FEBE" w:rsidR="00A44794" w:rsidRPr="00A44794" w:rsidRDefault="00A44794" w:rsidP="005639F6">
      <w:pPr>
        <w:rPr>
          <w:rFonts w:ascii="Times New Roman" w:hAnsi="Times New Roman" w:cs="Times New Roman"/>
          <w:sz w:val="24"/>
          <w:szCs w:val="24"/>
          <w:shd w:val="clear" w:color="auto" w:fill="FFFFFF"/>
        </w:rPr>
        <w:sectPr w:rsidR="00A44794" w:rsidRPr="00A44794" w:rsidSect="007E7C70">
          <w:footerReference w:type="default" r:id="rId10"/>
          <w:pgSz w:w="12240" w:h="15840"/>
          <w:pgMar w:top="1440" w:right="1440" w:bottom="1440" w:left="1440" w:header="720" w:footer="720" w:gutter="0"/>
          <w:pgNumType w:fmt="lowerRoman" w:start="4"/>
          <w:cols w:space="720"/>
          <w:docGrid w:linePitch="360"/>
        </w:sectPr>
      </w:pPr>
      <w:r w:rsidRPr="00A44794">
        <w:rPr>
          <w:rFonts w:ascii="Times New Roman" w:hAnsi="Times New Roman" w:cs="Times New Roman"/>
          <w:sz w:val="24"/>
          <w:szCs w:val="24"/>
          <w:shd w:val="clear" w:color="auto" w:fill="FFFFFF"/>
        </w:rPr>
        <w:t xml:space="preserve">VITA </w:t>
      </w:r>
      <w:r>
        <w:rPr>
          <w:rFonts w:ascii="Times New Roman" w:hAnsi="Times New Roman" w:cs="Times New Roman"/>
          <w:sz w:val="24"/>
          <w:szCs w:val="24"/>
          <w:shd w:val="clear" w:color="auto" w:fill="FFFFFF"/>
        </w:rPr>
        <w:t>…………………………………………………………………………………………...</w:t>
      </w:r>
      <w:r w:rsidRPr="00A44794">
        <w:rPr>
          <w:rFonts w:ascii="Times New Roman" w:hAnsi="Times New Roman" w:cs="Times New Roman"/>
          <w:sz w:val="24"/>
          <w:szCs w:val="24"/>
          <w:shd w:val="clear" w:color="auto" w:fill="FFFFFF"/>
        </w:rPr>
        <w:t>112</w:t>
      </w:r>
    </w:p>
    <w:p w14:paraId="224D10C2" w14:textId="77777777" w:rsidR="00F34602" w:rsidRDefault="00F34602" w:rsidP="0028349D">
      <w:pPr>
        <w:spacing w:after="0" w:line="480" w:lineRule="auto"/>
        <w:rPr>
          <w:rFonts w:ascii="Times New Roman" w:hAnsi="Times New Roman" w:cs="Times New Roman"/>
          <w:b/>
          <w:sz w:val="24"/>
          <w:szCs w:val="24"/>
        </w:rPr>
      </w:pPr>
    </w:p>
    <w:p w14:paraId="78A65EBA" w14:textId="7CCDBD7D" w:rsidR="00EB144C" w:rsidRPr="0028349D" w:rsidRDefault="00EB7B19" w:rsidP="0028349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Chapter 1: </w:t>
      </w:r>
      <w:r w:rsidR="00D17EF3" w:rsidRPr="0028349D">
        <w:rPr>
          <w:rFonts w:ascii="Times New Roman" w:hAnsi="Times New Roman" w:cs="Times New Roman"/>
          <w:b/>
          <w:sz w:val="24"/>
          <w:szCs w:val="24"/>
        </w:rPr>
        <w:t>Introduction</w:t>
      </w:r>
    </w:p>
    <w:p w14:paraId="01BDA7ED" w14:textId="20BA9513" w:rsidR="007D7140" w:rsidRDefault="00EB144C" w:rsidP="006E4155">
      <w:pPr>
        <w:spacing w:after="12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Membrane-based organic solvent separations have drawn interest in industrial applications for their potential to reduce the energy intensity of organic solvent separations. </w:t>
      </w:r>
      <w:r w:rsidR="00B24F78">
        <w:rPr>
          <w:rFonts w:ascii="Times New Roman" w:hAnsi="Times New Roman" w:cs="Times New Roman"/>
          <w:sz w:val="24"/>
          <w:szCs w:val="24"/>
        </w:rPr>
        <w:t xml:space="preserve">These separations are most often Organic Solvent </w:t>
      </w:r>
      <w:proofErr w:type="spellStart"/>
      <w:r w:rsidR="00B24F78">
        <w:rPr>
          <w:rFonts w:ascii="Times New Roman" w:hAnsi="Times New Roman" w:cs="Times New Roman"/>
          <w:sz w:val="24"/>
          <w:szCs w:val="24"/>
        </w:rPr>
        <w:t>Nanofiltration</w:t>
      </w:r>
      <w:proofErr w:type="spellEnd"/>
      <w:r w:rsidR="00B24F78">
        <w:rPr>
          <w:rFonts w:ascii="Times New Roman" w:hAnsi="Times New Roman" w:cs="Times New Roman"/>
          <w:sz w:val="24"/>
          <w:szCs w:val="24"/>
        </w:rPr>
        <w:t xml:space="preserve"> (OSN) or Organic Solvent Reverse Osmosis (OSRO)</w:t>
      </w:r>
      <w:r w:rsidR="008135C5">
        <w:rPr>
          <w:rFonts w:ascii="Times New Roman" w:hAnsi="Times New Roman" w:cs="Times New Roman"/>
          <w:sz w:val="24"/>
          <w:szCs w:val="24"/>
        </w:rPr>
        <w:t xml:space="preserve">, in which </w:t>
      </w:r>
      <w:r w:rsidR="00F70296">
        <w:rPr>
          <w:rFonts w:ascii="Times New Roman" w:hAnsi="Times New Roman" w:cs="Times New Roman"/>
          <w:sz w:val="24"/>
          <w:szCs w:val="24"/>
        </w:rPr>
        <w:t>small molecules selectively permeate through membranes based on a combination of size sieving ability as well as thermodynamic interactions between the solvent and the polymer</w:t>
      </w:r>
      <w:r w:rsidR="00B24F78">
        <w:rPr>
          <w:rFonts w:ascii="Times New Roman" w:hAnsi="Times New Roman" w:cs="Times New Roman"/>
          <w:sz w:val="24"/>
          <w:szCs w:val="24"/>
        </w:rPr>
        <w:t xml:space="preserve">. </w:t>
      </w:r>
      <w:r w:rsidR="00513F98">
        <w:rPr>
          <w:rFonts w:ascii="Times New Roman" w:hAnsi="Times New Roman" w:cs="Times New Roman"/>
          <w:sz w:val="24"/>
          <w:szCs w:val="24"/>
        </w:rPr>
        <w:t xml:space="preserve">As shown in Fig.1, </w:t>
      </w:r>
      <w:r w:rsidR="00F70296">
        <w:rPr>
          <w:rFonts w:ascii="Times New Roman" w:hAnsi="Times New Roman" w:cs="Times New Roman"/>
          <w:sz w:val="24"/>
          <w:szCs w:val="24"/>
        </w:rPr>
        <w:t xml:space="preserve">OSN separates solvents from bulky </w:t>
      </w:r>
      <w:r w:rsidR="00513F98">
        <w:rPr>
          <w:rFonts w:ascii="Times New Roman" w:hAnsi="Times New Roman" w:cs="Times New Roman"/>
          <w:sz w:val="24"/>
          <w:szCs w:val="24"/>
        </w:rPr>
        <w:t>solutes</w:t>
      </w:r>
      <w:r w:rsidR="00F70296">
        <w:rPr>
          <w:rFonts w:ascii="Times New Roman" w:hAnsi="Times New Roman" w:cs="Times New Roman"/>
          <w:sz w:val="24"/>
          <w:szCs w:val="24"/>
        </w:rPr>
        <w:t xml:space="preserve"> (typically 200 - 1000 Daltons in size), while OSRO separates similar molecules (50 – 200 Daltons in size)</w:t>
      </w:r>
      <w:r w:rsidR="00513F98">
        <w:rPr>
          <w:rFonts w:ascii="Times New Roman" w:hAnsi="Times New Roman" w:cs="Times New Roman"/>
          <w:sz w:val="24"/>
          <w:szCs w:val="24"/>
        </w:rPr>
        <w:t>, such as isomers</w:t>
      </w:r>
      <w:r w:rsidR="00F70296">
        <w:rPr>
          <w:rFonts w:ascii="Times New Roman" w:hAnsi="Times New Roman" w:cs="Times New Roman"/>
          <w:sz w:val="24"/>
          <w:szCs w:val="24"/>
        </w:rPr>
        <w:t xml:space="preserve"> [</w:t>
      </w:r>
      <w:r w:rsidR="001007F6">
        <w:rPr>
          <w:rFonts w:ascii="Times New Roman" w:hAnsi="Times New Roman" w:cs="Times New Roman"/>
          <w:sz w:val="24"/>
          <w:szCs w:val="24"/>
        </w:rPr>
        <w:t>1</w:t>
      </w:r>
      <w:r w:rsidR="00F70296">
        <w:rPr>
          <w:rFonts w:ascii="Times New Roman" w:hAnsi="Times New Roman" w:cs="Times New Roman"/>
          <w:sz w:val="24"/>
          <w:szCs w:val="24"/>
        </w:rPr>
        <w:t xml:space="preserve">]. </w:t>
      </w:r>
    </w:p>
    <w:p w14:paraId="42727DB9" w14:textId="7EFE9E1A" w:rsidR="00513F98" w:rsidRDefault="00DF4E27" w:rsidP="00513F98">
      <w:pPr>
        <w:spacing w:after="120" w:line="480" w:lineRule="auto"/>
        <w:jc w:val="center"/>
        <w:rPr>
          <w:rFonts w:ascii="Times New Roman" w:hAnsi="Times New Roman" w:cs="Times New Roman"/>
          <w:sz w:val="24"/>
          <w:szCs w:val="24"/>
        </w:rPr>
      </w:pPr>
      <w:r w:rsidRPr="007D7140">
        <w:rPr>
          <w:rFonts w:ascii="Times New Roman" w:hAnsi="Times New Roman" w:cs="Times New Roman"/>
          <w:noProof/>
          <w:sz w:val="24"/>
          <w:szCs w:val="24"/>
        </w:rPr>
        <mc:AlternateContent>
          <mc:Choice Requires="wpg">
            <w:drawing>
              <wp:inline distT="0" distB="0" distL="0" distR="0" wp14:anchorId="210B4D2B" wp14:editId="3699F445">
                <wp:extent cx="5943600" cy="2181484"/>
                <wp:effectExtent l="0" t="0" r="0" b="9525"/>
                <wp:docPr id="224" name="Group 2"/>
                <wp:cNvGraphicFramePr/>
                <a:graphic xmlns:a="http://schemas.openxmlformats.org/drawingml/2006/main">
                  <a:graphicData uri="http://schemas.microsoft.com/office/word/2010/wordprocessingGroup">
                    <wpg:wgp>
                      <wpg:cNvGrpSpPr/>
                      <wpg:grpSpPr>
                        <a:xfrm>
                          <a:off x="0" y="0"/>
                          <a:ext cx="5943600" cy="2181484"/>
                          <a:chOff x="0" y="0"/>
                          <a:chExt cx="7177310" cy="2634228"/>
                        </a:xfrm>
                      </wpg:grpSpPr>
                      <pic:pic xmlns:pic="http://schemas.openxmlformats.org/drawingml/2006/picture">
                        <pic:nvPicPr>
                          <pic:cNvPr id="225" name="Immagine 108"/>
                          <pic:cNvPicPr preferRelativeResize="0">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1353" cy="2634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Immagine 108"/>
                          <pic:cNvPicPr>
                            <a:picLocks noChangeAspect="1"/>
                          </pic:cNvPicPr>
                        </pic:nvPicPr>
                        <pic:blipFill rotWithShape="1">
                          <a:blip r:embed="rId12">
                            <a:extLst>
                              <a:ext uri="{28A0092B-C50C-407E-A947-70E740481C1C}">
                                <a14:useLocalDpi xmlns:a14="http://schemas.microsoft.com/office/drawing/2010/main" val="0"/>
                              </a:ext>
                            </a:extLst>
                          </a:blip>
                          <a:srcRect t="41090" r="77309" b="25254"/>
                          <a:stretch/>
                        </pic:blipFill>
                        <pic:spPr bwMode="auto">
                          <a:xfrm>
                            <a:off x="5485686" y="566932"/>
                            <a:ext cx="1691624" cy="1752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7" name="Connettore 1 5"/>
                        <wps:cNvCnPr/>
                        <wps:spPr>
                          <a:xfrm flipV="1">
                            <a:off x="990595" y="566931"/>
                            <a:ext cx="4495090" cy="6096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28" name="Connettore 1 11"/>
                        <wps:cNvCnPr/>
                        <wps:spPr>
                          <a:xfrm>
                            <a:off x="1032160" y="2180986"/>
                            <a:ext cx="4453525" cy="21474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se="http://schemas.microsoft.com/office/word/2015/wordml/symex" xmlns:cx="http://schemas.microsoft.com/office/drawing/2014/chartex">
            <w:pict>
              <v:group w14:anchorId="425774BB" id="Group 2" o:spid="_x0000_s1026" style="width:468pt;height:171.75pt;mso-position-horizontal-relative:char;mso-position-vertical-relative:line" coordsize="71773,26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">
                <v:shape id="Immagine 108" o:spid="_x0000_s1027" type="#_x0000_t75" style="position:absolute;width:37713;height:26342;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b5DFAAAA3AAAAA8AAABkcnMvZG93bnJldi54bWxEj1FrwjAUhd8H/odwBd9makEZnVHGQBhD&#10;xLmhr5fm2oY1N7GJbfXXL4PBHg/nnO9wluvBNqKjNhjHCmbTDARx6bThSsHX5+bxCUSIyBobx6Tg&#10;RgHWq9HDEgvtev6g7hArkSAcClRQx+gLKUNZk8UwdZ44eWfXWoxJtpXULfYJbhuZZ9lCWjScFmr0&#10;9FpT+X24WgXmeHbd+3x78v1ucTd7v99cXK/UZDy8PIOINMT/8F/7TSvI8zn8nklH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u2+QxQAAANwAAAAPAAAAAAAAAAAAAAAA&#10;AJ8CAABkcnMvZG93bnJldi54bWxQSwUGAAAAAAQABAD3AAAAkQMAAAAA&#10;">
                  <v:imagedata r:id="rId13" o:title=""/>
                  <v:path arrowok="t"/>
                </v:shape>
                <v:shape id="Immagine 108" o:spid="_x0000_s1028" type="#_x0000_t75" style="position:absolute;left:54856;top:5669;width:16917;height:17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4c/HHAAAA3AAAAA8AAABkcnMvZG93bnJldi54bWxEj0FLw0AUhO+C/2F5gje7aQ5FYjdFK8VQ&#10;EGrV0ONr9pmNZt8u2bWN/fVuQfA4zMw3zHwx2l4caAidYwXTSQaCuHG641bB2+vq5hZEiMgae8ek&#10;4IcCLMrLizkW2h35hQ7b2IoE4VCgAhOjL6QMjSGLYeI8cfI+3GAxJjm0Ug94THDbyzzLZtJix2nB&#10;oKeloeZr+20VVE+9Oe38+jk+rDef/n1VV4/7Wqnrq/H+DkSkMf6H/9qVVpDnMzifSUdAl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24c/HHAAAA3AAAAA8AAAAAAAAAAAAA&#10;AAAAnwIAAGRycy9kb3ducmV2LnhtbFBLBQYAAAAABAAEAPcAAACTAwAAAAA=&#10;">
                  <v:imagedata r:id="rId14" o:title="" croptop="26929f" cropbottom="16550f" cropright="50665f"/>
                  <v:path arrowok="t"/>
                </v:shape>
                <v:line id="Connettore 1 5" o:spid="_x0000_s1029" style="position:absolute;flip:y;visibility:visible;mso-wrap-style:square" from="9905,5669" to="54856,1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Vvc8MAAADcAAAADwAAAGRycy9kb3ducmV2LnhtbESPQWvCQBSE7wX/w/KE3pqNOaikriKC&#10;UCgUjBLw9pp9zYZm34bsqtt/3xUEj8PMfMOsNtH24kqj7xwrmGU5COLG6Y5bBafj/m0Jwgdkjb1j&#10;UvBHHjbrycsKS+1ufKBrFVqRIOxLVGBCGEopfWPIos/cQJy8HzdaDEmOrdQj3hLc9rLI87m02HFa&#10;MDjQzlDzW12sgryvjLvU8YvO8VhbWX/Pw+FTqddp3L6DCBTDM/xof2gFRbGA+5l0BO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Fb3PDAAAA3AAAAA8AAAAAAAAAAAAA&#10;AAAAoQIAAGRycy9kb3ducmV2LnhtbFBLBQYAAAAABAAEAPkAAACRAwAAAAA=&#10;" strokecolor="red" strokeweight=".5pt">
                  <v:stroke joinstyle="miter"/>
                </v:line>
                <v:line id="Connettore 1 11" o:spid="_x0000_s1030" style="position:absolute;visibility:visible;mso-wrap-style:square" from="10321,21809" to="54856,2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neeMEAAADcAAAADwAAAGRycy9kb3ducmV2LnhtbERPzWqDQBC+F/oOyxRyCc1aDyWx2Ygt&#10;FHrJIcYHmLhTlbiz4m7V5ukzh0KPH9//Pl9cryYaQ+fZwMsmAUVce9txY6A6fz5vQYWIbLH3TAZ+&#10;KUB+eHzYY2b9zCeaytgoCeGQoYE2xiHTOtQtOQwbPxAL9+1Hh1Hg2Gg74izhrtdpkrxqhx1LQ4sD&#10;fbRUX8sfZyDV9ritT359Dpfbe7euimvczcasnpbiDVSkJf6L/9xfVnyprJUzcgT04Q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ad54wQAAANwAAAAPAAAAAAAAAAAAAAAA&#10;AKECAABkcnMvZG93bnJldi54bWxQSwUGAAAAAAQABAD5AAAAjwMAAAAA&#10;" strokecolor="red" strokeweight=".5pt">
                  <v:stroke joinstyle="miter"/>
                </v:line>
                <w10:anchorlock/>
              </v:group>
            </w:pict>
          </mc:Fallback>
        </mc:AlternateContent>
      </w:r>
    </w:p>
    <w:p w14:paraId="45607B4D" w14:textId="28E09980" w:rsidR="00FB2CAE" w:rsidRDefault="00FB2CAE" w:rsidP="00FB2CAE">
      <w:pPr>
        <w:spacing w:after="0" w:line="480" w:lineRule="auto"/>
        <w:jc w:val="both"/>
        <w:rPr>
          <w:rFonts w:ascii="Times New Roman" w:hAnsi="Times New Roman" w:cs="Times New Roman"/>
          <w:i/>
          <w:sz w:val="24"/>
          <w:szCs w:val="24"/>
        </w:rPr>
      </w:pPr>
      <w:r>
        <w:rPr>
          <w:rFonts w:ascii="Times New Roman" w:hAnsi="Times New Roman" w:cs="Times New Roman"/>
          <w:b/>
          <w:i/>
          <w:sz w:val="24"/>
          <w:szCs w:val="24"/>
        </w:rPr>
        <w:t>Figure 1</w:t>
      </w:r>
      <w:r w:rsidRPr="00B726D5">
        <w:rPr>
          <w:rFonts w:ascii="Times New Roman" w:hAnsi="Times New Roman" w:cs="Times New Roman"/>
          <w:b/>
          <w:i/>
          <w:sz w:val="24"/>
          <w:szCs w:val="24"/>
        </w:rPr>
        <w:t xml:space="preserve">. </w:t>
      </w:r>
      <w:r>
        <w:rPr>
          <w:rFonts w:ascii="Times New Roman" w:hAnsi="Times New Roman" w:cs="Times New Roman"/>
          <w:i/>
          <w:sz w:val="24"/>
          <w:szCs w:val="24"/>
        </w:rPr>
        <w:t xml:space="preserve">Separation spectrum for different types of membrane filtrations. From left to right, reverse osmosis, </w:t>
      </w:r>
      <w:proofErr w:type="spellStart"/>
      <w:r>
        <w:rPr>
          <w:rFonts w:ascii="Times New Roman" w:hAnsi="Times New Roman" w:cs="Times New Roman"/>
          <w:i/>
          <w:sz w:val="24"/>
          <w:szCs w:val="24"/>
        </w:rPr>
        <w:t>nanofiltration</w:t>
      </w:r>
      <w:proofErr w:type="spellEnd"/>
      <w:r>
        <w:rPr>
          <w:rFonts w:ascii="Times New Roman" w:hAnsi="Times New Roman" w:cs="Times New Roman"/>
          <w:i/>
          <w:sz w:val="24"/>
          <w:szCs w:val="24"/>
        </w:rPr>
        <w:t xml:space="preserve">, ultrafiltration, </w:t>
      </w:r>
      <w:proofErr w:type="gramStart"/>
      <w:r>
        <w:rPr>
          <w:rFonts w:ascii="Times New Roman" w:hAnsi="Times New Roman" w:cs="Times New Roman"/>
          <w:i/>
          <w:sz w:val="24"/>
          <w:szCs w:val="24"/>
        </w:rPr>
        <w:t>microfiltration</w:t>
      </w:r>
      <w:proofErr w:type="gramEnd"/>
      <w:r>
        <w:rPr>
          <w:rFonts w:ascii="Times New Roman" w:hAnsi="Times New Roman" w:cs="Times New Roman"/>
          <w:i/>
          <w:sz w:val="24"/>
          <w:szCs w:val="24"/>
        </w:rPr>
        <w:t xml:space="preserve">. </w:t>
      </w:r>
    </w:p>
    <w:p w14:paraId="519B17EA" w14:textId="26A04A89" w:rsidR="00E6124E" w:rsidRPr="00EC208C" w:rsidRDefault="00E6124E" w:rsidP="00FB2CAE">
      <w:pPr>
        <w:spacing w:after="0" w:line="480" w:lineRule="auto"/>
        <w:jc w:val="both"/>
        <w:rPr>
          <w:rFonts w:ascii="Times New Roman" w:hAnsi="Times New Roman" w:cs="Times New Roman"/>
          <w:b/>
          <w:i/>
          <w:sz w:val="24"/>
          <w:szCs w:val="24"/>
        </w:rPr>
      </w:pPr>
      <w:r w:rsidRPr="0054440C">
        <w:rPr>
          <w:rFonts w:ascii="Times New Roman" w:eastAsia="Times New Roman" w:hAnsi="Times New Roman" w:cs="Times New Roman"/>
          <w:noProof/>
          <w:sz w:val="24"/>
          <w:szCs w:val="24"/>
        </w:rPr>
        <mc:AlternateContent>
          <mc:Choice Requires="wps">
            <w:drawing>
              <wp:anchor distT="45720" distB="45720" distL="114300" distR="114300" simplePos="0" relativeHeight="251666432" behindDoc="0" locked="0" layoutInCell="1" allowOverlap="1" wp14:anchorId="2D23E8B6" wp14:editId="1C030A3B">
                <wp:simplePos x="0" y="0"/>
                <wp:positionH relativeFrom="margin">
                  <wp:align>center</wp:align>
                </wp:positionH>
                <wp:positionV relativeFrom="margin">
                  <wp:align>bottom</wp:align>
                </wp:positionV>
                <wp:extent cx="6383020" cy="1293495"/>
                <wp:effectExtent l="0" t="0" r="0" b="1905"/>
                <wp:wrapTopAndBottom/>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1293495"/>
                        </a:xfrm>
                        <a:prstGeom prst="rect">
                          <a:avLst/>
                        </a:prstGeom>
                        <a:solidFill>
                          <a:srgbClr val="FFFFFF"/>
                        </a:solidFill>
                        <a:ln w="9525">
                          <a:noFill/>
                          <a:miter lim="800000"/>
                          <a:headEnd/>
                          <a:tailEnd/>
                        </a:ln>
                      </wps:spPr>
                      <wps:txbx>
                        <w:txbxContent>
                          <w:p w14:paraId="441CEE9F"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24FB1AB0" w14:textId="77777777" w:rsidR="007E7C70"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 xml:space="preserve">Bye et al., Pure and mixed fluid sorption and transport in </w:t>
                            </w:r>
                            <w:proofErr w:type="spellStart"/>
                            <w:r w:rsidRPr="003A405F">
                              <w:rPr>
                                <w:rFonts w:ascii="Times New Roman" w:hAnsi="Times New Roman" w:cs="Times New Roman"/>
                                <w:sz w:val="20"/>
                                <w:szCs w:val="20"/>
                              </w:rPr>
                              <w:t>celazole</w:t>
                            </w:r>
                            <w:proofErr w:type="spellEnd"/>
                            <w:r w:rsidRPr="003A405F">
                              <w:rPr>
                                <w:rFonts w:ascii="Times New Roman" w:hAnsi="Times New Roman" w:cs="Times New Roman"/>
                                <w:sz w:val="20"/>
                                <w:szCs w:val="20"/>
                                <w:vertAlign w:val="superscript"/>
                              </w:rPr>
                              <w:t>®</w:t>
                            </w:r>
                            <w:r w:rsidRPr="003A405F">
                              <w:rPr>
                                <w:rFonts w:ascii="Times New Roman" w:hAnsi="Times New Roman" w:cs="Times New Roman"/>
                                <w:sz w:val="20"/>
                                <w:szCs w:val="20"/>
                              </w:rPr>
                              <w:t xml:space="preserve"> </w:t>
                            </w:r>
                            <w:proofErr w:type="spellStart"/>
                            <w:r w:rsidRPr="003A405F">
                              <w:rPr>
                                <w:rFonts w:ascii="Times New Roman" w:hAnsi="Times New Roman" w:cs="Times New Roman"/>
                                <w:sz w:val="20"/>
                                <w:szCs w:val="20"/>
                              </w:rPr>
                              <w:t>polybenzimidazole</w:t>
                            </w:r>
                            <w:proofErr w:type="spellEnd"/>
                            <w:r w:rsidRPr="003A405F">
                              <w:rPr>
                                <w:rFonts w:ascii="Times New Roman" w:hAnsi="Times New Roman" w:cs="Times New Roman"/>
                                <w:sz w:val="20"/>
                                <w:szCs w:val="20"/>
                              </w:rPr>
                              <w:t>: Effect of plasticization, JMS, 235-247, volume 580, 2019, with permission of Elsevier</w:t>
                            </w:r>
                          </w:p>
                          <w:p w14:paraId="503B8C02" w14:textId="77777777" w:rsidR="007E7C70" w:rsidRDefault="007E7C70" w:rsidP="0054440C">
                            <w:pPr>
                              <w:pStyle w:val="Footer"/>
                              <w:jc w:val="center"/>
                              <w:rPr>
                                <w:rFonts w:ascii="Times New Roman" w:hAnsi="Times New Roman" w:cs="Times New Roman"/>
                                <w:sz w:val="20"/>
                                <w:szCs w:val="20"/>
                              </w:rPr>
                            </w:pPr>
                            <w:r>
                              <w:rPr>
                                <w:rFonts w:ascii="Times New Roman" w:hAnsi="Times New Roman" w:cs="Times New Roman"/>
                                <w:sz w:val="20"/>
                                <w:szCs w:val="20"/>
                              </w:rPr>
                              <w:t xml:space="preserve">Bye, </w:t>
                            </w:r>
                            <w:proofErr w:type="spellStart"/>
                            <w:r>
                              <w:rPr>
                                <w:rFonts w:ascii="Times New Roman" w:hAnsi="Times New Roman" w:cs="Times New Roman"/>
                                <w:sz w:val="20"/>
                                <w:szCs w:val="20"/>
                              </w:rPr>
                              <w:t>Galizia</w:t>
                            </w:r>
                            <w:proofErr w:type="spellEnd"/>
                            <w:r>
                              <w:rPr>
                                <w:rFonts w:ascii="Times New Roman" w:hAnsi="Times New Roman" w:cs="Times New Roman"/>
                                <w:sz w:val="20"/>
                                <w:szCs w:val="20"/>
                              </w:rPr>
                              <w:t xml:space="preserve">, Fundamental origin of flux-nonlinearity in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Formulation of a thermodynamic/diffusion framework, JMS, volume 603, 2020, with permission of Elsevier</w:t>
                            </w:r>
                          </w:p>
                          <w:p w14:paraId="1776F9CD" w14:textId="4B35094D" w:rsidR="007E7C70" w:rsidRDefault="007E7C70" w:rsidP="0054440C">
                            <w:pPr>
                              <w:pStyle w:val="Footer"/>
                              <w:jc w:val="center"/>
                              <w:rPr>
                                <w:rFonts w:ascii="Times New Roman" w:hAnsi="Times New Roman" w:cs="Times New Roman"/>
                                <w:sz w:val="20"/>
                                <w:szCs w:val="20"/>
                              </w:rPr>
                            </w:pPr>
                            <w:proofErr w:type="spellStart"/>
                            <w:r>
                              <w:rPr>
                                <w:rFonts w:ascii="Times New Roman" w:hAnsi="Times New Roman" w:cs="Times New Roman"/>
                                <w:sz w:val="20"/>
                                <w:szCs w:val="20"/>
                              </w:rPr>
                              <w:t>Loianno</w:t>
                            </w:r>
                            <w:proofErr w:type="spellEnd"/>
                            <w:r>
                              <w:rPr>
                                <w:rFonts w:ascii="Times New Roman" w:hAnsi="Times New Roman" w:cs="Times New Roman"/>
                                <w:sz w:val="20"/>
                                <w:szCs w:val="20"/>
                              </w:rPr>
                              <w:t xml:space="preserve"> et al., Plasticization mechanism in </w:t>
                            </w:r>
                            <w:proofErr w:type="spellStart"/>
                            <w:r>
                              <w:rPr>
                                <w:rFonts w:ascii="Times New Roman" w:hAnsi="Times New Roman" w:cs="Times New Roman"/>
                                <w:sz w:val="20"/>
                                <w:szCs w:val="20"/>
                              </w:rPr>
                              <w:t>polybenzimidazole</w:t>
                            </w:r>
                            <w:proofErr w:type="spellEnd"/>
                            <w:r>
                              <w:rPr>
                                <w:rFonts w:ascii="Times New Roman" w:hAnsi="Times New Roman" w:cs="Times New Roman"/>
                                <w:sz w:val="20"/>
                                <w:szCs w:val="20"/>
                              </w:rPr>
                              <w:t xml:space="preserve"> membranes for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Molecular insights from in situ FTIR spectroscopy, Journal of Polymer Science, 2547-2560, volume 58, issue 18, 2020 with permission of Wiley Online Library</w:t>
                            </w:r>
                          </w:p>
                          <w:p w14:paraId="4A59F57A" w14:textId="77777777" w:rsidR="007E7C70" w:rsidRDefault="007E7C70" w:rsidP="005444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23E8B6" id="_x0000_t202" coordsize="21600,21600" o:spt="202" path="m,l,21600r21600,l21600,xe">
                <v:stroke joinstyle="miter"/>
                <v:path gradientshapeok="t" o:connecttype="rect"/>
              </v:shapetype>
              <v:shape id="Text Box 2" o:spid="_x0000_s1026" type="#_x0000_t202" style="position:absolute;left:0;text-align:left;margin-left:0;margin-top:0;width:502.6pt;height:101.85pt;z-index:251666432;visibility:visible;mso-wrap-style:square;mso-width-percent:0;mso-height-percent:0;mso-wrap-distance-left:9pt;mso-wrap-distance-top:3.6pt;mso-wrap-distance-right:9pt;mso-wrap-distance-bottom:3.6pt;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" stroked="f">
                <v:textbox>
                  <w:txbxContent>
                    <w:p w14:paraId="441CEE9F"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24FB1AB0" w14:textId="77777777" w:rsidR="007E7C70"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 xml:space="preserve">Bye et al., Pure and mixed fluid sorption and transport in </w:t>
                      </w:r>
                      <w:proofErr w:type="spellStart"/>
                      <w:r w:rsidRPr="003A405F">
                        <w:rPr>
                          <w:rFonts w:ascii="Times New Roman" w:hAnsi="Times New Roman" w:cs="Times New Roman"/>
                          <w:sz w:val="20"/>
                          <w:szCs w:val="20"/>
                        </w:rPr>
                        <w:t>celazole</w:t>
                      </w:r>
                      <w:proofErr w:type="spellEnd"/>
                      <w:r w:rsidRPr="003A405F">
                        <w:rPr>
                          <w:rFonts w:ascii="Times New Roman" w:hAnsi="Times New Roman" w:cs="Times New Roman"/>
                          <w:sz w:val="20"/>
                          <w:szCs w:val="20"/>
                          <w:vertAlign w:val="superscript"/>
                        </w:rPr>
                        <w:t>®</w:t>
                      </w:r>
                      <w:r w:rsidRPr="003A405F">
                        <w:rPr>
                          <w:rFonts w:ascii="Times New Roman" w:hAnsi="Times New Roman" w:cs="Times New Roman"/>
                          <w:sz w:val="20"/>
                          <w:szCs w:val="20"/>
                        </w:rPr>
                        <w:t xml:space="preserve"> </w:t>
                      </w:r>
                      <w:proofErr w:type="spellStart"/>
                      <w:r w:rsidRPr="003A405F">
                        <w:rPr>
                          <w:rFonts w:ascii="Times New Roman" w:hAnsi="Times New Roman" w:cs="Times New Roman"/>
                          <w:sz w:val="20"/>
                          <w:szCs w:val="20"/>
                        </w:rPr>
                        <w:t>polybenzimidazole</w:t>
                      </w:r>
                      <w:proofErr w:type="spellEnd"/>
                      <w:r w:rsidRPr="003A405F">
                        <w:rPr>
                          <w:rFonts w:ascii="Times New Roman" w:hAnsi="Times New Roman" w:cs="Times New Roman"/>
                          <w:sz w:val="20"/>
                          <w:szCs w:val="20"/>
                        </w:rPr>
                        <w:t>: Effect of plasticization, JMS, 235-247, volume 580, 2019, with permission of Elsevier</w:t>
                      </w:r>
                    </w:p>
                    <w:p w14:paraId="503B8C02" w14:textId="77777777" w:rsidR="007E7C70" w:rsidRDefault="007E7C70" w:rsidP="0054440C">
                      <w:pPr>
                        <w:pStyle w:val="Footer"/>
                        <w:jc w:val="center"/>
                        <w:rPr>
                          <w:rFonts w:ascii="Times New Roman" w:hAnsi="Times New Roman" w:cs="Times New Roman"/>
                          <w:sz w:val="20"/>
                          <w:szCs w:val="20"/>
                        </w:rPr>
                      </w:pPr>
                      <w:r>
                        <w:rPr>
                          <w:rFonts w:ascii="Times New Roman" w:hAnsi="Times New Roman" w:cs="Times New Roman"/>
                          <w:sz w:val="20"/>
                          <w:szCs w:val="20"/>
                        </w:rPr>
                        <w:t xml:space="preserve">Bye, </w:t>
                      </w:r>
                      <w:proofErr w:type="spellStart"/>
                      <w:r>
                        <w:rPr>
                          <w:rFonts w:ascii="Times New Roman" w:hAnsi="Times New Roman" w:cs="Times New Roman"/>
                          <w:sz w:val="20"/>
                          <w:szCs w:val="20"/>
                        </w:rPr>
                        <w:t>Galizia</w:t>
                      </w:r>
                      <w:proofErr w:type="spellEnd"/>
                      <w:r>
                        <w:rPr>
                          <w:rFonts w:ascii="Times New Roman" w:hAnsi="Times New Roman" w:cs="Times New Roman"/>
                          <w:sz w:val="20"/>
                          <w:szCs w:val="20"/>
                        </w:rPr>
                        <w:t xml:space="preserve">, Fundamental origin of flux-nonlinearity in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Formulation of a thermodynamic/diffusion framework, JMS, volume 603, 2020, with permission of Elsevier</w:t>
                      </w:r>
                    </w:p>
                    <w:p w14:paraId="1776F9CD" w14:textId="4B35094D" w:rsidR="007E7C70" w:rsidRDefault="007E7C70" w:rsidP="0054440C">
                      <w:pPr>
                        <w:pStyle w:val="Footer"/>
                        <w:jc w:val="center"/>
                        <w:rPr>
                          <w:rFonts w:ascii="Times New Roman" w:hAnsi="Times New Roman" w:cs="Times New Roman"/>
                          <w:sz w:val="20"/>
                          <w:szCs w:val="20"/>
                        </w:rPr>
                      </w:pPr>
                      <w:proofErr w:type="spellStart"/>
                      <w:r>
                        <w:rPr>
                          <w:rFonts w:ascii="Times New Roman" w:hAnsi="Times New Roman" w:cs="Times New Roman"/>
                          <w:sz w:val="20"/>
                          <w:szCs w:val="20"/>
                        </w:rPr>
                        <w:t>Loianno</w:t>
                      </w:r>
                      <w:proofErr w:type="spellEnd"/>
                      <w:r>
                        <w:rPr>
                          <w:rFonts w:ascii="Times New Roman" w:hAnsi="Times New Roman" w:cs="Times New Roman"/>
                          <w:sz w:val="20"/>
                          <w:szCs w:val="20"/>
                        </w:rPr>
                        <w:t xml:space="preserve"> et al., Plasticization mechanism in </w:t>
                      </w:r>
                      <w:proofErr w:type="spellStart"/>
                      <w:r>
                        <w:rPr>
                          <w:rFonts w:ascii="Times New Roman" w:hAnsi="Times New Roman" w:cs="Times New Roman"/>
                          <w:sz w:val="20"/>
                          <w:szCs w:val="20"/>
                        </w:rPr>
                        <w:t>polybenzimidazole</w:t>
                      </w:r>
                      <w:proofErr w:type="spellEnd"/>
                      <w:r>
                        <w:rPr>
                          <w:rFonts w:ascii="Times New Roman" w:hAnsi="Times New Roman" w:cs="Times New Roman"/>
                          <w:sz w:val="20"/>
                          <w:szCs w:val="20"/>
                        </w:rPr>
                        <w:t xml:space="preserve"> membranes for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Molecular insights from in situ FTIR spectroscopy, Journal of Polymer Science, 2547-2560, volume 58, issue 18, 2020 with permission of Wiley Online Library</w:t>
                      </w:r>
                    </w:p>
                    <w:p w14:paraId="4A59F57A" w14:textId="77777777" w:rsidR="007E7C70" w:rsidRDefault="007E7C70" w:rsidP="0054440C"/>
                  </w:txbxContent>
                </v:textbox>
                <w10:wrap type="topAndBottom" anchorx="margin" anchory="margin"/>
              </v:shape>
            </w:pict>
          </mc:Fallback>
        </mc:AlternateContent>
      </w:r>
    </w:p>
    <w:p w14:paraId="2EB82BE8" w14:textId="5F3F4EEC" w:rsidR="0054440C" w:rsidRDefault="00F70296" w:rsidP="006E4155">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end goal of both of these separations is s</w:t>
      </w:r>
      <w:r w:rsidR="006E4155" w:rsidRPr="0028349D">
        <w:rPr>
          <w:rFonts w:ascii="Times New Roman" w:hAnsi="Times New Roman" w:cs="Times New Roman"/>
          <w:sz w:val="24"/>
          <w:szCs w:val="24"/>
        </w:rPr>
        <w:t xml:space="preserve">olute concentration and solvent recovery </w:t>
      </w:r>
      <w:r>
        <w:rPr>
          <w:rFonts w:ascii="Times New Roman" w:hAnsi="Times New Roman" w:cs="Times New Roman"/>
          <w:sz w:val="24"/>
          <w:szCs w:val="24"/>
        </w:rPr>
        <w:t xml:space="preserve">which </w:t>
      </w:r>
      <w:r w:rsidR="006E4155" w:rsidRPr="0028349D">
        <w:rPr>
          <w:rFonts w:ascii="Times New Roman" w:hAnsi="Times New Roman" w:cs="Times New Roman"/>
          <w:sz w:val="24"/>
          <w:szCs w:val="24"/>
        </w:rPr>
        <w:t xml:space="preserve">account for 50-70% of the capital and operating costs in the chemical industry </w:t>
      </w:r>
      <w:r w:rsidR="006E4155" w:rsidRPr="0028349D">
        <w:rPr>
          <w:rFonts w:ascii="Times New Roman" w:hAnsi="Times New Roman" w:cs="Times New Roman"/>
          <w:sz w:val="24"/>
          <w:szCs w:val="24"/>
        </w:rPr>
        <w:fldChar w:fldCharType="begin"/>
      </w:r>
      <w:r w:rsidR="006E4155" w:rsidRPr="0028349D">
        <w:rPr>
          <w:rFonts w:ascii="Times New Roman" w:hAnsi="Times New Roman" w:cs="Times New Roman"/>
          <w:sz w:val="24"/>
          <w:szCs w:val="24"/>
        </w:rPr>
        <w:instrText xml:space="preserve"> ADDIN EN.CITE &lt;EndNote&gt;&lt;Cite&gt;&lt;Author&gt;Chau&lt;/Author&gt;&lt;Year&gt;2018&lt;/Year&gt;&lt;RecNum&gt;3&lt;/RecNum&gt;&lt;DisplayText&gt;[1]&lt;/DisplayText&gt;&lt;record&gt;&lt;rec-number&gt;3&lt;/rec-number&gt;&lt;foreign-keys&gt;&lt;key app="EN" db-id="xfptx5xv2p2vrnes92rvsef3zevpdr99et0v" timestamp="1564426036"&gt;3&lt;/key&gt;&lt;/foreign-keys&gt;&lt;ref-type name="Journal Article"&gt;17&lt;/ref-type&gt;&lt;contributors&gt;&lt;authors&gt;&lt;author&gt;Chau, John&lt;/author&gt;&lt;author&gt;Basak, Prithish&lt;/author&gt;&lt;author&gt;Kaur, Jasmine&lt;/author&gt;&lt;author&gt;Hu, Yucheng&lt;/author&gt;&lt;author&gt;Sirkar, Kamalesh K&lt;/author&gt;&lt;/authors&gt;&lt;/contributors&gt;&lt;titles&gt;&lt;title&gt;Performance of a composite membrane of a perfluorodioxole copolymer in organic solvent nanofiltration&lt;/title&gt;&lt;secondary-title&gt;Separation and Purification Technology&lt;/secondary-title&gt;&lt;/titles&gt;&lt;periodical&gt;&lt;full-title&gt;Separation and Purification Technology&lt;/full-title&gt;&lt;/periodical&gt;&lt;pages&gt;233-241&lt;/pages&gt;&lt;volume&gt;199&lt;/volume&gt;&lt;dates&gt;&lt;year&gt;2018&lt;/year&gt;&lt;/dates&gt;&lt;isbn&gt;1383-5866&lt;/isbn&gt;&lt;urls&gt;&lt;/urls&gt;&lt;/record&gt;&lt;/Cite&gt;&lt;/EndNote&gt;</w:instrText>
      </w:r>
      <w:r w:rsidR="006E4155" w:rsidRPr="0028349D">
        <w:rPr>
          <w:rFonts w:ascii="Times New Roman" w:hAnsi="Times New Roman" w:cs="Times New Roman"/>
          <w:sz w:val="24"/>
          <w:szCs w:val="24"/>
        </w:rPr>
        <w:fldChar w:fldCharType="separate"/>
      </w:r>
      <w:r w:rsidR="006E4155" w:rsidRPr="0028349D">
        <w:rPr>
          <w:rFonts w:ascii="Times New Roman" w:hAnsi="Times New Roman" w:cs="Times New Roman"/>
          <w:noProof/>
          <w:sz w:val="24"/>
          <w:szCs w:val="24"/>
        </w:rPr>
        <w:t>[</w:t>
      </w:r>
      <w:r w:rsidR="001007F6">
        <w:rPr>
          <w:rFonts w:ascii="Times New Roman" w:hAnsi="Times New Roman" w:cs="Times New Roman"/>
          <w:noProof/>
          <w:sz w:val="24"/>
          <w:szCs w:val="24"/>
        </w:rPr>
        <w:t>2</w:t>
      </w:r>
      <w:r w:rsidR="006E4155" w:rsidRPr="0028349D">
        <w:rPr>
          <w:rFonts w:ascii="Times New Roman" w:hAnsi="Times New Roman" w:cs="Times New Roman"/>
          <w:noProof/>
          <w:sz w:val="24"/>
          <w:szCs w:val="24"/>
        </w:rPr>
        <w:t>]</w:t>
      </w:r>
      <w:r w:rsidR="006E4155" w:rsidRPr="0028349D">
        <w:rPr>
          <w:rFonts w:ascii="Times New Roman" w:hAnsi="Times New Roman" w:cs="Times New Roman"/>
          <w:sz w:val="24"/>
          <w:szCs w:val="24"/>
        </w:rPr>
        <w:fldChar w:fldCharType="end"/>
      </w:r>
      <w:r w:rsidR="006E4155" w:rsidRPr="0028349D">
        <w:rPr>
          <w:rFonts w:ascii="Times New Roman" w:hAnsi="Times New Roman" w:cs="Times New Roman"/>
          <w:sz w:val="24"/>
          <w:szCs w:val="24"/>
        </w:rPr>
        <w:t xml:space="preserve">. The over 40,000 </w:t>
      </w:r>
    </w:p>
    <w:p w14:paraId="7D7015D0" w14:textId="4DF97D6C" w:rsidR="0019239A" w:rsidRDefault="006E4155" w:rsidP="006E4155">
      <w:pPr>
        <w:spacing w:after="12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distillation towers installed in the US to perform these separations consume 50% of the energy </w:t>
      </w:r>
      <w:r w:rsidR="00BC6F39" w:rsidRPr="0028349D">
        <w:rPr>
          <w:rFonts w:ascii="Times New Roman" w:hAnsi="Times New Roman" w:cs="Times New Roman"/>
          <w:sz w:val="24"/>
          <w:szCs w:val="24"/>
        </w:rPr>
        <w:t>required by the A</w:t>
      </w:r>
      <w:r w:rsidRPr="0028349D">
        <w:rPr>
          <w:rFonts w:ascii="Times New Roman" w:hAnsi="Times New Roman" w:cs="Times New Roman"/>
          <w:sz w:val="24"/>
          <w:szCs w:val="24"/>
        </w:rPr>
        <w:t xml:space="preserve">merican chemical industry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&lt;EndNote&gt;&lt;Cite&gt;&lt;Author&gt;Galizia&lt;/Author&gt;&lt;Year&gt;2017&lt;/Year&gt;&lt;RecNum&gt;5&lt;/RecNum&gt;&lt;DisplayText&gt;[2, 3]&lt;/DisplayText&gt;&lt;record&gt;&lt;rec-number&gt;5&lt;/rec-number&gt;&lt;foreign-keys&gt;&lt;key app="EN" db-id="xfptx5xv2p2vrnes92rvsef3zevpdr99et0v" timestamp="1564426105"&gt;5&lt;/key&gt;&lt;/foreign-keys&gt;&lt;ref-type name="Journal Article"&gt;17&lt;/ref-type&gt;&lt;contributors&gt;&lt;authors&gt;&lt;author&gt;Galizia, Michele&lt;/author&gt;&lt;author&gt;Chi, Won Seok&lt;/author&gt;&lt;author&gt;Smith, Zachary P&lt;/author&gt;&lt;author&gt;Merkel, Timothy C&lt;/author&gt;&lt;author&gt;Baker, Richard W&lt;/author&gt;&lt;author&gt;Freeman, Benny D&lt;/author&gt;&lt;/authors&gt;&lt;/contributors&gt;&lt;titles&gt;&lt;title&gt;50th anniversary perspective: Polymers and mixed matrix membranes for gas and vapor separation: A review and prospective opportunities&lt;/title&gt;&lt;secondary-title&gt;Macromolecules&lt;/secondary-title&gt;&lt;/titles&gt;&lt;periodical&gt;&lt;full-title&gt;Macromolecules&lt;/full-title&gt;&lt;/periodical&gt;&lt;pages&gt;7809-7843&lt;/pages&gt;&lt;volume&gt;50&lt;/volume&gt;&lt;number&gt;20&lt;/number&gt;&lt;dates&gt;&lt;year&gt;2017&lt;/year&gt;&lt;/dates&gt;&lt;isbn&gt;0024-9297&lt;/isbn&gt;&lt;urls&gt;&lt;/urls&gt;&lt;/record&gt;&lt;/Cite&gt;&lt;Cite&gt;&lt;Author&gt;Sholl&lt;/Author&gt;&lt;Year&gt;2016&lt;/Year&gt;&lt;RecNum&gt;4&lt;/RecNum&gt;&lt;record&gt;&lt;rec-number&gt;4&lt;/rec-number&gt;&lt;foreign-keys&gt;&lt;key app="EN" db-id="xfptx5xv2p2vrnes92rvsef3zevpdr99et0v" timestamp="1564426090"&gt;4&lt;/key&gt;&lt;/foreign-keys&gt;&lt;ref-type name="Journal Article"&gt;17&lt;/ref-type&gt;&lt;contributors&gt;&lt;authors&gt;&lt;author&gt;Sholl, David S&lt;/author&gt;&lt;author&gt;Lively, Ryan P&lt;/author&gt;&lt;/authors&gt;&lt;/contributors&gt;&lt;titles&gt;&lt;title&gt;Seven chemical separations to change the world&lt;/title&gt;&lt;secondary-title&gt;Nature News&lt;/secondary-title&gt;&lt;/titles&gt;&lt;periodical&gt;&lt;full-title&gt;Nature News&lt;/full-title&gt;&lt;/periodical&gt;&lt;pages&gt;435&lt;/pages&gt;&lt;volume&gt;532&lt;/volume&gt;&lt;number&gt;7600&lt;/number&gt;&lt;dates&gt;&lt;year&gt;2016&lt;/year&gt;&lt;/dates&gt;&lt;urls&gt;&lt;/urls&gt;&lt;/record&gt;&lt;/Cite&gt;&lt;/EndNote&gt;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1007F6">
        <w:rPr>
          <w:rFonts w:ascii="Times New Roman" w:hAnsi="Times New Roman" w:cs="Times New Roman"/>
          <w:noProof/>
          <w:sz w:val="24"/>
          <w:szCs w:val="24"/>
        </w:rPr>
        <w:t>3</w:t>
      </w:r>
      <w:r w:rsidRPr="0028349D">
        <w:rPr>
          <w:rFonts w:ascii="Times New Roman" w:hAnsi="Times New Roman" w:cs="Times New Roman"/>
          <w:noProof/>
          <w:sz w:val="24"/>
          <w:szCs w:val="24"/>
        </w:rPr>
        <w:t xml:space="preserve">, </w:t>
      </w:r>
      <w:r w:rsidR="001007F6">
        <w:rPr>
          <w:rFonts w:ascii="Times New Roman" w:hAnsi="Times New Roman" w:cs="Times New Roman"/>
          <w:noProof/>
          <w:sz w:val="24"/>
          <w:szCs w:val="24"/>
        </w:rPr>
        <w:t>4</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and create environmental concerns</w:t>
      </w:r>
      <w:r w:rsidR="003F7C6F">
        <w:rPr>
          <w:rFonts w:ascii="Times New Roman" w:hAnsi="Times New Roman" w:cs="Times New Roman"/>
          <w:sz w:val="24"/>
          <w:szCs w:val="24"/>
        </w:rPr>
        <w:t>, due to CO</w:t>
      </w:r>
      <w:r w:rsidR="003F7C6F" w:rsidRPr="0028349D">
        <w:rPr>
          <w:rFonts w:ascii="Times New Roman" w:hAnsi="Times New Roman" w:cs="Times New Roman"/>
          <w:sz w:val="24"/>
          <w:szCs w:val="24"/>
          <w:vertAlign w:val="subscript"/>
        </w:rPr>
        <w:t>2</w:t>
      </w:r>
      <w:r w:rsidR="003F7C6F">
        <w:rPr>
          <w:rFonts w:ascii="Times New Roman" w:hAnsi="Times New Roman" w:cs="Times New Roman"/>
          <w:sz w:val="24"/>
          <w:szCs w:val="24"/>
        </w:rPr>
        <w:t xml:space="preserve"> emissions</w:t>
      </w:r>
      <w:r w:rsidRPr="0028349D">
        <w:rPr>
          <w:rFonts w:ascii="Times New Roman" w:hAnsi="Times New Roman" w:cs="Times New Roman"/>
          <w:sz w:val="24"/>
          <w:szCs w:val="24"/>
        </w:rPr>
        <w:t xml:space="preserve">. </w:t>
      </w:r>
      <w:r w:rsidR="0019239A">
        <w:rPr>
          <w:rFonts w:ascii="Times New Roman" w:hAnsi="Times New Roman" w:cs="Times New Roman"/>
          <w:sz w:val="24"/>
          <w:szCs w:val="24"/>
        </w:rPr>
        <w:t>The American chemical industry is responsible for 32% of the</w:t>
      </w:r>
      <w:r w:rsidR="00391353">
        <w:rPr>
          <w:rFonts w:ascii="Times New Roman" w:hAnsi="Times New Roman" w:cs="Times New Roman"/>
          <w:sz w:val="24"/>
          <w:szCs w:val="24"/>
        </w:rPr>
        <w:t xml:space="preserve"> total</w:t>
      </w:r>
      <w:r w:rsidR="0019239A">
        <w:rPr>
          <w:rFonts w:ascii="Times New Roman" w:hAnsi="Times New Roman" w:cs="Times New Roman"/>
          <w:sz w:val="24"/>
          <w:szCs w:val="24"/>
        </w:rPr>
        <w:t xml:space="preserve"> energy</w:t>
      </w:r>
      <w:r w:rsidR="00391353">
        <w:rPr>
          <w:rFonts w:ascii="Times New Roman" w:hAnsi="Times New Roman" w:cs="Times New Roman"/>
          <w:sz w:val="24"/>
          <w:szCs w:val="24"/>
        </w:rPr>
        <w:t xml:space="preserve"> consumption in the United S</w:t>
      </w:r>
      <w:r w:rsidR="0019239A">
        <w:rPr>
          <w:rFonts w:ascii="Times New Roman" w:hAnsi="Times New Roman" w:cs="Times New Roman"/>
          <w:sz w:val="24"/>
          <w:szCs w:val="24"/>
        </w:rPr>
        <w:t>tates (see table 1) [</w:t>
      </w:r>
      <w:r w:rsidR="001007F6">
        <w:rPr>
          <w:rFonts w:ascii="Times New Roman" w:hAnsi="Times New Roman" w:cs="Times New Roman"/>
          <w:sz w:val="24"/>
          <w:szCs w:val="24"/>
        </w:rPr>
        <w:t>4</w:t>
      </w:r>
      <w:r w:rsidR="0019239A">
        <w:rPr>
          <w:rFonts w:ascii="Times New Roman" w:hAnsi="Times New Roman" w:cs="Times New Roman"/>
          <w:sz w:val="24"/>
          <w:szCs w:val="24"/>
        </w:rPr>
        <w:t xml:space="preserve">], so reducing energy requirements in the chemical industry is paramount to reducing </w:t>
      </w:r>
      <w:r w:rsidR="00B230E7">
        <w:rPr>
          <w:rFonts w:ascii="Times New Roman" w:hAnsi="Times New Roman" w:cs="Times New Roman"/>
          <w:sz w:val="24"/>
          <w:szCs w:val="24"/>
        </w:rPr>
        <w:t xml:space="preserve">the </w:t>
      </w:r>
      <w:r w:rsidR="00907AA0">
        <w:rPr>
          <w:rFonts w:ascii="Times New Roman" w:hAnsi="Times New Roman" w:cs="Times New Roman"/>
          <w:sz w:val="24"/>
          <w:szCs w:val="24"/>
        </w:rPr>
        <w:t>overall energy consumption of the United States</w:t>
      </w:r>
      <w:r w:rsidR="0019239A">
        <w:rPr>
          <w:rFonts w:ascii="Times New Roman" w:hAnsi="Times New Roman" w:cs="Times New Roman"/>
          <w:sz w:val="24"/>
          <w:szCs w:val="24"/>
        </w:rPr>
        <w:t xml:space="preserve">. </w:t>
      </w:r>
    </w:p>
    <w:p w14:paraId="35C811A7" w14:textId="774D730B" w:rsidR="0019239A" w:rsidRDefault="0019239A" w:rsidP="0019239A">
      <w:pPr>
        <w:spacing w:after="0" w:line="240" w:lineRule="auto"/>
        <w:jc w:val="center"/>
        <w:rPr>
          <w:rFonts w:ascii="Times New Roman" w:hAnsi="Times New Roman" w:cs="Times New Roman"/>
          <w:i/>
          <w:sz w:val="24"/>
          <w:szCs w:val="24"/>
        </w:rPr>
      </w:pPr>
      <w:r w:rsidRPr="00B726D5">
        <w:rPr>
          <w:rFonts w:ascii="Times New Roman" w:hAnsi="Times New Roman" w:cs="Times New Roman"/>
          <w:b/>
          <w:i/>
          <w:sz w:val="24"/>
          <w:szCs w:val="24"/>
        </w:rPr>
        <w:t>Table 1.</w:t>
      </w:r>
      <w:r w:rsidRPr="00B726D5">
        <w:rPr>
          <w:rFonts w:ascii="Times New Roman" w:hAnsi="Times New Roman" w:cs="Times New Roman"/>
          <w:i/>
          <w:sz w:val="24"/>
          <w:szCs w:val="24"/>
        </w:rPr>
        <w:t xml:space="preserve"> </w:t>
      </w:r>
      <w:r>
        <w:rPr>
          <w:rFonts w:ascii="Times New Roman" w:hAnsi="Times New Roman" w:cs="Times New Roman"/>
          <w:i/>
          <w:sz w:val="24"/>
          <w:szCs w:val="24"/>
        </w:rPr>
        <w:t xml:space="preserve">Energy consumption of </w:t>
      </w:r>
      <w:r w:rsidR="00391353">
        <w:rPr>
          <w:rFonts w:ascii="Times New Roman" w:hAnsi="Times New Roman" w:cs="Times New Roman"/>
          <w:i/>
          <w:sz w:val="24"/>
          <w:szCs w:val="24"/>
        </w:rPr>
        <w:t xml:space="preserve">different sectors of the United States </w:t>
      </w:r>
      <w:r w:rsidR="00877337">
        <w:rPr>
          <w:rFonts w:ascii="Times New Roman" w:hAnsi="Times New Roman" w:cs="Times New Roman"/>
          <w:i/>
          <w:sz w:val="24"/>
          <w:szCs w:val="24"/>
        </w:rPr>
        <w:t>(1 quad = 10</w:t>
      </w:r>
      <w:r w:rsidR="00877337">
        <w:rPr>
          <w:rFonts w:ascii="Times New Roman" w:hAnsi="Times New Roman" w:cs="Times New Roman"/>
          <w:i/>
          <w:sz w:val="24"/>
          <w:szCs w:val="24"/>
          <w:vertAlign w:val="superscript"/>
        </w:rPr>
        <w:t>15</w:t>
      </w:r>
      <w:r w:rsidR="00877337">
        <w:rPr>
          <w:rFonts w:ascii="Times New Roman" w:hAnsi="Times New Roman" w:cs="Times New Roman"/>
          <w:i/>
          <w:sz w:val="24"/>
          <w:szCs w:val="24"/>
        </w:rPr>
        <w:t xml:space="preserve"> BTU) </w:t>
      </w:r>
      <w:r w:rsidR="00391353">
        <w:rPr>
          <w:rFonts w:ascii="Times New Roman" w:hAnsi="Times New Roman" w:cs="Times New Roman"/>
          <w:i/>
          <w:sz w:val="24"/>
          <w:szCs w:val="24"/>
        </w:rPr>
        <w:t>[</w:t>
      </w:r>
      <w:r w:rsidR="00464ED6">
        <w:rPr>
          <w:rFonts w:ascii="Times New Roman" w:hAnsi="Times New Roman" w:cs="Times New Roman"/>
          <w:i/>
          <w:sz w:val="24"/>
          <w:szCs w:val="24"/>
        </w:rPr>
        <w:t>4</w:t>
      </w:r>
      <w:r w:rsidR="00391353">
        <w:rPr>
          <w:rFonts w:ascii="Times New Roman" w:hAnsi="Times New Roman" w:cs="Times New Roman"/>
          <w:i/>
          <w:sz w:val="24"/>
          <w:szCs w:val="24"/>
        </w:rPr>
        <w:t>]</w:t>
      </w:r>
    </w:p>
    <w:p w14:paraId="2906E190" w14:textId="77777777" w:rsidR="00391353" w:rsidRPr="00EC208C" w:rsidRDefault="00391353" w:rsidP="0019239A">
      <w:pPr>
        <w:spacing w:after="0" w:line="240" w:lineRule="auto"/>
        <w:jc w:val="center"/>
        <w:rPr>
          <w:rFonts w:ascii="Times New Roman" w:hAnsi="Times New Roman" w:cs="Times New Roman"/>
          <w:i/>
          <w:sz w:val="24"/>
          <w:szCs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870"/>
        <w:gridCol w:w="1870"/>
        <w:gridCol w:w="1870"/>
        <w:gridCol w:w="1870"/>
        <w:gridCol w:w="1870"/>
      </w:tblGrid>
      <w:tr w:rsidR="00391353" w14:paraId="6D0923E1" w14:textId="77777777" w:rsidTr="0028349D">
        <w:tc>
          <w:tcPr>
            <w:tcW w:w="1870" w:type="dxa"/>
            <w:shd w:val="clear" w:color="auto" w:fill="E7E6E6" w:themeFill="background2"/>
          </w:tcPr>
          <w:p w14:paraId="18429D55" w14:textId="77777777" w:rsidR="00391353" w:rsidRDefault="00391353" w:rsidP="0019239A">
            <w:pPr>
              <w:jc w:val="center"/>
              <w:rPr>
                <w:rFonts w:ascii="Times New Roman" w:hAnsi="Times New Roman" w:cs="Times New Roman"/>
                <w:sz w:val="24"/>
                <w:szCs w:val="24"/>
              </w:rPr>
            </w:pPr>
          </w:p>
        </w:tc>
        <w:tc>
          <w:tcPr>
            <w:tcW w:w="1870" w:type="dxa"/>
            <w:shd w:val="clear" w:color="auto" w:fill="E7E6E6" w:themeFill="background2"/>
          </w:tcPr>
          <w:p w14:paraId="4E9A7F6C" w14:textId="5665F53A" w:rsidR="00391353" w:rsidRDefault="00391353" w:rsidP="0019239A">
            <w:pPr>
              <w:jc w:val="center"/>
              <w:rPr>
                <w:rFonts w:ascii="Times New Roman" w:hAnsi="Times New Roman" w:cs="Times New Roman"/>
                <w:sz w:val="24"/>
                <w:szCs w:val="24"/>
              </w:rPr>
            </w:pPr>
            <w:r>
              <w:rPr>
                <w:rFonts w:ascii="Times New Roman" w:hAnsi="Times New Roman" w:cs="Times New Roman"/>
                <w:sz w:val="24"/>
                <w:szCs w:val="24"/>
              </w:rPr>
              <w:t>Commercial</w:t>
            </w:r>
          </w:p>
        </w:tc>
        <w:tc>
          <w:tcPr>
            <w:tcW w:w="1870" w:type="dxa"/>
            <w:shd w:val="clear" w:color="auto" w:fill="E7E6E6" w:themeFill="background2"/>
          </w:tcPr>
          <w:p w14:paraId="18173F42" w14:textId="0CDD2AC4" w:rsidR="00391353" w:rsidRDefault="00391353" w:rsidP="0019239A">
            <w:pPr>
              <w:jc w:val="center"/>
              <w:rPr>
                <w:rFonts w:ascii="Times New Roman" w:hAnsi="Times New Roman" w:cs="Times New Roman"/>
                <w:sz w:val="24"/>
                <w:szCs w:val="24"/>
              </w:rPr>
            </w:pPr>
            <w:r>
              <w:rPr>
                <w:rFonts w:ascii="Times New Roman" w:hAnsi="Times New Roman" w:cs="Times New Roman"/>
                <w:sz w:val="24"/>
                <w:szCs w:val="24"/>
              </w:rPr>
              <w:t>Transportation</w:t>
            </w:r>
          </w:p>
        </w:tc>
        <w:tc>
          <w:tcPr>
            <w:tcW w:w="1870" w:type="dxa"/>
            <w:shd w:val="clear" w:color="auto" w:fill="E7E6E6" w:themeFill="background2"/>
          </w:tcPr>
          <w:p w14:paraId="4EE28577" w14:textId="18D50BD0" w:rsidR="00391353" w:rsidRDefault="00391353" w:rsidP="00EC208C">
            <w:pPr>
              <w:jc w:val="center"/>
              <w:rPr>
                <w:rFonts w:ascii="Times New Roman" w:hAnsi="Times New Roman" w:cs="Times New Roman"/>
                <w:sz w:val="24"/>
                <w:szCs w:val="24"/>
              </w:rPr>
            </w:pPr>
            <w:r>
              <w:rPr>
                <w:rFonts w:ascii="Times New Roman" w:hAnsi="Times New Roman" w:cs="Times New Roman"/>
                <w:sz w:val="24"/>
                <w:szCs w:val="24"/>
              </w:rPr>
              <w:t>Residential</w:t>
            </w:r>
          </w:p>
        </w:tc>
        <w:tc>
          <w:tcPr>
            <w:tcW w:w="1870" w:type="dxa"/>
            <w:shd w:val="clear" w:color="auto" w:fill="E7E6E6" w:themeFill="background2"/>
          </w:tcPr>
          <w:p w14:paraId="632712CD" w14:textId="7E066E90" w:rsidR="00391353" w:rsidRPr="0028349D" w:rsidRDefault="00391353" w:rsidP="0019239A">
            <w:pPr>
              <w:jc w:val="center"/>
              <w:rPr>
                <w:rFonts w:ascii="Times New Roman" w:hAnsi="Times New Roman" w:cs="Times New Roman"/>
                <w:b/>
                <w:sz w:val="24"/>
                <w:szCs w:val="24"/>
              </w:rPr>
            </w:pPr>
            <w:r w:rsidRPr="0028349D">
              <w:rPr>
                <w:rFonts w:ascii="Times New Roman" w:hAnsi="Times New Roman" w:cs="Times New Roman"/>
                <w:b/>
                <w:sz w:val="24"/>
                <w:szCs w:val="24"/>
              </w:rPr>
              <w:t>Industrial</w:t>
            </w:r>
          </w:p>
        </w:tc>
      </w:tr>
      <w:tr w:rsidR="00391353" w14:paraId="441B52E6" w14:textId="77777777" w:rsidTr="0028349D">
        <w:tc>
          <w:tcPr>
            <w:tcW w:w="1870" w:type="dxa"/>
          </w:tcPr>
          <w:p w14:paraId="12B24DAD" w14:textId="4BEB4101" w:rsidR="00391353" w:rsidRDefault="00391353" w:rsidP="0019239A">
            <w:pPr>
              <w:jc w:val="center"/>
              <w:rPr>
                <w:rFonts w:ascii="Times New Roman" w:hAnsi="Times New Roman" w:cs="Times New Roman"/>
                <w:sz w:val="24"/>
                <w:szCs w:val="24"/>
              </w:rPr>
            </w:pPr>
            <w:r>
              <w:rPr>
                <w:rFonts w:ascii="Times New Roman" w:hAnsi="Times New Roman" w:cs="Times New Roman"/>
                <w:sz w:val="24"/>
                <w:szCs w:val="24"/>
              </w:rPr>
              <w:t>Percentage of Energy Consumption</w:t>
            </w:r>
          </w:p>
        </w:tc>
        <w:tc>
          <w:tcPr>
            <w:tcW w:w="1870" w:type="dxa"/>
          </w:tcPr>
          <w:p w14:paraId="5D5A9EB7" w14:textId="69C7C61B" w:rsidR="00391353" w:rsidRDefault="00391353" w:rsidP="0019239A">
            <w:pPr>
              <w:jc w:val="center"/>
              <w:rPr>
                <w:rFonts w:ascii="Times New Roman" w:hAnsi="Times New Roman" w:cs="Times New Roman"/>
                <w:sz w:val="24"/>
                <w:szCs w:val="24"/>
              </w:rPr>
            </w:pPr>
            <w:r>
              <w:rPr>
                <w:rFonts w:ascii="Times New Roman" w:hAnsi="Times New Roman" w:cs="Times New Roman"/>
                <w:sz w:val="24"/>
                <w:szCs w:val="24"/>
              </w:rPr>
              <w:t>19%</w:t>
            </w:r>
          </w:p>
        </w:tc>
        <w:tc>
          <w:tcPr>
            <w:tcW w:w="1870" w:type="dxa"/>
          </w:tcPr>
          <w:p w14:paraId="7887CD82" w14:textId="40323FD0" w:rsidR="00391353" w:rsidRDefault="00391353" w:rsidP="0019239A">
            <w:pPr>
              <w:jc w:val="center"/>
              <w:rPr>
                <w:rFonts w:ascii="Times New Roman" w:hAnsi="Times New Roman" w:cs="Times New Roman"/>
                <w:sz w:val="24"/>
                <w:szCs w:val="24"/>
              </w:rPr>
            </w:pPr>
            <w:r>
              <w:rPr>
                <w:rFonts w:ascii="Times New Roman" w:hAnsi="Times New Roman" w:cs="Times New Roman"/>
                <w:sz w:val="24"/>
                <w:szCs w:val="24"/>
              </w:rPr>
              <w:t>28%</w:t>
            </w:r>
          </w:p>
        </w:tc>
        <w:tc>
          <w:tcPr>
            <w:tcW w:w="1870" w:type="dxa"/>
          </w:tcPr>
          <w:p w14:paraId="0CE3FE2C" w14:textId="423BCFCD" w:rsidR="00391353" w:rsidRDefault="00391353" w:rsidP="0019239A">
            <w:pPr>
              <w:jc w:val="center"/>
              <w:rPr>
                <w:rFonts w:ascii="Times New Roman" w:hAnsi="Times New Roman" w:cs="Times New Roman"/>
                <w:sz w:val="24"/>
                <w:szCs w:val="24"/>
              </w:rPr>
            </w:pPr>
            <w:r>
              <w:rPr>
                <w:rFonts w:ascii="Times New Roman" w:hAnsi="Times New Roman" w:cs="Times New Roman"/>
                <w:sz w:val="24"/>
                <w:szCs w:val="24"/>
              </w:rPr>
              <w:t>21%</w:t>
            </w:r>
          </w:p>
        </w:tc>
        <w:tc>
          <w:tcPr>
            <w:tcW w:w="1870" w:type="dxa"/>
          </w:tcPr>
          <w:p w14:paraId="219AA0E6" w14:textId="087BD81B" w:rsidR="00391353" w:rsidRPr="0028349D" w:rsidRDefault="00391353" w:rsidP="0019239A">
            <w:pPr>
              <w:jc w:val="center"/>
              <w:rPr>
                <w:rFonts w:ascii="Times New Roman" w:hAnsi="Times New Roman" w:cs="Times New Roman"/>
                <w:b/>
                <w:sz w:val="24"/>
                <w:szCs w:val="24"/>
              </w:rPr>
            </w:pPr>
            <w:r w:rsidRPr="0028349D">
              <w:rPr>
                <w:rFonts w:ascii="Times New Roman" w:hAnsi="Times New Roman" w:cs="Times New Roman"/>
                <w:b/>
                <w:sz w:val="24"/>
                <w:szCs w:val="24"/>
              </w:rPr>
              <w:t>32%</w:t>
            </w:r>
          </w:p>
        </w:tc>
      </w:tr>
      <w:tr w:rsidR="00391353" w14:paraId="561EAC3E" w14:textId="77777777" w:rsidTr="0028349D">
        <w:tc>
          <w:tcPr>
            <w:tcW w:w="1870" w:type="dxa"/>
          </w:tcPr>
          <w:p w14:paraId="674815FF" w14:textId="092AA27A" w:rsidR="00391353" w:rsidRDefault="00391353" w:rsidP="0019239A">
            <w:pPr>
              <w:jc w:val="center"/>
              <w:rPr>
                <w:rFonts w:ascii="Times New Roman" w:hAnsi="Times New Roman" w:cs="Times New Roman"/>
                <w:sz w:val="24"/>
                <w:szCs w:val="24"/>
              </w:rPr>
            </w:pPr>
            <w:r>
              <w:rPr>
                <w:rFonts w:ascii="Times New Roman" w:hAnsi="Times New Roman" w:cs="Times New Roman"/>
                <w:sz w:val="24"/>
                <w:szCs w:val="24"/>
              </w:rPr>
              <w:t>Total Energy Consumption (Quads)</w:t>
            </w:r>
          </w:p>
        </w:tc>
        <w:tc>
          <w:tcPr>
            <w:tcW w:w="1870" w:type="dxa"/>
          </w:tcPr>
          <w:p w14:paraId="5380CCAD" w14:textId="121E4932" w:rsidR="00391353" w:rsidRDefault="00391353" w:rsidP="0019239A">
            <w:pPr>
              <w:jc w:val="center"/>
              <w:rPr>
                <w:rFonts w:ascii="Times New Roman" w:hAnsi="Times New Roman" w:cs="Times New Roman"/>
                <w:sz w:val="24"/>
                <w:szCs w:val="24"/>
              </w:rPr>
            </w:pPr>
            <w:r>
              <w:rPr>
                <w:rFonts w:ascii="Times New Roman" w:hAnsi="Times New Roman" w:cs="Times New Roman"/>
                <w:sz w:val="24"/>
                <w:szCs w:val="24"/>
              </w:rPr>
              <w:t>18.6</w:t>
            </w:r>
          </w:p>
        </w:tc>
        <w:tc>
          <w:tcPr>
            <w:tcW w:w="1870" w:type="dxa"/>
          </w:tcPr>
          <w:p w14:paraId="0F38D80D" w14:textId="7A136376" w:rsidR="00391353" w:rsidRDefault="00391353" w:rsidP="0019239A">
            <w:pPr>
              <w:jc w:val="center"/>
              <w:rPr>
                <w:rFonts w:ascii="Times New Roman" w:hAnsi="Times New Roman" w:cs="Times New Roman"/>
                <w:sz w:val="24"/>
                <w:szCs w:val="24"/>
              </w:rPr>
            </w:pPr>
            <w:r>
              <w:rPr>
                <w:rFonts w:ascii="Times New Roman" w:hAnsi="Times New Roman" w:cs="Times New Roman"/>
                <w:sz w:val="24"/>
                <w:szCs w:val="24"/>
              </w:rPr>
              <w:t>27.4</w:t>
            </w:r>
          </w:p>
        </w:tc>
        <w:tc>
          <w:tcPr>
            <w:tcW w:w="1870" w:type="dxa"/>
          </w:tcPr>
          <w:p w14:paraId="12C51DFA" w14:textId="7E92B60E" w:rsidR="00391353" w:rsidRDefault="00391353" w:rsidP="0019239A">
            <w:pPr>
              <w:jc w:val="center"/>
              <w:rPr>
                <w:rFonts w:ascii="Times New Roman" w:hAnsi="Times New Roman" w:cs="Times New Roman"/>
                <w:sz w:val="24"/>
                <w:szCs w:val="24"/>
              </w:rPr>
            </w:pPr>
            <w:r>
              <w:rPr>
                <w:rFonts w:ascii="Times New Roman" w:hAnsi="Times New Roman" w:cs="Times New Roman"/>
                <w:sz w:val="24"/>
                <w:szCs w:val="24"/>
              </w:rPr>
              <w:t>20.6</w:t>
            </w:r>
          </w:p>
        </w:tc>
        <w:tc>
          <w:tcPr>
            <w:tcW w:w="1870" w:type="dxa"/>
          </w:tcPr>
          <w:p w14:paraId="2F1BBC97" w14:textId="5D5F387C" w:rsidR="00391353" w:rsidRPr="0028349D" w:rsidRDefault="00391353" w:rsidP="0019239A">
            <w:pPr>
              <w:jc w:val="center"/>
              <w:rPr>
                <w:rFonts w:ascii="Times New Roman" w:hAnsi="Times New Roman" w:cs="Times New Roman"/>
                <w:b/>
                <w:sz w:val="24"/>
                <w:szCs w:val="24"/>
              </w:rPr>
            </w:pPr>
            <w:r w:rsidRPr="0028349D">
              <w:rPr>
                <w:rFonts w:ascii="Times New Roman" w:hAnsi="Times New Roman" w:cs="Times New Roman"/>
                <w:b/>
                <w:sz w:val="24"/>
                <w:szCs w:val="24"/>
              </w:rPr>
              <w:t>31.4</w:t>
            </w:r>
          </w:p>
        </w:tc>
      </w:tr>
    </w:tbl>
    <w:p w14:paraId="027F68A3" w14:textId="4197CB40" w:rsidR="00391353" w:rsidRPr="0028349D" w:rsidRDefault="00391353" w:rsidP="0019239A">
      <w:pPr>
        <w:spacing w:after="0" w:line="240" w:lineRule="auto"/>
        <w:jc w:val="center"/>
        <w:rPr>
          <w:rFonts w:ascii="Times New Roman" w:hAnsi="Times New Roman" w:cs="Times New Roman"/>
          <w:sz w:val="24"/>
          <w:szCs w:val="24"/>
        </w:rPr>
      </w:pPr>
    </w:p>
    <w:p w14:paraId="470C1680" w14:textId="0604E45F" w:rsidR="0019239A" w:rsidRDefault="0019239A" w:rsidP="006E4155">
      <w:pPr>
        <w:spacing w:after="120" w:line="480" w:lineRule="auto"/>
        <w:jc w:val="both"/>
        <w:rPr>
          <w:rFonts w:ascii="Times New Roman" w:hAnsi="Times New Roman" w:cs="Times New Roman"/>
          <w:sz w:val="24"/>
          <w:szCs w:val="24"/>
        </w:rPr>
      </w:pPr>
    </w:p>
    <w:p w14:paraId="607DD747" w14:textId="439B8572" w:rsidR="00B24F78" w:rsidRDefault="0019239A" w:rsidP="006E4155">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M</w:t>
      </w:r>
      <w:r w:rsidR="000D2852">
        <w:rPr>
          <w:rFonts w:ascii="Times New Roman" w:hAnsi="Times New Roman" w:cs="Times New Roman"/>
          <w:sz w:val="24"/>
          <w:szCs w:val="24"/>
        </w:rPr>
        <w:t xml:space="preserve">embrane separations require </w:t>
      </w:r>
      <w:r w:rsidR="0008067F">
        <w:rPr>
          <w:rFonts w:ascii="Times New Roman" w:hAnsi="Times New Roman" w:cs="Times New Roman"/>
          <w:sz w:val="24"/>
          <w:szCs w:val="24"/>
        </w:rPr>
        <w:t>significantly less energy</w:t>
      </w:r>
      <w:r>
        <w:rPr>
          <w:rFonts w:ascii="Times New Roman" w:hAnsi="Times New Roman" w:cs="Times New Roman"/>
          <w:sz w:val="24"/>
          <w:szCs w:val="24"/>
        </w:rPr>
        <w:t xml:space="preserve"> and are a strong potential candidate for reducing or replacing distillation for solvent recovery and solute concentration</w:t>
      </w:r>
      <w:r w:rsidR="0008067F">
        <w:rPr>
          <w:rFonts w:ascii="Times New Roman" w:hAnsi="Times New Roman" w:cs="Times New Roman"/>
          <w:sz w:val="24"/>
          <w:szCs w:val="24"/>
        </w:rPr>
        <w:t xml:space="preserve">. As highlighted in </w:t>
      </w:r>
      <w:r w:rsidR="00B230E7">
        <w:rPr>
          <w:rFonts w:ascii="Times New Roman" w:hAnsi="Times New Roman" w:cs="Times New Roman"/>
          <w:sz w:val="24"/>
          <w:szCs w:val="24"/>
        </w:rPr>
        <w:t>F</w:t>
      </w:r>
      <w:r w:rsidR="0008067F">
        <w:rPr>
          <w:rFonts w:ascii="Times New Roman" w:hAnsi="Times New Roman" w:cs="Times New Roman"/>
          <w:sz w:val="24"/>
          <w:szCs w:val="24"/>
        </w:rPr>
        <w:t xml:space="preserve">ig. </w:t>
      </w:r>
      <w:r w:rsidR="00B230E7">
        <w:rPr>
          <w:rFonts w:ascii="Times New Roman" w:hAnsi="Times New Roman" w:cs="Times New Roman"/>
          <w:sz w:val="24"/>
          <w:szCs w:val="24"/>
        </w:rPr>
        <w:t>2</w:t>
      </w:r>
      <w:r w:rsidR="0008067F">
        <w:rPr>
          <w:rFonts w:ascii="Times New Roman" w:hAnsi="Times New Roman" w:cs="Times New Roman"/>
          <w:sz w:val="24"/>
          <w:szCs w:val="24"/>
        </w:rPr>
        <w:t>, concentrating one cubic meter of methanol by a factor of ten, requires two orders of magnitude less energy compared to distillation</w:t>
      </w:r>
      <w:r w:rsidR="000D2852">
        <w:rPr>
          <w:rFonts w:ascii="Times New Roman" w:hAnsi="Times New Roman" w:cs="Times New Roman"/>
          <w:sz w:val="24"/>
          <w:szCs w:val="24"/>
        </w:rPr>
        <w:t xml:space="preserve"> [</w:t>
      </w:r>
      <w:r w:rsidR="00464ED6">
        <w:rPr>
          <w:rFonts w:ascii="Times New Roman" w:hAnsi="Times New Roman" w:cs="Times New Roman"/>
          <w:sz w:val="24"/>
          <w:szCs w:val="24"/>
        </w:rPr>
        <w:t>1</w:t>
      </w:r>
      <w:r w:rsidR="000D2852">
        <w:rPr>
          <w:rFonts w:ascii="Times New Roman" w:hAnsi="Times New Roman" w:cs="Times New Roman"/>
          <w:sz w:val="24"/>
          <w:szCs w:val="24"/>
        </w:rPr>
        <w:t xml:space="preserve">]. </w:t>
      </w:r>
      <w:r w:rsidR="00E50AD3">
        <w:rPr>
          <w:rFonts w:ascii="Times New Roman" w:hAnsi="Times New Roman" w:cs="Times New Roman"/>
          <w:sz w:val="24"/>
          <w:szCs w:val="24"/>
        </w:rPr>
        <w:t xml:space="preserve">The potential scale of this energy reduction is highlighted by a recent report from the </w:t>
      </w:r>
      <w:r w:rsidR="006E4155" w:rsidRPr="0028349D">
        <w:rPr>
          <w:rFonts w:ascii="Times New Roman" w:hAnsi="Times New Roman" w:cs="Times New Roman"/>
          <w:sz w:val="24"/>
          <w:szCs w:val="24"/>
        </w:rPr>
        <w:t>Environmental Protection Agency (EPA),</w:t>
      </w:r>
      <w:r w:rsidR="00E50AD3">
        <w:rPr>
          <w:rFonts w:ascii="Times New Roman" w:hAnsi="Times New Roman" w:cs="Times New Roman"/>
          <w:sz w:val="24"/>
          <w:szCs w:val="24"/>
        </w:rPr>
        <w:t xml:space="preserve"> which found that</w:t>
      </w:r>
      <w:r w:rsidR="006E4155" w:rsidRPr="0028349D">
        <w:rPr>
          <w:rFonts w:ascii="Times New Roman" w:hAnsi="Times New Roman" w:cs="Times New Roman"/>
          <w:sz w:val="24"/>
          <w:szCs w:val="24"/>
        </w:rPr>
        <w:t xml:space="preserve"> large scale use of membrane-based technologies would save annually 100 million tons of CO</w:t>
      </w:r>
      <w:r w:rsidR="006E4155" w:rsidRPr="0028349D">
        <w:rPr>
          <w:rFonts w:ascii="Times New Roman" w:hAnsi="Times New Roman" w:cs="Times New Roman"/>
          <w:sz w:val="24"/>
          <w:szCs w:val="24"/>
          <w:vertAlign w:val="subscript"/>
        </w:rPr>
        <w:t>2</w:t>
      </w:r>
      <w:r w:rsidR="006E4155" w:rsidRPr="0028349D">
        <w:rPr>
          <w:rFonts w:ascii="Times New Roman" w:hAnsi="Times New Roman" w:cs="Times New Roman"/>
          <w:sz w:val="24"/>
          <w:szCs w:val="24"/>
        </w:rPr>
        <w:t xml:space="preserve"> emissions and $4 billion in the US alone </w:t>
      </w:r>
      <w:r w:rsidR="006E4155" w:rsidRPr="0028349D">
        <w:rPr>
          <w:rFonts w:ascii="Times New Roman" w:hAnsi="Times New Roman" w:cs="Times New Roman"/>
          <w:sz w:val="24"/>
          <w:szCs w:val="24"/>
        </w:rPr>
        <w:fldChar w:fldCharType="begin"/>
      </w:r>
      <w:r w:rsidR="006E4155" w:rsidRPr="0028349D">
        <w:rPr>
          <w:rFonts w:ascii="Times New Roman" w:hAnsi="Times New Roman" w:cs="Times New Roman"/>
          <w:sz w:val="24"/>
          <w:szCs w:val="24"/>
        </w:rPr>
        <w:instrText xml:space="preserve"> ADDIN EN.CITE &lt;EndNote&gt;&lt;Cite&gt;&lt;Year&gt;2017&lt;/Year&gt;&lt;RecNum&gt;52&lt;/RecNum&gt;&lt;DisplayText&gt;[4]&lt;/DisplayText&gt;&lt;record&gt;&lt;rec-number&gt;52&lt;/rec-number&gt;&lt;foreign-keys&gt;&lt;key app="EN" db-id="xfptx5xv2p2vrnes92rvsef3zevpdr99et0v" timestamp="1571596203"&gt;52&lt;/key&gt;&lt;/foreign-keys&gt;&lt;ref-type name="Web Page"&gt;12&lt;/ref-type&gt;&lt;contributors&gt;&lt;/contributors&gt;&lt;titles&gt;&lt;title&gt;US Environmental Protection Agency (EPA)&lt;/title&gt;&lt;/titles&gt;&lt;dates&gt;&lt;year&gt;2017&lt;/year&gt;&lt;/dates&gt;&lt;urls&gt;&lt;related-urls&gt;&lt;url&gt;https://www.epa.gov/energy/greenhouse-gas-equivalencies-calculator&lt;/url&gt;&lt;/related-urls&gt;&lt;/urls&gt;&lt;/record&gt;&lt;/Cite&gt;&lt;/EndNote&gt;</w:instrText>
      </w:r>
      <w:r w:rsidR="006E4155" w:rsidRPr="0028349D">
        <w:rPr>
          <w:rFonts w:ascii="Times New Roman" w:hAnsi="Times New Roman" w:cs="Times New Roman"/>
          <w:sz w:val="24"/>
          <w:szCs w:val="24"/>
        </w:rPr>
        <w:fldChar w:fldCharType="separate"/>
      </w:r>
      <w:r w:rsidR="006E4155" w:rsidRPr="0028349D">
        <w:rPr>
          <w:rFonts w:ascii="Times New Roman" w:hAnsi="Times New Roman" w:cs="Times New Roman"/>
          <w:noProof/>
          <w:sz w:val="24"/>
          <w:szCs w:val="24"/>
        </w:rPr>
        <w:t>[</w:t>
      </w:r>
      <w:r w:rsidR="00464ED6">
        <w:rPr>
          <w:rFonts w:ascii="Times New Roman" w:hAnsi="Times New Roman" w:cs="Times New Roman"/>
          <w:noProof/>
          <w:sz w:val="24"/>
          <w:szCs w:val="24"/>
        </w:rPr>
        <w:t>5</w:t>
      </w:r>
      <w:r w:rsidR="006E4155" w:rsidRPr="0028349D">
        <w:rPr>
          <w:rFonts w:ascii="Times New Roman" w:hAnsi="Times New Roman" w:cs="Times New Roman"/>
          <w:noProof/>
          <w:sz w:val="24"/>
          <w:szCs w:val="24"/>
        </w:rPr>
        <w:t>]</w:t>
      </w:r>
      <w:r w:rsidR="006E4155" w:rsidRPr="0028349D">
        <w:rPr>
          <w:rFonts w:ascii="Times New Roman" w:hAnsi="Times New Roman" w:cs="Times New Roman"/>
          <w:sz w:val="24"/>
          <w:szCs w:val="24"/>
        </w:rPr>
        <w:fldChar w:fldCharType="end"/>
      </w:r>
      <w:r w:rsidR="006E4155" w:rsidRPr="0028349D">
        <w:rPr>
          <w:rFonts w:ascii="Times New Roman" w:hAnsi="Times New Roman" w:cs="Times New Roman"/>
          <w:sz w:val="24"/>
          <w:szCs w:val="24"/>
        </w:rPr>
        <w:t xml:space="preserve">. </w:t>
      </w:r>
    </w:p>
    <w:p w14:paraId="03540A10" w14:textId="4EC2A519" w:rsidR="00B24F78" w:rsidRDefault="00B24F78" w:rsidP="0028349D">
      <w:pPr>
        <w:spacing w:after="120" w:line="480" w:lineRule="auto"/>
        <w:jc w:val="center"/>
        <w:rPr>
          <w:rFonts w:ascii="Times New Roman" w:hAnsi="Times New Roman" w:cs="Times New Roman"/>
          <w:sz w:val="24"/>
          <w:szCs w:val="24"/>
        </w:rPr>
      </w:pPr>
      <w:r w:rsidRPr="00B24F78">
        <w:rPr>
          <w:rFonts w:ascii="Times New Roman" w:hAnsi="Times New Roman" w:cs="Times New Roman"/>
          <w:noProof/>
          <w:sz w:val="24"/>
          <w:szCs w:val="24"/>
        </w:rPr>
        <w:lastRenderedPageBreak/>
        <w:drawing>
          <wp:inline distT="0" distB="0" distL="0" distR="0" wp14:anchorId="1C449A7C" wp14:editId="2CB49EA8">
            <wp:extent cx="3562709" cy="3149295"/>
            <wp:effectExtent l="0" t="0" r="0" b="0"/>
            <wp:docPr id="3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7"/>
                    <pic:cNvPicPr>
                      <a:picLocks noChangeAspect="1"/>
                    </pic:cNvPicPr>
                  </pic:nvPicPr>
                  <pic:blipFill rotWithShape="1">
                    <a:blip r:embed="rId15" cstate="print">
                      <a:extLst>
                        <a:ext uri="{28A0092B-C50C-407E-A947-70E740481C1C}">
                          <a14:useLocalDpi xmlns:a14="http://schemas.microsoft.com/office/drawing/2010/main" val="0"/>
                        </a:ext>
                      </a:extLst>
                    </a:blip>
                    <a:srcRect t="5179" r="3419"/>
                    <a:stretch/>
                  </pic:blipFill>
                  <pic:spPr>
                    <a:xfrm>
                      <a:off x="0" y="0"/>
                      <a:ext cx="3619922" cy="3199869"/>
                    </a:xfrm>
                    <a:prstGeom prst="rect">
                      <a:avLst/>
                    </a:prstGeom>
                  </pic:spPr>
                </pic:pic>
              </a:graphicData>
            </a:graphic>
          </wp:inline>
        </w:drawing>
      </w:r>
    </w:p>
    <w:p w14:paraId="63468463" w14:textId="2A82A479" w:rsidR="00EC012D" w:rsidRPr="00EC208C" w:rsidRDefault="0008067F" w:rsidP="00EC012D">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Figure </w:t>
      </w:r>
      <w:r w:rsidR="00B230E7">
        <w:rPr>
          <w:rFonts w:ascii="Times New Roman" w:hAnsi="Times New Roman" w:cs="Times New Roman"/>
          <w:b/>
          <w:i/>
          <w:sz w:val="24"/>
          <w:szCs w:val="24"/>
        </w:rPr>
        <w:t>2</w:t>
      </w:r>
      <w:r w:rsidR="00EC012D" w:rsidRPr="00B726D5">
        <w:rPr>
          <w:rFonts w:ascii="Times New Roman" w:hAnsi="Times New Roman" w:cs="Times New Roman"/>
          <w:b/>
          <w:i/>
          <w:sz w:val="24"/>
          <w:szCs w:val="24"/>
        </w:rPr>
        <w:t xml:space="preserve">. </w:t>
      </w:r>
      <w:r>
        <w:rPr>
          <w:rFonts w:ascii="Times New Roman" w:hAnsi="Times New Roman" w:cs="Times New Roman"/>
          <w:i/>
          <w:sz w:val="24"/>
          <w:szCs w:val="24"/>
        </w:rPr>
        <w:t>Energy consumption required to concentrate 1 m</w:t>
      </w:r>
      <w:r>
        <w:rPr>
          <w:rFonts w:ascii="Times New Roman" w:hAnsi="Times New Roman" w:cs="Times New Roman"/>
          <w:i/>
          <w:sz w:val="24"/>
          <w:szCs w:val="24"/>
          <w:vertAlign w:val="superscript"/>
        </w:rPr>
        <w:t>3</w:t>
      </w:r>
      <w:r>
        <w:rPr>
          <w:rFonts w:ascii="Times New Roman" w:hAnsi="Times New Roman" w:cs="Times New Roman"/>
          <w:i/>
          <w:sz w:val="24"/>
          <w:szCs w:val="24"/>
        </w:rPr>
        <w:t xml:space="preserve"> of methanol by a factor of ten via distillation and membrane filtration</w:t>
      </w:r>
      <w:r w:rsidR="00464ED6">
        <w:rPr>
          <w:rFonts w:ascii="Times New Roman" w:hAnsi="Times New Roman" w:cs="Times New Roman"/>
          <w:i/>
          <w:sz w:val="24"/>
          <w:szCs w:val="24"/>
        </w:rPr>
        <w:t xml:space="preserve"> </w:t>
      </w:r>
      <w:r>
        <w:rPr>
          <w:rFonts w:ascii="Times New Roman" w:hAnsi="Times New Roman" w:cs="Times New Roman"/>
          <w:i/>
          <w:sz w:val="24"/>
          <w:szCs w:val="24"/>
        </w:rPr>
        <w:t>[</w:t>
      </w:r>
      <w:r w:rsidR="00464ED6">
        <w:rPr>
          <w:rFonts w:ascii="Times New Roman" w:hAnsi="Times New Roman" w:cs="Times New Roman"/>
          <w:i/>
          <w:sz w:val="24"/>
          <w:szCs w:val="24"/>
        </w:rPr>
        <w:t>1]</w:t>
      </w:r>
      <w:r w:rsidR="00F66DE1">
        <w:rPr>
          <w:rFonts w:ascii="Times New Roman" w:hAnsi="Times New Roman" w:cs="Times New Roman"/>
          <w:i/>
          <w:sz w:val="24"/>
          <w:szCs w:val="24"/>
        </w:rPr>
        <w:t>.</w:t>
      </w:r>
    </w:p>
    <w:p w14:paraId="7799D327" w14:textId="77777777" w:rsidR="00EC012D" w:rsidRDefault="00EC012D" w:rsidP="006E4155">
      <w:pPr>
        <w:spacing w:after="120" w:line="480" w:lineRule="auto"/>
        <w:jc w:val="both"/>
        <w:rPr>
          <w:rFonts w:ascii="Times New Roman" w:hAnsi="Times New Roman" w:cs="Times New Roman"/>
          <w:sz w:val="24"/>
          <w:szCs w:val="24"/>
        </w:rPr>
      </w:pPr>
    </w:p>
    <w:p w14:paraId="4BC3DDA2" w14:textId="63E5C52A" w:rsidR="00EB144C" w:rsidRDefault="00EB144C" w:rsidP="006E4155">
      <w:pPr>
        <w:spacing w:after="120" w:line="480" w:lineRule="auto"/>
        <w:jc w:val="both"/>
        <w:rPr>
          <w:rFonts w:ascii="Times New Roman" w:hAnsi="Times New Roman" w:cs="Times New Roman"/>
          <w:sz w:val="24"/>
          <w:szCs w:val="24"/>
        </w:rPr>
      </w:pPr>
      <w:r w:rsidRPr="0028349D">
        <w:rPr>
          <w:rFonts w:ascii="Times New Roman" w:hAnsi="Times New Roman" w:cs="Times New Roman"/>
          <w:sz w:val="24"/>
          <w:szCs w:val="24"/>
        </w:rPr>
        <w:t>While promising</w:t>
      </w:r>
      <w:r w:rsidR="00712FC7" w:rsidRPr="0028349D">
        <w:rPr>
          <w:rFonts w:ascii="Times New Roman" w:hAnsi="Times New Roman" w:cs="Times New Roman"/>
          <w:sz w:val="24"/>
          <w:szCs w:val="24"/>
        </w:rPr>
        <w:t xml:space="preserve"> as an alternative to distillation</w:t>
      </w:r>
      <w:r w:rsidRPr="0028349D">
        <w:rPr>
          <w:rFonts w:ascii="Times New Roman" w:hAnsi="Times New Roman" w:cs="Times New Roman"/>
          <w:sz w:val="24"/>
          <w:szCs w:val="24"/>
        </w:rPr>
        <w:t xml:space="preserve">, membrane technology has </w:t>
      </w:r>
      <w:r w:rsidR="00712FC7" w:rsidRPr="0028349D">
        <w:rPr>
          <w:rFonts w:ascii="Times New Roman" w:hAnsi="Times New Roman" w:cs="Times New Roman"/>
          <w:sz w:val="24"/>
          <w:szCs w:val="24"/>
        </w:rPr>
        <w:t xml:space="preserve">major issues </w:t>
      </w:r>
      <w:r w:rsidR="00BC6F39" w:rsidRPr="0028349D">
        <w:rPr>
          <w:rFonts w:ascii="Times New Roman" w:hAnsi="Times New Roman" w:cs="Times New Roman"/>
          <w:sz w:val="24"/>
          <w:szCs w:val="24"/>
        </w:rPr>
        <w:t>to overcome</w:t>
      </w:r>
      <w:r w:rsidR="007D7140">
        <w:rPr>
          <w:rFonts w:ascii="Times New Roman" w:hAnsi="Times New Roman" w:cs="Times New Roman"/>
          <w:sz w:val="24"/>
          <w:szCs w:val="24"/>
        </w:rPr>
        <w:t>,</w:t>
      </w:r>
      <w:r w:rsidRPr="0028349D">
        <w:rPr>
          <w:rFonts w:ascii="Times New Roman" w:hAnsi="Times New Roman" w:cs="Times New Roman"/>
          <w:sz w:val="24"/>
          <w:szCs w:val="24"/>
        </w:rPr>
        <w:t xml:space="preserve"> </w:t>
      </w:r>
      <w:r w:rsidR="00712FC7" w:rsidRPr="0028349D">
        <w:rPr>
          <w:rFonts w:ascii="Times New Roman" w:hAnsi="Times New Roman" w:cs="Times New Roman"/>
          <w:sz w:val="24"/>
          <w:szCs w:val="24"/>
        </w:rPr>
        <w:t xml:space="preserve">including </w:t>
      </w:r>
      <w:r w:rsidR="007D7140">
        <w:rPr>
          <w:rFonts w:ascii="Times New Roman" w:hAnsi="Times New Roman" w:cs="Times New Roman"/>
          <w:sz w:val="24"/>
          <w:szCs w:val="24"/>
        </w:rPr>
        <w:t xml:space="preserve">membrane material </w:t>
      </w:r>
      <w:r w:rsidRPr="0028349D">
        <w:rPr>
          <w:rFonts w:ascii="Times New Roman" w:hAnsi="Times New Roman" w:cs="Times New Roman"/>
          <w:sz w:val="24"/>
          <w:szCs w:val="24"/>
        </w:rPr>
        <w:t>plasticization</w:t>
      </w:r>
      <w:r w:rsidR="00BD4FC2">
        <w:rPr>
          <w:rFonts w:ascii="Times New Roman" w:hAnsi="Times New Roman" w:cs="Times New Roman"/>
          <w:sz w:val="24"/>
          <w:szCs w:val="24"/>
        </w:rPr>
        <w:t xml:space="preserve"> (cf. Fig. </w:t>
      </w:r>
      <w:r w:rsidR="00877337">
        <w:rPr>
          <w:rFonts w:ascii="Times New Roman" w:hAnsi="Times New Roman" w:cs="Times New Roman"/>
          <w:sz w:val="24"/>
          <w:szCs w:val="24"/>
        </w:rPr>
        <w:t>3</w:t>
      </w:r>
      <w:r w:rsidR="00BD4FC2">
        <w:rPr>
          <w:rFonts w:ascii="Times New Roman" w:hAnsi="Times New Roman" w:cs="Times New Roman"/>
          <w:sz w:val="24"/>
          <w:szCs w:val="24"/>
        </w:rPr>
        <w:t>A)</w:t>
      </w:r>
      <w:r w:rsidRPr="0028349D">
        <w:rPr>
          <w:rFonts w:ascii="Times New Roman" w:hAnsi="Times New Roman" w:cs="Times New Roman"/>
          <w:sz w:val="24"/>
          <w:szCs w:val="24"/>
        </w:rPr>
        <w:t>, in which highly soluble penetrants cause excessive swelling of the polymer leading to a reduction in its separation efficiency</w:t>
      </w:r>
      <w:r w:rsidR="00BD4FC2">
        <w:rPr>
          <w:rFonts w:ascii="Times New Roman" w:hAnsi="Times New Roman" w:cs="Times New Roman"/>
          <w:sz w:val="24"/>
          <w:szCs w:val="24"/>
        </w:rPr>
        <w:t>, physical aging,</w:t>
      </w:r>
      <w:r w:rsidRPr="0028349D">
        <w:rPr>
          <w:rFonts w:ascii="Times New Roman" w:hAnsi="Times New Roman" w:cs="Times New Roman"/>
          <w:sz w:val="24"/>
          <w:szCs w:val="24"/>
        </w:rPr>
        <w:t xml:space="preserve"> </w:t>
      </w:r>
      <w:r w:rsidR="00BD4FC2">
        <w:rPr>
          <w:rFonts w:ascii="Times New Roman" w:hAnsi="Times New Roman" w:cs="Times New Roman"/>
          <w:sz w:val="24"/>
          <w:szCs w:val="24"/>
        </w:rPr>
        <w:t xml:space="preserve">that is, </w:t>
      </w:r>
      <w:r w:rsidRPr="0028349D">
        <w:rPr>
          <w:rFonts w:ascii="Times New Roman" w:hAnsi="Times New Roman" w:cs="Times New Roman"/>
          <w:sz w:val="24"/>
          <w:szCs w:val="24"/>
        </w:rPr>
        <w:t xml:space="preserve">the </w:t>
      </w:r>
      <w:r w:rsidR="00BD4FC2">
        <w:rPr>
          <w:rFonts w:ascii="Times New Roman" w:hAnsi="Times New Roman" w:cs="Times New Roman"/>
          <w:sz w:val="24"/>
          <w:szCs w:val="24"/>
        </w:rPr>
        <w:t xml:space="preserve">collapse of </w:t>
      </w:r>
      <w:r w:rsidRPr="0028349D">
        <w:rPr>
          <w:rFonts w:ascii="Times New Roman" w:hAnsi="Times New Roman" w:cs="Times New Roman"/>
          <w:sz w:val="24"/>
          <w:szCs w:val="24"/>
        </w:rPr>
        <w:t>non-equilibrium fractional free volume of glassy polymers over time</w:t>
      </w:r>
      <w:r w:rsidR="00BD4FC2">
        <w:rPr>
          <w:rFonts w:ascii="Times New Roman" w:hAnsi="Times New Roman" w:cs="Times New Roman"/>
          <w:sz w:val="24"/>
          <w:szCs w:val="24"/>
        </w:rPr>
        <w:t xml:space="preserve"> (cf. Fig. </w:t>
      </w:r>
      <w:r w:rsidR="00877337">
        <w:rPr>
          <w:rFonts w:ascii="Times New Roman" w:hAnsi="Times New Roman" w:cs="Times New Roman"/>
          <w:sz w:val="24"/>
          <w:szCs w:val="24"/>
        </w:rPr>
        <w:t>3</w:t>
      </w:r>
      <w:r w:rsidR="00BD4FC2">
        <w:rPr>
          <w:rFonts w:ascii="Times New Roman" w:hAnsi="Times New Roman" w:cs="Times New Roman"/>
          <w:sz w:val="24"/>
          <w:szCs w:val="24"/>
        </w:rPr>
        <w:t>B)</w:t>
      </w:r>
      <w:r w:rsidRPr="0028349D">
        <w:rPr>
          <w:rFonts w:ascii="Times New Roman" w:hAnsi="Times New Roman" w:cs="Times New Roman"/>
          <w:sz w:val="24"/>
          <w:szCs w:val="24"/>
        </w:rPr>
        <w:t>, and the</w:t>
      </w:r>
      <w:r w:rsidR="00BC6F39" w:rsidRPr="0028349D">
        <w:rPr>
          <w:rFonts w:ascii="Times New Roman" w:hAnsi="Times New Roman" w:cs="Times New Roman"/>
          <w:sz w:val="24"/>
          <w:szCs w:val="24"/>
        </w:rPr>
        <w:t xml:space="preserve"> limitation of the</w:t>
      </w:r>
      <w:r w:rsidRPr="0028349D">
        <w:rPr>
          <w:rFonts w:ascii="Times New Roman" w:hAnsi="Times New Roman" w:cs="Times New Roman"/>
          <w:sz w:val="24"/>
          <w:szCs w:val="24"/>
        </w:rPr>
        <w:t xml:space="preserve"> “upper bound” for permeability and selectivity</w:t>
      </w:r>
      <w:r w:rsidR="00BD4FC2">
        <w:rPr>
          <w:rFonts w:ascii="Times New Roman" w:hAnsi="Times New Roman" w:cs="Times New Roman"/>
          <w:sz w:val="24"/>
          <w:szCs w:val="24"/>
        </w:rPr>
        <w:t xml:space="preserve"> (cf. Fig. </w:t>
      </w:r>
      <w:r w:rsidR="00877337">
        <w:rPr>
          <w:rFonts w:ascii="Times New Roman" w:hAnsi="Times New Roman" w:cs="Times New Roman"/>
          <w:sz w:val="24"/>
          <w:szCs w:val="24"/>
        </w:rPr>
        <w:t>3</w:t>
      </w:r>
      <w:r w:rsidR="00BD4FC2">
        <w:rPr>
          <w:rFonts w:ascii="Times New Roman" w:hAnsi="Times New Roman" w:cs="Times New Roman"/>
          <w:sz w:val="24"/>
          <w:szCs w:val="24"/>
        </w:rPr>
        <w:t>C)</w:t>
      </w:r>
      <w:r w:rsidRPr="0028349D">
        <w:rPr>
          <w:rFonts w:ascii="Times New Roman" w:hAnsi="Times New Roman" w:cs="Times New Roman"/>
          <w:sz w:val="24"/>
          <w:szCs w:val="24"/>
        </w:rPr>
        <w:t xml:space="preserve">. </w:t>
      </w:r>
      <w:r w:rsidR="00E119B5">
        <w:rPr>
          <w:rFonts w:ascii="Times New Roman" w:hAnsi="Times New Roman" w:cs="Times New Roman"/>
          <w:sz w:val="24"/>
          <w:szCs w:val="24"/>
        </w:rPr>
        <w:t>The “upper bound” refers to</w:t>
      </w:r>
      <w:r w:rsidR="00FB2CAE">
        <w:rPr>
          <w:rFonts w:ascii="Times New Roman" w:hAnsi="Times New Roman" w:cs="Times New Roman"/>
          <w:sz w:val="24"/>
          <w:szCs w:val="24"/>
        </w:rPr>
        <w:t xml:space="preserve"> a </w:t>
      </w:r>
      <w:r w:rsidR="00E119B5">
        <w:rPr>
          <w:rFonts w:ascii="Times New Roman" w:hAnsi="Times New Roman" w:cs="Times New Roman"/>
          <w:sz w:val="24"/>
          <w:szCs w:val="24"/>
        </w:rPr>
        <w:t>well-documented</w:t>
      </w:r>
      <w:r w:rsidR="00FB2CAE">
        <w:rPr>
          <w:rFonts w:ascii="Times New Roman" w:hAnsi="Times New Roman" w:cs="Times New Roman"/>
          <w:sz w:val="24"/>
          <w:szCs w:val="24"/>
        </w:rPr>
        <w:t xml:space="preserve"> tradeoff between permeability and selectivity</w:t>
      </w:r>
      <w:r w:rsidR="00F400F8">
        <w:rPr>
          <w:rFonts w:ascii="Times New Roman" w:hAnsi="Times New Roman" w:cs="Times New Roman"/>
          <w:sz w:val="24"/>
          <w:szCs w:val="24"/>
        </w:rPr>
        <w:t xml:space="preserve">, the most famous example being reported as the Robeson upper bound for </w:t>
      </w:r>
      <w:r w:rsidR="00E119B5">
        <w:rPr>
          <w:rFonts w:ascii="Times New Roman" w:hAnsi="Times New Roman" w:cs="Times New Roman"/>
          <w:sz w:val="24"/>
          <w:szCs w:val="24"/>
        </w:rPr>
        <w:t>gas separation membranes</w:t>
      </w:r>
      <w:r w:rsidR="00F400F8">
        <w:rPr>
          <w:rFonts w:ascii="Times New Roman" w:hAnsi="Times New Roman" w:cs="Times New Roman"/>
          <w:sz w:val="24"/>
          <w:szCs w:val="24"/>
        </w:rPr>
        <w:t xml:space="preserve"> [</w:t>
      </w:r>
      <w:r w:rsidR="00464ED6">
        <w:rPr>
          <w:rFonts w:ascii="Times New Roman" w:hAnsi="Times New Roman" w:cs="Times New Roman"/>
          <w:sz w:val="24"/>
          <w:szCs w:val="24"/>
        </w:rPr>
        <w:t>6</w:t>
      </w:r>
      <w:r w:rsidR="00F400F8">
        <w:rPr>
          <w:rFonts w:ascii="Times New Roman" w:hAnsi="Times New Roman" w:cs="Times New Roman"/>
          <w:sz w:val="24"/>
          <w:szCs w:val="24"/>
        </w:rPr>
        <w:t>]</w:t>
      </w:r>
      <w:r w:rsidR="00E119B5">
        <w:rPr>
          <w:rFonts w:ascii="Times New Roman" w:hAnsi="Times New Roman" w:cs="Times New Roman"/>
          <w:sz w:val="24"/>
          <w:szCs w:val="24"/>
        </w:rPr>
        <w:t xml:space="preserve">. The same </w:t>
      </w:r>
      <w:r w:rsidR="00BD4FC2">
        <w:rPr>
          <w:rFonts w:ascii="Times New Roman" w:hAnsi="Times New Roman" w:cs="Times New Roman"/>
          <w:sz w:val="24"/>
          <w:szCs w:val="24"/>
        </w:rPr>
        <w:t xml:space="preserve">trade-off has been </w:t>
      </w:r>
      <w:r w:rsidR="00E119B5">
        <w:rPr>
          <w:rFonts w:ascii="Times New Roman" w:hAnsi="Times New Roman" w:cs="Times New Roman"/>
          <w:sz w:val="24"/>
          <w:szCs w:val="24"/>
        </w:rPr>
        <w:t>reported</w:t>
      </w:r>
      <w:r w:rsidR="00BD4FC2">
        <w:rPr>
          <w:rFonts w:ascii="Times New Roman" w:hAnsi="Times New Roman" w:cs="Times New Roman"/>
          <w:sz w:val="24"/>
          <w:szCs w:val="24"/>
        </w:rPr>
        <w:t>, in more recent years,</w:t>
      </w:r>
      <w:r w:rsidR="00E119B5">
        <w:rPr>
          <w:rFonts w:ascii="Times New Roman" w:hAnsi="Times New Roman" w:cs="Times New Roman"/>
          <w:sz w:val="24"/>
          <w:szCs w:val="24"/>
        </w:rPr>
        <w:t xml:space="preserve"> for organic solvent separations</w:t>
      </w:r>
      <w:r w:rsidR="00464ED6">
        <w:rPr>
          <w:rFonts w:ascii="Times New Roman" w:hAnsi="Times New Roman" w:cs="Times New Roman"/>
          <w:sz w:val="24"/>
          <w:szCs w:val="24"/>
        </w:rPr>
        <w:t xml:space="preserve"> </w:t>
      </w:r>
      <w:r w:rsidR="00600ECB">
        <w:rPr>
          <w:rFonts w:ascii="Times New Roman" w:hAnsi="Times New Roman" w:cs="Times New Roman"/>
          <w:sz w:val="24"/>
          <w:szCs w:val="24"/>
        </w:rPr>
        <w:t>[</w:t>
      </w:r>
      <w:r w:rsidR="00464ED6">
        <w:rPr>
          <w:rFonts w:ascii="Times New Roman" w:hAnsi="Times New Roman" w:cs="Times New Roman"/>
          <w:sz w:val="24"/>
          <w:szCs w:val="24"/>
        </w:rPr>
        <w:t>7</w:t>
      </w:r>
      <w:r w:rsidR="00600ECB">
        <w:rPr>
          <w:rFonts w:ascii="Times New Roman" w:hAnsi="Times New Roman" w:cs="Times New Roman"/>
          <w:sz w:val="24"/>
          <w:szCs w:val="24"/>
        </w:rPr>
        <w:t>]</w:t>
      </w:r>
      <w:r w:rsidR="00E119B5">
        <w:rPr>
          <w:rFonts w:ascii="Times New Roman" w:hAnsi="Times New Roman" w:cs="Times New Roman"/>
          <w:sz w:val="24"/>
          <w:szCs w:val="24"/>
        </w:rPr>
        <w:t>. As membranes become more permeable, they tend to become less selective and vice versa. As a result</w:t>
      </w:r>
      <w:r w:rsidR="00BD4FC2">
        <w:rPr>
          <w:rFonts w:ascii="Times New Roman" w:hAnsi="Times New Roman" w:cs="Times New Roman"/>
          <w:sz w:val="24"/>
          <w:szCs w:val="24"/>
        </w:rPr>
        <w:t>,</w:t>
      </w:r>
      <w:r w:rsidR="00E119B5">
        <w:rPr>
          <w:rFonts w:ascii="Times New Roman" w:hAnsi="Times New Roman" w:cs="Times New Roman"/>
          <w:sz w:val="24"/>
          <w:szCs w:val="24"/>
        </w:rPr>
        <w:t xml:space="preserve"> when </w:t>
      </w:r>
      <w:r w:rsidR="00BD4FC2">
        <w:rPr>
          <w:rFonts w:ascii="Times New Roman" w:hAnsi="Times New Roman" w:cs="Times New Roman"/>
          <w:sz w:val="24"/>
          <w:szCs w:val="24"/>
        </w:rPr>
        <w:t xml:space="preserve">selectivity is plotted against </w:t>
      </w:r>
      <w:r w:rsidR="00E119B5">
        <w:rPr>
          <w:rFonts w:ascii="Times New Roman" w:hAnsi="Times New Roman" w:cs="Times New Roman"/>
          <w:sz w:val="24"/>
          <w:szCs w:val="24"/>
        </w:rPr>
        <w:t>permeability</w:t>
      </w:r>
      <w:r w:rsidR="00BD4FC2">
        <w:rPr>
          <w:rFonts w:ascii="Times New Roman" w:hAnsi="Times New Roman" w:cs="Times New Roman"/>
          <w:sz w:val="24"/>
          <w:szCs w:val="24"/>
        </w:rPr>
        <w:t xml:space="preserve">, the membrane </w:t>
      </w:r>
      <w:r w:rsidR="00BD4FC2">
        <w:rPr>
          <w:rFonts w:ascii="Times New Roman" w:hAnsi="Times New Roman" w:cs="Times New Roman"/>
          <w:sz w:val="24"/>
          <w:szCs w:val="24"/>
        </w:rPr>
        <w:lastRenderedPageBreak/>
        <w:t>performance is limited to below an upper bound</w:t>
      </w:r>
      <w:r w:rsidR="00E119B5">
        <w:rPr>
          <w:rFonts w:ascii="Times New Roman" w:hAnsi="Times New Roman" w:cs="Times New Roman"/>
          <w:sz w:val="24"/>
          <w:szCs w:val="24"/>
        </w:rPr>
        <w:t>. The goal of many researchers is focused on the synthesis and fabrication of materials which are both solvent resistant and capable of surpassing the upper bound. However</w:t>
      </w:r>
      <w:r w:rsidR="00600ECB">
        <w:rPr>
          <w:rFonts w:ascii="Times New Roman" w:hAnsi="Times New Roman" w:cs="Times New Roman"/>
          <w:sz w:val="24"/>
          <w:szCs w:val="24"/>
        </w:rPr>
        <w:t>, f</w:t>
      </w:r>
      <w:r w:rsidR="006E4155" w:rsidRPr="0028349D">
        <w:rPr>
          <w:rFonts w:ascii="Times New Roman" w:hAnsi="Times New Roman" w:cs="Times New Roman"/>
          <w:sz w:val="24"/>
          <w:szCs w:val="24"/>
        </w:rPr>
        <w:t xml:space="preserve">undamental understanding of chemical and physical aspects that govern solvent and solute transport in OSN membranes remains entirely unexplored </w:t>
      </w:r>
      <w:r w:rsidR="006E4155" w:rsidRPr="0028349D">
        <w:rPr>
          <w:rFonts w:ascii="Times New Roman" w:hAnsi="Times New Roman" w:cs="Times New Roman"/>
          <w:sz w:val="24"/>
          <w:szCs w:val="24"/>
        </w:rPr>
        <w:fldChar w:fldCharType="begin">
          <w:fldData xml:space="preserve">PEVuZE5vdGU+PENpdGU+PEF1dGhvcj5HYWxpemlhPC9BdXRob3I+PFllYXI+MjAxODwvWWVhcj48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</w:fldData>
        </w:fldChar>
      </w:r>
      <w:r w:rsidR="006E4155" w:rsidRPr="0028349D">
        <w:rPr>
          <w:rFonts w:ascii="Times New Roman" w:hAnsi="Times New Roman" w:cs="Times New Roman"/>
          <w:sz w:val="24"/>
          <w:szCs w:val="24"/>
        </w:rPr>
        <w:instrText xml:space="preserve"> ADDIN EN.CITE </w:instrText>
      </w:r>
      <w:r w:rsidR="006E4155" w:rsidRPr="0028349D">
        <w:rPr>
          <w:rFonts w:ascii="Times New Roman" w:hAnsi="Times New Roman" w:cs="Times New Roman"/>
          <w:sz w:val="24"/>
          <w:szCs w:val="24"/>
        </w:rPr>
        <w:fldChar w:fldCharType="begin">
          <w:fldData xml:space="preserve">PEVuZE5vdGU+PENpdGU+PEF1dGhvcj5HYWxpemlhPC9BdXRob3I+PFllYXI+MjAxODwvWWVhcj48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</w:fldData>
        </w:fldChar>
      </w:r>
      <w:r w:rsidR="006E4155" w:rsidRPr="0028349D">
        <w:rPr>
          <w:rFonts w:ascii="Times New Roman" w:hAnsi="Times New Roman" w:cs="Times New Roman"/>
          <w:sz w:val="24"/>
          <w:szCs w:val="24"/>
        </w:rPr>
        <w:instrText xml:space="preserve"> ADDIN EN.CITE.DATA </w:instrText>
      </w:r>
      <w:r w:rsidR="006E4155" w:rsidRPr="0028349D">
        <w:rPr>
          <w:rFonts w:ascii="Times New Roman" w:hAnsi="Times New Roman" w:cs="Times New Roman"/>
          <w:sz w:val="24"/>
          <w:szCs w:val="24"/>
        </w:rPr>
      </w:r>
      <w:r w:rsidR="006E4155" w:rsidRPr="0028349D">
        <w:rPr>
          <w:rFonts w:ascii="Times New Roman" w:hAnsi="Times New Roman" w:cs="Times New Roman"/>
          <w:sz w:val="24"/>
          <w:szCs w:val="24"/>
        </w:rPr>
        <w:fldChar w:fldCharType="end"/>
      </w:r>
      <w:r w:rsidR="006E4155" w:rsidRPr="0028349D">
        <w:rPr>
          <w:rFonts w:ascii="Times New Roman" w:hAnsi="Times New Roman" w:cs="Times New Roman"/>
          <w:sz w:val="24"/>
          <w:szCs w:val="24"/>
        </w:rPr>
      </w:r>
      <w:r w:rsidR="006E4155" w:rsidRPr="0028349D">
        <w:rPr>
          <w:rFonts w:ascii="Times New Roman" w:hAnsi="Times New Roman" w:cs="Times New Roman"/>
          <w:sz w:val="24"/>
          <w:szCs w:val="24"/>
        </w:rPr>
        <w:fldChar w:fldCharType="separate"/>
      </w:r>
      <w:r w:rsidR="006E4155" w:rsidRPr="0028349D">
        <w:rPr>
          <w:rFonts w:ascii="Times New Roman" w:hAnsi="Times New Roman" w:cs="Times New Roman"/>
          <w:noProof/>
          <w:sz w:val="24"/>
          <w:szCs w:val="24"/>
        </w:rPr>
        <w:t>[5</w:t>
      </w:r>
      <w:r w:rsidR="00464ED6">
        <w:rPr>
          <w:rFonts w:ascii="Times New Roman" w:hAnsi="Times New Roman" w:cs="Times New Roman"/>
          <w:noProof/>
          <w:sz w:val="24"/>
          <w:szCs w:val="24"/>
        </w:rPr>
        <w:t>, 8-13</w:t>
      </w:r>
      <w:r w:rsidR="006E4155" w:rsidRPr="0028349D">
        <w:rPr>
          <w:rFonts w:ascii="Times New Roman" w:hAnsi="Times New Roman" w:cs="Times New Roman"/>
          <w:noProof/>
          <w:sz w:val="24"/>
          <w:szCs w:val="24"/>
        </w:rPr>
        <w:t>]</w:t>
      </w:r>
      <w:r w:rsidR="006E4155" w:rsidRPr="0028349D">
        <w:rPr>
          <w:rFonts w:ascii="Times New Roman" w:hAnsi="Times New Roman" w:cs="Times New Roman"/>
          <w:sz w:val="24"/>
          <w:szCs w:val="24"/>
        </w:rPr>
        <w:fldChar w:fldCharType="end"/>
      </w:r>
      <w:r w:rsidR="006E4155"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This </w:t>
      </w:r>
      <w:r w:rsidR="001840C7" w:rsidRPr="0028349D">
        <w:rPr>
          <w:rFonts w:ascii="Times New Roman" w:hAnsi="Times New Roman" w:cs="Times New Roman"/>
          <w:sz w:val="24"/>
          <w:szCs w:val="24"/>
        </w:rPr>
        <w:t xml:space="preserve">dissertation </w:t>
      </w:r>
      <w:r w:rsidRPr="0028349D">
        <w:rPr>
          <w:rFonts w:ascii="Times New Roman" w:hAnsi="Times New Roman" w:cs="Times New Roman"/>
          <w:sz w:val="24"/>
          <w:szCs w:val="24"/>
        </w:rPr>
        <w:t>will explain how the solution</w:t>
      </w:r>
      <w:r w:rsidR="00EE25F2">
        <w:rPr>
          <w:rFonts w:ascii="Times New Roman" w:hAnsi="Times New Roman" w:cs="Times New Roman"/>
          <w:sz w:val="24"/>
          <w:szCs w:val="24"/>
        </w:rPr>
        <w:t>-</w:t>
      </w:r>
      <w:r w:rsidRPr="0028349D">
        <w:rPr>
          <w:rFonts w:ascii="Times New Roman" w:hAnsi="Times New Roman" w:cs="Times New Roman"/>
          <w:sz w:val="24"/>
          <w:szCs w:val="24"/>
        </w:rPr>
        <w:t xml:space="preserve">diffusion model can be formulated to fundamentally explain organic solvent transport through glassy polymers, and how the </w:t>
      </w:r>
      <w:r w:rsidR="0059737C">
        <w:rPr>
          <w:rFonts w:ascii="Times New Roman" w:hAnsi="Times New Roman" w:cs="Times New Roman"/>
          <w:sz w:val="24"/>
          <w:szCs w:val="24"/>
        </w:rPr>
        <w:t xml:space="preserve">membrane </w:t>
      </w:r>
      <w:r w:rsidRPr="0028349D">
        <w:rPr>
          <w:rFonts w:ascii="Times New Roman" w:hAnsi="Times New Roman" w:cs="Times New Roman"/>
          <w:sz w:val="24"/>
          <w:szCs w:val="24"/>
        </w:rPr>
        <w:t>productivity is affected by intermolecular interactions between the polymer and the penetrant.</w:t>
      </w:r>
      <w:r w:rsidR="00C363E4" w:rsidRPr="0028349D">
        <w:rPr>
          <w:rFonts w:ascii="Times New Roman" w:hAnsi="Times New Roman" w:cs="Times New Roman"/>
          <w:sz w:val="24"/>
          <w:szCs w:val="24"/>
        </w:rPr>
        <w:t xml:space="preserve"> This fundamental analysis of membrane properties is essential to developing structure property correlations which</w:t>
      </w:r>
      <w:r w:rsidR="006B02D0" w:rsidRPr="0028349D">
        <w:rPr>
          <w:rFonts w:ascii="Times New Roman" w:hAnsi="Times New Roman" w:cs="Times New Roman"/>
          <w:sz w:val="24"/>
          <w:szCs w:val="24"/>
        </w:rPr>
        <w:t>, in turn,</w:t>
      </w:r>
      <w:r w:rsidR="00C363E4" w:rsidRPr="0028349D">
        <w:rPr>
          <w:rFonts w:ascii="Times New Roman" w:hAnsi="Times New Roman" w:cs="Times New Roman"/>
          <w:sz w:val="24"/>
          <w:szCs w:val="24"/>
        </w:rPr>
        <w:t xml:space="preserve"> allow for the intelligent design of new membrane materials.</w:t>
      </w:r>
    </w:p>
    <w:p w14:paraId="3FECF232" w14:textId="7BC0F2BE" w:rsidR="00E119B5" w:rsidRDefault="00907AA0" w:rsidP="0028349D">
      <w:pPr>
        <w:spacing w:after="120" w:line="480" w:lineRule="auto"/>
        <w:jc w:val="center"/>
        <w:rPr>
          <w:rFonts w:ascii="Times New Roman" w:hAnsi="Times New Roman" w:cs="Times New Roman"/>
          <w:sz w:val="24"/>
          <w:szCs w:val="24"/>
        </w:rPr>
      </w:pPr>
      <w:r>
        <w:rPr>
          <w:noProof/>
        </w:rPr>
        <w:drawing>
          <wp:inline distT="0" distB="0" distL="0" distR="0" wp14:anchorId="342D5FA2" wp14:editId="26EA7397">
            <wp:extent cx="5943600" cy="387286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872865"/>
                    </a:xfrm>
                    <a:prstGeom prst="rect">
                      <a:avLst/>
                    </a:prstGeom>
                  </pic:spPr>
                </pic:pic>
              </a:graphicData>
            </a:graphic>
          </wp:inline>
        </w:drawing>
      </w:r>
    </w:p>
    <w:p w14:paraId="00144D66" w14:textId="00C9D2CC" w:rsidR="00E119B5" w:rsidRPr="00EC208C" w:rsidRDefault="00E119B5" w:rsidP="00E119B5">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Figure 3</w:t>
      </w:r>
      <w:r w:rsidRPr="00B726D5">
        <w:rPr>
          <w:rFonts w:ascii="Times New Roman" w:hAnsi="Times New Roman" w:cs="Times New Roman"/>
          <w:b/>
          <w:i/>
          <w:sz w:val="24"/>
          <w:szCs w:val="24"/>
        </w:rPr>
        <w:t>.</w:t>
      </w:r>
      <w:r w:rsidR="00907AA0">
        <w:rPr>
          <w:rFonts w:ascii="Times New Roman" w:hAnsi="Times New Roman" w:cs="Times New Roman"/>
          <w:b/>
          <w:i/>
          <w:sz w:val="24"/>
          <w:szCs w:val="24"/>
        </w:rPr>
        <w:t xml:space="preserve"> </w:t>
      </w:r>
      <w:r w:rsidR="00907AA0">
        <w:rPr>
          <w:rFonts w:ascii="Times New Roman" w:hAnsi="Times New Roman" w:cs="Times New Roman"/>
          <w:i/>
          <w:sz w:val="24"/>
          <w:szCs w:val="24"/>
        </w:rPr>
        <w:t xml:space="preserve">A) A penetrant plasticizing a polymer, causing the chains to spread apart resulting in greater permeability and reduced selectivity, B) A polymer experiencing physical aging, causing </w:t>
      </w:r>
      <w:r w:rsidR="00907AA0">
        <w:rPr>
          <w:rFonts w:ascii="Times New Roman" w:hAnsi="Times New Roman" w:cs="Times New Roman"/>
          <w:i/>
          <w:sz w:val="24"/>
          <w:szCs w:val="24"/>
        </w:rPr>
        <w:lastRenderedPageBreak/>
        <w:t>a collapse in the fractional free volume and a reduction in permeability, C)</w:t>
      </w:r>
      <w:r w:rsidRPr="00B726D5">
        <w:rPr>
          <w:rFonts w:ascii="Times New Roman" w:hAnsi="Times New Roman" w:cs="Times New Roman"/>
          <w:b/>
          <w:i/>
          <w:sz w:val="24"/>
          <w:szCs w:val="24"/>
        </w:rPr>
        <w:t xml:space="preserve"> </w:t>
      </w:r>
      <w:r>
        <w:rPr>
          <w:rFonts w:ascii="Times New Roman" w:hAnsi="Times New Roman" w:cs="Times New Roman"/>
          <w:i/>
          <w:sz w:val="24"/>
          <w:szCs w:val="24"/>
        </w:rPr>
        <w:t xml:space="preserve">“Upper bound” example for a methanol/solute separation. Adapted from </w:t>
      </w:r>
      <w:proofErr w:type="spellStart"/>
      <w:r>
        <w:rPr>
          <w:rFonts w:ascii="Times New Roman" w:hAnsi="Times New Roman" w:cs="Times New Roman"/>
          <w:i/>
          <w:sz w:val="24"/>
          <w:szCs w:val="24"/>
        </w:rPr>
        <w:t>Pinnau</w:t>
      </w:r>
      <w:proofErr w:type="spellEnd"/>
      <w:r>
        <w:rPr>
          <w:rFonts w:ascii="Times New Roman" w:hAnsi="Times New Roman" w:cs="Times New Roman"/>
          <w:i/>
          <w:sz w:val="24"/>
          <w:szCs w:val="24"/>
        </w:rPr>
        <w:t xml:space="preserve"> et al. [</w:t>
      </w:r>
      <w:r w:rsidR="00464ED6">
        <w:rPr>
          <w:rFonts w:ascii="Times New Roman" w:hAnsi="Times New Roman" w:cs="Times New Roman"/>
          <w:i/>
          <w:sz w:val="24"/>
          <w:szCs w:val="24"/>
        </w:rPr>
        <w:t>7</w:t>
      </w:r>
      <w:r>
        <w:rPr>
          <w:rFonts w:ascii="Times New Roman" w:hAnsi="Times New Roman" w:cs="Times New Roman"/>
          <w:i/>
          <w:sz w:val="24"/>
          <w:szCs w:val="24"/>
        </w:rPr>
        <w:t>]</w:t>
      </w:r>
    </w:p>
    <w:p w14:paraId="6AA6208C" w14:textId="77777777" w:rsidR="00E119B5" w:rsidRPr="0028349D" w:rsidRDefault="00E119B5" w:rsidP="006E4155">
      <w:pPr>
        <w:spacing w:after="120" w:line="480" w:lineRule="auto"/>
        <w:jc w:val="both"/>
        <w:rPr>
          <w:rFonts w:ascii="Times New Roman" w:hAnsi="Times New Roman" w:cs="Times New Roman"/>
          <w:sz w:val="24"/>
          <w:szCs w:val="24"/>
        </w:rPr>
      </w:pPr>
    </w:p>
    <w:p w14:paraId="0FEEEE3E" w14:textId="694E2D5E" w:rsidR="00EB144C"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transport mechanism itself in OSN and OSRO membranes is poorly understood: some researchers have hypothesized a solution-diffusion mechanism </w:t>
      </w:r>
      <w:r w:rsidRPr="0028349D">
        <w:rPr>
          <w:rFonts w:ascii="Times New Roman" w:hAnsi="Times New Roman" w:cs="Times New Roman"/>
          <w:sz w:val="24"/>
          <w:szCs w:val="24"/>
        </w:rPr>
        <w:fldChar w:fldCharType="begin">
          <w:fldData xml:space="preserve">PEVuZE5vdGU+PENpdGU+PEF1dGhvcj5GbG9yaWFuPC9BdXRob3I+PFllYXI+MjAwNzwvWWVhcj48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PEVuZE5vdGU+PENpdGU+PEF1dGhvcj5GbG9yaWFuPC9BdXRob3I+PFllYXI+MjAwNzwvWWVhcj48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00EE0849" w:rsidRPr="0028349D">
        <w:rPr>
          <w:rFonts w:ascii="Times New Roman" w:hAnsi="Times New Roman" w:cs="Times New Roman"/>
          <w:noProof/>
          <w:sz w:val="24"/>
          <w:szCs w:val="24"/>
        </w:rPr>
        <w:t>[</w:t>
      </w:r>
      <w:r w:rsidR="00464ED6">
        <w:rPr>
          <w:rFonts w:ascii="Times New Roman" w:hAnsi="Times New Roman" w:cs="Times New Roman"/>
          <w:noProof/>
          <w:sz w:val="24"/>
          <w:szCs w:val="24"/>
        </w:rPr>
        <w:t>14-16</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others a pore-flow mechanism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&lt;EndNote&gt;&lt;Cite&gt;&lt;Author&gt;Van der Bruggen&lt;/Author&gt;&lt;Year&gt;2000&lt;/Year&gt;&lt;RecNum&gt;14&lt;/RecNum&gt;&lt;DisplayText&gt;[16, 17]&lt;/DisplayText&gt;&lt;record&gt;&lt;rec-number&gt;14&lt;/rec-number&gt;&lt;foreign-keys&gt;&lt;key app="EN" db-id="xfptx5xv2p2vrnes92rvsef3zevpdr99et0v" timestamp="1564426644"&gt;14&lt;/key&gt;&lt;/foreign-keys&gt;&lt;ref-type name="Journal Article"&gt;17&lt;/ref-type&gt;&lt;contributors&gt;&lt;authors&gt;&lt;author&gt;Van der Bruggen, Bart&lt;/author&gt;&lt;author&gt;Schaep, Johan&lt;/author&gt;&lt;author&gt;Wilms, Dirk&lt;/author&gt;&lt;author&gt;Vandecasteele, Carlo&lt;/author&gt;&lt;/authors&gt;&lt;/contributors&gt;&lt;titles&gt;&lt;title&gt;A comparison of models to describe the maximal retention of organic molecules in nanofiltration&lt;/title&gt;&lt;secondary-title&gt;Separation science and technology&lt;/secondary-title&gt;&lt;/titles&gt;&lt;periodical&gt;&lt;full-title&gt;Separation science and technology&lt;/full-title&gt;&lt;/periodical&gt;&lt;pages&gt;169-182&lt;/pages&gt;&lt;volume&gt;35&lt;/volume&gt;&lt;number&gt;2&lt;/number&gt;&lt;dates&gt;&lt;year&gt;2000&lt;/year&gt;&lt;/dates&gt;&lt;isbn&gt;0149-6395&lt;/isbn&gt;&lt;urls&gt;&lt;/urls&gt;&lt;/record&gt;&lt;/Cite&gt;&lt;Cite&gt;&lt;Author&gt;Volkov&lt;/Author&gt;&lt;Year&gt;2006&lt;/Year&gt;&lt;RecNum&gt;33&lt;/RecNum&gt;&lt;record&gt;&lt;rec-number&gt;33&lt;/rec-number&gt;&lt;foreign-keys&gt;&lt;key app="EN" db-id="xfptx5xv2p2vrnes92rvsef3zevpdr99et0v" timestamp="1564501100"&gt;33&lt;/key&gt;&lt;/foreign-keys&gt;&lt;ref-type name="Journal Article"&gt;17&lt;/ref-type&gt;&lt;contributors&gt;&lt;authors&gt;&lt;author&gt;Volkov, AV&lt;/author&gt;&lt;author&gt;Stamatialis, DF&lt;/author&gt;&lt;author&gt;Khotimsky, VS&lt;/author&gt;&lt;author&gt;Volkov, VV&lt;/author&gt;&lt;author&gt;Wessling, Matthias&lt;/author&gt;&lt;author&gt;Plate, NA&lt;/author&gt;&lt;/authors&gt;&lt;/contributors&gt;&lt;titles&gt;&lt;title&gt;Poly [1-(trimethylsilyl)-1-propyne] as a solvent resistance nanofiltration membrane material&lt;/title&gt;&lt;secondary-title&gt;Journal of membrane science&lt;/secondary-title&gt;&lt;/titles&gt;&lt;periodical&gt;&lt;full-title&gt;Journal of membrane science&lt;/full-title&gt;&lt;/periodical&gt;&lt;pages&gt;351-357&lt;/pages&gt;&lt;volume&gt;281&lt;/volume&gt;&lt;number&gt;1-2&lt;/number&gt;&lt;dates&gt;&lt;year&gt;2006&lt;/year&gt;&lt;/dates&gt;&lt;isbn&gt;0376-7388&lt;/isbn&gt;&lt;urls&gt;&lt;/urls&gt;&lt;/record&gt;&lt;/Cite&gt;&lt;/EndNote&gt;</w:instrText>
      </w:r>
      <w:r w:rsidRPr="0028349D">
        <w:rPr>
          <w:rFonts w:ascii="Times New Roman" w:hAnsi="Times New Roman" w:cs="Times New Roman"/>
          <w:sz w:val="24"/>
          <w:szCs w:val="24"/>
        </w:rPr>
        <w:fldChar w:fldCharType="separate"/>
      </w:r>
      <w:r w:rsidR="00EE0849" w:rsidRPr="0028349D">
        <w:rPr>
          <w:rFonts w:ascii="Times New Roman" w:hAnsi="Times New Roman" w:cs="Times New Roman"/>
          <w:noProof/>
          <w:sz w:val="24"/>
          <w:szCs w:val="24"/>
        </w:rPr>
        <w:t>[1</w:t>
      </w:r>
      <w:r w:rsidR="00464ED6">
        <w:rPr>
          <w:rFonts w:ascii="Times New Roman" w:hAnsi="Times New Roman" w:cs="Times New Roman"/>
          <w:noProof/>
          <w:sz w:val="24"/>
          <w:szCs w:val="24"/>
        </w:rPr>
        <w:t>7</w:t>
      </w:r>
      <w:r w:rsidR="00EE0849" w:rsidRPr="0028349D">
        <w:rPr>
          <w:rFonts w:ascii="Times New Roman" w:hAnsi="Times New Roman" w:cs="Times New Roman"/>
          <w:noProof/>
          <w:sz w:val="24"/>
          <w:szCs w:val="24"/>
        </w:rPr>
        <w:t>, 1</w:t>
      </w:r>
      <w:r w:rsidR="00464ED6">
        <w:rPr>
          <w:rFonts w:ascii="Times New Roman" w:hAnsi="Times New Roman" w:cs="Times New Roman"/>
          <w:noProof/>
          <w:sz w:val="24"/>
          <w:szCs w:val="24"/>
        </w:rPr>
        <w:t>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Finally, others have considered a combination of the previous two mechanisms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&lt;EndNote&gt;&lt;Cite&gt;&lt;Author&gt;Darvishmanesh&lt;/Author&gt;&lt;Year&gt;2009&lt;/Year&gt;&lt;RecNum&gt;16&lt;/RecNum&gt;&lt;DisplayText&gt;[18, 19]&lt;/DisplayText&gt;&lt;record&gt;&lt;rec-number&gt;16&lt;/rec-number&gt;&lt;foreign-keys&gt;&lt;key app="EN" db-id="xfptx5xv2p2vrnes92rvsef3zevpdr99et0v" timestamp="1564426748"&gt;16&lt;/key&gt;&lt;/foreign-keys&gt;&lt;ref-type name="Journal Article"&gt;17&lt;/ref-type&gt;&lt;contributors&gt;&lt;authors&gt;&lt;author&gt;Darvishmanesh, Siavash&lt;/author&gt;&lt;author&gt;Buekenhoudt, Anita&lt;/author&gt;&lt;author&gt;Degrève, Jan&lt;/author&gt;&lt;author&gt;Van der Bruggen, Bart&lt;/author&gt;&lt;/authors&gt;&lt;/contributors&gt;&lt;titles&gt;&lt;title&gt;Coupled series–parallel resistance model for transport of solvent through inorganic nanofiltration membranes&lt;/title&gt;&lt;secondary-title&gt;Separation and Purification Technology&lt;/secondary-title&gt;&lt;/titles&gt;&lt;periodical&gt;&lt;full-title&gt;Separation and Purification Technology&lt;/full-title&gt;&lt;/periodical&gt;&lt;pages&gt;46-52&lt;/pages&gt;&lt;volume&gt;70&lt;/volume&gt;&lt;number&gt;1&lt;/number&gt;&lt;dates&gt;&lt;year&gt;2009&lt;/year&gt;&lt;/dates&gt;&lt;isbn&gt;1383-5866&lt;/isbn&gt;&lt;urls&gt;&lt;/urls&gt;&lt;/record&gt;&lt;/Cite&gt;&lt;Cite&gt;&lt;Author&gt;Yaroshchuk&lt;/Author&gt;&lt;Year&gt;1995&lt;/Year&gt;&lt;RecNum&gt;15&lt;/RecNum&gt;&lt;record&gt;&lt;rec-number&gt;15&lt;/rec-number&gt;&lt;foreign-keys&gt;&lt;key app="EN" db-id="xfptx5xv2p2vrnes92rvsef3zevpdr99et0v" timestamp="1564426721"&gt;15&lt;/key&gt;&lt;/foreign-keys&gt;&lt;ref-type name="Journal Article"&gt;17&lt;/ref-type&gt;&lt;contributors&gt;&lt;authors&gt;&lt;author&gt;Yaroshchuk, Andrij E&lt;/author&gt;&lt;/authors&gt;&lt;/contributors&gt;&lt;titles&gt;&lt;title&gt;Solution-diffusion-imperfection model revised&lt;/title&gt;&lt;secondary-title&gt;Journal of Membrane Science&lt;/secondary-title&gt;&lt;/titles&gt;&lt;periodical&gt;&lt;full-title&gt;Journal of membrane science&lt;/full-title&gt;&lt;/periodical&gt;&lt;pages&gt;83-87&lt;/pages&gt;&lt;volume&gt;101&lt;/volume&gt;&lt;number&gt;1-2&lt;/number&gt;&lt;dates&gt;&lt;year&gt;1995&lt;/year&gt;&lt;/dates&gt;&lt;isbn&gt;0376-7388&lt;/isbn&gt;&lt;urls&gt;&lt;/urls&gt;&lt;/record&gt;&lt;/Cite&gt;&lt;/EndNote&gt;</w:instrText>
      </w:r>
      <w:r w:rsidRPr="0028349D">
        <w:rPr>
          <w:rFonts w:ascii="Times New Roman" w:hAnsi="Times New Roman" w:cs="Times New Roman"/>
          <w:sz w:val="24"/>
          <w:szCs w:val="24"/>
        </w:rPr>
        <w:fldChar w:fldCharType="separate"/>
      </w:r>
      <w:r w:rsidR="00EE0849" w:rsidRPr="0028349D">
        <w:rPr>
          <w:rFonts w:ascii="Times New Roman" w:hAnsi="Times New Roman" w:cs="Times New Roman"/>
          <w:noProof/>
          <w:sz w:val="24"/>
          <w:szCs w:val="24"/>
        </w:rPr>
        <w:t>[1</w:t>
      </w:r>
      <w:r w:rsidR="00464ED6">
        <w:rPr>
          <w:rFonts w:ascii="Times New Roman" w:hAnsi="Times New Roman" w:cs="Times New Roman"/>
          <w:noProof/>
          <w:sz w:val="24"/>
          <w:szCs w:val="24"/>
        </w:rPr>
        <w:t>9</w:t>
      </w:r>
      <w:r w:rsidR="00EE0849"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20</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This confusion hinders the identification of the molecular factors that influence solvent flux and solute rejection. The nomenclature itself is somehow misleading. Indeed, while gas separation and water purification membranes are characterized in terms of permeability and selectivity [</w:t>
      </w:r>
      <w:r w:rsidR="00464ED6">
        <w:rPr>
          <w:rFonts w:ascii="Times New Roman" w:hAnsi="Times New Roman" w:cs="Times New Roman"/>
          <w:sz w:val="24"/>
          <w:szCs w:val="24"/>
        </w:rPr>
        <w:t>3</w:t>
      </w:r>
      <w:r w:rsidRPr="0028349D">
        <w:rPr>
          <w:rFonts w:ascii="Times New Roman" w:hAnsi="Times New Roman" w:cs="Times New Roman"/>
          <w:sz w:val="24"/>
          <w:szCs w:val="24"/>
        </w:rPr>
        <w:t>], OSN and OSRO membranes are characterized in terms of solven</w:t>
      </w:r>
      <w:r w:rsidR="00EE0849" w:rsidRPr="0028349D">
        <w:rPr>
          <w:rFonts w:ascii="Times New Roman" w:hAnsi="Times New Roman" w:cs="Times New Roman"/>
          <w:sz w:val="24"/>
          <w:szCs w:val="24"/>
        </w:rPr>
        <w:t>t flux and solute rejection [</w:t>
      </w:r>
      <w:r w:rsidR="00464ED6">
        <w:rPr>
          <w:rFonts w:ascii="Times New Roman" w:hAnsi="Times New Roman" w:cs="Times New Roman"/>
          <w:sz w:val="24"/>
          <w:szCs w:val="24"/>
        </w:rPr>
        <w:t>7</w:t>
      </w:r>
      <w:r w:rsidR="00EE0849" w:rsidRPr="0028349D">
        <w:rPr>
          <w:rFonts w:ascii="Times New Roman" w:hAnsi="Times New Roman" w:cs="Times New Roman"/>
          <w:sz w:val="24"/>
          <w:szCs w:val="24"/>
        </w:rPr>
        <w:t xml:space="preserve">, </w:t>
      </w:r>
      <w:r w:rsidR="00464ED6">
        <w:rPr>
          <w:rFonts w:ascii="Times New Roman" w:hAnsi="Times New Roman" w:cs="Times New Roman"/>
          <w:sz w:val="24"/>
          <w:szCs w:val="24"/>
        </w:rPr>
        <w:t>21</w:t>
      </w:r>
      <w:r w:rsidRPr="0028349D">
        <w:rPr>
          <w:rFonts w:ascii="Times New Roman" w:hAnsi="Times New Roman" w:cs="Times New Roman"/>
          <w:sz w:val="24"/>
          <w:szCs w:val="24"/>
        </w:rPr>
        <w:t>]. The difference between the two nomenclatures is substantial, since permeability and selectivity are intrinsic membrane material properties, while flux and rejection are not [</w:t>
      </w:r>
      <w:r w:rsidR="00464ED6">
        <w:rPr>
          <w:rFonts w:ascii="Times New Roman" w:hAnsi="Times New Roman" w:cs="Times New Roman"/>
          <w:sz w:val="24"/>
          <w:szCs w:val="24"/>
        </w:rPr>
        <w:t>1, 3</w:t>
      </w:r>
      <w:r w:rsidRPr="0028349D">
        <w:rPr>
          <w:rFonts w:ascii="Times New Roman" w:hAnsi="Times New Roman" w:cs="Times New Roman"/>
          <w:sz w:val="24"/>
          <w:szCs w:val="24"/>
        </w:rPr>
        <w:t>,</w:t>
      </w:r>
      <w:r w:rsidR="00EE0849" w:rsidRPr="0028349D">
        <w:rPr>
          <w:rFonts w:ascii="Times New Roman" w:hAnsi="Times New Roman" w:cs="Times New Roman"/>
          <w:sz w:val="24"/>
          <w:szCs w:val="24"/>
        </w:rPr>
        <w:t xml:space="preserve"> </w:t>
      </w:r>
      <w:proofErr w:type="gramStart"/>
      <w:r w:rsidR="00464ED6">
        <w:rPr>
          <w:rFonts w:ascii="Times New Roman" w:hAnsi="Times New Roman" w:cs="Times New Roman"/>
          <w:sz w:val="24"/>
          <w:szCs w:val="24"/>
        </w:rPr>
        <w:t>21</w:t>
      </w:r>
      <w:proofErr w:type="gramEnd"/>
      <w:r w:rsidRPr="0028349D">
        <w:rPr>
          <w:rFonts w:ascii="Times New Roman" w:hAnsi="Times New Roman" w:cs="Times New Roman"/>
          <w:sz w:val="24"/>
          <w:szCs w:val="24"/>
        </w:rPr>
        <w:t>]. This confusion comes from the fact that most of OSN research is performed using composite or asymmetric membranes</w:t>
      </w:r>
      <w:r w:rsidR="0059737C">
        <w:rPr>
          <w:rFonts w:ascii="Times New Roman" w:hAnsi="Times New Roman" w:cs="Times New Roman"/>
          <w:sz w:val="24"/>
          <w:szCs w:val="24"/>
        </w:rPr>
        <w:t xml:space="preserve"> (cf. Fig. </w:t>
      </w:r>
      <w:r w:rsidR="00877337">
        <w:rPr>
          <w:rFonts w:ascii="Times New Roman" w:hAnsi="Times New Roman" w:cs="Times New Roman"/>
          <w:sz w:val="24"/>
          <w:szCs w:val="24"/>
        </w:rPr>
        <w:t>4</w:t>
      </w:r>
      <w:r w:rsidR="0059737C">
        <w:rPr>
          <w:rFonts w:ascii="Times New Roman" w:hAnsi="Times New Roman" w:cs="Times New Roman"/>
          <w:sz w:val="24"/>
          <w:szCs w:val="24"/>
        </w:rPr>
        <w:t>)</w:t>
      </w:r>
      <w:r w:rsidRPr="0028349D">
        <w:rPr>
          <w:rFonts w:ascii="Times New Roman" w:hAnsi="Times New Roman" w:cs="Times New Roman"/>
          <w:sz w:val="24"/>
          <w:szCs w:val="24"/>
        </w:rPr>
        <w:t xml:space="preserve">, which makes impossible to de-convolute the properties of the active layer from those of the support. </w:t>
      </w:r>
    </w:p>
    <w:p w14:paraId="26A04FFF" w14:textId="2BA930DF" w:rsidR="008555F7" w:rsidRDefault="00156F19" w:rsidP="0028349D">
      <w:pPr>
        <w:spacing w:after="0" w:line="480" w:lineRule="auto"/>
        <w:jc w:val="center"/>
        <w:rPr>
          <w:rFonts w:ascii="Times New Roman" w:hAnsi="Times New Roman" w:cs="Times New Roman"/>
          <w:sz w:val="24"/>
          <w:szCs w:val="24"/>
        </w:rPr>
      </w:pPr>
      <w:r>
        <w:rPr>
          <w:noProof/>
        </w:rPr>
        <w:lastRenderedPageBreak/>
        <w:drawing>
          <wp:inline distT="0" distB="0" distL="0" distR="0" wp14:anchorId="1FBA150E" wp14:editId="6137979D">
            <wp:extent cx="5276841" cy="3481813"/>
            <wp:effectExtent l="0" t="0" r="635" b="444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87438" cy="3488805"/>
                    </a:xfrm>
                    <a:prstGeom prst="rect">
                      <a:avLst/>
                    </a:prstGeom>
                  </pic:spPr>
                </pic:pic>
              </a:graphicData>
            </a:graphic>
          </wp:inline>
        </w:drawing>
      </w:r>
    </w:p>
    <w:p w14:paraId="6B1C60DD" w14:textId="43047760" w:rsidR="00E74FFE" w:rsidRDefault="00E74FFE" w:rsidP="00E74FFE">
      <w:pPr>
        <w:spacing w:after="0" w:line="480" w:lineRule="auto"/>
        <w:jc w:val="both"/>
        <w:rPr>
          <w:rFonts w:ascii="Times New Roman" w:hAnsi="Times New Roman" w:cs="Times New Roman"/>
          <w:i/>
          <w:sz w:val="24"/>
          <w:szCs w:val="24"/>
        </w:rPr>
      </w:pPr>
      <w:r>
        <w:rPr>
          <w:rFonts w:ascii="Times New Roman" w:hAnsi="Times New Roman" w:cs="Times New Roman"/>
          <w:b/>
          <w:i/>
          <w:sz w:val="24"/>
          <w:szCs w:val="24"/>
        </w:rPr>
        <w:t>Figure 4</w:t>
      </w:r>
      <w:r w:rsidRPr="00B726D5">
        <w:rPr>
          <w:rFonts w:ascii="Times New Roman" w:hAnsi="Times New Roman" w:cs="Times New Roman"/>
          <w:b/>
          <w:i/>
          <w:sz w:val="24"/>
          <w:szCs w:val="24"/>
        </w:rPr>
        <w:t xml:space="preserve">. </w:t>
      </w:r>
      <w:r>
        <w:rPr>
          <w:rFonts w:ascii="Times New Roman" w:hAnsi="Times New Roman" w:cs="Times New Roman"/>
          <w:i/>
          <w:sz w:val="24"/>
          <w:szCs w:val="24"/>
        </w:rPr>
        <w:t>Composite Membrane vs. Free Standing Membrane</w:t>
      </w:r>
      <w:r w:rsidR="00877337">
        <w:rPr>
          <w:rFonts w:ascii="Times New Roman" w:hAnsi="Times New Roman" w:cs="Times New Roman"/>
          <w:i/>
          <w:sz w:val="24"/>
          <w:szCs w:val="24"/>
        </w:rPr>
        <w:t xml:space="preserve"> schematic.</w:t>
      </w:r>
    </w:p>
    <w:p w14:paraId="5385C285" w14:textId="77777777" w:rsidR="003F739E" w:rsidRPr="00EC208C" w:rsidRDefault="003F739E" w:rsidP="00E74FFE">
      <w:pPr>
        <w:spacing w:after="0" w:line="480" w:lineRule="auto"/>
        <w:jc w:val="both"/>
        <w:rPr>
          <w:rFonts w:ascii="Times New Roman" w:hAnsi="Times New Roman" w:cs="Times New Roman"/>
          <w:b/>
          <w:i/>
          <w:sz w:val="24"/>
          <w:szCs w:val="24"/>
        </w:rPr>
      </w:pPr>
    </w:p>
    <w:p w14:paraId="5C3685E8" w14:textId="5351967C"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A peculiar feature of OSN is the flux non-linearity with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w:t>
      </w:r>
      <w:r w:rsidRPr="0028349D">
        <w:rPr>
          <w:rFonts w:ascii="Times New Roman" w:hAnsi="Times New Roman" w:cs="Times New Roman"/>
          <w:sz w:val="24"/>
          <w:szCs w:val="24"/>
        </w:rPr>
        <w:fldChar w:fldCharType="begin">
          <w:fldData xml:space="preserve">PEVuZE5vdGU+PENpdGU+PEF1dGhvcj5NYWNoYWRvPC9BdXRob3I+PFllYXI+MTk5OTwvWWVhcj48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PEVuZE5vdGU+PENpdGU+PEF1dGhvcj5NYWNoYWRvPC9BdXRob3I+PFllYXI+MTk5OTwvWWVhcj48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[2</w:t>
      </w:r>
      <w:r w:rsidR="00464ED6">
        <w:rPr>
          <w:rFonts w:ascii="Times New Roman" w:hAnsi="Times New Roman" w:cs="Times New Roman"/>
          <w:noProof/>
          <w:sz w:val="24"/>
          <w:szCs w:val="24"/>
        </w:rPr>
        <w:t>2</w:t>
      </w:r>
      <w:r w:rsidRPr="0028349D">
        <w:rPr>
          <w:rFonts w:ascii="Times New Roman" w:hAnsi="Times New Roman" w:cs="Times New Roman"/>
          <w:noProof/>
          <w:sz w:val="24"/>
          <w:szCs w:val="24"/>
        </w:rPr>
        <w:t>-2</w:t>
      </w:r>
      <w:r w:rsidR="00464ED6">
        <w:rPr>
          <w:rFonts w:ascii="Times New Roman" w:hAnsi="Times New Roman" w:cs="Times New Roman"/>
          <w:noProof/>
          <w:sz w:val="24"/>
          <w:szCs w:val="24"/>
        </w:rPr>
        <w:t>7</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That is, a negative departure of flux from linearity is observed starting from </w:t>
      </w:r>
      <w:r w:rsidRPr="00EC208C">
        <w:rPr>
          <w:rFonts w:ascii="Symbol" w:hAnsi="Symbol" w:cs="Times New Roman"/>
          <w:sz w:val="24"/>
          <w:szCs w:val="24"/>
        </w:rPr>
        <w:t></w:t>
      </w:r>
      <w:r w:rsidR="00513F98">
        <w:rPr>
          <w:rFonts w:ascii="Times New Roman" w:hAnsi="Times New Roman" w:cs="Times New Roman"/>
          <w:sz w:val="24"/>
          <w:szCs w:val="24"/>
        </w:rPr>
        <w:t>p = 10</w:t>
      </w:r>
      <w:r w:rsidR="00D2614A">
        <w:rPr>
          <w:rFonts w:ascii="Times New Roman" w:hAnsi="Times New Roman" w:cs="Times New Roman"/>
          <w:sz w:val="24"/>
          <w:szCs w:val="24"/>
        </w:rPr>
        <w:t xml:space="preserve">/15 </w:t>
      </w:r>
      <w:proofErr w:type="spellStart"/>
      <w:r w:rsidR="00D2614A">
        <w:rPr>
          <w:rFonts w:ascii="Times New Roman" w:hAnsi="Times New Roman" w:cs="Times New Roman"/>
          <w:sz w:val="24"/>
          <w:szCs w:val="24"/>
        </w:rPr>
        <w:t>atm</w:t>
      </w:r>
      <w:proofErr w:type="spellEnd"/>
      <w:r w:rsidR="00D2614A">
        <w:rPr>
          <w:rFonts w:ascii="Times New Roman" w:hAnsi="Times New Roman" w:cs="Times New Roman"/>
          <w:sz w:val="24"/>
          <w:szCs w:val="24"/>
        </w:rPr>
        <w:t xml:space="preserve">, which makes the flux/pressure </w:t>
      </w:r>
      <w:r w:rsidRPr="0028349D">
        <w:rPr>
          <w:rFonts w:ascii="Times New Roman" w:hAnsi="Times New Roman" w:cs="Times New Roman"/>
          <w:sz w:val="24"/>
          <w:szCs w:val="24"/>
        </w:rPr>
        <w:t xml:space="preserve">curve concave to the pressure axis. The molecular origin of this phenomenon has been the subject of a long-standing debate in the literature. Despite membrane mechanical compaction under pressure has been invoked to explain this phenomenon, this hypothesis has no quantitative support </w:t>
      </w:r>
      <w:r w:rsidRPr="0028349D">
        <w:rPr>
          <w:rFonts w:ascii="Times New Roman" w:hAnsi="Times New Roman" w:cs="Times New Roman"/>
          <w:sz w:val="24"/>
          <w:szCs w:val="24"/>
        </w:rPr>
        <w:fldChar w:fldCharType="begin">
          <w:fldData xml:space="preserve">PEVuZE5vdGU+PENpdGU+PEF1dGhvcj5BYmRlbGxhaDwvQXV0aG9yPjxZZWFyPjIwMTk8L1llYXI+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PEVuZE5vdGU+PENpdGU+PEF1dGhvcj5BYmRlbGxhaDwvQXV0aG9yPjxZZWFyPjIwMTk8L1llYXI+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[2</w:t>
      </w:r>
      <w:r w:rsidR="00464ED6">
        <w:rPr>
          <w:rFonts w:ascii="Times New Roman" w:hAnsi="Times New Roman" w:cs="Times New Roman"/>
          <w:noProof/>
          <w:sz w:val="24"/>
          <w:szCs w:val="24"/>
        </w:rPr>
        <w:t>2</w:t>
      </w:r>
      <w:r w:rsidRPr="0028349D">
        <w:rPr>
          <w:rFonts w:ascii="Times New Roman" w:hAnsi="Times New Roman" w:cs="Times New Roman"/>
          <w:noProof/>
          <w:sz w:val="24"/>
          <w:szCs w:val="24"/>
        </w:rPr>
        <w:t>-2</w:t>
      </w:r>
      <w:r w:rsidR="00464ED6">
        <w:rPr>
          <w:rFonts w:ascii="Times New Roman" w:hAnsi="Times New Roman" w:cs="Times New Roman"/>
          <w:noProof/>
          <w:sz w:val="24"/>
          <w:szCs w:val="24"/>
        </w:rPr>
        <w:t>4</w:t>
      </w:r>
      <w:r w:rsidRPr="0028349D">
        <w:rPr>
          <w:rFonts w:ascii="Times New Roman" w:hAnsi="Times New Roman" w:cs="Times New Roman"/>
          <w:noProof/>
          <w:sz w:val="24"/>
          <w:szCs w:val="24"/>
        </w:rPr>
        <w:t>, 2</w:t>
      </w:r>
      <w:r w:rsidR="00464ED6">
        <w:rPr>
          <w:rFonts w:ascii="Times New Roman" w:hAnsi="Times New Roman" w:cs="Times New Roman"/>
          <w:noProof/>
          <w:sz w:val="24"/>
          <w:szCs w:val="24"/>
        </w:rPr>
        <w:t>6</w:t>
      </w:r>
      <w:r w:rsidRPr="0028349D">
        <w:rPr>
          <w:rFonts w:ascii="Times New Roman" w:hAnsi="Times New Roman" w:cs="Times New Roman"/>
          <w:noProof/>
          <w:sz w:val="24"/>
          <w:szCs w:val="24"/>
        </w:rPr>
        <w:t>, 2</w:t>
      </w:r>
      <w:r w:rsidR="00464ED6">
        <w:rPr>
          <w:rFonts w:ascii="Times New Roman" w:hAnsi="Times New Roman" w:cs="Times New Roman"/>
          <w:noProof/>
          <w:sz w:val="24"/>
          <w:szCs w:val="24"/>
        </w:rPr>
        <w:t>7</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w:p>
    <w:p w14:paraId="32BBF6C4" w14:textId="2CDC32D8"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In this study, the hypothesis of membrane compaction is critically discussed, and a thermodynamic/diffusion framework is developed to demonstrate that flux vs. </w:t>
      </w:r>
      <w:r w:rsidRPr="00EC208C">
        <w:rPr>
          <w:rFonts w:ascii="Symbol" w:hAnsi="Symbol" w:cs="Times New Roman"/>
          <w:sz w:val="24"/>
          <w:szCs w:val="24"/>
        </w:rPr>
        <w:t></w:t>
      </w:r>
      <w:r w:rsidRPr="0028349D">
        <w:rPr>
          <w:rFonts w:ascii="Times New Roman" w:hAnsi="Times New Roman" w:cs="Times New Roman"/>
          <w:sz w:val="24"/>
          <w:szCs w:val="24"/>
        </w:rPr>
        <w:t xml:space="preserve">p non-linearity in OSN has a purely thermodynamic origin. Attributing flux non-linearity to membrane compaction implicitly assumes that the membrane is porous and that the transport mechanism is pore-flow. Indeed, membrane pores would be squeezed at high pressure, which would cause the observed </w:t>
      </w:r>
      <w:r w:rsidRPr="0028349D">
        <w:rPr>
          <w:rFonts w:ascii="Times New Roman" w:hAnsi="Times New Roman" w:cs="Times New Roman"/>
          <w:sz w:val="24"/>
          <w:szCs w:val="24"/>
        </w:rPr>
        <w:lastRenderedPageBreak/>
        <w:t xml:space="preserve">flux decline. However, the active layer of OSN membranes is dense, i.e., non-porous. It could be alternatively hypothesized that the porous material supporting the active layer undergoes compaction at high pressure. However, flux decline with </w:t>
      </w:r>
      <w:r w:rsidRPr="00EC208C">
        <w:rPr>
          <w:rFonts w:ascii="Symbol" w:hAnsi="Symbol" w:cs="Times New Roman"/>
          <w:sz w:val="24"/>
          <w:szCs w:val="24"/>
        </w:rPr>
        <w:t></w:t>
      </w:r>
      <w:r w:rsidRPr="0028349D">
        <w:rPr>
          <w:rFonts w:ascii="Times New Roman" w:hAnsi="Times New Roman" w:cs="Times New Roman"/>
          <w:sz w:val="24"/>
          <w:szCs w:val="24"/>
        </w:rPr>
        <w:t xml:space="preserve">p has been observed in free standing (i.e., support-free) dense films of PDMS </w:t>
      </w:r>
      <w:r w:rsidRPr="0028349D">
        <w:rPr>
          <w:rFonts w:ascii="Times New Roman" w:hAnsi="Times New Roman" w:cs="Times New Roman"/>
          <w:sz w:val="24"/>
          <w:szCs w:val="24"/>
        </w:rPr>
        <w:fldChar w:fldCharType="begin">
          <w:fldData xml:space="preserve">PEVuZE5vdGU+PENpdGU+PEF1dGhvcj5BYmRlbGxhaDwvQXV0aG9yPjxZZWFyPjIwMTk8L1llYXI+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PEVuZE5vdGU+PENpdGU+PEF1dGhvcj5BYmRlbGxhaDwvQXV0aG9yPjxZZWFyPjIwMTk8L1llYXI+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[2</w:t>
      </w:r>
      <w:r w:rsidR="00464ED6">
        <w:rPr>
          <w:rFonts w:ascii="Times New Roman" w:hAnsi="Times New Roman" w:cs="Times New Roman"/>
          <w:noProof/>
          <w:sz w:val="24"/>
          <w:szCs w:val="24"/>
        </w:rPr>
        <w:t>2</w:t>
      </w:r>
      <w:r w:rsidRPr="0028349D">
        <w:rPr>
          <w:rFonts w:ascii="Times New Roman" w:hAnsi="Times New Roman" w:cs="Times New Roman"/>
          <w:noProof/>
          <w:sz w:val="24"/>
          <w:szCs w:val="24"/>
        </w:rPr>
        <w:t>-2</w:t>
      </w:r>
      <w:r w:rsidR="00464ED6">
        <w:rPr>
          <w:rFonts w:ascii="Times New Roman" w:hAnsi="Times New Roman" w:cs="Times New Roman"/>
          <w:noProof/>
          <w:sz w:val="24"/>
          <w:szCs w:val="24"/>
        </w:rPr>
        <w:t>4</w:t>
      </w:r>
      <w:r w:rsidRPr="0028349D">
        <w:rPr>
          <w:rFonts w:ascii="Times New Roman" w:hAnsi="Times New Roman" w:cs="Times New Roman"/>
          <w:noProof/>
          <w:sz w:val="24"/>
          <w:szCs w:val="24"/>
        </w:rPr>
        <w:t>, 2</w:t>
      </w:r>
      <w:r w:rsidR="00464ED6">
        <w:rPr>
          <w:rFonts w:ascii="Times New Roman" w:hAnsi="Times New Roman" w:cs="Times New Roman"/>
          <w:noProof/>
          <w:sz w:val="24"/>
          <w:szCs w:val="24"/>
        </w:rPr>
        <w:t>6</w:t>
      </w:r>
      <w:r w:rsidRPr="0028349D">
        <w:rPr>
          <w:rFonts w:ascii="Times New Roman" w:hAnsi="Times New Roman" w:cs="Times New Roman"/>
          <w:noProof/>
          <w:sz w:val="24"/>
          <w:szCs w:val="24"/>
        </w:rPr>
        <w:t>, 2</w:t>
      </w:r>
      <w:r w:rsidR="00464ED6">
        <w:rPr>
          <w:rFonts w:ascii="Times New Roman" w:hAnsi="Times New Roman" w:cs="Times New Roman"/>
          <w:noProof/>
          <w:sz w:val="24"/>
          <w:szCs w:val="24"/>
        </w:rPr>
        <w:t>7</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PTMSP and PIM-1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&lt;EndNote&gt;&lt;Cite&gt;&lt;Author&gt;Tsarkov&lt;/Author&gt;&lt;Year&gt;2012&lt;/Year&gt;&lt;RecNum&gt;23&lt;/RecNum&gt;&lt;DisplayText&gt;[26]&lt;/DisplayText&gt;&lt;record&gt;&lt;rec-number&gt;23&lt;/rec-number&gt;&lt;foreign-keys&gt;&lt;key app="EN" db-id="xfptx5xv2p2vrnes92rvsef3zevpdr99et0v" timestamp="1564495757"&gt;23&lt;/key&gt;&lt;/foreign-keys&gt;&lt;ref-type name="Journal Article"&gt;17&lt;/ref-type&gt;&lt;contributors&gt;&lt;authors&gt;&lt;author&gt;Tsarkov, Sergey&lt;/author&gt;&lt;author&gt;Khotimskiy, Valery&lt;/author&gt;&lt;author&gt;Budd, Peter M&lt;/author&gt;&lt;author&gt;Volkov, Vladimir&lt;/author&gt;&lt;author&gt;Kukushkina, Julia&lt;/author&gt;&lt;author&gt;Volkov, Alexey&lt;/author&gt;&lt;/authors&gt;&lt;/contributors&gt;&lt;titles&gt;&lt;title&gt;Solvent nanofiltration through high permeability glassy polymers: effect of polymer and solute nature&lt;/title&gt;&lt;secondary-title&gt;Journal of membrane science&lt;/secondary-title&gt;&lt;/titles&gt;&lt;periodical&gt;&lt;full-title&gt;Journal of membrane science&lt;/full-title&gt;&lt;/periodical&gt;&lt;pages&gt;65-72&lt;/pages&gt;&lt;volume&gt;423&lt;/volume&gt;&lt;dates&gt;&lt;year&gt;2012&lt;/year&gt;&lt;/dates&gt;&lt;isbn&gt;0376-7388&lt;/isbn&gt;&lt;urls&gt;&lt;/urls&gt;&lt;/record&gt;&lt;/Cite&gt;&lt;/EndNote&gt;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[2</w:t>
      </w:r>
      <w:r w:rsidR="00464ED6">
        <w:rPr>
          <w:rFonts w:ascii="Times New Roman" w:hAnsi="Times New Roman" w:cs="Times New Roman"/>
          <w:noProof/>
          <w:sz w:val="24"/>
          <w:szCs w:val="24"/>
        </w:rPr>
        <w:t>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Therefore, the hypothesis of membrane compaction does not look convincing. </w:t>
      </w:r>
    </w:p>
    <w:p w14:paraId="6FF67CBD" w14:textId="6843B666"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To shed fundamental light on flux non-linearity, the thermodynamic/transport framework originally developed by Paul in the early 70’s to describe the pressure-driven mass transfer through swollen rubbery polymers has been generalized to glassy polymers, by replacing the Flory-</w:t>
      </w:r>
      <w:proofErr w:type="spellStart"/>
      <w:r w:rsidRPr="0028349D">
        <w:rPr>
          <w:rFonts w:ascii="Times New Roman" w:hAnsi="Times New Roman" w:cs="Times New Roman"/>
          <w:sz w:val="24"/>
          <w:szCs w:val="24"/>
        </w:rPr>
        <w:t>Rehner</w:t>
      </w:r>
      <w:proofErr w:type="spellEnd"/>
      <w:r w:rsidRPr="0028349D">
        <w:rPr>
          <w:rFonts w:ascii="Times New Roman" w:hAnsi="Times New Roman" w:cs="Times New Roman"/>
          <w:sz w:val="24"/>
          <w:szCs w:val="24"/>
        </w:rPr>
        <w:t xml:space="preserve"> model with the Non-Equilibrium lattice fluid theory, and used to describe solvent transport through OSN membranes in terms of the concentration gradient produced by the applied </w:t>
      </w:r>
      <w:r w:rsidRPr="00EC208C">
        <w:rPr>
          <w:rFonts w:ascii="Symbol" w:hAnsi="Symbol" w:cs="Times New Roman"/>
          <w:sz w:val="24"/>
          <w:szCs w:val="24"/>
        </w:rPr>
        <w:t></w:t>
      </w:r>
      <w:r w:rsidRPr="0028349D">
        <w:rPr>
          <w:rFonts w:ascii="Times New Roman" w:hAnsi="Times New Roman" w:cs="Times New Roman"/>
          <w:sz w:val="24"/>
          <w:szCs w:val="24"/>
        </w:rPr>
        <w:t xml:space="preserve">p </w:t>
      </w:r>
      <w:r w:rsidRPr="0028349D">
        <w:rPr>
          <w:rFonts w:ascii="Times New Roman" w:hAnsi="Times New Roman" w:cs="Times New Roman"/>
          <w:sz w:val="24"/>
          <w:szCs w:val="24"/>
        </w:rPr>
        <w:fldChar w:fldCharType="begin">
          <w:fldData xml:space="preserve">PEVuZE5vdGU+PENpdGU+PEF1dGhvcj5QYXVsPC9BdXRob3I+PFllYXI+MTk3MDwvWWVhcj48UmVj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PEVuZE5vdGU+PENpdGU+PEF1dGhvcj5QYXVsPC9BdXRob3I+PFllYXI+MTk3MDwvWWVhcj48UmVj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[3</w:t>
      </w:r>
      <w:r w:rsidR="00EE0849" w:rsidRPr="0028349D">
        <w:rPr>
          <w:rFonts w:ascii="Times New Roman" w:hAnsi="Times New Roman" w:cs="Times New Roman"/>
          <w:noProof/>
          <w:sz w:val="24"/>
          <w:szCs w:val="24"/>
        </w:rPr>
        <w:t>0</w:t>
      </w:r>
      <w:r w:rsidR="00464ED6">
        <w:rPr>
          <w:rFonts w:ascii="Times New Roman" w:hAnsi="Times New Roman" w:cs="Times New Roman"/>
          <w:noProof/>
          <w:sz w:val="24"/>
          <w:szCs w:val="24"/>
        </w:rPr>
        <w:t>-32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model has been validated using ethanol transport data through free-standing </w:t>
      </w:r>
      <w:proofErr w:type="gramStart"/>
      <w:r w:rsidRPr="0028349D">
        <w:rPr>
          <w:rFonts w:ascii="Times New Roman" w:hAnsi="Times New Roman" w:cs="Times New Roman"/>
          <w:sz w:val="24"/>
          <w:szCs w:val="24"/>
        </w:rPr>
        <w:t>poly(</w:t>
      </w:r>
      <w:proofErr w:type="spellStart"/>
      <w:proofErr w:type="gramEnd"/>
      <w:r w:rsidRPr="0028349D">
        <w:rPr>
          <w:rFonts w:ascii="Times New Roman" w:hAnsi="Times New Roman" w:cs="Times New Roman"/>
          <w:sz w:val="24"/>
          <w:szCs w:val="24"/>
        </w:rPr>
        <w:t>trimethylsilyl</w:t>
      </w:r>
      <w:proofErr w:type="spellEnd"/>
      <w:r w:rsidRPr="0028349D">
        <w:rPr>
          <w:rFonts w:ascii="Times New Roman" w:hAnsi="Times New Roman" w:cs="Times New Roman"/>
          <w:sz w:val="24"/>
          <w:szCs w:val="24"/>
        </w:rPr>
        <w:t xml:space="preserve"> </w:t>
      </w:r>
      <w:proofErr w:type="spellStart"/>
      <w:r w:rsidRPr="0028349D">
        <w:rPr>
          <w:rFonts w:ascii="Times New Roman" w:hAnsi="Times New Roman" w:cs="Times New Roman"/>
          <w:sz w:val="24"/>
          <w:szCs w:val="24"/>
        </w:rPr>
        <w:t>propyne</w:t>
      </w:r>
      <w:proofErr w:type="spellEnd"/>
      <w:r w:rsidRPr="0028349D">
        <w:rPr>
          <w:rFonts w:ascii="Times New Roman" w:hAnsi="Times New Roman" w:cs="Times New Roman"/>
          <w:sz w:val="24"/>
          <w:szCs w:val="24"/>
        </w:rPr>
        <w:t xml:space="preserve">) (PTMSP) membranes. </w:t>
      </w:r>
      <w:r w:rsidR="009F392F" w:rsidRPr="0028349D">
        <w:rPr>
          <w:rFonts w:ascii="Times New Roman" w:hAnsi="Times New Roman" w:cs="Times New Roman"/>
          <w:sz w:val="24"/>
          <w:szCs w:val="24"/>
        </w:rPr>
        <w:t xml:space="preserve">Equally important, this </w:t>
      </w:r>
      <w:r w:rsidRPr="0028349D">
        <w:rPr>
          <w:rFonts w:ascii="Times New Roman" w:hAnsi="Times New Roman" w:cs="Times New Roman"/>
          <w:sz w:val="24"/>
          <w:szCs w:val="24"/>
        </w:rPr>
        <w:t xml:space="preserve">study demonstrates that, to be physically meaningful, solvent diffusion coefficients in OSN membranes must be corrected for the effects of the frame of reference (i.e., convective effects) and thermodynamic non-ideality. The latter represents a substantial difference with respect to gas separation membranes, where the frame of reference and non-ideal thermodynamic effects can be neglected without prejudicing the significance of the experimental findings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&lt;EndNote&gt;&lt;Cite&gt;&lt;Author&gt;Kamaruddin&lt;/Author&gt;&lt;Year&gt;1997&lt;/Year&gt;&lt;RecNum&gt;30&lt;/RecNum&gt;&lt;DisplayText&gt;[32, 33]&lt;/DisplayText&gt;&lt;record&gt;&lt;rec-number&gt;30&lt;/rec-number&gt;&lt;foreign-keys&gt;&lt;key app="EN" db-id="xfptx5xv2p2vrnes92rvsef3zevpdr99et0v" timestamp="1564498764"&gt;30&lt;/key&gt;&lt;/foreign-keys&gt;&lt;ref-type name="Journal Article"&gt;17&lt;/ref-type&gt;&lt;contributors&gt;&lt;authors&gt;&lt;author&gt;Kamaruddin, H Denny&lt;/author&gt;&lt;author&gt;Koros, William J&lt;/author&gt;&lt;/authors&gt;&lt;/contributors&gt;&lt;titles&gt;&lt;title&gt;Some observations about the application of Fick&amp;apos;s first law for membrane separation of multicomponent mixtures&lt;/title&gt;&lt;secondary-title&gt;Journal of membrane science&lt;/secondary-title&gt;&lt;/titles&gt;&lt;periodical&gt;&lt;full-title&gt;Journal of membrane science&lt;/full-title&gt;&lt;/periodical&gt;&lt;pages&gt;147-159&lt;/pages&gt;&lt;volume&gt;135&lt;/volume&gt;&lt;number&gt;2&lt;/number&gt;&lt;dates&gt;&lt;year&gt;1997&lt;/year&gt;&lt;/dates&gt;&lt;isbn&gt;0376-7388&lt;/isbn&gt;&lt;urls&gt;&lt;/urls&gt;&lt;/record&gt;&lt;/Cite&gt;&lt;Cite&gt;&lt;Author&gt;Dixon‐Garrett&lt;/Author&gt;&lt;Year&gt;2000&lt;/Year&gt;&lt;RecNum&gt;53&lt;/RecNum&gt;&lt;record&gt;&lt;rec-number&gt;53&lt;/rec-number&gt;&lt;foreign-keys&gt;&lt;key app="EN" db-id="xfptx5xv2p2vrnes92rvsef3zevpdr99et0v" timestamp="1571596686"&gt;53&lt;/key&gt;&lt;/foreign-keys&gt;&lt;ref-type name="Journal Article"&gt;17&lt;/ref-type&gt;&lt;contributors&gt;&lt;authors&gt;&lt;author&gt;Dixon‐Garrett, SV&lt;/author&gt;&lt;author&gt;Nagai, K&lt;/author&gt;&lt;author&gt;Freeman, Benny D&lt;/author&gt;&lt;/authors&gt;&lt;/contributors&gt;&lt;titles&gt;&lt;title&gt;Ethylbenzene solubility, diffusivity, and permeability in poly (dimethylsiloxane)&lt;/title&gt;&lt;secondary-title&gt;Journal of Polymer Science Part B: Polymer Physics&lt;/secondary-title&gt;&lt;/titles&gt;&lt;periodical&gt;&lt;full-title&gt;Journal of Polymer Science Part B: Polymer Physics&lt;/full-title&gt;&lt;/periodical&gt;&lt;pages&gt;1461-1473&lt;/pages&gt;&lt;volume&gt;38&lt;/volume&gt;&lt;number&gt;11&lt;/number&gt;&lt;dates&gt;&lt;year&gt;2000&lt;/year&gt;&lt;/dates&gt;&lt;isbn&gt;0887-6266&lt;/isbn&gt;&lt;urls&gt;&lt;/urls&gt;&lt;/record&gt;&lt;/Cite&gt;&lt;/EndNote&gt;</w:instrText>
      </w:r>
      <w:r w:rsidRPr="0028349D">
        <w:rPr>
          <w:rFonts w:ascii="Times New Roman" w:hAnsi="Times New Roman" w:cs="Times New Roman"/>
          <w:sz w:val="24"/>
          <w:szCs w:val="24"/>
        </w:rPr>
        <w:fldChar w:fldCharType="separate"/>
      </w:r>
      <w:r w:rsidR="00EE0849" w:rsidRPr="0028349D">
        <w:rPr>
          <w:rFonts w:ascii="Times New Roman" w:hAnsi="Times New Roman" w:cs="Times New Roman"/>
          <w:noProof/>
          <w:sz w:val="24"/>
          <w:szCs w:val="24"/>
        </w:rPr>
        <w:t>[</w:t>
      </w:r>
      <w:r w:rsidR="00464ED6" w:rsidRPr="0028349D">
        <w:rPr>
          <w:rFonts w:ascii="Times New Roman" w:hAnsi="Times New Roman" w:cs="Times New Roman"/>
          <w:noProof/>
          <w:sz w:val="24"/>
          <w:szCs w:val="24"/>
        </w:rPr>
        <w:t>3</w:t>
      </w:r>
      <w:r w:rsidR="00464ED6">
        <w:rPr>
          <w:rFonts w:ascii="Times New Roman" w:hAnsi="Times New Roman" w:cs="Times New Roman"/>
          <w:noProof/>
          <w:sz w:val="24"/>
          <w:szCs w:val="24"/>
        </w:rPr>
        <w:t>3</w:t>
      </w:r>
      <w:r w:rsidR="00EE0849" w:rsidRPr="0028349D">
        <w:rPr>
          <w:rFonts w:ascii="Times New Roman" w:hAnsi="Times New Roman" w:cs="Times New Roman"/>
          <w:noProof/>
          <w:sz w:val="24"/>
          <w:szCs w:val="24"/>
        </w:rPr>
        <w:t xml:space="preserve">, </w:t>
      </w:r>
      <w:r w:rsidR="00464ED6" w:rsidRPr="0028349D">
        <w:rPr>
          <w:rFonts w:ascii="Times New Roman" w:hAnsi="Times New Roman" w:cs="Times New Roman"/>
          <w:noProof/>
          <w:sz w:val="24"/>
          <w:szCs w:val="24"/>
        </w:rPr>
        <w:t>3</w:t>
      </w:r>
      <w:r w:rsidR="00464ED6">
        <w:rPr>
          <w:rFonts w:ascii="Times New Roman" w:hAnsi="Times New Roman" w:cs="Times New Roman"/>
          <w:noProof/>
          <w:sz w:val="24"/>
          <w:szCs w:val="24"/>
        </w:rPr>
        <w:t>4</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5E1C600F" w14:textId="10B90FD8"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This study supports the hypothesis that the solution-diffusion model, if properly formulated, can successfully describe small molecule transport in OSN membranes, without the need to resort to the pore-flow model or more complicated transport mechanisms. Advancing fundamental understanding of OSN will lay the foundation for a more mature use of this process, and allow the most effective operative conditions to be set to maximize its productivity and efficiency.</w:t>
      </w:r>
    </w:p>
    <w:p w14:paraId="1BB89E8B" w14:textId="4A22F303"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lastRenderedPageBreak/>
        <w:t xml:space="preserve">In order to maximize membrane performance, researchers often develop membranes which greater fractional free volume in order to facilitate penetrant diffusion resulting in higher permeability. However, less attention </w:t>
      </w:r>
      <w:r w:rsidR="0001700C" w:rsidRPr="0028349D">
        <w:rPr>
          <w:rFonts w:ascii="Times New Roman" w:hAnsi="Times New Roman" w:cs="Times New Roman"/>
          <w:sz w:val="24"/>
          <w:szCs w:val="24"/>
        </w:rPr>
        <w:t>has been payed to selectivity, which is believed to be controlled by the size-sieving effect (that is, by the diffusion contribution). A more careful analysis, however, shows that</w:t>
      </w:r>
      <w:r w:rsidRPr="0028349D">
        <w:rPr>
          <w:rFonts w:ascii="Times New Roman" w:hAnsi="Times New Roman" w:cs="Times New Roman"/>
          <w:sz w:val="24"/>
          <w:szCs w:val="24"/>
        </w:rPr>
        <w:t>, in many cases, sorption-selectivity dominates over diffusion selectivity</w:t>
      </w:r>
      <w:r w:rsidR="006E4155" w:rsidRPr="0028349D">
        <w:rPr>
          <w:rFonts w:ascii="Times New Roman" w:hAnsi="Times New Roman" w:cs="Times New Roman"/>
          <w:sz w:val="24"/>
          <w:szCs w:val="24"/>
        </w:rPr>
        <w:t xml:space="preserve">, an example being negative retention </w:t>
      </w:r>
      <w:r w:rsidR="0001700C" w:rsidRPr="0028349D">
        <w:rPr>
          <w:rFonts w:ascii="Times New Roman" w:hAnsi="Times New Roman" w:cs="Times New Roman"/>
          <w:sz w:val="24"/>
          <w:szCs w:val="24"/>
        </w:rPr>
        <w:t xml:space="preserve">observed </w:t>
      </w:r>
      <w:r w:rsidR="006E4155" w:rsidRPr="0028349D">
        <w:rPr>
          <w:rFonts w:ascii="Times New Roman" w:hAnsi="Times New Roman" w:cs="Times New Roman"/>
          <w:sz w:val="24"/>
          <w:szCs w:val="24"/>
        </w:rPr>
        <w:t xml:space="preserve">during </w:t>
      </w:r>
      <w:r w:rsidR="0001700C" w:rsidRPr="0028349D">
        <w:rPr>
          <w:rFonts w:ascii="Times New Roman" w:hAnsi="Times New Roman" w:cs="Times New Roman"/>
          <w:sz w:val="24"/>
          <w:szCs w:val="24"/>
        </w:rPr>
        <w:t xml:space="preserve">the separation </w:t>
      </w:r>
      <w:r w:rsidR="006E4155" w:rsidRPr="0028349D">
        <w:rPr>
          <w:rFonts w:ascii="Times New Roman" w:hAnsi="Times New Roman" w:cs="Times New Roman"/>
          <w:sz w:val="24"/>
          <w:szCs w:val="24"/>
        </w:rPr>
        <w:t xml:space="preserve">of </w:t>
      </w:r>
      <w:r w:rsidR="0001700C" w:rsidRPr="0028349D">
        <w:rPr>
          <w:rFonts w:ascii="Times New Roman" w:hAnsi="Times New Roman" w:cs="Times New Roman"/>
          <w:sz w:val="24"/>
          <w:szCs w:val="24"/>
        </w:rPr>
        <w:t xml:space="preserve">non-polar solutes from </w:t>
      </w:r>
      <w:r w:rsidR="006E4155" w:rsidRPr="0028349D">
        <w:rPr>
          <w:rFonts w:ascii="Times New Roman" w:hAnsi="Times New Roman" w:cs="Times New Roman"/>
          <w:sz w:val="24"/>
          <w:szCs w:val="24"/>
        </w:rPr>
        <w:t xml:space="preserve">polar solvents </w:t>
      </w:r>
      <w:r w:rsidR="0001700C" w:rsidRPr="0028349D">
        <w:rPr>
          <w:rFonts w:ascii="Times New Roman" w:hAnsi="Times New Roman" w:cs="Times New Roman"/>
          <w:sz w:val="24"/>
          <w:szCs w:val="24"/>
        </w:rPr>
        <w:t xml:space="preserve">using </w:t>
      </w:r>
      <w:r w:rsidR="006E4155" w:rsidRPr="0028349D">
        <w:rPr>
          <w:rFonts w:ascii="Times New Roman" w:hAnsi="Times New Roman" w:cs="Times New Roman"/>
          <w:sz w:val="24"/>
          <w:szCs w:val="24"/>
        </w:rPr>
        <w:t>PDMS</w:t>
      </w:r>
      <w:r w:rsidR="0001700C" w:rsidRPr="0028349D">
        <w:rPr>
          <w:rFonts w:ascii="Times New Roman" w:hAnsi="Times New Roman" w:cs="Times New Roman"/>
          <w:sz w:val="24"/>
          <w:szCs w:val="24"/>
        </w:rPr>
        <w:t>,</w:t>
      </w:r>
      <w:r w:rsidR="006E4155" w:rsidRPr="0028349D">
        <w:rPr>
          <w:rFonts w:ascii="Times New Roman" w:hAnsi="Times New Roman" w:cs="Times New Roman"/>
          <w:sz w:val="24"/>
          <w:szCs w:val="24"/>
        </w:rPr>
        <w:t xml:space="preserve"> due to preferential solute sorption </w:t>
      </w:r>
      <w:r w:rsidR="0001700C" w:rsidRPr="0028349D">
        <w:rPr>
          <w:rFonts w:ascii="Times New Roman" w:hAnsi="Times New Roman" w:cs="Times New Roman"/>
          <w:sz w:val="24"/>
          <w:szCs w:val="24"/>
        </w:rPr>
        <w:t>in the membrane</w:t>
      </w:r>
      <w:r w:rsidR="00712FC7" w:rsidRPr="0028349D">
        <w:rPr>
          <w:rFonts w:ascii="Times New Roman" w:hAnsi="Times New Roman" w:cs="Times New Roman"/>
          <w:sz w:val="24"/>
          <w:szCs w:val="24"/>
        </w:rPr>
        <w:t xml:space="preserve"> [</w:t>
      </w:r>
      <w:r w:rsidR="00464ED6" w:rsidRPr="0028349D">
        <w:rPr>
          <w:rFonts w:ascii="Times New Roman" w:hAnsi="Times New Roman" w:cs="Times New Roman"/>
          <w:sz w:val="24"/>
          <w:szCs w:val="24"/>
        </w:rPr>
        <w:t>2</w:t>
      </w:r>
      <w:r w:rsidR="00464ED6">
        <w:rPr>
          <w:rFonts w:ascii="Times New Roman" w:hAnsi="Times New Roman" w:cs="Times New Roman"/>
          <w:sz w:val="24"/>
          <w:szCs w:val="24"/>
        </w:rPr>
        <w:t>3</w:t>
      </w:r>
      <w:r w:rsidR="00712FC7" w:rsidRPr="0028349D">
        <w:rPr>
          <w:rFonts w:ascii="Times New Roman" w:hAnsi="Times New Roman" w:cs="Times New Roman"/>
          <w:sz w:val="24"/>
          <w:szCs w:val="24"/>
        </w:rPr>
        <w:t>]</w:t>
      </w:r>
      <w:r w:rsidR="00BC6F39" w:rsidRPr="0028349D">
        <w:rPr>
          <w:rFonts w:ascii="Times New Roman" w:hAnsi="Times New Roman" w:cs="Times New Roman"/>
          <w:sz w:val="24"/>
          <w:szCs w:val="24"/>
        </w:rPr>
        <w:t>.</w:t>
      </w:r>
      <w:r w:rsidR="006E4155" w:rsidRPr="0028349D">
        <w:rPr>
          <w:rFonts w:ascii="Times New Roman" w:hAnsi="Times New Roman" w:cs="Times New Roman"/>
          <w:sz w:val="24"/>
          <w:szCs w:val="24"/>
        </w:rPr>
        <w:t xml:space="preserve"> </w:t>
      </w:r>
      <w:r w:rsidR="00BC6F39" w:rsidRPr="0028349D">
        <w:rPr>
          <w:rFonts w:ascii="Times New Roman" w:hAnsi="Times New Roman" w:cs="Times New Roman"/>
          <w:sz w:val="24"/>
          <w:szCs w:val="24"/>
        </w:rPr>
        <w:t xml:space="preserve">The larger solute solubility relative to solvent solubility in the membrane was ascribed to the larger thermodynamic affinity of the former with PDMS. </w:t>
      </w:r>
      <w:r w:rsidR="00EE0849" w:rsidRPr="0028349D">
        <w:rPr>
          <w:rFonts w:ascii="Times New Roman" w:hAnsi="Times New Roman" w:cs="Times New Roman"/>
          <w:sz w:val="24"/>
          <w:szCs w:val="24"/>
        </w:rPr>
        <w:t>[</w:t>
      </w:r>
      <w:r w:rsidR="00464ED6" w:rsidRPr="0028349D">
        <w:rPr>
          <w:rFonts w:ascii="Times New Roman" w:hAnsi="Times New Roman" w:cs="Times New Roman"/>
          <w:sz w:val="24"/>
          <w:szCs w:val="24"/>
        </w:rPr>
        <w:t>2</w:t>
      </w:r>
      <w:r w:rsidR="00464ED6">
        <w:rPr>
          <w:rFonts w:ascii="Times New Roman" w:hAnsi="Times New Roman" w:cs="Times New Roman"/>
          <w:sz w:val="24"/>
          <w:szCs w:val="24"/>
        </w:rPr>
        <w:t>3</w:t>
      </w:r>
      <w:r w:rsidR="00EE0849" w:rsidRPr="0028349D">
        <w:rPr>
          <w:rFonts w:ascii="Times New Roman" w:hAnsi="Times New Roman" w:cs="Times New Roman"/>
          <w:sz w:val="24"/>
          <w:szCs w:val="24"/>
        </w:rPr>
        <w:t>]</w:t>
      </w:r>
      <w:r w:rsidRPr="0028349D">
        <w:rPr>
          <w:rFonts w:ascii="Times New Roman" w:hAnsi="Times New Roman" w:cs="Times New Roman"/>
          <w:sz w:val="24"/>
          <w:szCs w:val="24"/>
        </w:rPr>
        <w:t xml:space="preserve">. </w:t>
      </w:r>
      <w:proofErr w:type="gramStart"/>
      <w:r w:rsidR="00BC6F39" w:rsidRPr="0028349D">
        <w:rPr>
          <w:rFonts w:ascii="Times New Roman" w:hAnsi="Times New Roman" w:cs="Times New Roman"/>
          <w:sz w:val="24"/>
          <w:szCs w:val="24"/>
        </w:rPr>
        <w:t>In</w:t>
      </w:r>
      <w:proofErr w:type="gramEnd"/>
      <w:r w:rsidR="00BC6F39" w:rsidRPr="0028349D">
        <w:rPr>
          <w:rFonts w:ascii="Times New Roman" w:hAnsi="Times New Roman" w:cs="Times New Roman"/>
          <w:sz w:val="24"/>
          <w:szCs w:val="24"/>
        </w:rPr>
        <w:t xml:space="preserve"> many cases, the</w:t>
      </w:r>
      <w:r w:rsidR="0001700C" w:rsidRPr="0028349D">
        <w:rPr>
          <w:rFonts w:ascii="Times New Roman" w:hAnsi="Times New Roman" w:cs="Times New Roman"/>
          <w:sz w:val="24"/>
          <w:szCs w:val="24"/>
        </w:rPr>
        <w:t>se relevant chemical-physical phenomena are left completely</w:t>
      </w:r>
      <w:r w:rsidR="00BC6F39" w:rsidRPr="0028349D">
        <w:rPr>
          <w:rFonts w:ascii="Times New Roman" w:hAnsi="Times New Roman" w:cs="Times New Roman"/>
          <w:sz w:val="24"/>
          <w:szCs w:val="24"/>
        </w:rPr>
        <w:t xml:space="preserve"> unexplored. </w:t>
      </w:r>
      <w:r w:rsidRPr="0028349D">
        <w:rPr>
          <w:rFonts w:ascii="Times New Roman" w:hAnsi="Times New Roman" w:cs="Times New Roman"/>
          <w:sz w:val="24"/>
          <w:szCs w:val="24"/>
        </w:rPr>
        <w:t>For this reason, it is essential to study the role</w:t>
      </w:r>
      <w:r w:rsidR="00BC6F39" w:rsidRPr="0028349D">
        <w:rPr>
          <w:rFonts w:ascii="Times New Roman" w:hAnsi="Times New Roman" w:cs="Times New Roman"/>
          <w:sz w:val="24"/>
          <w:szCs w:val="24"/>
        </w:rPr>
        <w:t xml:space="preserve"> of intermolecular interactions between the polymer and penetrant and how they affect the transport properties of the system.</w:t>
      </w:r>
    </w:p>
    <w:p w14:paraId="62212EAA" w14:textId="2C66EC09"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In order to fundamentally analyze the role of intermolecular interactions on membrane performanc</w:t>
      </w:r>
      <w:r w:rsidR="00C363E4" w:rsidRPr="0028349D">
        <w:rPr>
          <w:rFonts w:ascii="Times New Roman" w:hAnsi="Times New Roman" w:cs="Times New Roman"/>
          <w:sz w:val="24"/>
          <w:szCs w:val="24"/>
        </w:rPr>
        <w:t xml:space="preserve">e in a wide variety of solvents, </w:t>
      </w:r>
      <w:proofErr w:type="spellStart"/>
      <w:r w:rsidR="00C363E4" w:rsidRPr="0028349D">
        <w:rPr>
          <w:rFonts w:ascii="Times New Roman" w:hAnsi="Times New Roman" w:cs="Times New Roman"/>
          <w:sz w:val="24"/>
          <w:szCs w:val="24"/>
        </w:rPr>
        <w:t>Celazole</w:t>
      </w:r>
      <w:proofErr w:type="spellEnd"/>
      <w:r w:rsidR="00C363E4" w:rsidRPr="0028349D">
        <w:rPr>
          <w:rFonts w:ascii="Times New Roman" w:hAnsi="Times New Roman" w:cs="Times New Roman"/>
          <w:sz w:val="24"/>
          <w:szCs w:val="24"/>
          <w:vertAlign w:val="superscript"/>
        </w:rPr>
        <w:t>®</w:t>
      </w:r>
      <w:r w:rsidR="00C363E4" w:rsidRPr="0028349D">
        <w:rPr>
          <w:rFonts w:ascii="Times New Roman" w:hAnsi="Times New Roman" w:cs="Times New Roman"/>
          <w:sz w:val="24"/>
          <w:szCs w:val="24"/>
        </w:rPr>
        <w:t xml:space="preserve"> PBI is used in this study due to its favorable chemical, physical, and thermal stability.</w:t>
      </w:r>
      <w:r w:rsidRPr="0028349D">
        <w:rPr>
          <w:rFonts w:ascii="Times New Roman" w:hAnsi="Times New Roman" w:cs="Times New Roman"/>
          <w:sz w:val="24"/>
          <w:szCs w:val="24"/>
        </w:rPr>
        <w:t xml:space="preserve"> </w:t>
      </w:r>
      <w:r w:rsidR="00C363E4" w:rsidRPr="0028349D">
        <w:rPr>
          <w:rFonts w:ascii="Times New Roman" w:hAnsi="Times New Roman" w:cs="Times New Roman"/>
          <w:sz w:val="24"/>
          <w:szCs w:val="24"/>
        </w:rPr>
        <w:t>I</w:t>
      </w:r>
      <w:r w:rsidRPr="0028349D">
        <w:rPr>
          <w:rFonts w:ascii="Times New Roman" w:hAnsi="Times New Roman" w:cs="Times New Roman"/>
          <w:sz w:val="24"/>
          <w:szCs w:val="24"/>
        </w:rPr>
        <w:t xml:space="preserve">t is commonly </w:t>
      </w:r>
      <w:r w:rsidR="00C363E4" w:rsidRPr="0028349D">
        <w:rPr>
          <w:rFonts w:ascii="Times New Roman" w:hAnsi="Times New Roman" w:cs="Times New Roman"/>
          <w:sz w:val="24"/>
          <w:szCs w:val="24"/>
        </w:rPr>
        <w:t>reported</w:t>
      </w:r>
      <w:r w:rsidRPr="0028349D">
        <w:rPr>
          <w:rFonts w:ascii="Times New Roman" w:hAnsi="Times New Roman" w:cs="Times New Roman"/>
          <w:sz w:val="24"/>
          <w:szCs w:val="24"/>
        </w:rPr>
        <w:t xml:space="preserve"> that tough polymers are more capable of withstanding chemically challenging environments than conventional glassy polymers</w:t>
      </w:r>
      <w:r w:rsidR="00C363E4" w:rsidRPr="0028349D">
        <w:rPr>
          <w:rFonts w:ascii="Times New Roman" w:hAnsi="Times New Roman" w:cs="Times New Roman"/>
          <w:sz w:val="24"/>
          <w:szCs w:val="24"/>
        </w:rPr>
        <w:t>, which make them promising candidates for OSN and OSRO</w:t>
      </w:r>
      <w:r w:rsidRPr="0028349D">
        <w:rPr>
          <w:rFonts w:ascii="Times New Roman" w:hAnsi="Times New Roman" w:cs="Times New Roman"/>
          <w:sz w:val="24"/>
          <w:szCs w:val="24"/>
        </w:rPr>
        <w:t xml:space="preserve">. However, few studies report the effects of organic solvent sorption on the polymer structure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&lt;EndNote&gt;&lt;Cite&gt;&lt;Author&gt;Jue&lt;/Author&gt;&lt;Year&gt;2015&lt;/Year&gt;&lt;RecNum&gt;11&lt;/RecNum&gt;&lt;DisplayText&gt;[11, 12]&lt;/DisplayText&gt;&lt;record&gt;&lt;rec-number&gt;11&lt;/rec-number&gt;&lt;foreign-keys&gt;&lt;key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Cite&gt;&lt;Author&gt;Ogieglo&lt;/Author&gt;&lt;Year&gt;2017&lt;/Year&gt;&lt;RecNum&gt;20&lt;/RecNum&gt;&lt;record&gt;&lt;rec-number&gt;20&lt;/rec-number&gt;&lt;foreign-keys&gt;&lt;key app="EN" db-id="z9pwetw260sv23e9d2p52feavfr2e55avd5d" timestamp="1542918242"&gt;20&lt;/key&gt;&lt;/foreign-keys&gt;&lt;ref-type name="Journal Article"&gt;17&lt;/ref-type&gt;&lt;contributors&gt;&lt;authors&gt;&lt;author&gt;Ogieglo, Wojciech&lt;/author&gt;&lt;author&gt;Rahimi, Khosorov&lt;/author&gt;&lt;author&gt;Rauer, Sebastian Bernhard&lt;/author&gt;&lt;author&gt;Ghanem, Bader&lt;/author&gt;&lt;author&gt;Ma, Xiaohua&lt;/author&gt;&lt;author&gt;Pinnau, Ingo&lt;/author&gt;&lt;author&gt;Wessling, Matthias&lt;/author&gt;&lt;/authors&gt;&lt;/contributors&gt;&lt;titles&gt;&lt;title&gt;How Do Organic Vapors Swell Ultrathin Films of Polymer of Intrinsic Microporosity PIM-1?&lt;/title&gt;&lt;secondary-title&gt;The Journal of Physical Chemistry B&lt;/secondary-title&gt;&lt;/titles&gt;&lt;periodical&gt;&lt;full-title&gt;The Journal of Physical Chemistry B&lt;/full-title&gt;&lt;/periodical&gt;&lt;pages&gt;7210-7220&lt;/pages&gt;&lt;volume&gt;121&lt;/volume&gt;&lt;number&gt;29&lt;/number&gt;&lt;dates&gt;&lt;year&gt;2017&lt;/year&gt;&lt;/dates&gt;&lt;isbn&gt;1520-6106&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sidRPr="0028349D">
        <w:rPr>
          <w:rFonts w:ascii="Times New Roman" w:hAnsi="Times New Roman" w:cs="Times New Roman"/>
          <w:noProof/>
          <w:sz w:val="24"/>
          <w:szCs w:val="24"/>
        </w:rPr>
        <w:t>2</w:t>
      </w:r>
      <w:r w:rsidR="00464ED6">
        <w:rPr>
          <w:rFonts w:ascii="Times New Roman" w:hAnsi="Times New Roman" w:cs="Times New Roman"/>
          <w:noProof/>
          <w:sz w:val="24"/>
          <w:szCs w:val="24"/>
        </w:rPr>
        <w:t>9</w:t>
      </w:r>
      <w:r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30</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Sorption and dilation data in polymers for OSN application are rarely reported in the literature and the vast majority of them refer to rubbery PDMS </w:t>
      </w:r>
      <w:r w:rsidRPr="0028349D">
        <w:rPr>
          <w:rFonts w:ascii="Times New Roman" w:hAnsi="Times New Roman" w:cs="Times New Roman"/>
          <w:sz w:val="24"/>
          <w:szCs w:val="24"/>
        </w:rPr>
        <w:fldChar w:fldCharType="begin">
          <w:fldData xml:space="preserve">PEVuZE5vdGU+PENpdGU+PEF1dGhvcj5Db2NjaGk8L0F1dGhvcj48WWVhcj4yMDE1PC9ZZWFyPjxS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PEVuZE5vdGU+PENpdGU+PEF1dGhvcj5Db2NjaGk8L0F1dGhvcj48WWVhcj4yMDE1PC9ZZWFyPjxS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sidRPr="0028349D">
        <w:rPr>
          <w:rFonts w:ascii="Times New Roman" w:hAnsi="Times New Roman" w:cs="Times New Roman"/>
          <w:noProof/>
          <w:sz w:val="24"/>
          <w:szCs w:val="24"/>
        </w:rPr>
        <w:t>2</w:t>
      </w:r>
      <w:r w:rsidR="00464ED6">
        <w:rPr>
          <w:rFonts w:ascii="Times New Roman" w:hAnsi="Times New Roman" w:cs="Times New Roman"/>
          <w:noProof/>
          <w:sz w:val="24"/>
          <w:szCs w:val="24"/>
        </w:rPr>
        <w:t>3</w:t>
      </w:r>
      <w:r w:rsidR="00495C94" w:rsidRPr="0028349D">
        <w:rPr>
          <w:rFonts w:ascii="Times New Roman" w:hAnsi="Times New Roman" w:cs="Times New Roman"/>
          <w:noProof/>
          <w:sz w:val="24"/>
          <w:szCs w:val="24"/>
        </w:rPr>
        <w:t xml:space="preserve">, </w:t>
      </w:r>
      <w:r w:rsidR="00464ED6" w:rsidRPr="0028349D">
        <w:rPr>
          <w:rFonts w:ascii="Times New Roman" w:hAnsi="Times New Roman" w:cs="Times New Roman"/>
          <w:noProof/>
          <w:sz w:val="24"/>
          <w:szCs w:val="24"/>
        </w:rPr>
        <w:t>2</w:t>
      </w:r>
      <w:r w:rsidR="00464ED6">
        <w:rPr>
          <w:rFonts w:ascii="Times New Roman" w:hAnsi="Times New Roman" w:cs="Times New Roman"/>
          <w:noProof/>
          <w:sz w:val="24"/>
          <w:szCs w:val="24"/>
        </w:rPr>
        <w:t>9</w:t>
      </w:r>
      <w:r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31-34</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 2016, a collection of sorption and diffusion coefficients for several pure liquids in </w:t>
      </w:r>
      <w:proofErr w:type="spellStart"/>
      <w:r w:rsidRPr="0028349D">
        <w:rPr>
          <w:rFonts w:ascii="Times New Roman" w:hAnsi="Times New Roman" w:cs="Times New Roman"/>
          <w:sz w:val="24"/>
          <w:szCs w:val="24"/>
        </w:rPr>
        <w:t>Matrimid</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were reported by Stanford et al., however no fundamental interpretation was provided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&lt;EndNote&gt;&lt;Cite&gt;&lt;Author&gt;Stanford&lt;/Author&gt;&lt;Year&gt;2016&lt;/Year&gt;&lt;RecNum&gt;15&lt;/RecNum&gt;&lt;DisplayText&gt;[18]&lt;/DisplayText&gt;&lt;record&gt;&lt;rec-number&gt;15&lt;/rec-number&gt;&lt;foreign-keys&gt;&lt;key app="EN" db-id="z9pwetw260sv23e9d2p52feavfr2e55avd5d" timestamp="1542917431"&gt;15&lt;/key&gt;&lt;/foreign-keys&gt;&lt;ref-type name="Journal Article"&gt;17&lt;/ref-type&gt;&lt;contributors&gt;&lt;authors&gt;&lt;author&gt;Stanford, John P&lt;/author&gt;&lt;author&gt;Maier, Anne L&lt;/author&gt;&lt;author&gt;McDonald, Lauren A&lt;/author&gt;&lt;author&gt;Pfromm, Peter H&lt;/author&gt;&lt;author&gt;Rezac, Mary E&lt;/author&gt;&lt;/authors&gt;&lt;/contributors&gt;&lt;titles&gt;&lt;title&gt;Kinetic and equilibrium sorption of organic liquids and vapors in Matrimid&lt;/title&gt;&lt;secondary-title&gt;Journal of Membrane Science&lt;/secondary-title&gt;&lt;/titles&gt;&lt;periodical&gt;&lt;full-title&gt;Journal of Membrane Science&lt;/full-title&gt;&lt;/periodical&gt;&lt;pages&gt;29-37&lt;/pages&gt;&lt;volume&gt;512&lt;/volume&gt;&lt;dates&gt;&lt;year&gt;2016&lt;/year&gt;&lt;/dates&gt;&lt;isbn&gt;0376-7388&lt;/isbn&gt;&lt;urls&gt;&lt;/urls&gt;&lt;/record&gt;&lt;/Cite&gt;&lt;/EndNote&gt;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sidRPr="0028349D">
        <w:rPr>
          <w:rFonts w:ascii="Times New Roman" w:hAnsi="Times New Roman" w:cs="Times New Roman"/>
          <w:noProof/>
          <w:sz w:val="24"/>
          <w:szCs w:val="24"/>
        </w:rPr>
        <w:t>3</w:t>
      </w:r>
      <w:r w:rsidR="00464ED6">
        <w:rPr>
          <w:rFonts w:ascii="Times New Roman" w:hAnsi="Times New Roman" w:cs="Times New Roman"/>
          <w:noProof/>
          <w:sz w:val="24"/>
          <w:szCs w:val="24"/>
        </w:rPr>
        <w:t>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More recently, sorption data for several pure liquids in PDMS, polyimide P84, </w:t>
      </w:r>
      <w:proofErr w:type="spellStart"/>
      <w:r w:rsidRPr="0028349D">
        <w:rPr>
          <w:rFonts w:ascii="Times New Roman" w:hAnsi="Times New Roman" w:cs="Times New Roman"/>
          <w:sz w:val="24"/>
          <w:szCs w:val="24"/>
        </w:rPr>
        <w:t>Matrimid</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w:t>
      </w:r>
      <w:proofErr w:type="spellStart"/>
      <w:r w:rsidRPr="0028349D">
        <w:rPr>
          <w:rFonts w:ascii="Times New Roman" w:hAnsi="Times New Roman" w:cs="Times New Roman"/>
          <w:sz w:val="24"/>
          <w:szCs w:val="24"/>
        </w:rPr>
        <w:t>polysulfone</w:t>
      </w:r>
      <w:proofErr w:type="spellEnd"/>
      <w:r w:rsidRPr="0028349D">
        <w:rPr>
          <w:rFonts w:ascii="Times New Roman" w:hAnsi="Times New Roman" w:cs="Times New Roman"/>
          <w:sz w:val="24"/>
          <w:szCs w:val="24"/>
        </w:rPr>
        <w:t xml:space="preserve">, </w:t>
      </w:r>
      <w:proofErr w:type="spellStart"/>
      <w:r w:rsidRPr="0028349D">
        <w:rPr>
          <w:rFonts w:ascii="Times New Roman" w:hAnsi="Times New Roman" w:cs="Times New Roman"/>
          <w:sz w:val="24"/>
          <w:szCs w:val="24"/>
        </w:rPr>
        <w:t>perfluorinated</w:t>
      </w:r>
      <w:proofErr w:type="spellEnd"/>
      <w:r w:rsidRPr="0028349D">
        <w:rPr>
          <w:rFonts w:ascii="Times New Roman" w:hAnsi="Times New Roman" w:cs="Times New Roman"/>
          <w:sz w:val="24"/>
          <w:szCs w:val="24"/>
        </w:rPr>
        <w:t xml:space="preserve"> co-polymers, and PIM-1 were reported by </w:t>
      </w:r>
      <w:r w:rsidRPr="0028349D">
        <w:rPr>
          <w:rFonts w:ascii="Times New Roman" w:hAnsi="Times New Roman" w:cs="Times New Roman"/>
          <w:sz w:val="24"/>
          <w:szCs w:val="24"/>
        </w:rPr>
        <w:lastRenderedPageBreak/>
        <w:t xml:space="preserve">Chau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&lt;EndNote&gt;&lt;Cite&gt;&lt;Author&gt;Chau&lt;/Author&gt;&lt;Year&gt;2018&lt;/Year&gt;&lt;RecNum&gt;17&lt;/RecNum&gt;&lt;DisplayText&gt;[19]&lt;/DisplayText&gt;&lt;record&gt;&lt;rec-number&gt;17&lt;/rec-number&gt;&lt;foreign-keys&gt;&lt;key app="EN" db-id="z9pwetw260sv23e9d2p52feavfr2e55avd5d" timestamp="1542917616"&gt;17&lt;/key&gt;&lt;/foreign-keys&gt;&lt;ref-type name="Journal Article"&gt;17&lt;/ref-type&gt;&lt;contributors&gt;&lt;authors&gt;&lt;author&gt;Chau, John&lt;/author&gt;&lt;author&gt;Basak, Prithish&lt;/author&gt;&lt;author&gt;Kaur, Jasmine&lt;/author&gt;&lt;author&gt;Hu, Yucheng&lt;/author&gt;&lt;author&gt;Sirkar, Kamalesh K&lt;/author&gt;&lt;/authors&gt;&lt;/contributors&gt;&lt;titles&gt;&lt;title&gt;Performance of a composite membrane of a perfluorodioxole copolymer in organic solvent nanofiltration&lt;/title&gt;&lt;secondary-title&gt;Separation and Purification Technology&lt;/secondary-title&gt;&lt;/titles&gt;&lt;periodical&gt;&lt;full-title&gt;Separation and Purification Technology&lt;/full-title&gt;&lt;/periodical&gt;&lt;pages&gt;233-241&lt;/pages&gt;&lt;volume&gt;199&lt;/volume&gt;&lt;dates&gt;&lt;year&gt;2018&lt;/year&gt;&lt;/dates&gt;&lt;isbn&gt;1383-5866&lt;/isbn&gt;&lt;urls&gt;&lt;/urls&gt;&lt;/record&gt;&lt;/Cite&gt;&lt;/EndNote&gt;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and </w:t>
      </w:r>
      <w:proofErr w:type="spellStart"/>
      <w:r w:rsidRPr="0028349D">
        <w:rPr>
          <w:rFonts w:ascii="Times New Roman" w:hAnsi="Times New Roman" w:cs="Times New Roman"/>
          <w:sz w:val="24"/>
          <w:szCs w:val="24"/>
        </w:rPr>
        <w:t>Ogieglo</w:t>
      </w:r>
      <w:proofErr w:type="spellEnd"/>
      <w:r w:rsidRPr="0028349D">
        <w:rPr>
          <w:rFonts w:ascii="Times New Roman" w:hAnsi="Times New Roman" w:cs="Times New Roman"/>
          <w:sz w:val="24"/>
          <w:szCs w:val="24"/>
        </w:rPr>
        <w:t xml:space="preser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&lt;EndNote&gt;&lt;Cite&gt;&lt;Author&gt;Kappert&lt;/Author&gt;&lt;Year&gt;2019&lt;/Year&gt;&lt;RecNum&gt;16&lt;/RecNum&gt;&lt;DisplayText&gt;[20]&lt;/DisplayText&gt;&lt;record&gt;&lt;rec-number&gt;16&lt;/rec-number&gt;&lt;foreign-keys&gt;&lt;key app="EN" db-id="z9pwetw260sv23e9d2p52feavfr2e55avd5d" timestamp="1542917513"&gt;16&lt;/key&gt;&lt;/foreign-keys&gt;&lt;ref-type name="Journal Article"&gt;17&lt;/ref-type&gt;&lt;contributors&gt;&lt;authors&gt;&lt;author&gt;Kappert, Emiel J&lt;/author&gt;&lt;author&gt;Raaijmakers, Michiel JT&lt;/author&gt;&lt;author&gt;Tempelman, Kristianne&lt;/author&gt;&lt;author&gt;Cuperus, F Petrus&lt;/author&gt;&lt;author&gt;Ogieglo, Wojciech&lt;/author&gt;&lt;author&gt;Benes, Nieck E&lt;/author&gt;&lt;/authors&gt;&lt;/contributors&gt;&lt;titles&gt;&lt;title&gt;Swelling of 9 polymers commonly employed for solvent-resistant nanofiltration membranes: A comprehensive dataset&lt;/title&gt;&lt;secondary-title&gt;Journal of membrane science&lt;/secondary-title&gt;&lt;/titles&gt;&lt;periodical&gt;&lt;full-title&gt;Journal of Membrane Science&lt;/full-title&gt;&lt;/periodical&gt;&lt;pages&gt;177-199&lt;/pages&gt;&lt;volume&gt;569&lt;/volume&gt;&lt;dates&gt;&lt;year&gt;2019&lt;/year&gt;&lt;/dates&gt;&lt;isbn&gt;0376-7388&lt;/isbn&gt;&lt;urls&gt;&lt;/urls&gt;&lt;/record&gt;&lt;/Cite&gt;&lt;/EndNote&gt;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sidRPr="0028349D">
        <w:rPr>
          <w:rFonts w:ascii="Times New Roman" w:hAnsi="Times New Roman" w:cs="Times New Roman"/>
          <w:noProof/>
          <w:sz w:val="24"/>
          <w:szCs w:val="24"/>
        </w:rPr>
        <w:t>3</w:t>
      </w:r>
      <w:r w:rsidR="00464ED6">
        <w:rPr>
          <w:rFonts w:ascii="Times New Roman" w:hAnsi="Times New Roman" w:cs="Times New Roman"/>
          <w:noProof/>
          <w:sz w:val="24"/>
          <w:szCs w:val="24"/>
        </w:rPr>
        <w:t>6</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w:proofErr w:type="spellStart"/>
      <w:r w:rsidRPr="0028349D">
        <w:rPr>
          <w:rFonts w:ascii="Times New Roman" w:hAnsi="Times New Roman" w:cs="Times New Roman"/>
          <w:sz w:val="24"/>
          <w:szCs w:val="24"/>
        </w:rPr>
        <w:t>Ogieglo</w:t>
      </w:r>
      <w:proofErr w:type="spellEnd"/>
      <w:r w:rsidRPr="0028349D">
        <w:rPr>
          <w:rFonts w:ascii="Times New Roman" w:hAnsi="Times New Roman" w:cs="Times New Roman"/>
          <w:sz w:val="24"/>
          <w:szCs w:val="24"/>
        </w:rPr>
        <w:t xml:space="preserve"> studied the sorption and swelling behavior of glassy and rubbery polymers as a function of time but, also in this case, no structure-property correlation was identified and discussed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&lt;EndNote&gt;&lt;Cite&gt;&lt;Author&gt;Kappert&lt;/Author&gt;&lt;Year&gt;2019&lt;/Year&gt;&lt;RecNum&gt;16&lt;/RecNum&gt;&lt;DisplayText&gt;[20]&lt;/DisplayText&gt;&lt;record&gt;&lt;rec-number&gt;16&lt;/rec-number&gt;&lt;foreign-keys&gt;&lt;key app="EN" db-id="z9pwetw260sv23e9d2p52feavfr2e55avd5d" timestamp="1542917513"&gt;16&lt;/key&gt;&lt;/foreign-keys&gt;&lt;ref-type name="Journal Article"&gt;17&lt;/ref-type&gt;&lt;contributors&gt;&lt;authors&gt;&lt;author&gt;Kappert, Emiel J&lt;/author&gt;&lt;author&gt;Raaijmakers, Michiel JT&lt;/author&gt;&lt;author&gt;Tempelman, Kristianne&lt;/author&gt;&lt;author&gt;Cuperus, F Petrus&lt;/author&gt;&lt;author&gt;Ogieglo, Wojciech&lt;/author&gt;&lt;author&gt;Benes, Nieck E&lt;/author&gt;&lt;/authors&gt;&lt;/contributors&gt;&lt;titles&gt;&lt;title&gt;Swelling of 9 polymers commonly employed for solvent-resistant nanofiltration membranes: A comprehensive dataset&lt;/title&gt;&lt;secondary-title&gt;Journal of membrane science&lt;/secondary-title&gt;&lt;/titles&gt;&lt;periodical&gt;&lt;full-title&gt;Journal of Membrane Science&lt;/full-title&gt;&lt;/periodical&gt;&lt;pages&gt;177-199&lt;/pages&gt;&lt;volume&gt;569&lt;/volume&gt;&lt;dates&gt;&lt;year&gt;2019&lt;/year&gt;&lt;/dates&gt;&lt;isbn&gt;0376-7388&lt;/isbn&gt;&lt;urls&gt;&lt;/urls&gt;&lt;/record&gt;&lt;/Cite&gt;&lt;/EndNote&gt;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sidRPr="0028349D">
        <w:rPr>
          <w:rFonts w:ascii="Times New Roman" w:hAnsi="Times New Roman" w:cs="Times New Roman"/>
          <w:noProof/>
          <w:sz w:val="24"/>
          <w:szCs w:val="24"/>
        </w:rPr>
        <w:t>3</w:t>
      </w:r>
      <w:r w:rsidR="00464ED6">
        <w:rPr>
          <w:rFonts w:ascii="Times New Roman" w:hAnsi="Times New Roman" w:cs="Times New Roman"/>
          <w:noProof/>
          <w:sz w:val="24"/>
          <w:szCs w:val="24"/>
        </w:rPr>
        <w:t>6</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w:p>
    <w:p w14:paraId="0E980D7E" w14:textId="0379EAD7" w:rsidR="00202150"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In this </w:t>
      </w:r>
      <w:r w:rsidR="007F7700" w:rsidRPr="0028349D">
        <w:rPr>
          <w:rFonts w:ascii="Times New Roman" w:hAnsi="Times New Roman" w:cs="Times New Roman"/>
          <w:sz w:val="24"/>
          <w:szCs w:val="24"/>
        </w:rPr>
        <w:t>dissertation</w:t>
      </w:r>
      <w:r w:rsidRPr="0028349D">
        <w:rPr>
          <w:rFonts w:ascii="Times New Roman" w:hAnsi="Times New Roman" w:cs="Times New Roman"/>
          <w:sz w:val="24"/>
          <w:szCs w:val="24"/>
        </w:rPr>
        <w:t xml:space="preserve">, we investigate pure and mixed liquid (aliphatic and aromatic hydrocarbons, alcohols, water, </w:t>
      </w:r>
      <w:proofErr w:type="gramStart"/>
      <w:r w:rsidRPr="0028349D">
        <w:rPr>
          <w:rFonts w:ascii="Times New Roman" w:hAnsi="Times New Roman" w:cs="Times New Roman"/>
          <w:sz w:val="24"/>
          <w:szCs w:val="24"/>
        </w:rPr>
        <w:t>acetone</w:t>
      </w:r>
      <w:proofErr w:type="gramEnd"/>
      <w:r w:rsidRPr="0028349D">
        <w:rPr>
          <w:rFonts w:ascii="Times New Roman" w:hAnsi="Times New Roman" w:cs="Times New Roman"/>
          <w:sz w:val="24"/>
          <w:szCs w:val="24"/>
        </w:rPr>
        <w:t xml:space="preserve">) sorption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 commercial </w:t>
      </w:r>
      <w:proofErr w:type="spellStart"/>
      <w:r w:rsidRPr="0028349D">
        <w:rPr>
          <w:rFonts w:ascii="Times New Roman" w:hAnsi="Times New Roman" w:cs="Times New Roman"/>
          <w:sz w:val="24"/>
          <w:szCs w:val="24"/>
        </w:rPr>
        <w:t>polybenzimidazole</w:t>
      </w:r>
      <w:proofErr w:type="spellEnd"/>
      <w:r w:rsidRPr="0028349D">
        <w:rPr>
          <w:rFonts w:ascii="Times New Roman" w:hAnsi="Times New Roman" w:cs="Times New Roman"/>
          <w:sz w:val="24"/>
          <w:szCs w:val="24"/>
        </w:rPr>
        <w:t xml:space="preserve"> that is receiving attention for membrane separations in harsh environments. N-</w:t>
      </w:r>
      <w:proofErr w:type="spellStart"/>
      <w:r w:rsidRPr="0028349D">
        <w:rPr>
          <w:rFonts w:ascii="Times New Roman" w:hAnsi="Times New Roman" w:cs="Times New Roman"/>
          <w:sz w:val="24"/>
          <w:szCs w:val="24"/>
        </w:rPr>
        <w:t>decane</w:t>
      </w:r>
      <w:proofErr w:type="spellEnd"/>
      <w:r w:rsidRPr="0028349D">
        <w:rPr>
          <w:rFonts w:ascii="Times New Roman" w:hAnsi="Times New Roman" w:cs="Times New Roman"/>
          <w:sz w:val="24"/>
          <w:szCs w:val="24"/>
        </w:rPr>
        <w:t xml:space="preserve"> and PEG400 were considered to mimic common solutes used in the chemical industry. Interestingly, while exhibiting outstanding stability in aliphatic and aromatic hydrocarbons,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is plasticized by polar liquids. This behavior was explained based on favorable polymer-penetrant interactions. To shed more fundamental light on this aspect, methanol transport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was investigated in the activity range 0-1</w:t>
      </w:r>
      <w:r w:rsidR="00BC6F39" w:rsidRPr="0028349D">
        <w:rPr>
          <w:rFonts w:ascii="Times New Roman" w:hAnsi="Times New Roman" w:cs="Times New Roman"/>
          <w:sz w:val="24"/>
          <w:szCs w:val="24"/>
        </w:rPr>
        <w:t xml:space="preserve"> from 25 to 45 C</w:t>
      </w:r>
      <w:r w:rsidRPr="0028349D">
        <w:rPr>
          <w:rFonts w:ascii="Times New Roman" w:hAnsi="Times New Roman" w:cs="Times New Roman"/>
          <w:sz w:val="24"/>
          <w:szCs w:val="24"/>
        </w:rPr>
        <w:t xml:space="preserve">. Since the experimental time scale is important to assess the transport properties of glassy polymers in the presence of swelling penetrants,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stability upon exposure to solvents was studied over a period up to 3 months. Additionally, FTIR spectroscopy in the transmission mode is used to provide a quantitative analysis of sorption, diffusion, swelling and molecular interactions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Specifically, this </w:t>
      </w:r>
      <w:r w:rsidR="001840C7">
        <w:rPr>
          <w:rFonts w:ascii="Times New Roman" w:hAnsi="Times New Roman" w:cs="Times New Roman"/>
          <w:sz w:val="24"/>
          <w:szCs w:val="24"/>
        </w:rPr>
        <w:t>dissertation</w:t>
      </w:r>
      <w:r w:rsidR="001840C7"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addresses the following questions: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i/>
          <w:sz w:val="24"/>
          <w:szCs w:val="24"/>
        </w:rPr>
        <w:t>)</w:t>
      </w:r>
      <w:r w:rsidRPr="0028349D">
        <w:rPr>
          <w:rFonts w:ascii="Times New Roman" w:hAnsi="Times New Roman" w:cs="Times New Roman"/>
          <w:sz w:val="24"/>
          <w:szCs w:val="24"/>
        </w:rPr>
        <w:t xml:space="preserve"> </w:t>
      </w:r>
      <w:proofErr w:type="gramStart"/>
      <w:r w:rsidRPr="0028349D">
        <w:rPr>
          <w:rFonts w:ascii="Times New Roman" w:hAnsi="Times New Roman" w:cs="Times New Roman"/>
          <w:sz w:val="24"/>
          <w:szCs w:val="24"/>
        </w:rPr>
        <w:t>To</w:t>
      </w:r>
      <w:proofErr w:type="gramEnd"/>
      <w:r w:rsidRPr="0028349D">
        <w:rPr>
          <w:rFonts w:ascii="Times New Roman" w:hAnsi="Times New Roman" w:cs="Times New Roman"/>
          <w:sz w:val="24"/>
          <w:szCs w:val="24"/>
        </w:rPr>
        <w:t xml:space="preserve"> what extent do polar liquids and their vapors plasticize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w:t>
      </w:r>
      <w:r w:rsidRPr="0028349D">
        <w:rPr>
          <w:rFonts w:ascii="Times New Roman" w:hAnsi="Times New Roman" w:cs="Times New Roman"/>
          <w:i/>
          <w:sz w:val="24"/>
          <w:szCs w:val="24"/>
        </w:rPr>
        <w:t>ii)</w:t>
      </w:r>
      <w:r w:rsidRPr="0028349D">
        <w:rPr>
          <w:rFonts w:ascii="Times New Roman" w:hAnsi="Times New Roman" w:cs="Times New Roman"/>
          <w:sz w:val="24"/>
          <w:szCs w:val="24"/>
        </w:rPr>
        <w:t xml:space="preserve"> How does plasticization influence the sorption of solute/solvent mixtures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w:t>
      </w:r>
      <w:r w:rsidRPr="0028349D">
        <w:rPr>
          <w:rFonts w:ascii="Times New Roman" w:hAnsi="Times New Roman" w:cs="Times New Roman"/>
          <w:i/>
          <w:sz w:val="24"/>
          <w:szCs w:val="24"/>
        </w:rPr>
        <w:t>iii)</w:t>
      </w:r>
      <w:r w:rsidRPr="0028349D">
        <w:rPr>
          <w:rFonts w:ascii="Times New Roman" w:hAnsi="Times New Roman" w:cs="Times New Roman"/>
          <w:sz w:val="24"/>
          <w:szCs w:val="24"/>
        </w:rPr>
        <w:t xml:space="preserve"> Why do inter-chain hydrogen bonds not help prevent plasticization? </w:t>
      </w:r>
      <w:proofErr w:type="gramStart"/>
      <w:r w:rsidRPr="0028349D">
        <w:rPr>
          <w:rFonts w:ascii="Times New Roman" w:hAnsi="Times New Roman" w:cs="Times New Roman"/>
          <w:i/>
          <w:sz w:val="24"/>
          <w:szCs w:val="24"/>
        </w:rPr>
        <w:t>iv)</w:t>
      </w:r>
      <w:r w:rsidRPr="0028349D">
        <w:rPr>
          <w:rFonts w:ascii="Times New Roman" w:hAnsi="Times New Roman" w:cs="Times New Roman"/>
          <w:sz w:val="24"/>
          <w:szCs w:val="24"/>
        </w:rPr>
        <w:t xml:space="preserve"> </w:t>
      </w:r>
      <w:r w:rsidR="00E23EC5" w:rsidRPr="0028349D">
        <w:rPr>
          <w:rFonts w:ascii="Times New Roman" w:hAnsi="Times New Roman" w:cs="Times New Roman"/>
          <w:sz w:val="24"/>
          <w:szCs w:val="24"/>
        </w:rPr>
        <w:t>Wh</w:t>
      </w:r>
      <w:r w:rsidR="00E23EC5">
        <w:rPr>
          <w:rFonts w:ascii="Times New Roman" w:hAnsi="Times New Roman" w:cs="Times New Roman"/>
          <w:sz w:val="24"/>
          <w:szCs w:val="24"/>
        </w:rPr>
        <w:t>ich</w:t>
      </w:r>
      <w:proofErr w:type="gramEnd"/>
      <w:r w:rsidR="00E23EC5"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parameters affect solute and solvent sorption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w:t>
      </w:r>
    </w:p>
    <w:p w14:paraId="135D2919" w14:textId="77777777" w:rsidR="00202150" w:rsidRDefault="00202150">
      <w:pPr>
        <w:rPr>
          <w:rFonts w:ascii="Times New Roman" w:hAnsi="Times New Roman" w:cs="Times New Roman"/>
          <w:sz w:val="24"/>
          <w:szCs w:val="24"/>
        </w:rPr>
      </w:pPr>
      <w:r>
        <w:rPr>
          <w:rFonts w:ascii="Times New Roman" w:hAnsi="Times New Roman" w:cs="Times New Roman"/>
          <w:sz w:val="24"/>
          <w:szCs w:val="24"/>
        </w:rPr>
        <w:br w:type="page"/>
      </w:r>
    </w:p>
    <w:p w14:paraId="6CE74CD5" w14:textId="23F20B6E" w:rsidR="00EB144C" w:rsidRPr="0028349D" w:rsidRDefault="00EB7B19" w:rsidP="0028349D">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Chapter 2: </w:t>
      </w:r>
      <w:r w:rsidR="00D17EF3" w:rsidRPr="0028349D">
        <w:rPr>
          <w:rFonts w:ascii="Times New Roman" w:hAnsi="Times New Roman" w:cs="Times New Roman"/>
          <w:b/>
          <w:sz w:val="24"/>
          <w:szCs w:val="24"/>
        </w:rPr>
        <w:t>Theory</w:t>
      </w:r>
    </w:p>
    <w:p w14:paraId="49F1D5DD" w14:textId="77777777" w:rsidR="00EB144C"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2.1 Small molecule sorption in glassy polymers.</w:t>
      </w:r>
      <w:r w:rsidRPr="0028349D">
        <w:rPr>
          <w:rFonts w:ascii="Times New Roman" w:hAnsi="Times New Roman" w:cs="Times New Roman"/>
          <w:sz w:val="24"/>
          <w:szCs w:val="24"/>
        </w:rPr>
        <w:t xml:space="preserve"> </w:t>
      </w:r>
    </w:p>
    <w:p w14:paraId="53931CD4" w14:textId="1DC4D49A" w:rsidR="00EB144C" w:rsidRPr="001840C7" w:rsidRDefault="00D2614A" w:rsidP="0028349D">
      <w:pPr>
        <w:spacing w:after="0"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There are </w:t>
      </w:r>
      <w:r w:rsidR="001B168E">
        <w:rPr>
          <w:rFonts w:ascii="Times New Roman" w:hAnsi="Times New Roman" w:cs="Times New Roman"/>
          <w:sz w:val="24"/>
          <w:szCs w:val="24"/>
        </w:rPr>
        <w:t xml:space="preserve">at </w:t>
      </w:r>
      <w:proofErr w:type="gramStart"/>
      <w:r w:rsidR="001B168E">
        <w:rPr>
          <w:rFonts w:ascii="Times New Roman" w:hAnsi="Times New Roman" w:cs="Times New Roman"/>
          <w:sz w:val="24"/>
          <w:szCs w:val="24"/>
        </w:rPr>
        <w:t xml:space="preserve">least  </w:t>
      </w:r>
      <w:r>
        <w:rPr>
          <w:rFonts w:ascii="Times New Roman" w:hAnsi="Times New Roman" w:cs="Times New Roman"/>
          <w:sz w:val="24"/>
          <w:szCs w:val="24"/>
        </w:rPr>
        <w:t>two</w:t>
      </w:r>
      <w:proofErr w:type="gramEnd"/>
      <w:r>
        <w:rPr>
          <w:rFonts w:ascii="Times New Roman" w:hAnsi="Times New Roman" w:cs="Times New Roman"/>
          <w:sz w:val="24"/>
          <w:szCs w:val="24"/>
        </w:rPr>
        <w:t xml:space="preserve"> mechanisms </w:t>
      </w:r>
      <w:r w:rsidR="001B168E">
        <w:rPr>
          <w:rFonts w:ascii="Times New Roman" w:hAnsi="Times New Roman" w:cs="Times New Roman"/>
          <w:sz w:val="24"/>
          <w:szCs w:val="24"/>
        </w:rPr>
        <w:t xml:space="preserve">to describe </w:t>
      </w:r>
      <w:r>
        <w:rPr>
          <w:rFonts w:ascii="Times New Roman" w:hAnsi="Times New Roman" w:cs="Times New Roman"/>
          <w:sz w:val="24"/>
          <w:szCs w:val="24"/>
        </w:rPr>
        <w:t>small molecules transport through solid materials</w:t>
      </w:r>
      <w:r w:rsidR="00E119B5">
        <w:rPr>
          <w:rFonts w:ascii="Times New Roman" w:hAnsi="Times New Roman" w:cs="Times New Roman"/>
          <w:sz w:val="24"/>
          <w:szCs w:val="24"/>
        </w:rPr>
        <w:t>, the solution diffusion model and the pore flow model</w:t>
      </w:r>
      <w:r w:rsidR="001B168E">
        <w:rPr>
          <w:rFonts w:ascii="Times New Roman" w:hAnsi="Times New Roman" w:cs="Times New Roman"/>
          <w:sz w:val="24"/>
          <w:szCs w:val="24"/>
        </w:rPr>
        <w:t xml:space="preserve"> (cf. Fig. x)</w:t>
      </w:r>
      <w:r>
        <w:rPr>
          <w:rFonts w:ascii="Times New Roman" w:hAnsi="Times New Roman" w:cs="Times New Roman"/>
          <w:sz w:val="24"/>
          <w:szCs w:val="24"/>
        </w:rPr>
        <w:t>. The solution diffusion model describes transport through dense polymers which have no permanent pores. Molecules diffuse through</w:t>
      </w:r>
      <w:r w:rsidR="009A30C9">
        <w:rPr>
          <w:rFonts w:ascii="Times New Roman" w:hAnsi="Times New Roman" w:cs="Times New Roman"/>
          <w:sz w:val="24"/>
          <w:szCs w:val="24"/>
        </w:rPr>
        <w:t xml:space="preserve"> transient gaps in the polymer. </w:t>
      </w:r>
      <w:r w:rsidR="00EB144C" w:rsidRPr="001840C7">
        <w:rPr>
          <w:rFonts w:ascii="Times New Roman" w:eastAsia="Calibri" w:hAnsi="Times New Roman" w:cs="Times New Roman"/>
          <w:sz w:val="24"/>
          <w:szCs w:val="24"/>
        </w:rPr>
        <w:t>According to the solution-diffusion model, small molecule permeability coefficient in dense polymer membranes</w:t>
      </w:r>
      <w:r w:rsidR="00DD114A">
        <w:rPr>
          <w:rFonts w:ascii="Times New Roman" w:eastAsia="Calibri" w:hAnsi="Times New Roman" w:cs="Times New Roman"/>
          <w:sz w:val="24"/>
          <w:szCs w:val="24"/>
        </w:rPr>
        <w:t xml:space="preserve">, </w:t>
      </w:r>
      <w:r w:rsidR="00EB144C" w:rsidRPr="001840C7">
        <w:rPr>
          <w:rFonts w:ascii="Times New Roman" w:eastAsia="Calibri" w:hAnsi="Times New Roman" w:cs="Times New Roman"/>
          <w:i/>
          <w:sz w:val="24"/>
          <w:szCs w:val="24"/>
        </w:rPr>
        <w:t>P</w:t>
      </w:r>
      <w:r w:rsidR="00EB144C" w:rsidRPr="001840C7">
        <w:rPr>
          <w:rFonts w:ascii="Times New Roman" w:eastAsia="Calibri" w:hAnsi="Times New Roman" w:cs="Times New Roman"/>
          <w:sz w:val="24"/>
          <w:szCs w:val="24"/>
        </w:rPr>
        <w:t>, is given by the product of the</w:t>
      </w:r>
      <w:r w:rsidR="00EB144C" w:rsidRPr="001840C7">
        <w:rPr>
          <w:rFonts w:ascii="Times New Roman" w:eastAsia="Times New Roman" w:hAnsi="Times New Roman" w:cs="Times New Roman"/>
          <w:sz w:val="24"/>
          <w:szCs w:val="24"/>
        </w:rPr>
        <w:t xml:space="preserve"> effective diffusion coefficient</w:t>
      </w:r>
      <w:proofErr w:type="gramStart"/>
      <w:r w:rsidR="00EB144C" w:rsidRPr="001840C7">
        <w:rPr>
          <w:rFonts w:ascii="Times New Roman" w:eastAsia="Times New Roman" w:hAnsi="Times New Roman" w:cs="Times New Roman"/>
          <w:sz w:val="24"/>
          <w:szCs w:val="24"/>
        </w:rPr>
        <w:t xml:space="preserve">, </w:t>
      </w:r>
      <w:proofErr w:type="gramEnd"/>
      <m:oMath>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D</m:t>
            </m:r>
          </m:e>
        </m:acc>
      </m:oMath>
      <w:r w:rsidR="00EB144C" w:rsidRPr="001840C7">
        <w:rPr>
          <w:rFonts w:ascii="Times New Roman" w:eastAsia="Times New Roman" w:hAnsi="Times New Roman" w:cs="Times New Roman"/>
          <w:sz w:val="24"/>
          <w:szCs w:val="24"/>
        </w:rPr>
        <w:t xml:space="preserve">, and the sorption coefficient, </w:t>
      </w:r>
      <w:r w:rsidR="00EB144C" w:rsidRPr="001840C7">
        <w:rPr>
          <w:rFonts w:ascii="Times New Roman" w:eastAsia="Times New Roman" w:hAnsi="Times New Roman" w:cs="Times New Roman"/>
          <w:i/>
          <w:sz w:val="24"/>
          <w:szCs w:val="24"/>
        </w:rPr>
        <w:t>S</w:t>
      </w:r>
      <w:r w:rsidR="00EB144C" w:rsidRPr="001840C7">
        <w:rPr>
          <w:rFonts w:ascii="Times New Roman" w:eastAsia="Times New Roman" w:hAnsi="Times New Roman" w:cs="Times New Roman"/>
          <w:sz w:val="24"/>
          <w:szCs w:val="24"/>
        </w:rPr>
        <w:t xml:space="preserve"> </w:t>
      </w:r>
      <w:r w:rsidR="00EB144C" w:rsidRPr="00EC208C">
        <w:rPr>
          <w:rFonts w:ascii="Times New Roman" w:eastAsia="Times New Roman" w:hAnsi="Times New Roman" w:cs="Times New Roman"/>
          <w:sz w:val="24"/>
          <w:szCs w:val="24"/>
        </w:rPr>
        <w:fldChar w:fldCharType="begin">
          <w:fldData xml:space="preserve">PEVuZE5vdGU+PENpdGU+PEF1dGhvcj5NZXJrZWw8L0F1dGhvcj48WWVhcj4xOTk5PC9ZZWFyPjxS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</w:fldData>
        </w:fldChar>
      </w:r>
      <w:r w:rsidR="00EB144C" w:rsidRPr="001840C7">
        <w:rPr>
          <w:rFonts w:ascii="Times New Roman" w:eastAsia="Times New Roman" w:hAnsi="Times New Roman" w:cs="Times New Roman"/>
          <w:sz w:val="24"/>
          <w:szCs w:val="24"/>
        </w:rPr>
        <w:instrText xml:space="preserve"> ADDIN EN.CITE </w:instrText>
      </w:r>
      <w:r w:rsidR="00EB144C" w:rsidRPr="00EC208C">
        <w:rPr>
          <w:rFonts w:ascii="Times New Roman" w:eastAsia="Times New Roman" w:hAnsi="Times New Roman" w:cs="Times New Roman"/>
          <w:sz w:val="24"/>
          <w:szCs w:val="24"/>
        </w:rPr>
        <w:fldChar w:fldCharType="begin">
          <w:fldData xml:space="preserve">PEVuZE5vdGU+PENpdGU+PEF1dGhvcj5NZXJrZWw8L0F1dGhvcj48WWVhcj4xOTk5PC9ZZWFyPjxS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</w:fldData>
        </w:fldChar>
      </w:r>
      <w:r w:rsidR="00EB144C" w:rsidRPr="001840C7">
        <w:rPr>
          <w:rFonts w:ascii="Times New Roman" w:eastAsia="Times New Roman" w:hAnsi="Times New Roman" w:cs="Times New Roman"/>
          <w:sz w:val="24"/>
          <w:szCs w:val="24"/>
        </w:rPr>
        <w:instrText xml:space="preserve"> ADDIN EN.CITE.DATA </w:instrText>
      </w:r>
      <w:r w:rsidR="00EB144C" w:rsidRPr="00EC208C">
        <w:rPr>
          <w:rFonts w:ascii="Times New Roman" w:eastAsia="Times New Roman" w:hAnsi="Times New Roman" w:cs="Times New Roman"/>
          <w:sz w:val="24"/>
          <w:szCs w:val="24"/>
        </w:rPr>
      </w:r>
      <w:r w:rsidR="00EB144C" w:rsidRPr="00EC208C">
        <w:rPr>
          <w:rFonts w:ascii="Times New Roman" w:eastAsia="Times New Roman" w:hAnsi="Times New Roman" w:cs="Times New Roman"/>
          <w:sz w:val="24"/>
          <w:szCs w:val="24"/>
        </w:rPr>
        <w:fldChar w:fldCharType="end"/>
      </w:r>
      <w:r w:rsidR="00EB144C" w:rsidRPr="00EC208C">
        <w:rPr>
          <w:rFonts w:ascii="Times New Roman" w:eastAsia="Times New Roman" w:hAnsi="Times New Roman" w:cs="Times New Roman"/>
          <w:sz w:val="24"/>
          <w:szCs w:val="24"/>
        </w:rPr>
      </w:r>
      <w:r w:rsidR="00EB144C" w:rsidRPr="00EC208C">
        <w:rPr>
          <w:rFonts w:ascii="Times New Roman" w:eastAsia="Times New Roman" w:hAnsi="Times New Roman" w:cs="Times New Roman"/>
          <w:sz w:val="24"/>
          <w:szCs w:val="24"/>
        </w:rPr>
        <w:fldChar w:fldCharType="separate"/>
      </w:r>
      <w:r w:rsidR="00EB144C" w:rsidRPr="001840C7">
        <w:rPr>
          <w:rFonts w:ascii="Times New Roman" w:eastAsia="Times New Roman" w:hAnsi="Times New Roman" w:cs="Times New Roman"/>
          <w:noProof/>
          <w:sz w:val="24"/>
          <w:szCs w:val="24"/>
        </w:rPr>
        <w:t>[</w:t>
      </w:r>
      <w:r w:rsidR="00464ED6" w:rsidRPr="001840C7">
        <w:rPr>
          <w:rFonts w:ascii="Times New Roman" w:eastAsia="Times New Roman" w:hAnsi="Times New Roman" w:cs="Times New Roman"/>
          <w:noProof/>
          <w:sz w:val="24"/>
          <w:szCs w:val="24"/>
        </w:rPr>
        <w:t>3</w:t>
      </w:r>
      <w:r w:rsidR="00464ED6">
        <w:rPr>
          <w:rFonts w:ascii="Times New Roman" w:eastAsia="Times New Roman" w:hAnsi="Times New Roman" w:cs="Times New Roman"/>
          <w:noProof/>
          <w:sz w:val="24"/>
          <w:szCs w:val="24"/>
        </w:rPr>
        <w:t>7</w:t>
      </w:r>
      <w:r w:rsidR="00F105C3" w:rsidRPr="001840C7">
        <w:rPr>
          <w:rFonts w:ascii="Times New Roman" w:eastAsia="Times New Roman" w:hAnsi="Times New Roman" w:cs="Times New Roman"/>
          <w:noProof/>
          <w:sz w:val="24"/>
          <w:szCs w:val="24"/>
        </w:rPr>
        <w:t xml:space="preserve">, </w:t>
      </w:r>
      <w:r w:rsidR="00464ED6" w:rsidRPr="001840C7">
        <w:rPr>
          <w:rFonts w:ascii="Times New Roman" w:eastAsia="Times New Roman" w:hAnsi="Times New Roman" w:cs="Times New Roman"/>
          <w:noProof/>
          <w:sz w:val="24"/>
          <w:szCs w:val="24"/>
        </w:rPr>
        <w:t>3</w:t>
      </w:r>
      <w:r w:rsidR="00464ED6">
        <w:rPr>
          <w:rFonts w:ascii="Times New Roman" w:eastAsia="Times New Roman" w:hAnsi="Times New Roman" w:cs="Times New Roman"/>
          <w:noProof/>
          <w:sz w:val="24"/>
          <w:szCs w:val="24"/>
        </w:rPr>
        <w:t>8</w:t>
      </w:r>
      <w:r w:rsidR="00EB144C" w:rsidRPr="001840C7">
        <w:rPr>
          <w:rFonts w:ascii="Times New Roman" w:eastAsia="Times New Roman" w:hAnsi="Times New Roman" w:cs="Times New Roman"/>
          <w:noProof/>
          <w:sz w:val="24"/>
          <w:szCs w:val="24"/>
        </w:rPr>
        <w:t>]</w:t>
      </w:r>
      <w:r w:rsidR="00EB144C" w:rsidRPr="00EC208C">
        <w:rPr>
          <w:rFonts w:ascii="Times New Roman" w:eastAsia="Times New Roman" w:hAnsi="Times New Roman" w:cs="Times New Roman"/>
          <w:sz w:val="24"/>
          <w:szCs w:val="24"/>
        </w:rPr>
        <w:fldChar w:fldCharType="end"/>
      </w:r>
      <w:r w:rsidR="00EB144C" w:rsidRPr="001840C7">
        <w:rPr>
          <w:rFonts w:ascii="Times New Roman" w:eastAsia="Times New Roman" w:hAnsi="Times New Roman" w:cs="Times New Roman"/>
          <w:sz w:val="24"/>
          <w:szCs w:val="24"/>
        </w:rPr>
        <w:t xml:space="preserve">: </w:t>
      </w:r>
    </w:p>
    <w:p w14:paraId="4DC5D0D9" w14:textId="3D9D5507" w:rsidR="00EB144C" w:rsidRPr="001840C7" w:rsidRDefault="00EB144C" w:rsidP="00EB144C">
      <w:pPr>
        <w:spacing w:after="0" w:line="480" w:lineRule="auto"/>
        <w:rPr>
          <w:rFonts w:ascii="Times New Roman" w:eastAsia="Times New Roman" w:hAnsi="Times New Roman" w:cs="Times New Roman"/>
          <w:sz w:val="24"/>
          <w:szCs w:val="24"/>
        </w:rPr>
      </w:pPr>
      <m:oMath>
        <m:r>
          <w:rPr>
            <w:rFonts w:ascii="Cambria Math" w:eastAsia="Calibri" w:hAnsi="Cambria Math" w:cs="Times New Roman"/>
            <w:sz w:val="24"/>
            <w:szCs w:val="24"/>
          </w:rPr>
          <m:t>P=</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D</m:t>
            </m:r>
          </m:e>
        </m:acc>
        <m:r>
          <w:rPr>
            <w:rFonts w:ascii="Cambria Math" w:eastAsia="Calibri" w:hAnsi="Cambria Math" w:cs="Times New Roman" w:hint="eastAsia"/>
            <w:sz w:val="24"/>
            <w:szCs w:val="24"/>
          </w:rPr>
          <m:t>×</m:t>
        </m:r>
        <m:r>
          <w:rPr>
            <w:rFonts w:ascii="Cambria Math" w:eastAsia="Calibri" w:hAnsi="Cambria Math" w:cs="Times New Roman"/>
            <w:sz w:val="24"/>
            <w:szCs w:val="24"/>
          </w:rPr>
          <m:t>S</m:t>
        </m:r>
      </m:oMath>
      <w:r w:rsidRPr="001840C7">
        <w:rPr>
          <w:rFonts w:ascii="Times New Roman" w:eastAsia="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1840C7">
        <w:rPr>
          <w:rFonts w:ascii="Times New Roman" w:eastAsia="Times New Roman" w:hAnsi="Times New Roman" w:cs="Times New Roman"/>
          <w:sz w:val="24"/>
          <w:szCs w:val="24"/>
        </w:rPr>
        <w:t>(Eq. 1)</w:t>
      </w:r>
    </w:p>
    <w:p w14:paraId="3DC05471" w14:textId="002AD2EF" w:rsidR="009A30C9" w:rsidRDefault="00CC230E" w:rsidP="00EB144C">
      <w:pPr>
        <w:spacing w:after="0" w:line="480" w:lineRule="auto"/>
        <w:jc w:val="both"/>
        <w:rPr>
          <w:rFonts w:ascii="Times New Roman" w:eastAsia="Times New Roman" w:hAnsi="Times New Roman" w:cs="Times New Roman"/>
          <w:sz w:val="24"/>
          <w:szCs w:val="24"/>
        </w:rPr>
      </w:pPr>
      <w:r w:rsidRPr="001840C7">
        <w:rPr>
          <w:rFonts w:ascii="Times New Roman" w:eastAsia="Times New Roman" w:hAnsi="Times New Roman" w:cs="Times New Roman"/>
          <w:sz w:val="24"/>
          <w:szCs w:val="24"/>
        </w:rPr>
        <w:t xml:space="preserve">The sorption coefficient, </w:t>
      </w:r>
      <w:r w:rsidRPr="001840C7">
        <w:rPr>
          <w:rFonts w:ascii="Times New Roman" w:eastAsia="Times New Roman" w:hAnsi="Times New Roman" w:cs="Times New Roman"/>
          <w:i/>
          <w:sz w:val="24"/>
          <w:szCs w:val="24"/>
        </w:rPr>
        <w:t>S</w:t>
      </w:r>
      <w:r w:rsidRPr="001840C7">
        <w:rPr>
          <w:rFonts w:ascii="Times New Roman" w:eastAsia="Times New Roman" w:hAnsi="Times New Roman" w:cs="Times New Roman"/>
          <w:sz w:val="24"/>
          <w:szCs w:val="24"/>
        </w:rPr>
        <w:t xml:space="preserve">, is defined as </w:t>
      </w:r>
      <w:r w:rsidRPr="001840C7">
        <w:rPr>
          <w:rFonts w:ascii="Times New Roman" w:eastAsia="Times New Roman" w:hAnsi="Times New Roman" w:cs="Times New Roman"/>
          <w:i/>
          <w:sz w:val="24"/>
          <w:szCs w:val="24"/>
        </w:rPr>
        <w:t>C/p</w:t>
      </w:r>
      <w:r w:rsidRPr="001840C7">
        <w:rPr>
          <w:rFonts w:ascii="Times New Roman" w:eastAsia="Times New Roman" w:hAnsi="Times New Roman" w:cs="Times New Roman"/>
          <w:sz w:val="24"/>
          <w:szCs w:val="24"/>
        </w:rPr>
        <w:t xml:space="preserve">, where </w:t>
      </w:r>
      <w:r w:rsidRPr="001840C7">
        <w:rPr>
          <w:rFonts w:ascii="Times New Roman" w:eastAsia="Times New Roman" w:hAnsi="Times New Roman" w:cs="Times New Roman"/>
          <w:i/>
          <w:sz w:val="24"/>
          <w:szCs w:val="24"/>
        </w:rPr>
        <w:t>C</w:t>
      </w:r>
      <w:r w:rsidRPr="001840C7">
        <w:rPr>
          <w:rFonts w:ascii="Times New Roman" w:eastAsia="Times New Roman" w:hAnsi="Times New Roman" w:cs="Times New Roman"/>
          <w:sz w:val="24"/>
          <w:szCs w:val="24"/>
        </w:rPr>
        <w:t xml:space="preserve"> is the equilibrium penetrant concentration in the polymer, and </w:t>
      </w:r>
      <w:r w:rsidRPr="001840C7">
        <w:rPr>
          <w:rFonts w:ascii="Times New Roman" w:eastAsia="Times New Roman" w:hAnsi="Times New Roman" w:cs="Times New Roman"/>
          <w:i/>
          <w:sz w:val="24"/>
          <w:szCs w:val="24"/>
        </w:rPr>
        <w:t>p</w:t>
      </w:r>
      <w:r w:rsidRPr="001840C7">
        <w:rPr>
          <w:rFonts w:ascii="Times New Roman" w:eastAsia="Times New Roman" w:hAnsi="Times New Roman" w:cs="Times New Roman"/>
          <w:sz w:val="24"/>
          <w:szCs w:val="24"/>
        </w:rPr>
        <w:t xml:space="preserve"> is the pressure. </w:t>
      </w:r>
      <w:r w:rsidR="009A30C9">
        <w:rPr>
          <w:rFonts w:ascii="Times New Roman" w:eastAsia="Times New Roman" w:hAnsi="Times New Roman" w:cs="Times New Roman"/>
          <w:sz w:val="24"/>
          <w:szCs w:val="24"/>
        </w:rPr>
        <w:t>The pore flow model assumes the solvent flows through p</w:t>
      </w:r>
      <w:r w:rsidR="00626D75">
        <w:rPr>
          <w:rFonts w:ascii="Times New Roman" w:eastAsia="Times New Roman" w:hAnsi="Times New Roman" w:cs="Times New Roman"/>
          <w:sz w:val="24"/>
          <w:szCs w:val="24"/>
        </w:rPr>
        <w:t>ermanent pores in the membrane, and the flux can be calculated by the following equation:</w:t>
      </w:r>
    </w:p>
    <w:p w14:paraId="08770454" w14:textId="0D584B59" w:rsidR="009A30C9" w:rsidRPr="008555F7" w:rsidRDefault="00DD114A" w:rsidP="00EB144C">
      <w:pPr>
        <w:spacing w:after="0" w:line="48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n=</m:t>
        </m:r>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d</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ε∆p</m:t>
            </m:r>
          </m:num>
          <m:den>
            <m:r>
              <w:rPr>
                <w:rFonts w:ascii="Cambria Math" w:eastAsia="Times New Roman" w:hAnsi="Cambria Math" w:cs="Times New Roman"/>
                <w:sz w:val="24"/>
                <w:szCs w:val="24"/>
              </w:rPr>
              <m:t>32ητ</m:t>
            </m:r>
            <m:r>
              <m:rPr>
                <m:scr m:val="script"/>
              </m:rPr>
              <w:rPr>
                <w:rFonts w:ascii="Cambria Math" w:eastAsiaTheme="minorEastAsia" w:hAnsi="Cambria Math" w:cs="Times New Roman"/>
                <w:sz w:val="24"/>
                <w:szCs w:val="24"/>
              </w:rPr>
              <m:t>l</m:t>
            </m:r>
          </m:den>
        </m:f>
      </m:oMath>
      <w:r>
        <w:rPr>
          <w:rFonts w:ascii="Times New Roman" w:eastAsia="Times New Roman" w:hAnsi="Times New Roman" w:cs="Times New Roman"/>
          <w:sz w:val="24"/>
          <w:szCs w:val="24"/>
        </w:rPr>
        <w:t xml:space="preserve">                                                                                                                                (Eq. 2)</w:t>
      </w:r>
    </w:p>
    <w:p w14:paraId="262E05A0" w14:textId="751A083C" w:rsidR="00DD114A" w:rsidRDefault="001B168E" w:rsidP="00EB144C">
      <w:pPr>
        <w:spacing w:after="0" w:line="480" w:lineRule="auto"/>
        <w:jc w:val="both"/>
        <w:rPr>
          <w:rFonts w:ascii="Times New Roman" w:eastAsia="Times New Roman" w:hAnsi="Times New Roman" w:cs="Times New Roman"/>
          <w:sz w:val="24"/>
          <w:szCs w:val="24"/>
        </w:rPr>
      </w:pPr>
      <w:r w:rsidRPr="0054440C">
        <w:rPr>
          <w:rFonts w:ascii="Times New Roman" w:eastAsia="Times New Roman" w:hAnsi="Times New Roman" w:cs="Times New Roman"/>
          <w:noProof/>
          <w:sz w:val="24"/>
          <w:szCs w:val="24"/>
        </w:rPr>
        <mc:AlternateContent>
          <mc:Choice Requires="wps">
            <w:drawing>
              <wp:anchor distT="45720" distB="45720" distL="114300" distR="114300" simplePos="0" relativeHeight="251676672" behindDoc="0" locked="0" layoutInCell="1" allowOverlap="1" wp14:anchorId="0F5FE0F9" wp14:editId="6C465C10">
                <wp:simplePos x="0" y="0"/>
                <wp:positionH relativeFrom="margin">
                  <wp:align>center</wp:align>
                </wp:positionH>
                <wp:positionV relativeFrom="paragraph">
                  <wp:posOffset>2148804</wp:posOffset>
                </wp:positionV>
                <wp:extent cx="6383020" cy="1293495"/>
                <wp:effectExtent l="0" t="0" r="0" b="1905"/>
                <wp:wrapTopAndBottom/>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1293495"/>
                        </a:xfrm>
                        <a:prstGeom prst="rect">
                          <a:avLst/>
                        </a:prstGeom>
                        <a:solidFill>
                          <a:srgbClr val="FFFFFF"/>
                        </a:solidFill>
                        <a:ln w="9525">
                          <a:noFill/>
                          <a:miter lim="800000"/>
                          <a:headEnd/>
                          <a:tailEnd/>
                        </a:ln>
                      </wps:spPr>
                      <wps:txbx>
                        <w:txbxContent>
                          <w:p w14:paraId="2F992D1E"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2264A30E" w14:textId="77777777" w:rsidR="007E7C70"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 xml:space="preserve">Bye et al., Pure and mixed fluid sorption and transport in </w:t>
                            </w:r>
                            <w:proofErr w:type="spellStart"/>
                            <w:r w:rsidRPr="003A405F">
                              <w:rPr>
                                <w:rFonts w:ascii="Times New Roman" w:hAnsi="Times New Roman" w:cs="Times New Roman"/>
                                <w:sz w:val="20"/>
                                <w:szCs w:val="20"/>
                              </w:rPr>
                              <w:t>celazole</w:t>
                            </w:r>
                            <w:proofErr w:type="spellEnd"/>
                            <w:r w:rsidRPr="003A405F">
                              <w:rPr>
                                <w:rFonts w:ascii="Times New Roman" w:hAnsi="Times New Roman" w:cs="Times New Roman"/>
                                <w:sz w:val="20"/>
                                <w:szCs w:val="20"/>
                                <w:vertAlign w:val="superscript"/>
                              </w:rPr>
                              <w:t>®</w:t>
                            </w:r>
                            <w:r w:rsidRPr="003A405F">
                              <w:rPr>
                                <w:rFonts w:ascii="Times New Roman" w:hAnsi="Times New Roman" w:cs="Times New Roman"/>
                                <w:sz w:val="20"/>
                                <w:szCs w:val="20"/>
                              </w:rPr>
                              <w:t xml:space="preserve"> </w:t>
                            </w:r>
                            <w:proofErr w:type="spellStart"/>
                            <w:r w:rsidRPr="003A405F">
                              <w:rPr>
                                <w:rFonts w:ascii="Times New Roman" w:hAnsi="Times New Roman" w:cs="Times New Roman"/>
                                <w:sz w:val="20"/>
                                <w:szCs w:val="20"/>
                              </w:rPr>
                              <w:t>polybenzimidazole</w:t>
                            </w:r>
                            <w:proofErr w:type="spellEnd"/>
                            <w:r w:rsidRPr="003A405F">
                              <w:rPr>
                                <w:rFonts w:ascii="Times New Roman" w:hAnsi="Times New Roman" w:cs="Times New Roman"/>
                                <w:sz w:val="20"/>
                                <w:szCs w:val="20"/>
                              </w:rPr>
                              <w:t>: Effect of plasticization, JMS, 235-247, volume 580, 2019, with permission of Elsevier</w:t>
                            </w:r>
                          </w:p>
                          <w:p w14:paraId="09D00AAF" w14:textId="77777777" w:rsidR="007E7C70" w:rsidRDefault="007E7C70" w:rsidP="0054440C">
                            <w:pPr>
                              <w:pStyle w:val="Footer"/>
                              <w:jc w:val="center"/>
                              <w:rPr>
                                <w:rFonts w:ascii="Times New Roman" w:hAnsi="Times New Roman" w:cs="Times New Roman"/>
                                <w:sz w:val="20"/>
                                <w:szCs w:val="20"/>
                              </w:rPr>
                            </w:pPr>
                            <w:r>
                              <w:rPr>
                                <w:rFonts w:ascii="Times New Roman" w:hAnsi="Times New Roman" w:cs="Times New Roman"/>
                                <w:sz w:val="20"/>
                                <w:szCs w:val="20"/>
                              </w:rPr>
                              <w:t xml:space="preserve">Bye, </w:t>
                            </w:r>
                            <w:proofErr w:type="spellStart"/>
                            <w:r>
                              <w:rPr>
                                <w:rFonts w:ascii="Times New Roman" w:hAnsi="Times New Roman" w:cs="Times New Roman"/>
                                <w:sz w:val="20"/>
                                <w:szCs w:val="20"/>
                              </w:rPr>
                              <w:t>Galizia</w:t>
                            </w:r>
                            <w:proofErr w:type="spellEnd"/>
                            <w:r>
                              <w:rPr>
                                <w:rFonts w:ascii="Times New Roman" w:hAnsi="Times New Roman" w:cs="Times New Roman"/>
                                <w:sz w:val="20"/>
                                <w:szCs w:val="20"/>
                              </w:rPr>
                              <w:t xml:space="preserve">, Fundamental origin of flux-nonlinearity in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Formulation of a thermodynamic/diffusion framework, JMS, volume 603, 2020, with permission of Elsevier</w:t>
                            </w:r>
                          </w:p>
                          <w:p w14:paraId="0D3690B4" w14:textId="77777777" w:rsidR="007E7C70" w:rsidRDefault="007E7C70" w:rsidP="0054440C">
                            <w:pPr>
                              <w:pStyle w:val="Footer"/>
                              <w:jc w:val="center"/>
                              <w:rPr>
                                <w:rFonts w:ascii="Times New Roman" w:hAnsi="Times New Roman" w:cs="Times New Roman"/>
                                <w:sz w:val="20"/>
                                <w:szCs w:val="20"/>
                              </w:rPr>
                            </w:pPr>
                            <w:proofErr w:type="spellStart"/>
                            <w:r>
                              <w:rPr>
                                <w:rFonts w:ascii="Times New Roman" w:hAnsi="Times New Roman" w:cs="Times New Roman"/>
                                <w:sz w:val="20"/>
                                <w:szCs w:val="20"/>
                              </w:rPr>
                              <w:t>Loianno</w:t>
                            </w:r>
                            <w:proofErr w:type="spellEnd"/>
                            <w:r>
                              <w:rPr>
                                <w:rFonts w:ascii="Times New Roman" w:hAnsi="Times New Roman" w:cs="Times New Roman"/>
                                <w:sz w:val="20"/>
                                <w:szCs w:val="20"/>
                              </w:rPr>
                              <w:t xml:space="preserve"> et al., Plasticization mechanism in </w:t>
                            </w:r>
                            <w:proofErr w:type="spellStart"/>
                            <w:r>
                              <w:rPr>
                                <w:rFonts w:ascii="Times New Roman" w:hAnsi="Times New Roman" w:cs="Times New Roman"/>
                                <w:sz w:val="20"/>
                                <w:szCs w:val="20"/>
                              </w:rPr>
                              <w:t>polybenzimidazole</w:t>
                            </w:r>
                            <w:proofErr w:type="spellEnd"/>
                            <w:r>
                              <w:rPr>
                                <w:rFonts w:ascii="Times New Roman" w:hAnsi="Times New Roman" w:cs="Times New Roman"/>
                                <w:sz w:val="20"/>
                                <w:szCs w:val="20"/>
                              </w:rPr>
                              <w:t xml:space="preserve"> membranes for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Molecular insights from in situ FTIR spectroscopy, Journal of Polymer Science, 2547-2560, volume 58, issue 18, 2020 with permission of Wiley Online Library</w:t>
                            </w:r>
                          </w:p>
                          <w:p w14:paraId="0159F48E" w14:textId="77777777" w:rsidR="007E7C70" w:rsidRDefault="007E7C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FE0F9" id="_x0000_s1027" type="#_x0000_t202" style="position:absolute;left:0;text-align:left;margin-left:0;margin-top:169.2pt;width:502.6pt;height:101.85pt;z-index:251676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" stroked="f">
                <v:textbox>
                  <w:txbxContent>
                    <w:p w14:paraId="2F992D1E"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2264A30E" w14:textId="77777777" w:rsidR="007E7C70"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 xml:space="preserve">Bye et al., Pure and mixed fluid sorption and transport in </w:t>
                      </w:r>
                      <w:proofErr w:type="spellStart"/>
                      <w:r w:rsidRPr="003A405F">
                        <w:rPr>
                          <w:rFonts w:ascii="Times New Roman" w:hAnsi="Times New Roman" w:cs="Times New Roman"/>
                          <w:sz w:val="20"/>
                          <w:szCs w:val="20"/>
                        </w:rPr>
                        <w:t>celazole</w:t>
                      </w:r>
                      <w:proofErr w:type="spellEnd"/>
                      <w:r w:rsidRPr="003A405F">
                        <w:rPr>
                          <w:rFonts w:ascii="Times New Roman" w:hAnsi="Times New Roman" w:cs="Times New Roman"/>
                          <w:sz w:val="20"/>
                          <w:szCs w:val="20"/>
                          <w:vertAlign w:val="superscript"/>
                        </w:rPr>
                        <w:t>®</w:t>
                      </w:r>
                      <w:r w:rsidRPr="003A405F">
                        <w:rPr>
                          <w:rFonts w:ascii="Times New Roman" w:hAnsi="Times New Roman" w:cs="Times New Roman"/>
                          <w:sz w:val="20"/>
                          <w:szCs w:val="20"/>
                        </w:rPr>
                        <w:t xml:space="preserve"> </w:t>
                      </w:r>
                      <w:proofErr w:type="spellStart"/>
                      <w:r w:rsidRPr="003A405F">
                        <w:rPr>
                          <w:rFonts w:ascii="Times New Roman" w:hAnsi="Times New Roman" w:cs="Times New Roman"/>
                          <w:sz w:val="20"/>
                          <w:szCs w:val="20"/>
                        </w:rPr>
                        <w:t>polybenzimidazole</w:t>
                      </w:r>
                      <w:proofErr w:type="spellEnd"/>
                      <w:r w:rsidRPr="003A405F">
                        <w:rPr>
                          <w:rFonts w:ascii="Times New Roman" w:hAnsi="Times New Roman" w:cs="Times New Roman"/>
                          <w:sz w:val="20"/>
                          <w:szCs w:val="20"/>
                        </w:rPr>
                        <w:t>: Effect of plasticization, JMS, 235-247, volume 580, 2019, with permission of Elsevier</w:t>
                      </w:r>
                    </w:p>
                    <w:p w14:paraId="09D00AAF" w14:textId="77777777" w:rsidR="007E7C70" w:rsidRDefault="007E7C70" w:rsidP="0054440C">
                      <w:pPr>
                        <w:pStyle w:val="Footer"/>
                        <w:jc w:val="center"/>
                        <w:rPr>
                          <w:rFonts w:ascii="Times New Roman" w:hAnsi="Times New Roman" w:cs="Times New Roman"/>
                          <w:sz w:val="20"/>
                          <w:szCs w:val="20"/>
                        </w:rPr>
                      </w:pPr>
                      <w:r>
                        <w:rPr>
                          <w:rFonts w:ascii="Times New Roman" w:hAnsi="Times New Roman" w:cs="Times New Roman"/>
                          <w:sz w:val="20"/>
                          <w:szCs w:val="20"/>
                        </w:rPr>
                        <w:t xml:space="preserve">Bye, </w:t>
                      </w:r>
                      <w:proofErr w:type="spellStart"/>
                      <w:r>
                        <w:rPr>
                          <w:rFonts w:ascii="Times New Roman" w:hAnsi="Times New Roman" w:cs="Times New Roman"/>
                          <w:sz w:val="20"/>
                          <w:szCs w:val="20"/>
                        </w:rPr>
                        <w:t>Galizia</w:t>
                      </w:r>
                      <w:proofErr w:type="spellEnd"/>
                      <w:r>
                        <w:rPr>
                          <w:rFonts w:ascii="Times New Roman" w:hAnsi="Times New Roman" w:cs="Times New Roman"/>
                          <w:sz w:val="20"/>
                          <w:szCs w:val="20"/>
                        </w:rPr>
                        <w:t xml:space="preserve">, Fundamental origin of flux-nonlinearity in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Formulation of a thermodynamic/diffusion framework, JMS, volume 603, 2020, with permission of Elsevier</w:t>
                      </w:r>
                    </w:p>
                    <w:p w14:paraId="0D3690B4" w14:textId="77777777" w:rsidR="007E7C70" w:rsidRDefault="007E7C70" w:rsidP="0054440C">
                      <w:pPr>
                        <w:pStyle w:val="Footer"/>
                        <w:jc w:val="center"/>
                        <w:rPr>
                          <w:rFonts w:ascii="Times New Roman" w:hAnsi="Times New Roman" w:cs="Times New Roman"/>
                          <w:sz w:val="20"/>
                          <w:szCs w:val="20"/>
                        </w:rPr>
                      </w:pPr>
                      <w:proofErr w:type="spellStart"/>
                      <w:r>
                        <w:rPr>
                          <w:rFonts w:ascii="Times New Roman" w:hAnsi="Times New Roman" w:cs="Times New Roman"/>
                          <w:sz w:val="20"/>
                          <w:szCs w:val="20"/>
                        </w:rPr>
                        <w:t>Loianno</w:t>
                      </w:r>
                      <w:proofErr w:type="spellEnd"/>
                      <w:r>
                        <w:rPr>
                          <w:rFonts w:ascii="Times New Roman" w:hAnsi="Times New Roman" w:cs="Times New Roman"/>
                          <w:sz w:val="20"/>
                          <w:szCs w:val="20"/>
                        </w:rPr>
                        <w:t xml:space="preserve"> et al., Plasticization mechanism in </w:t>
                      </w:r>
                      <w:proofErr w:type="spellStart"/>
                      <w:r>
                        <w:rPr>
                          <w:rFonts w:ascii="Times New Roman" w:hAnsi="Times New Roman" w:cs="Times New Roman"/>
                          <w:sz w:val="20"/>
                          <w:szCs w:val="20"/>
                        </w:rPr>
                        <w:t>polybenzimidazole</w:t>
                      </w:r>
                      <w:proofErr w:type="spellEnd"/>
                      <w:r>
                        <w:rPr>
                          <w:rFonts w:ascii="Times New Roman" w:hAnsi="Times New Roman" w:cs="Times New Roman"/>
                          <w:sz w:val="20"/>
                          <w:szCs w:val="20"/>
                        </w:rPr>
                        <w:t xml:space="preserve"> membranes for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Molecular insights from in situ FTIR spectroscopy, Journal of Polymer Science, 2547-2560, volume 58, issue 18, 2020 with permission of Wiley Online Library</w:t>
                      </w:r>
                    </w:p>
                    <w:p w14:paraId="0159F48E" w14:textId="77777777" w:rsidR="007E7C70" w:rsidRDefault="007E7C70"/>
                  </w:txbxContent>
                </v:textbox>
                <w10:wrap type="topAndBottom" anchorx="margin"/>
              </v:shape>
            </w:pict>
          </mc:Fallback>
        </mc:AlternateContent>
      </w:r>
      <w:r>
        <w:rPr>
          <w:rFonts w:ascii="Times New Roman" w:eastAsia="Times New Roman" w:hAnsi="Times New Roman" w:cs="Times New Roman"/>
          <w:sz w:val="24"/>
          <w:szCs w:val="24"/>
        </w:rPr>
        <w:t xml:space="preserve">where </w:t>
      </w:r>
      <m:oMath>
        <m:r>
          <w:rPr>
            <w:rFonts w:ascii="Cambria Math" w:eastAsia="Times New Roman" w:hAnsi="Cambria Math" w:cs="Times New Roman"/>
            <w:sz w:val="24"/>
            <w:szCs w:val="24"/>
          </w:rPr>
          <m:t>n</m:t>
        </m:r>
      </m:oMath>
      <w:r w:rsidR="00DD114A">
        <w:rPr>
          <w:rFonts w:ascii="Times New Roman" w:eastAsia="Times New Roman" w:hAnsi="Times New Roman" w:cs="Times New Roman"/>
          <w:sz w:val="24"/>
          <w:szCs w:val="24"/>
        </w:rPr>
        <w:t xml:space="preserve"> is the flux through the membrane, </w:t>
      </w:r>
      <m:oMath>
        <m:r>
          <w:rPr>
            <w:rFonts w:ascii="Cambria Math" w:eastAsia="Times New Roman" w:hAnsi="Cambria Math" w:cs="Times New Roman"/>
            <w:sz w:val="24"/>
            <w:szCs w:val="24"/>
          </w:rPr>
          <m:t>d</m:t>
        </m:r>
      </m:oMath>
      <w:r w:rsidR="00DD114A">
        <w:rPr>
          <w:rFonts w:ascii="Times New Roman" w:eastAsia="Times New Roman" w:hAnsi="Times New Roman" w:cs="Times New Roman"/>
          <w:sz w:val="24"/>
          <w:szCs w:val="24"/>
        </w:rPr>
        <w:t xml:space="preserve"> is the diameter of the pores of the membrane, </w:t>
      </w:r>
      <m:oMath>
        <m:r>
          <w:rPr>
            <w:rFonts w:ascii="Cambria Math" w:eastAsia="Times New Roman" w:hAnsi="Cambria Math" w:cs="Times New Roman"/>
            <w:sz w:val="24"/>
            <w:szCs w:val="24"/>
          </w:rPr>
          <m:t>ε</m:t>
        </m:r>
      </m:oMath>
      <w:r w:rsidR="00DD114A">
        <w:rPr>
          <w:rFonts w:ascii="Times New Roman" w:eastAsia="Times New Roman" w:hAnsi="Times New Roman" w:cs="Times New Roman"/>
          <w:sz w:val="24"/>
          <w:szCs w:val="24"/>
        </w:rPr>
        <w:t xml:space="preserve"> is the porosity, </w:t>
      </w:r>
      <m:oMath>
        <m:r>
          <w:rPr>
            <w:rFonts w:ascii="Cambria Math" w:eastAsia="Times New Roman" w:hAnsi="Cambria Math" w:cs="Times New Roman"/>
            <w:sz w:val="24"/>
            <w:szCs w:val="24"/>
          </w:rPr>
          <m:t>∆p</m:t>
        </m:r>
      </m:oMath>
      <w:r w:rsidR="00DD114A">
        <w:rPr>
          <w:rFonts w:ascii="Times New Roman" w:eastAsia="Times New Roman" w:hAnsi="Times New Roman" w:cs="Times New Roman"/>
          <w:sz w:val="24"/>
          <w:szCs w:val="24"/>
        </w:rPr>
        <w:t xml:space="preserve"> is the pressure difference across the membrane, </w:t>
      </w:r>
      <m:oMath>
        <m:r>
          <w:rPr>
            <w:rFonts w:ascii="Cambria Math" w:eastAsia="Times New Roman" w:hAnsi="Cambria Math" w:cs="Times New Roman"/>
            <w:sz w:val="24"/>
            <w:szCs w:val="24"/>
          </w:rPr>
          <m:t>η</m:t>
        </m:r>
      </m:oMath>
      <w:r w:rsidR="00DD114A">
        <w:rPr>
          <w:rFonts w:ascii="Times New Roman" w:eastAsia="Times New Roman" w:hAnsi="Times New Roman" w:cs="Times New Roman"/>
          <w:sz w:val="24"/>
          <w:szCs w:val="24"/>
        </w:rPr>
        <w:t xml:space="preserve"> is the solvent viscosity, </w:t>
      </w:r>
      <m:oMath>
        <m:r>
          <w:rPr>
            <w:rFonts w:ascii="Cambria Math" w:eastAsia="Times New Roman" w:hAnsi="Cambria Math" w:cs="Times New Roman"/>
            <w:sz w:val="24"/>
            <w:szCs w:val="24"/>
          </w:rPr>
          <m:t>τ</m:t>
        </m:r>
      </m:oMath>
      <w:r w:rsidR="00DD114A">
        <w:rPr>
          <w:rFonts w:ascii="Times New Roman" w:eastAsia="Times New Roman" w:hAnsi="Times New Roman" w:cs="Times New Roman"/>
          <w:sz w:val="24"/>
          <w:szCs w:val="24"/>
        </w:rPr>
        <w:t xml:space="preserve"> is the tortuosity, and </w:t>
      </w:r>
      <m:oMath>
        <m:r>
          <m:rPr>
            <m:scr m:val="script"/>
          </m:rPr>
          <w:rPr>
            <w:rFonts w:ascii="Cambria Math" w:eastAsiaTheme="minorEastAsia" w:hAnsi="Cambria Math" w:cs="Times New Roman"/>
            <w:sz w:val="24"/>
            <w:szCs w:val="24"/>
          </w:rPr>
          <m:t>l</m:t>
        </m:r>
      </m:oMath>
      <w:r w:rsidR="00DD114A">
        <w:rPr>
          <w:rFonts w:ascii="Times New Roman" w:eastAsia="Times New Roman" w:hAnsi="Times New Roman" w:cs="Times New Roman"/>
          <w:sz w:val="24"/>
          <w:szCs w:val="24"/>
        </w:rPr>
        <w:t xml:space="preserve"> is the membrane thickness.</w:t>
      </w:r>
      <w:r w:rsidR="00EA47E1">
        <w:rPr>
          <w:rFonts w:ascii="Times New Roman" w:eastAsia="Times New Roman" w:hAnsi="Times New Roman" w:cs="Times New Roman"/>
          <w:sz w:val="24"/>
          <w:szCs w:val="24"/>
        </w:rPr>
        <w:t xml:space="preserve"> </w:t>
      </w:r>
      <w:r w:rsidR="00E119B5">
        <w:rPr>
          <w:rFonts w:ascii="Times New Roman" w:eastAsia="Times New Roman" w:hAnsi="Times New Roman" w:cs="Times New Roman"/>
          <w:sz w:val="24"/>
          <w:szCs w:val="24"/>
        </w:rPr>
        <w:t xml:space="preserve">Due to flux decline observed at high pressures, some researchers claim that compaction causes membrane pores to be squeezed, resulting in a decrease in flux. However, this dissertation will call into question the assumption that membrane </w:t>
      </w:r>
      <w:r w:rsidR="00E119B5">
        <w:rPr>
          <w:rFonts w:ascii="Times New Roman" w:eastAsia="Times New Roman" w:hAnsi="Times New Roman" w:cs="Times New Roman"/>
          <w:sz w:val="24"/>
          <w:szCs w:val="24"/>
        </w:rPr>
        <w:lastRenderedPageBreak/>
        <w:t xml:space="preserve">compaction </w:t>
      </w:r>
      <w:r w:rsidR="00600ECB">
        <w:rPr>
          <w:rFonts w:ascii="Times New Roman" w:eastAsia="Times New Roman" w:hAnsi="Times New Roman" w:cs="Times New Roman"/>
          <w:sz w:val="24"/>
          <w:szCs w:val="24"/>
        </w:rPr>
        <w:t>is responsible for</w:t>
      </w:r>
      <w:r w:rsidR="00E119B5">
        <w:rPr>
          <w:rFonts w:ascii="Times New Roman" w:eastAsia="Times New Roman" w:hAnsi="Times New Roman" w:cs="Times New Roman"/>
          <w:sz w:val="24"/>
          <w:szCs w:val="24"/>
        </w:rPr>
        <w:t xml:space="preserve"> flux decline in glassy polymers and show how the solution diffusion model can describe flux decline </w:t>
      </w:r>
      <w:r w:rsidR="00600ECB">
        <w:rPr>
          <w:rFonts w:ascii="Times New Roman" w:eastAsia="Times New Roman" w:hAnsi="Times New Roman" w:cs="Times New Roman"/>
          <w:sz w:val="24"/>
          <w:szCs w:val="24"/>
        </w:rPr>
        <w:t>via a thermodynamic explanation.</w:t>
      </w:r>
    </w:p>
    <w:p w14:paraId="285913B4" w14:textId="0D0D1F30" w:rsidR="00626D75" w:rsidRDefault="00626D75" w:rsidP="00EB144C">
      <w:pPr>
        <w:spacing w:after="0" w:line="480" w:lineRule="auto"/>
        <w:jc w:val="both"/>
        <w:rPr>
          <w:rFonts w:ascii="Times New Roman" w:eastAsia="Times New Roman" w:hAnsi="Times New Roman" w:cs="Times New Roman"/>
          <w:sz w:val="24"/>
          <w:szCs w:val="24"/>
        </w:rPr>
      </w:pPr>
      <w:r>
        <w:rPr>
          <w:noProof/>
        </w:rPr>
        <w:drawing>
          <wp:inline distT="0" distB="0" distL="0" distR="0" wp14:anchorId="4B7235B3" wp14:editId="4C73B694">
            <wp:extent cx="5943600" cy="2433320"/>
            <wp:effectExtent l="0" t="0" r="0" b="508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433320"/>
                    </a:xfrm>
                    <a:prstGeom prst="rect">
                      <a:avLst/>
                    </a:prstGeom>
                  </pic:spPr>
                </pic:pic>
              </a:graphicData>
            </a:graphic>
          </wp:inline>
        </w:drawing>
      </w:r>
    </w:p>
    <w:p w14:paraId="1BE60B3A" w14:textId="26A2F35F" w:rsidR="00E119B5" w:rsidRPr="00EC208C" w:rsidRDefault="00E119B5" w:rsidP="00E119B5">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 xml:space="preserve">Figure </w:t>
      </w:r>
      <w:r w:rsidR="00E74FFE">
        <w:rPr>
          <w:rFonts w:ascii="Times New Roman" w:hAnsi="Times New Roman" w:cs="Times New Roman"/>
          <w:b/>
          <w:i/>
          <w:sz w:val="24"/>
          <w:szCs w:val="24"/>
        </w:rPr>
        <w:t>5</w:t>
      </w:r>
      <w:r w:rsidRPr="00B726D5">
        <w:rPr>
          <w:rFonts w:ascii="Times New Roman" w:hAnsi="Times New Roman" w:cs="Times New Roman"/>
          <w:b/>
          <w:i/>
          <w:sz w:val="24"/>
          <w:szCs w:val="24"/>
        </w:rPr>
        <w:t xml:space="preserve">. </w:t>
      </w:r>
      <w:r>
        <w:rPr>
          <w:rFonts w:ascii="Times New Roman" w:hAnsi="Times New Roman" w:cs="Times New Roman"/>
          <w:i/>
          <w:sz w:val="24"/>
          <w:szCs w:val="24"/>
        </w:rPr>
        <w:t>Solution diffusion and pore flow schematics. The solution diffusion mechanism explains diffusion through transient gaps in the polymer while pore flow describes flow through permanent pores.</w:t>
      </w:r>
    </w:p>
    <w:p w14:paraId="7C55B0C9" w14:textId="77777777" w:rsidR="00626D75" w:rsidRDefault="00626D75" w:rsidP="00EB144C">
      <w:pPr>
        <w:spacing w:after="0" w:line="480" w:lineRule="auto"/>
        <w:jc w:val="both"/>
        <w:rPr>
          <w:rFonts w:ascii="Times New Roman" w:eastAsia="Times New Roman" w:hAnsi="Times New Roman" w:cs="Times New Roman"/>
          <w:sz w:val="24"/>
          <w:szCs w:val="24"/>
        </w:rPr>
      </w:pPr>
    </w:p>
    <w:p w14:paraId="33E651FE" w14:textId="60E340C6" w:rsidR="00EB144C" w:rsidRPr="0028349D" w:rsidRDefault="00EB144C" w:rsidP="00EB144C">
      <w:pPr>
        <w:spacing w:after="0" w:line="480" w:lineRule="auto"/>
        <w:jc w:val="both"/>
        <w:rPr>
          <w:rFonts w:ascii="Times New Roman" w:hAnsi="Times New Roman" w:cs="Times New Roman"/>
          <w:sz w:val="24"/>
          <w:szCs w:val="24"/>
        </w:rPr>
      </w:pPr>
      <w:r w:rsidRPr="001840C7">
        <w:rPr>
          <w:rFonts w:ascii="Times New Roman" w:eastAsia="Times New Roman" w:hAnsi="Times New Roman" w:cs="Times New Roman"/>
          <w:sz w:val="24"/>
          <w:szCs w:val="24"/>
        </w:rPr>
        <w:t xml:space="preserve">Permeability is experimentally measured </w:t>
      </w:r>
      <w:r w:rsidRPr="0028349D">
        <w:rPr>
          <w:rFonts w:ascii="Times New Roman" w:hAnsi="Times New Roman" w:cs="Times New Roman"/>
          <w:sz w:val="24"/>
          <w:szCs w:val="24"/>
        </w:rPr>
        <w:t xml:space="preserve">as the pressure and thickness normalized flux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&lt;EndNote&gt;&lt;Cite&gt;&lt;Author&gt;Paul&lt;/Author&gt;&lt;Year&gt;2004&lt;/Year&gt;&lt;RecNum&gt;29&lt;/RecNum&gt;&lt;DisplayText&gt;[34]&lt;/DisplayText&gt;&lt;record&gt;&lt;rec-number&gt;29&lt;/rec-number&gt;&lt;foreign-keys&gt;&lt;key app="EN" db-id="xfptx5xv2p2vrnes92rvsef3zevpdr99et0v" timestamp="1564498725"&gt;29&lt;/key&gt;&lt;/foreign-keys&gt;&lt;ref-type name="Journal Article"&gt;17&lt;/ref-type&gt;&lt;contributors&gt;&lt;authors&gt;&lt;author&gt;Paul, Donald R&lt;/author&gt;&lt;/authors&gt;&lt;/contributors&gt;&lt;titles&gt;&lt;title&gt;Reformulation of the solution-diffusion theory of reverse osmosis&lt;/title&gt;&lt;secondary-title&gt;Journal of Membrane Science&lt;/secondary-title&gt;&lt;/titles&gt;&lt;periodical&gt;&lt;full-title&gt;Journal of membrane science&lt;/full-title&gt;&lt;/periodical&gt;&lt;pages&gt;371-386&lt;/pages&gt;&lt;volume&gt;241&lt;/volume&gt;&lt;number&gt;2&lt;/number&gt;&lt;dates&gt;&lt;year&gt;2004&lt;/year&gt;&lt;/dates&gt;&lt;isbn&gt;0376-7388&lt;/isbn&gt;&lt;urls&gt;&lt;/urls&gt;&lt;/record&gt;&lt;/Cite&gt;&lt;/EndNote&gt;</w:instrText>
      </w:r>
      <w:r w:rsidRPr="0028349D">
        <w:rPr>
          <w:rFonts w:ascii="Times New Roman" w:hAnsi="Times New Roman" w:cs="Times New Roman"/>
          <w:sz w:val="24"/>
          <w:szCs w:val="24"/>
        </w:rPr>
        <w:fldChar w:fldCharType="separate"/>
      </w:r>
      <w:r w:rsidR="003A0822" w:rsidRPr="0028349D">
        <w:rPr>
          <w:rFonts w:ascii="Times New Roman" w:hAnsi="Times New Roman" w:cs="Times New Roman"/>
          <w:noProof/>
          <w:sz w:val="24"/>
          <w:szCs w:val="24"/>
        </w:rPr>
        <w:t>[</w:t>
      </w:r>
      <w:r w:rsidR="00464ED6" w:rsidRPr="0028349D">
        <w:rPr>
          <w:rFonts w:ascii="Times New Roman" w:hAnsi="Times New Roman" w:cs="Times New Roman"/>
          <w:noProof/>
          <w:sz w:val="24"/>
          <w:szCs w:val="24"/>
        </w:rPr>
        <w:t>3</w:t>
      </w:r>
      <w:r w:rsidR="00464ED6">
        <w:rPr>
          <w:rFonts w:ascii="Times New Roman" w:hAnsi="Times New Roman" w:cs="Times New Roman"/>
          <w:noProof/>
          <w:sz w:val="24"/>
          <w:szCs w:val="24"/>
        </w:rPr>
        <w:t>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25E4438F" w14:textId="74E09F09" w:rsidR="00EB144C" w:rsidRPr="0028349D" w:rsidRDefault="00712FC7" w:rsidP="00712FC7">
      <w:pPr>
        <w:spacing w:after="0" w:line="480" w:lineRule="auto"/>
        <w:rPr>
          <w:rFonts w:ascii="Times New Roman" w:hAnsi="Times New Roman" w:cs="Times New Roman"/>
          <w:sz w:val="24"/>
          <w:szCs w:val="24"/>
        </w:rPr>
      </w:pPr>
      <m:oMath>
        <m:r>
          <w:rPr>
            <w:rFonts w:ascii="Cambria Math" w:eastAsiaTheme="minorEastAsia" w:hAnsi="Cambria Math" w:cs="Times New Roman"/>
            <w:sz w:val="24"/>
            <w:szCs w:val="24"/>
          </w:rPr>
          <m:t>P=</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num>
          <m:den>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m:t>
                </m:r>
              </m:num>
              <m:den>
                <m:r>
                  <m:rPr>
                    <m:scr m:val="script"/>
                  </m:rPr>
                  <w:rPr>
                    <w:rFonts w:ascii="Cambria Math" w:eastAsiaTheme="minorEastAsia" w:hAnsi="Cambria Math" w:cs="Times New Roman"/>
                    <w:sz w:val="24"/>
                    <w:szCs w:val="24"/>
                  </w:rPr>
                  <m:t>l</m:t>
                </m:r>
              </m:den>
            </m:f>
          </m:den>
        </m:f>
      </m:oMath>
      <w:r w:rsidRPr="0028349D">
        <w:rPr>
          <w:rFonts w:ascii="Times New Roman" w:eastAsiaTheme="minorEastAsia" w:hAnsi="Times New Roman" w:cs="Times New Roman"/>
          <w:sz w:val="24"/>
          <w:szCs w:val="24"/>
        </w:rPr>
        <w:t xml:space="preserve"> </w: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B01254">
        <w:rPr>
          <w:rFonts w:ascii="Times New Roman" w:hAnsi="Times New Roman" w:cs="Times New Roman"/>
          <w:sz w:val="24"/>
          <w:szCs w:val="24"/>
        </w:rPr>
        <w:tab/>
      </w:r>
      <w:r w:rsidR="00B01254">
        <w:rPr>
          <w:rFonts w:ascii="Times New Roman" w:hAnsi="Times New Roman" w:cs="Times New Roman"/>
          <w:sz w:val="24"/>
          <w:szCs w:val="24"/>
        </w:rPr>
        <w:tab/>
      </w:r>
      <w:r w:rsidR="00B01254">
        <w:rPr>
          <w:rFonts w:ascii="Times New Roman" w:hAnsi="Times New Roman" w:cs="Times New Roman"/>
          <w:sz w:val="24"/>
          <w:szCs w:val="24"/>
        </w:rPr>
        <w:tab/>
      </w:r>
      <w:r w:rsidR="00B01254">
        <w:rPr>
          <w:rFonts w:ascii="Times New Roman" w:hAnsi="Times New Roman" w:cs="Times New Roman"/>
          <w:sz w:val="24"/>
          <w:szCs w:val="24"/>
        </w:rPr>
        <w:tab/>
      </w:r>
      <w:r w:rsidR="00B01254">
        <w:rPr>
          <w:rFonts w:ascii="Times New Roman" w:hAnsi="Times New Roman" w:cs="Times New Roman"/>
          <w:sz w:val="24"/>
          <w:szCs w:val="24"/>
        </w:rPr>
        <w:tab/>
      </w:r>
      <w:r w:rsidR="00B01254">
        <w:rPr>
          <w:rFonts w:ascii="Times New Roman" w:hAnsi="Times New Roman" w:cs="Times New Roman"/>
          <w:sz w:val="24"/>
          <w:szCs w:val="24"/>
        </w:rPr>
        <w:tab/>
      </w:r>
      <w:r w:rsidR="00B01254">
        <w:rPr>
          <w:rFonts w:ascii="Times New Roman" w:hAnsi="Times New Roman" w:cs="Times New Roman"/>
          <w:sz w:val="24"/>
          <w:szCs w:val="24"/>
        </w:rPr>
        <w:tab/>
        <w:t xml:space="preserve">          </w:t>
      </w:r>
      <w:r w:rsidR="00202150" w:rsidRPr="00B726D5">
        <w:rPr>
          <w:rFonts w:ascii="Times New Roman" w:hAnsi="Times New Roman" w:cs="Times New Roman"/>
          <w:sz w:val="24"/>
          <w:szCs w:val="24"/>
        </w:rPr>
        <w:t xml:space="preserve">  </w:t>
      </w:r>
      <w:r w:rsidR="00EB144C" w:rsidRPr="0028349D">
        <w:rPr>
          <w:rFonts w:ascii="Times New Roman" w:eastAsiaTheme="minorEastAsia" w:hAnsi="Times New Roman" w:cs="Times New Roman"/>
          <w:sz w:val="24"/>
          <w:szCs w:val="24"/>
        </w:rPr>
        <w:t xml:space="preserve">(Eq. </w:t>
      </w:r>
      <w:r w:rsidR="003A6833">
        <w:rPr>
          <w:rFonts w:ascii="Times New Roman" w:eastAsiaTheme="minorEastAsia" w:hAnsi="Times New Roman" w:cs="Times New Roman"/>
          <w:sz w:val="24"/>
          <w:szCs w:val="24"/>
        </w:rPr>
        <w:t>3</w:t>
      </w:r>
      <w:r w:rsidR="00EB144C" w:rsidRPr="0028349D">
        <w:rPr>
          <w:rFonts w:ascii="Times New Roman" w:eastAsiaTheme="minorEastAsia" w:hAnsi="Times New Roman" w:cs="Times New Roman"/>
          <w:sz w:val="24"/>
          <w:szCs w:val="24"/>
        </w:rPr>
        <w:t>)</w:t>
      </w:r>
    </w:p>
    <w:p w14:paraId="53F7AF9E" w14:textId="3FA4943F" w:rsidR="00CC230E" w:rsidRDefault="00EB144C" w:rsidP="00EB144C">
      <w:pPr>
        <w:spacing w:after="0" w:line="480" w:lineRule="auto"/>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 xml:space="preserve"> n</m:t>
            </m:r>
          </m:e>
          <m:sub>
            <m:r>
              <w:rPr>
                <w:rFonts w:ascii="Cambria Math" w:hAnsi="Cambria Math" w:cs="Times New Roman"/>
                <w:sz w:val="24"/>
                <w:szCs w:val="24"/>
              </w:rPr>
              <m:t>i</m:t>
            </m:r>
          </m:sub>
        </m:sSub>
      </m:oMath>
      <w:r w:rsidRPr="0028349D">
        <w:rPr>
          <w:rFonts w:ascii="Times New Roman" w:hAnsi="Times New Roman" w:cs="Times New Roman"/>
          <w:sz w:val="24"/>
          <w:szCs w:val="24"/>
        </w:rPr>
        <w:t xml:space="preserve"> is the steady-state flux with respect to the fixed frame of reference (i.e., with respect to the membrane), that is, the experimentally measured flux. </w:t>
      </w:r>
      <w:proofErr w:type="spellStart"/>
      <w:r w:rsidR="00CC230E">
        <w:rPr>
          <w:rFonts w:ascii="Times New Roman" w:hAnsi="Times New Roman" w:cs="Times New Roman"/>
          <w:sz w:val="24"/>
          <w:szCs w:val="24"/>
        </w:rPr>
        <w:t>Permeance</w:t>
      </w:r>
      <w:proofErr w:type="spellEnd"/>
      <w:r w:rsidR="00CC230E">
        <w:rPr>
          <w:rFonts w:ascii="Times New Roman" w:hAnsi="Times New Roman" w:cs="Times New Roman"/>
          <w:sz w:val="24"/>
          <w:szCs w:val="24"/>
        </w:rPr>
        <w:t xml:space="preserve"> is the pressure (but not thickness) normalized flux:</w:t>
      </w:r>
    </w:p>
    <w:p w14:paraId="318123A1" w14:textId="0BC3CAF4" w:rsidR="00CC230E" w:rsidRDefault="00CC230E" w:rsidP="00EB144C">
      <w:pPr>
        <w:spacing w:after="0" w:line="480" w:lineRule="auto"/>
        <w:rPr>
          <w:rFonts w:ascii="Times New Roman" w:eastAsiaTheme="minorEastAsia" w:hAnsi="Times New Roman" w:cs="Times New Roman"/>
          <w:sz w:val="24"/>
          <w:szCs w:val="24"/>
        </w:rPr>
      </w:pPr>
      <m:oMath>
        <m:r>
          <w:rPr>
            <w:rFonts w:ascii="Cambria Math" w:eastAsiaTheme="minorEastAsia" w:hAnsi="Cambria Math" w:cs="Times New Roman"/>
            <w:sz w:val="24"/>
            <w:szCs w:val="24"/>
          </w:rPr>
          <m:t>P=</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num>
          <m:den>
            <m:r>
              <w:rPr>
                <w:rFonts w:ascii="Cambria Math" w:eastAsiaTheme="minorEastAsia" w:hAnsi="Cambria Math" w:cs="Times New Roman"/>
                <w:sz w:val="24"/>
                <w:szCs w:val="24"/>
              </w:rPr>
              <m:t>∆P</m:t>
            </m:r>
          </m:den>
        </m:f>
      </m:oMath>
      <w:r>
        <w:rPr>
          <w:rFonts w:ascii="Times New Roman" w:eastAsiaTheme="minorEastAsia" w:hAnsi="Times New Roman" w:cs="Times New Roman"/>
          <w:sz w:val="24"/>
          <w:szCs w:val="24"/>
        </w:rPr>
        <w:t xml:space="preserve">                                                                                                                                     </w:t>
      </w:r>
      <w:r w:rsidRPr="00B726D5">
        <w:rPr>
          <w:rFonts w:ascii="Times New Roman" w:eastAsiaTheme="minorEastAsia" w:hAnsi="Times New Roman" w:cs="Times New Roman"/>
          <w:sz w:val="24"/>
          <w:szCs w:val="24"/>
        </w:rPr>
        <w:t xml:space="preserve">(Eq. </w:t>
      </w:r>
      <w:r w:rsidR="003A6833">
        <w:rPr>
          <w:rFonts w:ascii="Times New Roman" w:eastAsiaTheme="minorEastAsia" w:hAnsi="Times New Roman" w:cs="Times New Roman"/>
          <w:sz w:val="24"/>
          <w:szCs w:val="24"/>
        </w:rPr>
        <w:t>4</w:t>
      </w:r>
      <w:r w:rsidRPr="00B726D5">
        <w:rPr>
          <w:rFonts w:ascii="Times New Roman" w:eastAsiaTheme="minorEastAsia" w:hAnsi="Times New Roman" w:cs="Times New Roman"/>
          <w:sz w:val="24"/>
          <w:szCs w:val="24"/>
        </w:rPr>
        <w:t>)</w:t>
      </w:r>
    </w:p>
    <w:p w14:paraId="4A5DF5E2" w14:textId="55267AA9" w:rsidR="003A6833" w:rsidRDefault="00CC230E" w:rsidP="00EB144C">
      <w:pPr>
        <w:spacing w:after="0" w:line="480" w:lineRule="auto"/>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Permeance</w:t>
      </w:r>
      <w:proofErr w:type="spellEnd"/>
      <w:r>
        <w:rPr>
          <w:rFonts w:ascii="Times New Roman" w:eastAsiaTheme="minorEastAsia" w:hAnsi="Times New Roman" w:cs="Times New Roman"/>
          <w:sz w:val="24"/>
          <w:szCs w:val="24"/>
        </w:rPr>
        <w:t xml:space="preserve"> is not a membrane material property since it depends on the thickness of the membrane being tested, while permeability is a characteristic of a membrane material regardless of membrane thickness. </w:t>
      </w:r>
      <w:r w:rsidR="00F66DE1">
        <w:rPr>
          <w:rFonts w:ascii="Times New Roman" w:eastAsiaTheme="minorEastAsia" w:hAnsi="Times New Roman" w:cs="Times New Roman"/>
          <w:sz w:val="24"/>
          <w:szCs w:val="24"/>
        </w:rPr>
        <w:t>For this reason</w:t>
      </w:r>
      <w:r w:rsidR="00910A6C">
        <w:rPr>
          <w:rFonts w:ascii="Times New Roman" w:eastAsiaTheme="minorEastAsia" w:hAnsi="Times New Roman" w:cs="Times New Roman"/>
          <w:sz w:val="24"/>
          <w:szCs w:val="24"/>
        </w:rPr>
        <w:t>,</w:t>
      </w:r>
      <w:r w:rsidR="00F66DE1">
        <w:rPr>
          <w:rFonts w:ascii="Times New Roman" w:eastAsiaTheme="minorEastAsia" w:hAnsi="Times New Roman" w:cs="Times New Roman"/>
          <w:sz w:val="24"/>
          <w:szCs w:val="24"/>
        </w:rPr>
        <w:t xml:space="preserve"> in order to understand material properties, it is essential </w:t>
      </w:r>
      <w:r w:rsidR="00F66DE1">
        <w:rPr>
          <w:rFonts w:ascii="Times New Roman" w:eastAsiaTheme="minorEastAsia" w:hAnsi="Times New Roman" w:cs="Times New Roman"/>
          <w:sz w:val="24"/>
          <w:szCs w:val="24"/>
        </w:rPr>
        <w:lastRenderedPageBreak/>
        <w:t xml:space="preserve">to report permeability instead of </w:t>
      </w:r>
      <w:proofErr w:type="spellStart"/>
      <w:r w:rsidR="00F66DE1">
        <w:rPr>
          <w:rFonts w:ascii="Times New Roman" w:eastAsiaTheme="minorEastAsia" w:hAnsi="Times New Roman" w:cs="Times New Roman"/>
          <w:sz w:val="24"/>
          <w:szCs w:val="24"/>
        </w:rPr>
        <w:t>permeance</w:t>
      </w:r>
      <w:proofErr w:type="spellEnd"/>
      <w:r w:rsidR="00F66DE1">
        <w:rPr>
          <w:rFonts w:ascii="Times New Roman" w:eastAsiaTheme="minorEastAsia" w:hAnsi="Times New Roman" w:cs="Times New Roman"/>
          <w:sz w:val="24"/>
          <w:szCs w:val="24"/>
        </w:rPr>
        <w:t xml:space="preserve">. </w:t>
      </w:r>
      <w:r w:rsidR="003A6833">
        <w:rPr>
          <w:rFonts w:ascii="Times New Roman" w:eastAsiaTheme="minorEastAsia" w:hAnsi="Times New Roman" w:cs="Times New Roman"/>
          <w:sz w:val="24"/>
          <w:szCs w:val="24"/>
        </w:rPr>
        <w:t xml:space="preserve">Selectivity is reported as the ratio between the permeability </w:t>
      </w:r>
      <w:proofErr w:type="gramStart"/>
      <w:r w:rsidR="003A6833">
        <w:rPr>
          <w:rFonts w:ascii="Times New Roman" w:eastAsiaTheme="minorEastAsia" w:hAnsi="Times New Roman" w:cs="Times New Roman"/>
          <w:sz w:val="24"/>
          <w:szCs w:val="24"/>
        </w:rPr>
        <w:t>or</w:t>
      </w:r>
      <w:proofErr w:type="gramEnd"/>
      <w:r w:rsidR="003A6833">
        <w:rPr>
          <w:rFonts w:ascii="Times New Roman" w:eastAsiaTheme="minorEastAsia" w:hAnsi="Times New Roman" w:cs="Times New Roman"/>
          <w:sz w:val="24"/>
          <w:szCs w:val="24"/>
        </w:rPr>
        <w:t xml:space="preserve"> </w:t>
      </w:r>
      <w:proofErr w:type="spellStart"/>
      <w:r w:rsidR="003A6833">
        <w:rPr>
          <w:rFonts w:ascii="Times New Roman" w:eastAsiaTheme="minorEastAsia" w:hAnsi="Times New Roman" w:cs="Times New Roman"/>
          <w:sz w:val="24"/>
          <w:szCs w:val="24"/>
        </w:rPr>
        <w:t>permeance</w:t>
      </w:r>
      <w:proofErr w:type="spellEnd"/>
      <w:r w:rsidR="003A6833">
        <w:rPr>
          <w:rFonts w:ascii="Times New Roman" w:eastAsiaTheme="minorEastAsia" w:hAnsi="Times New Roman" w:cs="Times New Roman"/>
          <w:sz w:val="24"/>
          <w:szCs w:val="24"/>
        </w:rPr>
        <w:t xml:space="preserve"> of the solvent to the solute.</w:t>
      </w:r>
    </w:p>
    <w:p w14:paraId="4389E9A2" w14:textId="1B6CD183" w:rsidR="003A6833" w:rsidRPr="008555F7" w:rsidRDefault="007E7C70" w:rsidP="00EB144C">
      <w:pPr>
        <w:spacing w:after="0"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j</m:t>
                </m:r>
              </m:sub>
            </m:sSub>
          </m:den>
        </m:f>
      </m:oMath>
      <w:r w:rsidR="00384B33">
        <w:rPr>
          <w:rFonts w:ascii="Times New Roman" w:eastAsiaTheme="minorEastAsia" w:hAnsi="Times New Roman" w:cs="Times New Roman"/>
          <w:sz w:val="24"/>
          <w:szCs w:val="24"/>
        </w:rPr>
        <w:t xml:space="preserve">                                                                                                                                   </w:t>
      </w:r>
      <w:r w:rsidR="00384B33" w:rsidRPr="00B726D5">
        <w:rPr>
          <w:rFonts w:ascii="Times New Roman" w:eastAsiaTheme="minorEastAsia" w:hAnsi="Times New Roman" w:cs="Times New Roman"/>
          <w:sz w:val="24"/>
          <w:szCs w:val="24"/>
        </w:rPr>
        <w:t xml:space="preserve">(Eq. </w:t>
      </w:r>
      <w:r w:rsidR="00384B33">
        <w:rPr>
          <w:rFonts w:ascii="Times New Roman" w:eastAsiaTheme="minorEastAsia" w:hAnsi="Times New Roman" w:cs="Times New Roman"/>
          <w:sz w:val="24"/>
          <w:szCs w:val="24"/>
        </w:rPr>
        <w:t>5</w:t>
      </w:r>
      <w:r w:rsidR="00384B33" w:rsidRPr="00B726D5">
        <w:rPr>
          <w:rFonts w:ascii="Times New Roman" w:eastAsiaTheme="minorEastAsia" w:hAnsi="Times New Roman" w:cs="Times New Roman"/>
          <w:sz w:val="24"/>
          <w:szCs w:val="24"/>
        </w:rPr>
        <w:t>)</w:t>
      </w:r>
    </w:p>
    <w:p w14:paraId="360DD0C0" w14:textId="7F916FC3" w:rsidR="003A6833" w:rsidRDefault="003A6833" w:rsidP="00EB144C">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oMath>
      <w:r>
        <w:rPr>
          <w:rFonts w:ascii="Times New Roman" w:eastAsiaTheme="minorEastAsia" w:hAnsi="Times New Roman" w:cs="Times New Roman"/>
          <w:sz w:val="24"/>
          <w:szCs w:val="24"/>
        </w:rPr>
        <w:t xml:space="preserve"> is the selectivity of component i to component j and. By plugging </w:t>
      </w:r>
      <w:r w:rsidR="008555F7">
        <w:rPr>
          <w:rFonts w:ascii="Times New Roman" w:eastAsiaTheme="minorEastAsia" w:hAnsi="Times New Roman" w:cs="Times New Roman"/>
          <w:sz w:val="24"/>
          <w:szCs w:val="24"/>
        </w:rPr>
        <w:t>eq. 1 into eq</w:t>
      </w:r>
      <w:r>
        <w:rPr>
          <w:rFonts w:ascii="Times New Roman" w:eastAsiaTheme="minorEastAsia" w:hAnsi="Times New Roman" w:cs="Times New Roman"/>
          <w:sz w:val="24"/>
          <w:szCs w:val="24"/>
        </w:rPr>
        <w:t xml:space="preserve">. 5, the selectivity can be </w:t>
      </w:r>
      <w:proofErr w:type="spellStart"/>
      <w:r>
        <w:rPr>
          <w:rFonts w:ascii="Times New Roman" w:eastAsiaTheme="minorEastAsia" w:hAnsi="Times New Roman" w:cs="Times New Roman"/>
          <w:sz w:val="24"/>
          <w:szCs w:val="24"/>
        </w:rPr>
        <w:t>deconvoluted</w:t>
      </w:r>
      <w:proofErr w:type="spellEnd"/>
      <w:r>
        <w:rPr>
          <w:rFonts w:ascii="Times New Roman" w:eastAsiaTheme="minorEastAsia" w:hAnsi="Times New Roman" w:cs="Times New Roman"/>
          <w:sz w:val="24"/>
          <w:szCs w:val="24"/>
        </w:rPr>
        <w:t xml:space="preserve"> into the solubility selectivity and the diffusion selectivity, or the ratio of the sorption coefficients and the ratio of the diffusion coefficients.</w:t>
      </w:r>
    </w:p>
    <w:p w14:paraId="34BAB0F4" w14:textId="5D4D892E" w:rsidR="003A6833" w:rsidRDefault="007E7C70" w:rsidP="00EB144C">
      <w:pPr>
        <w:spacing w:after="0" w:line="480" w:lineRule="auto"/>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j</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j</m:t>
                </m:r>
              </m:sub>
            </m:sSub>
          </m:den>
        </m:f>
      </m:oMath>
      <w:r w:rsidR="00384B33">
        <w:rPr>
          <w:rFonts w:ascii="Times New Roman" w:eastAsiaTheme="minorEastAsia" w:hAnsi="Times New Roman" w:cs="Times New Roman"/>
          <w:sz w:val="24"/>
          <w:szCs w:val="24"/>
        </w:rPr>
        <w:t xml:space="preserve">                                                                                                                            </w:t>
      </w:r>
      <w:r w:rsidR="00384B33" w:rsidRPr="00B726D5">
        <w:rPr>
          <w:rFonts w:ascii="Times New Roman" w:eastAsiaTheme="minorEastAsia" w:hAnsi="Times New Roman" w:cs="Times New Roman"/>
          <w:sz w:val="24"/>
          <w:szCs w:val="24"/>
        </w:rPr>
        <w:t xml:space="preserve">(Eq. </w:t>
      </w:r>
      <w:r w:rsidR="00384B33">
        <w:rPr>
          <w:rFonts w:ascii="Times New Roman" w:eastAsiaTheme="minorEastAsia" w:hAnsi="Times New Roman" w:cs="Times New Roman"/>
          <w:sz w:val="24"/>
          <w:szCs w:val="24"/>
        </w:rPr>
        <w:t>6</w:t>
      </w:r>
      <w:r w:rsidR="00384B33" w:rsidRPr="00B726D5">
        <w:rPr>
          <w:rFonts w:ascii="Times New Roman" w:eastAsiaTheme="minorEastAsia" w:hAnsi="Times New Roman" w:cs="Times New Roman"/>
          <w:sz w:val="24"/>
          <w:szCs w:val="24"/>
        </w:rPr>
        <w:t>)</w:t>
      </w:r>
    </w:p>
    <w:p w14:paraId="12E64793" w14:textId="7044DE8C" w:rsidR="00384B33" w:rsidRDefault="00384B33" w:rsidP="00EB144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deconvolution allows the thermodynamic and entropic contributions to selectivity be determined in order to analyze selectivity at a more fundamental level.</w:t>
      </w:r>
    </w:p>
    <w:p w14:paraId="38E9FAE3" w14:textId="64694CD2" w:rsidR="00EB144C" w:rsidRPr="001840C7" w:rsidRDefault="00EB144C" w:rsidP="00EB144C">
      <w:pPr>
        <w:spacing w:after="0" w:line="480" w:lineRule="auto"/>
        <w:rPr>
          <w:rFonts w:ascii="Times New Roman" w:eastAsia="Times New Roman" w:hAnsi="Times New Roman" w:cs="Times New Roman"/>
          <w:sz w:val="24"/>
          <w:szCs w:val="24"/>
        </w:rPr>
      </w:pPr>
      <w:r w:rsidRPr="001840C7">
        <w:rPr>
          <w:rFonts w:ascii="Times New Roman" w:eastAsia="Times New Roman" w:hAnsi="Times New Roman" w:cs="Times New Roman"/>
          <w:sz w:val="24"/>
          <w:szCs w:val="24"/>
        </w:rPr>
        <w:t xml:space="preserve">Sorption of gas and vapors in glassy polymer membranes is described via the dual mode model </w:t>
      </w:r>
      <w:r w:rsidRPr="00EC208C">
        <w:rPr>
          <w:rFonts w:ascii="Times New Roman" w:eastAsia="Times New Roman" w:hAnsi="Times New Roman" w:cs="Times New Roman"/>
          <w:sz w:val="24"/>
          <w:szCs w:val="24"/>
        </w:rPr>
        <w:fldChar w:fldCharType="begin"/>
      </w:r>
      <w:r w:rsidRPr="001840C7">
        <w:rPr>
          <w:rFonts w:ascii="Times New Roman" w:eastAsia="Times New Roman" w:hAnsi="Times New Roman" w:cs="Times New Roman"/>
          <w:sz w:val="24"/>
          <w:szCs w:val="24"/>
        </w:rPr>
        <w:instrText xml:space="preserve"> ADDIN EN.CITE &lt;EndNote&gt;&lt;Cite&gt;&lt;Author&gt;Koros&lt;/Author&gt;&lt;Year&gt;1979&lt;/Year&gt;&lt;RecNum&gt;16&lt;/RecNum&gt;&lt;DisplayText&gt;[15, 16]&lt;/DisplayText&gt;&lt;record&gt;&lt;rec-number&gt;16&lt;/rec-number&gt;&lt;foreign-keys&gt;&lt;key app="EN" db-id="r2ft99psxzvw03efdwq5a2vtavrawvx9w2sx" timestamp="1583164372"&gt;16&lt;/key&gt;&lt;/foreign-keys&gt;&lt;ref-type name="Journal Article"&gt;17&lt;/ref-type&gt;&lt;contributors&gt;&lt;authors&gt;&lt;author&gt;Koros, WJ&lt;/author&gt;&lt;author&gt;Paul, Donald R&lt;/author&gt;&lt;author&gt;Huvard, GS&lt;/author&gt;&lt;/authors&gt;&lt;/contributors&gt;&lt;titles&gt;&lt;title&gt;Energetics of gas sorption in glassy polymers&lt;/title&gt;&lt;secondary-title&gt;Polymer&lt;/secondary-title&gt;&lt;/titles&gt;&lt;periodical&gt;&lt;full-title&gt;Polymer&lt;/full-title&gt;&lt;/periodical&gt;&lt;pages&gt;956-960&lt;/pages&gt;&lt;volume&gt;20&lt;/volume&gt;&lt;number&gt;8&lt;/number&gt;&lt;dates&gt;&lt;year&gt;1979&lt;/year&gt;&lt;/dates&gt;&lt;isbn&gt;0032-3861&lt;/isbn&gt;&lt;urls&gt;&lt;/urls&gt;&lt;/record&gt;&lt;/Cite&gt;&lt;Cite&gt;&lt;Author&gt;Paul&lt;/Author&gt;&lt;Year&gt;1976&lt;/Year&gt;&lt;RecNum&gt;21&lt;/RecNum&gt;&lt;record&gt;&lt;rec-number&gt;21&lt;/rec-number&gt;&lt;foreign-keys&gt;&lt;key app="EN" db-id="r2ft99psxzvw03efdwq5a2vtavrawvx9w2sx" timestamp="1583166299"&gt;21&lt;/key&gt;&lt;/foreign-keys&gt;&lt;ref-type name="Journal Article"&gt;17&lt;/ref-type&gt;&lt;contributors&gt;&lt;authors&gt;&lt;author&gt;Paul, Donald R&lt;/author&gt;&lt;author&gt;Koros, WJ&lt;/author&gt;&lt;/authors&gt;&lt;/contributors&gt;&lt;titles&gt;&lt;title&gt;Effect of partially immobilizing sorption on permeability and the diffusion time lag&lt;/title&gt;&lt;secondary-title&gt;Journal of Polymer science: Polymer physics edition&lt;/secondary-title&gt;&lt;/titles&gt;&lt;periodical&gt;&lt;full-title&gt;Journal of Polymer science: Polymer physics edition&lt;/full-title&gt;&lt;/periodical&gt;&lt;pages&gt;675-685&lt;/pages&gt;&lt;volume&gt;14&lt;/volume&gt;&lt;number&gt;4&lt;/number&gt;&lt;dates&gt;&lt;year&gt;1976&lt;/year&gt;&lt;/dates&gt;&lt;isbn&gt;0098-1273&lt;/isbn&gt;&lt;urls&gt;&lt;/urls&gt;&lt;/record&gt;&lt;/Cite&gt;&lt;/EndNote&gt;</w:instrText>
      </w:r>
      <w:r w:rsidRPr="00EC208C">
        <w:rPr>
          <w:rFonts w:ascii="Times New Roman" w:eastAsia="Times New Roman" w:hAnsi="Times New Roman" w:cs="Times New Roman"/>
          <w:sz w:val="24"/>
          <w:szCs w:val="24"/>
        </w:rPr>
        <w:fldChar w:fldCharType="separate"/>
      </w:r>
      <w:r w:rsidRPr="001840C7">
        <w:rPr>
          <w:rFonts w:ascii="Times New Roman" w:eastAsia="Times New Roman" w:hAnsi="Times New Roman" w:cs="Times New Roman"/>
          <w:noProof/>
          <w:sz w:val="24"/>
          <w:szCs w:val="24"/>
        </w:rPr>
        <w:t>[</w:t>
      </w:r>
      <w:r w:rsidR="00464ED6">
        <w:rPr>
          <w:rFonts w:ascii="Times New Roman" w:eastAsia="Times New Roman" w:hAnsi="Times New Roman" w:cs="Times New Roman"/>
          <w:noProof/>
          <w:sz w:val="24"/>
          <w:szCs w:val="24"/>
        </w:rPr>
        <w:t>40</w:t>
      </w:r>
      <w:r w:rsidRPr="001840C7">
        <w:rPr>
          <w:rFonts w:ascii="Times New Roman" w:eastAsia="Times New Roman" w:hAnsi="Times New Roman" w:cs="Times New Roman"/>
          <w:noProof/>
          <w:sz w:val="24"/>
          <w:szCs w:val="24"/>
        </w:rPr>
        <w:t xml:space="preserve">, </w:t>
      </w:r>
      <w:r w:rsidR="00464ED6">
        <w:rPr>
          <w:rFonts w:ascii="Times New Roman" w:eastAsia="Times New Roman" w:hAnsi="Times New Roman" w:cs="Times New Roman"/>
          <w:noProof/>
          <w:sz w:val="24"/>
          <w:szCs w:val="24"/>
        </w:rPr>
        <w:t>41</w:t>
      </w:r>
      <w:r w:rsidRPr="001840C7">
        <w:rPr>
          <w:rFonts w:ascii="Times New Roman" w:eastAsia="Times New Roman" w:hAnsi="Times New Roman" w:cs="Times New Roman"/>
          <w:noProof/>
          <w:sz w:val="24"/>
          <w:szCs w:val="24"/>
        </w:rPr>
        <w:t>]</w:t>
      </w:r>
      <w:r w:rsidRPr="00EC208C">
        <w:rPr>
          <w:rFonts w:ascii="Times New Roman" w:eastAsia="Times New Roman" w:hAnsi="Times New Roman" w:cs="Times New Roman"/>
          <w:sz w:val="24"/>
          <w:szCs w:val="24"/>
        </w:rPr>
        <w:fldChar w:fldCharType="end"/>
      </w:r>
      <w:r w:rsidRPr="001840C7">
        <w:rPr>
          <w:rFonts w:ascii="Times New Roman" w:eastAsia="Times New Roman" w:hAnsi="Times New Roman" w:cs="Times New Roman"/>
          <w:sz w:val="24"/>
          <w:szCs w:val="24"/>
        </w:rPr>
        <w:t>, based on which small molecules can sorb in either the excess free volume (Langmuir sorption) or the dense phase (Henry’s mode sorption) of the polymer, according to the equation:</w:t>
      </w:r>
    </w:p>
    <w:p w14:paraId="034A9915" w14:textId="25AB9367" w:rsidR="00EB144C" w:rsidRPr="001840C7" w:rsidRDefault="00EB144C" w:rsidP="00EB144C">
      <w:pPr>
        <w:spacing w:after="0" w:line="480" w:lineRule="auto"/>
        <w:rPr>
          <w:rFonts w:ascii="Times New Roman" w:eastAsia="Times New Roman" w:hAnsi="Times New Roman" w:cs="Times New Roman"/>
          <w:sz w:val="24"/>
          <w:szCs w:val="24"/>
        </w:rPr>
      </w:pPr>
      <m:oMath>
        <m:r>
          <w:rPr>
            <w:rFonts w:ascii="Cambria Math" w:eastAsia="Calibri" w:hAnsi="Cambria Math" w:cs="Times New Roman"/>
            <w:sz w:val="24"/>
            <w:szCs w:val="24"/>
          </w:rPr>
          <m:t>C=</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D</m:t>
            </m:r>
          </m:sub>
        </m:sSub>
        <m:r>
          <w:rPr>
            <w:rFonts w:ascii="Cambria Math" w:eastAsia="Calibri" w:hAnsi="Cambria Math" w:cs="Times New Roman"/>
            <w:sz w:val="24"/>
            <w:szCs w:val="24"/>
          </w:rPr>
          <m:t>p+</m:t>
        </m:r>
        <m:f>
          <m:fPr>
            <m:ctrlPr>
              <w:rPr>
                <w:rFonts w:ascii="Cambria Math" w:eastAsia="Calibri" w:hAnsi="Cambria Math" w:cs="Times New Roman"/>
                <w:i/>
                <w:sz w:val="24"/>
                <w:szCs w:val="24"/>
              </w:rPr>
            </m:ctrlPr>
          </m:fPr>
          <m:num>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C</m:t>
                </m:r>
              </m:e>
              <m:sub>
                <m:r>
                  <w:rPr>
                    <w:rFonts w:ascii="Cambria Math" w:eastAsia="Calibri" w:hAnsi="Cambria Math" w:cs="Times New Roman"/>
                    <w:sz w:val="24"/>
                    <w:szCs w:val="24"/>
                  </w:rPr>
                  <m:t>H</m:t>
                </m:r>
              </m:sub>
              <m:sup>
                <m:r>
                  <w:rPr>
                    <w:rFonts w:ascii="Cambria Math" w:eastAsia="Calibri" w:hAnsi="Cambria Math" w:cs="Times New Roman"/>
                    <w:sz w:val="24"/>
                    <w:szCs w:val="24"/>
                  </w:rPr>
                  <m:t>'</m:t>
                </m:r>
              </m:sup>
            </m:sSubSup>
            <m:r>
              <w:rPr>
                <w:rFonts w:ascii="Cambria Math" w:eastAsia="Calibri" w:hAnsi="Cambria Math" w:cs="Times New Roman"/>
                <w:sz w:val="24"/>
                <w:szCs w:val="24"/>
              </w:rPr>
              <m:t>bp</m:t>
            </m:r>
          </m:num>
          <m:den>
            <m:r>
              <w:rPr>
                <w:rFonts w:ascii="Cambria Math" w:eastAsia="Calibri" w:hAnsi="Cambria Math" w:cs="Times New Roman"/>
                <w:sz w:val="24"/>
                <w:szCs w:val="24"/>
              </w:rPr>
              <m:t>1+bp</m:t>
            </m:r>
          </m:den>
        </m:f>
      </m:oMath>
      <w:r w:rsidRPr="001840C7">
        <w:rPr>
          <w:rFonts w:ascii="Times New Roman" w:eastAsia="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1840C7">
        <w:rPr>
          <w:rFonts w:ascii="Times New Roman" w:eastAsia="Times New Roman" w:hAnsi="Times New Roman" w:cs="Times New Roman"/>
          <w:sz w:val="24"/>
          <w:szCs w:val="24"/>
        </w:rPr>
        <w:t xml:space="preserve">(Eq. </w:t>
      </w:r>
      <w:r w:rsidR="008555F7">
        <w:rPr>
          <w:rFonts w:ascii="Times New Roman" w:eastAsia="Times New Roman" w:hAnsi="Times New Roman" w:cs="Times New Roman"/>
          <w:sz w:val="24"/>
          <w:szCs w:val="24"/>
        </w:rPr>
        <w:t>7</w:t>
      </w:r>
      <w:r w:rsidRPr="001840C7">
        <w:rPr>
          <w:rFonts w:ascii="Times New Roman" w:eastAsia="Times New Roman" w:hAnsi="Times New Roman" w:cs="Times New Roman"/>
          <w:sz w:val="24"/>
          <w:szCs w:val="24"/>
        </w:rPr>
        <w:t>)</w:t>
      </w:r>
    </w:p>
    <w:p w14:paraId="5FDF5A19" w14:textId="77777777" w:rsidR="00EB144C" w:rsidRPr="001840C7" w:rsidRDefault="00EB144C" w:rsidP="00EB144C">
      <w:pPr>
        <w:spacing w:after="0" w:line="480" w:lineRule="auto"/>
        <w:rPr>
          <w:rFonts w:ascii="Times New Roman" w:eastAsia="Times New Roman" w:hAnsi="Times New Roman" w:cs="Times New Roman"/>
          <w:sz w:val="24"/>
          <w:szCs w:val="24"/>
        </w:rPr>
      </w:pPr>
      <w:r w:rsidRPr="001840C7">
        <w:rPr>
          <w:rFonts w:ascii="Times New Roman" w:eastAsia="Times New Roman" w:hAnsi="Times New Roman" w:cs="Times New Roman"/>
          <w:sz w:val="24"/>
          <w:szCs w:val="24"/>
        </w:rPr>
        <w:t xml:space="preserve">where </w:t>
      </w:r>
      <m:oMath>
        <m:r>
          <w:rPr>
            <w:rFonts w:ascii="Cambria Math" w:eastAsia="Calibri" w:hAnsi="Cambria Math" w:cs="Times New Roman"/>
            <w:sz w:val="24"/>
            <w:szCs w:val="24"/>
          </w:rPr>
          <m:t>C</m:t>
        </m:r>
      </m:oMath>
      <w:r w:rsidRPr="001840C7">
        <w:rPr>
          <w:rFonts w:ascii="Times New Roman" w:eastAsia="Times New Roman" w:hAnsi="Times New Roman" w:cs="Times New Roman"/>
          <w:sz w:val="24"/>
          <w:szCs w:val="24"/>
        </w:rPr>
        <w:t xml:space="preserve"> is the penetrant concentration in the polymer,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k</m:t>
            </m:r>
          </m:e>
          <m:sub>
            <m:r>
              <w:rPr>
                <w:rFonts w:ascii="Cambria Math" w:eastAsia="Calibri" w:hAnsi="Cambria Math" w:cs="Times New Roman"/>
                <w:sz w:val="24"/>
                <w:szCs w:val="24"/>
              </w:rPr>
              <m:t>D</m:t>
            </m:r>
          </m:sub>
        </m:sSub>
      </m:oMath>
      <w:r w:rsidRPr="001840C7">
        <w:rPr>
          <w:rFonts w:ascii="Times New Roman" w:eastAsia="Times New Roman" w:hAnsi="Times New Roman" w:cs="Times New Roman"/>
          <w:sz w:val="24"/>
          <w:szCs w:val="24"/>
        </w:rPr>
        <w:t xml:space="preserve"> is Henry’s constant for penetrant dissolution in the dense, equilibrium polymer phase, </w:t>
      </w:r>
      <m:oMath>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C</m:t>
            </m:r>
          </m:e>
          <m:sub>
            <m:r>
              <w:rPr>
                <w:rFonts w:ascii="Cambria Math" w:eastAsia="Calibri" w:hAnsi="Cambria Math" w:cs="Times New Roman"/>
                <w:sz w:val="24"/>
                <w:szCs w:val="24"/>
              </w:rPr>
              <m:t>H</m:t>
            </m:r>
          </m:sub>
          <m:sup>
            <m:r>
              <w:rPr>
                <w:rFonts w:ascii="Cambria Math" w:eastAsia="Calibri" w:hAnsi="Cambria Math" w:cs="Times New Roman"/>
                <w:sz w:val="24"/>
                <w:szCs w:val="24"/>
              </w:rPr>
              <m:t>'</m:t>
            </m:r>
          </m:sup>
        </m:sSubSup>
      </m:oMath>
      <w:r w:rsidRPr="001840C7">
        <w:rPr>
          <w:rFonts w:ascii="Times New Roman" w:eastAsia="Times New Roman" w:hAnsi="Times New Roman" w:cs="Times New Roman"/>
          <w:sz w:val="24"/>
          <w:szCs w:val="24"/>
        </w:rPr>
        <w:t xml:space="preserve"> is the Langmuir sorption capacity, and </w:t>
      </w:r>
      <m:oMath>
        <m:r>
          <w:rPr>
            <w:rFonts w:ascii="Cambria Math" w:eastAsia="Calibri" w:hAnsi="Cambria Math" w:cs="Times New Roman"/>
            <w:sz w:val="24"/>
            <w:szCs w:val="24"/>
          </w:rPr>
          <m:t>b</m:t>
        </m:r>
      </m:oMath>
      <w:r w:rsidRPr="001840C7">
        <w:rPr>
          <w:rFonts w:ascii="Times New Roman" w:eastAsia="Times New Roman" w:hAnsi="Times New Roman" w:cs="Times New Roman"/>
          <w:sz w:val="24"/>
          <w:szCs w:val="24"/>
        </w:rPr>
        <w:t xml:space="preserve"> is the Langmuir affinity parameter, which measures the affinity of the penetrant to the Langmuir sites. </w:t>
      </w:r>
    </w:p>
    <w:p w14:paraId="3F7B6161" w14:textId="36B4F65F" w:rsidR="00EB144C" w:rsidRPr="001840C7" w:rsidRDefault="00EB144C" w:rsidP="00EB144C">
      <w:pPr>
        <w:spacing w:after="0" w:line="480" w:lineRule="auto"/>
        <w:rPr>
          <w:rFonts w:ascii="Times New Roman" w:eastAsia="Times New Roman" w:hAnsi="Times New Roman" w:cs="Times New Roman"/>
          <w:sz w:val="24"/>
          <w:szCs w:val="24"/>
        </w:rPr>
      </w:pPr>
      <w:r w:rsidRPr="001840C7">
        <w:rPr>
          <w:rFonts w:ascii="Times New Roman" w:eastAsia="Times New Roman" w:hAnsi="Times New Roman" w:cs="Times New Roman"/>
          <w:sz w:val="24"/>
          <w:szCs w:val="24"/>
        </w:rPr>
        <w:t xml:space="preserve">The solubility coefficient exhibits an </w:t>
      </w:r>
      <w:proofErr w:type="spellStart"/>
      <w:r w:rsidRPr="001840C7">
        <w:rPr>
          <w:rFonts w:ascii="Times New Roman" w:eastAsia="Times New Roman" w:hAnsi="Times New Roman" w:cs="Times New Roman"/>
          <w:sz w:val="24"/>
          <w:szCs w:val="24"/>
        </w:rPr>
        <w:t>van’t</w:t>
      </w:r>
      <w:proofErr w:type="spellEnd"/>
      <w:r w:rsidRPr="001840C7">
        <w:rPr>
          <w:rFonts w:ascii="Times New Roman" w:eastAsia="Times New Roman" w:hAnsi="Times New Roman" w:cs="Times New Roman"/>
          <w:sz w:val="24"/>
          <w:szCs w:val="24"/>
        </w:rPr>
        <w:t xml:space="preserve"> Hoff-type dependence on temperature </w:t>
      </w:r>
      <w:r w:rsidRPr="00EC208C">
        <w:rPr>
          <w:rFonts w:ascii="Times New Roman" w:eastAsia="Times New Roman" w:hAnsi="Times New Roman" w:cs="Times New Roman"/>
          <w:sz w:val="24"/>
          <w:szCs w:val="24"/>
        </w:rPr>
        <w:fldChar w:fldCharType="begin"/>
      </w:r>
      <w:r w:rsidRPr="001840C7">
        <w:rPr>
          <w:rFonts w:ascii="Times New Roman" w:eastAsia="Times New Roman" w:hAnsi="Times New Roman" w:cs="Times New Roman"/>
          <w:sz w:val="24"/>
          <w:szCs w:val="24"/>
        </w:rPr>
        <w:instrText xml:space="preserve"> ADDIN EN.CITE &lt;EndNote&gt;&lt;Cite&gt;&lt;Author&gt;Merkel&lt;/Author&gt;&lt;Year&gt;1999&lt;/Year&gt;&lt;RecNum&gt;18&lt;/RecNum&gt;&lt;DisplayText&gt;[12]&lt;/DisplayText&gt;&lt;record&gt;&lt;rec-number&gt;18&lt;/rec-number&gt;&lt;foreign-keys&gt;&lt;key app="EN" db-id="r2ft99psxzvw03efdwq5a2vtavrawvx9w2sx" timestamp="1583164490"&gt;18&lt;/key&gt;&lt;/foreign-keys&gt;&lt;ref-type name="Journal Article"&gt;17&lt;/ref-type&gt;&lt;contributors&gt;&lt;authors&gt;&lt;author&gt;Merkel, TC&lt;/author&gt;&lt;author&gt;Bondar, V&lt;/author&gt;&lt;author&gt;Nagai, Kazukiyo&lt;/author&gt;&lt;author&gt;Freeman, Benny D&lt;/author&gt;&lt;author&gt;Yampolskii, Yu P&lt;/author&gt;&lt;/authors&gt;&lt;/contributors&gt;&lt;titles&gt;&lt;title&gt;Gas sorption, diffusion, and permeation in poly (2, 2-bis (trifluoromethyl)-4, 5-difluoro-1, 3-dioxole-co-tetrafluoroethylene)&lt;/title&gt;&lt;secondary-title&gt;Macromolecules&lt;/secondary-title&gt;&lt;/titles&gt;&lt;periodical&gt;&lt;full-title&gt;Macromolecules&lt;/full-title&gt;&lt;/periodical&gt;&lt;pages&gt;8427-8440&lt;/pages&gt;&lt;volume&gt;32&lt;/volume&gt;&lt;number&gt;25&lt;/number&gt;&lt;dates&gt;&lt;year&gt;1999&lt;/year&gt;&lt;/dates&gt;&lt;isbn&gt;0024-9297&lt;/isbn&gt;&lt;urls&gt;&lt;/urls&gt;&lt;/record&gt;&lt;/Cite&gt;&lt;/EndNote&gt;</w:instrText>
      </w:r>
      <w:r w:rsidRPr="00EC208C">
        <w:rPr>
          <w:rFonts w:ascii="Times New Roman" w:eastAsia="Times New Roman" w:hAnsi="Times New Roman" w:cs="Times New Roman"/>
          <w:sz w:val="24"/>
          <w:szCs w:val="24"/>
        </w:rPr>
        <w:fldChar w:fldCharType="separate"/>
      </w:r>
      <w:r w:rsidRPr="001840C7">
        <w:rPr>
          <w:rFonts w:ascii="Times New Roman" w:eastAsia="Times New Roman" w:hAnsi="Times New Roman" w:cs="Times New Roman"/>
          <w:noProof/>
          <w:sz w:val="24"/>
          <w:szCs w:val="24"/>
        </w:rPr>
        <w:t>[</w:t>
      </w:r>
      <w:r w:rsidR="00464ED6">
        <w:rPr>
          <w:rFonts w:ascii="Times New Roman" w:eastAsia="Times New Roman" w:hAnsi="Times New Roman" w:cs="Times New Roman"/>
          <w:noProof/>
          <w:sz w:val="24"/>
          <w:szCs w:val="24"/>
        </w:rPr>
        <w:t>37</w:t>
      </w:r>
      <w:r w:rsidRPr="001840C7">
        <w:rPr>
          <w:rFonts w:ascii="Times New Roman" w:eastAsia="Times New Roman" w:hAnsi="Times New Roman" w:cs="Times New Roman"/>
          <w:noProof/>
          <w:sz w:val="24"/>
          <w:szCs w:val="24"/>
        </w:rPr>
        <w:t>]</w:t>
      </w:r>
      <w:r w:rsidRPr="00EC208C">
        <w:rPr>
          <w:rFonts w:ascii="Times New Roman" w:eastAsia="Times New Roman" w:hAnsi="Times New Roman" w:cs="Times New Roman"/>
          <w:sz w:val="24"/>
          <w:szCs w:val="24"/>
        </w:rPr>
        <w:fldChar w:fldCharType="end"/>
      </w:r>
      <w:r w:rsidRPr="001840C7">
        <w:rPr>
          <w:rFonts w:ascii="Times New Roman" w:eastAsia="Times New Roman" w:hAnsi="Times New Roman" w:cs="Times New Roman"/>
          <w:sz w:val="24"/>
          <w:szCs w:val="24"/>
        </w:rPr>
        <w:t>:</w:t>
      </w:r>
    </w:p>
    <w:p w14:paraId="7B53A911" w14:textId="0E2F622D" w:rsidR="00EB144C" w:rsidRPr="001840C7" w:rsidRDefault="00EB144C" w:rsidP="00EB144C">
      <w:pPr>
        <w:spacing w:after="0" w:line="480" w:lineRule="auto"/>
        <w:rPr>
          <w:rFonts w:ascii="Times New Roman" w:eastAsia="Times New Roman" w:hAnsi="Times New Roman" w:cs="Times New Roman"/>
          <w:sz w:val="24"/>
          <w:szCs w:val="24"/>
        </w:rPr>
      </w:pPr>
      <m:oMath>
        <m:r>
          <w:rPr>
            <w:rFonts w:ascii="Cambria Math" w:eastAsia="Times New Roman" w:hAnsi="Cambria Math" w:cs="Times New Roman"/>
            <w:sz w:val="24"/>
            <w:szCs w:val="24"/>
          </w:rPr>
          <m:t xml:space="preserve">S=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0</m:t>
            </m:r>
          </m:sub>
        </m:sSub>
        <m:r>
          <m:rPr>
            <m:sty m:val="p"/>
          </m:rPr>
          <w:rPr>
            <w:rFonts w:ascii="Cambria Math" w:eastAsia="Times New Roman" w:hAnsi="Cambria Math" w:cs="Times New Roman"/>
            <w:sz w:val="24"/>
            <w:szCs w:val="24"/>
          </w:rPr>
          <m:t>exp⁡</m:t>
        </m:r>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S</m:t>
                </m:r>
              </m:sub>
            </m:sSub>
          </m:num>
          <m:den>
            <m:r>
              <w:rPr>
                <w:rFonts w:ascii="Cambria Math" w:eastAsia="Times New Roman" w:hAnsi="Cambria Math" w:cs="Times New Roman"/>
                <w:sz w:val="24"/>
                <w:szCs w:val="24"/>
              </w:rPr>
              <m:t>RT</m:t>
            </m:r>
          </m:den>
        </m:f>
        <m:r>
          <w:rPr>
            <w:rFonts w:ascii="Cambria Math" w:eastAsia="Times New Roman" w:hAnsi="Cambria Math" w:cs="Times New Roman"/>
            <w:sz w:val="24"/>
            <w:szCs w:val="24"/>
          </w:rPr>
          <m:t>)</m:t>
        </m:r>
      </m:oMath>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1840C7">
        <w:rPr>
          <w:rFonts w:ascii="Times New Roman" w:eastAsia="Times New Roman" w:hAnsi="Times New Roman" w:cs="Times New Roman"/>
          <w:sz w:val="24"/>
          <w:szCs w:val="24"/>
        </w:rPr>
        <w:t xml:space="preserve">(Eq. </w:t>
      </w:r>
      <w:r w:rsidR="008555F7">
        <w:rPr>
          <w:rFonts w:ascii="Times New Roman" w:eastAsia="Times New Roman" w:hAnsi="Times New Roman" w:cs="Times New Roman"/>
          <w:sz w:val="24"/>
          <w:szCs w:val="24"/>
        </w:rPr>
        <w:t>8</w:t>
      </w:r>
      <w:r w:rsidRPr="001840C7">
        <w:rPr>
          <w:rFonts w:ascii="Times New Roman" w:eastAsia="Times New Roman" w:hAnsi="Times New Roman" w:cs="Times New Roman"/>
          <w:sz w:val="24"/>
          <w:szCs w:val="24"/>
        </w:rPr>
        <w:t>)</w:t>
      </w:r>
    </w:p>
    <w:p w14:paraId="5389E16B" w14:textId="0F9261C3" w:rsidR="00EB144C" w:rsidRPr="001840C7" w:rsidRDefault="00EB144C" w:rsidP="00EB144C">
      <w:pPr>
        <w:spacing w:after="0" w:line="480" w:lineRule="auto"/>
        <w:rPr>
          <w:rFonts w:ascii="Times New Roman" w:eastAsia="Times New Roman" w:hAnsi="Times New Roman" w:cs="Times New Roman"/>
          <w:sz w:val="24"/>
          <w:szCs w:val="24"/>
        </w:rPr>
      </w:pPr>
      <w:proofErr w:type="gramStart"/>
      <w:r w:rsidRPr="001840C7">
        <w:rPr>
          <w:rFonts w:ascii="Times New Roman" w:eastAsia="Times New Roman" w:hAnsi="Times New Roman" w:cs="Times New Roman"/>
          <w:sz w:val="24"/>
          <w:szCs w:val="24"/>
        </w:rPr>
        <w:t>where</w:t>
      </w:r>
      <w:proofErr w:type="gramEnd"/>
      <w:r w:rsidRPr="001840C7">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S</m:t>
            </m:r>
          </m:e>
          <m:sub>
            <m:r>
              <w:rPr>
                <w:rFonts w:ascii="Cambria Math" w:eastAsia="Times New Roman" w:hAnsi="Cambria Math" w:cs="Times New Roman"/>
                <w:sz w:val="24"/>
                <w:szCs w:val="24"/>
              </w:rPr>
              <m:t>0</m:t>
            </m:r>
          </m:sub>
        </m:sSub>
      </m:oMath>
      <w:r w:rsidRPr="001840C7">
        <w:rPr>
          <w:rFonts w:ascii="Times New Roman" w:eastAsia="Times New Roman" w:hAnsi="Times New Roman" w:cs="Times New Roman"/>
          <w:sz w:val="24"/>
          <w:szCs w:val="24"/>
        </w:rPr>
        <w:t xml:space="preserve"> is the pre-exponential constant, and </w:t>
      </w:r>
      <m:oMath>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S</m:t>
            </m:r>
          </m:sub>
        </m:sSub>
      </m:oMath>
      <w:r w:rsidRPr="001840C7">
        <w:rPr>
          <w:rFonts w:ascii="Times New Roman" w:eastAsia="Times New Roman" w:hAnsi="Times New Roman" w:cs="Times New Roman"/>
          <w:sz w:val="24"/>
          <w:szCs w:val="24"/>
        </w:rPr>
        <w:t xml:space="preserve"> is the heat of sorption. The heat of sorption is the sum of the enthalpy of penetrant condensation (</w:t>
      </w:r>
      <m:oMath>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cond</m:t>
            </m:r>
          </m:sub>
        </m:sSub>
      </m:oMath>
      <w:r w:rsidRPr="001840C7">
        <w:rPr>
          <w:rFonts w:ascii="Times New Roman" w:eastAsia="Times New Roman" w:hAnsi="Times New Roman" w:cs="Times New Roman"/>
          <w:sz w:val="24"/>
          <w:szCs w:val="24"/>
        </w:rPr>
        <w:t>) and the enthalpy of mixing of the penetrant and polymer (</w:t>
      </w:r>
      <m:oMath>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mix</m:t>
            </m:r>
          </m:sub>
        </m:sSub>
      </m:oMath>
      <w:r w:rsidRPr="001840C7">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H</m:t>
            </m:r>
          </m:e>
          <m:sub>
            <m:r>
              <w:rPr>
                <w:rFonts w:ascii="Cambria Math" w:eastAsia="Times New Roman" w:hAnsi="Cambria Math" w:cs="Times New Roman"/>
                <w:sz w:val="24"/>
                <w:szCs w:val="24"/>
              </w:rPr>
              <m:t>mix</m:t>
            </m:r>
          </m:sub>
        </m:sSub>
      </m:oMath>
      <w:r w:rsidRPr="001840C7">
        <w:rPr>
          <w:rFonts w:ascii="Times New Roman" w:eastAsia="Times New Roman" w:hAnsi="Times New Roman" w:cs="Times New Roman"/>
          <w:sz w:val="24"/>
          <w:szCs w:val="24"/>
        </w:rPr>
        <w:t xml:space="preserve"> accounts for the polymer-penetrant interactions and the </w:t>
      </w:r>
      <w:r w:rsidRPr="001840C7">
        <w:rPr>
          <w:rFonts w:ascii="Times New Roman" w:eastAsia="Times New Roman" w:hAnsi="Times New Roman" w:cs="Times New Roman"/>
          <w:sz w:val="24"/>
          <w:szCs w:val="24"/>
        </w:rPr>
        <w:lastRenderedPageBreak/>
        <w:t xml:space="preserve">energy required to spread apart polymer chains and open molecular scale gaps to accommodate penetrant molecules </w:t>
      </w:r>
      <w:r w:rsidR="00464ED6" w:rsidRPr="001840C7">
        <w:rPr>
          <w:rFonts w:ascii="Times New Roman" w:eastAsia="Times New Roman" w:hAnsi="Times New Roman" w:cs="Times New Roman"/>
          <w:noProof/>
          <w:sz w:val="24"/>
          <w:szCs w:val="24"/>
        </w:rPr>
        <w:t>[</w:t>
      </w:r>
      <w:r w:rsidRPr="00EC208C">
        <w:rPr>
          <w:rFonts w:ascii="Times New Roman" w:eastAsia="Times New Roman" w:hAnsi="Times New Roman" w:cs="Times New Roman"/>
          <w:sz w:val="24"/>
          <w:szCs w:val="24"/>
        </w:rPr>
        <w:fldChar w:fldCharType="begin"/>
      </w:r>
      <w:r w:rsidRPr="001840C7">
        <w:rPr>
          <w:rFonts w:ascii="Times New Roman" w:eastAsia="Times New Roman" w:hAnsi="Times New Roman" w:cs="Times New Roman"/>
          <w:sz w:val="24"/>
          <w:szCs w:val="24"/>
        </w:rPr>
        <w:instrText xml:space="preserve"> ADDIN EN.CITE &lt;EndNote&gt;&lt;Cite&gt;&lt;Author&gt;Merkel&lt;/Author&gt;&lt;Year&gt;1999&lt;/Year&gt;&lt;RecNum&gt;18&lt;/RecNum&gt;&lt;DisplayText&gt;[12]&lt;/DisplayText&gt;&lt;record&gt;&lt;rec-number&gt;18&lt;/rec-number&gt;&lt;foreign-keys&gt;&lt;key app="EN" db-id="r2ft99psxzvw03efdwq5a2vtavrawvx9w2sx" timestamp="1583164490"&gt;18&lt;/key&gt;&lt;/foreign-keys&gt;&lt;ref-type name="Journal Article"&gt;17&lt;/ref-type&gt;&lt;contributors&gt;&lt;authors&gt;&lt;author&gt;Merkel, TC&lt;/author&gt;&lt;author&gt;Bondar, V&lt;/author&gt;&lt;author&gt;Nagai, Kazukiyo&lt;/author&gt;&lt;author&gt;Freeman, Benny D&lt;/author&gt;&lt;author&gt;Yampolskii, Yu P&lt;/author&gt;&lt;/authors&gt;&lt;/contributors&gt;&lt;titles&gt;&lt;title&gt;Gas sorption, diffusion, and permeation in poly (2, 2-bis (trifluoromethyl)-4, 5-difluoro-1, 3-dioxole-co-tetrafluoroethylene)&lt;/title&gt;&lt;secondary-title&gt;Macromolecules&lt;/secondary-title&gt;&lt;/titles&gt;&lt;periodical&gt;&lt;full-title&gt;Macromolecules&lt;/full-title&gt;&lt;/periodical&gt;&lt;pages&gt;8427-8440&lt;/pages&gt;&lt;volume&gt;32&lt;/volume&gt;&lt;number&gt;25&lt;/number&gt;&lt;dates&gt;&lt;year&gt;1999&lt;/year&gt;&lt;/dates&gt;&lt;isbn&gt;0024-9297&lt;/isbn&gt;&lt;urls&gt;&lt;/urls&gt;&lt;/record&gt;&lt;/Cite&gt;&lt;/EndNote&gt;</w:instrText>
      </w:r>
      <w:r w:rsidRPr="00EC208C">
        <w:rPr>
          <w:rFonts w:ascii="Times New Roman" w:eastAsia="Times New Roman" w:hAnsi="Times New Roman" w:cs="Times New Roman"/>
          <w:sz w:val="24"/>
          <w:szCs w:val="24"/>
        </w:rPr>
        <w:fldChar w:fldCharType="separate"/>
      </w:r>
      <w:r w:rsidR="00313F1D" w:rsidRPr="001840C7">
        <w:rPr>
          <w:rFonts w:ascii="Times New Roman" w:eastAsia="Times New Roman" w:hAnsi="Times New Roman" w:cs="Times New Roman"/>
          <w:noProof/>
          <w:sz w:val="24"/>
          <w:szCs w:val="24"/>
        </w:rPr>
        <w:t>35</w:t>
      </w:r>
      <w:r w:rsidRPr="001840C7">
        <w:rPr>
          <w:rFonts w:ascii="Times New Roman" w:eastAsia="Times New Roman" w:hAnsi="Times New Roman" w:cs="Times New Roman"/>
          <w:noProof/>
          <w:sz w:val="24"/>
          <w:szCs w:val="24"/>
        </w:rPr>
        <w:t>]</w:t>
      </w:r>
      <w:r w:rsidRPr="00EC208C">
        <w:rPr>
          <w:rFonts w:ascii="Times New Roman" w:eastAsia="Times New Roman" w:hAnsi="Times New Roman" w:cs="Times New Roman"/>
          <w:sz w:val="24"/>
          <w:szCs w:val="24"/>
        </w:rPr>
        <w:fldChar w:fldCharType="end"/>
      </w:r>
      <w:r w:rsidRPr="001840C7">
        <w:rPr>
          <w:rFonts w:ascii="Times New Roman" w:eastAsia="Times New Roman" w:hAnsi="Times New Roman" w:cs="Times New Roman"/>
          <w:sz w:val="24"/>
          <w:szCs w:val="24"/>
        </w:rPr>
        <w:t xml:space="preserve">. The </w:t>
      </w:r>
      <w:proofErr w:type="spellStart"/>
      <w:r w:rsidRPr="001840C7">
        <w:rPr>
          <w:rFonts w:ascii="Times New Roman" w:eastAsia="Times New Roman" w:hAnsi="Times New Roman" w:cs="Times New Roman"/>
          <w:sz w:val="24"/>
          <w:szCs w:val="24"/>
        </w:rPr>
        <w:t>isosteric</w:t>
      </w:r>
      <w:proofErr w:type="spellEnd"/>
      <w:r w:rsidRPr="001840C7">
        <w:rPr>
          <w:rFonts w:ascii="Times New Roman" w:eastAsia="Times New Roman" w:hAnsi="Times New Roman" w:cs="Times New Roman"/>
          <w:sz w:val="24"/>
          <w:szCs w:val="24"/>
        </w:rPr>
        <w:t xml:space="preserve"> heat of sorption, which provides the concentration dependence of sorption enthalpy, is defined as follows </w:t>
      </w:r>
      <w:r w:rsidRPr="00EC208C">
        <w:rPr>
          <w:rFonts w:ascii="Times New Roman" w:eastAsia="Times New Roman" w:hAnsi="Times New Roman" w:cs="Times New Roman"/>
          <w:sz w:val="24"/>
          <w:szCs w:val="24"/>
        </w:rPr>
        <w:fldChar w:fldCharType="begin"/>
      </w:r>
      <w:r w:rsidRPr="001840C7">
        <w:rPr>
          <w:rFonts w:ascii="Times New Roman" w:eastAsia="Times New Roman" w:hAnsi="Times New Roman" w:cs="Times New Roman"/>
          <w:sz w:val="24"/>
          <w:szCs w:val="24"/>
        </w:rPr>
        <w:instrText xml:space="preserve"> ADDIN EN.CITE &lt;EndNote&gt;&lt;Cite&gt;&lt;Author&gt;Koros&lt;/Author&gt;&lt;Year&gt;1979&lt;/Year&gt;&lt;RecNum&gt;16&lt;/RecNum&gt;&lt;DisplayText&gt;[15]&lt;/DisplayText&gt;&lt;record&gt;&lt;rec-number&gt;16&lt;/rec-number&gt;&lt;foreign-keys&gt;&lt;key app="EN" db-id="r2ft99psxzvw03efdwq5a2vtavrawvx9w2sx" timestamp="1583164372"&gt;16&lt;/key&gt;&lt;/foreign-keys&gt;&lt;ref-type name="Journal Article"&gt;17&lt;/ref-type&gt;&lt;contributors&gt;&lt;authors&gt;&lt;author&gt;Koros, WJ&lt;/author&gt;&lt;author&gt;Paul, Donald R&lt;/author&gt;&lt;author&gt;Huvard, GS&lt;/author&gt;&lt;/authors&gt;&lt;/contributors&gt;&lt;titles&gt;&lt;title&gt;Energetics of gas sorption in glassy polymers&lt;/title&gt;&lt;secondary-title&gt;Polymer&lt;/secondary-title&gt;&lt;/titles&gt;&lt;periodical&gt;&lt;full-title&gt;Polymer&lt;/full-title&gt;&lt;/periodical&gt;&lt;pages&gt;956-960&lt;/pages&gt;&lt;volume&gt;20&lt;/volume&gt;&lt;number&gt;8&lt;/number&gt;&lt;dates&gt;&lt;year&gt;1979&lt;/year&gt;&lt;/dates&gt;&lt;isbn&gt;0032-3861&lt;/isbn&gt;&lt;urls&gt;&lt;/urls&gt;&lt;/record&gt;&lt;/Cite&gt;&lt;/EndNote&gt;</w:instrText>
      </w:r>
      <w:r w:rsidRPr="00EC208C">
        <w:rPr>
          <w:rFonts w:ascii="Times New Roman" w:eastAsia="Times New Roman" w:hAnsi="Times New Roman" w:cs="Times New Roman"/>
          <w:sz w:val="24"/>
          <w:szCs w:val="24"/>
        </w:rPr>
        <w:fldChar w:fldCharType="separate"/>
      </w:r>
      <w:r w:rsidRPr="001840C7">
        <w:rPr>
          <w:rFonts w:ascii="Times New Roman" w:eastAsia="Times New Roman" w:hAnsi="Times New Roman" w:cs="Times New Roman"/>
          <w:noProof/>
          <w:sz w:val="24"/>
          <w:szCs w:val="24"/>
        </w:rPr>
        <w:t>[</w:t>
      </w:r>
      <w:r w:rsidR="00464ED6">
        <w:rPr>
          <w:rFonts w:ascii="Times New Roman" w:eastAsia="Times New Roman" w:hAnsi="Times New Roman" w:cs="Times New Roman"/>
          <w:noProof/>
          <w:sz w:val="24"/>
          <w:szCs w:val="24"/>
        </w:rPr>
        <w:t>40</w:t>
      </w:r>
      <w:r w:rsidRPr="001840C7">
        <w:rPr>
          <w:rFonts w:ascii="Times New Roman" w:eastAsia="Times New Roman" w:hAnsi="Times New Roman" w:cs="Times New Roman"/>
          <w:noProof/>
          <w:sz w:val="24"/>
          <w:szCs w:val="24"/>
        </w:rPr>
        <w:t>]</w:t>
      </w:r>
      <w:r w:rsidRPr="00EC208C">
        <w:rPr>
          <w:rFonts w:ascii="Times New Roman" w:eastAsia="Times New Roman" w:hAnsi="Times New Roman" w:cs="Times New Roman"/>
          <w:sz w:val="24"/>
          <w:szCs w:val="24"/>
        </w:rPr>
        <w:fldChar w:fldCharType="end"/>
      </w:r>
      <w:r w:rsidRPr="001840C7">
        <w:rPr>
          <w:rFonts w:ascii="Times New Roman" w:eastAsia="Times New Roman" w:hAnsi="Times New Roman" w:cs="Times New Roman"/>
          <w:sz w:val="24"/>
          <w:szCs w:val="24"/>
        </w:rPr>
        <w:t>:</w:t>
      </w:r>
    </w:p>
    <w:p w14:paraId="6B99A39B" w14:textId="12119DFF" w:rsidR="00EB144C" w:rsidRPr="001840C7" w:rsidRDefault="007E7C70" w:rsidP="00EB144C">
      <w:pPr>
        <w:spacing w:after="0" w:line="480" w:lineRule="auto"/>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∂lnp</m:t>
                    </m:r>
                  </m:num>
                  <m:den>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T</m:t>
                            </m:r>
                          </m:den>
                        </m:f>
                      </m:e>
                    </m:d>
                  </m:den>
                </m:f>
              </m:e>
            </m:d>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s</m:t>
                </m:r>
              </m:sub>
            </m:sSub>
          </m:num>
          <m:den>
            <m:r>
              <w:rPr>
                <w:rFonts w:ascii="Cambria Math" w:hAnsi="Cambria Math" w:cs="Times New Roman"/>
                <w:sz w:val="24"/>
                <w:szCs w:val="24"/>
              </w:rPr>
              <m:t>R</m:t>
            </m:r>
          </m:den>
        </m:f>
        <m:r>
          <m:rPr>
            <m:sty m:val="p"/>
          </m:rPr>
          <w:rPr>
            <w:rFonts w:ascii="Cambria Math" w:hAnsi="Cambria Math" w:cs="Times New Roman"/>
            <w:sz w:val="24"/>
            <w:szCs w:val="24"/>
          </w:rPr>
          <m:t xml:space="preserve">   </m:t>
        </m:r>
      </m:oMath>
      <w:r w:rsidR="00EB144C" w:rsidRPr="001840C7">
        <w:rPr>
          <w:rFonts w:ascii="Times New Roman" w:eastAsia="Times New Roman" w:hAnsi="Times New Roman" w:cs="Times New Roman"/>
          <w:sz w:val="24"/>
          <w:szCs w:val="24"/>
        </w:rPr>
        <w:t xml:space="preserve">            </w:t>
      </w:r>
      <w:r w:rsidR="00F66DE1">
        <w:rPr>
          <w:rFonts w:ascii="Times New Roman" w:eastAsia="Times New Roman" w:hAnsi="Times New Roman" w:cs="Times New Roman"/>
          <w:sz w:val="24"/>
          <w:szCs w:val="24"/>
        </w:rPr>
        <w:t xml:space="preserve">                                                                                                         </w:t>
      </w:r>
      <w:r w:rsidR="00EB144C" w:rsidRPr="001840C7">
        <w:rPr>
          <w:rFonts w:ascii="Times New Roman" w:eastAsia="Times New Roman" w:hAnsi="Times New Roman" w:cs="Times New Roman"/>
          <w:sz w:val="24"/>
          <w:szCs w:val="24"/>
        </w:rPr>
        <w:t xml:space="preserve">   </w:t>
      </w:r>
      <w:r w:rsidR="00F66DE1" w:rsidRPr="001840C7">
        <w:rPr>
          <w:rFonts w:ascii="Times New Roman" w:eastAsia="Times New Roman" w:hAnsi="Times New Roman" w:cs="Times New Roman"/>
          <w:sz w:val="24"/>
          <w:szCs w:val="24"/>
        </w:rPr>
        <w:t xml:space="preserve">(Eq. </w:t>
      </w:r>
      <w:r w:rsidR="008555F7">
        <w:rPr>
          <w:rFonts w:ascii="Times New Roman" w:eastAsia="Times New Roman" w:hAnsi="Times New Roman" w:cs="Times New Roman"/>
          <w:sz w:val="24"/>
          <w:szCs w:val="24"/>
        </w:rPr>
        <w:t>9</w:t>
      </w:r>
      <w:r w:rsidR="00F66DE1" w:rsidRPr="001840C7">
        <w:rPr>
          <w:rFonts w:ascii="Times New Roman" w:eastAsia="Times New Roman" w:hAnsi="Times New Roman" w:cs="Times New Roman"/>
          <w:sz w:val="24"/>
          <w:szCs w:val="24"/>
        </w:rPr>
        <w:t>)</w:t>
      </w:r>
    </w:p>
    <w:p w14:paraId="3C23AB9C" w14:textId="5973D33C" w:rsidR="00EB144C" w:rsidRPr="0028349D" w:rsidRDefault="00EB144C" w:rsidP="00EB144C">
      <w:pPr>
        <w:spacing w:after="0" w:line="480" w:lineRule="auto"/>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w:r w:rsidRPr="0028349D">
        <w:rPr>
          <w:rFonts w:ascii="Times New Roman" w:hAnsi="Times New Roman" w:cs="Times New Roman"/>
          <w:i/>
          <w:sz w:val="24"/>
          <w:szCs w:val="24"/>
        </w:rPr>
        <w:t>p</w:t>
      </w:r>
      <w:r w:rsidRPr="0028349D">
        <w:rPr>
          <w:rFonts w:ascii="Times New Roman" w:hAnsi="Times New Roman" w:cs="Times New Roman"/>
          <w:sz w:val="24"/>
          <w:szCs w:val="24"/>
        </w:rPr>
        <w:t xml:space="preserve"> is the pressure corresponding at each concentration, </w:t>
      </w:r>
      <w:r w:rsidRPr="0028349D">
        <w:rPr>
          <w:rFonts w:ascii="Times New Roman" w:hAnsi="Times New Roman" w:cs="Times New Roman"/>
          <w:i/>
          <w:sz w:val="24"/>
          <w:szCs w:val="24"/>
        </w:rPr>
        <w:t>C</w:t>
      </w:r>
      <w:r w:rsidRPr="0028349D">
        <w:rPr>
          <w:rFonts w:ascii="Times New Roman" w:hAnsi="Times New Roman" w:cs="Times New Roman"/>
          <w:sz w:val="24"/>
          <w:szCs w:val="24"/>
        </w:rPr>
        <w:t>.</w:t>
      </w:r>
    </w:p>
    <w:p w14:paraId="7498BC96" w14:textId="7DBD208C"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2.2 Clustering.</w:t>
      </w:r>
      <w:r w:rsidRPr="0028349D">
        <w:rPr>
          <w:rFonts w:ascii="Times New Roman" w:hAnsi="Times New Roman" w:cs="Times New Roman"/>
          <w:sz w:val="24"/>
          <w:szCs w:val="24"/>
        </w:rPr>
        <w:t xml:space="preserve"> </w:t>
      </w:r>
      <w:proofErr w:type="spellStart"/>
      <w:r w:rsidRPr="0028349D">
        <w:rPr>
          <w:rFonts w:ascii="Times New Roman" w:hAnsi="Times New Roman" w:cs="Times New Roman"/>
          <w:sz w:val="24"/>
          <w:szCs w:val="24"/>
        </w:rPr>
        <w:t>Zimm</w:t>
      </w:r>
      <w:proofErr w:type="spellEnd"/>
      <w:r w:rsidRPr="0028349D">
        <w:rPr>
          <w:rFonts w:ascii="Times New Roman" w:hAnsi="Times New Roman" w:cs="Times New Roman"/>
          <w:sz w:val="24"/>
          <w:szCs w:val="24"/>
        </w:rPr>
        <w:t xml:space="preserve"> and Lundberg developed a very simple approach to address the issue of penetrant clustering in polymer-penetrant systems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&lt;EndNote&gt;&lt;Cite&gt;&lt;Author&gt;Zimm&lt;/Author&gt;&lt;Year&gt;1956&lt;/Year&gt;&lt;RecNum&gt;24&lt;/RecNum&gt;&lt;DisplayText&gt;[24]&lt;/DisplayText&gt;&lt;record&gt;&lt;rec-number&gt;24&lt;/rec-number&gt;&lt;foreign-keys&gt;&lt;key app="EN" db-id="z9pwetw260sv23e9d2p52feavfr2e55avd5d" timestamp="1542918784"&gt;24&lt;/key&gt;&lt;/foreign-keys&gt;&lt;ref-type name="Journal Article"&gt;17&lt;/ref-type&gt;&lt;contributors&gt;&lt;authors&gt;&lt;author&gt;Zimm, Bruno H&lt;/author&gt;&lt;author&gt;Lundberg, John L&lt;/author&gt;&lt;/authors&gt;&lt;/contributors&gt;&lt;titles&gt;&lt;title&gt;Sorption of vapors by high polymers&lt;/title&gt;&lt;secondary-title&gt;The Journal of Physical Chemistry&lt;/secondary-title&gt;&lt;/titles&gt;&lt;periodical&gt;&lt;full-title&gt;The Journal of Physical Chemistry&lt;/full-title&gt;&lt;/periodical&gt;&lt;pages&gt;425-428&lt;/pages&gt;&lt;volume&gt;60&lt;/volume&gt;&lt;number&gt;4&lt;/number&gt;&lt;dates&gt;&lt;year&gt;1956&lt;/year&gt;&lt;/dates&gt;&lt;isbn&gt;0022-3654&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42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which is based on the analysis of sorption data. The </w:t>
      </w:r>
      <w:proofErr w:type="spellStart"/>
      <w:r w:rsidRPr="0028349D">
        <w:rPr>
          <w:rFonts w:ascii="Times New Roman" w:hAnsi="Times New Roman" w:cs="Times New Roman"/>
          <w:sz w:val="24"/>
          <w:szCs w:val="24"/>
        </w:rPr>
        <w:t>Zimm</w:t>
      </w:r>
      <w:proofErr w:type="spellEnd"/>
      <w:r w:rsidRPr="0028349D">
        <w:rPr>
          <w:rFonts w:ascii="Times New Roman" w:hAnsi="Times New Roman" w:cs="Times New Roman"/>
          <w:sz w:val="24"/>
          <w:szCs w:val="24"/>
        </w:rPr>
        <w:t>-Lundberg approach relies on the following equation:</w:t>
      </w:r>
    </w:p>
    <w:p w14:paraId="2287C473" w14:textId="627349E4"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68"/>
          <w:sz w:val="24"/>
          <w:szCs w:val="24"/>
        </w:rPr>
        <w:object w:dxaOrig="2520" w:dyaOrig="1440" w14:anchorId="5AAC54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1in" o:ole="">
            <v:imagedata r:id="rId19" o:title=""/>
          </v:shape>
          <o:OLEObject Type="Embed" ProgID="Equation.DSMT4" ShapeID="_x0000_i1025" DrawAspect="Content" ObjectID="_1685210957" r:id="rId20"/>
        </w:objec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8555F7">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8555F7">
        <w:rPr>
          <w:rFonts w:ascii="Times New Roman" w:hAnsi="Times New Roman" w:cs="Times New Roman"/>
          <w:sz w:val="24"/>
          <w:szCs w:val="24"/>
        </w:rPr>
        <w:t>10</w:t>
      </w:r>
      <w:r w:rsidRPr="0028349D">
        <w:rPr>
          <w:rFonts w:ascii="Times New Roman" w:hAnsi="Times New Roman" w:cs="Times New Roman"/>
          <w:sz w:val="24"/>
          <w:szCs w:val="24"/>
        </w:rPr>
        <w:t>)</w:t>
      </w:r>
    </w:p>
    <w:p w14:paraId="4D88304A" w14:textId="391B6557"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11</m:t>
            </m:r>
          </m:sub>
        </m:sSub>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is the so-called clustering integral, </w:t>
      </w:r>
      <m:oMath>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1</m:t>
            </m:r>
          </m:sub>
        </m:sSub>
      </m:oMath>
      <w:r w:rsidRPr="0028349D">
        <w:rPr>
          <w:rFonts w:ascii="Times New Roman" w:hAnsi="Times New Roman" w:cs="Times New Roman"/>
          <w:sz w:val="24"/>
          <w:szCs w:val="24"/>
        </w:rPr>
        <w:t xml:space="preserve"> is the penetrant volume fraction,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V</m:t>
                </m:r>
              </m:e>
            </m:acc>
          </m:e>
          <m:sub>
            <m:r>
              <w:rPr>
                <w:rFonts w:ascii="Cambria Math" w:hAnsi="Cambria Math" w:cs="Times New Roman"/>
                <w:sz w:val="24"/>
                <w:szCs w:val="24"/>
              </w:rPr>
              <m:t>1</m:t>
            </m:r>
          </m:sub>
        </m:sSub>
      </m:oMath>
      <w:r w:rsidRPr="0028349D">
        <w:rPr>
          <w:rFonts w:ascii="Times New Roman" w:hAnsi="Times New Roman" w:cs="Times New Roman"/>
          <w:sz w:val="24"/>
          <w:szCs w:val="24"/>
        </w:rPr>
        <w:t xml:space="preserve"> is the penetrant partial molar volume and </w:t>
      </w:r>
      <w:r w:rsidRPr="0028349D">
        <w:rPr>
          <w:rFonts w:ascii="Times New Roman" w:hAnsi="Times New Roman" w:cs="Times New Roman"/>
          <w:i/>
          <w:sz w:val="24"/>
          <w:szCs w:val="24"/>
        </w:rPr>
        <w:t>a</w:t>
      </w:r>
      <w:r w:rsidRPr="0028349D">
        <w:rPr>
          <w:rFonts w:ascii="Times New Roman" w:hAnsi="Times New Roman" w:cs="Times New Roman"/>
          <w:sz w:val="24"/>
          <w:szCs w:val="24"/>
        </w:rPr>
        <w:t xml:space="preserve"> is the penetrant activity in the external vapor phase. The quantity </w:t>
      </w:r>
      <m:oMath>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1</m:t>
            </m:r>
          </m:sub>
        </m:sSub>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11</m:t>
                </m:r>
              </m:sub>
            </m:sSub>
          </m:num>
          <m:den>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V</m:t>
                    </m:r>
                  </m:e>
                </m:acc>
              </m:e>
              <m:sub>
                <m:r>
                  <w:rPr>
                    <w:rFonts w:ascii="Cambria Math" w:hAnsi="Cambria Math" w:cs="Times New Roman"/>
                    <w:sz w:val="24"/>
                    <w:szCs w:val="24"/>
                  </w:rPr>
                  <m:t>1</m:t>
                </m:r>
              </m:sub>
            </m:sSub>
          </m:den>
        </m:f>
      </m:oMath>
      <w:r w:rsidRPr="0028349D">
        <w:rPr>
          <w:rFonts w:ascii="Times New Roman" w:hAnsi="Times New Roman" w:cs="Times New Roman"/>
          <w:sz w:val="24"/>
          <w:szCs w:val="24"/>
        </w:rPr>
        <w:t xml:space="preserve">  provides the number of vapor molecules in the cluster in excess to a single molecule. Accordingly, penetrant clustering takes place if the quantity </w:t>
      </w:r>
      <m:oMath>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1</m:t>
            </m:r>
          </m:sub>
        </m:sSub>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11</m:t>
                </m:r>
              </m:sub>
            </m:sSub>
          </m:num>
          <m:den>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V</m:t>
                    </m:r>
                  </m:e>
                </m:acc>
              </m:e>
              <m:sub>
                <m:r>
                  <w:rPr>
                    <w:rFonts w:ascii="Cambria Math" w:hAnsi="Cambria Math" w:cs="Times New Roman"/>
                    <w:sz w:val="24"/>
                    <w:szCs w:val="24"/>
                  </w:rPr>
                  <m:t>1</m:t>
                </m:r>
              </m:sub>
            </m:sSub>
          </m:den>
        </m:f>
      </m:oMath>
      <w:r w:rsidRPr="0028349D">
        <w:rPr>
          <w:rFonts w:ascii="Times New Roman" w:hAnsi="Times New Roman" w:cs="Times New Roman"/>
          <w:sz w:val="24"/>
          <w:szCs w:val="24"/>
        </w:rPr>
        <w:t xml:space="preserve">  is positive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&lt;EndNote&gt;&lt;Cite&gt;&lt;Author&gt;Burgess&lt;/Author&gt;&lt;Year&gt;2014&lt;/Year&gt;&lt;RecNum&gt;25&lt;/RecNum&gt;&lt;DisplayText&gt;[24, 25]&lt;/DisplayText&gt;&lt;record&gt;&lt;rec-number&gt;25&lt;/rec-number&gt;&lt;foreign-keys&gt;&lt;key app="EN" db-id="z9pwetw260sv23e9d2p52feavfr2e55avd5d" timestamp="1542918849"&gt;25&lt;/key&gt;&lt;/foreign-keys&gt;&lt;ref-type name="Journal Article"&gt;17&lt;/ref-type&gt;&lt;contributors&gt;&lt;authors&gt;&lt;author&gt;Burgess, Steven K&lt;/author&gt;&lt;author&gt;Mikkilineni, Dharmik S&lt;/author&gt;&lt;author&gt;Daniel, B Yu&lt;/author&gt;&lt;author&gt;Kim, Danny J&lt;/author&gt;&lt;author&gt;Mubarak, Christopher R&lt;/author&gt;&lt;author&gt;Kriegel, Robert M&lt;/author&gt;&lt;author&gt;Koros, William J&lt;/author&gt;&lt;/authors&gt;&lt;/contributors&gt;&lt;titles&gt;&lt;title&gt;Water sorption in poly (ethylene furanoate) compared to poly (ethylene terephthalate). Part 1: Equilibrium sorption&lt;/title&gt;&lt;secondary-title&gt;Polymer&lt;/secondary-title&gt;&lt;/titles&gt;&lt;periodical&gt;&lt;full-title&gt;Polymer&lt;/full-title&gt;&lt;/periodical&gt;&lt;pages&gt;6861-6869&lt;/pages&gt;&lt;volume&gt;55&lt;/volume&gt;&lt;number&gt;26&lt;/number&gt;&lt;dates&gt;&lt;year&gt;2014&lt;/year&gt;&lt;/dates&gt;&lt;isbn&gt;0032-3861&lt;/isbn&gt;&lt;urls&gt;&lt;/urls&gt;&lt;/record&gt;&lt;/Cite&gt;&lt;Cite&gt;&lt;Author&gt;Zimm&lt;/Author&gt;&lt;Year&gt;1956&lt;/Year&gt;&lt;RecNum&gt;24&lt;/RecNum&gt;&lt;record&gt;&lt;rec-number&gt;24&lt;/rec-number&gt;&lt;foreign-keys&gt;&lt;key app="EN" db-id="z9pwetw260sv23e9d2p52feavfr2e55avd5d" timestamp="1542918784"&gt;24&lt;/key&gt;&lt;/foreign-keys&gt;&lt;ref-type name="Journal Article"&gt;17&lt;/ref-type&gt;&lt;contributors&gt;&lt;authors&gt;&lt;author&gt;Zimm, Bruno H&lt;/author&gt;&lt;author&gt;Lundberg, John L&lt;/author&gt;&lt;/authors&gt;&lt;/contributors&gt;&lt;titles&gt;&lt;title&gt;Sorption of vapors by high polymers&lt;/title&gt;&lt;secondary-title&gt;The Journal of Physical Chemistry&lt;/secondary-title&gt;&lt;/titles&gt;&lt;periodical&gt;&lt;full-title&gt;The Journal of Physical Chemistry&lt;/full-title&gt;&lt;/periodical&gt;&lt;pages&gt;425-428&lt;/pages&gt;&lt;volume&gt;60&lt;/volume&gt;&lt;number&gt;4&lt;/number&gt;&lt;dates&gt;&lt;year&gt;1956&lt;/year&gt;&lt;/dates&gt;&lt;isbn&gt;0022-3654&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42</w:t>
      </w:r>
      <w:r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43</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7CB16FC7" w14:textId="6B0B8A54"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2.3 Small molecule diffusion in polymers.</w:t>
      </w:r>
      <w:r w:rsidRPr="0028349D">
        <w:rPr>
          <w:rFonts w:ascii="Times New Roman" w:hAnsi="Times New Roman" w:cs="Times New Roman"/>
          <w:sz w:val="24"/>
          <w:szCs w:val="24"/>
        </w:rPr>
        <w:t xml:space="preserve"> Small molecule diffusion coefficients in polymers can be determined from the analysis of experimental sorption kinetics. Specifically, the normalized mass uptake is plotted as a function of time as follows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&lt;EndNote&gt;&lt;Cite&gt;&lt;Author&gt;Berens&lt;/Author&gt;&lt;Year&gt;1978&lt;/Year&gt;&lt;RecNum&gt;26&lt;/RecNum&gt;&lt;DisplayText&gt;[26]&lt;/DisplayText&gt;&lt;record&gt;&lt;rec-number&gt;26&lt;/rec-number&gt;&lt;foreign-keys&gt;&lt;key app="EN" db-id="z9pwetw260sv23e9d2p52feavfr2e55avd5d" timestamp="1542918927"&gt;26&lt;/key&gt;&lt;/foreign-keys&gt;&lt;ref-type name="Journal Article"&gt;17&lt;/ref-type&gt;&lt;contributors&gt;&lt;authors&gt;&lt;author&gt;Berens, AR&lt;/author&gt;&lt;author&gt;Hopfenberg, HB&lt;/author&gt;&lt;/authors&gt;&lt;/contributors&gt;&lt;titles&gt;&lt;title&gt;Diffusion and relaxation in glassy polymer powders: 2. Separation of diffusion and relaxation parameters&lt;/title&gt;&lt;secondary-title&gt;Polymer&lt;/secondary-title&gt;&lt;/titles&gt;&lt;periodical&gt;&lt;full-title&gt;Polymer&lt;/full-title&gt;&lt;/periodical&gt;&lt;pages&gt;489-496&lt;/pages&gt;&lt;volume&gt;19&lt;/volume&gt;&lt;number&gt;5&lt;/number&gt;&lt;dates&gt;&lt;year&gt;1978&lt;/year&gt;&lt;/dates&gt;&lt;isbn&gt;0032-3861&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44</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3E1A30E3" w14:textId="5824E0CE"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28"/>
          <w:sz w:val="24"/>
          <w:szCs w:val="24"/>
        </w:rPr>
        <w:object w:dxaOrig="1400" w:dyaOrig="639" w14:anchorId="2024954A">
          <v:shape id="_x0000_i1026" type="#_x0000_t75" style="width:1in;height:36.75pt" o:ole="">
            <v:imagedata r:id="rId21" o:title=""/>
          </v:shape>
          <o:OLEObject Type="Embed" ProgID="Equation.DSMT4" ShapeID="_x0000_i1026" DrawAspect="Content" ObjectID="_1685210958" r:id="rId22"/>
        </w:objec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 </w:t>
      </w:r>
      <w:r w:rsidR="00B01254">
        <w:rPr>
          <w:rFonts w:ascii="Times New Roman" w:eastAsiaTheme="minorEastAsia" w:hAnsi="Times New Roman" w:cs="Times New Roman"/>
          <w:sz w:val="24"/>
          <w:szCs w:val="24"/>
        </w:rPr>
        <w:t xml:space="preserve">                                               </w:t>
      </w:r>
      <w:r w:rsidR="008555F7">
        <w:rPr>
          <w:rFonts w:ascii="Times New Roman" w:eastAsiaTheme="minorEastAsia" w:hAnsi="Times New Roman" w:cs="Times New Roman"/>
          <w:sz w:val="24"/>
          <w:szCs w:val="24"/>
        </w:rPr>
        <w:t xml:space="preserve">                               </w:t>
      </w:r>
      <w:r w:rsidR="00B01254">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(Eq. </w:t>
      </w:r>
      <w:r w:rsidR="008555F7">
        <w:rPr>
          <w:rFonts w:ascii="Times New Roman" w:hAnsi="Times New Roman" w:cs="Times New Roman"/>
          <w:sz w:val="24"/>
          <w:szCs w:val="24"/>
        </w:rPr>
        <w:t>11</w:t>
      </w:r>
      <w:r w:rsidRPr="0028349D">
        <w:rPr>
          <w:rFonts w:ascii="Times New Roman" w:hAnsi="Times New Roman" w:cs="Times New Roman"/>
          <w:sz w:val="24"/>
          <w:szCs w:val="24"/>
        </w:rPr>
        <w:t>)</w:t>
      </w:r>
    </w:p>
    <w:p w14:paraId="0DD2373B" w14:textId="143734D9" w:rsidR="00EB144C" w:rsidRPr="0028349D" w:rsidRDefault="00EB144C" w:rsidP="00EB144C">
      <w:pPr>
        <w:spacing w:after="0" w:line="480" w:lineRule="auto"/>
        <w:jc w:val="both"/>
        <w:rPr>
          <w:rFonts w:ascii="Times New Roman" w:eastAsiaTheme="minorEastAsia" w:hAnsi="Times New Roman" w:cs="Times New Roman"/>
          <w:sz w:val="24"/>
          <w:szCs w:val="24"/>
        </w:rPr>
      </w:pPr>
      <w:proofErr w:type="gramStart"/>
      <w:r w:rsidRPr="0028349D">
        <w:rPr>
          <w:rFonts w:ascii="Times New Roman" w:eastAsiaTheme="minorEastAsia" w:hAnsi="Times New Roman" w:cs="Times New Roman"/>
          <w:sz w:val="24"/>
          <w:szCs w:val="24"/>
        </w:rPr>
        <w:t>where</w:t>
      </w:r>
      <w:proofErr w:type="gramEnd"/>
      <w:r w:rsidRPr="0028349D">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t</m:t>
            </m:r>
          </m:sub>
        </m:sSub>
      </m:oMath>
      <w:r w:rsidRPr="0028349D">
        <w:rPr>
          <w:rFonts w:ascii="Times New Roman" w:eastAsiaTheme="minorEastAsia" w:hAnsi="Times New Roman" w:cs="Times New Roman"/>
          <w:sz w:val="24"/>
          <w:szCs w:val="24"/>
        </w:rPr>
        <w:t xml:space="preserve"> is the sample mass at time </w:t>
      </w:r>
      <w:r w:rsidRPr="0028349D">
        <w:rPr>
          <w:rFonts w:ascii="Times New Roman" w:eastAsiaTheme="minorEastAsia" w:hAnsi="Times New Roman" w:cs="Times New Roman"/>
          <w:i/>
          <w:sz w:val="24"/>
          <w:szCs w:val="24"/>
        </w:rPr>
        <w:t>t</w:t>
      </w:r>
      <w:r w:rsidRPr="0028349D">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is the sample mass at time 0, i.e., at the beginning of the experiment, and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m:t>
            </m:r>
          </m:sub>
        </m:sSub>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is the mass of the sample at the end of the experiment. Fickian behavior </w:t>
      </w:r>
      <w:r w:rsidRPr="0028349D">
        <w:rPr>
          <w:rFonts w:ascii="Times New Roman" w:eastAsiaTheme="minorEastAsia" w:hAnsi="Times New Roman" w:cs="Times New Roman"/>
          <w:sz w:val="24"/>
          <w:szCs w:val="24"/>
        </w:rPr>
        <w:lastRenderedPageBreak/>
        <w:t xml:space="preserve">is observed when the normalized mass uptake is linear with the square root of time, i.e., when </w:t>
      </w:r>
      <w:r w:rsidRPr="0028349D">
        <w:rPr>
          <w:rFonts w:ascii="Times New Roman" w:eastAsiaTheme="minorEastAsia" w:hAnsi="Times New Roman" w:cs="Times New Roman"/>
          <w:i/>
          <w:sz w:val="24"/>
          <w:szCs w:val="24"/>
        </w:rPr>
        <w:t>n</w:t>
      </w:r>
      <w:r w:rsidRPr="0028349D">
        <w:rPr>
          <w:rFonts w:ascii="Times New Roman" w:eastAsiaTheme="minorEastAsia" w:hAnsi="Times New Roman" w:cs="Times New Roman"/>
          <w:sz w:val="24"/>
          <w:szCs w:val="24"/>
        </w:rPr>
        <w:t xml:space="preserve"> = 0.5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&lt;EndNote&gt;&lt;Cite&gt;&lt;Author&gt;Berens&lt;/Author&gt;&lt;Year&gt;1978&lt;/Year&gt;&lt;RecNum&gt;26&lt;/RecNum&gt;&lt;DisplayText&gt;[26]&lt;/DisplayText&gt;&lt;record&gt;&lt;rec-number&gt;26&lt;/rec-number&gt;&lt;foreign-keys&gt;&lt;key app="EN" db-id="z9pwetw260sv23e9d2p52feavfr2e55avd5d" timestamp="1542918927"&gt;26&lt;/key&gt;&lt;/foreign-keys&gt;&lt;ref-type name="Journal Article"&gt;17&lt;/ref-type&gt;&lt;contributors&gt;&lt;authors&gt;&lt;author&gt;Berens, AR&lt;/author&gt;&lt;author&gt;Hopfenberg, HB&lt;/author&gt;&lt;/authors&gt;&lt;/contributors&gt;&lt;titles&gt;&lt;title&gt;Diffusion and relaxation in glassy polymer powders: 2. Separation of diffusion and relaxation parameters&lt;/title&gt;&lt;secondary-title&gt;Polymer&lt;/secondary-title&gt;&lt;/titles&gt;&lt;periodical&gt;&lt;full-title&gt;Polymer&lt;/full-title&gt;&lt;/periodical&gt;&lt;pages&gt;489-496&lt;/pages&gt;&lt;volume&gt;19&lt;/volume&gt;&lt;number&gt;5&lt;/number&gt;&lt;dates&gt;&lt;year&gt;1978&lt;/year&gt;&lt;/dates&gt;&lt;isbn&gt;0032-3861&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44</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However, diffusion of condensable vapors and liquids in glassy polymers is often accompanied by matrix relaxation </w:t>
      </w:r>
      <w:r w:rsidRPr="0028349D">
        <w:rPr>
          <w:rFonts w:ascii="Times New Roman" w:eastAsiaTheme="minorEastAsia" w:hAnsi="Times New Roman" w:cs="Times New Roman"/>
          <w:sz w:val="24"/>
          <w:szCs w:val="24"/>
        </w:rPr>
        <w:fldChar w:fldCharType="begin">
          <w:fldData xml:space="preserve">PEVuZE5vdGU+PENpdGU+PEF1dGhvcj5CZXJlbnM8L0F1dGhvcj48WWVhcj4xOTc4PC9ZZWFyPjxS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</w:fldData>
        </w:fldChar>
      </w:r>
      <w:r w:rsidRPr="0028349D">
        <w:rPr>
          <w:rFonts w:ascii="Times New Roman" w:eastAsiaTheme="minorEastAsia" w:hAnsi="Times New Roman" w:cs="Times New Roman"/>
          <w:sz w:val="24"/>
          <w:szCs w:val="24"/>
        </w:rPr>
        <w:instrText xml:space="preserve"> ADDIN EN.CITE </w:instrText>
      </w:r>
      <w:r w:rsidRPr="0028349D">
        <w:rPr>
          <w:rFonts w:ascii="Times New Roman" w:eastAsiaTheme="minorEastAsia" w:hAnsi="Times New Roman" w:cs="Times New Roman"/>
          <w:sz w:val="24"/>
          <w:szCs w:val="24"/>
        </w:rPr>
        <w:fldChar w:fldCharType="begin">
          <w:fldData xml:space="preserve">PEVuZE5vdGU+PENpdGU+PEF1dGhvcj5CZXJlbnM8L0F1dGhvcj48WWVhcj4xOTc4PC9ZZWFyPjxS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</w:fldData>
        </w:fldChar>
      </w:r>
      <w:r w:rsidRPr="0028349D">
        <w:rPr>
          <w:rFonts w:ascii="Times New Roman" w:eastAsiaTheme="minorEastAsia" w:hAnsi="Times New Roman" w:cs="Times New Roman"/>
          <w:sz w:val="24"/>
          <w:szCs w:val="24"/>
        </w:rPr>
        <w:instrText xml:space="preserve"> ADDIN EN.CITE.DATA </w:instrText>
      </w:r>
      <w:r w:rsidRPr="0028349D">
        <w:rPr>
          <w:rFonts w:ascii="Times New Roman" w:eastAsiaTheme="minorEastAsia" w:hAnsi="Times New Roman" w:cs="Times New Roman"/>
          <w:sz w:val="24"/>
          <w:szCs w:val="24"/>
        </w:rPr>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44</w:t>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46</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In some cases, a pseudo-</w:t>
      </w:r>
      <w:proofErr w:type="spellStart"/>
      <w:r w:rsidRPr="0028349D">
        <w:rPr>
          <w:rFonts w:ascii="Times New Roman" w:eastAsiaTheme="minorEastAsia" w:hAnsi="Times New Roman" w:cs="Times New Roman"/>
          <w:sz w:val="24"/>
          <w:szCs w:val="24"/>
        </w:rPr>
        <w:t>Fickian</w:t>
      </w:r>
      <w:proofErr w:type="spellEnd"/>
      <w:r w:rsidRPr="0028349D">
        <w:rPr>
          <w:rFonts w:ascii="Times New Roman" w:eastAsiaTheme="minorEastAsia" w:hAnsi="Times New Roman" w:cs="Times New Roman"/>
          <w:sz w:val="24"/>
          <w:szCs w:val="24"/>
        </w:rPr>
        <w:t xml:space="preserve"> behavior is observed at short times, followed by a slow relaxation at long times. Berens and </w:t>
      </w:r>
      <w:proofErr w:type="spellStart"/>
      <w:r w:rsidRPr="0028349D">
        <w:rPr>
          <w:rFonts w:ascii="Times New Roman" w:eastAsiaTheme="minorEastAsia" w:hAnsi="Times New Roman" w:cs="Times New Roman"/>
          <w:sz w:val="24"/>
          <w:szCs w:val="24"/>
        </w:rPr>
        <w:t>Hopfenberg</w:t>
      </w:r>
      <w:proofErr w:type="spellEnd"/>
      <w:r w:rsidRPr="0028349D">
        <w:rPr>
          <w:rFonts w:ascii="Times New Roman" w:eastAsiaTheme="minorEastAsia" w:hAnsi="Times New Roman" w:cs="Times New Roman"/>
          <w:sz w:val="24"/>
          <w:szCs w:val="24"/>
        </w:rPr>
        <w:t xml:space="preserve"> demonstrated that, in the latter situation, the overall sorption kinetics can be described using a linear superimposition of </w:t>
      </w:r>
      <w:proofErr w:type="spellStart"/>
      <w:r w:rsidRPr="0028349D">
        <w:rPr>
          <w:rFonts w:ascii="Times New Roman" w:eastAsiaTheme="minorEastAsia" w:hAnsi="Times New Roman" w:cs="Times New Roman"/>
          <w:sz w:val="24"/>
          <w:szCs w:val="24"/>
        </w:rPr>
        <w:t>Fickian</w:t>
      </w:r>
      <w:proofErr w:type="spellEnd"/>
      <w:r w:rsidRPr="0028349D">
        <w:rPr>
          <w:rFonts w:ascii="Times New Roman" w:eastAsiaTheme="minorEastAsia" w:hAnsi="Times New Roman" w:cs="Times New Roman"/>
          <w:sz w:val="24"/>
          <w:szCs w:val="24"/>
        </w:rPr>
        <w:t xml:space="preserve"> diffusion and relaxation diffusion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&lt;EndNote&gt;&lt;Cite&gt;&lt;Author&gt;Berens&lt;/Author&gt;&lt;Year&gt;1978&lt;/Year&gt;&lt;RecNum&gt;26&lt;/RecNum&gt;&lt;DisplayText&gt;[26]&lt;/DisplayText&gt;&lt;record&gt;&lt;rec-number&gt;26&lt;/rec-number&gt;&lt;foreign-keys&gt;&lt;key app="EN" db-id="z9pwetw260sv23e9d2p52feavfr2e55avd5d" timestamp="1542918927"&gt;26&lt;/key&gt;&lt;/foreign-keys&gt;&lt;ref-type name="Journal Article"&gt;17&lt;/ref-type&gt;&lt;contributors&gt;&lt;authors&gt;&lt;author&gt;Berens, AR&lt;/author&gt;&lt;author&gt;Hopfenberg, HB&lt;/author&gt;&lt;/authors&gt;&lt;/contributors&gt;&lt;titles&gt;&lt;title&gt;Diffusion and relaxation in glassy polymer powders: 2. Separation of diffusion and relaxation parameters&lt;/title&gt;&lt;secondary-title&gt;Polymer&lt;/secondary-title&gt;&lt;/titles&gt;&lt;periodical&gt;&lt;full-title&gt;Polymer&lt;/full-title&gt;&lt;/periodical&gt;&lt;pages&gt;489-496&lt;/pages&gt;&lt;volume&gt;19&lt;/volume&gt;&lt;number&gt;5&lt;/number&gt;&lt;dates&gt;&lt;year&gt;1978&lt;/year&gt;&lt;/dates&gt;&lt;isbn&gt;0032-3861&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44</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w:t>
      </w:r>
    </w:p>
    <w:p w14:paraId="549D7FD7" w14:textId="09D9C66A" w:rsidR="00EB144C" w:rsidRPr="0028349D" w:rsidRDefault="00EB144C" w:rsidP="00EB144C">
      <w:pPr>
        <w:spacing w:after="0" w:line="480" w:lineRule="auto"/>
        <w:rPr>
          <w:rFonts w:ascii="Times New Roman" w:eastAsiaTheme="minorEastAsia" w:hAnsi="Times New Roman" w:cs="Times New Roman"/>
          <w:sz w:val="24"/>
          <w:szCs w:val="24"/>
        </w:rPr>
      </w:pPr>
      <w:r w:rsidRPr="00EC208C">
        <w:rPr>
          <w:rFonts w:ascii="Times New Roman" w:hAnsi="Times New Roman" w:cs="Times New Roman"/>
          <w:position w:val="-12"/>
          <w:sz w:val="24"/>
          <w:szCs w:val="24"/>
        </w:rPr>
        <w:object w:dxaOrig="1560" w:dyaOrig="340" w14:anchorId="367FF1CE">
          <v:shape id="_x0000_i1027" type="#_x0000_t75" style="width:78.75pt;height:14.25pt" o:ole="">
            <v:imagedata r:id="rId23" o:title=""/>
          </v:shape>
          <o:OLEObject Type="Embed" ProgID="Equation.DSMT4" ShapeID="_x0000_i1027" DrawAspect="Content" ObjectID="_1685210959" r:id="rId24"/>
        </w:object>
      </w:r>
      <w:r w:rsidRPr="0028349D">
        <w:rPr>
          <w:rFonts w:ascii="Times New Roman" w:eastAsiaTheme="minorEastAsia" w:hAnsi="Times New Roman" w:cs="Times New Roman"/>
          <w:sz w:val="24"/>
          <w:szCs w:val="24"/>
        </w:rPr>
        <w:t xml:space="preserve"> </w: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8555F7">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8555F7">
        <w:rPr>
          <w:rFonts w:ascii="Times New Roman" w:eastAsiaTheme="minorEastAsia" w:hAnsi="Times New Roman" w:cs="Times New Roman"/>
          <w:sz w:val="24"/>
          <w:szCs w:val="24"/>
        </w:rPr>
        <w:t>12</w:t>
      </w:r>
      <w:r w:rsidRPr="0028349D">
        <w:rPr>
          <w:rFonts w:ascii="Times New Roman" w:eastAsiaTheme="minorEastAsia" w:hAnsi="Times New Roman" w:cs="Times New Roman"/>
          <w:sz w:val="24"/>
          <w:szCs w:val="24"/>
        </w:rPr>
        <w:t>)</w:t>
      </w:r>
    </w:p>
    <w:p w14:paraId="393E37CB" w14:textId="1E7D89C5" w:rsidR="00EB144C" w:rsidRPr="0028349D" w:rsidRDefault="00EB144C" w:rsidP="00EB144C">
      <w:pPr>
        <w:spacing w:after="0" w:line="480" w:lineRule="auto"/>
        <w:jc w:val="both"/>
        <w:rPr>
          <w:rFonts w:ascii="Times New Roman" w:eastAsiaTheme="minorEastAsia" w:hAnsi="Times New Roman" w:cs="Times New Roman"/>
          <w:sz w:val="24"/>
          <w:szCs w:val="24"/>
        </w:rPr>
      </w:pPr>
      <w:proofErr w:type="gramStart"/>
      <w:r w:rsidRPr="0028349D">
        <w:rPr>
          <w:rFonts w:ascii="Times New Roman" w:eastAsiaTheme="minorEastAsia" w:hAnsi="Times New Roman" w:cs="Times New Roman"/>
          <w:sz w:val="24"/>
          <w:szCs w:val="24"/>
        </w:rPr>
        <w:t>where</w:t>
      </w:r>
      <w:proofErr w:type="gramEnd"/>
      <w:r w:rsidRPr="0028349D">
        <w:rPr>
          <w:rFonts w:ascii="Times New Roman" w:eastAsiaTheme="minorEastAsia" w:hAnsi="Times New Roman" w:cs="Times New Roman"/>
          <w:sz w:val="24"/>
          <w:szCs w:val="24"/>
        </w:rPr>
        <w:t xml:space="preserve"> </w:t>
      </w:r>
      <w:r w:rsidRPr="00EC208C">
        <w:rPr>
          <w:rFonts w:ascii="Times New Roman" w:hAnsi="Times New Roman" w:cs="Times New Roman"/>
          <w:position w:val="-12"/>
          <w:sz w:val="24"/>
          <w:szCs w:val="24"/>
        </w:rPr>
        <w:object w:dxaOrig="460" w:dyaOrig="340" w14:anchorId="656C2EF8">
          <v:shape id="_x0000_i1028" type="#_x0000_t75" style="width:21.75pt;height:14.25pt" o:ole="">
            <v:imagedata r:id="rId25" o:title=""/>
          </v:shape>
          <o:OLEObject Type="Embed" ProgID="Equation.DSMT4" ShapeID="_x0000_i1028" DrawAspect="Content" ObjectID="_1685210960" r:id="rId26"/>
        </w:object>
      </w:r>
      <w:r w:rsidRPr="0028349D">
        <w:rPr>
          <w:rFonts w:ascii="Times New Roman" w:eastAsiaTheme="minorEastAsia" w:hAnsi="Times New Roman" w:cs="Times New Roman"/>
          <w:sz w:val="24"/>
          <w:szCs w:val="24"/>
        </w:rPr>
        <w:t xml:space="preserve">and </w:t>
      </w:r>
      <w:r w:rsidRPr="00EC208C">
        <w:rPr>
          <w:rFonts w:ascii="Times New Roman" w:hAnsi="Times New Roman" w:cs="Times New Roman"/>
          <w:position w:val="-12"/>
          <w:sz w:val="24"/>
          <w:szCs w:val="24"/>
        </w:rPr>
        <w:object w:dxaOrig="460" w:dyaOrig="340" w14:anchorId="0252D6B6">
          <v:shape id="_x0000_i1029" type="#_x0000_t75" style="width:21.75pt;height:14.25pt" o:ole="">
            <v:imagedata r:id="rId27" o:title=""/>
          </v:shape>
          <o:OLEObject Type="Embed" ProgID="Equation.DSMT4" ShapeID="_x0000_i1029" DrawAspect="Content" ObjectID="_1685210961" r:id="rId28"/>
        </w:object>
      </w:r>
      <w:r w:rsidRPr="0028349D">
        <w:rPr>
          <w:rFonts w:ascii="Times New Roman" w:eastAsiaTheme="minorEastAsia" w:hAnsi="Times New Roman" w:cs="Times New Roman"/>
          <w:sz w:val="24"/>
          <w:szCs w:val="24"/>
        </w:rPr>
        <w:t xml:space="preserve">represent the sorption associated to </w:t>
      </w:r>
      <w:proofErr w:type="spellStart"/>
      <w:r w:rsidRPr="0028349D">
        <w:rPr>
          <w:rFonts w:ascii="Times New Roman" w:eastAsiaTheme="minorEastAsia" w:hAnsi="Times New Roman" w:cs="Times New Roman"/>
          <w:sz w:val="24"/>
          <w:szCs w:val="24"/>
        </w:rPr>
        <w:t>Fickian</w:t>
      </w:r>
      <w:proofErr w:type="spellEnd"/>
      <w:r w:rsidRPr="0028349D">
        <w:rPr>
          <w:rFonts w:ascii="Times New Roman" w:eastAsiaTheme="minorEastAsia" w:hAnsi="Times New Roman" w:cs="Times New Roman"/>
          <w:sz w:val="24"/>
          <w:szCs w:val="24"/>
        </w:rPr>
        <w:t xml:space="preserve"> diffusion and polymer relaxation, respectively. When the barometric (i.e., pressure decay) technique is used to measure vapor sorption, the dimensionless absorbed mass can be expressed as follows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&lt;EndNote&gt;&lt;Cite&gt;&lt;Author&gt;Berens&lt;/Author&gt;&lt;Year&gt;1978&lt;/Year&gt;&lt;RecNum&gt;26&lt;/RecNum&gt;&lt;DisplayText&gt;[26, 27]&lt;/DisplayText&gt;&lt;record&gt;&lt;rec-number&gt;26&lt;/rec-number&gt;&lt;foreign-keys&gt;&lt;key app="EN" db-id="z9pwetw260sv23e9d2p52feavfr2e55avd5d" timestamp="1542918927"&gt;26&lt;/key&gt;&lt;/foreign-keys&gt;&lt;ref-type name="Journal Article"&gt;17&lt;/ref-type&gt;&lt;contributors&gt;&lt;authors&gt;&lt;author&gt;Berens, AR&lt;/author&gt;&lt;author&gt;Hopfenberg, HB&lt;/author&gt;&lt;/authors&gt;&lt;/contributors&gt;&lt;titles&gt;&lt;title&gt;Diffusion and relaxation in glassy polymer powders: 2. Separation of diffusion and relaxation parameters&lt;/title&gt;&lt;secondary-title&gt;Polymer&lt;/secondary-title&gt;&lt;/titles&gt;&lt;periodical&gt;&lt;full-title&gt;Polymer&lt;/full-title&gt;&lt;/periodical&gt;&lt;pages&gt;489-496&lt;/pages&gt;&lt;volume&gt;19&lt;/volume&gt;&lt;number&gt;5&lt;/number&gt;&lt;dates&gt;&lt;year&gt;1978&lt;/year&gt;&lt;/dates&gt;&lt;isbn&gt;0032-3861&lt;/isbn&gt;&lt;urls&gt;&lt;/urls&gt;&lt;/record&gt;&lt;/Cite&gt;&lt;Cite&gt;&lt;Author&gt;Galizia&lt;/Author&gt;&lt;Year&gt;2011&lt;/Year&gt;&lt;RecNum&gt;27&lt;/RecNum&gt;&lt;record&gt;&lt;rec-number&gt;27&lt;/rec-number&gt;&lt;foreign-keys&gt;&lt;key app="EN" db-id="z9pwetw260sv23e9d2p52feavfr2e55avd5d" timestamp="1542919012"&gt;27&lt;/key&gt;&lt;/foreign-keys&gt;&lt;ref-type name="Journal Article"&gt;17&lt;/ref-type&gt;&lt;contributors&gt;&lt;authors&gt;&lt;author&gt;Galizia, Michele&lt;/author&gt;&lt;author&gt;De Angelis, Maria Grazia&lt;/author&gt;&lt;author&gt;Finkelshtein, Eugene&lt;/author&gt;&lt;author&gt;Yampolskii, Yuri P&lt;/author&gt;&lt;author&gt;Sarti, Giulio Cesare&lt;/author&gt;&lt;/authors&gt;&lt;/contributors&gt;&lt;titles&gt;&lt;title&gt;Sorption and transport of hydrocarbons and alcohols in addition-type poly (trimethyl silyl norbornene). I: Experimental data&lt;/title&gt;&lt;secondary-title&gt;Journal of membrane science&lt;/secondary-title&gt;&lt;/titles&gt;&lt;periodical&gt;&lt;full-title&gt;Journal of Membrane Science&lt;/full-title&gt;&lt;/periodical&gt;&lt;pages&gt;141-153&lt;/pages&gt;&lt;volume&gt;385&lt;/volume&gt;&lt;dates&gt;&lt;year&gt;2011&lt;/year&gt;&lt;/dates&gt;&lt;isbn&gt;0376-7388&lt;/isbn&gt;&lt;urls&gt;&lt;/urls&gt;&lt;/record&gt;&lt;/Cite&gt;&lt;/EndNote&gt;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44</w:t>
      </w:r>
      <w:r w:rsidRPr="0028349D">
        <w:rPr>
          <w:rFonts w:ascii="Times New Roman" w:eastAsiaTheme="minorEastAsia" w:hAnsi="Times New Roman" w:cs="Times New Roman"/>
          <w:noProof/>
          <w:sz w:val="24"/>
          <w:szCs w:val="24"/>
        </w:rPr>
        <w:t xml:space="preserve">, </w:t>
      </w:r>
      <w:r w:rsidR="00464ED6">
        <w:rPr>
          <w:rFonts w:ascii="Times New Roman" w:eastAsiaTheme="minorEastAsia" w:hAnsi="Times New Roman" w:cs="Times New Roman"/>
          <w:noProof/>
          <w:sz w:val="24"/>
          <w:szCs w:val="24"/>
        </w:rPr>
        <w:t>45</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w:t>
      </w:r>
    </w:p>
    <w:p w14:paraId="22EF34AC" w14:textId="70056A68"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32"/>
          <w:sz w:val="24"/>
          <w:szCs w:val="24"/>
        </w:rPr>
        <w:object w:dxaOrig="6200" w:dyaOrig="740" w14:anchorId="3F03A5D6">
          <v:shape id="_x0000_i1030" type="#_x0000_t75" style="width:309pt;height:36.75pt" o:ole="">
            <v:imagedata r:id="rId29" o:title=""/>
          </v:shape>
          <o:OLEObject Type="Embed" ProgID="Equation.DSMT4" ShapeID="_x0000_i1030" DrawAspect="Content" ObjectID="_1685210962" r:id="rId30"/>
        </w:objec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F66DE1">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 (Eq. </w:t>
      </w:r>
      <w:r w:rsidR="008555F7">
        <w:rPr>
          <w:rFonts w:ascii="Times New Roman" w:eastAsiaTheme="minorEastAsia" w:hAnsi="Times New Roman" w:cs="Times New Roman"/>
          <w:sz w:val="24"/>
          <w:szCs w:val="24"/>
        </w:rPr>
        <w:t>13</w:t>
      </w:r>
      <w:r w:rsidRPr="0028349D">
        <w:rPr>
          <w:rFonts w:ascii="Times New Roman" w:eastAsiaTheme="minorEastAsia" w:hAnsi="Times New Roman" w:cs="Times New Roman"/>
          <w:sz w:val="24"/>
          <w:szCs w:val="24"/>
        </w:rPr>
        <w:t>)</w:t>
      </w:r>
    </w:p>
    <w:p w14:paraId="268ADE4B" w14:textId="54173073" w:rsidR="00EB144C" w:rsidRPr="0028349D" w:rsidRDefault="00EB144C" w:rsidP="00EB144C">
      <w:pPr>
        <w:spacing w:after="0" w:line="480" w:lineRule="auto"/>
        <w:jc w:val="both"/>
        <w:rPr>
          <w:rFonts w:ascii="Times New Roman" w:eastAsiaTheme="minorEastAsia" w:hAnsi="Times New Roman" w:cs="Times New Roman"/>
          <w:sz w:val="24"/>
          <w:szCs w:val="24"/>
        </w:rPr>
      </w:pPr>
      <w:proofErr w:type="gramStart"/>
      <w:r w:rsidRPr="0028349D">
        <w:rPr>
          <w:rFonts w:ascii="Times New Roman" w:eastAsiaTheme="minorEastAsia" w:hAnsi="Times New Roman" w:cs="Times New Roman"/>
          <w:sz w:val="24"/>
          <w:szCs w:val="24"/>
        </w:rPr>
        <w:t>where</w:t>
      </w:r>
      <w:proofErr w:type="gramEnd"/>
      <w:r w:rsidRPr="0028349D">
        <w:rPr>
          <w:rFonts w:ascii="Times New Roman" w:eastAsiaTheme="minorEastAsia" w:hAnsi="Times New Roman" w:cs="Times New Roman"/>
          <w:sz w:val="24"/>
          <w:szCs w:val="24"/>
        </w:rPr>
        <w:t xml:space="preserve"> </w:t>
      </w:r>
      <w:r w:rsidRPr="00EC208C">
        <w:rPr>
          <w:rFonts w:ascii="Times New Roman" w:hAnsi="Times New Roman" w:cs="Times New Roman"/>
          <w:position w:val="-10"/>
          <w:sz w:val="24"/>
          <w:szCs w:val="24"/>
        </w:rPr>
        <w:object w:dxaOrig="279" w:dyaOrig="320" w14:anchorId="09FDD28C">
          <v:shape id="_x0000_i1031" type="#_x0000_t75" style="width:14.25pt;height:14.25pt" o:ole="">
            <v:imagedata r:id="rId31" o:title=""/>
          </v:shape>
          <o:OLEObject Type="Embed" ProgID="Equation.DSMT4" ShapeID="_x0000_i1031" DrawAspect="Content" ObjectID="_1685210963" r:id="rId32"/>
        </w:object>
      </w:r>
      <w:r w:rsidRPr="0028349D">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is the fraction of penetrant absorbed by pure diffusion and </w:t>
      </w:r>
      <w:r w:rsidRPr="00EC208C">
        <w:rPr>
          <w:rFonts w:ascii="Times New Roman" w:hAnsi="Times New Roman" w:cs="Times New Roman"/>
          <w:position w:val="-10"/>
          <w:sz w:val="24"/>
          <w:szCs w:val="24"/>
        </w:rPr>
        <w:object w:dxaOrig="560" w:dyaOrig="320" w14:anchorId="6982FA22">
          <v:shape id="_x0000_i1032" type="#_x0000_t75" style="width:29.25pt;height:14.25pt" o:ole="">
            <v:imagedata r:id="rId33" o:title=""/>
          </v:shape>
          <o:OLEObject Type="Embed" ProgID="Equation.DSMT4" ShapeID="_x0000_i1032" DrawAspect="Content" ObjectID="_1685210964" r:id="rId34"/>
        </w:object>
      </w:r>
      <w:r w:rsidRPr="0028349D">
        <w:rPr>
          <w:rFonts w:ascii="Times New Roman" w:eastAsiaTheme="minorEastAsia" w:hAnsi="Times New Roman" w:cs="Times New Roman"/>
          <w:sz w:val="24"/>
          <w:szCs w:val="24"/>
        </w:rPr>
        <w:t xml:space="preserve">is the remaining fraction of penetrant absorbed during the relaxation stage. In Eq. </w:t>
      </w:r>
      <w:r w:rsidR="00024038">
        <w:rPr>
          <w:rFonts w:ascii="Times New Roman" w:eastAsiaTheme="minorEastAsia" w:hAnsi="Times New Roman" w:cs="Times New Roman"/>
          <w:sz w:val="24"/>
          <w:szCs w:val="24"/>
        </w:rPr>
        <w:t>1</w:t>
      </w:r>
      <w:r w:rsidR="008555F7">
        <w:rPr>
          <w:rFonts w:ascii="Times New Roman" w:eastAsiaTheme="minorEastAsia" w:hAnsi="Times New Roman" w:cs="Times New Roman"/>
          <w:sz w:val="24"/>
          <w:szCs w:val="24"/>
        </w:rPr>
        <w:t>3</w:t>
      </w:r>
      <w:r w:rsidRPr="0028349D">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hint="eastAsia"/>
            <w:sz w:val="24"/>
            <w:szCs w:val="24"/>
          </w:rPr>
          <m:t>Ω</m:t>
        </m:r>
        <m:r>
          <w:rPr>
            <w:rFonts w:ascii="Cambria Math" w:eastAsiaTheme="minorEastAsia" w:hAnsi="Cambria Math" w:cs="Times New Roman"/>
            <w:sz w:val="24"/>
            <w:szCs w:val="24"/>
          </w:rPr>
          <m:t xml:space="preserve"> </m:t>
        </m:r>
      </m:oMath>
      <w:r w:rsidRPr="0028349D">
        <w:rPr>
          <w:rFonts w:ascii="Times New Roman" w:eastAsiaTheme="minorEastAsia" w:hAnsi="Times New Roman" w:cs="Times New Roman"/>
          <w:sz w:val="24"/>
          <w:szCs w:val="24"/>
        </w:rPr>
        <w:t xml:space="preserve">is the ratio between the volume of the vapor in equilibrium with the membrane and the volume of the membrane itself, corrected for the partition coefficient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&lt;EndNote&gt;&lt;Cite&gt;&lt;Author&gt;Galizia&lt;/Author&gt;&lt;Year&gt;2011&lt;/Year&gt;&lt;RecNum&gt;27&lt;/RecNum&gt;&lt;DisplayText&gt;[27, 29]&lt;/DisplayText&gt;&lt;record&gt;&lt;rec-number&gt;27&lt;/rec-number&gt;&lt;foreign-keys&gt;&lt;key app="EN" db-id="z9pwetw260sv23e9d2p52feavfr2e55avd5d" timestamp="1542919012"&gt;27&lt;/key&gt;&lt;/foreign-keys&gt;&lt;ref-type name="Journal Article"&gt;17&lt;/ref-type&gt;&lt;contributors&gt;&lt;authors&gt;&lt;author&gt;Galizia, Michele&lt;/author&gt;&lt;author&gt;De Angelis, Maria Grazia&lt;/author&gt;&lt;author&gt;Finkelshtein, Eugene&lt;/author&gt;&lt;author&gt;Yampolskii, Yuri P&lt;/author&gt;&lt;author&gt;Sarti, Giulio Cesare&lt;/author&gt;&lt;/authors&gt;&lt;/contributors&gt;&lt;titles&gt;&lt;title&gt;Sorption and transport of hydrocarbons and alcohols in addition-type poly (trimethyl silyl norbornene). I: Experimental data&lt;/title&gt;&lt;secondary-title&gt;Journal of membrane science&lt;/secondary-title&gt;&lt;/titles&gt;&lt;periodical&gt;&lt;full-title&gt;Journal of Membrane Science&lt;/full-title&gt;&lt;/periodical&gt;&lt;pages&gt;141-153&lt;/pages&gt;&lt;volume&gt;385&lt;/volume&gt;&lt;dates&gt;&lt;year&gt;2011&lt;/year&gt;&lt;/dates&gt;&lt;isbn&gt;0376-7388&lt;/isbn&gt;&lt;urls&gt;&lt;/urls&gt;&lt;/record&gt;&lt;/Cite&gt;&lt;Cite&gt;&lt;Author&gt;Crank&lt;/Author&gt;&lt;Year&gt;1979&lt;/Year&gt;&lt;RecNum&gt;71&lt;/RecNum&gt;&lt;record&gt;&lt;rec-number&gt;71&lt;/rec-number&gt;&lt;foreign-keys&gt;&lt;key app="EN" db-id="z9pwetw260sv23e9d2p52feavfr2e55avd5d" timestamp="1548353965"&gt;71&lt;/key&gt;&lt;/foreign-keys&gt;&lt;ref-type name="Book"&gt;6&lt;/ref-type&gt;&lt;contributors&gt;&lt;authors&gt;&lt;author&gt;Crank, John&lt;/author&gt;&lt;/authors&gt;&lt;/contributors&gt;&lt;titles&gt;&lt;title&gt;The mathematics of diffusion&lt;/title&gt;&lt;/titles&gt;&lt;dates&gt;&lt;year&gt;1979&lt;/year&gt;&lt;/dates&gt;&lt;publisher&gt;Oxford university press&lt;/publisher&gt;&lt;isbn&gt;0198534116&lt;/isbn&gt;&lt;urls&gt;&lt;/urls&gt;&lt;/record&gt;&lt;/Cite&gt;&lt;/EndNote&gt;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45</w:t>
      </w:r>
      <w:r w:rsidRPr="0028349D">
        <w:rPr>
          <w:rFonts w:ascii="Times New Roman" w:eastAsiaTheme="minorEastAsia" w:hAnsi="Times New Roman" w:cs="Times New Roman"/>
          <w:noProof/>
          <w:sz w:val="24"/>
          <w:szCs w:val="24"/>
        </w:rPr>
        <w:t xml:space="preserve">, </w:t>
      </w:r>
      <w:r w:rsidR="00464ED6">
        <w:rPr>
          <w:rFonts w:ascii="Times New Roman" w:eastAsiaTheme="minorEastAsia" w:hAnsi="Times New Roman" w:cs="Times New Roman"/>
          <w:noProof/>
          <w:sz w:val="24"/>
          <w:szCs w:val="24"/>
        </w:rPr>
        <w:t>47</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Such correction accounts for changes in the interfacial concentration due to vapor sorption in the membrane. Finally, </w:t>
      </w:r>
      <m:oMath>
        <m:r>
          <m:rPr>
            <m:scr m:val="script"/>
          </m:rPr>
          <w:rPr>
            <w:rFonts w:ascii="Cambria Math" w:eastAsiaTheme="minorEastAsia" w:hAnsi="Cambria Math" w:cs="Times New Roman"/>
            <w:sz w:val="24"/>
            <w:szCs w:val="24"/>
          </w:rPr>
          <m:t>l</m:t>
        </m:r>
      </m:oMath>
      <w:r w:rsidRPr="0028349D">
        <w:rPr>
          <w:rFonts w:ascii="Times New Roman" w:eastAsiaTheme="minorEastAsia" w:hAnsi="Times New Roman" w:cs="Times New Roman"/>
          <w:sz w:val="24"/>
          <w:szCs w:val="24"/>
        </w:rPr>
        <w:t xml:space="preserve"> is the membrane semi-thickness,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 xml:space="preserve"> </m:t>
        </m:r>
      </m:oMath>
      <w:r w:rsidRPr="0028349D">
        <w:rPr>
          <w:rFonts w:ascii="Times New Roman" w:eastAsiaTheme="minorEastAsia" w:hAnsi="Times New Roman" w:cs="Times New Roman"/>
          <w:sz w:val="24"/>
          <w:szCs w:val="24"/>
        </w:rPr>
        <w:t xml:space="preserve">are the positive, non-zero solutions of the equation </w:t>
      </w:r>
      <m:oMath>
        <m:r>
          <w:rPr>
            <w:rFonts w:ascii="Cambria Math" w:eastAsiaTheme="minorEastAsia" w:hAnsi="Cambria Math" w:cs="Times New Roman"/>
            <w:sz w:val="24"/>
            <w:szCs w:val="24"/>
          </w:rPr>
          <m:t>tan</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n</m:t>
                </m:r>
              </m:sub>
            </m:sSub>
          </m:e>
        </m:d>
        <m:r>
          <w:rPr>
            <w:rFonts w:ascii="Cambria Math" w:eastAsiaTheme="minorEastAsia" w:hAnsi="Cambria Math" w:cs="Times New Roman"/>
            <w:sz w:val="24"/>
            <w:szCs w:val="24"/>
          </w:rPr>
          <m:t>=-</m:t>
        </m:r>
        <m:r>
          <m:rPr>
            <m:sty m:val="p"/>
          </m:rPr>
          <w:rPr>
            <w:rFonts w:ascii="Cambria Math" w:eastAsiaTheme="minorEastAsia" w:hAnsi="Cambria Math" w:cs="Times New Roman" w:hint="eastAsia"/>
            <w:sz w:val="24"/>
            <w:szCs w:val="24"/>
          </w:rPr>
          <m:t>Ω</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n</m:t>
            </m:r>
          </m:sub>
        </m:sSub>
      </m:oMath>
      <w:r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&lt;EndNote&gt;&lt;Cite&gt;&lt;Author&gt;Galizia&lt;/Author&gt;&lt;Year&gt;2011&lt;/Year&gt;&lt;RecNum&gt;27&lt;/RecNum&gt;&lt;DisplayText&gt;[27]&lt;/DisplayText&gt;&lt;record&gt;&lt;rec-number&gt;27&lt;/rec-number&gt;&lt;foreign-keys&gt;&lt;key app="EN" db-id="z9pwetw260sv23e9d2p52feavfr2e55avd5d" timestamp="1542919012"&gt;27&lt;/key&gt;&lt;/foreign-keys&gt;&lt;ref-type name="Journal Article"&gt;17&lt;/ref-type&gt;&lt;contributors&gt;&lt;authors&gt;&lt;author&gt;Galizia, Michele&lt;/author&gt;&lt;author&gt;De Angelis, Maria Grazia&lt;/author&gt;&lt;author&gt;Finkelshtein, Eugene&lt;/author&gt;&lt;author&gt;Yampolskii, Yuri P&lt;/author&gt;&lt;author&gt;Sarti, Giulio Cesare&lt;/author&gt;&lt;/authors&gt;&lt;/contributors&gt;&lt;titles&gt;&lt;title&gt;Sorption and transport of hydrocarbons and alcohols in addition-type poly (trimethyl silyl norbornene). I: Experimental data&lt;/title&gt;&lt;secondary-title&gt;Journal of membrane science&lt;/secondary-title&gt;&lt;/titles&gt;&lt;periodical&gt;&lt;full-title&gt;Journal of Membrane Science&lt;/full-title&gt;&lt;/periodical&gt;&lt;pages&gt;141-153&lt;/pages&gt;&lt;volume&gt;385&lt;/volume&gt;&lt;dates&gt;&lt;year&gt;2011&lt;/year&gt;&lt;/dates&gt;&lt;isbn&gt;0376-7388&lt;/isbn&gt;&lt;urls&gt;&lt;/urls&gt;&lt;/record&gt;&lt;/Cite&gt;&lt;/EndNote&gt;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45</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 xml:space="preserve">τ </m:t>
        </m:r>
      </m:oMath>
      <w:r w:rsidRPr="0028349D">
        <w:rPr>
          <w:rFonts w:ascii="Times New Roman" w:eastAsiaTheme="minorEastAsia" w:hAnsi="Times New Roman" w:cs="Times New Roman"/>
          <w:sz w:val="24"/>
          <w:szCs w:val="24"/>
        </w:rPr>
        <w:t>is the characteristic relaxation time.</w:t>
      </w:r>
    </w:p>
    <w:p w14:paraId="32B2F7E2" w14:textId="17AE8E3D"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When considering the transport of a pure species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sz w:val="24"/>
          <w:szCs w:val="24"/>
        </w:rPr>
        <w:t xml:space="preserve"> through a polymer membrane, the steady-state flux with respect to the fixed frame of reference (i.e., the membrane)</w:t>
      </w:r>
      <w:proofErr w:type="gramStart"/>
      <w:r w:rsidRPr="0028349D">
        <w:rPr>
          <w:rFonts w:ascii="Times New Roman" w:hAnsi="Times New Roman" w:cs="Times New Roman"/>
          <w:sz w:val="24"/>
          <w:szCs w:val="24"/>
        </w:rPr>
        <w:t xml:space="preserve">, </w:t>
      </w:r>
      <w:proofErr w:type="gramEnd"/>
      <w:r w:rsidRPr="00EC208C">
        <w:rPr>
          <w:rFonts w:ascii="Times New Roman" w:hAnsi="Times New Roman" w:cs="Times New Roman"/>
          <w:position w:val="-10"/>
          <w:sz w:val="24"/>
          <w:szCs w:val="24"/>
        </w:rPr>
        <w:object w:dxaOrig="220" w:dyaOrig="320" w14:anchorId="45ED228C">
          <v:shape id="_x0000_i1033" type="#_x0000_t75" style="width:14.25pt;height:14.25pt" o:ole="">
            <v:imagedata r:id="rId35" o:title=""/>
          </v:shape>
          <o:OLEObject Type="Embed" ProgID="Equation.DSMT4" ShapeID="_x0000_i1033" DrawAspect="Content" ObjectID="_1685210965" r:id="rId36"/>
        </w:object>
      </w:r>
      <w:r w:rsidRPr="0028349D">
        <w:rPr>
          <w:rFonts w:ascii="Times New Roman" w:hAnsi="Times New Roman" w:cs="Times New Roman"/>
          <w:sz w:val="24"/>
          <w:szCs w:val="24"/>
        </w:rPr>
        <w:t xml:space="preserve">, and the diffusive flux with respect to the center of mass of the polymer-penetrant system, </w:t>
      </w:r>
      <w:r w:rsidRPr="00EC208C">
        <w:rPr>
          <w:rFonts w:ascii="Times New Roman" w:hAnsi="Times New Roman" w:cs="Times New Roman"/>
          <w:position w:val="-10"/>
          <w:sz w:val="24"/>
          <w:szCs w:val="24"/>
        </w:rPr>
        <w:object w:dxaOrig="220" w:dyaOrig="320" w14:anchorId="355335D1">
          <v:shape id="_x0000_i1034" type="#_x0000_t75" style="width:14.25pt;height:14.25pt" o:ole="">
            <v:imagedata r:id="rId37" o:title=""/>
          </v:shape>
          <o:OLEObject Type="Embed" ProgID="Equation.DSMT4" ShapeID="_x0000_i1034" DrawAspect="Content" ObjectID="_1685210966" r:id="rId38"/>
        </w:object>
      </w:r>
      <w:r w:rsidRPr="0028349D">
        <w:rPr>
          <w:rFonts w:ascii="Times New Roman" w:hAnsi="Times New Roman" w:cs="Times New Roman"/>
          <w:sz w:val="24"/>
          <w:szCs w:val="24"/>
        </w:rPr>
        <w:t xml:space="preserve">, are related as follows </w:t>
      </w:r>
      <w:r w:rsidRPr="0028349D">
        <w:rPr>
          <w:rFonts w:ascii="Times New Roman" w:hAnsi="Times New Roman" w:cs="Times New Roman"/>
          <w:sz w:val="24"/>
          <w:szCs w:val="24"/>
        </w:rPr>
        <w:fldChar w:fldCharType="begin">
          <w:fldData xml:space="preserve">PEVuZE5vdGU+PENpdGU+PEF1dGhvcj5LYW1hcnVkZGluPC9BdXRob3I+PFllYXI+MTk5NzwvWWVh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PEVuZE5vdGU+PENpdGU+PEF1dGhvcj5LYW1hcnVkZGluPC9BdXRob3I+PFllYXI+MTk5NzwvWWVh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00313F1D" w:rsidRPr="0028349D">
        <w:rPr>
          <w:rFonts w:ascii="Times New Roman" w:hAnsi="Times New Roman" w:cs="Times New Roman"/>
          <w:noProof/>
          <w:sz w:val="24"/>
          <w:szCs w:val="24"/>
        </w:rPr>
        <w:t>[</w:t>
      </w:r>
      <w:r w:rsidR="00464ED6">
        <w:rPr>
          <w:rFonts w:ascii="Times New Roman" w:hAnsi="Times New Roman" w:cs="Times New Roman"/>
          <w:noProof/>
          <w:sz w:val="24"/>
          <w:szCs w:val="24"/>
        </w:rPr>
        <w:t>1</w:t>
      </w:r>
      <w:r w:rsidR="00313F1D"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33</w:t>
      </w:r>
      <w:r w:rsidR="00313F1D"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38</w:t>
      </w:r>
      <w:r w:rsidR="00313F1D"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48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16DC6BFA" w14:textId="20C5B2E6"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10"/>
          <w:sz w:val="24"/>
          <w:szCs w:val="24"/>
        </w:rPr>
        <w:object w:dxaOrig="1160" w:dyaOrig="320" w14:anchorId="54446E6A">
          <v:shape id="_x0000_i1035" type="#_x0000_t75" style="width:57.75pt;height:14.25pt" o:ole="">
            <v:imagedata r:id="rId39" o:title=""/>
          </v:shape>
          <o:OLEObject Type="Embed" ProgID="Equation.DSMT4" ShapeID="_x0000_i1035" DrawAspect="Content" ObjectID="_1685210967" r:id="rId40"/>
        </w:objec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F66DE1" w:rsidRPr="0028349D">
        <w:rPr>
          <w:rFonts w:ascii="Times New Roman" w:eastAsiaTheme="minorEastAsia" w:hAnsi="Times New Roman" w:cs="Times New Roman"/>
          <w:sz w:val="24"/>
          <w:szCs w:val="24"/>
        </w:rPr>
        <w:t>1</w:t>
      </w:r>
      <w:r w:rsidR="008555F7">
        <w:rPr>
          <w:rFonts w:ascii="Times New Roman" w:eastAsiaTheme="minorEastAsia" w:hAnsi="Times New Roman" w:cs="Times New Roman"/>
          <w:sz w:val="24"/>
          <w:szCs w:val="24"/>
        </w:rPr>
        <w:t>4</w:t>
      </w:r>
      <w:r w:rsidRPr="0028349D">
        <w:rPr>
          <w:rFonts w:ascii="Times New Roman" w:eastAsiaTheme="minorEastAsia" w:hAnsi="Times New Roman" w:cs="Times New Roman"/>
          <w:sz w:val="24"/>
          <w:szCs w:val="24"/>
        </w:rPr>
        <w:t>)</w:t>
      </w:r>
    </w:p>
    <w:p w14:paraId="21270541" w14:textId="17D96F4A"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r>
          <w:rPr>
            <w:rFonts w:ascii="Cambria Math" w:hAnsi="Cambria Math" w:cs="Times New Roman"/>
            <w:sz w:val="24"/>
            <w:szCs w:val="24"/>
          </w:rPr>
          <m:t xml:space="preserve"> </m:t>
        </m:r>
      </m:oMath>
      <w:r w:rsidRPr="0028349D">
        <w:rPr>
          <w:rFonts w:ascii="Times New Roman" w:hAnsi="Times New Roman" w:cs="Times New Roman"/>
          <w:sz w:val="24"/>
          <w:szCs w:val="24"/>
        </w:rPr>
        <w:t>is the penetrant mass fraction in the membrane. Therefore, the penetrant flux with respect to the fixed frame is the sum of the diffusive flux with respect to the center of mass (i.e.</w:t>
      </w:r>
      <w:proofErr w:type="gramStart"/>
      <w:r w:rsidRPr="0028349D">
        <w:rPr>
          <w:rFonts w:ascii="Times New Roman" w:hAnsi="Times New Roman" w:cs="Times New Roman"/>
          <w:sz w:val="24"/>
          <w:szCs w:val="24"/>
        </w:rPr>
        <w:t xml:space="preserve">, </w:t>
      </w:r>
      <w:proofErr w:type="gramEnd"/>
      <w:r w:rsidRPr="00EC208C">
        <w:rPr>
          <w:rFonts w:ascii="Times New Roman" w:hAnsi="Times New Roman" w:cs="Times New Roman"/>
          <w:position w:val="-10"/>
          <w:sz w:val="24"/>
          <w:szCs w:val="24"/>
        </w:rPr>
        <w:object w:dxaOrig="220" w:dyaOrig="320" w14:anchorId="604CAA07">
          <v:shape id="_x0000_i1036" type="#_x0000_t75" style="width:14.25pt;height:14.25pt" o:ole="">
            <v:imagedata r:id="rId41" o:title=""/>
          </v:shape>
          <o:OLEObject Type="Embed" ProgID="Equation.DSMT4" ShapeID="_x0000_i1036" DrawAspect="Content" ObjectID="_1685210968" r:id="rId42"/>
        </w:object>
      </w:r>
      <w:r w:rsidRPr="0028349D">
        <w:rPr>
          <w:rFonts w:ascii="Times New Roman" w:hAnsi="Times New Roman" w:cs="Times New Roman"/>
          <w:sz w:val="24"/>
          <w:szCs w:val="24"/>
        </w:rPr>
        <w:t xml:space="preserve">), and the convective flux due to the bulk penetrant motion (i.e., </w:t>
      </w:r>
      <w:r w:rsidRPr="00EC208C">
        <w:rPr>
          <w:rFonts w:ascii="Times New Roman" w:hAnsi="Times New Roman" w:cs="Times New Roman"/>
          <w:position w:val="-10"/>
          <w:sz w:val="24"/>
          <w:szCs w:val="24"/>
        </w:rPr>
        <w:object w:dxaOrig="400" w:dyaOrig="320" w14:anchorId="7823C05B">
          <v:shape id="_x0000_i1037" type="#_x0000_t75" style="width:21.75pt;height:14.25pt" o:ole="">
            <v:imagedata r:id="rId43" o:title=""/>
          </v:shape>
          <o:OLEObject Type="Embed" ProgID="Equation.DSMT4" ShapeID="_x0000_i1037" DrawAspect="Content" ObjectID="_1685210969" r:id="rId44"/>
        </w:object>
      </w:r>
      <w:r w:rsidRPr="0028349D">
        <w:rPr>
          <w:rFonts w:ascii="Times New Roman" w:hAnsi="Times New Roman" w:cs="Times New Roman"/>
          <w:sz w:val="24"/>
          <w:szCs w:val="24"/>
        </w:rPr>
        <w:t xml:space="preserve">). Eq. </w:t>
      </w:r>
      <w:r w:rsidR="00024038" w:rsidRPr="0028349D">
        <w:rPr>
          <w:rFonts w:ascii="Times New Roman" w:hAnsi="Times New Roman" w:cs="Times New Roman"/>
          <w:sz w:val="24"/>
          <w:szCs w:val="24"/>
        </w:rPr>
        <w:t>1</w:t>
      </w:r>
      <w:r w:rsidR="008555F7">
        <w:rPr>
          <w:rFonts w:ascii="Times New Roman" w:hAnsi="Times New Roman" w:cs="Times New Roman"/>
          <w:sz w:val="24"/>
          <w:szCs w:val="24"/>
        </w:rPr>
        <w:t>4</w:t>
      </w:r>
      <w:r w:rsidR="00024038"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satisfies the condition that the membrane flux is zero at steady-state. If diffusion occurs in the thickness direction only (i.e., </w:t>
      </w:r>
      <w:r w:rsidRPr="00EC208C">
        <w:rPr>
          <w:rFonts w:ascii="Times New Roman" w:hAnsi="Times New Roman" w:cs="Times New Roman"/>
          <w:position w:val="-6"/>
          <w:sz w:val="24"/>
          <w:szCs w:val="24"/>
        </w:rPr>
        <w:object w:dxaOrig="200" w:dyaOrig="260" w14:anchorId="0E975FE4">
          <v:shape id="_x0000_i1038" type="#_x0000_t75" style="width:7.5pt;height:14.25pt" o:ole="">
            <v:imagedata r:id="rId45" o:title=""/>
          </v:shape>
          <o:OLEObject Type="Embed" ProgID="Equation.DSMT4" ShapeID="_x0000_i1038" DrawAspect="Content" ObjectID="_1685210970" r:id="rId46"/>
        </w:object>
      </w:r>
      <w:r w:rsidRPr="0028349D">
        <w:rPr>
          <w:rFonts w:ascii="Times New Roman" w:hAnsi="Times New Roman" w:cs="Times New Roman"/>
          <w:sz w:val="24"/>
          <w:szCs w:val="24"/>
        </w:rPr>
        <w:t xml:space="preserve">), the Fick’s law provides the following expression for </w:t>
      </w:r>
      <w:r w:rsidRPr="00EC208C">
        <w:rPr>
          <w:rFonts w:ascii="Times New Roman" w:hAnsi="Times New Roman" w:cs="Times New Roman"/>
          <w:position w:val="-10"/>
          <w:sz w:val="24"/>
          <w:szCs w:val="24"/>
        </w:rPr>
        <w:object w:dxaOrig="220" w:dyaOrig="320" w14:anchorId="604678FB">
          <v:shape id="_x0000_i1039" type="#_x0000_t75" style="width:14.25pt;height:14.25pt" o:ole="">
            <v:imagedata r:id="rId41" o:title=""/>
          </v:shape>
          <o:OLEObject Type="Embed" ProgID="Equation.DSMT4" ShapeID="_x0000_i1039" DrawAspect="Content" ObjectID="_1685210971" r:id="rId47"/>
        </w:objec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&lt;EndNote&gt;&lt;Cite&gt;&lt;Author&gt;Paul&lt;/Author&gt;&lt;Year&gt;2004&lt;/Year&gt;&lt;RecNum&gt;29&lt;/RecNum&gt;&lt;DisplayText&gt;[34]&lt;/DisplayText&gt;&lt;record&gt;&lt;rec-number&gt;29&lt;/rec-number&gt;&lt;foreign-keys&gt;&lt;key app="EN" db-id="xfptx5xv2p2vrnes92rvsef3zevpdr99et0v" timestamp="1564498725"&gt;29&lt;/key&gt;&lt;/foreign-keys&gt;&lt;ref-type name="Journal Article"&gt;17&lt;/ref-type&gt;&lt;contributors&gt;&lt;authors&gt;&lt;author&gt;Paul, Donald R&lt;/author&gt;&lt;/authors&gt;&lt;/contributors&gt;&lt;titles&gt;&lt;title&gt;Reformulation of the solution-diffusion theory of reverse osmosis&lt;/title&gt;&lt;secondary-title&gt;Journal of Membrane Science&lt;/secondary-title&gt;&lt;/titles&gt;&lt;periodical&gt;&lt;full-title&gt;Journal of membrane science&lt;/full-title&gt;&lt;/periodical&gt;&lt;pages&gt;371-386&lt;/pages&gt;&lt;volume&gt;241&lt;/volume&gt;&lt;number&gt;2&lt;/number&gt;&lt;dates&gt;&lt;year&gt;2004&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39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71014143" w14:textId="14548049"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22"/>
          <w:sz w:val="24"/>
          <w:szCs w:val="24"/>
        </w:rPr>
        <w:object w:dxaOrig="1340" w:dyaOrig="580" w14:anchorId="0A9C1625">
          <v:shape id="_x0000_i1040" type="#_x0000_t75" style="width:64.5pt;height:29.25pt" o:ole="">
            <v:imagedata r:id="rId48" o:title=""/>
          </v:shape>
          <o:OLEObject Type="Embed" ProgID="Equation.DSMT4" ShapeID="_x0000_i1040" DrawAspect="Content" ObjectID="_1685210972" r:id="rId49"/>
        </w:objec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F66DE1" w:rsidRPr="0028349D">
        <w:rPr>
          <w:rFonts w:ascii="Times New Roman" w:eastAsiaTheme="minorEastAsia" w:hAnsi="Times New Roman" w:cs="Times New Roman"/>
          <w:sz w:val="24"/>
          <w:szCs w:val="24"/>
        </w:rPr>
        <w:t>1</w:t>
      </w:r>
      <w:r w:rsidR="008555F7">
        <w:rPr>
          <w:rFonts w:ascii="Times New Roman" w:eastAsiaTheme="minorEastAsia" w:hAnsi="Times New Roman" w:cs="Times New Roman"/>
          <w:sz w:val="24"/>
          <w:szCs w:val="24"/>
        </w:rPr>
        <w:t>5</w:t>
      </w:r>
      <w:r w:rsidRPr="0028349D">
        <w:rPr>
          <w:rFonts w:ascii="Times New Roman" w:eastAsiaTheme="minorEastAsia" w:hAnsi="Times New Roman" w:cs="Times New Roman"/>
          <w:sz w:val="24"/>
          <w:szCs w:val="24"/>
        </w:rPr>
        <w:t>)</w:t>
      </w:r>
    </w:p>
    <w:p w14:paraId="58319F73" w14:textId="4CD740A8" w:rsidR="00EB144C" w:rsidRPr="0028349D" w:rsidRDefault="00EB144C" w:rsidP="00EB144C">
      <w:pPr>
        <w:spacing w:after="0" w:line="480" w:lineRule="auto"/>
        <w:jc w:val="both"/>
        <w:rPr>
          <w:rFonts w:ascii="Times New Roman" w:eastAsiaTheme="minorEastAsia" w:hAnsi="Times New Roman" w:cs="Times New Roman"/>
          <w:sz w:val="24"/>
          <w:szCs w:val="24"/>
        </w:rPr>
      </w:pPr>
      <w:proofErr w:type="gramStart"/>
      <w:r w:rsidRPr="0028349D">
        <w:rPr>
          <w:rFonts w:ascii="Times New Roman" w:eastAsiaTheme="minorEastAsia" w:hAnsi="Times New Roman" w:cs="Times New Roman"/>
          <w:sz w:val="24"/>
          <w:szCs w:val="24"/>
        </w:rPr>
        <w:t>where</w:t>
      </w:r>
      <w:proofErr w:type="gramEnd"/>
      <w:r w:rsidRPr="0028349D">
        <w:rPr>
          <w:rFonts w:ascii="Times New Roman" w:eastAsiaTheme="minorEastAsia" w:hAnsi="Times New Roman" w:cs="Times New Roman"/>
          <w:sz w:val="24"/>
          <w:szCs w:val="24"/>
        </w:rPr>
        <w:t xml:space="preserve"> </w:t>
      </w:r>
      <m:oMath>
        <m:r>
          <w:rPr>
            <w:rFonts w:ascii="Cambria Math" w:hAnsi="Cambria Math" w:cs="Times New Roman"/>
            <w:sz w:val="24"/>
            <w:szCs w:val="24"/>
          </w:rPr>
          <m:t xml:space="preserve">ρ </m:t>
        </m:r>
      </m:oMath>
      <w:r w:rsidRPr="0028349D">
        <w:rPr>
          <w:rFonts w:ascii="Times New Roman" w:eastAsiaTheme="minorEastAsia" w:hAnsi="Times New Roman" w:cs="Times New Roman"/>
          <w:sz w:val="24"/>
          <w:szCs w:val="24"/>
        </w:rPr>
        <w:t xml:space="preserve">is the density of the membrane/solvent mixture, </w:t>
      </w:r>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num>
          <m:den>
            <m:r>
              <w:rPr>
                <w:rFonts w:ascii="Cambria Math" w:hAnsi="Cambria Math" w:cs="Times New Roman"/>
                <w:sz w:val="24"/>
                <w:szCs w:val="24"/>
              </w:rPr>
              <m:t>dx</m:t>
            </m:r>
          </m:den>
        </m:f>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 is the concentration gradient across the membrane,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Sub>
      </m:oMath>
      <w:r w:rsidRPr="0028349D">
        <w:rPr>
          <w:rFonts w:ascii="Times New Roman" w:eastAsiaTheme="minorEastAsia" w:hAnsi="Times New Roman" w:cs="Times New Roman"/>
          <w:sz w:val="24"/>
          <w:szCs w:val="24"/>
        </w:rPr>
        <w:t xml:space="preserve"> is the local effective mutual diffusion coefficient.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m:t>
        </m:r>
      </m:oMath>
      <w:proofErr w:type="gramStart"/>
      <w:r w:rsidRPr="0028349D">
        <w:rPr>
          <w:rFonts w:ascii="Times New Roman" w:eastAsiaTheme="minorEastAsia" w:hAnsi="Times New Roman" w:cs="Times New Roman"/>
          <w:sz w:val="24"/>
          <w:szCs w:val="24"/>
        </w:rPr>
        <w:t>represents</w:t>
      </w:r>
      <w:proofErr w:type="gramEnd"/>
      <w:r w:rsidRPr="0028349D">
        <w:rPr>
          <w:rFonts w:ascii="Times New Roman" w:eastAsiaTheme="minorEastAsia" w:hAnsi="Times New Roman" w:cs="Times New Roman"/>
          <w:sz w:val="24"/>
          <w:szCs w:val="24"/>
        </w:rPr>
        <w:t xml:space="preserve"> an effective value because it inherently contains non-ideal thermodynamic effects. At steady-state</w:t>
      </w:r>
      <w:proofErr w:type="gramStart"/>
      <w:r w:rsidRPr="0028349D">
        <w:rPr>
          <w:rFonts w:ascii="Times New Roman" w:eastAsiaTheme="minorEastAsia" w:hAnsi="Times New Roman" w:cs="Times New Roman"/>
          <w:sz w:val="24"/>
          <w:szCs w:val="24"/>
        </w:rPr>
        <w:t xml:space="preserve">, </w:t>
      </w:r>
      <w:proofErr w:type="gramEnd"/>
      <m:oMath>
        <m:f>
          <m:fPr>
            <m:ctrlPr>
              <w:rPr>
                <w:rFonts w:ascii="Cambria Math" w:hAnsi="Cambria Math" w:cs="Times New Roman"/>
                <w:i/>
                <w:sz w:val="24"/>
                <w:szCs w:val="24"/>
              </w:rPr>
            </m:ctrlPr>
          </m:fPr>
          <m:num>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num>
          <m:den>
            <m:r>
              <w:rPr>
                <w:rFonts w:ascii="Cambria Math" w:hAnsi="Cambria Math" w:cs="Times New Roman"/>
                <w:sz w:val="24"/>
                <w:szCs w:val="24"/>
              </w:rPr>
              <m:t>dx</m:t>
            </m:r>
          </m:den>
        </m:f>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num>
          <m:den>
            <m:r>
              <m:rPr>
                <m:scr m:val="script"/>
              </m:rPr>
              <w:rPr>
                <w:rFonts w:ascii="Cambria Math" w:hAnsi="Cambria Math" w:cs="Times New Roman"/>
                <w:sz w:val="24"/>
                <w:szCs w:val="24"/>
              </w:rPr>
              <m:t>l</m:t>
            </m:r>
          </m:den>
        </m:f>
      </m:oMath>
      <w:r w:rsidRPr="0028349D">
        <w:rPr>
          <w:rFonts w:ascii="Times New Roman" w:eastAsiaTheme="minorEastAsia" w:hAnsi="Times New Roman" w:cs="Times New Roman"/>
          <w:sz w:val="24"/>
          <w:szCs w:val="24"/>
        </w:rPr>
        <w:t xml:space="preserve">, where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are the mass fractions of species </w:t>
      </w:r>
      <w:proofErr w:type="spellStart"/>
      <w:r w:rsidRPr="0028349D">
        <w:rPr>
          <w:rFonts w:ascii="Times New Roman" w:eastAsiaTheme="minorEastAsia" w:hAnsi="Times New Roman" w:cs="Times New Roman"/>
          <w:i/>
          <w:sz w:val="24"/>
          <w:szCs w:val="24"/>
        </w:rPr>
        <w:t>i</w:t>
      </w:r>
      <w:proofErr w:type="spellEnd"/>
      <w:r w:rsidRPr="0028349D">
        <w:rPr>
          <w:rFonts w:ascii="Times New Roman" w:eastAsiaTheme="minorEastAsia" w:hAnsi="Times New Roman" w:cs="Times New Roman"/>
          <w:sz w:val="24"/>
          <w:szCs w:val="24"/>
        </w:rPr>
        <w:t xml:space="preserve"> in the downstream (i.e., at</w:t>
      </w:r>
      <m:oMath>
        <m:r>
          <w:rPr>
            <w:rFonts w:ascii="Cambria Math" w:hAnsi="Cambria Math" w:cs="Times New Roman"/>
            <w:sz w:val="24"/>
            <w:szCs w:val="24"/>
          </w:rPr>
          <m:t xml:space="preserve"> x</m:t>
        </m:r>
        <m:r>
          <m:rPr>
            <m:scr m:val="script"/>
          </m:rPr>
          <w:rPr>
            <w:rFonts w:ascii="Cambria Math" w:hAnsi="Cambria Math" w:cs="Times New Roman"/>
            <w:sz w:val="24"/>
            <w:szCs w:val="24"/>
          </w:rPr>
          <m:t>=l</m:t>
        </m:r>
      </m:oMath>
      <w:r w:rsidRPr="0028349D">
        <w:rPr>
          <w:rFonts w:ascii="Times New Roman" w:eastAsiaTheme="minorEastAsia" w:hAnsi="Times New Roman" w:cs="Times New Roman"/>
          <w:sz w:val="24"/>
          <w:szCs w:val="24"/>
        </w:rPr>
        <w:t xml:space="preserve">) and upstream (i.e., at </w:t>
      </w:r>
      <m:oMath>
        <m:r>
          <w:rPr>
            <w:rFonts w:ascii="Cambria Math" w:hAnsi="Cambria Math" w:cs="Times New Roman"/>
            <w:sz w:val="24"/>
            <w:szCs w:val="24"/>
          </w:rPr>
          <m:t>x=0</m:t>
        </m:r>
      </m:oMath>
      <w:r w:rsidRPr="0028349D">
        <w:rPr>
          <w:rFonts w:ascii="Times New Roman" w:eastAsiaTheme="minorEastAsia" w:hAnsi="Times New Roman" w:cs="Times New Roman"/>
          <w:sz w:val="24"/>
          <w:szCs w:val="24"/>
        </w:rPr>
        <w:t>) membrane side, respectively. Superscript</w:t>
      </w:r>
      <w:r w:rsidRPr="0028349D">
        <w:rPr>
          <w:rFonts w:ascii="Times New Roman" w:eastAsiaTheme="minorEastAsia" w:hAnsi="Times New Roman" w:cs="Times New Roman"/>
          <w:i/>
          <w:sz w:val="24"/>
          <w:szCs w:val="24"/>
        </w:rPr>
        <w:t xml:space="preserve"> m</w:t>
      </w:r>
      <w:r w:rsidRPr="0028349D">
        <w:rPr>
          <w:rFonts w:ascii="Times New Roman" w:eastAsiaTheme="minorEastAsia" w:hAnsi="Times New Roman" w:cs="Times New Roman"/>
          <w:sz w:val="24"/>
          <w:szCs w:val="24"/>
        </w:rPr>
        <w:t xml:space="preserve"> stands for the membrane phase. Plugging Eq. </w:t>
      </w:r>
      <w:r w:rsidR="00415A88" w:rsidRPr="0028349D">
        <w:rPr>
          <w:rFonts w:ascii="Times New Roman" w:eastAsiaTheme="minorEastAsia" w:hAnsi="Times New Roman" w:cs="Times New Roman"/>
          <w:sz w:val="24"/>
          <w:szCs w:val="24"/>
        </w:rPr>
        <w:t>1</w:t>
      </w:r>
      <w:r w:rsidR="008555F7">
        <w:rPr>
          <w:rFonts w:ascii="Times New Roman" w:eastAsiaTheme="minorEastAsia" w:hAnsi="Times New Roman" w:cs="Times New Roman"/>
          <w:sz w:val="24"/>
          <w:szCs w:val="24"/>
        </w:rPr>
        <w:t>5</w:t>
      </w:r>
      <w:r w:rsidR="00415A88"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t xml:space="preserve">into Eq. </w:t>
      </w:r>
      <w:r w:rsidR="00415A88" w:rsidRPr="0028349D">
        <w:rPr>
          <w:rFonts w:ascii="Times New Roman" w:eastAsiaTheme="minorEastAsia" w:hAnsi="Times New Roman" w:cs="Times New Roman"/>
          <w:sz w:val="24"/>
          <w:szCs w:val="24"/>
        </w:rPr>
        <w:t>1</w:t>
      </w:r>
      <w:r w:rsidR="008555F7">
        <w:rPr>
          <w:rFonts w:ascii="Times New Roman" w:eastAsiaTheme="minorEastAsia" w:hAnsi="Times New Roman" w:cs="Times New Roman"/>
          <w:sz w:val="24"/>
          <w:szCs w:val="24"/>
        </w:rPr>
        <w:t>4</w:t>
      </w:r>
      <w:r w:rsidR="00415A88"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t xml:space="preserve">provides the following expression for penetrant flux with respect to the fixed frame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&lt;EndNote&gt;&lt;Cite&gt;&lt;Author&gt;Paul&lt;/Author&gt;&lt;Year&gt;1973&lt;/Year&gt;&lt;RecNum&gt;28&lt;/RecNum&gt;&lt;DisplayText&gt;[31, 34]&lt;/DisplayText&gt;&lt;record&gt;&lt;rec-number&gt;28&lt;/rec-number&gt;&lt;foreign-keys&gt;&lt;key app="EN" db-id="xfptx5xv2p2vrnes92rvsef3zevpdr99et0v" timestamp="1564495941"&gt;28&lt;/key&gt;&lt;/foreign-keys&gt;&lt;ref-type name="Journal Article"&gt;17&lt;/ref-type&gt;&lt;contributors&gt;&lt;authors&gt;&lt;author&gt;Paul, Donald R&lt;/author&gt;&lt;/authors&gt;&lt;/contributors&gt;&lt;titles&gt;&lt;title&gt;Relation between hydraulic permeability and diffusion in homogeneous swollen membranes&lt;/title&gt;&lt;secondary-title&gt;Journal of Polymer Science: Polymer Physics Edition&lt;/secondary-title&gt;&lt;/titles&gt;&lt;periodical&gt;&lt;full-title&gt;Journal of Polymer Science: Polymer Physics Edition&lt;/full-title&gt;&lt;/periodical&gt;&lt;pages&gt;289-296&lt;/pages&gt;&lt;volume&gt;11&lt;/volume&gt;&lt;number&gt;2&lt;/number&gt;&lt;dates&gt;&lt;year&gt;1973&lt;/year&gt;&lt;/dates&gt;&lt;isbn&gt;0098-1273&lt;/isbn&gt;&lt;urls&gt;&lt;/urls&gt;&lt;/record&gt;&lt;/Cite&gt;&lt;Cite&gt;&lt;Author&gt;Paul&lt;/Author&gt;&lt;Year&gt;2004&lt;/Year&gt;&lt;RecNum&gt;29&lt;/RecNum&gt;&lt;record&gt;&lt;rec-number&gt;29&lt;/rec-number&gt;&lt;foreign-keys&gt;&lt;key app="EN" db-id="xfptx5xv2p2vrnes92rvsef3zevpdr99et0v" timestamp="1564498725"&gt;29&lt;/key&gt;&lt;/foreign-keys&gt;&lt;ref-type name="Journal Article"&gt;17&lt;/ref-type&gt;&lt;contributors&gt;&lt;authors&gt;&lt;author&gt;Paul, Donald R&lt;/author&gt;&lt;/authors&gt;&lt;/contributors&gt;&lt;titles&gt;&lt;title&gt;Reformulation of the solution-diffusion theory of reverse osmosis&lt;/title&gt;&lt;secondary-title&gt;Journal of Membrane Science&lt;/secondary-title&gt;&lt;/titles&gt;&lt;periodical&gt;&lt;full-title&gt;Journal of membrane science&lt;/full-title&gt;&lt;/periodical&gt;&lt;pages&gt;371-386&lt;/pages&gt;&lt;volume&gt;241&lt;/volume&gt;&lt;number&gt;2&lt;/number&gt;&lt;dates&gt;&lt;year&gt;2004&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32</w:t>
      </w:r>
      <w:r w:rsidRPr="0028349D">
        <w:rPr>
          <w:rFonts w:ascii="Times New Roman" w:eastAsiaTheme="minorEastAsia" w:hAnsi="Times New Roman" w:cs="Times New Roman"/>
          <w:noProof/>
          <w:sz w:val="24"/>
          <w:szCs w:val="24"/>
        </w:rPr>
        <w:t xml:space="preserve">, </w:t>
      </w:r>
      <w:r w:rsidR="00464ED6">
        <w:rPr>
          <w:rFonts w:ascii="Times New Roman" w:eastAsiaTheme="minorEastAsia" w:hAnsi="Times New Roman" w:cs="Times New Roman"/>
          <w:noProof/>
          <w:sz w:val="24"/>
          <w:szCs w:val="24"/>
        </w:rPr>
        <w:t>39</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w:t>
      </w:r>
    </w:p>
    <w:p w14:paraId="02BEDF37" w14:textId="34D4B15A"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28"/>
          <w:sz w:val="24"/>
          <w:szCs w:val="24"/>
        </w:rPr>
        <w:object w:dxaOrig="1520" w:dyaOrig="639" w14:anchorId="210A3E91">
          <v:shape id="_x0000_i1041" type="#_x0000_t75" style="width:78.75pt;height:29.25pt" o:ole="">
            <v:imagedata r:id="rId50" o:title=""/>
          </v:shape>
          <o:OLEObject Type="Embed" ProgID="Equation.DSMT4" ShapeID="_x0000_i1041" DrawAspect="Content" ObjectID="_1685210973" r:id="rId51"/>
        </w:objec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F66DE1" w:rsidRPr="0028349D">
        <w:rPr>
          <w:rFonts w:ascii="Times New Roman" w:eastAsiaTheme="minorEastAsia" w:hAnsi="Times New Roman" w:cs="Times New Roman"/>
          <w:sz w:val="24"/>
          <w:szCs w:val="24"/>
        </w:rPr>
        <w:t>1</w:t>
      </w:r>
      <w:r w:rsidR="008555F7">
        <w:rPr>
          <w:rFonts w:ascii="Times New Roman" w:eastAsiaTheme="minorEastAsia" w:hAnsi="Times New Roman" w:cs="Times New Roman"/>
          <w:sz w:val="24"/>
          <w:szCs w:val="24"/>
        </w:rPr>
        <w:t>6</w:t>
      </w:r>
      <w:r w:rsidRPr="0028349D">
        <w:rPr>
          <w:rFonts w:ascii="Times New Roman" w:eastAsiaTheme="minorEastAsia" w:hAnsi="Times New Roman" w:cs="Times New Roman"/>
          <w:sz w:val="24"/>
          <w:szCs w:val="24"/>
        </w:rPr>
        <w:t>)</w:t>
      </w:r>
    </w:p>
    <w:p w14:paraId="6F85EBB0" w14:textId="68744A51" w:rsidR="00EB144C" w:rsidRPr="0028349D" w:rsidRDefault="00EB144C" w:rsidP="00EB144C">
      <w:pPr>
        <w:spacing w:after="0" w:line="480" w:lineRule="auto"/>
        <w:jc w:val="both"/>
        <w:rPr>
          <w:rFonts w:ascii="Times New Roman" w:eastAsiaTheme="minorEastAsia" w:hAnsi="Times New Roman" w:cs="Times New Roman"/>
          <w:sz w:val="24"/>
          <w:szCs w:val="24"/>
        </w:rPr>
      </w:pPr>
      <w:r w:rsidRPr="0028349D">
        <w:rPr>
          <w:rFonts w:ascii="Times New Roman" w:eastAsiaTheme="minorEastAsia" w:hAnsi="Times New Roman" w:cs="Times New Roman"/>
          <w:sz w:val="24"/>
          <w:szCs w:val="24"/>
        </w:rPr>
        <w:t xml:space="preserve">When considering gas or vapor diffusion in polymers, </w:t>
      </w:r>
      <w:r w:rsidRPr="00EC208C">
        <w:rPr>
          <w:rFonts w:ascii="Times New Roman" w:hAnsi="Times New Roman" w:cs="Times New Roman"/>
          <w:position w:val="-10"/>
          <w:sz w:val="24"/>
          <w:szCs w:val="24"/>
        </w:rPr>
        <w:object w:dxaOrig="260" w:dyaOrig="320" w14:anchorId="210F1233">
          <v:shape id="_x0000_i1042" type="#_x0000_t75" style="width:14.25pt;height:14.25pt" o:ole="">
            <v:imagedata r:id="rId52" o:title=""/>
          </v:shape>
          <o:OLEObject Type="Embed" ProgID="Equation.DSMT4" ShapeID="_x0000_i1042" DrawAspect="Content" ObjectID="_1685210974" r:id="rId53"/>
        </w:object>
      </w:r>
      <w:r w:rsidRPr="0028349D">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is numerically negligible (</w:t>
      </w:r>
      <m:oMath>
        <m:r>
          <w:rPr>
            <w:rFonts w:ascii="Cambria Math" w:eastAsiaTheme="minorEastAsia" w:hAnsi="Cambria Math" w:cs="Times New Roman"/>
            <w:sz w:val="24"/>
            <w:szCs w:val="24"/>
          </w:rPr>
          <m:t>≪0.1</m:t>
        </m:r>
      </m:oMath>
      <w:r w:rsidRPr="0028349D">
        <w:rPr>
          <w:rFonts w:ascii="Times New Roman" w:eastAsiaTheme="minorEastAsia" w:hAnsi="Times New Roman" w:cs="Times New Roman"/>
          <w:sz w:val="24"/>
          <w:szCs w:val="24"/>
        </w:rPr>
        <w:t xml:space="preserve">), therefore Eq. </w:t>
      </w:r>
      <w:r w:rsidR="00415A88" w:rsidRPr="0028349D">
        <w:rPr>
          <w:rFonts w:ascii="Times New Roman" w:eastAsiaTheme="minorEastAsia" w:hAnsi="Times New Roman" w:cs="Times New Roman"/>
          <w:sz w:val="24"/>
          <w:szCs w:val="24"/>
        </w:rPr>
        <w:t>1</w:t>
      </w:r>
      <w:r w:rsidR="008555F7">
        <w:rPr>
          <w:rFonts w:ascii="Times New Roman" w:eastAsiaTheme="minorEastAsia" w:hAnsi="Times New Roman" w:cs="Times New Roman"/>
          <w:sz w:val="24"/>
          <w:szCs w:val="24"/>
        </w:rPr>
        <w:t>6</w:t>
      </w:r>
      <w:r w:rsidR="00415A88"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t xml:space="preserve">is written by </w:t>
      </w:r>
      <w:proofErr w:type="gramStart"/>
      <w:r w:rsidRPr="0028349D">
        <w:rPr>
          <w:rFonts w:ascii="Times New Roman" w:eastAsiaTheme="minorEastAsia" w:hAnsi="Times New Roman" w:cs="Times New Roman"/>
          <w:sz w:val="24"/>
          <w:szCs w:val="24"/>
        </w:rPr>
        <w:t xml:space="preserve">assuming </w:t>
      </w:r>
      <w:proofErr w:type="gramEnd"/>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ω</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≅0</m:t>
        </m:r>
      </m:oMath>
      <w:r w:rsidRPr="0028349D">
        <w:rPr>
          <w:rFonts w:ascii="Times New Roman" w:eastAsiaTheme="minorEastAsia" w:hAnsi="Times New Roman" w:cs="Times New Roman"/>
          <w:sz w:val="24"/>
          <w:szCs w:val="24"/>
        </w:rPr>
        <w:t xml:space="preserve">, which implies that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j</m:t>
            </m:r>
          </m:e>
          <m:sub>
            <m:r>
              <w:rPr>
                <w:rFonts w:ascii="Cambria Math" w:eastAsiaTheme="minorEastAsia" w:hAnsi="Cambria Math" w:cs="Times New Roman"/>
                <w:sz w:val="24"/>
                <w:szCs w:val="24"/>
              </w:rPr>
              <m:t>i</m:t>
            </m:r>
          </m:sub>
        </m:sSub>
      </m:oMath>
      <w:r w:rsidRPr="0028349D">
        <w:rPr>
          <w:rFonts w:ascii="Times New Roman" w:eastAsiaTheme="minorEastAsia" w:hAnsi="Times New Roman" w:cs="Times New Roman"/>
          <w:sz w:val="24"/>
          <w:szCs w:val="24"/>
        </w:rPr>
        <w:t xml:space="preserve">. However, in the case of organic liquid transport in polymers,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ω</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m:t>
        </m:r>
      </m:oMath>
      <w:r w:rsidRPr="0028349D">
        <w:rPr>
          <w:rFonts w:ascii="Times New Roman" w:eastAsiaTheme="minorEastAsia" w:hAnsi="Times New Roman" w:cs="Times New Roman"/>
          <w:sz w:val="24"/>
          <w:szCs w:val="24"/>
        </w:rPr>
        <w:t xml:space="preserve">can be very high, so the assumption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j</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m:t>
        </m:r>
      </m:oMath>
      <w:r w:rsidRPr="0028349D">
        <w:rPr>
          <w:rFonts w:ascii="Times New Roman" w:eastAsiaTheme="minorEastAsia" w:hAnsi="Times New Roman" w:cs="Times New Roman"/>
          <w:sz w:val="24"/>
          <w:szCs w:val="24"/>
        </w:rPr>
        <w:t xml:space="preserve">is no longer valid. Assuming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j</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 xml:space="preserve"> </m:t>
        </m:r>
      </m:oMath>
      <w:r w:rsidRPr="0028349D">
        <w:rPr>
          <w:rFonts w:ascii="Times New Roman" w:eastAsiaTheme="minorEastAsia" w:hAnsi="Times New Roman" w:cs="Times New Roman"/>
          <w:sz w:val="24"/>
          <w:szCs w:val="24"/>
        </w:rPr>
        <w:t xml:space="preserve">provides unrealistic values of diffusion coefficients, which has led several researchers to conclude that small molecule transport in OSN membranes occurs by pore flow </w:t>
      </w:r>
      <w:r w:rsidRPr="0028349D">
        <w:rPr>
          <w:rFonts w:ascii="Times New Roman" w:eastAsiaTheme="minorEastAsia" w:hAnsi="Times New Roman" w:cs="Times New Roman"/>
          <w:sz w:val="24"/>
          <w:szCs w:val="24"/>
        </w:rPr>
        <w:lastRenderedPageBreak/>
        <w:fldChar w:fldCharType="begin"/>
      </w:r>
      <w:r w:rsidRPr="0028349D">
        <w:rPr>
          <w:rFonts w:ascii="Times New Roman" w:eastAsiaTheme="minorEastAsia" w:hAnsi="Times New Roman" w:cs="Times New Roman"/>
          <w:sz w:val="24"/>
          <w:szCs w:val="24"/>
        </w:rPr>
        <w:instrText xml:space="preserve"> ADDIN EN.CITE &lt;EndNote&gt;&lt;Cite&gt;&lt;Author&gt;Volkov&lt;/Author&gt;&lt;Year&gt;2006&lt;/Year&gt;&lt;RecNum&gt;33&lt;/RecNum&gt;&lt;DisplayText&gt;[17]&lt;/DisplayText&gt;&lt;record&gt;&lt;rec-number&gt;33&lt;/rec-number&gt;&lt;foreign-keys&gt;&lt;key app="EN" db-id="xfptx5xv2p2vrnes92rvsef3zevpdr99et0v" timestamp="1564501100"&gt;33&lt;/key&gt;&lt;/foreign-keys&gt;&lt;ref-type name="Journal Article"&gt;17&lt;/ref-type&gt;&lt;contributors&gt;&lt;authors&gt;&lt;author&gt;Volkov, AV&lt;/author&gt;&lt;author&gt;Stamatialis, DF&lt;/author&gt;&lt;author&gt;Khotimsky, VS&lt;/author&gt;&lt;author&gt;Volkov, VV&lt;/author&gt;&lt;author&gt;Wessling, Matthias&lt;/author&gt;&lt;author&gt;Plate, NA&lt;/author&gt;&lt;/authors&gt;&lt;/contributors&gt;&lt;titles&gt;&lt;title&gt;Poly [1-(trimethylsilyl)-1-propyne] as a solvent resistance nanofiltration membrane material&lt;/title&gt;&lt;secondary-title&gt;Journal of membrane science&lt;/secondary-title&gt;&lt;/titles&gt;&lt;periodical&gt;&lt;full-title&gt;Journal of membrane science&lt;/full-title&gt;&lt;/periodical&gt;&lt;pages&gt;351-357&lt;/pages&gt;&lt;volume&gt;281&lt;/volume&gt;&lt;number&gt;1-2&lt;/number&gt;&lt;dates&gt;&lt;year&gt;2006&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00313F1D"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18</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Analytical integration of Eq. </w:t>
      </w:r>
      <w:r w:rsidR="00415A88" w:rsidRPr="0028349D">
        <w:rPr>
          <w:rFonts w:ascii="Times New Roman" w:eastAsiaTheme="minorEastAsia" w:hAnsi="Times New Roman" w:cs="Times New Roman"/>
          <w:sz w:val="24"/>
          <w:szCs w:val="24"/>
        </w:rPr>
        <w:t>1</w:t>
      </w:r>
      <w:r w:rsidR="008555F7">
        <w:rPr>
          <w:rFonts w:ascii="Times New Roman" w:eastAsiaTheme="minorEastAsia" w:hAnsi="Times New Roman" w:cs="Times New Roman"/>
          <w:sz w:val="24"/>
          <w:szCs w:val="24"/>
        </w:rPr>
        <w:t>6</w:t>
      </w:r>
      <w:r w:rsidR="00415A88"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t xml:space="preserve">provides the following expression for the penetrant flux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&lt;EndNote&gt;&lt;Cite&gt;&lt;Author&gt;Paul&lt;/Author&gt;&lt;Year&gt;1973&lt;/Year&gt;&lt;RecNum&gt;28&lt;/RecNum&gt;&lt;DisplayText&gt;[28, 31]&lt;/DisplayText&gt;&lt;record&gt;&lt;rec-number&gt;28&lt;/rec-number&gt;&lt;foreign-keys&gt;&lt;key app="EN" db-id="xfptx5xv2p2vrnes92rvsef3zevpdr99et0v" timestamp="1564495941"&gt;28&lt;/key&gt;&lt;/foreign-keys&gt;&lt;ref-type name="Journal Article"&gt;17&lt;/ref-type&gt;&lt;contributors&gt;&lt;authors&gt;&lt;author&gt;Paul, Donald R&lt;/author&gt;&lt;/authors&gt;&lt;/contributors&gt;&lt;titles&gt;&lt;title&gt;Relation between hydraulic permeability and diffusion in homogeneous swollen membranes&lt;/title&gt;&lt;secondary-title&gt;Journal of Polymer Science: Polymer Physics Edition&lt;/secondary-title&gt;&lt;/titles&gt;&lt;periodical&gt;&lt;full-title&gt;Journal of Polymer Science: Polymer Physics Edition&lt;/full-title&gt;&lt;/periodical&gt;&lt;pages&gt;289-296&lt;/pages&gt;&lt;volume&gt;11&lt;/volume&gt;&lt;number&gt;2&lt;/number&gt;&lt;dates&gt;&lt;year&gt;1973&lt;/year&gt;&lt;/dates&gt;&lt;isbn&gt;0098-1273&lt;/isbn&gt;&lt;urls&gt;&lt;/urls&gt;&lt;/record&gt;&lt;/Cite&gt;&lt;Cite&gt;&lt;Author&gt;Paul&lt;/Author&gt;&lt;Year&gt;1970&lt;/Year&gt;&lt;RecNum&gt;25&lt;/RecNum&gt;&lt;record&gt;&lt;rec-number&gt;25&lt;/rec-number&gt;&lt;foreign-keys&gt;&lt;key app="EN" db-id="xfptx5xv2p2vrnes92rvsef3zevpdr99et0v" timestamp="1564495871"&gt;25&lt;/key&gt;&lt;/foreign-keys&gt;&lt;ref-type name="Journal Article"&gt;17&lt;/ref-type&gt;&lt;contributors&gt;&lt;authors&gt;&lt;author&gt;Paul, Donald R&lt;/author&gt;&lt;author&gt;Ebra‐Lima, OM&lt;/author&gt;&lt;/authors&gt;&lt;/contributors&gt;&lt;titles&gt;&lt;title&gt;Pressure‐induced diffusion of organic liquids through highly swollen polymer membranes&lt;/title&gt;&lt;secondary-title&gt;Journal of Applied Polymer Science&lt;/secondary-title&gt;&lt;/titles&gt;&lt;periodical&gt;&lt;full-title&gt;Journal of Applied Polymer Science&lt;/full-title&gt;&lt;/periodical&gt;&lt;pages&gt;2201-2224&lt;/pages&gt;&lt;volume&gt;14&lt;/volume&gt;&lt;number&gt;9&lt;/number&gt;&lt;dates&gt;&lt;year&gt;1970&lt;/year&gt;&lt;/dates&gt;&lt;isbn&gt;0021-8995&lt;/isbn&gt;&lt;urls&gt;&lt;/urls&gt;&lt;/record&gt;&lt;/Cite&gt;&lt;/EndNote&gt;</w:instrText>
      </w:r>
      <w:r w:rsidRPr="0028349D">
        <w:rPr>
          <w:rFonts w:ascii="Times New Roman" w:eastAsiaTheme="minorEastAsia" w:hAnsi="Times New Roman" w:cs="Times New Roman"/>
          <w:sz w:val="24"/>
          <w:szCs w:val="24"/>
        </w:rPr>
        <w:fldChar w:fldCharType="separate"/>
      </w:r>
      <w:r w:rsidR="00313F1D"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29</w:t>
      </w:r>
      <w:r w:rsidR="00313F1D" w:rsidRPr="0028349D">
        <w:rPr>
          <w:rFonts w:ascii="Times New Roman" w:eastAsiaTheme="minorEastAsia" w:hAnsi="Times New Roman" w:cs="Times New Roman"/>
          <w:noProof/>
          <w:sz w:val="24"/>
          <w:szCs w:val="24"/>
        </w:rPr>
        <w:t xml:space="preserve">, </w:t>
      </w:r>
      <w:r w:rsidR="00464ED6">
        <w:rPr>
          <w:rFonts w:ascii="Times New Roman" w:eastAsiaTheme="minorEastAsia" w:hAnsi="Times New Roman" w:cs="Times New Roman"/>
          <w:noProof/>
          <w:sz w:val="24"/>
          <w:szCs w:val="24"/>
        </w:rPr>
        <w:t>32</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w:t>
      </w:r>
    </w:p>
    <w:p w14:paraId="7FAFAD4E" w14:textId="30BDF88F"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32"/>
          <w:sz w:val="24"/>
          <w:szCs w:val="24"/>
        </w:rPr>
        <w:object w:dxaOrig="1960" w:dyaOrig="740" w14:anchorId="5A39F9FB">
          <v:shape id="_x0000_i1043" type="#_x0000_t75" style="width:101.25pt;height:36.75pt" o:ole="">
            <v:imagedata r:id="rId54" o:title=""/>
          </v:shape>
          <o:OLEObject Type="Embed" ProgID="Equation.DSMT4" ShapeID="_x0000_i1043" DrawAspect="Content" ObjectID="_1685210975" r:id="rId55"/>
        </w:objec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F66DE1" w:rsidRPr="0028349D">
        <w:rPr>
          <w:rFonts w:ascii="Times New Roman" w:eastAsiaTheme="minorEastAsia" w:hAnsi="Times New Roman" w:cs="Times New Roman"/>
          <w:sz w:val="24"/>
          <w:szCs w:val="24"/>
        </w:rPr>
        <w:t>1</w:t>
      </w:r>
      <w:r w:rsidR="008555F7">
        <w:rPr>
          <w:rFonts w:ascii="Times New Roman" w:eastAsiaTheme="minorEastAsia" w:hAnsi="Times New Roman" w:cs="Times New Roman"/>
          <w:sz w:val="24"/>
          <w:szCs w:val="24"/>
        </w:rPr>
        <w:t>7</w:t>
      </w:r>
      <w:r w:rsidRPr="0028349D">
        <w:rPr>
          <w:rFonts w:ascii="Times New Roman" w:eastAsiaTheme="minorEastAsia" w:hAnsi="Times New Roman" w:cs="Times New Roman"/>
          <w:sz w:val="24"/>
          <w:szCs w:val="24"/>
        </w:rPr>
        <w:t xml:space="preserve">) </w:t>
      </w:r>
    </w:p>
    <w:p w14:paraId="11988F89" w14:textId="3DFF15FC" w:rsidR="00EB144C" w:rsidRPr="0028349D" w:rsidRDefault="00EB144C" w:rsidP="00EB144C">
      <w:pPr>
        <w:spacing w:after="0" w:line="480" w:lineRule="auto"/>
        <w:jc w:val="both"/>
        <w:rPr>
          <w:rFonts w:ascii="Times New Roman" w:eastAsiaTheme="minorEastAsia" w:hAnsi="Times New Roman" w:cs="Times New Roman"/>
          <w:sz w:val="24"/>
          <w:szCs w:val="24"/>
        </w:rPr>
      </w:pPr>
      <w:r w:rsidRPr="0028349D">
        <w:rPr>
          <w:rFonts w:ascii="Times New Roman" w:eastAsiaTheme="minorEastAsia" w:hAnsi="Times New Roman" w:cs="Times New Roman"/>
          <w:sz w:val="24"/>
          <w:szCs w:val="24"/>
        </w:rPr>
        <w:t xml:space="preserve">where </w:t>
      </w:r>
      <w:r w:rsidRPr="00EC208C">
        <w:rPr>
          <w:rFonts w:ascii="Times New Roman" w:hAnsi="Times New Roman" w:cs="Times New Roman"/>
          <w:position w:val="-10"/>
          <w:sz w:val="24"/>
          <w:szCs w:val="24"/>
        </w:rPr>
        <w:object w:dxaOrig="279" w:dyaOrig="340" w14:anchorId="7D37E8A6">
          <v:shape id="_x0000_i1044" type="#_x0000_t75" style="width:14.25pt;height:21.75pt" o:ole="">
            <v:imagedata r:id="rId56" o:title=""/>
          </v:shape>
          <o:OLEObject Type="Embed" ProgID="Equation.DSMT4" ShapeID="_x0000_i1044" DrawAspect="Content" ObjectID="_1685210976" r:id="rId57"/>
        </w:object>
      </w:r>
      <w:r w:rsidRPr="0028349D">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is the effective, concentration-averaged diffusion coefficient, which is defined as follows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&lt;EndNote&gt;&lt;Cite&gt;&lt;Author&gt;Singh&lt;/Author&gt;&lt;Year&gt;1998&lt;/Year&gt;&lt;RecNum&gt;34&lt;/RecNum&gt;&lt;DisplayText&gt;[37]&lt;/DisplayText&gt;&lt;record&gt;&lt;rec-number&gt;34&lt;/rec-number&gt;&lt;foreign-keys&gt;&lt;key app="EN" db-id="xfptx5xv2p2vrnes92rvsef3zevpdr99et0v" timestamp="1564501242"&gt;34&lt;/key&gt;&lt;/foreign-keys&gt;&lt;ref-type name="Journal Article"&gt;17&lt;/ref-type&gt;&lt;contributors&gt;&lt;authors&gt;&lt;author&gt;Singh, A&lt;/author&gt;&lt;author&gt;Freeman, Benny D&lt;/author&gt;&lt;author&gt;Pinnau, I&lt;/author&gt;&lt;/authors&gt;&lt;/contributors&gt;&lt;titles&gt;&lt;title&gt;Pure and mixed gas acetone/nitrogen permeation properties of polydimethylsiloxane [PDMS]&lt;/title&gt;&lt;secondary-title&gt;Journal of Polymer Science Part B: Polymer Physics&lt;/secondary-title&gt;&lt;/titles&gt;&lt;periodical&gt;&lt;full-title&gt;Journal of Polymer Science Part B: Polymer Physics&lt;/full-title&gt;&lt;/periodical&gt;&lt;pages&gt;289-301&lt;/pages&gt;&lt;volume&gt;36&lt;/volume&gt;&lt;number&gt;2&lt;/number&gt;&lt;dates&gt;&lt;year&gt;1998&lt;/year&gt;&lt;/dates&gt;&lt;isbn&gt;0887-6266&lt;/isbn&gt;&lt;urls&gt;&lt;/urls&gt;&lt;/record&gt;&lt;/Cite&gt;&lt;/EndNote&gt;</w:instrText>
      </w:r>
      <w:r w:rsidRPr="0028349D">
        <w:rPr>
          <w:rFonts w:ascii="Times New Roman" w:eastAsiaTheme="minorEastAsia" w:hAnsi="Times New Roman" w:cs="Times New Roman"/>
          <w:sz w:val="24"/>
          <w:szCs w:val="24"/>
        </w:rPr>
        <w:fldChar w:fldCharType="separate"/>
      </w:r>
      <w:r w:rsidR="00313F1D"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49</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w:t>
      </w:r>
    </w:p>
    <w:p w14:paraId="3B2D9211" w14:textId="0EBD0AE6"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34"/>
          <w:sz w:val="24"/>
          <w:szCs w:val="24"/>
        </w:rPr>
        <w:object w:dxaOrig="2520" w:dyaOrig="780" w14:anchorId="64E519AB">
          <v:shape id="_x0000_i1045" type="#_x0000_t75" style="width:129.75pt;height:42.75pt" o:ole="">
            <v:imagedata r:id="rId58" o:title=""/>
          </v:shape>
          <o:OLEObject Type="Embed" ProgID="Equation.DSMT4" ShapeID="_x0000_i1045" DrawAspect="Content" ObjectID="_1685210977" r:id="rId59"/>
        </w:objec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F66DE1" w:rsidRPr="0028349D">
        <w:rPr>
          <w:rFonts w:ascii="Times New Roman" w:hAnsi="Times New Roman" w:cs="Times New Roman"/>
          <w:sz w:val="24"/>
          <w:szCs w:val="24"/>
        </w:rPr>
        <w:t>1</w:t>
      </w:r>
      <w:r w:rsidR="008555F7">
        <w:rPr>
          <w:rFonts w:ascii="Times New Roman" w:hAnsi="Times New Roman" w:cs="Times New Roman"/>
          <w:sz w:val="24"/>
          <w:szCs w:val="24"/>
        </w:rPr>
        <w:t>8</w:t>
      </w:r>
      <w:r w:rsidRPr="0028349D">
        <w:rPr>
          <w:rFonts w:ascii="Times New Roman" w:hAnsi="Times New Roman" w:cs="Times New Roman"/>
          <w:sz w:val="24"/>
          <w:szCs w:val="24"/>
        </w:rPr>
        <w:t>)</w:t>
      </w:r>
    </w:p>
    <w:p w14:paraId="387E9F7D" w14:textId="4B02F287" w:rsidR="00EB144C" w:rsidRPr="0028349D" w:rsidRDefault="00EB144C" w:rsidP="00EB144C">
      <w:pPr>
        <w:spacing w:after="0" w:line="480" w:lineRule="auto"/>
        <w:jc w:val="both"/>
        <w:rPr>
          <w:rFonts w:ascii="Times New Roman" w:eastAsiaTheme="minorEastAsia" w:hAnsi="Times New Roman" w:cs="Times New Roman"/>
          <w:sz w:val="24"/>
          <w:szCs w:val="24"/>
        </w:rPr>
      </w:pPr>
      <w:r w:rsidRPr="0028349D">
        <w:rPr>
          <w:rFonts w:ascii="Times New Roman" w:eastAsiaTheme="minorEastAsia" w:hAnsi="Times New Roman" w:cs="Times New Roman"/>
          <w:sz w:val="24"/>
          <w:szCs w:val="24"/>
        </w:rPr>
        <w:t xml:space="preserve">The penetrant chemical potential difference between the external fluid phase and the membrane phase is the actual driving force for penetrant transport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&lt;EndNote&gt;&lt;Cite&gt;&lt;Author&gt;Doghieri&lt;/Author&gt;&lt;Year&gt;1997&lt;/Year&gt;&lt;RecNum&gt;30&lt;/RecNum&gt;&lt;DisplayText&gt;[27, 31]&lt;/DisplayText&gt;&lt;record&gt;&lt;rec-number&gt;30&lt;/rec-number&gt;&lt;foreign-keys&gt;&lt;key app="EN" db-id="z9pwetw260sv23e9d2p52feavfr2e55avd5d" timestamp="1542919358"&gt;30&lt;/key&gt;&lt;/foreign-keys&gt;&lt;ref-type name="Journal Article"&gt;17&lt;/ref-type&gt;&lt;contributors&gt;&lt;authors&gt;&lt;author&gt;Doghieri, F&lt;/author&gt;&lt;author&gt;Sarti, GC&lt;/author&gt;&lt;/authors&gt;&lt;/contributors&gt;&lt;titles&gt;&lt;title&gt;Solubility, diffusivity, and mobility of n‐pentane and ethanol in poly (1‐trimethylsilyl‐1‐propyne)&lt;/title&gt;&lt;secondary-title&gt;Journal of Polymer Science Part B: Polymer Physics&lt;/secondary-title&gt;&lt;/titles&gt;&lt;periodical&gt;&lt;full-title&gt;Journal of Polymer Science Part B: Polymer Physics&lt;/full-title&gt;&lt;/periodical&gt;&lt;pages&gt;2245-2258&lt;/pages&gt;&lt;volume&gt;35&lt;/volume&gt;&lt;number&gt;14&lt;/number&gt;&lt;dates&gt;&lt;year&gt;1997&lt;/year&gt;&lt;/dates&gt;&lt;isbn&gt;0887-6266&lt;/isbn&gt;&lt;urls&gt;&lt;/urls&gt;&lt;/record&gt;&lt;/Cite&gt;&lt;Cite&gt;&lt;Author&gt;Galizia&lt;/Author&gt;&lt;Year&gt;2011&lt;/Year&gt;&lt;RecNum&gt;27&lt;/RecNum&gt;&lt;record&gt;&lt;rec-number&gt;27&lt;/rec-number&gt;&lt;foreign-keys&gt;&lt;key app="EN" db-id="z9pwetw260sv23e9d2p52feavfr2e55avd5d" timestamp="1542919012"&gt;27&lt;/key&gt;&lt;/foreign-keys&gt;&lt;ref-type name="Journal Article"&gt;17&lt;/ref-type&gt;&lt;contributors&gt;&lt;authors&gt;&lt;author&gt;Galizia, Michele&lt;/author&gt;&lt;author&gt;De Angelis, Maria Grazia&lt;/author&gt;&lt;author&gt;Finkelshtein, Eugene&lt;/author&gt;&lt;author&gt;Yampolskii, Yuri P&lt;/author&gt;&lt;author&gt;Sarti, Giulio Cesare&lt;/author&gt;&lt;/authors&gt;&lt;/contributors&gt;&lt;titles&gt;&lt;title&gt;Sorption and transport of hydrocarbons and alcohols in addition-type poly (trimethyl silyl norbornene). I: Experimental data&lt;/title&gt;&lt;secondary-title&gt;Journal of membrane science&lt;/secondary-title&gt;&lt;/titles&gt;&lt;periodical&gt;&lt;full-title&gt;Journal of Membrane Science&lt;/full-title&gt;&lt;/periodical&gt;&lt;pages&gt;141-153&lt;/pages&gt;&lt;volume&gt;385&lt;/volume&gt;&lt;dates&gt;&lt;year&gt;2011&lt;/year&gt;&lt;/dates&gt;&lt;isbn&gt;0376-7388&lt;/isbn&gt;&lt;urls&gt;&lt;/urls&gt;&lt;/record&gt;&lt;/Cite&gt;&lt;/EndNote&gt;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45</w:t>
      </w:r>
      <w:r w:rsidRPr="0028349D">
        <w:rPr>
          <w:rFonts w:ascii="Times New Roman" w:eastAsiaTheme="minorEastAsia" w:hAnsi="Times New Roman" w:cs="Times New Roman"/>
          <w:noProof/>
          <w:sz w:val="24"/>
          <w:szCs w:val="24"/>
        </w:rPr>
        <w:t xml:space="preserve">, </w:t>
      </w:r>
      <w:r w:rsidR="00464ED6">
        <w:rPr>
          <w:rFonts w:ascii="Times New Roman" w:eastAsiaTheme="minorEastAsia" w:hAnsi="Times New Roman" w:cs="Times New Roman"/>
          <w:noProof/>
          <w:sz w:val="24"/>
          <w:szCs w:val="24"/>
        </w:rPr>
        <w:t>50</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However, since concentration is easier to measure than chemical potential, the penetrant concentration difference across the membrane is usually assumed as the driving force in the Fick’s law. In the latter situation, the diffusion coefficient appearing in Eq. </w:t>
      </w:r>
      <w:r w:rsidR="000E65B1">
        <w:rPr>
          <w:rFonts w:ascii="Times New Roman" w:eastAsiaTheme="minorEastAsia" w:hAnsi="Times New Roman" w:cs="Times New Roman"/>
          <w:sz w:val="24"/>
          <w:szCs w:val="24"/>
        </w:rPr>
        <w:t>1</w:t>
      </w:r>
      <w:r w:rsidR="008555F7">
        <w:rPr>
          <w:rFonts w:ascii="Times New Roman" w:eastAsiaTheme="minorEastAsia" w:hAnsi="Times New Roman" w:cs="Times New Roman"/>
          <w:sz w:val="24"/>
          <w:szCs w:val="24"/>
        </w:rPr>
        <w:t>7</w:t>
      </w:r>
      <w:r w:rsidRPr="0028349D">
        <w:rPr>
          <w:rFonts w:ascii="Times New Roman" w:eastAsiaTheme="minorEastAsia" w:hAnsi="Times New Roman" w:cs="Times New Roman"/>
          <w:sz w:val="24"/>
          <w:szCs w:val="24"/>
        </w:rPr>
        <w:t xml:space="preserve">, </w:t>
      </w:r>
      <w:r w:rsidRPr="00EC208C">
        <w:rPr>
          <w:rFonts w:ascii="Times New Roman" w:hAnsi="Times New Roman" w:cs="Times New Roman"/>
          <w:position w:val="-4"/>
          <w:sz w:val="24"/>
          <w:szCs w:val="24"/>
        </w:rPr>
        <w:object w:dxaOrig="240" w:dyaOrig="279" w14:anchorId="24054A61">
          <v:shape id="_x0000_i1046" type="#_x0000_t75" style="width:14.25pt;height:14.25pt" o:ole="">
            <v:imagedata r:id="rId60" o:title=""/>
          </v:shape>
          <o:OLEObject Type="Embed" ProgID="Equation.DSMT4" ShapeID="_x0000_i1046" DrawAspect="Content" ObjectID="_1685210978" r:id="rId61"/>
        </w:object>
      </w:r>
      <w:r w:rsidRPr="0028349D">
        <w:rPr>
          <w:rFonts w:ascii="Times New Roman" w:eastAsiaTheme="minorEastAsia" w:hAnsi="Times New Roman" w:cs="Times New Roman"/>
          <w:sz w:val="24"/>
          <w:szCs w:val="24"/>
        </w:rPr>
        <w:t xml:space="preserve">, is the product of a mobility coefficient, </w:t>
      </w:r>
      <m:oMath>
        <m:r>
          <w:rPr>
            <w:rFonts w:ascii="Cambria Math" w:eastAsiaTheme="minorEastAsia" w:hAnsi="Cambria Math" w:cs="Times New Roman"/>
            <w:sz w:val="24"/>
            <w:szCs w:val="24"/>
          </w:rPr>
          <m:t>L</m:t>
        </m:r>
      </m:oMath>
      <w:r w:rsidRPr="0028349D">
        <w:rPr>
          <w:rFonts w:ascii="Times New Roman" w:eastAsiaTheme="minorEastAsia" w:hAnsi="Times New Roman" w:cs="Times New Roman"/>
          <w:sz w:val="24"/>
          <w:szCs w:val="24"/>
        </w:rPr>
        <w:t xml:space="preserve">, which is a purely kinetic parameter related to the frictional resistance offered by the polymer to penetrant diffusion, and a thermodynamic factor, </w:t>
      </w:r>
      <m:oMath>
        <m:r>
          <w:rPr>
            <w:rFonts w:ascii="Cambria Math" w:eastAsiaTheme="minorEastAsia" w:hAnsi="Cambria Math" w:cs="Times New Roman"/>
            <w:sz w:val="24"/>
            <w:szCs w:val="24"/>
          </w:rPr>
          <m:t>α</m:t>
        </m:r>
      </m:oMath>
      <w:r w:rsidRPr="0028349D">
        <w:rPr>
          <w:rFonts w:ascii="Times New Roman" w:eastAsiaTheme="minorEastAsia" w:hAnsi="Times New Roman" w:cs="Times New Roman"/>
          <w:sz w:val="24"/>
          <w:szCs w:val="24"/>
        </w:rPr>
        <w:t xml:space="preserve">, which is related to polymer-penetrant interactions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&lt;EndNote&gt;&lt;Cite&gt;&lt;Author&gt;Doghieri&lt;/Author&gt;&lt;Year&gt;1997&lt;/Year&gt;&lt;RecNum&gt;30&lt;/RecNum&gt;&lt;DisplayText&gt;[27, 31]&lt;/DisplayText&gt;&lt;record&gt;&lt;rec-number&gt;30&lt;/rec-number&gt;&lt;foreign-keys&gt;&lt;key app="EN" db-id="z9pwetw260sv23e9d2p52feavfr2e55avd5d" timestamp="1542919358"&gt;30&lt;/key&gt;&lt;/foreign-keys&gt;&lt;ref-type name="Journal Article"&gt;17&lt;/ref-type&gt;&lt;contributors&gt;&lt;authors&gt;&lt;author&gt;Doghieri, F&lt;/author&gt;&lt;author&gt;Sarti, GC&lt;/author&gt;&lt;/authors&gt;&lt;/contributors&gt;&lt;titles&gt;&lt;title&gt;Solubility, diffusivity, and mobility of n‐pentane and ethanol in poly (1‐trimethylsilyl‐1‐propyne)&lt;/title&gt;&lt;secondary-title&gt;Journal of Polymer Science Part B: Polymer Physics&lt;/secondary-title&gt;&lt;/titles&gt;&lt;periodical&gt;&lt;full-title&gt;Journal of Polymer Science Part B: Polymer Physics&lt;/full-title&gt;&lt;/periodical&gt;&lt;pages&gt;2245-2258&lt;/pages&gt;&lt;volume&gt;35&lt;/volume&gt;&lt;number&gt;14&lt;/number&gt;&lt;dates&gt;&lt;year&gt;1997&lt;/year&gt;&lt;/dates&gt;&lt;isbn&gt;0887-6266&lt;/isbn&gt;&lt;urls&gt;&lt;/urls&gt;&lt;/record&gt;&lt;/Cite&gt;&lt;Cite&gt;&lt;Author&gt;Galizia&lt;/Author&gt;&lt;Year&gt;2011&lt;/Year&gt;&lt;RecNum&gt;27&lt;/RecNum&gt;&lt;record&gt;&lt;rec-number&gt;27&lt;/rec-number&gt;&lt;foreign-keys&gt;&lt;key app="EN" db-id="z9pwetw260sv23e9d2p52feavfr2e55avd5d" timestamp="1542919012"&gt;27&lt;/key&gt;&lt;/foreign-keys&gt;&lt;ref-type name="Journal Article"&gt;17&lt;/ref-type&gt;&lt;contributors&gt;&lt;authors&gt;&lt;author&gt;Galizia, Michele&lt;/author&gt;&lt;author&gt;De Angelis, Maria Grazia&lt;/author&gt;&lt;author&gt;Finkelshtein, Eugene&lt;/author&gt;&lt;author&gt;Yampolskii, Yuri P&lt;/author&gt;&lt;author&gt;Sarti, Giulio Cesare&lt;/author&gt;&lt;/authors&gt;&lt;/contributors&gt;&lt;titles&gt;&lt;title&gt;Sorption and transport of hydrocarbons and alcohols in addition-type poly (trimethyl silyl norbornene). I: Experimental data&lt;/title&gt;&lt;secondary-title&gt;Journal of membrane science&lt;/secondary-title&gt;&lt;/titles&gt;&lt;periodical&gt;&lt;full-title&gt;Journal of Membrane Science&lt;/full-title&gt;&lt;/periodical&gt;&lt;pages&gt;141-153&lt;/pages&gt;&lt;volume&gt;385&lt;/volume&gt;&lt;dates&gt;&lt;year&gt;2011&lt;/year&gt;&lt;/dates&gt;&lt;isbn&gt;0376-7388&lt;/isbn&gt;&lt;urls&gt;&lt;/urls&gt;&lt;/record&gt;&lt;/Cite&gt;&lt;/EndNote&gt;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45</w:t>
      </w:r>
      <w:r w:rsidRPr="0028349D">
        <w:rPr>
          <w:rFonts w:ascii="Times New Roman" w:eastAsiaTheme="minorEastAsia" w:hAnsi="Times New Roman" w:cs="Times New Roman"/>
          <w:noProof/>
          <w:sz w:val="24"/>
          <w:szCs w:val="24"/>
        </w:rPr>
        <w:t xml:space="preserve">, </w:t>
      </w:r>
      <w:r w:rsidR="00464ED6">
        <w:rPr>
          <w:rFonts w:ascii="Times New Roman" w:eastAsiaTheme="minorEastAsia" w:hAnsi="Times New Roman" w:cs="Times New Roman"/>
          <w:noProof/>
          <w:sz w:val="24"/>
          <w:szCs w:val="24"/>
        </w:rPr>
        <w:t>50</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When polymer-penetrant mixing is ideal, </w:t>
      </w:r>
      <m:oMath>
        <m:r>
          <w:rPr>
            <w:rFonts w:ascii="Cambria Math" w:eastAsiaTheme="minorEastAsia" w:hAnsi="Cambria Math" w:cs="Times New Roman"/>
            <w:sz w:val="24"/>
            <w:szCs w:val="24"/>
          </w:rPr>
          <m:t>α</m:t>
        </m:r>
      </m:oMath>
      <w:r w:rsidRPr="0028349D">
        <w:rPr>
          <w:rFonts w:ascii="Times New Roman" w:eastAsiaTheme="minorEastAsia" w:hAnsi="Times New Roman" w:cs="Times New Roman"/>
          <w:sz w:val="24"/>
          <w:szCs w:val="24"/>
        </w:rPr>
        <w:t xml:space="preserve"> is equal to one, so the measured diffusion coefficient does not need any correction for thermodynamic non-ideality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&lt;EndNote&gt;&lt;Cite&gt;&lt;Author&gt;Doghieri&lt;/Author&gt;&lt;Year&gt;1997&lt;/Year&gt;&lt;RecNum&gt;30&lt;/RecNum&gt;&lt;DisplayText&gt;[27, 31]&lt;/DisplayText&gt;&lt;record&gt;&lt;rec-number&gt;30&lt;/rec-number&gt;&lt;foreign-keys&gt;&lt;key app="EN" db-id="z9pwetw260sv23e9d2p52feavfr2e55avd5d" timestamp="1542919358"&gt;30&lt;/key&gt;&lt;/foreign-keys&gt;&lt;ref-type name="Journal Article"&gt;17&lt;/ref-type&gt;&lt;contributors&gt;&lt;authors&gt;&lt;author&gt;Doghieri, F&lt;/author&gt;&lt;author&gt;Sarti, GC&lt;/author&gt;&lt;/authors&gt;&lt;/contributors&gt;&lt;titles&gt;&lt;title&gt;Solubility, diffusivity, and mobility of n‐pentane and ethanol in poly (1‐trimethylsilyl‐1‐propyne)&lt;/title&gt;&lt;secondary-title&gt;Journal of Polymer Science Part B: Polymer Physics&lt;/secondary-title&gt;&lt;/titles&gt;&lt;periodical&gt;&lt;full-title&gt;Journal of Polymer Science Part B: Polymer Physics&lt;/full-title&gt;&lt;/periodical&gt;&lt;pages&gt;2245-2258&lt;/pages&gt;&lt;volume&gt;35&lt;/volume&gt;&lt;number&gt;14&lt;/number&gt;&lt;dates&gt;&lt;year&gt;1997&lt;/year&gt;&lt;/dates&gt;&lt;isbn&gt;0887-6266&lt;/isbn&gt;&lt;urls&gt;&lt;/urls&gt;&lt;/record&gt;&lt;/Cite&gt;&lt;Cite&gt;&lt;Author&gt;Galizia&lt;/Author&gt;&lt;Year&gt;2011&lt;/Year&gt;&lt;RecNum&gt;27&lt;/RecNum&gt;&lt;record&gt;&lt;rec-number&gt;27&lt;/rec-number&gt;&lt;foreign-keys&gt;&lt;key app="EN" db-id="z9pwetw260sv23e9d2p52feavfr2e55avd5d" timestamp="1542919012"&gt;27&lt;/key&gt;&lt;/foreign-keys&gt;&lt;ref-type name="Journal Article"&gt;17&lt;/ref-type&gt;&lt;contributors&gt;&lt;authors&gt;&lt;author&gt;Galizia, Michele&lt;/author&gt;&lt;author&gt;De Angelis, Maria Grazia&lt;/author&gt;&lt;author&gt;Finkelshtein, Eugene&lt;/author&gt;&lt;author&gt;Yampolskii, Yuri P&lt;/author&gt;&lt;author&gt;Sarti, Giulio Cesare&lt;/author&gt;&lt;/authors&gt;&lt;/contributors&gt;&lt;titles&gt;&lt;title&gt;Sorption and transport of hydrocarbons and alcohols in addition-type poly (trimethyl silyl norbornene). I: Experimental data&lt;/title&gt;&lt;secondary-title&gt;Journal of membrane science&lt;/secondary-title&gt;&lt;/titles&gt;&lt;periodical&gt;&lt;full-title&gt;Journal of Membrane Science&lt;/full-title&gt;&lt;/periodical&gt;&lt;pages&gt;141-153&lt;/pages&gt;&lt;volume&gt;385&lt;/volume&gt;&lt;dates&gt;&lt;year&gt;2011&lt;/year&gt;&lt;/dates&gt;&lt;isbn&gt;0376-7388&lt;/isbn&gt;&lt;urls&gt;&lt;/urls&gt;&lt;/record&gt;&lt;/Cite&gt;&lt;/EndNote&gt;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45</w:t>
      </w:r>
      <w:r w:rsidRPr="0028349D">
        <w:rPr>
          <w:rFonts w:ascii="Times New Roman" w:eastAsiaTheme="minorEastAsia" w:hAnsi="Times New Roman" w:cs="Times New Roman"/>
          <w:noProof/>
          <w:sz w:val="24"/>
          <w:szCs w:val="24"/>
        </w:rPr>
        <w:t xml:space="preserve">, </w:t>
      </w:r>
      <w:r w:rsidR="00464ED6">
        <w:rPr>
          <w:rFonts w:ascii="Times New Roman" w:eastAsiaTheme="minorEastAsia" w:hAnsi="Times New Roman" w:cs="Times New Roman"/>
          <w:noProof/>
          <w:sz w:val="24"/>
          <w:szCs w:val="24"/>
        </w:rPr>
        <w:t>50</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When polymer-penetrant mixing is non-ideal, </w:t>
      </w:r>
      <m:oMath>
        <m:r>
          <w:rPr>
            <w:rFonts w:ascii="Cambria Math" w:eastAsiaTheme="minorEastAsia" w:hAnsi="Cambria Math" w:cs="Times New Roman"/>
            <w:sz w:val="24"/>
            <w:szCs w:val="24"/>
          </w:rPr>
          <m:t>α</m:t>
        </m:r>
      </m:oMath>
      <w:r w:rsidRPr="0028349D">
        <w:rPr>
          <w:rFonts w:ascii="Times New Roman" w:eastAsiaTheme="minorEastAsia" w:hAnsi="Times New Roman" w:cs="Times New Roman"/>
          <w:sz w:val="24"/>
          <w:szCs w:val="24"/>
        </w:rPr>
        <w:t xml:space="preserve"> can be either greater than 1, when polymer-penetrant interactions are thermodynamically favorable (i.e., attractive), or less than 1 when polymer-penetrant interactions are thermodynamically unfavorable (i.e., repulsive). The thermodynamically corrected diffusion coefficient or mobility, </w:t>
      </w:r>
      <m:oMath>
        <m:r>
          <w:rPr>
            <w:rFonts w:ascii="Cambria Math" w:eastAsiaTheme="minorEastAsia" w:hAnsi="Cambria Math" w:cs="Times New Roman"/>
            <w:sz w:val="24"/>
            <w:szCs w:val="24"/>
          </w:rPr>
          <m:t>L</m:t>
        </m:r>
      </m:oMath>
      <w:r w:rsidRPr="0028349D">
        <w:rPr>
          <w:rFonts w:ascii="Times New Roman" w:eastAsiaTheme="minorEastAsia" w:hAnsi="Times New Roman" w:cs="Times New Roman"/>
          <w:sz w:val="24"/>
          <w:szCs w:val="24"/>
        </w:rPr>
        <w:t xml:space="preserve">, can be calculated as follows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&lt;EndNote&gt;&lt;Cite&gt;&lt;Author&gt;Doghieri&lt;/Author&gt;&lt;Year&gt;1997&lt;/Year&gt;&lt;RecNum&gt;30&lt;/RecNum&gt;&lt;DisplayText&gt;[27, 31]&lt;/DisplayText&gt;&lt;record&gt;&lt;rec-number&gt;30&lt;/rec-number&gt;&lt;foreign-keys&gt;&lt;key app="EN" db-id="z9pwetw260sv23e9d2p52feavfr2e55avd5d" timestamp="1542919358"&gt;30&lt;/key&gt;&lt;/foreign-keys&gt;&lt;ref-type name="Journal Article"&gt;17&lt;/ref-type&gt;&lt;contributors&gt;&lt;authors&gt;&lt;author&gt;Doghieri, F&lt;/author&gt;&lt;author&gt;Sarti, GC&lt;/author&gt;&lt;/authors&gt;&lt;/contributors&gt;&lt;titles&gt;&lt;title&gt;Solubility, diffusivity, and mobility of n‐pentane and ethanol in poly (1‐trimethylsilyl‐1‐propyne)&lt;/title&gt;&lt;secondary-title&gt;Journal of Polymer Science Part B: Polymer Physics&lt;/secondary-title&gt;&lt;/titles&gt;&lt;periodical&gt;&lt;full-title&gt;Journal of Polymer Science Part B: Polymer Physics&lt;/full-title&gt;&lt;/periodical&gt;&lt;pages&gt;2245-2258&lt;/pages&gt;&lt;volume&gt;35&lt;/volume&gt;&lt;number&gt;14&lt;/number&gt;&lt;dates&gt;&lt;year&gt;1997&lt;/year&gt;&lt;/dates&gt;&lt;isbn&gt;0887-6266&lt;/isbn&gt;&lt;urls&gt;&lt;/urls&gt;&lt;/record&gt;&lt;/Cite&gt;&lt;Cite&gt;&lt;Author&gt;Galizia&lt;/Author&gt;&lt;Year&gt;2011&lt;/Year&gt;&lt;RecNum&gt;27&lt;/RecNum&gt;&lt;record&gt;&lt;rec-number&gt;27&lt;/rec-number&gt;&lt;foreign-keys&gt;&lt;key app="EN" db-id="z9pwetw260sv23e9d2p52feavfr2e55avd5d" timestamp="1542919012"&gt;27&lt;/key&gt;&lt;/foreign-keys&gt;&lt;ref-type name="Journal Article"&gt;17&lt;/ref-type&gt;&lt;contributors&gt;&lt;authors&gt;&lt;author&gt;Galizia, Michele&lt;/author&gt;&lt;author&gt;De Angelis, Maria Grazia&lt;/author&gt;&lt;author&gt;Finkelshtein, Eugene&lt;/author&gt;&lt;author&gt;Yampolskii, Yuri P&lt;/author&gt;&lt;author&gt;Sarti, Giulio Cesare&lt;/author&gt;&lt;/authors&gt;&lt;/contributors&gt;&lt;titles&gt;&lt;title&gt;Sorption and transport of hydrocarbons and alcohols in addition-type poly (trimethyl silyl norbornene). I: Experimental data&lt;/title&gt;&lt;secondary-title&gt;Journal of membrane science&lt;/secondary-title&gt;&lt;/titles&gt;&lt;periodical&gt;&lt;full-title&gt;Journal of Membrane Science&lt;/full-title&gt;&lt;/periodical&gt;&lt;pages&gt;141-153&lt;/pages&gt;&lt;volume&gt;385&lt;/volume&gt;&lt;dates&gt;&lt;year&gt;2011&lt;/year&gt;&lt;/dates&gt;&lt;isbn&gt;0376-7388&lt;/isbn&gt;&lt;urls&gt;&lt;/urls&gt;&lt;/record&gt;&lt;/Cite&gt;&lt;/EndNote&gt;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45</w:t>
      </w:r>
      <w:r w:rsidRPr="0028349D">
        <w:rPr>
          <w:rFonts w:ascii="Times New Roman" w:eastAsiaTheme="minorEastAsia" w:hAnsi="Times New Roman" w:cs="Times New Roman"/>
          <w:noProof/>
          <w:sz w:val="24"/>
          <w:szCs w:val="24"/>
        </w:rPr>
        <w:t xml:space="preserve">, </w:t>
      </w:r>
      <w:r w:rsidR="00464ED6">
        <w:rPr>
          <w:rFonts w:ascii="Times New Roman" w:eastAsiaTheme="minorEastAsia" w:hAnsi="Times New Roman" w:cs="Times New Roman"/>
          <w:noProof/>
          <w:sz w:val="24"/>
          <w:szCs w:val="24"/>
        </w:rPr>
        <w:t>50</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w:t>
      </w:r>
    </w:p>
    <w:p w14:paraId="6CB959BF" w14:textId="29D8D7A7"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30"/>
          <w:sz w:val="24"/>
          <w:szCs w:val="24"/>
        </w:rPr>
        <w:object w:dxaOrig="1939" w:dyaOrig="760" w14:anchorId="7A032C59">
          <v:shape id="_x0000_i1047" type="#_x0000_t75" style="width:101.25pt;height:35.25pt" o:ole="">
            <v:imagedata r:id="rId62" o:title=""/>
          </v:shape>
          <o:OLEObject Type="Embed" ProgID="Equation.DSMT4" ShapeID="_x0000_i1047" DrawAspect="Content" ObjectID="_1685210979" r:id="rId63"/>
        </w:objec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F66DE1" w:rsidRPr="0028349D">
        <w:rPr>
          <w:rFonts w:ascii="Times New Roman" w:hAnsi="Times New Roman" w:cs="Times New Roman"/>
          <w:sz w:val="24"/>
          <w:szCs w:val="24"/>
        </w:rPr>
        <w:t>1</w:t>
      </w:r>
      <w:r w:rsidR="008555F7">
        <w:rPr>
          <w:rFonts w:ascii="Times New Roman" w:hAnsi="Times New Roman" w:cs="Times New Roman"/>
          <w:sz w:val="24"/>
          <w:szCs w:val="24"/>
        </w:rPr>
        <w:t>9</w:t>
      </w:r>
      <w:r w:rsidRPr="0028349D">
        <w:rPr>
          <w:rFonts w:ascii="Times New Roman" w:hAnsi="Times New Roman" w:cs="Times New Roman"/>
          <w:sz w:val="24"/>
          <w:szCs w:val="24"/>
        </w:rPr>
        <w:t>)</w:t>
      </w:r>
    </w:p>
    <w:p w14:paraId="1DB4DE56" w14:textId="4B1EF272" w:rsidR="00EB144C" w:rsidRPr="0028349D" w:rsidRDefault="00EB144C" w:rsidP="00EB144C">
      <w:pPr>
        <w:spacing w:after="0" w:line="480" w:lineRule="auto"/>
        <w:jc w:val="both"/>
        <w:rPr>
          <w:rFonts w:ascii="Times New Roman" w:eastAsiaTheme="minorEastAsia" w:hAnsi="Times New Roman" w:cs="Times New Roman"/>
          <w:sz w:val="24"/>
          <w:szCs w:val="24"/>
        </w:rPr>
      </w:pPr>
      <w:proofErr w:type="gramStart"/>
      <w:r w:rsidRPr="0028349D">
        <w:rPr>
          <w:rFonts w:ascii="Times New Roman" w:eastAsiaTheme="minorEastAsia" w:hAnsi="Times New Roman" w:cs="Times New Roman"/>
          <w:sz w:val="24"/>
          <w:szCs w:val="24"/>
        </w:rPr>
        <w:lastRenderedPageBreak/>
        <w:t>where</w:t>
      </w:r>
      <w:proofErr w:type="gramEnd"/>
      <w:r w:rsidRPr="0028349D">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pen</m:t>
            </m:r>
          </m:sub>
        </m:sSub>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is the penetrant mass fraction in the polymer, which is known from sorption measurements, and </w:t>
      </w:r>
      <m:oMath>
        <m:r>
          <w:rPr>
            <w:rFonts w:ascii="Cambria Math" w:eastAsiaTheme="minorEastAsia" w:hAnsi="Cambria Math" w:cs="Times New Roman"/>
            <w:sz w:val="24"/>
            <w:szCs w:val="24"/>
          </w:rPr>
          <m:t xml:space="preserve">a </m:t>
        </m:r>
      </m:oMath>
      <w:r w:rsidRPr="0028349D">
        <w:rPr>
          <w:rFonts w:ascii="Times New Roman" w:eastAsiaTheme="minorEastAsia" w:hAnsi="Times New Roman" w:cs="Times New Roman"/>
          <w:sz w:val="24"/>
          <w:szCs w:val="24"/>
        </w:rPr>
        <w:t>is the penetrant activity. The thermodynamic factor</w:t>
      </w:r>
      <w:proofErr w:type="gramStart"/>
      <w:r w:rsidRPr="0028349D">
        <w:rPr>
          <w:rFonts w:ascii="Times New Roman" w:eastAsiaTheme="minorEastAsia" w:hAnsi="Times New Roman" w:cs="Times New Roman"/>
          <w:sz w:val="24"/>
          <w:szCs w:val="24"/>
        </w:rPr>
        <w:t xml:space="preserve">, </w:t>
      </w:r>
      <w:proofErr w:type="gramEnd"/>
      <m:oMath>
        <m:r>
          <w:rPr>
            <w:rFonts w:ascii="Cambria Math" w:eastAsiaTheme="minorEastAsia" w:hAnsi="Cambria Math" w:cs="Times New Roman"/>
            <w:sz w:val="24"/>
            <w:szCs w:val="24"/>
          </w:rPr>
          <m:t>α</m:t>
        </m:r>
      </m:oMath>
      <w:r w:rsidRPr="0028349D">
        <w:rPr>
          <w:rFonts w:ascii="Times New Roman" w:eastAsiaTheme="minorEastAsia" w:hAnsi="Times New Roman" w:cs="Times New Roman"/>
          <w:sz w:val="24"/>
          <w:szCs w:val="24"/>
        </w:rPr>
        <w:t xml:space="preserve">, can be calculated directly from the experimental sorption data (i.e., </w:t>
      </w:r>
      <w:r w:rsidRPr="00EC208C">
        <w:rPr>
          <w:rFonts w:ascii="Times New Roman" w:hAnsi="Times New Roman" w:cs="Times New Roman"/>
          <w:position w:val="-34"/>
          <w:sz w:val="24"/>
          <w:szCs w:val="24"/>
        </w:rPr>
        <w:object w:dxaOrig="1340" w:dyaOrig="740" w14:anchorId="66C94C9D">
          <v:shape id="_x0000_i1048" type="#_x0000_t75" style="width:64.5pt;height:36.75pt" o:ole="">
            <v:imagedata r:id="rId64" o:title=""/>
          </v:shape>
          <o:OLEObject Type="Embed" ProgID="Equation.DSMT4" ShapeID="_x0000_i1048" DrawAspect="Content" ObjectID="_1685210980" r:id="rId65"/>
        </w:object>
      </w:r>
      <w:r w:rsidRPr="0028349D">
        <w:rPr>
          <w:rFonts w:ascii="Times New Roman" w:eastAsiaTheme="minorEastAsia" w:hAnsi="Times New Roman" w:cs="Times New Roman"/>
          <w:sz w:val="24"/>
          <w:szCs w:val="24"/>
        </w:rPr>
        <w:t xml:space="preserve">). Alternatively, the dual mode model provides the following analytic expression for </w:t>
      </w:r>
      <m:oMath>
        <m:r>
          <w:rPr>
            <w:rFonts w:ascii="Cambria Math" w:eastAsiaTheme="minorEastAsia" w:hAnsi="Cambria Math" w:cs="Times New Roman"/>
            <w:sz w:val="24"/>
            <w:szCs w:val="24"/>
          </w:rPr>
          <m:t>α</m:t>
        </m:r>
      </m:oMath>
      <w:r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&lt;EndNote&gt;&lt;Cite&gt;&lt;Author&gt;Merkel&lt;/Author&gt;&lt;Year&gt;2000&lt;/Year&gt;&lt;RecNum&gt;31&lt;/RecNum&gt;&lt;DisplayText&gt;[32]&lt;/DisplayText&gt;&lt;record&gt;&lt;rec-number&gt;31&lt;/rec-number&gt;&lt;foreign-keys&gt;&lt;key app="EN" db-id="z9pwetw260sv23e9d2p52feavfr2e55avd5d" timestamp="1542919499"&gt;31&lt;/key&gt;&lt;/foreign-keys&gt;&lt;ref-type name="Journal Article"&gt;17&lt;/ref-type&gt;&lt;contributors&gt;&lt;authors&gt;&lt;author&gt;Merkel, TC&lt;/author&gt;&lt;author&gt;Bondar, V&lt;/author&gt;&lt;author&gt;Nagai, K&lt;/author&gt;&lt;author&gt;Freeman, BD&lt;/author&gt;&lt;/authors&gt;&lt;/contributors&gt;&lt;titles&gt;&lt;title&gt;Sorption and transport of hydrocarbon and perfluorocarbon gases in poly (1‐trimethylsilyl‐1‐propyne)&lt;/title&gt;&lt;secondary-title&gt;Journal of Polymer Science Part B: Polymer Physics&lt;/secondary-title&gt;&lt;/titles&gt;&lt;periodical&gt;&lt;full-title&gt;Journal of Polymer Science Part B: Polymer Physics&lt;/full-title&gt;&lt;/periodical&gt;&lt;pages&gt;273-296&lt;/pages&gt;&lt;volume&gt;38&lt;/volume&gt;&lt;number&gt;2&lt;/number&gt;&lt;dates&gt;&lt;year&gt;2000&lt;/year&gt;&lt;/dates&gt;&lt;isbn&gt;0887-6266&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51</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w:t>
      </w:r>
    </w:p>
    <w:p w14:paraId="3EC25D16" w14:textId="6ECBA22D"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64"/>
          <w:sz w:val="24"/>
          <w:szCs w:val="24"/>
        </w:rPr>
        <w:object w:dxaOrig="4660" w:dyaOrig="1400" w14:anchorId="538D0DA8">
          <v:shape id="_x0000_i1049" type="#_x0000_t75" style="width:230.25pt;height:1in" o:ole="">
            <v:imagedata r:id="rId66" o:title=""/>
          </v:shape>
          <o:OLEObject Type="Embed" ProgID="Equation.DSMT4" ShapeID="_x0000_i1049" DrawAspect="Content" ObjectID="_1685210981" r:id="rId67"/>
        </w:object>
      </w:r>
      <w:r w:rsidR="00202150" w:rsidRPr="00B726D5">
        <w:rPr>
          <w:rFonts w:ascii="Times New Roman" w:hAnsi="Times New Roman" w:cs="Times New Roman"/>
          <w:sz w:val="24"/>
          <w:szCs w:val="24"/>
        </w:rPr>
        <w:t xml:space="preserve">                         </w:t>
      </w:r>
      <w:r w:rsidR="00B01254">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8555F7">
        <w:rPr>
          <w:rFonts w:ascii="Times New Roman" w:hAnsi="Times New Roman" w:cs="Times New Roman"/>
          <w:sz w:val="24"/>
          <w:szCs w:val="24"/>
        </w:rPr>
        <w:t>20</w:t>
      </w:r>
      <w:r w:rsidRPr="0028349D">
        <w:rPr>
          <w:rFonts w:ascii="Times New Roman" w:hAnsi="Times New Roman" w:cs="Times New Roman"/>
          <w:sz w:val="24"/>
          <w:szCs w:val="24"/>
        </w:rPr>
        <w:t>)</w:t>
      </w:r>
    </w:p>
    <w:p w14:paraId="0E0AFF75" w14:textId="6F7F7267"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w:r w:rsidRPr="00EC208C">
        <w:rPr>
          <w:rFonts w:ascii="Times New Roman" w:hAnsi="Times New Roman" w:cs="Times New Roman"/>
          <w:position w:val="-10"/>
          <w:sz w:val="24"/>
          <w:szCs w:val="24"/>
        </w:rPr>
        <w:object w:dxaOrig="420" w:dyaOrig="320" w14:anchorId="6551D213">
          <v:shape id="_x0000_i1050" type="#_x0000_t75" style="width:21.75pt;height:14.25pt" o:ole="">
            <v:imagedata r:id="rId68" o:title=""/>
          </v:shape>
          <o:OLEObject Type="Embed" ProgID="Equation.DSMT4" ShapeID="_x0000_i1050" DrawAspect="Content" ObjectID="_1685210982" r:id="rId69"/>
        </w:object>
      </w:r>
      <w:r w:rsidRPr="0028349D">
        <w:rPr>
          <w:rFonts w:ascii="Times New Roman" w:hAnsi="Times New Roman" w:cs="Times New Roman"/>
          <w:sz w:val="24"/>
          <w:szCs w:val="24"/>
        </w:rPr>
        <w:t xml:space="preserve">is the penetrant molar mass and </w:t>
      </w:r>
      <w:r w:rsidRPr="00EC208C">
        <w:rPr>
          <w:rFonts w:ascii="Times New Roman" w:hAnsi="Times New Roman" w:cs="Times New Roman"/>
          <w:position w:val="-14"/>
          <w:sz w:val="24"/>
          <w:szCs w:val="24"/>
        </w:rPr>
        <w:object w:dxaOrig="300" w:dyaOrig="360" w14:anchorId="0EF52043">
          <v:shape id="_x0000_i1051" type="#_x0000_t75" style="width:14.25pt;height:21.75pt" o:ole="">
            <v:imagedata r:id="rId70" o:title=""/>
          </v:shape>
          <o:OLEObject Type="Embed" ProgID="Equation.DSMT4" ShapeID="_x0000_i1051" DrawAspect="Content" ObjectID="_1685210983" r:id="rId71"/>
        </w:object>
      </w:r>
      <w:r w:rsidRPr="0028349D">
        <w:rPr>
          <w:rFonts w:ascii="Times New Roman" w:hAnsi="Times New Roman" w:cs="Times New Roman"/>
          <w:sz w:val="24"/>
          <w:szCs w:val="24"/>
        </w:rPr>
        <w:t>is the polymer density.</w:t>
      </w:r>
    </w:p>
    <w:p w14:paraId="1306A744" w14:textId="7D47CB3D"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To apply Eq. </w:t>
      </w:r>
      <w:r w:rsidR="000E65B1">
        <w:rPr>
          <w:rFonts w:ascii="Times New Roman" w:hAnsi="Times New Roman" w:cs="Times New Roman"/>
          <w:sz w:val="24"/>
          <w:szCs w:val="24"/>
        </w:rPr>
        <w:t>1</w:t>
      </w:r>
      <w:r w:rsidR="008555F7">
        <w:rPr>
          <w:rFonts w:ascii="Times New Roman" w:hAnsi="Times New Roman" w:cs="Times New Roman"/>
          <w:sz w:val="24"/>
          <w:szCs w:val="24"/>
        </w:rPr>
        <w:t>3</w:t>
      </w:r>
      <w:r w:rsidR="000E65B1"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to </w:t>
      </w:r>
      <w:r w:rsidRPr="0028349D">
        <w:rPr>
          <w:rFonts w:ascii="Times New Roman" w:hAnsi="Times New Roman" w:cs="Times New Roman"/>
          <w:i/>
          <w:sz w:val="24"/>
          <w:szCs w:val="24"/>
        </w:rPr>
        <w:t>time-resolved</w:t>
      </w:r>
      <w:r w:rsidRPr="0028349D">
        <w:rPr>
          <w:rFonts w:ascii="Times New Roman" w:hAnsi="Times New Roman" w:cs="Times New Roman"/>
          <w:sz w:val="24"/>
          <w:szCs w:val="24"/>
        </w:rPr>
        <w:t xml:space="preserve"> FTIR measurements, the Lambert-Beer law is used to correlate the penetrant uptake with the absorbance as follows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&lt;EndNote&gt;&lt;Cite&gt;&lt;Author&gt;Galizia&lt;/Author&gt;&lt;Year&gt;2014&lt;/Year&gt;&lt;RecNum&gt;27&lt;/RecNum&gt;&lt;DisplayText&gt;[18]&lt;/DisplayText&gt;&lt;record&gt;&lt;rec-number&gt;27&lt;/rec-number&gt;&lt;foreign-keys&gt;&lt;key app="EN" db-id="r2ft99psxzvw03efdwq5a2vtavrawvx9w2sx" timestamp="1583439311"&gt;27&lt;/key&gt;&lt;/foreign-keys&gt;&lt;ref-type name="Journal Article"&gt;17&lt;/ref-type&gt;&lt;contributors&gt;&lt;authors&gt;&lt;author&gt;Galizia, Michele&lt;/author&gt;&lt;author&gt;La Manna, Pietro&lt;/author&gt;&lt;author&gt;Pannico, Marianna&lt;/author&gt;&lt;author&gt;Mensitieri, Giuseppe&lt;/author&gt;&lt;author&gt;Musto, Pellegrino&lt;/author&gt;&lt;/authors&gt;&lt;/contributors&gt;&lt;titles&gt;&lt;title&gt;Methanol diffusion in polyimides: A molecular description&lt;/title&gt;&lt;secondary-title&gt;Polymer&lt;/secondary-title&gt;&lt;/titles&gt;&lt;periodical&gt;&lt;full-title&gt;Polymer&lt;/full-title&gt;&lt;/periodical&gt;&lt;pages&gt;1028-1039&lt;/pages&gt;&lt;volume&gt;55&lt;/volume&gt;&lt;number&gt;4&lt;/number&gt;&lt;dates&gt;&lt;year&gt;2014&lt;/year&gt;&lt;/dates&gt;&lt;isbn&gt;0032-3861&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52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27490B24" w14:textId="002BB052" w:rsidR="00F66DE1" w:rsidRDefault="00BE1450" w:rsidP="00EB144C">
      <w:pPr>
        <w:spacing w:after="0" w:line="480" w:lineRule="auto"/>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M</m:t>
            </m:r>
            <m:d>
              <m:dPr>
                <m:ctrlPr>
                  <w:rPr>
                    <w:rFonts w:ascii="Cambria Math" w:hAnsi="Cambria Math" w:cs="Times New Roman"/>
                    <w:i/>
                    <w:sz w:val="24"/>
                    <w:szCs w:val="24"/>
                  </w:rPr>
                </m:ctrlPr>
              </m:dPr>
              <m:e>
                <m:r>
                  <w:rPr>
                    <w:rFonts w:ascii="Cambria Math" w:hAnsi="Cambria Math" w:cs="Times New Roman"/>
                    <w:sz w:val="24"/>
                    <w:szCs w:val="24"/>
                  </w:rPr>
                  <m:t>t</m:t>
                </m:r>
              </m:e>
            </m:d>
          </m:num>
          <m:den>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t</m:t>
                </m:r>
              </m:e>
            </m:d>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t>
                </m:r>
              </m:sub>
            </m:sSub>
          </m:num>
          <m:den>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m:t>
                </m:r>
              </m:sub>
            </m:sSub>
            <m:r>
              <w:rPr>
                <w:rFonts w:ascii="Cambria Math" w:hAnsi="Cambria Math" w:cs="Times New Roman"/>
                <w:sz w:val="24"/>
                <w:szCs w:val="24"/>
              </w:rPr>
              <m:t>L(t)</m:t>
            </m:r>
          </m:den>
        </m:f>
      </m:oMath>
      <w:r w:rsidR="00F66DE1">
        <w:rPr>
          <w:rFonts w:ascii="Times New Roman" w:hAnsi="Times New Roman" w:cs="Times New Roman"/>
          <w:sz w:val="24"/>
          <w:szCs w:val="24"/>
        </w:rPr>
        <w:t xml:space="preserve">             </w:t>
      </w:r>
      <w:r>
        <w:rPr>
          <w:rFonts w:ascii="Times New Roman" w:hAnsi="Times New Roman" w:cs="Times New Roman"/>
          <w:sz w:val="24"/>
          <w:szCs w:val="24"/>
        </w:rPr>
        <w:t xml:space="preserve">                                                                                                        </w:t>
      </w:r>
      <w:r w:rsidR="00F66DE1">
        <w:rPr>
          <w:rFonts w:ascii="Times New Roman" w:hAnsi="Times New Roman" w:cs="Times New Roman"/>
          <w:sz w:val="24"/>
          <w:szCs w:val="24"/>
        </w:rPr>
        <w:t xml:space="preserve">  </w:t>
      </w:r>
      <w:r>
        <w:rPr>
          <w:rFonts w:ascii="Times New Roman" w:hAnsi="Times New Roman" w:cs="Times New Roman"/>
          <w:sz w:val="24"/>
          <w:szCs w:val="24"/>
        </w:rPr>
        <w:t xml:space="preserve">(Eq. </w:t>
      </w:r>
      <w:r w:rsidR="008555F7">
        <w:rPr>
          <w:rFonts w:ascii="Times New Roman" w:hAnsi="Times New Roman" w:cs="Times New Roman"/>
          <w:sz w:val="24"/>
          <w:szCs w:val="24"/>
        </w:rPr>
        <w:t>21</w:t>
      </w:r>
      <w:r>
        <w:rPr>
          <w:rFonts w:ascii="Times New Roman" w:hAnsi="Times New Roman" w:cs="Times New Roman"/>
          <w:sz w:val="24"/>
          <w:szCs w:val="24"/>
        </w:rPr>
        <w:t>)</w:t>
      </w:r>
      <w:r w:rsidR="00F66DE1">
        <w:rPr>
          <w:rFonts w:ascii="Times New Roman" w:hAnsi="Times New Roman" w:cs="Times New Roman"/>
          <w:sz w:val="24"/>
          <w:szCs w:val="24"/>
        </w:rPr>
        <w:t xml:space="preserve">          </w:t>
      </w:r>
    </w:p>
    <w:p w14:paraId="47F2E249" w14:textId="2717E04E"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If the sample thickness changes little during the sorption experiment (≤ 3%), the mass ratio in Eq. </w:t>
      </w:r>
      <w:r w:rsidR="008555F7">
        <w:rPr>
          <w:rFonts w:ascii="Times New Roman" w:hAnsi="Times New Roman" w:cs="Times New Roman"/>
          <w:sz w:val="24"/>
          <w:szCs w:val="24"/>
        </w:rPr>
        <w:t>13</w:t>
      </w:r>
      <w:r w:rsidR="000E65B1" w:rsidRPr="0028349D">
        <w:rPr>
          <w:rFonts w:ascii="Times New Roman" w:hAnsi="Times New Roman" w:cs="Times New Roman"/>
          <w:sz w:val="24"/>
          <w:szCs w:val="24"/>
        </w:rPr>
        <w:t xml:space="preserve"> </w:t>
      </w:r>
      <w:r w:rsidRPr="0028349D">
        <w:rPr>
          <w:rFonts w:ascii="Times New Roman" w:hAnsi="Times New Roman" w:cs="Times New Roman"/>
          <w:sz w:val="24"/>
          <w:szCs w:val="24"/>
        </w:rPr>
        <w:t>can be considered equivalent to the absorbance ratio.</w:t>
      </w:r>
    </w:p>
    <w:p w14:paraId="7030132A" w14:textId="683342E0"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 xml:space="preserve">2.4 </w:t>
      </w:r>
      <w:r w:rsidR="002A4EB7" w:rsidRPr="0028349D">
        <w:rPr>
          <w:rFonts w:ascii="Times New Roman" w:hAnsi="Times New Roman" w:cs="Times New Roman"/>
          <w:i/>
          <w:sz w:val="24"/>
          <w:szCs w:val="24"/>
        </w:rPr>
        <w:t>Formulation of a thermodynamic-diffusion model for OSN and OSRO</w:t>
      </w:r>
      <w:r w:rsidRPr="0028349D">
        <w:rPr>
          <w:rFonts w:ascii="Times New Roman" w:hAnsi="Times New Roman" w:cs="Times New Roman"/>
          <w:i/>
          <w:sz w:val="24"/>
          <w:szCs w:val="24"/>
        </w:rPr>
        <w:t xml:space="preserve">. </w:t>
      </w:r>
      <w:r w:rsidRPr="0028349D">
        <w:rPr>
          <w:rFonts w:ascii="Times New Roman" w:hAnsi="Times New Roman" w:cs="Times New Roman"/>
          <w:sz w:val="24"/>
          <w:szCs w:val="24"/>
        </w:rPr>
        <w:t xml:space="preserve">The starting point in this study is the generalization of the thermodynamic theory of penetrant transport in swollen rubbery polymers, originally developed by Paul in the early ‘70s, to glassy polymers typically used in OSN </w:t>
      </w:r>
      <w:r w:rsidRPr="0028349D">
        <w:rPr>
          <w:rFonts w:ascii="Times New Roman" w:hAnsi="Times New Roman" w:cs="Times New Roman"/>
          <w:sz w:val="24"/>
          <w:szCs w:val="24"/>
        </w:rPr>
        <w:fldChar w:fldCharType="begin">
          <w:fldData xml:space="preserve">PEVuZE5vdGU+PENpdGU+PEF1dGhvcj5QYXVsPC9BdXRob3I+PFllYXI+MTk3MTwvWWVhcj48UmVj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PEVuZE5vdGU+PENpdGU+PEF1dGhvcj5QYXVsPC9BdXRob3I+PFllYXI+MTk3MTwvWWVhcj48UmVj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29</w:t>
      </w:r>
      <w:r w:rsidR="00313F1D" w:rsidRPr="0028349D">
        <w:rPr>
          <w:rFonts w:ascii="Times New Roman" w:hAnsi="Times New Roman" w:cs="Times New Roman"/>
          <w:noProof/>
          <w:sz w:val="24"/>
          <w:szCs w:val="24"/>
        </w:rPr>
        <w:t>-</w:t>
      </w:r>
      <w:r w:rsidR="00464ED6">
        <w:rPr>
          <w:rFonts w:ascii="Times New Roman" w:hAnsi="Times New Roman" w:cs="Times New Roman"/>
          <w:noProof/>
          <w:sz w:val="24"/>
          <w:szCs w:val="24"/>
        </w:rPr>
        <w:t>32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Let us consider an isothermal dead-end filtration experiment, where a polymer membrane, whose thickness </w:t>
      </w:r>
      <w:proofErr w:type="gramStart"/>
      <w:r w:rsidRPr="0028349D">
        <w:rPr>
          <w:rFonts w:ascii="Times New Roman" w:hAnsi="Times New Roman" w:cs="Times New Roman"/>
          <w:sz w:val="24"/>
          <w:szCs w:val="24"/>
        </w:rPr>
        <w:t xml:space="preserve">is </w:t>
      </w:r>
      <w:proofErr w:type="gramEnd"/>
      <m:oMath>
        <m:r>
          <m:rPr>
            <m:scr m:val="script"/>
          </m:rPr>
          <w:rPr>
            <w:rFonts w:ascii="Cambria Math" w:hAnsi="Cambria Math" w:cs="Times New Roman"/>
            <w:sz w:val="24"/>
            <w:szCs w:val="24"/>
          </w:rPr>
          <m:t>l</m:t>
        </m:r>
      </m:oMath>
      <w:r w:rsidRPr="0028349D">
        <w:rPr>
          <w:rFonts w:ascii="Times New Roman" w:hAnsi="Times New Roman" w:cs="Times New Roman"/>
          <w:sz w:val="24"/>
          <w:szCs w:val="24"/>
        </w:rPr>
        <w:t xml:space="preserve">, separates two solutions (cf. Fig. </w:t>
      </w:r>
      <w:r w:rsidR="00040F02">
        <w:rPr>
          <w:rFonts w:ascii="Times New Roman" w:hAnsi="Times New Roman" w:cs="Times New Roman"/>
          <w:sz w:val="24"/>
          <w:szCs w:val="24"/>
        </w:rPr>
        <w:t>4</w:t>
      </w:r>
      <w:r w:rsidRPr="0028349D">
        <w:rPr>
          <w:rFonts w:ascii="Times New Roman" w:hAnsi="Times New Roman" w:cs="Times New Roman"/>
          <w:sz w:val="24"/>
          <w:szCs w:val="24"/>
        </w:rPr>
        <w:t>). The upstream membrane face (</w:t>
      </w:r>
      <w:proofErr w:type="gramStart"/>
      <w:r w:rsidRPr="0028349D">
        <w:rPr>
          <w:rFonts w:ascii="Times New Roman" w:hAnsi="Times New Roman" w:cs="Times New Roman"/>
          <w:sz w:val="24"/>
          <w:szCs w:val="24"/>
        </w:rPr>
        <w:t xml:space="preserve">at </w:t>
      </w:r>
      <w:proofErr w:type="gramEnd"/>
      <m:oMath>
        <m:r>
          <w:rPr>
            <w:rFonts w:ascii="Cambria Math" w:hAnsi="Cambria Math" w:cs="Times New Roman"/>
            <w:sz w:val="24"/>
            <w:szCs w:val="24"/>
          </w:rPr>
          <m:t>x=0</m:t>
        </m:r>
      </m:oMath>
      <w:r w:rsidRPr="0028349D">
        <w:rPr>
          <w:rFonts w:ascii="Times New Roman" w:hAnsi="Times New Roman" w:cs="Times New Roman"/>
          <w:sz w:val="24"/>
          <w:szCs w:val="24"/>
        </w:rPr>
        <w:t xml:space="preserve">) contacts the feed, and the downstream membrane face (at </w:t>
      </w:r>
      <m:oMath>
        <m:r>
          <w:rPr>
            <w:rFonts w:ascii="Cambria Math" w:hAnsi="Cambria Math" w:cs="Times New Roman"/>
            <w:sz w:val="24"/>
            <w:szCs w:val="24"/>
          </w:rPr>
          <m:t>x</m:t>
        </m:r>
        <m:r>
          <m:rPr>
            <m:scr m:val="script"/>
          </m:rPr>
          <w:rPr>
            <w:rFonts w:ascii="Cambria Math" w:hAnsi="Cambria Math" w:cs="Times New Roman"/>
            <w:sz w:val="24"/>
            <w:szCs w:val="24"/>
          </w:rPr>
          <m:t>=l</m:t>
        </m:r>
      </m:oMath>
      <w:r w:rsidRPr="0028349D">
        <w:rPr>
          <w:rFonts w:ascii="Times New Roman" w:hAnsi="Times New Roman" w:cs="Times New Roman"/>
          <w:sz w:val="24"/>
          <w:szCs w:val="24"/>
        </w:rPr>
        <w:t xml:space="preserve">) contacts the permeate. We assume that the solution-diffusion model governs small molecule transport in the membrane, therefore the pressure profile throughout the membrane is uniform and it is equal to the feed </w:t>
      </w:r>
      <w:r w:rsidRPr="0028349D">
        <w:rPr>
          <w:rFonts w:ascii="Times New Roman" w:hAnsi="Times New Roman" w:cs="Times New Roman"/>
          <w:sz w:val="24"/>
          <w:szCs w:val="24"/>
        </w:rPr>
        <w:lastRenderedPageBreak/>
        <w:t xml:space="preserve">pressure, while the permeate is at atmospheric pressure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&lt;EndNote&gt;&lt;Cite&gt;&lt;Author&gt;Paul&lt;/Author&gt;&lt;Year&gt;2004&lt;/Year&gt;&lt;RecNum&gt;29&lt;/RecNum&gt;&lt;DisplayText&gt;[28, 34]&lt;/DisplayText&gt;&lt;record&gt;&lt;rec-number&gt;29&lt;/rec-number&gt;&lt;foreign-keys&gt;&lt;key app="EN" db-id="xfptx5xv2p2vrnes92rvsef3zevpdr99et0v" timestamp="1564498725"&gt;29&lt;/key&gt;&lt;/foreign-keys&gt;&lt;ref-type name="Journal Article"&gt;17&lt;/ref-type&gt;&lt;contributors&gt;&lt;authors&gt;&lt;author&gt;Paul, Donald R&lt;/author&gt;&lt;/authors&gt;&lt;/contributors&gt;&lt;titles&gt;&lt;title&gt;Reformulation of the solution-diffusion theory of reverse osmosis&lt;/title&gt;&lt;secondary-title&gt;Journal of Membrane Science&lt;/secondary-title&gt;&lt;/titles&gt;&lt;periodical&gt;&lt;full-title&gt;Journal of membrane science&lt;/full-title&gt;&lt;/periodical&gt;&lt;pages&gt;371-386&lt;/pages&gt;&lt;volume&gt;241&lt;/volume&gt;&lt;number&gt;2&lt;/number&gt;&lt;dates&gt;&lt;year&gt;2004&lt;/year&gt;&lt;/dates&gt;&lt;isbn&gt;0376-7388&lt;/isbn&gt;&lt;urls&gt;&lt;/urls&gt;&lt;/record&gt;&lt;/Cite&gt;&lt;Cite&gt;&lt;Author&gt;Paul&lt;/Author&gt;&lt;Year&gt;1970&lt;/Year&gt;&lt;RecNum&gt;25&lt;/RecNum&gt;&lt;record&gt;&lt;rec-number&gt;25&lt;/rec-number&gt;&lt;foreign-keys&gt;&lt;key app="EN" db-id="xfptx5xv2p2vrnes92rvsef3zevpdr99et0v" timestamp="1564495871"&gt;25&lt;/key&gt;&lt;/foreign-keys&gt;&lt;ref-type name="Journal Article"&gt;17&lt;/ref-type&gt;&lt;contributors&gt;&lt;authors&gt;&lt;author&gt;Paul, Donald R&lt;/author&gt;&lt;author&gt;Ebra‐Lima, OM&lt;/author&gt;&lt;/authors&gt;&lt;/contributors&gt;&lt;titles&gt;&lt;title&gt;Pressure‐induced diffusion of organic liquids through highly swollen polymer membranes&lt;/title&gt;&lt;secondary-title&gt;Journal of Applied Polymer Science&lt;/secondary-title&gt;&lt;/titles&gt;&lt;periodical&gt;&lt;full-title&gt;Journal of Applied Polymer Science&lt;/full-title&gt;&lt;/periodical&gt;&lt;pages&gt;2201-2224&lt;/pages&gt;&lt;volume&gt;14&lt;/volume&gt;&lt;number&gt;9&lt;/number&gt;&lt;dates&gt;&lt;year&gt;1970&lt;/year&gt;&lt;/dates&gt;&lt;isbn&gt;0021-8995&lt;/isbn&gt;&lt;urls&gt;&lt;/urls&gt;&lt;/record&gt;&lt;/Cite&gt;&lt;/EndNote&gt;</w:instrText>
      </w:r>
      <w:r w:rsidRPr="0028349D">
        <w:rPr>
          <w:rFonts w:ascii="Times New Roman" w:hAnsi="Times New Roman" w:cs="Times New Roman"/>
          <w:sz w:val="24"/>
          <w:szCs w:val="24"/>
        </w:rPr>
        <w:fldChar w:fldCharType="separate"/>
      </w:r>
      <w:r w:rsidR="00313F1D" w:rsidRPr="0028349D">
        <w:rPr>
          <w:rFonts w:ascii="Times New Roman" w:hAnsi="Times New Roman" w:cs="Times New Roman"/>
          <w:noProof/>
          <w:sz w:val="24"/>
          <w:szCs w:val="24"/>
        </w:rPr>
        <w:t>[</w:t>
      </w:r>
      <w:r w:rsidR="00464ED6">
        <w:rPr>
          <w:rFonts w:ascii="Times New Roman" w:hAnsi="Times New Roman" w:cs="Times New Roman"/>
          <w:noProof/>
          <w:sz w:val="24"/>
          <w:szCs w:val="24"/>
        </w:rPr>
        <w:t>29</w:t>
      </w:r>
      <w:r w:rsidR="00313F1D"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39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pressure, chemical potential and concentration profiles of the species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sz w:val="24"/>
          <w:szCs w:val="24"/>
        </w:rPr>
        <w:t xml:space="preserve"> through the membrane are shown in Fig. </w:t>
      </w:r>
      <w:r w:rsidR="00040F02">
        <w:rPr>
          <w:rFonts w:ascii="Times New Roman" w:hAnsi="Times New Roman" w:cs="Times New Roman"/>
          <w:sz w:val="24"/>
          <w:szCs w:val="24"/>
        </w:rPr>
        <w:t>4</w:t>
      </w:r>
      <w:r w:rsidRPr="0028349D">
        <w:rPr>
          <w:rFonts w:ascii="Times New Roman" w:hAnsi="Times New Roman" w:cs="Times New Roman"/>
          <w:sz w:val="24"/>
          <w:szCs w:val="24"/>
        </w:rPr>
        <w:t>.</w:t>
      </w:r>
    </w:p>
    <w:p w14:paraId="7F5C2DF6" w14:textId="5189C8B9" w:rsidR="00EB144C" w:rsidRPr="0028349D" w:rsidRDefault="00EB144C"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388D910E" wp14:editId="2A0286C0">
            <wp:extent cx="4526280" cy="2752344"/>
            <wp:effectExtent l="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1.ti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526280" cy="2752344"/>
                    </a:xfrm>
                    <a:prstGeom prst="rect">
                      <a:avLst/>
                    </a:prstGeom>
                  </pic:spPr>
                </pic:pic>
              </a:graphicData>
            </a:graphic>
          </wp:inline>
        </w:drawing>
      </w:r>
    </w:p>
    <w:p w14:paraId="0E5C3260" w14:textId="0FF13F63" w:rsidR="00EB144C"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 xml:space="preserve">Figure </w:t>
      </w:r>
      <w:r w:rsidR="00E74FFE">
        <w:rPr>
          <w:rFonts w:ascii="Times New Roman" w:hAnsi="Times New Roman" w:cs="Times New Roman"/>
          <w:b/>
          <w:i/>
          <w:sz w:val="24"/>
          <w:szCs w:val="24"/>
        </w:rPr>
        <w:t>6</w:t>
      </w:r>
      <w:r w:rsidRPr="0028349D">
        <w:rPr>
          <w:rFonts w:ascii="Times New Roman" w:hAnsi="Times New Roman" w:cs="Times New Roman"/>
          <w:b/>
          <w:i/>
          <w:sz w:val="24"/>
          <w:szCs w:val="24"/>
        </w:rPr>
        <w:t xml:space="preserve">. </w:t>
      </w:r>
      <w:r w:rsidRPr="0028349D">
        <w:rPr>
          <w:rFonts w:ascii="Times New Roman" w:hAnsi="Times New Roman" w:cs="Times New Roman"/>
          <w:i/>
          <w:sz w:val="24"/>
          <w:szCs w:val="24"/>
        </w:rPr>
        <w:t>Pressure, chemical potential and concentration profile in a dense OSN polymer membrane.</w:t>
      </w:r>
    </w:p>
    <w:p w14:paraId="3BAC33BA" w14:textId="77777777" w:rsidR="00E6124E" w:rsidRPr="0028349D" w:rsidRDefault="00E6124E" w:rsidP="00EB144C">
      <w:pPr>
        <w:spacing w:after="0" w:line="480" w:lineRule="auto"/>
        <w:jc w:val="both"/>
        <w:rPr>
          <w:rFonts w:ascii="Times New Roman" w:hAnsi="Times New Roman" w:cs="Times New Roman"/>
          <w:b/>
          <w:i/>
          <w:sz w:val="24"/>
          <w:szCs w:val="24"/>
        </w:rPr>
      </w:pPr>
    </w:p>
    <w:p w14:paraId="02055808" w14:textId="4A530106"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chemical potential of species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sz w:val="24"/>
          <w:szCs w:val="24"/>
        </w:rPr>
        <w:t xml:space="preserve"> in the feed solution, </w:t>
      </w:r>
      <m:oMath>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i,0</m:t>
            </m:r>
          </m:sub>
          <m:sup>
            <m:r>
              <w:rPr>
                <w:rFonts w:ascii="Cambria Math" w:hAnsi="Cambria Math" w:cs="Times New Roman"/>
                <w:sz w:val="24"/>
                <w:szCs w:val="24"/>
              </w:rPr>
              <m:t>s</m:t>
            </m:r>
          </m:sup>
        </m:sSubSup>
      </m:oMath>
      <w:r w:rsidRPr="0028349D">
        <w:rPr>
          <w:rFonts w:ascii="Times New Roman" w:hAnsi="Times New Roman" w:cs="Times New Roman"/>
          <w:sz w:val="24"/>
          <w:szCs w:val="24"/>
        </w:rPr>
        <w:t>, and in the permeate,</w:t>
      </w:r>
      <m:oMath>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s</m:t>
            </m:r>
          </m:sup>
        </m:sSubSup>
      </m:oMath>
      <w:r w:rsidRPr="0028349D">
        <w:rPr>
          <w:rFonts w:ascii="Times New Roman" w:hAnsi="Times New Roman" w:cs="Times New Roman"/>
          <w:sz w:val="24"/>
          <w:szCs w:val="24"/>
        </w:rPr>
        <w:t xml:space="preserve">, is expressed in terms of activity as follows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&lt;EndNote&gt;&lt;Cite&gt;&lt;Author&gt;Paul&lt;/Author&gt;&lt;Year&gt;1970&lt;/Year&gt;&lt;RecNum&gt;25&lt;/RecNum&gt;&lt;DisplayText&gt;[28]&lt;/DisplayText&gt;&lt;record&gt;&lt;rec-number&gt;25&lt;/rec-number&gt;&lt;foreign-keys&gt;&lt;key app="EN" db-id="xfptx5xv2p2vrnes92rvsef3zevpdr99et0v" timestamp="1564495871"&gt;25&lt;/key&gt;&lt;/foreign-keys&gt;&lt;ref-type name="Journal Article"&gt;17&lt;/ref-type&gt;&lt;contributors&gt;&lt;authors&gt;&lt;author&gt;Paul, Donald R&lt;/author&gt;&lt;author&gt;Ebra‐Lima, OM&lt;/author&gt;&lt;/authors&gt;&lt;/contributors&gt;&lt;titles&gt;&lt;title&gt;Pressure‐induced diffusion of organic liquids through highly swollen polymer membranes&lt;/title&gt;&lt;secondary-title&gt;Journal of Applied Polymer Science&lt;/secondary-title&gt;&lt;/titles&gt;&lt;periodical&gt;&lt;full-title&gt;Journal of Applied Polymer Science&lt;/full-title&gt;&lt;/periodical&gt;&lt;pages&gt;2201-2224&lt;/pages&gt;&lt;volume&gt;14&lt;/volume&gt;&lt;number&gt;9&lt;/number&gt;&lt;dates&gt;&lt;year&gt;1970&lt;/year&gt;&lt;/dates&gt;&lt;isbn&gt;0021-8995&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220EE581" w14:textId="2DE02004"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16"/>
          <w:sz w:val="24"/>
          <w:szCs w:val="24"/>
        </w:rPr>
        <w:object w:dxaOrig="3300" w:dyaOrig="420" w14:anchorId="1E2348DB">
          <v:shape id="_x0000_i1052" type="#_x0000_t75" style="width:165.75pt;height:21.75pt" o:ole="">
            <v:imagedata r:id="rId73" o:title=""/>
          </v:shape>
          <o:OLEObject Type="Embed" ProgID="Equation.DSMT4" ShapeID="_x0000_i1052" DrawAspect="Content" ObjectID="_1685210984" r:id="rId74"/>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8555F7">
        <w:rPr>
          <w:rFonts w:ascii="Times New Roman" w:eastAsiaTheme="minorEastAsia" w:hAnsi="Times New Roman" w:cs="Times New Roman"/>
          <w:sz w:val="24"/>
          <w:szCs w:val="24"/>
        </w:rPr>
        <w:t>22</w:t>
      </w:r>
      <w:r w:rsidRPr="0028349D">
        <w:rPr>
          <w:rFonts w:ascii="Times New Roman" w:eastAsiaTheme="minorEastAsia" w:hAnsi="Times New Roman" w:cs="Times New Roman"/>
          <w:sz w:val="24"/>
          <w:szCs w:val="24"/>
        </w:rPr>
        <w:t>)</w:t>
      </w:r>
    </w:p>
    <w:p w14:paraId="30873AFE" w14:textId="45B52ED2"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16"/>
          <w:sz w:val="24"/>
          <w:szCs w:val="24"/>
        </w:rPr>
        <w:object w:dxaOrig="3280" w:dyaOrig="420" w14:anchorId="4AAEB19B">
          <v:shape id="_x0000_i1053" type="#_x0000_t75" style="width:166.5pt;height:21.75pt" o:ole="">
            <v:imagedata r:id="rId75" o:title=""/>
          </v:shape>
          <o:OLEObject Type="Embed" ProgID="Equation.DSMT4" ShapeID="_x0000_i1053" DrawAspect="Content" ObjectID="_1685210985" r:id="rId76"/>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8555F7">
        <w:rPr>
          <w:rFonts w:ascii="Times New Roman" w:eastAsiaTheme="minorEastAsia" w:hAnsi="Times New Roman" w:cs="Times New Roman"/>
          <w:sz w:val="24"/>
          <w:szCs w:val="24"/>
        </w:rPr>
        <w:t>23</w:t>
      </w:r>
      <w:r w:rsidRPr="0028349D">
        <w:rPr>
          <w:rFonts w:ascii="Times New Roman" w:eastAsiaTheme="minorEastAsia" w:hAnsi="Times New Roman" w:cs="Times New Roman"/>
          <w:sz w:val="24"/>
          <w:szCs w:val="24"/>
        </w:rPr>
        <w:t>)</w:t>
      </w:r>
    </w:p>
    <w:p w14:paraId="4EEEE46F" w14:textId="5DC6FB25"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the properties of the upstream and downstream solutions are assumed to be spatially uniform. In </w:t>
      </w:r>
      <w:proofErr w:type="spellStart"/>
      <w:r w:rsidRPr="0028349D">
        <w:rPr>
          <w:rFonts w:ascii="Times New Roman" w:hAnsi="Times New Roman" w:cs="Times New Roman"/>
          <w:sz w:val="24"/>
          <w:szCs w:val="24"/>
        </w:rPr>
        <w:t>Eqs</w:t>
      </w:r>
      <w:proofErr w:type="spellEnd"/>
      <w:r w:rsidRPr="0028349D">
        <w:rPr>
          <w:rFonts w:ascii="Times New Roman" w:hAnsi="Times New Roman" w:cs="Times New Roman"/>
          <w:sz w:val="24"/>
          <w:szCs w:val="24"/>
        </w:rPr>
        <w:t xml:space="preserve">. </w:t>
      </w:r>
      <w:r w:rsidR="00F31526">
        <w:rPr>
          <w:rFonts w:ascii="Times New Roman" w:hAnsi="Times New Roman" w:cs="Times New Roman"/>
          <w:sz w:val="24"/>
          <w:szCs w:val="24"/>
        </w:rPr>
        <w:t>22-23</w:t>
      </w:r>
      <w:r w:rsidRPr="0028349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i,ref</m:t>
            </m:r>
          </m:sub>
        </m:sSub>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represents the chemical potential of pure component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sz w:val="24"/>
          <w:szCs w:val="24"/>
        </w:rPr>
        <w:t xml:space="preserve"> at the reference pressure,</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ref</m:t>
            </m:r>
          </m:sub>
        </m:sSub>
      </m:oMath>
      <w:proofErr w:type="gramStart"/>
      <w:r w:rsidRPr="0028349D">
        <w:rPr>
          <w:rFonts w:ascii="Times New Roman" w:hAnsi="Times New Roman" w:cs="Times New Roman"/>
          <w:sz w:val="24"/>
          <w:szCs w:val="24"/>
        </w:rPr>
        <w:t>,</w:t>
      </w:r>
      <w:proofErr w:type="gramEnd"/>
      <w:r w:rsidRPr="0028349D">
        <w:rPr>
          <w:rFonts w:ascii="Times New Roman" w:hAnsi="Times New Roman" w:cs="Times New Roman"/>
          <w:sz w:val="24"/>
          <w:szCs w:val="24"/>
        </w:rPr>
        <w:t xml:space="preserve"> subscripts </w:t>
      </w:r>
      <m:oMath>
        <m:r>
          <w:rPr>
            <w:rFonts w:ascii="Cambria Math" w:hAnsi="Cambria Math" w:cs="Times New Roman"/>
            <w:sz w:val="24"/>
            <w:szCs w:val="24"/>
          </w:rPr>
          <m:t xml:space="preserve">0 </m:t>
        </m:r>
      </m:oMath>
      <w:r w:rsidRPr="0028349D">
        <w:rPr>
          <w:rFonts w:ascii="Times New Roman" w:hAnsi="Times New Roman" w:cs="Times New Roman"/>
          <w:sz w:val="24"/>
          <w:szCs w:val="24"/>
        </w:rPr>
        <w:t xml:space="preserve">and </w:t>
      </w:r>
      <m:oMath>
        <m:r>
          <m:rPr>
            <m:scr m:val="script"/>
          </m:rPr>
          <w:rPr>
            <w:rFonts w:ascii="Cambria Math" w:hAnsi="Cambria Math" w:cs="Times New Roman"/>
            <w:sz w:val="24"/>
            <w:szCs w:val="24"/>
          </w:rPr>
          <m:t>l</m:t>
        </m:r>
      </m:oMath>
      <w:r w:rsidRPr="0028349D">
        <w:rPr>
          <w:rFonts w:ascii="Times New Roman" w:hAnsi="Times New Roman" w:cs="Times New Roman"/>
          <w:sz w:val="24"/>
          <w:szCs w:val="24"/>
        </w:rPr>
        <w:t xml:space="preserve"> represent the upstream and downstream membrane sides, respectively, and superscripts </w:t>
      </w:r>
      <m:oMath>
        <m:r>
          <w:rPr>
            <w:rFonts w:ascii="Cambria Math" w:hAnsi="Cambria Math" w:cs="Times New Roman"/>
            <w:sz w:val="24"/>
            <w:szCs w:val="24"/>
          </w:rPr>
          <m:t xml:space="preserve">s </m:t>
        </m:r>
      </m:oMath>
      <w:r w:rsidRPr="0028349D">
        <w:rPr>
          <w:rFonts w:ascii="Times New Roman" w:hAnsi="Times New Roman" w:cs="Times New Roman"/>
          <w:sz w:val="24"/>
          <w:szCs w:val="24"/>
        </w:rPr>
        <w:t xml:space="preserve">and </w:t>
      </w:r>
      <m:oMath>
        <m:r>
          <w:rPr>
            <w:rFonts w:ascii="Cambria Math" w:hAnsi="Cambria Math" w:cs="Times New Roman"/>
            <w:sz w:val="24"/>
            <w:szCs w:val="24"/>
          </w:rPr>
          <m:t>m</m:t>
        </m:r>
      </m:oMath>
      <w:r w:rsidRPr="0028349D">
        <w:rPr>
          <w:rFonts w:ascii="Times New Roman" w:hAnsi="Times New Roman" w:cs="Times New Roman"/>
          <w:sz w:val="24"/>
          <w:szCs w:val="24"/>
        </w:rPr>
        <w:t xml:space="preserve"> indicate the solution and the membrane phase, respectively. Finally,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and </w:t>
      </w:r>
      <w:r w:rsidRPr="00EC208C">
        <w:rPr>
          <w:rFonts w:ascii="Times New Roman" w:hAnsi="Times New Roman" w:cs="Times New Roman"/>
          <w:position w:val="-10"/>
          <w:sz w:val="24"/>
          <w:szCs w:val="24"/>
        </w:rPr>
        <w:object w:dxaOrig="220" w:dyaOrig="340" w14:anchorId="2AE05C0E">
          <v:shape id="_x0000_i1054" type="#_x0000_t75" style="width:14.25pt;height:14.25pt" o:ole="">
            <v:imagedata r:id="rId77" o:title=""/>
          </v:shape>
          <o:OLEObject Type="Embed" ProgID="Equation.DSMT4" ShapeID="_x0000_i1054" DrawAspect="Content" ObjectID="_1685210986" r:id="rId78"/>
        </w:object>
      </w:r>
      <w:r w:rsidRPr="0028349D">
        <w:rPr>
          <w:rFonts w:ascii="Times New Roman" w:hAnsi="Times New Roman" w:cs="Times New Roman"/>
          <w:sz w:val="24"/>
          <w:szCs w:val="24"/>
        </w:rPr>
        <w:t xml:space="preserve"> are the activity and molar volume of species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sz w:val="24"/>
          <w:szCs w:val="24"/>
        </w:rPr>
        <w:t xml:space="preserve">, respectively. The </w:t>
      </w:r>
      <w:r w:rsidRPr="0028349D">
        <w:rPr>
          <w:rFonts w:ascii="Times New Roman" w:hAnsi="Times New Roman" w:cs="Times New Roman"/>
          <w:sz w:val="24"/>
          <w:szCs w:val="24"/>
        </w:rPr>
        <w:lastRenderedPageBreak/>
        <w:t xml:space="preserve">advantage for using </w:t>
      </w:r>
      <w:proofErr w:type="spellStart"/>
      <w:r w:rsidRPr="0028349D">
        <w:rPr>
          <w:rFonts w:ascii="Times New Roman" w:hAnsi="Times New Roman" w:cs="Times New Roman"/>
          <w:sz w:val="24"/>
          <w:szCs w:val="24"/>
        </w:rPr>
        <w:t>Eqs</w:t>
      </w:r>
      <w:proofErr w:type="spellEnd"/>
      <w:r w:rsidRPr="0028349D">
        <w:rPr>
          <w:rFonts w:ascii="Times New Roman" w:hAnsi="Times New Roman" w:cs="Times New Roman"/>
          <w:sz w:val="24"/>
          <w:szCs w:val="24"/>
        </w:rPr>
        <w:t xml:space="preserve">. </w:t>
      </w:r>
      <w:r w:rsidR="00F31526">
        <w:rPr>
          <w:rFonts w:ascii="Times New Roman" w:hAnsi="Times New Roman" w:cs="Times New Roman"/>
          <w:sz w:val="24"/>
          <w:szCs w:val="24"/>
        </w:rPr>
        <w:t>22-23</w:t>
      </w:r>
      <w:r w:rsidRPr="0028349D">
        <w:rPr>
          <w:rFonts w:ascii="Times New Roman" w:hAnsi="Times New Roman" w:cs="Times New Roman"/>
          <w:sz w:val="24"/>
          <w:szCs w:val="24"/>
        </w:rPr>
        <w:t xml:space="preserve"> is that the pressure dependence of chemical potential is lumped in the terms </w:t>
      </w:r>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V</m:t>
                </m:r>
              </m:e>
            </m:acc>
          </m:e>
          <m:sub>
            <m:r>
              <w:rPr>
                <w:rFonts w:ascii="Cambria Math" w:hAnsi="Cambria Math" w:cs="Times New Roman"/>
                <w:sz w:val="24"/>
                <w:szCs w:val="24"/>
              </w:rPr>
              <m:t>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ref</m:t>
                </m:r>
              </m:sub>
            </m:sSub>
          </m:e>
        </m:d>
      </m:oMath>
      <w:r w:rsidRPr="0028349D">
        <w:rPr>
          <w:rFonts w:ascii="Times New Roman" w:eastAsiaTheme="minorEastAsia" w:hAnsi="Times New Roman" w:cs="Times New Roman"/>
          <w:sz w:val="24"/>
          <w:szCs w:val="24"/>
        </w:rPr>
        <w:t xml:space="preserve"> </w:t>
      </w:r>
      <w:proofErr w:type="gramStart"/>
      <w:r w:rsidRPr="0028349D">
        <w:rPr>
          <w:rFonts w:ascii="Times New Roman" w:hAnsi="Times New Roman" w:cs="Times New Roman"/>
          <w:sz w:val="24"/>
          <w:szCs w:val="24"/>
        </w:rPr>
        <w:t xml:space="preserve">and </w:t>
      </w:r>
      <w:proofErr w:type="gramEnd"/>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V</m:t>
                </m:r>
              </m:e>
            </m:acc>
          </m:e>
          <m:sub>
            <m:r>
              <w:rPr>
                <w:rFonts w:ascii="Cambria Math" w:hAnsi="Cambria Math" w:cs="Times New Roman"/>
                <w:sz w:val="24"/>
                <w:szCs w:val="24"/>
              </w:rPr>
              <m:t>i</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m:rPr>
                    <m:scr m:val="script"/>
                  </m:rPr>
                  <w:rPr>
                    <w:rFonts w:ascii="Cambria Math" w:hAnsi="Cambria Math" w:cs="Times New Roman"/>
                    <w:sz w:val="24"/>
                    <w:szCs w:val="24"/>
                  </w:rPr>
                  <m:t>l</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ref</m:t>
                </m:r>
              </m:sub>
            </m:sSub>
          </m:e>
        </m:d>
      </m:oMath>
      <w:r w:rsidRPr="0028349D">
        <w:rPr>
          <w:rFonts w:ascii="Times New Roman" w:hAnsi="Times New Roman" w:cs="Times New Roman"/>
          <w:sz w:val="24"/>
          <w:szCs w:val="24"/>
        </w:rPr>
        <w:t xml:space="preserve">, while activity depends on concentration only. The chemical potential of species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sz w:val="24"/>
          <w:szCs w:val="24"/>
        </w:rPr>
        <w:t xml:space="preserve"> in the upstream membrane face, </w:t>
      </w:r>
      <m:oMath>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i,0</m:t>
            </m:r>
          </m:sub>
          <m:sup>
            <m:r>
              <w:rPr>
                <w:rFonts w:ascii="Cambria Math" w:hAnsi="Cambria Math" w:cs="Times New Roman"/>
                <w:sz w:val="24"/>
                <w:szCs w:val="24"/>
              </w:rPr>
              <m:t>m</m:t>
            </m:r>
          </m:sup>
        </m:sSubSup>
      </m:oMath>
      <w:r w:rsidRPr="0028349D">
        <w:rPr>
          <w:rFonts w:ascii="Times New Roman" w:hAnsi="Times New Roman" w:cs="Times New Roman"/>
          <w:sz w:val="24"/>
          <w:szCs w:val="24"/>
        </w:rPr>
        <w:t>, and downstream membrane face,</w:t>
      </w:r>
      <m:oMath>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are given by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&lt;EndNote&gt;&lt;Cite&gt;&lt;Author&gt;Paul&lt;/Author&gt;&lt;Year&gt;1970&lt;/Year&gt;&lt;RecNum&gt;25&lt;/RecNum&gt;&lt;DisplayText&gt;[28]&lt;/DisplayText&gt;&lt;record&gt;&lt;rec-number&gt;25&lt;/rec-number&gt;&lt;foreign-keys&gt;&lt;key app="EN" db-id="xfptx5xv2p2vrnes92rvsef3zevpdr99et0v" timestamp="1564495871"&gt;25&lt;/key&gt;&lt;/foreign-keys&gt;&lt;ref-type name="Journal Article"&gt;17&lt;/ref-type&gt;&lt;contributors&gt;&lt;authors&gt;&lt;author&gt;Paul, Donald R&lt;/author&gt;&lt;author&gt;Ebra‐Lima, OM&lt;/author&gt;&lt;/authors&gt;&lt;/contributors&gt;&lt;titles&gt;&lt;title&gt;Pressure‐induced diffusion of organic liquids through highly swollen polymer membranes&lt;/title&gt;&lt;secondary-title&gt;Journal of Applied Polymer Science&lt;/secondary-title&gt;&lt;/titles&gt;&lt;periodical&gt;&lt;full-title&gt;Journal of Applied Polymer Science&lt;/full-title&gt;&lt;/periodical&gt;&lt;pages&gt;2201-2224&lt;/pages&gt;&lt;volume&gt;14&lt;/volume&gt;&lt;number&gt;9&lt;/number&gt;&lt;dates&gt;&lt;year&gt;1970&lt;/year&gt;&lt;/dates&gt;&lt;isbn&gt;0021-8995&lt;/isbn&gt;&lt;urls&gt;&lt;/urls&gt;&lt;/record&gt;&lt;/Cite&gt;&lt;/EndNote&gt;</w:instrText>
      </w:r>
      <w:r w:rsidRPr="0028349D">
        <w:rPr>
          <w:rFonts w:ascii="Times New Roman" w:hAnsi="Times New Roman" w:cs="Times New Roman"/>
          <w:sz w:val="24"/>
          <w:szCs w:val="24"/>
        </w:rPr>
        <w:fldChar w:fldCharType="separate"/>
      </w:r>
      <w:r w:rsidR="00313F1D" w:rsidRPr="0028349D">
        <w:rPr>
          <w:rFonts w:ascii="Times New Roman" w:hAnsi="Times New Roman" w:cs="Times New Roman"/>
          <w:noProof/>
          <w:sz w:val="24"/>
          <w:szCs w:val="24"/>
        </w:rPr>
        <w:t>[</w:t>
      </w:r>
      <w:r w:rsidR="00464ED6">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3DBE5F13" w14:textId="7694E69A"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16"/>
          <w:sz w:val="24"/>
          <w:szCs w:val="24"/>
        </w:rPr>
        <w:object w:dxaOrig="3300" w:dyaOrig="420" w14:anchorId="7C384944">
          <v:shape id="_x0000_i1055" type="#_x0000_t75" style="width:165.75pt;height:21.75pt" o:ole="">
            <v:imagedata r:id="rId79" o:title=""/>
          </v:shape>
          <o:OLEObject Type="Embed" ProgID="Equation.DSMT4" ShapeID="_x0000_i1055" DrawAspect="Content" ObjectID="_1685210987" r:id="rId80"/>
        </w:object>
      </w:r>
      <w:r w:rsidRPr="0028349D">
        <w:rPr>
          <w:rFonts w:ascii="Times New Roman" w:eastAsiaTheme="minorEastAsia" w:hAnsi="Times New Roman" w:cs="Times New Roman"/>
          <w:sz w:val="24"/>
          <w:szCs w:val="24"/>
        </w:rPr>
        <w:t xml:space="preserve"> </w:t>
      </w:r>
      <w:r w:rsidR="00202150">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8555F7">
        <w:rPr>
          <w:rFonts w:ascii="Times New Roman" w:eastAsiaTheme="minorEastAsia" w:hAnsi="Times New Roman" w:cs="Times New Roman"/>
          <w:sz w:val="24"/>
          <w:szCs w:val="24"/>
        </w:rPr>
        <w:t>24</w:t>
      </w:r>
      <w:r w:rsidRPr="0028349D">
        <w:rPr>
          <w:rFonts w:ascii="Times New Roman" w:eastAsiaTheme="minorEastAsia" w:hAnsi="Times New Roman" w:cs="Times New Roman"/>
          <w:sz w:val="24"/>
          <w:szCs w:val="24"/>
        </w:rPr>
        <w:t>)</w:t>
      </w:r>
    </w:p>
    <w:p w14:paraId="4B523332" w14:textId="7321B177"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16"/>
          <w:sz w:val="24"/>
          <w:szCs w:val="24"/>
        </w:rPr>
        <w:object w:dxaOrig="3280" w:dyaOrig="420" w14:anchorId="165FC126">
          <v:shape id="_x0000_i1056" type="#_x0000_t75" style="width:166.5pt;height:21.75pt" o:ole="">
            <v:imagedata r:id="rId81" o:title=""/>
          </v:shape>
          <o:OLEObject Type="Embed" ProgID="Equation.DSMT4" ShapeID="_x0000_i1056" DrawAspect="Content" ObjectID="_1685210988" r:id="rId82"/>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8555F7">
        <w:rPr>
          <w:rFonts w:ascii="Times New Roman" w:eastAsiaTheme="minorEastAsia" w:hAnsi="Times New Roman" w:cs="Times New Roman"/>
          <w:sz w:val="24"/>
          <w:szCs w:val="24"/>
        </w:rPr>
        <w:t>25</w:t>
      </w:r>
      <w:r w:rsidRPr="0028349D">
        <w:rPr>
          <w:rFonts w:ascii="Times New Roman" w:eastAsiaTheme="minorEastAsia" w:hAnsi="Times New Roman" w:cs="Times New Roman"/>
          <w:sz w:val="24"/>
          <w:szCs w:val="24"/>
        </w:rPr>
        <w:t xml:space="preserve">) </w:t>
      </w:r>
    </w:p>
    <w:p w14:paraId="2B82D018" w14:textId="715A9314"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w:r w:rsidRPr="00EC208C">
        <w:rPr>
          <w:rFonts w:ascii="Times New Roman" w:hAnsi="Times New Roman" w:cs="Times New Roman"/>
          <w:position w:val="-10"/>
          <w:sz w:val="24"/>
          <w:szCs w:val="24"/>
        </w:rPr>
        <w:object w:dxaOrig="240" w:dyaOrig="340" w14:anchorId="728183A0">
          <v:shape id="_x0000_i1057" type="#_x0000_t75" style="width:14.25pt;height:14.25pt" o:ole="">
            <v:imagedata r:id="rId83" o:title=""/>
          </v:shape>
          <o:OLEObject Type="Embed" ProgID="Equation.DSMT4" ShapeID="_x0000_i1057" DrawAspect="Content" ObjectID="_1685210989" r:id="rId84"/>
        </w:object>
      </w:r>
      <w:r w:rsidRPr="0028349D">
        <w:rPr>
          <w:rFonts w:ascii="Times New Roman" w:hAnsi="Times New Roman" w:cs="Times New Roman"/>
          <w:sz w:val="24"/>
          <w:szCs w:val="24"/>
        </w:rPr>
        <w:t xml:space="preserve">is the penetrant partial molar volume in the membrane. Despite </w:t>
      </w:r>
      <w:r w:rsidRPr="00EC208C">
        <w:rPr>
          <w:rFonts w:ascii="Times New Roman" w:hAnsi="Times New Roman" w:cs="Times New Roman"/>
          <w:position w:val="-10"/>
          <w:sz w:val="24"/>
          <w:szCs w:val="24"/>
        </w:rPr>
        <w:object w:dxaOrig="240" w:dyaOrig="340" w14:anchorId="6DA3937F">
          <v:shape id="_x0000_i1058" type="#_x0000_t75" style="width:14.25pt;height:14.25pt" o:ole="">
            <v:imagedata r:id="rId83" o:title=""/>
          </v:shape>
          <o:OLEObject Type="Embed" ProgID="Equation.DSMT4" ShapeID="_x0000_i1058" DrawAspect="Content" ObjectID="_1685210990" r:id="rId85"/>
        </w:object>
      </w:r>
      <w:r w:rsidRPr="0028349D">
        <w:rPr>
          <w:rFonts w:ascii="Times New Roman" w:hAnsi="Times New Roman" w:cs="Times New Roman"/>
          <w:sz w:val="24"/>
          <w:szCs w:val="24"/>
        </w:rPr>
        <w:t xml:space="preserve"> can be a little different from the pure penetrant molar volume (i.e.</w:t>
      </w:r>
      <w:proofErr w:type="gramStart"/>
      <w:r w:rsidRPr="0028349D">
        <w:rPr>
          <w:rFonts w:ascii="Times New Roman" w:hAnsi="Times New Roman" w:cs="Times New Roman"/>
          <w:sz w:val="24"/>
          <w:szCs w:val="24"/>
        </w:rPr>
        <w:t xml:space="preserve">, </w:t>
      </w:r>
      <w:proofErr w:type="gramEnd"/>
      <w:r w:rsidRPr="00EC208C">
        <w:rPr>
          <w:rFonts w:ascii="Times New Roman" w:hAnsi="Times New Roman" w:cs="Times New Roman"/>
          <w:position w:val="-10"/>
          <w:sz w:val="24"/>
          <w:szCs w:val="24"/>
        </w:rPr>
        <w:object w:dxaOrig="220" w:dyaOrig="340" w14:anchorId="375E7170">
          <v:shape id="_x0000_i1059" type="#_x0000_t75" style="width:14.25pt;height:14.25pt" o:ole="">
            <v:imagedata r:id="rId86" o:title=""/>
          </v:shape>
          <o:OLEObject Type="Embed" ProgID="Equation.DSMT4" ShapeID="_x0000_i1059" DrawAspect="Content" ObjectID="_1685210991" r:id="rId87"/>
        </w:object>
      </w:r>
      <w:r w:rsidRPr="0028349D">
        <w:rPr>
          <w:rFonts w:ascii="Times New Roman" w:hAnsi="Times New Roman" w:cs="Times New Roman"/>
          <w:sz w:val="24"/>
          <w:szCs w:val="24"/>
        </w:rPr>
        <w:t xml:space="preserve">), for the sake of simplicity we assume that </w:t>
      </w:r>
      <m:oMath>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 xml:space="preserve"> </m:t>
            </m:r>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e>
        </m:acc>
      </m:oMath>
      <w:r w:rsidRPr="0028349D">
        <w:rPr>
          <w:rFonts w:ascii="Times New Roman" w:hAnsi="Times New Roman" w:cs="Times New Roman"/>
          <w:sz w:val="24"/>
          <w:szCs w:val="24"/>
        </w:rPr>
        <w:t>. This assumption relies on the relatively small dilation experienced by PTMSP in liquid ethanol (</w:t>
      </w:r>
      <w:r w:rsidRPr="00EC208C">
        <w:rPr>
          <w:rFonts w:ascii="Times New Roman" w:hAnsi="Times New Roman" w:cs="Times New Roman"/>
          <w:position w:val="-28"/>
          <w:sz w:val="24"/>
          <w:szCs w:val="24"/>
        </w:rPr>
        <w:object w:dxaOrig="520" w:dyaOrig="639" w14:anchorId="5BCCA7FE">
          <v:shape id="_x0000_i1060" type="#_x0000_t75" style="width:29.25pt;height:29.25pt" o:ole="">
            <v:imagedata r:id="rId88" o:title=""/>
          </v:shape>
          <o:OLEObject Type="Embed" ProgID="Equation.DSMT4" ShapeID="_x0000_i1060" DrawAspect="Content" ObjectID="_1685210992" r:id="rId89"/>
        </w:object>
      </w:r>
      <w:r w:rsidRPr="0028349D">
        <w:rPr>
          <w:rFonts w:ascii="Times New Roman" w:hAnsi="Times New Roman" w:cs="Times New Roman"/>
          <w:sz w:val="24"/>
          <w:szCs w:val="24"/>
        </w:rPr>
        <w:t xml:space="preserve">12%), i.e., on the small volume change upon penetrant/polymer mixing. The assumption </w:t>
      </w:r>
      <w:proofErr w:type="gramStart"/>
      <w:r w:rsidRPr="0028349D">
        <w:rPr>
          <w:rFonts w:ascii="Times New Roman" w:hAnsi="Times New Roman" w:cs="Times New Roman"/>
          <w:sz w:val="24"/>
          <w:szCs w:val="24"/>
        </w:rPr>
        <w:t xml:space="preserve">of </w:t>
      </w:r>
      <w:proofErr w:type="gramEnd"/>
      <m:oMath>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 xml:space="preserve"> </m:t>
            </m:r>
          </m:e>
        </m:acc>
        <m:r>
          <w:rPr>
            <w:rFonts w:ascii="Cambria Math" w:hAnsi="Cambria Math" w:cs="Times New Roman"/>
            <w:sz w:val="24"/>
            <w:szCs w:val="24"/>
          </w:rPr>
          <m:t>=</m:t>
        </m:r>
        <m:acc>
          <m:accPr>
            <m:chr m:val="̃"/>
            <m:ctrlPr>
              <w:rPr>
                <w:rFonts w:ascii="Cambria Math" w:hAnsi="Cambria Math" w:cs="Times New Roman"/>
                <w:i/>
                <w:sz w:val="24"/>
                <w:szCs w:val="24"/>
              </w:rPr>
            </m:ctrlPr>
          </m:accPr>
          <m:e>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e>
        </m:acc>
      </m:oMath>
      <w:r w:rsidR="006E0858" w:rsidRPr="0028349D">
        <w:rPr>
          <w:rFonts w:ascii="Times New Roman" w:hAnsi="Times New Roman" w:cs="Times New Roman"/>
          <w:sz w:val="24"/>
          <w:szCs w:val="24"/>
        </w:rPr>
        <w:t>.</w:t>
      </w:r>
      <w:r w:rsidRPr="0028349D">
        <w:rPr>
          <w:rFonts w:ascii="Times New Roman" w:hAnsi="Times New Roman" w:cs="Times New Roman"/>
          <w:sz w:val="24"/>
          <w:szCs w:val="24"/>
        </w:rPr>
        <w:t xml:space="preserve"> </w:t>
      </w:r>
      <w:proofErr w:type="gramStart"/>
      <w:r w:rsidRPr="0028349D">
        <w:rPr>
          <w:rFonts w:ascii="Times New Roman" w:hAnsi="Times New Roman" w:cs="Times New Roman"/>
          <w:sz w:val="24"/>
          <w:szCs w:val="24"/>
        </w:rPr>
        <w:t>has</w:t>
      </w:r>
      <w:proofErr w:type="gramEnd"/>
      <w:r w:rsidRPr="0028349D">
        <w:rPr>
          <w:rFonts w:ascii="Times New Roman" w:hAnsi="Times New Roman" w:cs="Times New Roman"/>
          <w:sz w:val="24"/>
          <w:szCs w:val="24"/>
        </w:rPr>
        <w:t xml:space="preserve"> been used to describe liquid sorption in rubbery polymers, which exhibit much large swelling upon exposure to organic liquids. </w:t>
      </w:r>
    </w:p>
    <w:p w14:paraId="5475F4C5" w14:textId="77777777"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Since equilibrium conditions must exist at the interface between the membrane and the adjacent solution at </w:t>
      </w:r>
      <m:oMath>
        <m:r>
          <w:rPr>
            <w:rFonts w:ascii="Cambria Math" w:hAnsi="Cambria Math" w:cs="Times New Roman"/>
            <w:sz w:val="24"/>
            <w:szCs w:val="24"/>
          </w:rPr>
          <m:t>x=0</m:t>
        </m:r>
      </m:oMath>
      <w:r w:rsidRPr="0028349D">
        <w:rPr>
          <w:rFonts w:ascii="Times New Roman" w:hAnsi="Times New Roman" w:cs="Times New Roman"/>
          <w:sz w:val="24"/>
          <w:szCs w:val="24"/>
        </w:rPr>
        <w:t xml:space="preserve"> </w:t>
      </w:r>
      <w:proofErr w:type="gramStart"/>
      <w:r w:rsidRPr="0028349D">
        <w:rPr>
          <w:rFonts w:ascii="Times New Roman" w:hAnsi="Times New Roman" w:cs="Times New Roman"/>
          <w:sz w:val="24"/>
          <w:szCs w:val="24"/>
        </w:rPr>
        <w:t xml:space="preserve">and </w:t>
      </w:r>
      <w:proofErr w:type="gramEnd"/>
      <m:oMath>
        <m:r>
          <w:rPr>
            <w:rFonts w:ascii="Cambria Math" w:hAnsi="Cambria Math" w:cs="Times New Roman"/>
            <w:sz w:val="24"/>
            <w:szCs w:val="24"/>
          </w:rPr>
          <m:t>x</m:t>
        </m:r>
        <m:r>
          <m:rPr>
            <m:scr m:val="script"/>
          </m:rPr>
          <w:rPr>
            <w:rFonts w:ascii="Cambria Math" w:hAnsi="Cambria Math" w:cs="Times New Roman"/>
            <w:sz w:val="24"/>
            <w:szCs w:val="24"/>
          </w:rPr>
          <m:t>=l</m:t>
        </m:r>
      </m:oMath>
      <w:r w:rsidRPr="0028349D">
        <w:rPr>
          <w:rFonts w:ascii="Times New Roman" w:hAnsi="Times New Roman" w:cs="Times New Roman"/>
          <w:sz w:val="24"/>
          <w:szCs w:val="24"/>
        </w:rPr>
        <w:t>, the following conditions must be satisfied:</w:t>
      </w:r>
    </w:p>
    <w:p w14:paraId="4C3C116B" w14:textId="5B694101"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12"/>
          <w:sz w:val="24"/>
          <w:szCs w:val="24"/>
        </w:rPr>
        <w:object w:dxaOrig="859" w:dyaOrig="360" w14:anchorId="4E7D1442">
          <v:shape id="_x0000_i1061" type="#_x0000_t75" style="width:43.5pt;height:21.75pt" o:ole="">
            <v:imagedata r:id="rId90" o:title=""/>
          </v:shape>
          <o:OLEObject Type="Embed" ProgID="Equation.DSMT4" ShapeID="_x0000_i1061" DrawAspect="Content" ObjectID="_1685210993" r:id="rId91"/>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8555F7">
        <w:rPr>
          <w:rFonts w:ascii="Times New Roman" w:eastAsiaTheme="minorEastAsia" w:hAnsi="Times New Roman" w:cs="Times New Roman"/>
          <w:sz w:val="24"/>
          <w:szCs w:val="24"/>
        </w:rPr>
        <w:t>26</w:t>
      </w:r>
      <w:r w:rsidRPr="0028349D">
        <w:rPr>
          <w:rFonts w:ascii="Times New Roman" w:eastAsiaTheme="minorEastAsia" w:hAnsi="Times New Roman" w:cs="Times New Roman"/>
          <w:sz w:val="24"/>
          <w:szCs w:val="24"/>
        </w:rPr>
        <w:t>)</w:t>
      </w:r>
    </w:p>
    <w:p w14:paraId="37750645" w14:textId="5AEC71D5"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12"/>
          <w:sz w:val="24"/>
          <w:szCs w:val="24"/>
        </w:rPr>
        <w:object w:dxaOrig="859" w:dyaOrig="360" w14:anchorId="2F7F154C">
          <v:shape id="_x0000_i1062" type="#_x0000_t75" style="width:43.5pt;height:21.75pt" o:ole="">
            <v:imagedata r:id="rId92" o:title=""/>
          </v:shape>
          <o:OLEObject Type="Embed" ProgID="Equation.DSMT4" ShapeID="_x0000_i1062" DrawAspect="Content" ObjectID="_1685210994" r:id="rId93"/>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8555F7">
        <w:rPr>
          <w:rFonts w:ascii="Times New Roman" w:eastAsiaTheme="minorEastAsia" w:hAnsi="Times New Roman" w:cs="Times New Roman"/>
          <w:sz w:val="24"/>
          <w:szCs w:val="24"/>
        </w:rPr>
        <w:t>27</w:t>
      </w:r>
      <w:r w:rsidRPr="0028349D">
        <w:rPr>
          <w:rFonts w:ascii="Times New Roman" w:eastAsiaTheme="minorEastAsia" w:hAnsi="Times New Roman" w:cs="Times New Roman"/>
          <w:sz w:val="24"/>
          <w:szCs w:val="24"/>
        </w:rPr>
        <w:t>)</w:t>
      </w:r>
    </w:p>
    <w:p w14:paraId="1F7E5B16" w14:textId="1892788C"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From </w:t>
      </w:r>
      <w:proofErr w:type="spellStart"/>
      <w:r w:rsidRPr="0028349D">
        <w:rPr>
          <w:rFonts w:ascii="Times New Roman" w:hAnsi="Times New Roman" w:cs="Times New Roman"/>
          <w:sz w:val="24"/>
          <w:szCs w:val="24"/>
        </w:rPr>
        <w:t>Eqs</w:t>
      </w:r>
      <w:proofErr w:type="spellEnd"/>
      <w:r w:rsidRPr="0028349D">
        <w:rPr>
          <w:rFonts w:ascii="Times New Roman" w:hAnsi="Times New Roman" w:cs="Times New Roman"/>
          <w:sz w:val="24"/>
          <w:szCs w:val="24"/>
        </w:rPr>
        <w:t xml:space="preserve">. </w:t>
      </w:r>
      <w:r w:rsidR="00F31526">
        <w:rPr>
          <w:rFonts w:ascii="Times New Roman" w:hAnsi="Times New Roman" w:cs="Times New Roman"/>
          <w:sz w:val="24"/>
          <w:szCs w:val="24"/>
        </w:rPr>
        <w:t>22</w:t>
      </w:r>
      <w:r w:rsidRPr="0028349D">
        <w:rPr>
          <w:rFonts w:ascii="Times New Roman" w:hAnsi="Times New Roman" w:cs="Times New Roman"/>
          <w:sz w:val="24"/>
          <w:szCs w:val="24"/>
        </w:rPr>
        <w:t xml:space="preserve">, </w:t>
      </w:r>
      <w:r w:rsidR="00F31526">
        <w:rPr>
          <w:rFonts w:ascii="Times New Roman" w:hAnsi="Times New Roman" w:cs="Times New Roman"/>
          <w:sz w:val="24"/>
          <w:szCs w:val="24"/>
        </w:rPr>
        <w:t>24</w:t>
      </w:r>
      <w:r w:rsidR="00F31526"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and </w:t>
      </w:r>
      <w:r w:rsidR="00F31526">
        <w:rPr>
          <w:rFonts w:ascii="Times New Roman" w:hAnsi="Times New Roman" w:cs="Times New Roman"/>
          <w:sz w:val="24"/>
          <w:szCs w:val="24"/>
        </w:rPr>
        <w:t>26</w:t>
      </w:r>
      <w:r w:rsidRPr="0028349D">
        <w:rPr>
          <w:rFonts w:ascii="Times New Roman" w:hAnsi="Times New Roman" w:cs="Times New Roman"/>
          <w:sz w:val="24"/>
          <w:szCs w:val="24"/>
        </w:rPr>
        <w:t>, it follows that:</w:t>
      </w:r>
    </w:p>
    <w:p w14:paraId="4D79228C" w14:textId="43A58ED8" w:rsidR="00EB144C" w:rsidRPr="0028349D" w:rsidRDefault="00EB144C" w:rsidP="00EB144C">
      <w:pPr>
        <w:spacing w:after="0" w:line="480" w:lineRule="auto"/>
        <w:jc w:val="both"/>
        <w:rPr>
          <w:rFonts w:ascii="Times New Roman" w:eastAsiaTheme="minorEastAsia" w:hAnsi="Times New Roman" w:cs="Times New Roman"/>
          <w:sz w:val="24"/>
          <w:szCs w:val="24"/>
        </w:rPr>
      </w:pPr>
      <w:r w:rsidRPr="0028349D">
        <w:rPr>
          <w:rFonts w:ascii="Times New Roman" w:hAnsi="Times New Roman" w:cs="Times New Roman"/>
          <w:sz w:val="24"/>
          <w:szCs w:val="24"/>
        </w:rPr>
        <w:t xml:space="preserve"> </w:t>
      </w:r>
      <w:r w:rsidRPr="00EC208C">
        <w:rPr>
          <w:rFonts w:ascii="Times New Roman" w:hAnsi="Times New Roman" w:cs="Times New Roman"/>
          <w:position w:val="-12"/>
          <w:sz w:val="24"/>
          <w:szCs w:val="24"/>
        </w:rPr>
        <w:object w:dxaOrig="820" w:dyaOrig="360" w14:anchorId="3960DEF9">
          <v:shape id="_x0000_i1063" type="#_x0000_t75" style="width:43.5pt;height:21.75pt" o:ole="">
            <v:imagedata r:id="rId94" o:title=""/>
          </v:shape>
          <o:OLEObject Type="Embed" ProgID="Equation.DSMT4" ShapeID="_x0000_i1063" DrawAspect="Content" ObjectID="_1685210995" r:id="rId95"/>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8555F7">
        <w:rPr>
          <w:rFonts w:ascii="Times New Roman" w:eastAsiaTheme="minorEastAsia" w:hAnsi="Times New Roman" w:cs="Times New Roman"/>
          <w:sz w:val="24"/>
          <w:szCs w:val="24"/>
        </w:rPr>
        <w:t>28</w:t>
      </w:r>
      <w:r w:rsidRPr="0028349D">
        <w:rPr>
          <w:rFonts w:ascii="Times New Roman" w:eastAsiaTheme="minorEastAsia" w:hAnsi="Times New Roman" w:cs="Times New Roman"/>
          <w:sz w:val="24"/>
          <w:szCs w:val="24"/>
        </w:rPr>
        <w:t>)</w:t>
      </w:r>
    </w:p>
    <w:p w14:paraId="3B2F409B" w14:textId="599F3C89" w:rsidR="00EB144C" w:rsidRPr="0028349D" w:rsidRDefault="00EB144C" w:rsidP="00EB144C">
      <w:pPr>
        <w:spacing w:after="0" w:line="480" w:lineRule="auto"/>
        <w:jc w:val="both"/>
        <w:rPr>
          <w:rFonts w:ascii="Times New Roman" w:eastAsiaTheme="minorEastAsia" w:hAnsi="Times New Roman" w:cs="Times New Roman"/>
          <w:sz w:val="24"/>
          <w:szCs w:val="24"/>
        </w:rPr>
      </w:pPr>
      <w:proofErr w:type="gramStart"/>
      <w:r w:rsidRPr="0028349D">
        <w:rPr>
          <w:rFonts w:ascii="Times New Roman" w:eastAsiaTheme="minorEastAsia" w:hAnsi="Times New Roman" w:cs="Times New Roman"/>
          <w:sz w:val="24"/>
          <w:szCs w:val="24"/>
        </w:rPr>
        <w:t>which</w:t>
      </w:r>
      <w:proofErr w:type="gramEnd"/>
      <w:r w:rsidRPr="0028349D">
        <w:rPr>
          <w:rFonts w:ascii="Times New Roman" w:eastAsiaTheme="minorEastAsia" w:hAnsi="Times New Roman" w:cs="Times New Roman"/>
          <w:sz w:val="24"/>
          <w:szCs w:val="24"/>
        </w:rPr>
        <w:t xml:space="preserve"> means that a change in the upstream pressure does not change the activity of component </w:t>
      </w:r>
      <w:proofErr w:type="spellStart"/>
      <w:r w:rsidRPr="0028349D">
        <w:rPr>
          <w:rFonts w:ascii="Times New Roman" w:eastAsiaTheme="minorEastAsia" w:hAnsi="Times New Roman" w:cs="Times New Roman"/>
          <w:i/>
          <w:sz w:val="24"/>
          <w:szCs w:val="24"/>
        </w:rPr>
        <w:t>i</w:t>
      </w:r>
      <w:proofErr w:type="spellEnd"/>
      <w:r w:rsidRPr="0028349D">
        <w:rPr>
          <w:rFonts w:ascii="Times New Roman" w:eastAsiaTheme="minorEastAsia" w:hAnsi="Times New Roman" w:cs="Times New Roman"/>
          <w:sz w:val="24"/>
          <w:szCs w:val="24"/>
        </w:rPr>
        <w:t xml:space="preserve"> in the upstream membrane face. From </w:t>
      </w:r>
      <w:proofErr w:type="spellStart"/>
      <w:r w:rsidRPr="0028349D">
        <w:rPr>
          <w:rFonts w:ascii="Times New Roman" w:eastAsiaTheme="minorEastAsia" w:hAnsi="Times New Roman" w:cs="Times New Roman"/>
          <w:sz w:val="24"/>
          <w:szCs w:val="24"/>
        </w:rPr>
        <w:t>Eqs</w:t>
      </w:r>
      <w:proofErr w:type="spellEnd"/>
      <w:r w:rsidRPr="0028349D">
        <w:rPr>
          <w:rFonts w:ascii="Times New Roman" w:eastAsiaTheme="minorEastAsia" w:hAnsi="Times New Roman" w:cs="Times New Roman"/>
          <w:sz w:val="24"/>
          <w:szCs w:val="24"/>
        </w:rPr>
        <w:t xml:space="preserve">. </w:t>
      </w:r>
      <w:r w:rsidR="00F31526">
        <w:rPr>
          <w:rFonts w:ascii="Times New Roman" w:eastAsiaTheme="minorEastAsia" w:hAnsi="Times New Roman" w:cs="Times New Roman"/>
          <w:sz w:val="24"/>
          <w:szCs w:val="24"/>
        </w:rPr>
        <w:t>23</w:t>
      </w:r>
      <w:r w:rsidRPr="0028349D">
        <w:rPr>
          <w:rFonts w:ascii="Times New Roman" w:eastAsiaTheme="minorEastAsia" w:hAnsi="Times New Roman" w:cs="Times New Roman"/>
          <w:sz w:val="24"/>
          <w:szCs w:val="24"/>
        </w:rPr>
        <w:t xml:space="preserve">, </w:t>
      </w:r>
      <w:r w:rsidR="00F31526">
        <w:rPr>
          <w:rFonts w:ascii="Times New Roman" w:eastAsiaTheme="minorEastAsia" w:hAnsi="Times New Roman" w:cs="Times New Roman"/>
          <w:sz w:val="24"/>
          <w:szCs w:val="24"/>
        </w:rPr>
        <w:t>25</w:t>
      </w:r>
      <w:r w:rsidR="00F31526"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t xml:space="preserve">and </w:t>
      </w:r>
      <w:r w:rsidR="00F31526">
        <w:rPr>
          <w:rFonts w:ascii="Times New Roman" w:eastAsiaTheme="minorEastAsia" w:hAnsi="Times New Roman" w:cs="Times New Roman"/>
          <w:sz w:val="24"/>
          <w:szCs w:val="24"/>
        </w:rPr>
        <w:t>27</w:t>
      </w:r>
      <w:r w:rsidRPr="0028349D">
        <w:rPr>
          <w:rFonts w:ascii="Times New Roman" w:eastAsiaTheme="minorEastAsia" w:hAnsi="Times New Roman" w:cs="Times New Roman"/>
          <w:sz w:val="24"/>
          <w:szCs w:val="24"/>
        </w:rPr>
        <w:t xml:space="preserve">, it follows that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&lt;EndNote&gt;&lt;Cite&gt;&lt;Author&gt;Paul&lt;/Author&gt;&lt;Year&gt;1970&lt;/Year&gt;&lt;RecNum&gt;25&lt;/RecNum&gt;&lt;DisplayText&gt;[28]&lt;/DisplayText&gt;&lt;record&gt;&lt;rec-number&gt;25&lt;/rec-number&gt;&lt;foreign-keys&gt;&lt;key app="EN" db-id="xfptx5xv2p2vrnes92rvsef3zevpdr99et0v" timestamp="1564495871"&gt;25&lt;/key&gt;&lt;/foreign-keys&gt;&lt;ref-type name="Journal Article"&gt;17&lt;/ref-type&gt;&lt;contributors&gt;&lt;authors&gt;&lt;author&gt;Paul, Donald R&lt;/author&gt;&lt;author&gt;Ebra‐Lima, OM&lt;/author&gt;&lt;/authors&gt;&lt;/contributors&gt;&lt;titles&gt;&lt;title&gt;Pressure‐induced diffusion of organic liquids through highly swollen polymer membranes&lt;/title&gt;&lt;secondary-title&gt;Journal of Applied Polymer Science&lt;/secondary-title&gt;&lt;/titles&gt;&lt;periodical&gt;&lt;full-title&gt;Journal of Applied Polymer Science&lt;/full-title&gt;&lt;/periodical&gt;&lt;pages&gt;2201-2224&lt;/pages&gt;&lt;volume&gt;14&lt;/volume&gt;&lt;number&gt;9&lt;/number&gt;&lt;dates&gt;&lt;year&gt;1970&lt;/year&gt;&lt;/dates&gt;&lt;isbn&gt;0021-8995&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464ED6">
        <w:rPr>
          <w:rFonts w:ascii="Times New Roman" w:eastAsiaTheme="minorEastAsia" w:hAnsi="Times New Roman" w:cs="Times New Roman"/>
          <w:noProof/>
          <w:sz w:val="24"/>
          <w:szCs w:val="24"/>
        </w:rPr>
        <w:t>29</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w:t>
      </w:r>
    </w:p>
    <w:p w14:paraId="1ECE5BCB" w14:textId="6406CFCC"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32"/>
          <w:sz w:val="24"/>
          <w:szCs w:val="24"/>
        </w:rPr>
        <w:object w:dxaOrig="2580" w:dyaOrig="760" w14:anchorId="5456D28B">
          <v:shape id="_x0000_i1064" type="#_x0000_t75" style="width:129.75pt;height:36pt" o:ole="">
            <v:imagedata r:id="rId96" o:title=""/>
          </v:shape>
          <o:OLEObject Type="Embed" ProgID="Equation.DSMT4" ShapeID="_x0000_i1064" DrawAspect="Content" ObjectID="_1685210996" r:id="rId97"/>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BE1450" w:rsidRPr="0028349D">
        <w:rPr>
          <w:rFonts w:ascii="Times New Roman" w:eastAsiaTheme="minorEastAsia" w:hAnsi="Times New Roman" w:cs="Times New Roman"/>
          <w:sz w:val="24"/>
          <w:szCs w:val="24"/>
        </w:rPr>
        <w:t>2</w:t>
      </w:r>
      <w:r w:rsidR="008555F7">
        <w:rPr>
          <w:rFonts w:ascii="Times New Roman" w:eastAsiaTheme="minorEastAsia" w:hAnsi="Times New Roman" w:cs="Times New Roman"/>
          <w:sz w:val="24"/>
          <w:szCs w:val="24"/>
        </w:rPr>
        <w:t>9</w:t>
      </w:r>
      <w:r w:rsidRPr="0028349D">
        <w:rPr>
          <w:rFonts w:ascii="Times New Roman" w:eastAsiaTheme="minorEastAsia" w:hAnsi="Times New Roman" w:cs="Times New Roman"/>
          <w:sz w:val="24"/>
          <w:szCs w:val="24"/>
        </w:rPr>
        <w:t>)</w:t>
      </w:r>
    </w:p>
    <w:p w14:paraId="6DA43A48" w14:textId="45026D8F"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which</w:t>
      </w:r>
      <w:proofErr w:type="gramEnd"/>
      <w:r w:rsidRPr="0028349D">
        <w:rPr>
          <w:rFonts w:ascii="Times New Roman" w:hAnsi="Times New Roman" w:cs="Times New Roman"/>
          <w:sz w:val="24"/>
          <w:szCs w:val="24"/>
        </w:rPr>
        <w:t xml:space="preserve"> indicates that any increase in the upstream pressure causes a decrease in the activity of component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sz w:val="24"/>
          <w:szCs w:val="24"/>
        </w:rPr>
        <w:t xml:space="preserve"> in the downstream membrane face. Obviously, </w:t>
      </w: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s</m:t>
            </m:r>
          </m:sup>
        </m:sSubSup>
        <m:r>
          <w:rPr>
            <w:rFonts w:ascii="Cambria Math" w:hAnsi="Cambria Math" w:cs="Times New Roman"/>
            <w:sz w:val="24"/>
            <w:szCs w:val="24"/>
          </w:rPr>
          <m:t xml:space="preserve">=1 </m:t>
        </m:r>
      </m:oMath>
      <w:r w:rsidRPr="0028349D">
        <w:rPr>
          <w:rFonts w:ascii="Times New Roman" w:hAnsi="Times New Roman" w:cs="Times New Roman"/>
          <w:sz w:val="24"/>
          <w:szCs w:val="24"/>
        </w:rPr>
        <w:t xml:space="preserve">when the permeation of a pure liquid is considered. When the pressure difference across the membrane is zero, Eq. </w:t>
      </w:r>
      <w:r w:rsidR="000E65B1">
        <w:rPr>
          <w:rFonts w:ascii="Times New Roman" w:hAnsi="Times New Roman" w:cs="Times New Roman"/>
          <w:sz w:val="24"/>
          <w:szCs w:val="24"/>
        </w:rPr>
        <w:t>2</w:t>
      </w:r>
      <w:r w:rsidR="008555F7">
        <w:rPr>
          <w:rFonts w:ascii="Times New Roman" w:hAnsi="Times New Roman" w:cs="Times New Roman"/>
          <w:sz w:val="24"/>
          <w:szCs w:val="24"/>
        </w:rPr>
        <w:t>9</w:t>
      </w:r>
      <w:r w:rsidR="000E65B1"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degenerates in the well-known equilibrium </w:t>
      </w:r>
      <w:proofErr w:type="gramStart"/>
      <w:r w:rsidRPr="0028349D">
        <w:rPr>
          <w:rFonts w:ascii="Times New Roman" w:hAnsi="Times New Roman" w:cs="Times New Roman"/>
          <w:sz w:val="24"/>
          <w:szCs w:val="24"/>
        </w:rPr>
        <w:t xml:space="preserve">condition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s</m:t>
            </m:r>
          </m:sup>
        </m:sSubSup>
      </m:oMath>
      <w:r w:rsidRPr="0028349D">
        <w:rPr>
          <w:rFonts w:ascii="Times New Roman" w:hAnsi="Times New Roman" w:cs="Times New Roman"/>
          <w:sz w:val="24"/>
          <w:szCs w:val="24"/>
        </w:rPr>
        <w:t xml:space="preserve">. Eqs. </w:t>
      </w:r>
      <w:r w:rsidR="00F31526">
        <w:rPr>
          <w:rFonts w:ascii="Times New Roman" w:hAnsi="Times New Roman" w:cs="Times New Roman"/>
          <w:sz w:val="24"/>
          <w:szCs w:val="24"/>
        </w:rPr>
        <w:t>28</w:t>
      </w:r>
      <w:r w:rsidR="00F31526"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and </w:t>
      </w:r>
      <w:r w:rsidR="00F31526">
        <w:rPr>
          <w:rFonts w:ascii="Times New Roman" w:hAnsi="Times New Roman" w:cs="Times New Roman"/>
          <w:sz w:val="24"/>
          <w:szCs w:val="24"/>
        </w:rPr>
        <w:t>29</w:t>
      </w:r>
      <w:r w:rsidR="00F31526" w:rsidRPr="0028349D">
        <w:rPr>
          <w:rFonts w:ascii="Times New Roman" w:hAnsi="Times New Roman" w:cs="Times New Roman"/>
          <w:sz w:val="24"/>
          <w:szCs w:val="24"/>
        </w:rPr>
        <w:t xml:space="preserve"> </w:t>
      </w:r>
      <w:r w:rsidRPr="0028349D">
        <w:rPr>
          <w:rFonts w:ascii="Times New Roman" w:hAnsi="Times New Roman" w:cs="Times New Roman"/>
          <w:sz w:val="24"/>
          <w:szCs w:val="24"/>
        </w:rPr>
        <w:t>are of general validity, irrespective of the glassy or rubbery nature of the membrane, and represent the central point in the Paul theory. Paul used the Flory-</w:t>
      </w:r>
      <w:proofErr w:type="spellStart"/>
      <w:r w:rsidRPr="0028349D">
        <w:rPr>
          <w:rFonts w:ascii="Times New Roman" w:hAnsi="Times New Roman" w:cs="Times New Roman"/>
          <w:sz w:val="24"/>
          <w:szCs w:val="24"/>
        </w:rPr>
        <w:t>Rehner</w:t>
      </w:r>
      <w:proofErr w:type="spellEnd"/>
      <w:r w:rsidRPr="0028349D">
        <w:rPr>
          <w:rFonts w:ascii="Times New Roman" w:hAnsi="Times New Roman" w:cs="Times New Roman"/>
          <w:sz w:val="24"/>
          <w:szCs w:val="24"/>
        </w:rPr>
        <w:t xml:space="preserve"> theory to relate the activity to the concentration of species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sz w:val="24"/>
          <w:szCs w:val="24"/>
        </w:rPr>
        <w:t xml:space="preserve"> in the upstream and downstream membrane faces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&lt;EndNote&gt;&lt;Cite&gt;&lt;Author&gt;Flory&lt;/Author&gt;&lt;Year&gt;1953&lt;/Year&gt;&lt;RecNum&gt;37&lt;/RecNum&gt;&lt;DisplayText&gt;[42]&lt;/DisplayText&gt;&lt;record&gt;&lt;rec-number&gt;37&lt;/rec-number&gt;&lt;foreign-keys&gt;&lt;key app="EN" db-id="xfptx5xv2p2vrnes92rvsef3zevpdr99et0v" timestamp="1564501518"&gt;37&lt;/key&gt;&lt;/foreign-keys&gt;&lt;ref-type name="Book"&gt;6&lt;/ref-type&gt;&lt;contributors&gt;&lt;authors&gt;&lt;author&gt;Flory, Paul J&lt;/author&gt;&lt;/authors&gt;&lt;/contributors&gt;&lt;titles&gt;&lt;title&gt;Principles of polymer chemistry&lt;/title&gt;&lt;/titles&gt;&lt;dates&gt;&lt;year&gt;1953&lt;/year&gt;&lt;/dates&gt;&lt;publisher&gt;Cornell University Press&lt;/publisher&gt;&lt;isbn&gt;0801401348&lt;/isbn&gt;&lt;urls&gt;&lt;/urls&gt;&lt;/record&gt;&lt;/Cite&gt;&lt;/EndNote&gt;</w:instrText>
      </w:r>
      <w:r w:rsidRPr="0028349D">
        <w:rPr>
          <w:rFonts w:ascii="Times New Roman" w:hAnsi="Times New Roman" w:cs="Times New Roman"/>
          <w:sz w:val="24"/>
          <w:szCs w:val="24"/>
        </w:rPr>
        <w:fldChar w:fldCharType="separate"/>
      </w:r>
      <w:r w:rsidR="00313F1D" w:rsidRPr="0028349D">
        <w:rPr>
          <w:rFonts w:ascii="Times New Roman" w:hAnsi="Times New Roman" w:cs="Times New Roman"/>
          <w:noProof/>
          <w:sz w:val="24"/>
          <w:szCs w:val="24"/>
        </w:rPr>
        <w:t>[</w:t>
      </w:r>
      <w:r w:rsidR="00464ED6">
        <w:rPr>
          <w:rFonts w:ascii="Times New Roman" w:hAnsi="Times New Roman" w:cs="Times New Roman"/>
          <w:noProof/>
          <w:sz w:val="24"/>
          <w:szCs w:val="24"/>
        </w:rPr>
        <w:t>53</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However, the Flory-</w:t>
      </w:r>
      <w:proofErr w:type="spellStart"/>
      <w:r w:rsidRPr="0028349D">
        <w:rPr>
          <w:rFonts w:ascii="Times New Roman" w:hAnsi="Times New Roman" w:cs="Times New Roman"/>
          <w:sz w:val="24"/>
          <w:szCs w:val="24"/>
        </w:rPr>
        <w:t>Rehner</w:t>
      </w:r>
      <w:proofErr w:type="spellEnd"/>
      <w:r w:rsidRPr="0028349D">
        <w:rPr>
          <w:rFonts w:ascii="Times New Roman" w:hAnsi="Times New Roman" w:cs="Times New Roman"/>
          <w:sz w:val="24"/>
          <w:szCs w:val="24"/>
        </w:rPr>
        <w:t xml:space="preserve"> theory is valid for rubbery systems only, and it cannot be used to connect activity to concentration in the case of glassy polymers. In this paper, the core thermodynamic relations developed by Paul (i.e., </w:t>
      </w:r>
      <w:proofErr w:type="spellStart"/>
      <w:r w:rsidRPr="0028349D">
        <w:rPr>
          <w:rFonts w:ascii="Times New Roman" w:hAnsi="Times New Roman" w:cs="Times New Roman"/>
          <w:sz w:val="24"/>
          <w:szCs w:val="24"/>
        </w:rPr>
        <w:t>Eqs</w:t>
      </w:r>
      <w:proofErr w:type="spellEnd"/>
      <w:r w:rsidRPr="0028349D">
        <w:rPr>
          <w:rFonts w:ascii="Times New Roman" w:hAnsi="Times New Roman" w:cs="Times New Roman"/>
          <w:sz w:val="24"/>
          <w:szCs w:val="24"/>
        </w:rPr>
        <w:t xml:space="preserve">. </w:t>
      </w:r>
      <w:r w:rsidR="00F31526">
        <w:rPr>
          <w:rFonts w:ascii="Times New Roman" w:hAnsi="Times New Roman" w:cs="Times New Roman"/>
          <w:sz w:val="24"/>
          <w:szCs w:val="24"/>
        </w:rPr>
        <w:t>28</w:t>
      </w:r>
      <w:r w:rsidR="00AE134E">
        <w:rPr>
          <w:rFonts w:ascii="Times New Roman" w:hAnsi="Times New Roman" w:cs="Times New Roman"/>
          <w:sz w:val="24"/>
          <w:szCs w:val="24"/>
        </w:rPr>
        <w:t>-</w:t>
      </w:r>
      <w:r w:rsidR="00F31526">
        <w:rPr>
          <w:rFonts w:ascii="Times New Roman" w:hAnsi="Times New Roman" w:cs="Times New Roman"/>
          <w:sz w:val="24"/>
          <w:szCs w:val="24"/>
        </w:rPr>
        <w:t>29</w:t>
      </w:r>
      <w:r w:rsidRPr="0028349D">
        <w:rPr>
          <w:rFonts w:ascii="Times New Roman" w:hAnsi="Times New Roman" w:cs="Times New Roman"/>
          <w:sz w:val="24"/>
          <w:szCs w:val="24"/>
        </w:rPr>
        <w:t>) will be generalized to virtually any polymer by replacing the Flory-</w:t>
      </w:r>
      <w:proofErr w:type="spellStart"/>
      <w:r w:rsidRPr="0028349D">
        <w:rPr>
          <w:rFonts w:ascii="Times New Roman" w:hAnsi="Times New Roman" w:cs="Times New Roman"/>
          <w:sz w:val="24"/>
          <w:szCs w:val="24"/>
        </w:rPr>
        <w:t>Rehner</w:t>
      </w:r>
      <w:proofErr w:type="spellEnd"/>
      <w:r w:rsidRPr="0028349D">
        <w:rPr>
          <w:rFonts w:ascii="Times New Roman" w:hAnsi="Times New Roman" w:cs="Times New Roman"/>
          <w:sz w:val="24"/>
          <w:szCs w:val="24"/>
        </w:rPr>
        <w:t xml:space="preserve"> theory with the lattice fluid theory </w:t>
      </w:r>
      <w:r w:rsidRPr="0028349D">
        <w:rPr>
          <w:rFonts w:ascii="Times New Roman" w:hAnsi="Times New Roman" w:cs="Times New Roman"/>
          <w:sz w:val="24"/>
          <w:szCs w:val="24"/>
        </w:rPr>
        <w:fldChar w:fldCharType="begin">
          <w:fldData xml:space="preserve">PEVuZE5vdGU+PENpdGU+PEF1dGhvcj5TYW5jaGV6PC9BdXRob3I+PFllYXI+MTk3NjwvWWVhcj48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PEVuZE5vdGU+PENpdGU+PEF1dGhvcj5TYW5jaGV6PC9BdXRob3I+PFllYXI+MTk3NjwvWWVhcj48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00313F1D" w:rsidRPr="0028349D">
        <w:rPr>
          <w:rFonts w:ascii="Times New Roman" w:hAnsi="Times New Roman" w:cs="Times New Roman"/>
          <w:noProof/>
          <w:sz w:val="24"/>
          <w:szCs w:val="24"/>
        </w:rPr>
        <w:t>[</w:t>
      </w:r>
      <w:r w:rsidR="00464ED6">
        <w:rPr>
          <w:rFonts w:ascii="Times New Roman" w:hAnsi="Times New Roman" w:cs="Times New Roman"/>
          <w:noProof/>
          <w:sz w:val="24"/>
          <w:szCs w:val="24"/>
        </w:rPr>
        <w:t>54</w:t>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56</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Besides being grounded on more rigorous molecular basis, the lattice fluid theory works for both rubbery and glassy polymers, via the Sanchez-Lacombe equation of state (</w:t>
      </w:r>
      <w:proofErr w:type="spellStart"/>
      <w:r w:rsidRPr="0028349D">
        <w:rPr>
          <w:rFonts w:ascii="Times New Roman" w:hAnsi="Times New Roman" w:cs="Times New Roman"/>
          <w:sz w:val="24"/>
          <w:szCs w:val="24"/>
        </w:rPr>
        <w:t>SLEoS</w:t>
      </w:r>
      <w:proofErr w:type="spellEnd"/>
      <w:r w:rsidRPr="0028349D">
        <w:rPr>
          <w:rFonts w:ascii="Times New Roman" w:hAnsi="Times New Roman" w:cs="Times New Roman"/>
          <w:sz w:val="24"/>
          <w:szCs w:val="24"/>
        </w:rPr>
        <w:t xml:space="preser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&lt;EndNote&gt;&lt;Cite&gt;&lt;Author&gt;Lacombe&lt;/Author&gt;&lt;Year&gt;1976&lt;/Year&gt;&lt;RecNum&gt;39&lt;/RecNum&gt;&lt;DisplayText&gt;[43, 44]&lt;/DisplayText&gt;&lt;record&gt;&lt;rec-number&gt;39&lt;/rec-number&gt;&lt;foreign-keys&gt;&lt;key app="EN" db-id="xfptx5xv2p2vrnes92rvsef3zevpdr99et0v" timestamp="1564501585"&gt;39&lt;/key&gt;&lt;/foreign-keys&gt;&lt;ref-type name="Journal Article"&gt;17&lt;/ref-type&gt;&lt;contributors&gt;&lt;authors&gt;&lt;author&gt;Lacombe, Robert H&lt;/author&gt;&lt;author&gt;Sanchez, Isaac C&lt;/author&gt;&lt;/authors&gt;&lt;/contributors&gt;&lt;titles&gt;&lt;title&gt;Statistical thermodynamics of fluid mixtures&lt;/title&gt;&lt;secondary-title&gt;The Journal of Physical Chemistry&lt;/secondary-title&gt;&lt;/titles&gt;&lt;periodical&gt;&lt;full-title&gt;The Journal of Physical Chemistry&lt;/full-title&gt;&lt;/periodical&gt;&lt;pages&gt;2568-2580&lt;/pages&gt;&lt;volume&gt;80&lt;/volume&gt;&lt;number&gt;23&lt;/number&gt;&lt;dates&gt;&lt;year&gt;1976&lt;/year&gt;&lt;/dates&gt;&lt;isbn&gt;0022-3654&lt;/isbn&gt;&lt;urls&gt;&lt;/urls&gt;&lt;/record&gt;&lt;/Cite&gt;&lt;Cite&gt;&lt;Author&gt;Sanchez&lt;/Author&gt;&lt;Year&gt;1976&lt;/Year&gt;&lt;RecNum&gt;38&lt;/RecNum&gt;&lt;record&gt;&lt;rec-number&gt;38&lt;/rec-number&gt;&lt;foreign-keys&gt;&lt;key app="EN" db-id="xfptx5xv2p2vrnes92rvsef3zevpdr99et0v" timestamp="1564501570"&gt;38&lt;/key&gt;&lt;/foreign-keys&gt;&lt;ref-type name="Journal Article"&gt;17&lt;/ref-type&gt;&lt;contributors&gt;&lt;authors&gt;&lt;author&gt;Sanchez, Isaac C&lt;/author&gt;&lt;author&gt;Lacombe, Robert H&lt;/author&gt;&lt;/authors&gt;&lt;/contributors&gt;&lt;titles&gt;&lt;title&gt;An elementary molecular theory of classical fluids. Pure fluids&lt;/title&gt;&lt;secondary-title&gt;The Journal of Physical Chemistry&lt;/secondary-title&gt;&lt;/titles&gt;&lt;periodical&gt;&lt;full-title&gt;The Journal of Physical Chemistry&lt;/full-title&gt;&lt;/periodical&gt;&lt;pages&gt;2352-2362&lt;/pages&gt;&lt;volume&gt;80&lt;/volume&gt;&lt;number&gt;21&lt;/number&gt;&lt;dates&gt;&lt;year&gt;1976&lt;/year&gt;&lt;/dates&gt;&lt;isbn&gt;0022-3654&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54</w:t>
      </w:r>
      <w:r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55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and the NELF model </w:t>
      </w:r>
      <w:r w:rsidR="00313F1D" w:rsidRPr="0028349D">
        <w:rPr>
          <w:rFonts w:ascii="Times New Roman" w:hAnsi="Times New Roman" w:cs="Times New Roman"/>
          <w:noProof/>
          <w:sz w:val="24"/>
          <w:szCs w:val="24"/>
        </w:rPr>
        <w:t>[</w:t>
      </w:r>
      <w:r w:rsidR="00464ED6" w:rsidRPr="0028349D">
        <w:rPr>
          <w:rFonts w:ascii="Times New Roman" w:hAnsi="Times New Roman" w:cs="Times New Roman"/>
          <w:sz w:val="24"/>
          <w:szCs w:val="24"/>
        </w:rPr>
        <w:fldChar w:fldCharType="begin"/>
      </w:r>
      <w:r w:rsidR="00464ED6" w:rsidRPr="0028349D">
        <w:rPr>
          <w:rFonts w:ascii="Times New Roman" w:hAnsi="Times New Roman" w:cs="Times New Roman"/>
          <w:sz w:val="24"/>
          <w:szCs w:val="24"/>
        </w:rPr>
        <w:instrText xml:space="preserve"> ADDIN EN.CITE &lt;EndNote&gt;&lt;Cite&gt;&lt;Author&gt;Doghieri&lt;/Author&gt;&lt;Year&gt;1996&lt;/Year&gt;&lt;RecNum&gt;40&lt;/RecNum&gt;&lt;DisplayText&gt;[45]&lt;/DisplayText&gt;&lt;record&gt;&lt;rec-number&gt;40&lt;/rec-number&gt;&lt;foreign-keys&gt;&lt;key app="EN" db-id="xfptx5xv2p2vrnes92rvsef3zevpdr99et0v" timestamp="1564501605"&gt;40&lt;/key&gt;&lt;/foreign-keys&gt;&lt;ref-type name="Journal Article"&gt;17&lt;/ref-type&gt;&lt;contributors&gt;&lt;authors&gt;&lt;author&gt;Doghieri, Ferruccio&lt;/author&gt;&lt;author&gt;Sarti, Giulio C&lt;/author&gt;&lt;/authors&gt;&lt;/contributors&gt;&lt;titles&gt;&lt;title&gt;Nonequilibrium lattice fluids: a predictive model for the solubility in glassy polymers&lt;/title&gt;&lt;secondary-title&gt;Macromolecules&lt;/secondary-title&gt;&lt;/titles&gt;&lt;periodical&gt;&lt;full-title&gt;Macromolecules&lt;/full-title&gt;&lt;/periodical&gt;&lt;pages&gt;7885-7896&lt;/pages&gt;&lt;volume&gt;29&lt;/volume&gt;&lt;number&gt;24&lt;/number&gt;&lt;dates&gt;&lt;year&gt;1996&lt;/year&gt;&lt;/dates&gt;&lt;isbn&gt;0024-9297&lt;/isbn&gt;&lt;urls&gt;&lt;/urls&gt;&lt;/record&gt;&lt;/Cite&gt;&lt;/EndNote&gt;</w:instrText>
      </w:r>
      <w:r w:rsidR="00464ED6" w:rsidRPr="0028349D">
        <w:rPr>
          <w:rFonts w:ascii="Times New Roman" w:hAnsi="Times New Roman" w:cs="Times New Roman"/>
          <w:sz w:val="24"/>
          <w:szCs w:val="24"/>
        </w:rPr>
        <w:fldChar w:fldCharType="separate"/>
      </w:r>
      <w:r w:rsidR="00464ED6">
        <w:rPr>
          <w:rFonts w:ascii="Times New Roman" w:hAnsi="Times New Roman" w:cs="Times New Roman"/>
          <w:noProof/>
          <w:sz w:val="24"/>
          <w:szCs w:val="24"/>
        </w:rPr>
        <w:t>56</w:t>
      </w:r>
      <w:r w:rsidR="00464ED6" w:rsidRPr="0028349D">
        <w:rPr>
          <w:rFonts w:ascii="Times New Roman" w:hAnsi="Times New Roman" w:cs="Times New Roman"/>
          <w:noProof/>
          <w:sz w:val="24"/>
          <w:szCs w:val="24"/>
        </w:rPr>
        <w:t>]</w:t>
      </w:r>
      <w:r w:rsidR="00464ED6" w:rsidRPr="0028349D">
        <w:rPr>
          <w:rFonts w:ascii="Times New Roman" w:hAnsi="Times New Roman" w:cs="Times New Roman"/>
          <w:sz w:val="24"/>
          <w:szCs w:val="24"/>
        </w:rPr>
        <w:fldChar w:fldCharType="end"/>
      </w:r>
      <w:r w:rsidRPr="0028349D">
        <w:rPr>
          <w:rFonts w:ascii="Times New Roman" w:hAnsi="Times New Roman" w:cs="Times New Roman"/>
          <w:sz w:val="24"/>
          <w:szCs w:val="24"/>
        </w:rPr>
        <w:t>, respectively.</w:t>
      </w:r>
    </w:p>
    <w:p w14:paraId="505CDD8F" w14:textId="5158A0F7"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Since at any given activity corresponds one and just one concentration, </w:t>
      </w:r>
      <w:proofErr w:type="spellStart"/>
      <w:proofErr w:type="gramStart"/>
      <w:r w:rsidRPr="0028349D">
        <w:rPr>
          <w:rFonts w:ascii="Times New Roman" w:hAnsi="Times New Roman" w:cs="Times New Roman"/>
          <w:sz w:val="24"/>
          <w:szCs w:val="24"/>
        </w:rPr>
        <w:t>Eqs</w:t>
      </w:r>
      <w:proofErr w:type="spellEnd"/>
      <w:r w:rsidRPr="0028349D">
        <w:rPr>
          <w:rFonts w:ascii="Times New Roman" w:hAnsi="Times New Roman" w:cs="Times New Roman"/>
          <w:sz w:val="24"/>
          <w:szCs w:val="24"/>
        </w:rPr>
        <w:t>.</w:t>
      </w:r>
      <w:proofErr w:type="gramEnd"/>
      <w:r w:rsidRPr="0028349D">
        <w:rPr>
          <w:rFonts w:ascii="Times New Roman" w:hAnsi="Times New Roman" w:cs="Times New Roman"/>
          <w:sz w:val="24"/>
          <w:szCs w:val="24"/>
        </w:rPr>
        <w:t xml:space="preserve"> </w:t>
      </w:r>
      <w:r w:rsidR="00F31526">
        <w:rPr>
          <w:rFonts w:ascii="Times New Roman" w:hAnsi="Times New Roman" w:cs="Times New Roman"/>
          <w:sz w:val="24"/>
          <w:szCs w:val="24"/>
        </w:rPr>
        <w:t>28</w:t>
      </w:r>
      <w:r w:rsidR="00AE134E">
        <w:rPr>
          <w:rFonts w:ascii="Times New Roman" w:hAnsi="Times New Roman" w:cs="Times New Roman"/>
          <w:sz w:val="24"/>
          <w:szCs w:val="24"/>
        </w:rPr>
        <w:t>-</w:t>
      </w:r>
      <w:r w:rsidR="00F31526">
        <w:rPr>
          <w:rFonts w:ascii="Times New Roman" w:hAnsi="Times New Roman" w:cs="Times New Roman"/>
          <w:sz w:val="24"/>
          <w:szCs w:val="24"/>
        </w:rPr>
        <w:t>29</w:t>
      </w:r>
      <w:r w:rsidR="00F31526"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imply that any increase in the upstream pressure does not influence the concentration of the species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sz w:val="24"/>
          <w:szCs w:val="24"/>
        </w:rPr>
        <w:t xml:space="preserve"> in the upstream membrane face, while it causes a decrease in the concentration of species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sz w:val="24"/>
          <w:szCs w:val="24"/>
        </w:rPr>
        <w:t xml:space="preserve"> in the downstream membrane face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&lt;EndNote&gt;&lt;Cite&gt;&lt;Author&gt;Paul&lt;/Author&gt;&lt;Year&gt;1970&lt;/Year&gt;&lt;RecNum&gt;25&lt;/RecNum&gt;&lt;DisplayText&gt;[28]&lt;/DisplayText&gt;&lt;record&gt;&lt;rec-number&gt;25&lt;/rec-number&gt;&lt;foreign-keys&gt;&lt;key app="EN" db-id="xfptx5xv2p2vrnes92rvsef3zevpdr99et0v" timestamp="1564495871"&gt;25&lt;/key&gt;&lt;/foreign-keys&gt;&lt;ref-type name="Journal Article"&gt;17&lt;/ref-type&gt;&lt;contributors&gt;&lt;authors&gt;&lt;author&gt;Paul, Donald R&lt;/author&gt;&lt;author&gt;Ebra‐Lima, OM&lt;/author&gt;&lt;/authors&gt;&lt;/contributors&gt;&lt;titles&gt;&lt;title&gt;Pressure‐induced diffusion of organic liquids through highly swollen polymer membranes&lt;/title&gt;&lt;secondary-title&gt;Journal of Applied Polymer Science&lt;/secondary-title&gt;&lt;/titles&gt;&lt;periodical&gt;&lt;full-title&gt;Journal of Applied Polymer Science&lt;/full-title&gt;&lt;/periodical&gt;&lt;pages&gt;2201-2224&lt;/pages&gt;&lt;volume&gt;14&lt;/volume&gt;&lt;number&gt;9&lt;/number&gt;&lt;dates&gt;&lt;year&gt;1970&lt;/year&gt;&lt;/dates&gt;&lt;isbn&gt;0021-8995&lt;/isbn&gt;&lt;urls&gt;&lt;/urls&gt;&lt;/record&gt;&lt;/Cite&gt;&lt;/EndNote&gt;</w:instrText>
      </w:r>
      <w:r w:rsidRPr="0028349D">
        <w:rPr>
          <w:rFonts w:ascii="Times New Roman" w:hAnsi="Times New Roman" w:cs="Times New Roman"/>
          <w:sz w:val="24"/>
          <w:szCs w:val="24"/>
        </w:rPr>
        <w:fldChar w:fldCharType="separate"/>
      </w:r>
      <w:r w:rsidR="00313F1D" w:rsidRPr="0028349D">
        <w:rPr>
          <w:rFonts w:ascii="Times New Roman" w:hAnsi="Times New Roman" w:cs="Times New Roman"/>
          <w:noProof/>
          <w:sz w:val="24"/>
          <w:szCs w:val="24"/>
        </w:rPr>
        <w:t>[</w:t>
      </w:r>
      <w:r w:rsidR="00464ED6">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Therefore, a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must exist at which the solvent concentration in the downstream membrane side becomes zero. According to the Fick’s law, in this condition the maximum driving force for penetrant transport is attained, therefore a ceiling flux must exist. This conclusion implies that flux, which is initially a linear function of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must gradually decline with increasing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to reach its final ceiling value. On this basis, membrane compaction does not seem </w:t>
      </w:r>
      <w:r w:rsidRPr="0028349D">
        <w:rPr>
          <w:rFonts w:ascii="Times New Roman" w:hAnsi="Times New Roman" w:cs="Times New Roman"/>
          <w:sz w:val="24"/>
          <w:szCs w:val="24"/>
        </w:rPr>
        <w:lastRenderedPageBreak/>
        <w:t xml:space="preserve">a convincing motivation to explain the flux vs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non-linearity. The underlying hypothesis of this approach is that flux decline with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is only caused by the concentration gradient across the membrane. However, based on the Fick’s law, flux decline might also be caused by a decrease of diffusion coefficient with pressure. To shed fundamental light on this aspect, the solvent diffusion coefficient in the membrane will be determined as a function of </w:t>
      </w:r>
      <w:r w:rsidR="00044C45" w:rsidRPr="00B726D5">
        <w:rPr>
          <w:rFonts w:ascii="Symbol" w:hAnsi="Symbol" w:cs="Times New Roman"/>
          <w:sz w:val="24"/>
          <w:szCs w:val="24"/>
        </w:rPr>
        <w:t></w:t>
      </w:r>
      <w:r w:rsidRPr="0028349D">
        <w:rPr>
          <w:rFonts w:ascii="Times New Roman" w:hAnsi="Times New Roman" w:cs="Times New Roman"/>
          <w:sz w:val="24"/>
          <w:szCs w:val="24"/>
        </w:rPr>
        <w:t>p.</w:t>
      </w:r>
    </w:p>
    <w:p w14:paraId="15AC851A" w14:textId="2F23A912"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2.5 Equilibrium and non-equilibrium Lattice Fluid models.</w:t>
      </w:r>
      <w:r w:rsidRPr="0028349D">
        <w:rPr>
          <w:rFonts w:ascii="Times New Roman" w:hAnsi="Times New Roman" w:cs="Times New Roman"/>
          <w:sz w:val="24"/>
          <w:szCs w:val="24"/>
        </w:rPr>
        <w:t xml:space="preserve"> The Sanchez-Lacombe lattice fluid theory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&lt;EndNote&gt;&lt;Cite&gt;&lt;Author&gt;Lacombe&lt;/Author&gt;&lt;Year&gt;1976&lt;/Year&gt;&lt;RecNum&gt;39&lt;/RecNum&gt;&lt;DisplayText&gt;[43, 44]&lt;/DisplayText&gt;&lt;record&gt;&lt;rec-number&gt;39&lt;/rec-number&gt;&lt;foreign-keys&gt;&lt;key app="EN" db-id="xfptx5xv2p2vrnes92rvsef3zevpdr99et0v" timestamp="1564501585"&gt;39&lt;/key&gt;&lt;/foreign-keys&gt;&lt;ref-type name="Journal Article"&gt;17&lt;/ref-type&gt;&lt;contributors&gt;&lt;authors&gt;&lt;author&gt;Lacombe, Robert H&lt;/author&gt;&lt;author&gt;Sanchez, Isaac C&lt;/author&gt;&lt;/authors&gt;&lt;/contributors&gt;&lt;titles&gt;&lt;title&gt;Statistical thermodynamics of fluid mixtures&lt;/title&gt;&lt;secondary-title&gt;The Journal of Physical Chemistry&lt;/secondary-title&gt;&lt;/titles&gt;&lt;periodical&gt;&lt;full-title&gt;The Journal of Physical Chemistry&lt;/full-title&gt;&lt;/periodical&gt;&lt;pages&gt;2568-2580&lt;/pages&gt;&lt;volume&gt;80&lt;/volume&gt;&lt;number&gt;23&lt;/number&gt;&lt;dates&gt;&lt;year&gt;1976&lt;/year&gt;&lt;/dates&gt;&lt;isbn&gt;0022-3654&lt;/isbn&gt;&lt;urls&gt;&lt;/urls&gt;&lt;/record&gt;&lt;/Cite&gt;&lt;Cite&gt;&lt;Author&gt;Sanchez&lt;/Author&gt;&lt;Year&gt;1976&lt;/Year&gt;&lt;RecNum&gt;38&lt;/RecNum&gt;&lt;record&gt;&lt;rec-number&gt;38&lt;/rec-number&gt;&lt;foreign-keys&gt;&lt;key app="EN" db-id="xfptx5xv2p2vrnes92rvsef3zevpdr99et0v" timestamp="1564501570"&gt;38&lt;/key&gt;&lt;/foreign-keys&gt;&lt;ref-type name="Journal Article"&gt;17&lt;/ref-type&gt;&lt;contributors&gt;&lt;authors&gt;&lt;author&gt;Sanchez, Isaac C&lt;/author&gt;&lt;author&gt;Lacombe, Robert H&lt;/author&gt;&lt;/authors&gt;&lt;/contributors&gt;&lt;titles&gt;&lt;title&gt;An elementary molecular theory of classical fluids. Pure fluids&lt;/title&gt;&lt;secondary-title&gt;The Journal of Physical Chemistry&lt;/secondary-title&gt;&lt;/titles&gt;&lt;periodical&gt;&lt;full-title&gt;The Journal of Physical Chemistry&lt;/full-title&gt;&lt;/periodical&gt;&lt;pages&gt;2352-2362&lt;/pages&gt;&lt;volume&gt;80&lt;/volume&gt;&lt;number&gt;21&lt;/number&gt;&lt;dates&gt;&lt;year&gt;1976&lt;/year&gt;&lt;/dates&gt;&lt;isbn&gt;0022-3654&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54</w:t>
      </w:r>
      <w:r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55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generalizes the Flory’s model by introducing the lattice compressibility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&lt;EndNote&gt;&lt;Cite&gt;&lt;Author&gt;Flory&lt;/Author&gt;&lt;Year&gt;1953&lt;/Year&gt;&lt;RecNum&gt;37&lt;/RecNum&gt;&lt;DisplayText&gt;[42]&lt;/DisplayText&gt;&lt;record&gt;&lt;rec-number&gt;37&lt;/rec-number&gt;&lt;foreign-keys&gt;&lt;key app="EN" db-id="xfptx5xv2p2vrnes92rvsef3zevpdr99et0v" timestamp="1564501518"&gt;37&lt;/key&gt;&lt;/foreign-keys&gt;&lt;ref-type name="Book"&gt;6&lt;/ref-type&gt;&lt;contributors&gt;&lt;authors&gt;&lt;author&gt;Flory, Paul J&lt;/author&gt;&lt;/authors&gt;&lt;/contributors&gt;&lt;titles&gt;&lt;title&gt;Principles of polymer chemistry&lt;/title&gt;&lt;/titles&gt;&lt;dates&gt;&lt;year&gt;1953&lt;/year&gt;&lt;/dates&gt;&lt;publisher&gt;Cornell University Press&lt;/publisher&gt;&lt;isbn&gt;0801401348&lt;/isbn&gt;&lt;urls&gt;&lt;/urls&gt;&lt;/record&gt;&lt;/Cite&gt;&lt;/EndNote&gt;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53</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Specifically, mixtures of rubbery polymers with small molecules are envisaged as a three-dimensional lattice, where each lattice’s site is occupied by a small molecule. Polymer chains are assumed as a sequence of rigid beads, each of which occupies a lattice’s site. Finally, the model admits the existence of empty sites, which guarantees the lattice’s compressibility. The model requires only three input parameters to predict the thermodynamic properties of polymer-containing mixtures, namely the characteristic temperature (</w:t>
      </w:r>
      <m:oMath>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i</m:t>
            </m:r>
          </m:sub>
          <m:sup>
            <m:r>
              <w:rPr>
                <w:rFonts w:ascii="Cambria Math" w:hAnsi="Cambria Math" w:cs="Times New Roman"/>
                <w:sz w:val="24"/>
                <w:szCs w:val="24"/>
              </w:rPr>
              <m:t>*</m:t>
            </m:r>
          </m:sup>
        </m:sSubSup>
      </m:oMath>
      <w:r w:rsidRPr="0028349D">
        <w:rPr>
          <w:rFonts w:ascii="Times New Roman" w:hAnsi="Times New Roman" w:cs="Times New Roman"/>
          <w:sz w:val="24"/>
          <w:szCs w:val="24"/>
        </w:rPr>
        <w:t>), pressure (</w:t>
      </w:r>
      <m:oMath>
        <m:sSubSup>
          <m:sSubSupPr>
            <m:ctrlPr>
              <w:rPr>
                <w:rFonts w:ascii="Cambria Math" w:hAnsi="Cambria Math" w:cs="Times New Roman"/>
                <w:i/>
                <w:sz w:val="24"/>
                <w:szCs w:val="24"/>
              </w:rPr>
            </m:ctrlPr>
          </m:sSubSupPr>
          <m:e>
            <m:r>
              <w:rPr>
                <w:rFonts w:ascii="Cambria Math" w:hAnsi="Cambria Math" w:cs="Times New Roman"/>
                <w:sz w:val="24"/>
                <w:szCs w:val="24"/>
              </w:rPr>
              <m:t>p</m:t>
            </m:r>
          </m:e>
          <m:sub>
            <m:r>
              <w:rPr>
                <w:rFonts w:ascii="Cambria Math" w:hAnsi="Cambria Math" w:cs="Times New Roman"/>
                <w:sz w:val="24"/>
                <w:szCs w:val="24"/>
              </w:rPr>
              <m:t>i</m:t>
            </m:r>
          </m:sub>
          <m:sup>
            <m:r>
              <w:rPr>
                <w:rFonts w:ascii="Cambria Math" w:hAnsi="Cambria Math" w:cs="Times New Roman"/>
                <w:sz w:val="24"/>
                <w:szCs w:val="24"/>
              </w:rPr>
              <m:t>*</m:t>
            </m:r>
          </m:sup>
        </m:sSubSup>
      </m:oMath>
      <w:r w:rsidRPr="0028349D">
        <w:rPr>
          <w:rFonts w:ascii="Times New Roman" w:hAnsi="Times New Roman" w:cs="Times New Roman"/>
          <w:sz w:val="24"/>
          <w:szCs w:val="24"/>
        </w:rPr>
        <w:t>), and density (</w:t>
      </w:r>
      <m:oMath>
        <m:sSubSup>
          <m:sSubSupPr>
            <m:ctrlPr>
              <w:rPr>
                <w:rFonts w:ascii="Cambria Math" w:hAnsi="Cambria Math" w:cs="Times New Roman"/>
                <w:i/>
                <w:sz w:val="24"/>
                <w:szCs w:val="24"/>
              </w:rPr>
            </m:ctrlPr>
          </m:sSubSupPr>
          <m:e>
            <m:r>
              <w:rPr>
                <w:rFonts w:ascii="Cambria Math" w:hAnsi="Cambria Math" w:cs="Times New Roman"/>
                <w:sz w:val="24"/>
                <w:szCs w:val="24"/>
              </w:rPr>
              <m:t>ρ</m:t>
            </m:r>
          </m:e>
          <m:sub>
            <m:r>
              <w:rPr>
                <w:rFonts w:ascii="Cambria Math" w:hAnsi="Cambria Math" w:cs="Times New Roman"/>
                <w:sz w:val="24"/>
                <w:szCs w:val="24"/>
              </w:rPr>
              <m:t>i</m:t>
            </m:r>
          </m:sub>
          <m:sup>
            <m:r>
              <w:rPr>
                <w:rFonts w:ascii="Cambria Math" w:hAnsi="Cambria Math" w:cs="Times New Roman"/>
                <w:sz w:val="24"/>
                <w:szCs w:val="24"/>
              </w:rPr>
              <m:t>*</m:t>
            </m:r>
          </m:sup>
        </m:sSubSup>
      </m:oMath>
      <w:r w:rsidRPr="0028349D">
        <w:rPr>
          <w:rFonts w:ascii="Times New Roman" w:hAnsi="Times New Roman" w:cs="Times New Roman"/>
          <w:sz w:val="24"/>
          <w:szCs w:val="24"/>
        </w:rPr>
        <w:t xml:space="preserve">) of each species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&lt;EndNote&gt;&lt;Cite&gt;&lt;Author&gt;Lacombe&lt;/Author&gt;&lt;Year&gt;1976&lt;/Year&gt;&lt;RecNum&gt;39&lt;/RecNum&gt;&lt;DisplayText&gt;[43, 44]&lt;/DisplayText&gt;&lt;record&gt;&lt;rec-number&gt;39&lt;/rec-number&gt;&lt;foreign-keys&gt;&lt;key app="EN" db-id="xfptx5xv2p2vrnes92rvsef3zevpdr99et0v" timestamp="1564501585"&gt;39&lt;/key&gt;&lt;/foreign-keys&gt;&lt;ref-type name="Journal Article"&gt;17&lt;/ref-type&gt;&lt;contributors&gt;&lt;authors&gt;&lt;author&gt;Lacombe, Robert H&lt;/author&gt;&lt;author&gt;Sanchez, Isaac C&lt;/author&gt;&lt;/authors&gt;&lt;/contributors&gt;&lt;titles&gt;&lt;title&gt;Statistical thermodynamics of fluid mixtures&lt;/title&gt;&lt;secondary-title&gt;The Journal of Physical Chemistry&lt;/secondary-title&gt;&lt;/titles&gt;&lt;periodical&gt;&lt;full-title&gt;The Journal of Physical Chemistry&lt;/full-title&gt;&lt;/periodical&gt;&lt;pages&gt;2568-2580&lt;/pages&gt;&lt;volume&gt;80&lt;/volume&gt;&lt;number&gt;23&lt;/number&gt;&lt;dates&gt;&lt;year&gt;1976&lt;/year&gt;&lt;/dates&gt;&lt;isbn&gt;0022-3654&lt;/isbn&gt;&lt;urls&gt;&lt;/urls&gt;&lt;/record&gt;&lt;/Cite&gt;&lt;Cite&gt;&lt;Author&gt;Sanchez&lt;/Author&gt;&lt;Year&gt;1976&lt;/Year&gt;&lt;RecNum&gt;38&lt;/RecNum&gt;&lt;record&gt;&lt;rec-number&gt;38&lt;/rec-number&gt;&lt;foreign-keys&gt;&lt;key app="EN" db-id="xfptx5xv2p2vrnes92rvsef3zevpdr99et0v" timestamp="1564501570"&gt;38&lt;/key&gt;&lt;/foreign-keys&gt;&lt;ref-type name="Journal Article"&gt;17&lt;/ref-type&gt;&lt;contributors&gt;&lt;authors&gt;&lt;author&gt;Sanchez, Isaac C&lt;/author&gt;&lt;author&gt;Lacombe, Robert H&lt;/author&gt;&lt;/authors&gt;&lt;/contributors&gt;&lt;titles&gt;&lt;title&gt;An elementary molecular theory of classical fluids. Pure fluids&lt;/title&gt;&lt;secondary-title&gt;The Journal of Physical Chemistry&lt;/secondary-title&gt;&lt;/titles&gt;&lt;periodical&gt;&lt;full-title&gt;The Journal of Physical Chemistry&lt;/full-title&gt;&lt;/periodical&gt;&lt;pages&gt;2352-2362&lt;/pages&gt;&lt;volume&gt;80&lt;/volume&gt;&lt;number&gt;21&lt;/number&gt;&lt;dates&gt;&lt;year&gt;1976&lt;/year&gt;&lt;/dates&gt;&lt;isbn&gt;0022-3654&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54</w:t>
      </w:r>
      <w:r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55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T</m:t>
            </m:r>
          </m:e>
          <m:sub>
            <m:r>
              <w:rPr>
                <w:rFonts w:ascii="Cambria Math" w:hAnsi="Cambria Math" w:cs="Times New Roman"/>
                <w:sz w:val="24"/>
                <w:szCs w:val="24"/>
              </w:rPr>
              <m:t>i</m:t>
            </m:r>
          </m:sub>
          <m:sup>
            <m:r>
              <w:rPr>
                <w:rFonts w:ascii="Cambria Math" w:hAnsi="Cambria Math" w:cs="Times New Roman"/>
                <w:sz w:val="24"/>
                <w:szCs w:val="24"/>
              </w:rPr>
              <m:t>*</m:t>
            </m:r>
          </m:sup>
        </m:sSubSup>
      </m:oMath>
      <w:proofErr w:type="gramStart"/>
      <w:r w:rsidRPr="0028349D">
        <w:rPr>
          <w:rFonts w:ascii="Times New Roman" w:hAnsi="Times New Roman" w:cs="Times New Roman"/>
          <w:sz w:val="24"/>
          <w:szCs w:val="24"/>
        </w:rPr>
        <w:t>,</w:t>
      </w:r>
      <w:proofErr w:type="gramEnd"/>
      <m:oMath>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p</m:t>
            </m:r>
          </m:e>
          <m:sub>
            <m:r>
              <w:rPr>
                <w:rFonts w:ascii="Cambria Math" w:hAnsi="Cambria Math" w:cs="Times New Roman"/>
                <w:sz w:val="24"/>
                <w:szCs w:val="24"/>
              </w:rPr>
              <m:t>i</m:t>
            </m:r>
          </m:sub>
          <m:sup>
            <m:r>
              <w:rPr>
                <w:rFonts w:ascii="Cambria Math" w:hAnsi="Cambria Math" w:cs="Times New Roman"/>
                <w:sz w:val="24"/>
                <w:szCs w:val="24"/>
              </w:rPr>
              <m:t>*</m:t>
            </m:r>
          </m:sup>
        </m:sSubSup>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ρ</m:t>
            </m:r>
          </m:e>
          <m:sub>
            <m:r>
              <w:rPr>
                <w:rFonts w:ascii="Cambria Math" w:hAnsi="Cambria Math" w:cs="Times New Roman"/>
                <w:sz w:val="24"/>
                <w:szCs w:val="24"/>
              </w:rPr>
              <m:t>i</m:t>
            </m:r>
          </m:sub>
          <m:sup>
            <m:r>
              <w:rPr>
                <w:rFonts w:ascii="Cambria Math" w:hAnsi="Cambria Math" w:cs="Times New Roman"/>
                <w:sz w:val="24"/>
                <w:szCs w:val="24"/>
              </w:rPr>
              <m:t>*</m:t>
            </m:r>
          </m:sup>
        </m:sSubSup>
        <m:r>
          <w:rPr>
            <w:rFonts w:ascii="Cambria Math" w:hAnsi="Cambria Math" w:cs="Times New Roman"/>
            <w:sz w:val="24"/>
            <w:szCs w:val="24"/>
          </w:rPr>
          <m:t xml:space="preserve"> </m:t>
        </m:r>
      </m:oMath>
      <w:r w:rsidRPr="0028349D">
        <w:rPr>
          <w:rFonts w:ascii="Times New Roman" w:hAnsi="Times New Roman" w:cs="Times New Roman"/>
          <w:sz w:val="24"/>
          <w:szCs w:val="24"/>
        </w:rPr>
        <w:t>are estimated by fitting experimental pVT data for the pure component to the Sanchez-Lacombe equation of state (SLEoS). The mixture characteristic parameters are determined using appropriate mixing rules. In doing so, the validity of the Hildebrand rule is assumed, i.e., penetrant-penetrant mean field self-interactions are assumed energetically equivalent to polymer-polymer self-interactions and penetrant-polymer mutual interactions. When mutual mean field interactions deviate from the Hildebrand rule, an adjustable parameter, namely the binary interaction parameter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oMath>
      <w:r w:rsidRPr="0028349D">
        <w:rPr>
          <w:rFonts w:ascii="Times New Roman" w:hAnsi="Times New Roman" w:cs="Times New Roman"/>
          <w:sz w:val="24"/>
          <w:szCs w:val="24"/>
        </w:rPr>
        <w:t xml:space="preserve">), is introduced </w:t>
      </w:r>
      <w:r w:rsidRPr="0028349D">
        <w:rPr>
          <w:rFonts w:ascii="Times New Roman" w:hAnsi="Times New Roman" w:cs="Times New Roman"/>
          <w:sz w:val="24"/>
          <w:szCs w:val="24"/>
        </w:rPr>
        <w:fldChar w:fldCharType="begin">
          <w:fldData xml:space="preserve">PEVuZE5vdGU+PENpdGU+PEF1dGhvcj5HYWxpemlhPC9BdXRob3I+PFllYXI+MjAxMjwvWWVhcj48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PEVuZE5vdGU+PENpdGU+PEF1dGhvcj5HYWxpemlhPC9BdXRob3I+PFllYXI+MjAxMjwvWWVhcj48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45</w:t>
      </w:r>
      <w:r w:rsidR="009E5BC6"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57</w:t>
      </w:r>
      <w:r w:rsidR="009E5BC6"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58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For mixtures that follow the Hildebrand rule,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oMath>
      <w:r w:rsidRPr="0028349D">
        <w:rPr>
          <w:rFonts w:ascii="Times New Roman" w:hAnsi="Times New Roman" w:cs="Times New Roman"/>
          <w:sz w:val="24"/>
          <w:szCs w:val="24"/>
        </w:rPr>
        <w:t xml:space="preserve"> = 0. When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oMath>
      <w:r w:rsidRPr="0028349D">
        <w:rPr>
          <w:rFonts w:ascii="Times New Roman" w:hAnsi="Times New Roman" w:cs="Times New Roman"/>
          <w:sz w:val="24"/>
          <w:szCs w:val="24"/>
        </w:rPr>
        <w:t xml:space="preserve"> &gt; 0, mutual (i.e., polymer-penetrant) interactions are less favorable than self-interactions (</w:t>
      </w:r>
      <w:proofErr w:type="spellStart"/>
      <w:r w:rsidRPr="0028349D">
        <w:rPr>
          <w:rFonts w:ascii="Times New Roman" w:hAnsi="Times New Roman" w:cs="Times New Roman"/>
          <w:sz w:val="24"/>
          <w:szCs w:val="24"/>
        </w:rPr>
        <w:t>i.e</w:t>
      </w:r>
      <w:proofErr w:type="spellEnd"/>
      <w:r w:rsidRPr="0028349D">
        <w:rPr>
          <w:rFonts w:ascii="Times New Roman" w:hAnsi="Times New Roman" w:cs="Times New Roman"/>
          <w:sz w:val="24"/>
          <w:szCs w:val="24"/>
        </w:rPr>
        <w:t xml:space="preserve">, penetrant-penetrant and polymer-polymer interactions). In contrast, when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oMath>
      <w:r w:rsidRPr="0028349D">
        <w:rPr>
          <w:rFonts w:ascii="Times New Roman" w:hAnsi="Times New Roman" w:cs="Times New Roman"/>
          <w:sz w:val="24"/>
          <w:szCs w:val="24"/>
        </w:rPr>
        <w:t xml:space="preserve"> &lt; 0, mutual interactions are more energetically favorable than </w:t>
      </w:r>
      <w:r w:rsidRPr="0028349D">
        <w:rPr>
          <w:rFonts w:ascii="Times New Roman" w:hAnsi="Times New Roman" w:cs="Times New Roman"/>
          <w:sz w:val="24"/>
          <w:szCs w:val="24"/>
        </w:rPr>
        <w:lastRenderedPageBreak/>
        <w:t xml:space="preserve">self-interactions. The advantage for using the lattice fluid theory is that the binary parameter,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oMath>
      <w:r w:rsidRPr="0028349D">
        <w:rPr>
          <w:rFonts w:ascii="Times New Roman" w:hAnsi="Times New Roman" w:cs="Times New Roman"/>
          <w:sz w:val="24"/>
          <w:szCs w:val="24"/>
        </w:rPr>
        <w:t xml:space="preserve">, does not depend on composition, temperature and pressure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&lt;EndNote&gt;&lt;Cite&gt;&lt;Author&gt;Galizia&lt;/Author&gt;&lt;Year&gt;2015&lt;/Year&gt;&lt;RecNum&gt;44&lt;/RecNum&gt;&lt;DisplayText&gt;[47, 49]&lt;/DisplayText&gt;&lt;record&gt;&lt;rec-number&gt;44&lt;/rec-number&gt;&lt;foreign-keys&gt;&lt;key app="EN" db-id="xfptx5xv2p2vrnes92rvsef3zevpdr99et0v" timestamp="1564501881"&gt;44&lt;/key&gt;&lt;/foreign-keys&gt;&lt;ref-type name="Journal Article"&gt;17&lt;/ref-type&gt;&lt;contributors&gt;&lt;authors&gt;&lt;author&gt;Galizia, Michele&lt;/author&gt;&lt;author&gt;Smith, Zachary P&lt;/author&gt;&lt;author&gt;Sarti, Giulio C&lt;/author&gt;&lt;author&gt;Freeman, Benny D&lt;/author&gt;&lt;author&gt;Paul, Donald R&lt;/author&gt;&lt;/authors&gt;&lt;/contributors&gt;&lt;titles&gt;&lt;title&gt;Predictive calculation of hydrogen and helium solubility in glassy and rubbery polymers&lt;/title&gt;&lt;secondary-title&gt;Journal of Membrane Science&lt;/secondary-title&gt;&lt;/titles&gt;&lt;periodical&gt;&lt;full-title&gt;Journal of membrane science&lt;/full-title&gt;&lt;/periodical&gt;&lt;pages&gt;110-121&lt;/pages&gt;&lt;volume&gt;475&lt;/volume&gt;&lt;dates&gt;&lt;year&gt;2015&lt;/year&gt;&lt;/dates&gt;&lt;isbn&gt;0376-7388&lt;/isbn&gt;&lt;urls&gt;&lt;/urls&gt;&lt;/record&gt;&lt;/Cite&gt;&lt;Cite&gt;&lt;Author&gt;Galizia&lt;/Author&gt;&lt;Year&gt;2016&lt;/Year&gt;&lt;RecNum&gt;42&lt;/RecNum&gt;&lt;record&gt;&lt;rec-number&gt;42&lt;/rec-number&gt;&lt;foreign-keys&gt;&lt;key app="EN" db-id="xfptx5xv2p2vrnes92rvsef3zevpdr99et0v" timestamp="1564501812"&gt;42&lt;/key&gt;&lt;/foreign-keys&gt;&lt;ref-type name="Journal Article"&gt;17&lt;/ref-type&gt;&lt;contributors&gt;&lt;authors&gt;&lt;author&gt;Galizia, Michele&lt;/author&gt;&lt;author&gt;Stevens, Kevin A&lt;/author&gt;&lt;author&gt;Smith, Zachary P&lt;/author&gt;&lt;author&gt;Paul, Donald R&lt;/author&gt;&lt;author&gt;Freeman, Benny D&lt;/author&gt;&lt;/authors&gt;&lt;/contributors&gt;&lt;titles&gt;&lt;title&gt;Nonequilibrium lattice fluid modeling of gas solubility in HAB-6FDA polyimide and its thermally rearranged analogues&lt;/title&gt;&lt;secondary-title&gt;Macromolecules&lt;/secondary-title&gt;&lt;/titles&gt;&lt;periodical&gt;&lt;full-title&gt;Macromolecules&lt;/full-title&gt;&lt;/periodical&gt;&lt;pages&gt;8768-8779&lt;/pages&gt;&lt;volume&gt;49&lt;/volume&gt;&lt;number&gt;22&lt;/number&gt;&lt;dates&gt;&lt;year&gt;2016&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57</w:t>
      </w:r>
      <w:r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60</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 contrast, the Flory-Hugging interaction parameter, </w:t>
      </w:r>
      <m:oMath>
        <m:r>
          <w:rPr>
            <w:rFonts w:ascii="Cambria Math" w:hAnsi="Cambria Math" w:cs="Times New Roman"/>
            <w:sz w:val="24"/>
            <w:szCs w:val="24"/>
          </w:rPr>
          <m:t>χ</m:t>
        </m:r>
      </m:oMath>
      <w:r w:rsidRPr="0028349D">
        <w:rPr>
          <w:rFonts w:ascii="Times New Roman" w:hAnsi="Times New Roman" w:cs="Times New Roman"/>
          <w:sz w:val="24"/>
          <w:szCs w:val="24"/>
        </w:rPr>
        <w:t xml:space="preserve">, exhibits a complex dependence on temperature and composition, which introduces additional adjustable parameters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&lt;EndNote&gt;&lt;Cite&gt;&lt;Author&gt;Lin&lt;/Author&gt;&lt;Year&gt;2005&lt;/Year&gt;&lt;RecNum&gt;45&lt;/RecNum&gt;&lt;DisplayText&gt;[37, 50]&lt;/DisplayText&gt;&lt;record&gt;&lt;rec-number&gt;45&lt;/rec-number&gt;&lt;foreign-keys&gt;&lt;key app="EN" db-id="xfptx5xv2p2vrnes92rvsef3zevpdr99et0v" timestamp="1564501968"&gt;45&lt;/key&gt;&lt;/foreign-keys&gt;&lt;ref-type name="Journal Article"&gt;17&lt;/ref-type&gt;&lt;contributors&gt;&lt;authors&gt;&lt;author&gt;Lin, Haiqing&lt;/author&gt;&lt;author&gt;Freeman, Benny D&lt;/author&gt;&lt;/authors&gt;&lt;/contributors&gt;&lt;titles&gt;&lt;title&gt;Gas and vapor solubility in cross-linked poly (ethylene glycol diacrylate)&lt;/title&gt;&lt;secondary-title&gt;Macromolecules&lt;/secondary-title&gt;&lt;/titles&gt;&lt;periodical&gt;&lt;full-title&gt;Macromolecules&lt;/full-title&gt;&lt;/periodical&gt;&lt;pages&gt;8394-8407&lt;/pages&gt;&lt;volume&gt;38&lt;/volume&gt;&lt;number&gt;20&lt;/number&gt;&lt;dates&gt;&lt;year&gt;2005&lt;/year&gt;&lt;/dates&gt;&lt;isbn&gt;0024-9297&lt;/isbn&gt;&lt;urls&gt;&lt;/urls&gt;&lt;/record&gt;&lt;/Cite&gt;&lt;Cite&gt;&lt;Author&gt;Singh&lt;/Author&gt;&lt;Year&gt;1998&lt;/Year&gt;&lt;RecNum&gt;34&lt;/RecNum&gt;&lt;record&gt;&lt;rec-number&gt;34&lt;/rec-number&gt;&lt;foreign-keys&gt;&lt;key app="EN" db-id="xfptx5xv2p2vrnes92rvsef3zevpdr99et0v" timestamp="1564501242"&gt;34&lt;/key&gt;&lt;/foreign-keys&gt;&lt;ref-type name="Journal Article"&gt;17&lt;/ref-type&gt;&lt;contributors&gt;&lt;authors&gt;&lt;author&gt;Singh, A&lt;/author&gt;&lt;author&gt;Freeman, Benny D&lt;/author&gt;&lt;author&gt;Pinnau, I&lt;/author&gt;&lt;/authors&gt;&lt;/contributors&gt;&lt;titles&gt;&lt;title&gt;Pure and mixed gas acetone/nitrogen permeation properties of polydimethylsiloxane [PDMS]&lt;/title&gt;&lt;secondary-title&gt;Journal of Polymer Science Part B: Polymer Physics&lt;/secondary-title&gt;&lt;/titles&gt;&lt;periodical&gt;&lt;full-title&gt;Journal of Polymer Science Part B: Polymer Physics&lt;/full-title&gt;&lt;/periodical&gt;&lt;pages&gt;289-301&lt;/pages&gt;&lt;volume&gt;36&lt;/volume&gt;&lt;number&gt;2&lt;/number&gt;&lt;dates&gt;&lt;year&gt;1998&lt;/year&gt;&lt;/dates&gt;&lt;isbn&gt;0887-6266&lt;/isbn&gt;&lt;urls&gt;&lt;/urls&gt;&lt;/record&gt;&lt;/Cite&gt;&lt;/EndNote&gt;</w:instrText>
      </w:r>
      <w:r w:rsidRPr="0028349D">
        <w:rPr>
          <w:rFonts w:ascii="Times New Roman" w:hAnsi="Times New Roman" w:cs="Times New Roman"/>
          <w:sz w:val="24"/>
          <w:szCs w:val="24"/>
        </w:rPr>
        <w:fldChar w:fldCharType="separate"/>
      </w:r>
      <w:r w:rsidR="009E5BC6" w:rsidRPr="0028349D">
        <w:rPr>
          <w:rFonts w:ascii="Times New Roman" w:hAnsi="Times New Roman" w:cs="Times New Roman"/>
          <w:noProof/>
          <w:sz w:val="24"/>
          <w:szCs w:val="24"/>
        </w:rPr>
        <w:t>[</w:t>
      </w:r>
      <w:r w:rsidR="00464ED6">
        <w:rPr>
          <w:rFonts w:ascii="Times New Roman" w:hAnsi="Times New Roman" w:cs="Times New Roman"/>
          <w:noProof/>
          <w:sz w:val="24"/>
          <w:szCs w:val="24"/>
        </w:rPr>
        <w:t>49</w:t>
      </w:r>
      <w:r w:rsidR="009E5BC6"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60</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w:p>
    <w:p w14:paraId="167AFB3B" w14:textId="29E103D9"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Finally, the density of a rubbery polymer-penetrant mixture is calculated, at any temperature and composition, via the Sanchez-Lacombe equation of state (</w:t>
      </w:r>
      <w:proofErr w:type="spellStart"/>
      <w:r w:rsidRPr="0028349D">
        <w:rPr>
          <w:rFonts w:ascii="Times New Roman" w:hAnsi="Times New Roman" w:cs="Times New Roman"/>
          <w:sz w:val="24"/>
          <w:szCs w:val="24"/>
        </w:rPr>
        <w:t>SLEoS</w:t>
      </w:r>
      <w:proofErr w:type="spellEnd"/>
      <w:r w:rsidRPr="0028349D">
        <w:rPr>
          <w:rFonts w:ascii="Times New Roman" w:hAnsi="Times New Roman" w:cs="Times New Roman"/>
          <w:sz w:val="24"/>
          <w:szCs w:val="24"/>
        </w:rPr>
        <w:t xml:space="preserve">), without the need for additional experimental information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&lt;EndNote&gt;&lt;Cite&gt;&lt;Author&gt;Galizia&lt;/Author&gt;&lt;Year&gt;2015&lt;/Year&gt;&lt;RecNum&gt;44&lt;/RecNum&gt;&lt;DisplayText&gt;[48, 49]&lt;/DisplayText&gt;&lt;record&gt;&lt;rec-number&gt;44&lt;/rec-number&gt;&lt;foreign-keys&gt;&lt;key app="EN" db-id="xfptx5xv2p2vrnes92rvsef3zevpdr99et0v" timestamp="1564501881"&gt;44&lt;/key&gt;&lt;/foreign-keys&gt;&lt;ref-type name="Journal Article"&gt;17&lt;/ref-type&gt;&lt;contributors&gt;&lt;authors&gt;&lt;author&gt;Galizia, Michele&lt;/author&gt;&lt;author&gt;Smith, Zachary P&lt;/author&gt;&lt;author&gt;Sarti, Giulio C&lt;/author&gt;&lt;author&gt;Freeman, Benny D&lt;/author&gt;&lt;author&gt;Paul, Donald R&lt;/author&gt;&lt;/authors&gt;&lt;/contributors&gt;&lt;titles&gt;&lt;title&gt;Predictive calculation of hydrogen and helium solubility in glassy and rubbery polymers&lt;/title&gt;&lt;secondary-title&gt;Journal of Membrane Science&lt;/secondary-title&gt;&lt;/titles&gt;&lt;periodical&gt;&lt;full-title&gt;Journal of membrane science&lt;/full-title&gt;&lt;/periodical&gt;&lt;pages&gt;110-121&lt;/pages&gt;&lt;volume&gt;475&lt;/volume&gt;&lt;dates&gt;&lt;year&gt;2015&lt;/year&gt;&lt;/dates&gt;&lt;isbn&gt;0376-7388&lt;/isbn&gt;&lt;urls&gt;&lt;/urls&gt;&lt;/record&gt;&lt;/Cite&gt;&lt;Cite&gt;&lt;Author&gt;Hariharan&lt;/Author&gt;&lt;Year&gt;1993&lt;/Year&gt;&lt;RecNum&gt;43&lt;/RecNum&gt;&lt;record&gt;&lt;rec-number&gt;43&lt;/rec-number&gt;&lt;foreign-keys&gt;&lt;key app="EN" db-id="xfptx5xv2p2vrnes92rvsef3zevpdr99et0v" timestamp="1564501849"&gt;43&lt;/key&gt;&lt;/foreign-keys&gt;&lt;ref-type name="Journal Article"&gt;17&lt;/ref-type&gt;&lt;contributors&gt;&lt;authors&gt;&lt;author&gt;Hariharan, R&lt;/author&gt;&lt;author&gt;Freeman, Benny D&lt;/author&gt;&lt;author&gt;Carbonell, RG&lt;/author&gt;&lt;author&gt;Sarti, GC&lt;/author&gt;&lt;/authors&gt;&lt;/contributors&gt;&lt;titles&gt;&lt;title&gt;Equation of state predictions of sorption isotherms in polymeric materials&lt;/title&gt;&lt;secondary-title&gt;Journal of applied polymer science&lt;/secondary-title&gt;&lt;/titles&gt;&lt;periodical&gt;&lt;full-title&gt;Journal of Applied Polymer Science&lt;/full-title&gt;&lt;/periodical&gt;&lt;pages&gt;1781-1795&lt;/pages&gt;&lt;volume&gt;50&lt;/volume&gt;&lt;number&gt;10&lt;/number&gt;&lt;dates&gt;&lt;year&gt;1993&lt;/year&gt;&lt;/dates&gt;&lt;isbn&gt;0021-8995&lt;/isbn&gt;&lt;urls&gt;&lt;/urls&gt;&lt;/record&gt;&lt;/Cite&gt;&lt;/EndNote&gt;</w:instrText>
      </w:r>
      <w:r w:rsidRPr="0028349D">
        <w:rPr>
          <w:rFonts w:ascii="Times New Roman" w:hAnsi="Times New Roman" w:cs="Times New Roman"/>
          <w:sz w:val="24"/>
          <w:szCs w:val="24"/>
        </w:rPr>
        <w:fldChar w:fldCharType="separate"/>
      </w:r>
      <w:r w:rsidR="009E5BC6" w:rsidRPr="0028349D">
        <w:rPr>
          <w:rFonts w:ascii="Times New Roman" w:hAnsi="Times New Roman" w:cs="Times New Roman"/>
          <w:noProof/>
          <w:sz w:val="24"/>
          <w:szCs w:val="24"/>
        </w:rPr>
        <w:t>[</w:t>
      </w:r>
      <w:r w:rsidR="00464ED6">
        <w:rPr>
          <w:rFonts w:ascii="Times New Roman" w:hAnsi="Times New Roman" w:cs="Times New Roman"/>
          <w:noProof/>
          <w:sz w:val="24"/>
          <w:szCs w:val="24"/>
        </w:rPr>
        <w:t>58</w:t>
      </w:r>
      <w:r w:rsidR="009E5BC6"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59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0704D689" w14:textId="385D56A7"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framework developed by Sanchez and co-workers cannot be used to predict thermodynamic properties of mixtures containing glassy polymers. Since the latter are non-equilibrium materials, the non-equilibrium lattice fluid (NELF) model must be used to connect activity to concentration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&lt;EndNote&gt;&lt;Cite&gt;&lt;Author&gt;Doghieri&lt;/Author&gt;&lt;Year&gt;1996&lt;/Year&gt;&lt;RecNum&gt;40&lt;/RecNum&gt;&lt;DisplayText&gt;[45]&lt;/DisplayText&gt;&lt;record&gt;&lt;rec-number&gt;40&lt;/rec-number&gt;&lt;foreign-keys&gt;&lt;key app="EN" db-id="xfptx5xv2p2vrnes92rvsef3zevpdr99et0v" timestamp="1564501605"&gt;40&lt;/key&gt;&lt;/foreign-keys&gt;&lt;ref-type name="Journal Article"&gt;17&lt;/ref-type&gt;&lt;contributors&gt;&lt;authors&gt;&lt;author&gt;Doghieri, Ferruccio&lt;/author&gt;&lt;author&gt;Sarti, Giulio C&lt;/author&gt;&lt;/authors&gt;&lt;/contributors&gt;&lt;titles&gt;&lt;title&gt;Nonequilibrium lattice fluids: a predictive model for the solubility in glassy polymers&lt;/title&gt;&lt;secondary-title&gt;Macromolecules&lt;/secondary-title&gt;&lt;/titles&gt;&lt;periodical&gt;&lt;full-title&gt;Macromolecules&lt;/full-title&gt;&lt;/periodical&gt;&lt;pages&gt;7885-7896&lt;/pages&gt;&lt;volume&gt;29&lt;/volume&gt;&lt;number&gt;24&lt;/number&gt;&lt;dates&gt;&lt;year&gt;1996&lt;/year&gt;&lt;/dates&gt;&lt;isbn&gt;0024-9297&lt;/isbn&gt;&lt;urls&gt;&lt;/urls&gt;&lt;/record&gt;&lt;/Cite&gt;&lt;/EndNote&gt;</w:instrText>
      </w:r>
      <w:r w:rsidRPr="0028349D">
        <w:rPr>
          <w:rFonts w:ascii="Times New Roman" w:hAnsi="Times New Roman" w:cs="Times New Roman"/>
          <w:sz w:val="24"/>
          <w:szCs w:val="24"/>
        </w:rPr>
        <w:fldChar w:fldCharType="separate"/>
      </w:r>
      <w:r w:rsidR="009E5BC6" w:rsidRPr="0028349D">
        <w:rPr>
          <w:rFonts w:ascii="Times New Roman" w:hAnsi="Times New Roman" w:cs="Times New Roman"/>
          <w:noProof/>
          <w:sz w:val="24"/>
          <w:szCs w:val="24"/>
        </w:rPr>
        <w:t>[</w:t>
      </w:r>
      <w:r w:rsidR="00464ED6">
        <w:rPr>
          <w:rFonts w:ascii="Times New Roman" w:hAnsi="Times New Roman" w:cs="Times New Roman"/>
          <w:noProof/>
          <w:sz w:val="24"/>
          <w:szCs w:val="24"/>
        </w:rPr>
        <w:t>56</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sole difference relative to the case of rubbery polymers is that the glassy polymer density cannot be calculated via the </w:t>
      </w:r>
      <w:proofErr w:type="spellStart"/>
      <w:r w:rsidRPr="0028349D">
        <w:rPr>
          <w:rFonts w:ascii="Times New Roman" w:hAnsi="Times New Roman" w:cs="Times New Roman"/>
          <w:sz w:val="24"/>
          <w:szCs w:val="24"/>
        </w:rPr>
        <w:t>SLEoS</w:t>
      </w:r>
      <w:proofErr w:type="spellEnd"/>
      <w:r w:rsidRPr="0028349D">
        <w:rPr>
          <w:rFonts w:ascii="Times New Roman" w:hAnsi="Times New Roman" w:cs="Times New Roman"/>
          <w:sz w:val="24"/>
          <w:szCs w:val="24"/>
        </w:rPr>
        <w:t>, but it has to be known experimentally. The density of a swollen glassy polymer can be estimated from its dry density</w:t>
      </w:r>
      <w:proofErr w:type="gramStart"/>
      <w:r w:rsidRPr="0028349D">
        <w:rPr>
          <w:rFonts w:ascii="Times New Roman" w:hAnsi="Times New Roman" w:cs="Times New Roman"/>
          <w:sz w:val="24"/>
          <w:szCs w:val="24"/>
        </w:rPr>
        <w:t xml:space="preserve">,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pol,0</m:t>
            </m:r>
          </m:sub>
        </m:sSub>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and experimental dilation data, </w:t>
      </w:r>
      <m:oMath>
        <m:f>
          <m:fPr>
            <m:ctrlPr>
              <w:rPr>
                <w:rFonts w:ascii="Cambria Math" w:hAnsi="Cambria Math" w:cs="Times New Roman"/>
                <w:i/>
                <w:sz w:val="24"/>
                <w:szCs w:val="24"/>
              </w:rPr>
            </m:ctrlPr>
          </m:fPr>
          <m:num>
            <m:r>
              <w:rPr>
                <w:rFonts w:ascii="Cambria Math" w:hAnsi="Cambria Math" w:cs="Times New Roman"/>
                <w:sz w:val="24"/>
                <w:szCs w:val="24"/>
              </w:rPr>
              <m:t>∆V</m:t>
            </m:r>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den>
        </m:f>
      </m:oMath>
      <w:r w:rsidRPr="0028349D">
        <w:rPr>
          <w:rFonts w:ascii="Times New Roman" w:hAnsi="Times New Roman" w:cs="Times New Roman"/>
          <w:sz w:val="24"/>
          <w:szCs w:val="24"/>
        </w:rPr>
        <w:t>, as follows:</w:t>
      </w:r>
    </w:p>
    <w:p w14:paraId="5FA6FFEA" w14:textId="59945EDC"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58"/>
          <w:sz w:val="24"/>
          <w:szCs w:val="24"/>
        </w:rPr>
        <w:object w:dxaOrig="1960" w:dyaOrig="1260" w14:anchorId="21D80167">
          <v:shape id="_x0000_i1065" type="#_x0000_t75" style="width:93.75pt;height:64.5pt" o:ole="">
            <v:imagedata r:id="rId98" o:title=""/>
          </v:shape>
          <o:OLEObject Type="Embed" ProgID="Equation.DSMT4" ShapeID="_x0000_i1065" DrawAspect="Content" ObjectID="_1685210997" r:id="rId99"/>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8555F7">
        <w:rPr>
          <w:rFonts w:ascii="Times New Roman" w:hAnsi="Times New Roman" w:cs="Times New Roman"/>
          <w:sz w:val="24"/>
          <w:szCs w:val="24"/>
        </w:rPr>
        <w:t>30</w:t>
      </w:r>
      <w:r w:rsidRPr="0028349D">
        <w:rPr>
          <w:rFonts w:ascii="Times New Roman" w:hAnsi="Times New Roman" w:cs="Times New Roman"/>
          <w:sz w:val="24"/>
          <w:szCs w:val="24"/>
        </w:rPr>
        <w:t xml:space="preserve">) </w:t>
      </w:r>
    </w:p>
    <w:p w14:paraId="24B48C0D" w14:textId="6FD20EB2"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To reduce the amount of experimental input, in the NELF model the dilation is assumed to be a linear function of pressure or activity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&lt;EndNote&gt;&lt;Cite&gt;&lt;Author&gt;Galizia&lt;/Author&gt;&lt;Year&gt;2012&lt;/Year&gt;&lt;RecNum&gt;41&lt;/RecNum&gt;&lt;DisplayText&gt;[46]&lt;/DisplayText&gt;&lt;record&gt;&lt;rec-number&gt;41&lt;/rec-number&gt;&lt;foreign-keys&gt;&lt;key app="EN" db-id="xfptx5xv2p2vrnes92rvsef3zevpdr99et0v" timestamp="1564501768"&gt;41&lt;/key&gt;&lt;/foreign-keys&gt;&lt;ref-type name="Journal Article"&gt;17&lt;/ref-type&gt;&lt;contributors&gt;&lt;authors&gt;&lt;author&gt;Galizia, Michele&lt;/author&gt;&lt;author&gt;De Angelis, Maria Grazia&lt;/author&gt;&lt;author&gt;Sarti, Giulio Cesare&lt;/author&gt;&lt;/authors&gt;&lt;/contributors&gt;&lt;titles&gt;&lt;title&gt;Sorption of hydrocarbons and alcohols in addition-type poly (trimethyl silyl norbornene) and other high free volume glassy polymers. II: NELF model predictions&lt;/title&gt;&lt;secondary-title&gt;Journal of membrane science&lt;/secondary-title&gt;&lt;/titles&gt;&lt;periodical&gt;&lt;full-title&gt;Journal of membrane science&lt;/full-title&gt;&lt;/periodical&gt;&lt;pages&gt;201-211&lt;/pages&gt;&lt;volume&gt;405&lt;/volume&gt;&lt;dates&gt;&lt;year&gt;2012&lt;/year&gt;&lt;/dates&gt;&lt;isbn&gt;0376-7388&lt;/isbn&gt;&lt;urls&gt;&lt;/urls&gt;&lt;/record&gt;&lt;/Cite&gt;&lt;/EndNote&gt;</w:instrText>
      </w:r>
      <w:r w:rsidRPr="0028349D">
        <w:rPr>
          <w:rFonts w:ascii="Times New Roman" w:hAnsi="Times New Roman" w:cs="Times New Roman"/>
          <w:sz w:val="24"/>
          <w:szCs w:val="24"/>
        </w:rPr>
        <w:fldChar w:fldCharType="separate"/>
      </w:r>
      <w:r w:rsidR="009E5BC6" w:rsidRPr="0028349D">
        <w:rPr>
          <w:rFonts w:ascii="Times New Roman" w:hAnsi="Times New Roman" w:cs="Times New Roman"/>
          <w:noProof/>
          <w:sz w:val="24"/>
          <w:szCs w:val="24"/>
        </w:rPr>
        <w:t>[</w:t>
      </w:r>
      <w:r w:rsidR="00464ED6">
        <w:rPr>
          <w:rFonts w:ascii="Times New Roman" w:hAnsi="Times New Roman" w:cs="Times New Roman"/>
          <w:noProof/>
          <w:sz w:val="24"/>
          <w:szCs w:val="24"/>
        </w:rPr>
        <w:t>45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3D6D929C" w14:textId="65923DFF"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14"/>
          <w:sz w:val="24"/>
          <w:szCs w:val="24"/>
        </w:rPr>
        <w:object w:dxaOrig="1920" w:dyaOrig="380" w14:anchorId="76BA9D43">
          <v:shape id="_x0000_i1066" type="#_x0000_t75" style="width:93.75pt;height:21.75pt" o:ole="">
            <v:imagedata r:id="rId100" o:title=""/>
          </v:shape>
          <o:OLEObject Type="Embed" ProgID="Equation.DSMT4" ShapeID="_x0000_i1066" DrawAspect="Content" ObjectID="_1685210998" r:id="rId101"/>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8555F7">
        <w:rPr>
          <w:rFonts w:ascii="Times New Roman" w:hAnsi="Times New Roman" w:cs="Times New Roman"/>
          <w:sz w:val="24"/>
          <w:szCs w:val="24"/>
        </w:rPr>
        <w:t>31</w:t>
      </w:r>
      <w:r w:rsidRPr="0028349D">
        <w:rPr>
          <w:rFonts w:ascii="Times New Roman" w:hAnsi="Times New Roman" w:cs="Times New Roman"/>
          <w:sz w:val="24"/>
          <w:szCs w:val="24"/>
        </w:rPr>
        <w:t>)</w:t>
      </w:r>
    </w:p>
    <w:p w14:paraId="2F9E33E1" w14:textId="2B493417"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sw</m:t>
            </m:r>
          </m:sub>
        </m:sSub>
      </m:oMath>
      <w:r w:rsidRPr="0028349D">
        <w:rPr>
          <w:rFonts w:ascii="Times New Roman" w:hAnsi="Times New Roman" w:cs="Times New Roman"/>
          <w:sz w:val="24"/>
          <w:szCs w:val="24"/>
        </w:rPr>
        <w:t xml:space="preserve"> is the swelling coefficient. When considering organic species sorption in glassy polymers, however, Eq. </w:t>
      </w:r>
      <w:r w:rsidR="008555F7">
        <w:rPr>
          <w:rFonts w:ascii="Times New Roman" w:hAnsi="Times New Roman" w:cs="Times New Roman"/>
          <w:sz w:val="24"/>
          <w:szCs w:val="24"/>
        </w:rPr>
        <w:t>31</w:t>
      </w:r>
      <w:r w:rsidR="000E65B1"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may underestimate the polymer swelling at activity 1, due to non-linearity of density as a function of pressure, which leads to underestimate liquid sorption. </w:t>
      </w:r>
      <w:r w:rsidRPr="0028349D">
        <w:rPr>
          <w:rFonts w:ascii="Times New Roman" w:hAnsi="Times New Roman" w:cs="Times New Roman"/>
          <w:sz w:val="24"/>
          <w:szCs w:val="24"/>
        </w:rPr>
        <w:lastRenderedPageBreak/>
        <w:t xml:space="preserve">Moreover, when considering the sorption of associating penetrants, such as alcohols, the NELF model is not able to account for penetrant clustering, which, like swelling, produces a well detectable upturn in the experimental sorption isotherm at activity close to 1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&lt;EndNote&gt;&lt;Cite&gt;&lt;Author&gt;Galizia&lt;/Author&gt;&lt;Year&gt;2012&lt;/Year&gt;&lt;RecNum&gt;41&lt;/RecNum&gt;&lt;DisplayText&gt;[46]&lt;/DisplayText&gt;&lt;record&gt;&lt;rec-number&gt;41&lt;/rec-number&gt;&lt;foreign-keys&gt;&lt;key app="EN" db-id="xfptx5xv2p2vrnes92rvsef3zevpdr99et0v" timestamp="1564501768"&gt;41&lt;/key&gt;&lt;/foreign-keys&gt;&lt;ref-type name="Journal Article"&gt;17&lt;/ref-type&gt;&lt;contributors&gt;&lt;authors&gt;&lt;author&gt;Galizia, Michele&lt;/author&gt;&lt;author&gt;De Angelis, Maria Grazia&lt;/author&gt;&lt;author&gt;Sarti, Giulio Cesare&lt;/author&gt;&lt;/authors&gt;&lt;/contributors&gt;&lt;titles&gt;&lt;title&gt;Sorption of hydrocarbons and alcohols in addition-type poly (trimethyl silyl norbornene) and other high free volume glassy polymers. II: NELF model predictions&lt;/title&gt;&lt;secondary-title&gt;Journal of membrane science&lt;/secondary-title&gt;&lt;/titles&gt;&lt;periodical&gt;&lt;full-title&gt;Journal of membrane science&lt;/full-title&gt;&lt;/periodical&gt;&lt;pages&gt;201-211&lt;/pages&gt;&lt;volume&gt;405&lt;/volume&gt;&lt;dates&gt;&lt;year&gt;2012&lt;/year&gt;&lt;/dates&gt;&lt;isbn&gt;0376-7388&lt;/isbn&gt;&lt;urls&gt;&lt;/urls&gt;&lt;/record&gt;&lt;/Cite&gt;&lt;/EndNote&gt;</w:instrText>
      </w:r>
      <w:r w:rsidRPr="0028349D">
        <w:rPr>
          <w:rFonts w:ascii="Times New Roman" w:hAnsi="Times New Roman" w:cs="Times New Roman"/>
          <w:sz w:val="24"/>
          <w:szCs w:val="24"/>
        </w:rPr>
        <w:fldChar w:fldCharType="separate"/>
      </w:r>
      <w:r w:rsidR="009E5BC6" w:rsidRPr="0028349D">
        <w:rPr>
          <w:rFonts w:ascii="Times New Roman" w:hAnsi="Times New Roman" w:cs="Times New Roman"/>
          <w:noProof/>
          <w:sz w:val="24"/>
          <w:szCs w:val="24"/>
        </w:rPr>
        <w:t>[</w:t>
      </w:r>
      <w:r w:rsidR="00464ED6">
        <w:rPr>
          <w:rFonts w:ascii="Times New Roman" w:hAnsi="Times New Roman" w:cs="Times New Roman"/>
          <w:noProof/>
          <w:sz w:val="24"/>
          <w:szCs w:val="24"/>
        </w:rPr>
        <w:t>45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 the latter situation,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sw</m:t>
            </m:r>
          </m:sub>
        </m:sSub>
      </m:oMath>
      <w:r w:rsidRPr="0028349D">
        <w:rPr>
          <w:rFonts w:ascii="Times New Roman" w:hAnsi="Times New Roman" w:cs="Times New Roman"/>
          <w:sz w:val="24"/>
          <w:szCs w:val="24"/>
        </w:rPr>
        <w:t xml:space="preserve"> lumps together the effects of swelling and clustering, therefore it represents an apparent swelling coefficient (cf. section 4.1)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&lt;EndNote&gt;&lt;Cite&gt;&lt;Author&gt;Galizia&lt;/Author&gt;&lt;Year&gt;2012&lt;/Year&gt;&lt;RecNum&gt;41&lt;/RecNum&gt;&lt;DisplayText&gt;[46]&lt;/DisplayText&gt;&lt;record&gt;&lt;rec-number&gt;41&lt;/rec-number&gt;&lt;foreign-keys&gt;&lt;key app="EN" db-id="xfptx5xv2p2vrnes92rvsef3zevpdr99et0v" timestamp="1564501768"&gt;41&lt;/key&gt;&lt;/foreign-keys&gt;&lt;ref-type name="Journal Article"&gt;17&lt;/ref-type&gt;&lt;contributors&gt;&lt;authors&gt;&lt;author&gt;Galizia, Michele&lt;/author&gt;&lt;author&gt;De Angelis, Maria Grazia&lt;/author&gt;&lt;author&gt;Sarti, Giulio Cesare&lt;/author&gt;&lt;/authors&gt;&lt;/contributors&gt;&lt;titles&gt;&lt;title&gt;Sorption of hydrocarbons and alcohols in addition-type poly (trimethyl silyl norbornene) and other high free volume glassy polymers. II: NELF model predictions&lt;/title&gt;&lt;secondary-title&gt;Journal of membrane science&lt;/secondary-title&gt;&lt;/titles&gt;&lt;periodical&gt;&lt;full-title&gt;Journal of membrane science&lt;/full-title&gt;&lt;/periodical&gt;&lt;pages&gt;201-211&lt;/pages&gt;&lt;volume&gt;405&lt;/volume&gt;&lt;dates&gt;&lt;year&gt;2012&lt;/year&gt;&lt;/dates&gt;&lt;isbn&gt;0376-7388&lt;/isbn&gt;&lt;urls&gt;&lt;/urls&gt;&lt;/record&gt;&lt;/Cite&gt;&lt;/EndNote&gt;</w:instrText>
      </w:r>
      <w:r w:rsidRPr="0028349D">
        <w:rPr>
          <w:rFonts w:ascii="Times New Roman" w:hAnsi="Times New Roman" w:cs="Times New Roman"/>
          <w:sz w:val="24"/>
          <w:szCs w:val="24"/>
        </w:rPr>
        <w:fldChar w:fldCharType="separate"/>
      </w:r>
      <w:r w:rsidR="009E5BC6" w:rsidRPr="0028349D">
        <w:rPr>
          <w:rFonts w:ascii="Times New Roman" w:hAnsi="Times New Roman" w:cs="Times New Roman"/>
          <w:noProof/>
          <w:sz w:val="24"/>
          <w:szCs w:val="24"/>
        </w:rPr>
        <w:t>[</w:t>
      </w:r>
      <w:r w:rsidR="00464ED6">
        <w:rPr>
          <w:rFonts w:ascii="Times New Roman" w:hAnsi="Times New Roman" w:cs="Times New Roman"/>
          <w:noProof/>
          <w:sz w:val="24"/>
          <w:szCs w:val="24"/>
        </w:rPr>
        <w:t>45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633903F8" w14:textId="77777777"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To summarize,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(i.e., the concentration</w:t>
      </w:r>
      <w:proofErr w:type="gramStart"/>
      <w:r w:rsidRPr="0028349D">
        <w:rPr>
          <w:rFonts w:ascii="Times New Roman" w:hAnsi="Times New Roman" w:cs="Times New Roman"/>
          <w:sz w:val="24"/>
          <w:szCs w:val="24"/>
        </w:rPr>
        <w:t xml:space="preserve">,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i,0</m:t>
            </m:r>
          </m:sub>
          <m:sup>
            <m:r>
              <w:rPr>
                <w:rFonts w:ascii="Cambria Math" w:hAnsi="Cambria Math" w:cs="Times New Roman"/>
                <w:sz w:val="24"/>
                <w:szCs w:val="24"/>
              </w:rPr>
              <m:t>m</m:t>
            </m:r>
          </m:sup>
        </m:sSubSup>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(i.e., </w:t>
      </w: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can be predicted as follows:</w:t>
      </w:r>
    </w:p>
    <w:p w14:paraId="1D5A3B01" w14:textId="77777777" w:rsidR="00EB144C" w:rsidRPr="0028349D" w:rsidRDefault="00EB144C" w:rsidP="00EB144C">
      <w:pPr>
        <w:pStyle w:val="ListParagraph"/>
        <w:numPr>
          <w:ilvl w:val="0"/>
          <w:numId w:val="24"/>
        </w:numPr>
        <w:spacing w:after="0" w:line="480" w:lineRule="auto"/>
        <w:ind w:left="504"/>
        <w:jc w:val="both"/>
        <w:rPr>
          <w:rFonts w:ascii="Times New Roman" w:hAnsi="Times New Roman" w:cs="Times New Roman"/>
          <w:sz w:val="24"/>
          <w:szCs w:val="24"/>
        </w:rPr>
      </w:pPr>
      <w:r w:rsidRPr="0028349D">
        <w:rPr>
          <w:rFonts w:ascii="Times New Roman" w:hAnsi="Times New Roman" w:cs="Times New Roman"/>
          <w:sz w:val="24"/>
          <w:szCs w:val="24"/>
        </w:rPr>
        <w:t xml:space="preserve">At any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m:rPr>
                    <m:scr m:val="script"/>
                  </m:rPr>
                  <w:rPr>
                    <w:rFonts w:ascii="Cambria Math" w:hAnsi="Cambria Math" w:cs="Times New Roman"/>
                    <w:sz w:val="24"/>
                    <w:szCs w:val="24"/>
                  </w:rPr>
                  <m:t>l</m:t>
                </m:r>
              </m:sub>
            </m:sSub>
          </m:e>
        </m:d>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values, and at fixed temperature,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is obtained directly from the </w:t>
      </w:r>
      <w:proofErr w:type="spellStart"/>
      <w:r w:rsidRPr="0028349D">
        <w:rPr>
          <w:rFonts w:ascii="Times New Roman" w:hAnsi="Times New Roman" w:cs="Times New Roman"/>
          <w:sz w:val="24"/>
          <w:szCs w:val="24"/>
        </w:rPr>
        <w:t>SLEoS</w:t>
      </w:r>
      <w:proofErr w:type="spellEnd"/>
      <w:r w:rsidRPr="0028349D">
        <w:rPr>
          <w:rFonts w:ascii="Times New Roman" w:hAnsi="Times New Roman" w:cs="Times New Roman"/>
          <w:sz w:val="24"/>
          <w:szCs w:val="24"/>
        </w:rPr>
        <w:t xml:space="preserve"> if the polymer is rubbery or it turns rubbery upon exposure to the liquid penetrant. The sole adjustable parameter is the binary polymer-penetrant interaction parameter</w:t>
      </w:r>
      <w:proofErr w:type="gramStart"/>
      <w:r w:rsidRPr="0028349D">
        <w:rPr>
          <w:rFonts w:ascii="Times New Roman" w:hAnsi="Times New Roman" w:cs="Times New Roman"/>
          <w:sz w:val="24"/>
          <w:szCs w:val="24"/>
        </w:rPr>
        <w:t xml:space="preserve">,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oMath>
      <w:r w:rsidRPr="0028349D">
        <w:rPr>
          <w:rFonts w:ascii="Times New Roman" w:hAnsi="Times New Roman" w:cs="Times New Roman"/>
          <w:sz w:val="24"/>
          <w:szCs w:val="24"/>
        </w:rPr>
        <w:t xml:space="preserve">, which can be fit directly to the experimental liquid solubility. If liquid sorption is not experimentally available,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oMath>
      <w:r w:rsidRPr="0028349D">
        <w:rPr>
          <w:rFonts w:ascii="Times New Roman" w:hAnsi="Times New Roman" w:cs="Times New Roman"/>
          <w:sz w:val="24"/>
          <w:szCs w:val="24"/>
        </w:rPr>
        <w:t xml:space="preserve"> can be fit to vapor sorption data at activity less than 1. If the membrane is glassy and it remains glassy upon exposure to the solvent, the SLEoS must be replaced with the NELF model. At any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m:rPr>
                    <m:scr m:val="script"/>
                  </m:rPr>
                  <w:rPr>
                    <w:rFonts w:ascii="Cambria Math" w:hAnsi="Cambria Math" w:cs="Times New Roman"/>
                    <w:sz w:val="24"/>
                    <w:szCs w:val="24"/>
                  </w:rPr>
                  <m:t>l</m:t>
                </m:r>
              </m:sub>
            </m:sSub>
          </m:e>
        </m:d>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values, and at fixed temperature,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is calculated by entering the actual polymer density, which has to be known experimentally (from dilation measurements), and by adjusting the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m:t>
            </m:r>
          </m:sub>
        </m:sSub>
      </m:oMath>
      <w:r w:rsidRPr="0028349D">
        <w:rPr>
          <w:rFonts w:ascii="Times New Roman" w:hAnsi="Times New Roman" w:cs="Times New Roman"/>
          <w:sz w:val="24"/>
          <w:szCs w:val="24"/>
        </w:rPr>
        <w:t xml:space="preserve"> parameter to vapor sorption data, as described in the case of rubbery polymers.</w:t>
      </w:r>
    </w:p>
    <w:p w14:paraId="6D968D28" w14:textId="09629CB5" w:rsidR="00EB144C" w:rsidRPr="0028349D" w:rsidRDefault="00EB144C" w:rsidP="00EB144C">
      <w:pPr>
        <w:pStyle w:val="ListParagraph"/>
        <w:numPr>
          <w:ilvl w:val="0"/>
          <w:numId w:val="24"/>
        </w:numPr>
        <w:spacing w:after="0" w:line="480" w:lineRule="auto"/>
        <w:ind w:left="504"/>
        <w:jc w:val="both"/>
        <w:rPr>
          <w:rFonts w:ascii="Times New Roman" w:hAnsi="Times New Roman" w:cs="Times New Roman"/>
          <w:sz w:val="24"/>
          <w:szCs w:val="24"/>
        </w:rPr>
      </w:pPr>
      <w:r w:rsidRPr="0028349D">
        <w:rPr>
          <w:rFonts w:ascii="Times New Roman" w:hAnsi="Times New Roman" w:cs="Times New Roman"/>
          <w:sz w:val="24"/>
          <w:szCs w:val="24"/>
        </w:rPr>
        <w:t xml:space="preserve">At any </w:t>
      </w:r>
      <m:oMath>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m:rPr>
                    <m:scr m:val="script"/>
                  </m:rPr>
                  <w:rPr>
                    <w:rFonts w:ascii="Cambria Math" w:hAnsi="Cambria Math" w:cs="Times New Roman"/>
                    <w:sz w:val="24"/>
                    <w:szCs w:val="24"/>
                  </w:rPr>
                  <m:t>l</m:t>
                </m:r>
              </m:sub>
            </m:sSub>
          </m:e>
        </m:d>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values, the corresponding activity at the downstream membrane face</w:t>
      </w:r>
      <w:proofErr w:type="gramStart"/>
      <w:r w:rsidRPr="0028349D">
        <w:rPr>
          <w:rFonts w:ascii="Times New Roman" w:hAnsi="Times New Roman" w:cs="Times New Roman"/>
          <w:sz w:val="24"/>
          <w:szCs w:val="24"/>
        </w:rPr>
        <w:t xml:space="preserve">,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is calculated through Eq. </w:t>
      </w:r>
      <w:r w:rsidR="008555F7">
        <w:rPr>
          <w:rFonts w:ascii="Times New Roman" w:hAnsi="Times New Roman" w:cs="Times New Roman"/>
          <w:sz w:val="24"/>
          <w:szCs w:val="24"/>
        </w:rPr>
        <w:t>29</w:t>
      </w:r>
      <w:r w:rsidRPr="0028349D">
        <w:rPr>
          <w:rFonts w:ascii="Times New Roman" w:hAnsi="Times New Roman" w:cs="Times New Roman"/>
          <w:sz w:val="24"/>
          <w:szCs w:val="24"/>
        </w:rPr>
        <w:t xml:space="preserve">, regardless the membrane is rubbery or glassy. Since in this study we consider pure fluid transport only, in Eq. </w:t>
      </w:r>
      <w:r w:rsidR="008555F7">
        <w:rPr>
          <w:rFonts w:ascii="Times New Roman" w:hAnsi="Times New Roman" w:cs="Times New Roman"/>
          <w:sz w:val="24"/>
          <w:szCs w:val="24"/>
        </w:rPr>
        <w:t>29</w:t>
      </w:r>
      <w:r w:rsidR="000E65B1" w:rsidRPr="0028349D">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s</m:t>
            </m:r>
          </m:sup>
        </m:sSubSup>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is equal to 1. Once </w:t>
      </w: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is known, the corresponding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value is calculated from the </w:t>
      </w:r>
      <w:proofErr w:type="spellStart"/>
      <w:r w:rsidRPr="0028349D">
        <w:rPr>
          <w:rFonts w:ascii="Times New Roman" w:hAnsi="Times New Roman" w:cs="Times New Roman"/>
          <w:sz w:val="24"/>
          <w:szCs w:val="24"/>
        </w:rPr>
        <w:t>SLEoS</w:t>
      </w:r>
      <w:proofErr w:type="spellEnd"/>
      <w:r w:rsidRPr="0028349D">
        <w:rPr>
          <w:rFonts w:ascii="Times New Roman" w:hAnsi="Times New Roman" w:cs="Times New Roman"/>
          <w:sz w:val="24"/>
          <w:szCs w:val="24"/>
        </w:rPr>
        <w:t xml:space="preserve"> or the NELF model, following the same approach as </w:t>
      </w:r>
      <w:proofErr w:type="gramStart"/>
      <w:r w:rsidRPr="0028349D">
        <w:rPr>
          <w:rFonts w:ascii="Times New Roman" w:hAnsi="Times New Roman" w:cs="Times New Roman"/>
          <w:sz w:val="24"/>
          <w:szCs w:val="24"/>
        </w:rPr>
        <w:t xml:space="preserve">for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oMath>
      <w:r w:rsidRPr="0028349D">
        <w:rPr>
          <w:rFonts w:ascii="Times New Roman" w:hAnsi="Times New Roman" w:cs="Times New Roman"/>
          <w:sz w:val="24"/>
          <w:szCs w:val="24"/>
        </w:rPr>
        <w:t>.</w:t>
      </w:r>
    </w:p>
    <w:p w14:paraId="72D982EB" w14:textId="32C03A4B" w:rsidR="00E4088E" w:rsidRPr="0028349D" w:rsidRDefault="00E4088E" w:rsidP="0028349D">
      <w:pPr>
        <w:spacing w:after="0" w:line="480" w:lineRule="auto"/>
        <w:jc w:val="both"/>
        <w:rPr>
          <w:rFonts w:ascii="Times New Roman" w:hAnsi="Times New Roman" w:cs="Times New Roman"/>
          <w:sz w:val="24"/>
          <w:szCs w:val="24"/>
        </w:rPr>
      </w:pPr>
    </w:p>
    <w:p w14:paraId="138919CE" w14:textId="0DAF9D0D" w:rsidR="00E4088E" w:rsidRPr="0028349D" w:rsidRDefault="00E4088E" w:rsidP="0028349D">
      <w:pPr>
        <w:spacing w:after="0" w:line="480" w:lineRule="auto"/>
        <w:jc w:val="both"/>
        <w:rPr>
          <w:rFonts w:ascii="Times New Roman" w:hAnsi="Times New Roman" w:cs="Times New Roman"/>
          <w:sz w:val="24"/>
          <w:szCs w:val="24"/>
        </w:rPr>
      </w:pPr>
    </w:p>
    <w:p w14:paraId="2528AB74" w14:textId="24464FAB" w:rsidR="00E4088E" w:rsidRPr="0028349D" w:rsidRDefault="00E4088E" w:rsidP="0028349D">
      <w:pPr>
        <w:spacing w:after="0" w:line="480" w:lineRule="auto"/>
        <w:jc w:val="both"/>
        <w:rPr>
          <w:rFonts w:ascii="Times New Roman" w:hAnsi="Times New Roman" w:cs="Times New Roman"/>
          <w:sz w:val="24"/>
          <w:szCs w:val="24"/>
        </w:rPr>
      </w:pPr>
    </w:p>
    <w:p w14:paraId="386B1462" w14:textId="7EF9D574" w:rsidR="00E4088E" w:rsidRPr="0028349D" w:rsidRDefault="00E4088E" w:rsidP="0028349D">
      <w:pPr>
        <w:spacing w:after="0" w:line="480" w:lineRule="auto"/>
        <w:jc w:val="both"/>
        <w:rPr>
          <w:rFonts w:ascii="Times New Roman" w:hAnsi="Times New Roman" w:cs="Times New Roman"/>
          <w:sz w:val="24"/>
          <w:szCs w:val="24"/>
        </w:rPr>
      </w:pPr>
    </w:p>
    <w:p w14:paraId="2CC7F10A" w14:textId="5E1413CF" w:rsidR="00D17EF3" w:rsidRPr="0028349D" w:rsidRDefault="00EB7B19" w:rsidP="0028349D">
      <w:pPr>
        <w:spacing w:after="0" w:line="480" w:lineRule="auto"/>
        <w:rPr>
          <w:rFonts w:ascii="Times New Roman" w:hAnsi="Times New Roman" w:cs="Times New Roman"/>
          <w:b/>
          <w:sz w:val="24"/>
          <w:szCs w:val="24"/>
        </w:rPr>
      </w:pPr>
      <w:r>
        <w:rPr>
          <w:rFonts w:ascii="Times New Roman" w:hAnsi="Times New Roman" w:cs="Times New Roman"/>
          <w:b/>
          <w:sz w:val="24"/>
          <w:szCs w:val="24"/>
        </w:rPr>
        <w:t>Chap</w:t>
      </w:r>
      <w:r w:rsidR="00B20BA5">
        <w:rPr>
          <w:rFonts w:ascii="Times New Roman" w:hAnsi="Times New Roman" w:cs="Times New Roman"/>
          <w:b/>
          <w:sz w:val="24"/>
          <w:szCs w:val="24"/>
        </w:rPr>
        <w:t>t</w:t>
      </w:r>
      <w:r>
        <w:rPr>
          <w:rFonts w:ascii="Times New Roman" w:hAnsi="Times New Roman" w:cs="Times New Roman"/>
          <w:b/>
          <w:sz w:val="24"/>
          <w:szCs w:val="24"/>
        </w:rPr>
        <w:t xml:space="preserve">er 3: </w:t>
      </w:r>
      <w:r w:rsidR="00D17EF3" w:rsidRPr="0028349D">
        <w:rPr>
          <w:rFonts w:ascii="Times New Roman" w:hAnsi="Times New Roman" w:cs="Times New Roman"/>
          <w:b/>
          <w:sz w:val="24"/>
          <w:szCs w:val="24"/>
        </w:rPr>
        <w:t>Experimental</w:t>
      </w:r>
    </w:p>
    <w:p w14:paraId="0D76DC0F" w14:textId="4328573F" w:rsidR="00D17EF3" w:rsidRPr="0028349D" w:rsidRDefault="00D17EF3"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 xml:space="preserve">3.1 Membrane Fabrication. </w:t>
      </w:r>
      <w:r w:rsidR="0030755D" w:rsidRPr="0028349D">
        <w:rPr>
          <w:rFonts w:ascii="Times New Roman" w:hAnsi="Times New Roman" w:cs="Times New Roman"/>
          <w:sz w:val="24"/>
          <w:szCs w:val="24"/>
        </w:rPr>
        <w:t>For</w:t>
      </w:r>
      <w:r w:rsidR="0030755D" w:rsidRPr="0028349D">
        <w:rPr>
          <w:rFonts w:ascii="Times New Roman" w:hAnsi="Times New Roman" w:cs="Times New Roman"/>
          <w:i/>
          <w:sz w:val="24"/>
          <w:szCs w:val="24"/>
        </w:rPr>
        <w:t xml:space="preserve">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PBI (</w:t>
      </w:r>
      <w:proofErr w:type="spellStart"/>
      <w:r w:rsidRPr="0028349D">
        <w:rPr>
          <w:rFonts w:ascii="Times New Roman" w:hAnsi="Times New Roman" w:cs="Times New Roman"/>
          <w:sz w:val="24"/>
          <w:szCs w:val="24"/>
        </w:rPr>
        <w:t>polybenzimidazole</w:t>
      </w:r>
      <w:proofErr w:type="spellEnd"/>
      <w:r w:rsidRPr="0028349D">
        <w:rPr>
          <w:rFonts w:ascii="Times New Roman" w:hAnsi="Times New Roman" w:cs="Times New Roman"/>
          <w:sz w:val="24"/>
          <w:szCs w:val="24"/>
        </w:rPr>
        <w:t xml:space="preserve">) </w:t>
      </w:r>
      <w:r w:rsidR="0030755D" w:rsidRPr="0028349D">
        <w:rPr>
          <w:rFonts w:ascii="Times New Roman" w:hAnsi="Times New Roman" w:cs="Times New Roman"/>
          <w:sz w:val="24"/>
          <w:szCs w:val="24"/>
        </w:rPr>
        <w:t xml:space="preserve">membrane fabrication, </w:t>
      </w:r>
      <w:r w:rsidRPr="0028349D">
        <w:rPr>
          <w:rFonts w:ascii="Times New Roman" w:hAnsi="Times New Roman" w:cs="Times New Roman"/>
          <w:sz w:val="24"/>
          <w:szCs w:val="24"/>
        </w:rPr>
        <w:t xml:space="preserve">dope solution containing 26 </w:t>
      </w:r>
      <w:proofErr w:type="spellStart"/>
      <w:r w:rsidRPr="0028349D">
        <w:rPr>
          <w:rFonts w:ascii="Times New Roman" w:hAnsi="Times New Roman" w:cs="Times New Roman"/>
          <w:sz w:val="24"/>
          <w:szCs w:val="24"/>
        </w:rPr>
        <w:t>wt</w:t>
      </w:r>
      <w:proofErr w:type="spellEnd"/>
      <w:r w:rsidRPr="0028349D">
        <w:rPr>
          <w:rFonts w:ascii="Times New Roman" w:hAnsi="Times New Roman" w:cs="Times New Roman"/>
          <w:sz w:val="24"/>
          <w:szCs w:val="24"/>
        </w:rPr>
        <w:t xml:space="preserve">% PBI, 1.5 </w:t>
      </w:r>
      <w:proofErr w:type="spellStart"/>
      <w:r w:rsidRPr="0028349D">
        <w:rPr>
          <w:rFonts w:ascii="Times New Roman" w:hAnsi="Times New Roman" w:cs="Times New Roman"/>
          <w:sz w:val="24"/>
          <w:szCs w:val="24"/>
        </w:rPr>
        <w:t>wt</w:t>
      </w:r>
      <w:proofErr w:type="spellEnd"/>
      <w:r w:rsidRPr="0028349D">
        <w:rPr>
          <w:rFonts w:ascii="Times New Roman" w:hAnsi="Times New Roman" w:cs="Times New Roman"/>
          <w:sz w:val="24"/>
          <w:szCs w:val="24"/>
        </w:rPr>
        <w:t xml:space="preserve">% </w:t>
      </w:r>
      <w:proofErr w:type="spellStart"/>
      <w:r w:rsidRPr="0028349D">
        <w:rPr>
          <w:rFonts w:ascii="Times New Roman" w:hAnsi="Times New Roman" w:cs="Times New Roman"/>
          <w:sz w:val="24"/>
          <w:szCs w:val="24"/>
        </w:rPr>
        <w:t>LiCl</w:t>
      </w:r>
      <w:proofErr w:type="spellEnd"/>
      <w:r w:rsidRPr="0028349D">
        <w:rPr>
          <w:rFonts w:ascii="Times New Roman" w:hAnsi="Times New Roman" w:cs="Times New Roman"/>
          <w:sz w:val="24"/>
          <w:szCs w:val="24"/>
        </w:rPr>
        <w:t xml:space="preserve">, and 72.5 </w:t>
      </w:r>
      <w:proofErr w:type="spellStart"/>
      <w:r w:rsidRPr="0028349D">
        <w:rPr>
          <w:rFonts w:ascii="Times New Roman" w:hAnsi="Times New Roman" w:cs="Times New Roman"/>
          <w:sz w:val="24"/>
          <w:szCs w:val="24"/>
        </w:rPr>
        <w:t>wt</w:t>
      </w:r>
      <w:proofErr w:type="spellEnd"/>
      <w:r w:rsidRPr="0028349D">
        <w:rPr>
          <w:rFonts w:ascii="Times New Roman" w:hAnsi="Times New Roman" w:cs="Times New Roman"/>
          <w:sz w:val="24"/>
          <w:szCs w:val="24"/>
        </w:rPr>
        <w:t xml:space="preserve">% </w:t>
      </w:r>
      <w:proofErr w:type="spellStart"/>
      <w:r w:rsidRPr="0028349D">
        <w:rPr>
          <w:rFonts w:ascii="Times New Roman" w:hAnsi="Times New Roman" w:cs="Times New Roman"/>
          <w:sz w:val="24"/>
          <w:szCs w:val="24"/>
        </w:rPr>
        <w:t>dimethylacetamide</w:t>
      </w:r>
      <w:proofErr w:type="spellEnd"/>
      <w:r w:rsidRPr="0028349D">
        <w:rPr>
          <w:rFonts w:ascii="Times New Roman" w:hAnsi="Times New Roman" w:cs="Times New Roman"/>
          <w:sz w:val="24"/>
          <w:szCs w:val="24"/>
        </w:rPr>
        <w:t xml:space="preserve"> (DMAc) was purchased from PBI Performance Products Inc. (Charlotte, NC). The as received dope solution was diluted with DMAc (Alfa </w:t>
      </w:r>
      <w:proofErr w:type="spellStart"/>
      <w:r w:rsidRPr="0028349D">
        <w:rPr>
          <w:rFonts w:ascii="Times New Roman" w:hAnsi="Times New Roman" w:cs="Times New Roman"/>
          <w:sz w:val="24"/>
          <w:szCs w:val="24"/>
        </w:rPr>
        <w:t>Aesar</w:t>
      </w:r>
      <w:proofErr w:type="spellEnd"/>
      <w:r w:rsidRPr="0028349D">
        <w:rPr>
          <w:rFonts w:ascii="Times New Roman" w:hAnsi="Times New Roman" w:cs="Times New Roman"/>
          <w:sz w:val="24"/>
          <w:szCs w:val="24"/>
        </w:rPr>
        <w:t xml:space="preserve">, Haverhill, MA) to produce a 5 </w:t>
      </w:r>
      <w:proofErr w:type="spellStart"/>
      <w:r w:rsidRPr="0028349D">
        <w:rPr>
          <w:rFonts w:ascii="Times New Roman" w:hAnsi="Times New Roman" w:cs="Times New Roman"/>
          <w:sz w:val="24"/>
          <w:szCs w:val="24"/>
        </w:rPr>
        <w:t>wt</w:t>
      </w:r>
      <w:proofErr w:type="spellEnd"/>
      <w:r w:rsidRPr="0028349D">
        <w:rPr>
          <w:rFonts w:ascii="Times New Roman" w:hAnsi="Times New Roman" w:cs="Times New Roman"/>
          <w:sz w:val="24"/>
          <w:szCs w:val="24"/>
        </w:rPr>
        <w:t xml:space="preserve">% solution of PBI and cast onto a clean Petri dish. The nascent membrane was placed into a vacuum oven and dried at room temperature under full vacuum. After 24 hours, the temperature in the oven was raised to 80°C for 4 hours, and finally to 100°C for 1 hour. The membrane was then soaked in deionized water for 24 hours to remove lithium chloride. Finally, the membrane was blotted with a clean paper, sandwiched between two quartz plates separated by spacers and dried at 140°C for 24 hours under vacuum, to remove water and any other remaining solvent. The quartz plates help prevent the membrane from curling. Complete solvent removal was verified by TGA with mass spectrometry analysis. Membranes for sorption and dilation experiments with organic liquids and water were about 120-150 </w:t>
      </w:r>
      <w:r w:rsidR="00144CB1" w:rsidRPr="0028349D">
        <w:rPr>
          <w:rFonts w:ascii="Times New Roman" w:hAnsi="Times New Roman" w:cs="Times New Roman"/>
          <w:sz w:val="24"/>
          <w:szCs w:val="24"/>
        </w:rPr>
        <w:t>µ</w:t>
      </w:r>
      <w:r w:rsidRPr="0028349D">
        <w:rPr>
          <w:rFonts w:ascii="Times New Roman" w:hAnsi="Times New Roman" w:cs="Times New Roman"/>
          <w:sz w:val="24"/>
          <w:szCs w:val="24"/>
        </w:rPr>
        <w:t xml:space="preserve">m thick. Membranes for vapor sorption experiments were about 20 </w:t>
      </w:r>
      <w:r w:rsidR="00144CB1" w:rsidRPr="0028349D">
        <w:rPr>
          <w:rFonts w:ascii="Times New Roman" w:hAnsi="Times New Roman" w:cs="Times New Roman"/>
          <w:sz w:val="24"/>
          <w:szCs w:val="24"/>
        </w:rPr>
        <w:t>µ</w:t>
      </w:r>
      <w:r w:rsidRPr="0028349D">
        <w:rPr>
          <w:rFonts w:ascii="Times New Roman" w:hAnsi="Times New Roman" w:cs="Times New Roman"/>
          <w:sz w:val="24"/>
          <w:szCs w:val="24"/>
        </w:rPr>
        <w:t xml:space="preserve">m thick. </w:t>
      </w:r>
    </w:p>
    <w:p w14:paraId="51B54C2A" w14:textId="155867AE" w:rsidR="00EB144C" w:rsidRPr="0028349D" w:rsidRDefault="0054440C" w:rsidP="00EB144C">
      <w:pPr>
        <w:spacing w:after="0" w:line="480" w:lineRule="auto"/>
        <w:jc w:val="both"/>
        <w:rPr>
          <w:rFonts w:ascii="Times New Roman" w:hAnsi="Times New Roman" w:cs="Times New Roman"/>
          <w:sz w:val="24"/>
          <w:szCs w:val="24"/>
        </w:rPr>
      </w:pPr>
      <w:r w:rsidRPr="0054440C">
        <w:rPr>
          <w:rFonts w:ascii="Times New Roman" w:eastAsia="Times New Roman" w:hAnsi="Times New Roman" w:cs="Times New Roman"/>
          <w:noProof/>
          <w:sz w:val="24"/>
          <w:szCs w:val="24"/>
        </w:rPr>
        <mc:AlternateContent>
          <mc:Choice Requires="wps">
            <w:drawing>
              <wp:anchor distT="45720" distB="45720" distL="114300" distR="114300" simplePos="0" relativeHeight="251668480" behindDoc="0" locked="0" layoutInCell="1" allowOverlap="1" wp14:anchorId="03F25433" wp14:editId="63000924">
                <wp:simplePos x="0" y="0"/>
                <wp:positionH relativeFrom="margin">
                  <wp:align>center</wp:align>
                </wp:positionH>
                <wp:positionV relativeFrom="paragraph">
                  <wp:posOffset>1970141</wp:posOffset>
                </wp:positionV>
                <wp:extent cx="6383020" cy="1293495"/>
                <wp:effectExtent l="0" t="0" r="0" b="1905"/>
                <wp:wrapTopAndBottom/>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1293495"/>
                        </a:xfrm>
                        <a:prstGeom prst="rect">
                          <a:avLst/>
                        </a:prstGeom>
                        <a:solidFill>
                          <a:srgbClr val="FFFFFF"/>
                        </a:solidFill>
                        <a:ln w="9525">
                          <a:noFill/>
                          <a:miter lim="800000"/>
                          <a:headEnd/>
                          <a:tailEnd/>
                        </a:ln>
                      </wps:spPr>
                      <wps:txbx>
                        <w:txbxContent>
                          <w:p w14:paraId="42EAB8D5"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41C1962D" w14:textId="77777777" w:rsidR="007E7C70"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 xml:space="preserve">Bye et al., Pure and mixed fluid sorption and transport in </w:t>
                            </w:r>
                            <w:proofErr w:type="spellStart"/>
                            <w:r w:rsidRPr="003A405F">
                              <w:rPr>
                                <w:rFonts w:ascii="Times New Roman" w:hAnsi="Times New Roman" w:cs="Times New Roman"/>
                                <w:sz w:val="20"/>
                                <w:szCs w:val="20"/>
                              </w:rPr>
                              <w:t>celazole</w:t>
                            </w:r>
                            <w:proofErr w:type="spellEnd"/>
                            <w:r w:rsidRPr="003A405F">
                              <w:rPr>
                                <w:rFonts w:ascii="Times New Roman" w:hAnsi="Times New Roman" w:cs="Times New Roman"/>
                                <w:sz w:val="20"/>
                                <w:szCs w:val="20"/>
                                <w:vertAlign w:val="superscript"/>
                              </w:rPr>
                              <w:t>®</w:t>
                            </w:r>
                            <w:r w:rsidRPr="003A405F">
                              <w:rPr>
                                <w:rFonts w:ascii="Times New Roman" w:hAnsi="Times New Roman" w:cs="Times New Roman"/>
                                <w:sz w:val="20"/>
                                <w:szCs w:val="20"/>
                              </w:rPr>
                              <w:t xml:space="preserve"> </w:t>
                            </w:r>
                            <w:proofErr w:type="spellStart"/>
                            <w:r w:rsidRPr="003A405F">
                              <w:rPr>
                                <w:rFonts w:ascii="Times New Roman" w:hAnsi="Times New Roman" w:cs="Times New Roman"/>
                                <w:sz w:val="20"/>
                                <w:szCs w:val="20"/>
                              </w:rPr>
                              <w:t>polybenzimidazole</w:t>
                            </w:r>
                            <w:proofErr w:type="spellEnd"/>
                            <w:r w:rsidRPr="003A405F">
                              <w:rPr>
                                <w:rFonts w:ascii="Times New Roman" w:hAnsi="Times New Roman" w:cs="Times New Roman"/>
                                <w:sz w:val="20"/>
                                <w:szCs w:val="20"/>
                              </w:rPr>
                              <w:t>: Effect of plasticization, JMS, 235-247, volume 580, 2019, with permission of Elsevier</w:t>
                            </w:r>
                          </w:p>
                          <w:p w14:paraId="3AAB0B2C" w14:textId="77777777" w:rsidR="007E7C70" w:rsidRDefault="007E7C70" w:rsidP="0054440C">
                            <w:pPr>
                              <w:pStyle w:val="Footer"/>
                              <w:jc w:val="center"/>
                              <w:rPr>
                                <w:rFonts w:ascii="Times New Roman" w:hAnsi="Times New Roman" w:cs="Times New Roman"/>
                                <w:sz w:val="20"/>
                                <w:szCs w:val="20"/>
                              </w:rPr>
                            </w:pPr>
                            <w:r>
                              <w:rPr>
                                <w:rFonts w:ascii="Times New Roman" w:hAnsi="Times New Roman" w:cs="Times New Roman"/>
                                <w:sz w:val="20"/>
                                <w:szCs w:val="20"/>
                              </w:rPr>
                              <w:t xml:space="preserve">Bye, </w:t>
                            </w:r>
                            <w:proofErr w:type="spellStart"/>
                            <w:r>
                              <w:rPr>
                                <w:rFonts w:ascii="Times New Roman" w:hAnsi="Times New Roman" w:cs="Times New Roman"/>
                                <w:sz w:val="20"/>
                                <w:szCs w:val="20"/>
                              </w:rPr>
                              <w:t>Galizia</w:t>
                            </w:r>
                            <w:proofErr w:type="spellEnd"/>
                            <w:r>
                              <w:rPr>
                                <w:rFonts w:ascii="Times New Roman" w:hAnsi="Times New Roman" w:cs="Times New Roman"/>
                                <w:sz w:val="20"/>
                                <w:szCs w:val="20"/>
                              </w:rPr>
                              <w:t xml:space="preserve">, Fundamental origin of flux-nonlinearity in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Formulation of a thermodynamic/diffusion framework, JMS, volume 603, 2020, with permission of Elsevier</w:t>
                            </w:r>
                          </w:p>
                          <w:p w14:paraId="4ED8741F" w14:textId="77777777" w:rsidR="007E7C70" w:rsidRDefault="007E7C70" w:rsidP="0054440C">
                            <w:pPr>
                              <w:pStyle w:val="Footer"/>
                              <w:jc w:val="center"/>
                              <w:rPr>
                                <w:rFonts w:ascii="Times New Roman" w:hAnsi="Times New Roman" w:cs="Times New Roman"/>
                                <w:sz w:val="20"/>
                                <w:szCs w:val="20"/>
                              </w:rPr>
                            </w:pPr>
                            <w:proofErr w:type="spellStart"/>
                            <w:r>
                              <w:rPr>
                                <w:rFonts w:ascii="Times New Roman" w:hAnsi="Times New Roman" w:cs="Times New Roman"/>
                                <w:sz w:val="20"/>
                                <w:szCs w:val="20"/>
                              </w:rPr>
                              <w:t>Loianno</w:t>
                            </w:r>
                            <w:proofErr w:type="spellEnd"/>
                            <w:r>
                              <w:rPr>
                                <w:rFonts w:ascii="Times New Roman" w:hAnsi="Times New Roman" w:cs="Times New Roman"/>
                                <w:sz w:val="20"/>
                                <w:szCs w:val="20"/>
                              </w:rPr>
                              <w:t xml:space="preserve"> et al., Plasticization mechanism in </w:t>
                            </w:r>
                            <w:proofErr w:type="spellStart"/>
                            <w:r>
                              <w:rPr>
                                <w:rFonts w:ascii="Times New Roman" w:hAnsi="Times New Roman" w:cs="Times New Roman"/>
                                <w:sz w:val="20"/>
                                <w:szCs w:val="20"/>
                              </w:rPr>
                              <w:t>polybenzimidazole</w:t>
                            </w:r>
                            <w:proofErr w:type="spellEnd"/>
                            <w:r>
                              <w:rPr>
                                <w:rFonts w:ascii="Times New Roman" w:hAnsi="Times New Roman" w:cs="Times New Roman"/>
                                <w:sz w:val="20"/>
                                <w:szCs w:val="20"/>
                              </w:rPr>
                              <w:t xml:space="preserve"> membranes for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Molecular insights from in situ FTIR spectroscopy, Journal of Polymer Science, 2547-2560, volume 58, issue 18, 2020 with permission of Wiley Online Library</w:t>
                            </w:r>
                          </w:p>
                          <w:p w14:paraId="60EB9AA2" w14:textId="77777777" w:rsidR="007E7C70" w:rsidRDefault="007E7C70" w:rsidP="005444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25433" id="_x0000_s1028" type="#_x0000_t202" style="position:absolute;left:0;text-align:left;margin-left:0;margin-top:155.15pt;width:502.6pt;height:101.8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" stroked="f">
                <v:textbox>
                  <w:txbxContent>
                    <w:p w14:paraId="42EAB8D5"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41C1962D" w14:textId="77777777" w:rsidR="007E7C70"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 xml:space="preserve">Bye et al., Pure and mixed fluid sorption and transport in </w:t>
                      </w:r>
                      <w:proofErr w:type="spellStart"/>
                      <w:r w:rsidRPr="003A405F">
                        <w:rPr>
                          <w:rFonts w:ascii="Times New Roman" w:hAnsi="Times New Roman" w:cs="Times New Roman"/>
                          <w:sz w:val="20"/>
                          <w:szCs w:val="20"/>
                        </w:rPr>
                        <w:t>celazole</w:t>
                      </w:r>
                      <w:proofErr w:type="spellEnd"/>
                      <w:r w:rsidRPr="003A405F">
                        <w:rPr>
                          <w:rFonts w:ascii="Times New Roman" w:hAnsi="Times New Roman" w:cs="Times New Roman"/>
                          <w:sz w:val="20"/>
                          <w:szCs w:val="20"/>
                          <w:vertAlign w:val="superscript"/>
                        </w:rPr>
                        <w:t>®</w:t>
                      </w:r>
                      <w:r w:rsidRPr="003A405F">
                        <w:rPr>
                          <w:rFonts w:ascii="Times New Roman" w:hAnsi="Times New Roman" w:cs="Times New Roman"/>
                          <w:sz w:val="20"/>
                          <w:szCs w:val="20"/>
                        </w:rPr>
                        <w:t xml:space="preserve"> </w:t>
                      </w:r>
                      <w:proofErr w:type="spellStart"/>
                      <w:r w:rsidRPr="003A405F">
                        <w:rPr>
                          <w:rFonts w:ascii="Times New Roman" w:hAnsi="Times New Roman" w:cs="Times New Roman"/>
                          <w:sz w:val="20"/>
                          <w:szCs w:val="20"/>
                        </w:rPr>
                        <w:t>polybenzimidazole</w:t>
                      </w:r>
                      <w:proofErr w:type="spellEnd"/>
                      <w:r w:rsidRPr="003A405F">
                        <w:rPr>
                          <w:rFonts w:ascii="Times New Roman" w:hAnsi="Times New Roman" w:cs="Times New Roman"/>
                          <w:sz w:val="20"/>
                          <w:szCs w:val="20"/>
                        </w:rPr>
                        <w:t>: Effect of plasticization, JMS, 235-247, volume 580, 2019, with permission of Elsevier</w:t>
                      </w:r>
                    </w:p>
                    <w:p w14:paraId="3AAB0B2C" w14:textId="77777777" w:rsidR="007E7C70" w:rsidRDefault="007E7C70" w:rsidP="0054440C">
                      <w:pPr>
                        <w:pStyle w:val="Footer"/>
                        <w:jc w:val="center"/>
                        <w:rPr>
                          <w:rFonts w:ascii="Times New Roman" w:hAnsi="Times New Roman" w:cs="Times New Roman"/>
                          <w:sz w:val="20"/>
                          <w:szCs w:val="20"/>
                        </w:rPr>
                      </w:pPr>
                      <w:r>
                        <w:rPr>
                          <w:rFonts w:ascii="Times New Roman" w:hAnsi="Times New Roman" w:cs="Times New Roman"/>
                          <w:sz w:val="20"/>
                          <w:szCs w:val="20"/>
                        </w:rPr>
                        <w:t xml:space="preserve">Bye, </w:t>
                      </w:r>
                      <w:proofErr w:type="spellStart"/>
                      <w:r>
                        <w:rPr>
                          <w:rFonts w:ascii="Times New Roman" w:hAnsi="Times New Roman" w:cs="Times New Roman"/>
                          <w:sz w:val="20"/>
                          <w:szCs w:val="20"/>
                        </w:rPr>
                        <w:t>Galizia</w:t>
                      </w:r>
                      <w:proofErr w:type="spellEnd"/>
                      <w:r>
                        <w:rPr>
                          <w:rFonts w:ascii="Times New Roman" w:hAnsi="Times New Roman" w:cs="Times New Roman"/>
                          <w:sz w:val="20"/>
                          <w:szCs w:val="20"/>
                        </w:rPr>
                        <w:t xml:space="preserve">, Fundamental origin of flux-nonlinearity in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Formulation of a thermodynamic/diffusion framework, JMS, volume 603, 2020, with permission of Elsevier</w:t>
                      </w:r>
                    </w:p>
                    <w:p w14:paraId="4ED8741F" w14:textId="77777777" w:rsidR="007E7C70" w:rsidRDefault="007E7C70" w:rsidP="0054440C">
                      <w:pPr>
                        <w:pStyle w:val="Footer"/>
                        <w:jc w:val="center"/>
                        <w:rPr>
                          <w:rFonts w:ascii="Times New Roman" w:hAnsi="Times New Roman" w:cs="Times New Roman"/>
                          <w:sz w:val="20"/>
                          <w:szCs w:val="20"/>
                        </w:rPr>
                      </w:pPr>
                      <w:proofErr w:type="spellStart"/>
                      <w:r>
                        <w:rPr>
                          <w:rFonts w:ascii="Times New Roman" w:hAnsi="Times New Roman" w:cs="Times New Roman"/>
                          <w:sz w:val="20"/>
                          <w:szCs w:val="20"/>
                        </w:rPr>
                        <w:t>Loianno</w:t>
                      </w:r>
                      <w:proofErr w:type="spellEnd"/>
                      <w:r>
                        <w:rPr>
                          <w:rFonts w:ascii="Times New Roman" w:hAnsi="Times New Roman" w:cs="Times New Roman"/>
                          <w:sz w:val="20"/>
                          <w:szCs w:val="20"/>
                        </w:rPr>
                        <w:t xml:space="preserve"> et al., Plasticization mechanism in </w:t>
                      </w:r>
                      <w:proofErr w:type="spellStart"/>
                      <w:r>
                        <w:rPr>
                          <w:rFonts w:ascii="Times New Roman" w:hAnsi="Times New Roman" w:cs="Times New Roman"/>
                          <w:sz w:val="20"/>
                          <w:szCs w:val="20"/>
                        </w:rPr>
                        <w:t>polybenzimidazole</w:t>
                      </w:r>
                      <w:proofErr w:type="spellEnd"/>
                      <w:r>
                        <w:rPr>
                          <w:rFonts w:ascii="Times New Roman" w:hAnsi="Times New Roman" w:cs="Times New Roman"/>
                          <w:sz w:val="20"/>
                          <w:szCs w:val="20"/>
                        </w:rPr>
                        <w:t xml:space="preserve"> membranes for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Molecular insights from in situ FTIR spectroscopy, Journal of Polymer Science, 2547-2560, volume 58, issue 18, 2020 with permission of Wiley Online Library</w:t>
                      </w:r>
                    </w:p>
                    <w:p w14:paraId="60EB9AA2" w14:textId="77777777" w:rsidR="007E7C70" w:rsidRDefault="007E7C70" w:rsidP="0054440C"/>
                  </w:txbxContent>
                </v:textbox>
                <w10:wrap type="topAndBottom" anchorx="margin"/>
              </v:shape>
            </w:pict>
          </mc:Fallback>
        </mc:AlternateContent>
      </w:r>
      <w:r w:rsidR="0030755D" w:rsidRPr="0028349D">
        <w:rPr>
          <w:rFonts w:ascii="Times New Roman" w:hAnsi="Times New Roman" w:cs="Times New Roman"/>
          <w:sz w:val="24"/>
          <w:szCs w:val="24"/>
        </w:rPr>
        <w:t>For PTMSP membrane fabrication, PTMSP powders (</w:t>
      </w:r>
      <w:proofErr w:type="spellStart"/>
      <w:r w:rsidR="0030755D" w:rsidRPr="0028349D">
        <w:rPr>
          <w:rFonts w:ascii="Times New Roman" w:hAnsi="Times New Roman" w:cs="Times New Roman"/>
          <w:i/>
          <w:sz w:val="24"/>
          <w:szCs w:val="24"/>
        </w:rPr>
        <w:t>Gelest</w:t>
      </w:r>
      <w:proofErr w:type="spellEnd"/>
      <w:r w:rsidR="0030755D" w:rsidRPr="0028349D">
        <w:rPr>
          <w:rFonts w:ascii="Times New Roman" w:hAnsi="Times New Roman" w:cs="Times New Roman"/>
          <w:i/>
          <w:sz w:val="24"/>
          <w:szCs w:val="24"/>
        </w:rPr>
        <w:t xml:space="preserve"> </w:t>
      </w:r>
      <w:proofErr w:type="spellStart"/>
      <w:r w:rsidR="0030755D" w:rsidRPr="0028349D">
        <w:rPr>
          <w:rFonts w:ascii="Times New Roman" w:hAnsi="Times New Roman" w:cs="Times New Roman"/>
          <w:i/>
          <w:sz w:val="24"/>
          <w:szCs w:val="24"/>
        </w:rPr>
        <w:t>Inc</w:t>
      </w:r>
      <w:proofErr w:type="spellEnd"/>
      <w:r w:rsidR="0030755D" w:rsidRPr="0028349D">
        <w:rPr>
          <w:rFonts w:ascii="Times New Roman" w:hAnsi="Times New Roman" w:cs="Times New Roman"/>
          <w:i/>
          <w:sz w:val="24"/>
          <w:szCs w:val="24"/>
        </w:rPr>
        <w:t>,</w:t>
      </w:r>
      <w:r w:rsidR="0030755D" w:rsidRPr="0028349D">
        <w:rPr>
          <w:rFonts w:ascii="Times New Roman" w:hAnsi="Times New Roman" w:cs="Times New Roman"/>
          <w:sz w:val="24"/>
          <w:szCs w:val="24"/>
        </w:rPr>
        <w:t xml:space="preserve"> </w:t>
      </w:r>
      <w:r w:rsidR="0030755D" w:rsidRPr="0028349D">
        <w:rPr>
          <w:rFonts w:ascii="Times New Roman" w:hAnsi="Times New Roman" w:cs="Times New Roman"/>
          <w:i/>
          <w:sz w:val="24"/>
          <w:szCs w:val="24"/>
        </w:rPr>
        <w:t>Morrisville, PA</w:t>
      </w:r>
      <w:r w:rsidR="0030755D" w:rsidRPr="0028349D">
        <w:rPr>
          <w:rFonts w:ascii="Times New Roman" w:hAnsi="Times New Roman" w:cs="Times New Roman"/>
          <w:sz w:val="24"/>
          <w:szCs w:val="24"/>
        </w:rPr>
        <w:t>) were dissolved in toluene (</w:t>
      </w:r>
      <w:r w:rsidR="0030755D" w:rsidRPr="0028349D">
        <w:rPr>
          <w:rFonts w:ascii="Times New Roman" w:hAnsi="Times New Roman" w:cs="Times New Roman"/>
          <w:i/>
          <w:sz w:val="24"/>
          <w:szCs w:val="24"/>
        </w:rPr>
        <w:t xml:space="preserve">Alfa </w:t>
      </w:r>
      <w:proofErr w:type="spellStart"/>
      <w:r w:rsidR="0030755D" w:rsidRPr="0028349D">
        <w:rPr>
          <w:rFonts w:ascii="Times New Roman" w:hAnsi="Times New Roman" w:cs="Times New Roman"/>
          <w:i/>
          <w:sz w:val="24"/>
          <w:szCs w:val="24"/>
        </w:rPr>
        <w:t>Aesar</w:t>
      </w:r>
      <w:proofErr w:type="spellEnd"/>
      <w:r w:rsidR="0030755D" w:rsidRPr="0028349D">
        <w:rPr>
          <w:rFonts w:ascii="Times New Roman" w:hAnsi="Times New Roman" w:cs="Times New Roman"/>
          <w:i/>
          <w:sz w:val="24"/>
          <w:szCs w:val="24"/>
        </w:rPr>
        <w:t>, Haverhill MA</w:t>
      </w:r>
      <w:r w:rsidR="0030755D" w:rsidRPr="0028349D">
        <w:rPr>
          <w:rFonts w:ascii="Times New Roman" w:hAnsi="Times New Roman" w:cs="Times New Roman"/>
          <w:sz w:val="24"/>
          <w:szCs w:val="24"/>
        </w:rPr>
        <w:t xml:space="preserve">) to prepare a 1 </w:t>
      </w:r>
      <w:proofErr w:type="spellStart"/>
      <w:r w:rsidR="0030755D" w:rsidRPr="0028349D">
        <w:rPr>
          <w:rFonts w:ascii="Times New Roman" w:hAnsi="Times New Roman" w:cs="Times New Roman"/>
          <w:sz w:val="24"/>
          <w:szCs w:val="24"/>
        </w:rPr>
        <w:t>wt</w:t>
      </w:r>
      <w:proofErr w:type="spellEnd"/>
      <w:r w:rsidR="0030755D" w:rsidRPr="0028349D">
        <w:rPr>
          <w:rFonts w:ascii="Times New Roman" w:hAnsi="Times New Roman" w:cs="Times New Roman"/>
          <w:sz w:val="24"/>
          <w:szCs w:val="24"/>
        </w:rPr>
        <w:t xml:space="preserve">% solution. After stirring for overnight at ambient temperature, the PTMSP solution was cast into a glass ring caulked to a flat glass plate, </w:t>
      </w:r>
      <w:r w:rsidR="0030755D" w:rsidRPr="0028349D">
        <w:rPr>
          <w:rFonts w:ascii="Times New Roman" w:hAnsi="Times New Roman" w:cs="Times New Roman"/>
          <w:sz w:val="24"/>
          <w:szCs w:val="24"/>
        </w:rPr>
        <w:lastRenderedPageBreak/>
        <w:t xml:space="preserve">to fabricate a dense, flat membrane. The amount of solution poured into the ring varied depending on desired membrane thickness (typically 50 mL, resulting in a film about 125 </w:t>
      </w:r>
      <w:proofErr w:type="spellStart"/>
      <w:r w:rsidR="0030755D" w:rsidRPr="0028349D">
        <w:rPr>
          <w:rFonts w:ascii="Times New Roman" w:hAnsi="Times New Roman" w:cs="Times New Roman"/>
          <w:sz w:val="24"/>
          <w:szCs w:val="24"/>
        </w:rPr>
        <w:t>μm</w:t>
      </w:r>
      <w:proofErr w:type="spellEnd"/>
      <w:r w:rsidR="0030755D" w:rsidRPr="0028349D">
        <w:rPr>
          <w:rFonts w:ascii="Times New Roman" w:hAnsi="Times New Roman" w:cs="Times New Roman"/>
          <w:sz w:val="24"/>
          <w:szCs w:val="24"/>
        </w:rPr>
        <w:t xml:space="preserve"> thick). The nascent membrane was covered with an aluminum foil with small holes poked through, to allow slow toluene evaporation, and placed under a fume hood for 24 hours. After toluene was completely evaporated, the membrane was peeled off the dish by soaking it in de-ionized water for a few minutes. Following this procedure, the membrane was blotted, sandwiched between two quartz plates to prevent curling, and placed under vacuum at room temperature for 3 hours to remove any residual toluene and water. To prevent physical aging effects, sorption/permeation experiments were run immediately.</w:t>
      </w:r>
      <w:r w:rsidR="00EB144C" w:rsidRPr="0028349D">
        <w:rPr>
          <w:rFonts w:ascii="Times New Roman" w:hAnsi="Times New Roman" w:cs="Times New Roman"/>
          <w:sz w:val="24"/>
          <w:szCs w:val="24"/>
        </w:rPr>
        <w:t xml:space="preserve"> Organic liquids for sorption experiments were purchased from Alfa </w:t>
      </w:r>
      <w:proofErr w:type="spellStart"/>
      <w:r w:rsidR="00EB144C" w:rsidRPr="0028349D">
        <w:rPr>
          <w:rFonts w:ascii="Times New Roman" w:hAnsi="Times New Roman" w:cs="Times New Roman"/>
          <w:sz w:val="24"/>
          <w:szCs w:val="24"/>
        </w:rPr>
        <w:t>Aesar</w:t>
      </w:r>
      <w:proofErr w:type="spellEnd"/>
      <w:r w:rsidR="00EB144C" w:rsidRPr="0028349D">
        <w:rPr>
          <w:rFonts w:ascii="Times New Roman" w:hAnsi="Times New Roman" w:cs="Times New Roman"/>
          <w:sz w:val="24"/>
          <w:szCs w:val="24"/>
        </w:rPr>
        <w:t xml:space="preserve"> with different degrees of purity (always higher than 98%).</w:t>
      </w:r>
    </w:p>
    <w:p w14:paraId="21625814" w14:textId="77777777" w:rsidR="00D17EF3" w:rsidRPr="0028349D" w:rsidRDefault="0030755D" w:rsidP="00EB144C">
      <w:pPr>
        <w:spacing w:after="0" w:line="480" w:lineRule="auto"/>
        <w:rPr>
          <w:rFonts w:ascii="Times New Roman" w:hAnsi="Times New Roman" w:cs="Times New Roman"/>
          <w:i/>
          <w:sz w:val="24"/>
          <w:szCs w:val="24"/>
        </w:rPr>
      </w:pPr>
      <w:r w:rsidRPr="0028349D">
        <w:rPr>
          <w:rFonts w:ascii="Times New Roman" w:hAnsi="Times New Roman" w:cs="Times New Roman"/>
          <w:i/>
          <w:sz w:val="24"/>
          <w:szCs w:val="24"/>
        </w:rPr>
        <w:t>3.2 Pure Fluid Sorption.</w:t>
      </w:r>
    </w:p>
    <w:p w14:paraId="54D9B7C7" w14:textId="645994FF" w:rsidR="0030755D" w:rsidRPr="0028349D" w:rsidRDefault="0030755D"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Pure liquid sorption experiments were performed at 25°C. Each membrane was cut into 5x2 cm strips. Small glass jars were filled with different pure liquids</w:t>
      </w:r>
      <w:r w:rsidR="00EB144C" w:rsidRPr="0028349D">
        <w:rPr>
          <w:rFonts w:ascii="Times New Roman" w:hAnsi="Times New Roman" w:cs="Times New Roman"/>
          <w:sz w:val="24"/>
          <w:szCs w:val="24"/>
        </w:rPr>
        <w:t xml:space="preserve"> (in the case of PTMSP, only ethanol was used)</w:t>
      </w:r>
      <w:r w:rsidRPr="0028349D">
        <w:rPr>
          <w:rFonts w:ascii="Times New Roman" w:hAnsi="Times New Roman" w:cs="Times New Roman"/>
          <w:sz w:val="24"/>
          <w:szCs w:val="24"/>
        </w:rPr>
        <w:t xml:space="preserve"> and 2-3 membrane strips were placed inside. During the experiments, the jars were stored in a thermostatic bath, whose temperature was kept constant to within </w:t>
      </w:r>
      <m:oMath>
        <m:r>
          <w:rPr>
            <w:rFonts w:ascii="Cambria Math" w:hAnsi="Cambria Math" w:cs="Times New Roman" w:hint="eastAsia"/>
            <w:sz w:val="24"/>
            <w:szCs w:val="24"/>
          </w:rPr>
          <m:t>±</m:t>
        </m:r>
      </m:oMath>
      <w:r w:rsidRPr="0028349D">
        <w:rPr>
          <w:rFonts w:ascii="Times New Roman" w:hAnsi="Times New Roman" w:cs="Times New Roman"/>
          <w:sz w:val="24"/>
          <w:szCs w:val="24"/>
        </w:rPr>
        <w:t>0.1°C. At regular time intervals, the membranes were removed from the solvents and rapidly blotted using laboratory wipes, to remove the excess liquid. The blotting and weighing process was very fast (</w:t>
      </w:r>
      <m:oMath>
        <m:r>
          <w:rPr>
            <w:rFonts w:ascii="Cambria Math" w:hAnsi="Cambria Math" w:cs="Times New Roman"/>
            <w:sz w:val="24"/>
            <w:szCs w:val="24"/>
          </w:rPr>
          <m:t>≅</m:t>
        </m:r>
      </m:oMath>
      <w:r w:rsidRPr="0028349D">
        <w:rPr>
          <w:rFonts w:ascii="Times New Roman" w:hAnsi="Times New Roman" w:cs="Times New Roman"/>
          <w:sz w:val="24"/>
          <w:szCs w:val="24"/>
        </w:rPr>
        <w:t xml:space="preserve">20 s), to minimize any evaporative solvent loss. Each membrane was weighed using an analytical balance (Mettler Toledo, model ME54TE, full scale 52 g, </w:t>
      </w:r>
      <w:proofErr w:type="gramStart"/>
      <w:r w:rsidRPr="0028349D">
        <w:rPr>
          <w:rFonts w:ascii="Times New Roman" w:hAnsi="Times New Roman" w:cs="Times New Roman"/>
          <w:sz w:val="24"/>
          <w:szCs w:val="24"/>
        </w:rPr>
        <w:t>resolution</w:t>
      </w:r>
      <w:proofErr w:type="gramEnd"/>
      <w:r w:rsidRPr="0028349D">
        <w:rPr>
          <w:rFonts w:ascii="Times New Roman" w:hAnsi="Times New Roman" w:cs="Times New Roman"/>
          <w:sz w:val="24"/>
          <w:szCs w:val="24"/>
        </w:rPr>
        <w:t xml:space="preserve"> 0.1 mg). To evaluate the extent of evaporation rate and its impact on sorption data accuracy, especially during experiments with volatile solvents, some samples were quenched in liquid nitrogen before recording their weight. No detectable difference was observed relative to the previous protocol. A third protocol was also used. After reaching equilibrium in the appropriate solvent, selected membranes were wiped and </w:t>
      </w:r>
      <w:r w:rsidRPr="0028349D">
        <w:rPr>
          <w:rFonts w:ascii="Times New Roman" w:hAnsi="Times New Roman" w:cs="Times New Roman"/>
          <w:sz w:val="24"/>
          <w:szCs w:val="24"/>
        </w:rPr>
        <w:lastRenderedPageBreak/>
        <w:t xml:space="preserve">sealed in a weighing glass bottle before measuring the weight. The actual membrane weight was obtained by subtracting the weight of the bottle from the balance reading. Also in this case, no significant differences were observed relative to the first protocol. </w:t>
      </w:r>
    </w:p>
    <w:p w14:paraId="3F6C3631" w14:textId="77777777" w:rsidR="0030755D" w:rsidRPr="0028349D" w:rsidRDefault="0030755D"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After recording the weight, each membrane was returned in the appropriate solution. This process was repeated in a timeframe of days to weeks, depending on the solvent. Sorption experiments with water and lower alcohols reached equilibrium in 24 h. Sorption experiments with hydrocarbons (pentane, hexane, </w:t>
      </w:r>
      <w:proofErr w:type="spellStart"/>
      <w:r w:rsidRPr="0028349D">
        <w:rPr>
          <w:rFonts w:ascii="Times New Roman" w:hAnsi="Times New Roman" w:cs="Times New Roman"/>
          <w:sz w:val="24"/>
          <w:szCs w:val="24"/>
        </w:rPr>
        <w:t>decane</w:t>
      </w:r>
      <w:proofErr w:type="spellEnd"/>
      <w:r w:rsidRPr="0028349D">
        <w:rPr>
          <w:rFonts w:ascii="Times New Roman" w:hAnsi="Times New Roman" w:cs="Times New Roman"/>
          <w:sz w:val="24"/>
          <w:szCs w:val="24"/>
        </w:rPr>
        <w:t xml:space="preserve">, </w:t>
      </w:r>
      <w:proofErr w:type="gramStart"/>
      <w:r w:rsidRPr="0028349D">
        <w:rPr>
          <w:rFonts w:ascii="Times New Roman" w:hAnsi="Times New Roman" w:cs="Times New Roman"/>
          <w:sz w:val="24"/>
          <w:szCs w:val="24"/>
        </w:rPr>
        <w:t>toluene</w:t>
      </w:r>
      <w:proofErr w:type="gramEnd"/>
      <w:r w:rsidRPr="0028349D">
        <w:rPr>
          <w:rFonts w:ascii="Times New Roman" w:hAnsi="Times New Roman" w:cs="Times New Roman"/>
          <w:sz w:val="24"/>
          <w:szCs w:val="24"/>
        </w:rPr>
        <w:t>), 1-propanol, 2-propanol and PEG400 reached equilibrium in 10-12 weeks. These experiments were considered complete when the sample weight did not change for 7 days. Finally, the membrane was dried in a vacuum oven at 140°C for 24 hours until reaching a constant weight. Sorption was determined as follows:</w:t>
      </w:r>
    </w:p>
    <w:p w14:paraId="3567DB08" w14:textId="7004FCC9" w:rsidR="0030755D" w:rsidRPr="0028349D" w:rsidRDefault="0030755D"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30"/>
          <w:sz w:val="24"/>
          <w:szCs w:val="24"/>
        </w:rPr>
        <w:object w:dxaOrig="1420" w:dyaOrig="680" w14:anchorId="7CC05F7E">
          <v:shape id="_x0000_i1067" type="#_x0000_t75" style="width:1in;height:36pt" o:ole="">
            <v:imagedata r:id="rId102" o:title=""/>
          </v:shape>
          <o:OLEObject Type="Embed" ProgID="Equation.DSMT4" ShapeID="_x0000_i1067" DrawAspect="Content" ObjectID="_1685210999" r:id="rId103"/>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8555F7">
        <w:rPr>
          <w:rFonts w:ascii="Times New Roman" w:hAnsi="Times New Roman" w:cs="Times New Roman"/>
          <w:sz w:val="24"/>
          <w:szCs w:val="24"/>
        </w:rPr>
        <w:t>32</w:t>
      </w:r>
      <w:r w:rsidRPr="0028349D">
        <w:rPr>
          <w:rFonts w:ascii="Times New Roman" w:hAnsi="Times New Roman" w:cs="Times New Roman"/>
          <w:sz w:val="24"/>
          <w:szCs w:val="24"/>
        </w:rPr>
        <w:t>)</w:t>
      </w:r>
    </w:p>
    <w:p w14:paraId="6C4A8497" w14:textId="77777777" w:rsidR="0030755D" w:rsidRPr="0028349D" w:rsidRDefault="0030755D"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w:r w:rsidRPr="00EC208C">
        <w:rPr>
          <w:rFonts w:ascii="Times New Roman" w:hAnsi="Times New Roman" w:cs="Times New Roman"/>
          <w:position w:val="-10"/>
          <w:sz w:val="24"/>
          <w:szCs w:val="24"/>
        </w:rPr>
        <w:object w:dxaOrig="380" w:dyaOrig="320" w14:anchorId="7B1C57C9">
          <v:shape id="_x0000_i1068" type="#_x0000_t75" style="width:14.25pt;height:14.25pt" o:ole="">
            <v:imagedata r:id="rId104" o:title=""/>
          </v:shape>
          <o:OLEObject Type="Embed" ProgID="Equation.DSMT4" ShapeID="_x0000_i1068" DrawAspect="Content" ObjectID="_1685211000" r:id="rId105"/>
        </w:object>
      </w:r>
      <w:r w:rsidRPr="0028349D">
        <w:rPr>
          <w:rFonts w:ascii="Times New Roman" w:hAnsi="Times New Roman" w:cs="Times New Roman"/>
          <w:sz w:val="24"/>
          <w:szCs w:val="24"/>
        </w:rPr>
        <w:t xml:space="preserve">is the final equilibrium mass, and </w:t>
      </w:r>
      <w:r w:rsidRPr="00EC208C">
        <w:rPr>
          <w:rFonts w:ascii="Times New Roman" w:hAnsi="Times New Roman" w:cs="Times New Roman"/>
          <w:position w:val="-14"/>
          <w:sz w:val="24"/>
          <w:szCs w:val="24"/>
        </w:rPr>
        <w:object w:dxaOrig="460" w:dyaOrig="360" w14:anchorId="0960B355">
          <v:shape id="_x0000_i1069" type="#_x0000_t75" style="width:21.75pt;height:21.75pt" o:ole="">
            <v:imagedata r:id="rId106" o:title=""/>
          </v:shape>
          <o:OLEObject Type="Embed" ProgID="Equation.DSMT4" ShapeID="_x0000_i1069" DrawAspect="Content" ObjectID="_1685211001" r:id="rId107"/>
        </w:object>
      </w:r>
      <w:r w:rsidRPr="0028349D">
        <w:rPr>
          <w:rFonts w:ascii="Times New Roman" w:hAnsi="Times New Roman" w:cs="Times New Roman"/>
          <w:sz w:val="24"/>
          <w:szCs w:val="24"/>
        </w:rPr>
        <w:t xml:space="preserve"> is the dry polymer mass. To measure the sorption of solvents exhibiting extremely low vapor pressure (e.g., PEG400), the dry weight was measured before soaking in the solvent. Indeed, the drying treatment would be insufficient to remove the penetrant </w:t>
      </w:r>
      <w:proofErr w:type="spellStart"/>
      <w:r w:rsidRPr="0028349D">
        <w:rPr>
          <w:rFonts w:ascii="Times New Roman" w:hAnsi="Times New Roman" w:cs="Times New Roman"/>
          <w:sz w:val="24"/>
          <w:szCs w:val="24"/>
        </w:rPr>
        <w:t>sorbed</w:t>
      </w:r>
      <w:proofErr w:type="spellEnd"/>
      <w:r w:rsidRPr="0028349D">
        <w:rPr>
          <w:rFonts w:ascii="Times New Roman" w:hAnsi="Times New Roman" w:cs="Times New Roman"/>
          <w:sz w:val="24"/>
          <w:szCs w:val="24"/>
        </w:rPr>
        <w:t xml:space="preserve"> into the polymer. For other liquids, the dry weight measured after treatment under vacuum was compared with the value measured before the sorption test. The good agreement between the two values indicates complete penetrant desorption after treatment under vacuum. </w:t>
      </w:r>
    </w:p>
    <w:p w14:paraId="25EE55D2" w14:textId="563219B8" w:rsidR="00EB144C" w:rsidRPr="0028349D" w:rsidRDefault="00EB144C" w:rsidP="00EB144C">
      <w:pPr>
        <w:spacing w:after="0" w:line="240" w:lineRule="auto"/>
        <w:jc w:val="center"/>
        <w:rPr>
          <w:rFonts w:ascii="Times New Roman" w:hAnsi="Times New Roman" w:cs="Times New Roman"/>
          <w:i/>
          <w:sz w:val="24"/>
          <w:szCs w:val="24"/>
        </w:rPr>
      </w:pPr>
      <w:r w:rsidRPr="0028349D">
        <w:rPr>
          <w:rFonts w:ascii="Times New Roman" w:hAnsi="Times New Roman" w:cs="Times New Roman"/>
          <w:b/>
          <w:i/>
          <w:sz w:val="24"/>
          <w:szCs w:val="24"/>
        </w:rPr>
        <w:t xml:space="preserve">Table </w:t>
      </w:r>
      <w:r w:rsidR="00391353">
        <w:rPr>
          <w:rFonts w:ascii="Times New Roman" w:hAnsi="Times New Roman" w:cs="Times New Roman"/>
          <w:b/>
          <w:i/>
          <w:sz w:val="24"/>
          <w:szCs w:val="24"/>
        </w:rPr>
        <w:t>2</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Structure and chemical-physical properties of polymer </w:t>
      </w:r>
      <w:r w:rsidRPr="0028349D">
        <w:rPr>
          <w:rFonts w:ascii="Times New Roman" w:hAnsi="Times New Roman" w:cs="Times New Roman"/>
          <w:i/>
          <w:sz w:val="24"/>
          <w:szCs w:val="24"/>
        </w:rPr>
        <w:fldChar w:fldCharType="begin"/>
      </w:r>
      <w:r w:rsidRPr="0028349D">
        <w:rPr>
          <w:rFonts w:ascii="Times New Roman" w:hAnsi="Times New Roman" w:cs="Times New Roman"/>
          <w:i/>
          <w:sz w:val="24"/>
          <w:szCs w:val="24"/>
        </w:rPr>
        <w:instrText xml:space="preserve"> ADDIN EN.CITE &lt;EndNote&gt;&lt;Cite&gt;&lt;Author&gt;Moon&lt;/Author&gt;&lt;Year&gt;2018&lt;/Year&gt;&lt;RecNum&gt;32&lt;/RecNum&gt;&lt;DisplayText&gt;[8, 33]&lt;/DisplayText&gt;&lt;record&gt;&lt;rec-number&gt;32&lt;/rec-number&gt;&lt;foreign-keys&gt;&lt;key app="EN" db-id="z9pwetw260sv23e9d2p52feavfr2e55avd5d" timestamp="1542919811"&gt;32&lt;/key&gt;&lt;/foreign-keys&gt;&lt;ref-type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periodical&gt;&lt;pages&gt;7197-7208&lt;/pages&gt;&lt;volume&gt;51&lt;/volume&gt;&lt;number&gt;18&lt;/number&gt;&lt;dates&gt;&lt;year&gt;2018&lt;/year&gt;&lt;/dates&gt;&lt;isbn&gt;0024-9297&lt;/isbn&gt;&lt;urls&gt;&lt;/urls&gt;&lt;/record&gt;&lt;/Cite&gt;&lt;Cite&gt;&lt;Author&gt;Shi&lt;/Author&gt;&lt;Year&gt;2013&lt;/Year&gt;&lt;RecNum&gt;19&lt;/RecNum&gt;&lt;record&gt;&lt;rec-number&gt;19&lt;/rec-number&gt;&lt;foreign-keys&gt;&lt;key app="EN" db-id="z9pwetw260sv23e9d2p52feavfr2e55avd5d" timestamp="1542918079"&gt;19&lt;/key&gt;&lt;/foreign-keys&gt;&lt;ref-type name="Journal Article"&gt;17&lt;/ref-type&gt;&lt;contributors&gt;&lt;authors&gt;&lt;author&gt;Shi, Gui Min&lt;/author&gt;&lt;author&gt;Chen, Hongmin&lt;/author&gt;&lt;author&gt;Jean, YC&lt;/author&gt;&lt;author&gt;Chung, Tai Shung&lt;/author&gt;&lt;/authors&gt;&lt;/contributors&gt;&lt;titles&gt;&lt;title&gt;Sorption, swelling, and free volume of polybenzimidazole (PBI) and PBI/zeolitic imidazolate framework (ZIF-8) nano-composite membranes for pervaporation&lt;/title&gt;&lt;secondary-title&gt;Polymer&lt;/secondary-title&gt;&lt;/titles&gt;&lt;periodical&gt;&lt;full-title&gt;Polymer&lt;/full-title&gt;&lt;/periodical&gt;&lt;pages&gt;774-783&lt;/pages&gt;&lt;volume&gt;54&lt;/volume&gt;&lt;number&gt;2&lt;/number&gt;&lt;dates&gt;&lt;year&gt;2013&lt;/year&gt;&lt;/dates&gt;&lt;isbn&gt;0032-3861&lt;/isbn&gt;&lt;urls&gt;&lt;/urls&gt;&lt;/record&gt;&lt;/Cite&gt;&lt;/EndNote&gt;</w:instrText>
      </w:r>
      <w:r w:rsidRPr="0028349D">
        <w:rPr>
          <w:rFonts w:ascii="Times New Roman" w:hAnsi="Times New Roman" w:cs="Times New Roman"/>
          <w:i/>
          <w:sz w:val="24"/>
          <w:szCs w:val="24"/>
        </w:rPr>
        <w:fldChar w:fldCharType="separate"/>
      </w:r>
      <w:r w:rsidRPr="0028349D">
        <w:rPr>
          <w:rFonts w:ascii="Times New Roman" w:hAnsi="Times New Roman" w:cs="Times New Roman"/>
          <w:i/>
          <w:noProof/>
          <w:sz w:val="24"/>
          <w:szCs w:val="24"/>
        </w:rPr>
        <w:t>[</w:t>
      </w:r>
      <w:r w:rsidR="00464ED6">
        <w:rPr>
          <w:rFonts w:ascii="Times New Roman" w:hAnsi="Times New Roman" w:cs="Times New Roman"/>
          <w:i/>
          <w:noProof/>
          <w:sz w:val="24"/>
          <w:szCs w:val="24"/>
        </w:rPr>
        <w:t>61</w:t>
      </w:r>
      <w:r w:rsidRPr="0028349D">
        <w:rPr>
          <w:rFonts w:ascii="Times New Roman" w:hAnsi="Times New Roman" w:cs="Times New Roman"/>
          <w:i/>
          <w:noProof/>
          <w:sz w:val="24"/>
          <w:szCs w:val="24"/>
        </w:rPr>
        <w:t xml:space="preserve">, </w:t>
      </w:r>
      <w:r w:rsidR="00464ED6">
        <w:rPr>
          <w:rFonts w:ascii="Times New Roman" w:hAnsi="Times New Roman" w:cs="Times New Roman"/>
          <w:i/>
          <w:noProof/>
          <w:sz w:val="24"/>
          <w:szCs w:val="24"/>
        </w:rPr>
        <w:t>52</w:t>
      </w:r>
      <w:r w:rsidRPr="0028349D">
        <w:rPr>
          <w:rFonts w:ascii="Times New Roman" w:hAnsi="Times New Roman" w:cs="Times New Roman"/>
          <w:i/>
          <w:noProof/>
          <w:sz w:val="24"/>
          <w:szCs w:val="24"/>
        </w:rPr>
        <w:t>]</w:t>
      </w:r>
      <w:r w:rsidRPr="0028349D">
        <w:rPr>
          <w:rFonts w:ascii="Times New Roman" w:hAnsi="Times New Roman" w:cs="Times New Roman"/>
          <w:i/>
          <w:sz w:val="24"/>
          <w:szCs w:val="24"/>
        </w:rPr>
        <w:fldChar w:fldCharType="end"/>
      </w:r>
      <w:r w:rsidRPr="0028349D">
        <w:rPr>
          <w:rFonts w:ascii="Times New Roman" w:hAnsi="Times New Roman" w:cs="Times New Roman"/>
          <w:i/>
          <w:sz w:val="24"/>
          <w:szCs w:val="24"/>
        </w:rPr>
        <w:t xml:space="preserve"> and penetrants </w:t>
      </w:r>
      <w:r w:rsidRPr="0028349D">
        <w:rPr>
          <w:rFonts w:ascii="Times New Roman" w:hAnsi="Times New Roman" w:cs="Times New Roman"/>
          <w:i/>
          <w:sz w:val="24"/>
          <w:szCs w:val="24"/>
        </w:rPr>
        <w:fldChar w:fldCharType="begin">
          <w:fldData xml:space="preserve">PEVuZE5vdGU+PENpdGU+PEF1dGhvcj5CYXJ0b248L0F1dGhvcj48WWVhcj4yMDE3PC9ZZWFyPjxS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</w:fldData>
        </w:fldChar>
      </w:r>
      <w:r w:rsidRPr="0028349D">
        <w:rPr>
          <w:rFonts w:ascii="Times New Roman" w:hAnsi="Times New Roman" w:cs="Times New Roman"/>
          <w:i/>
          <w:sz w:val="24"/>
          <w:szCs w:val="24"/>
        </w:rPr>
        <w:instrText xml:space="preserve"> ADDIN EN.CITE </w:instrText>
      </w:r>
      <w:r w:rsidRPr="0028349D">
        <w:rPr>
          <w:rFonts w:ascii="Times New Roman" w:hAnsi="Times New Roman" w:cs="Times New Roman"/>
          <w:i/>
          <w:sz w:val="24"/>
          <w:szCs w:val="24"/>
        </w:rPr>
        <w:fldChar w:fldCharType="begin">
          <w:fldData xml:space="preserve">PEVuZE5vdGU+PENpdGU+PEF1dGhvcj5CYXJ0b248L0F1dGhvcj48WWVhcj4yMDE3PC9ZZWFyPjxS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</w:fldData>
        </w:fldChar>
      </w:r>
      <w:r w:rsidRPr="0028349D">
        <w:rPr>
          <w:rFonts w:ascii="Times New Roman" w:hAnsi="Times New Roman" w:cs="Times New Roman"/>
          <w:i/>
          <w:sz w:val="24"/>
          <w:szCs w:val="24"/>
        </w:rPr>
        <w:instrText xml:space="preserve"> ADDIN EN.CITE.DATA </w:instrText>
      </w:r>
      <w:r w:rsidRPr="0028349D">
        <w:rPr>
          <w:rFonts w:ascii="Times New Roman" w:hAnsi="Times New Roman" w:cs="Times New Roman"/>
          <w:i/>
          <w:sz w:val="24"/>
          <w:szCs w:val="24"/>
        </w:rPr>
      </w:r>
      <w:r w:rsidRPr="0028349D">
        <w:rPr>
          <w:rFonts w:ascii="Times New Roman" w:hAnsi="Times New Roman" w:cs="Times New Roman"/>
          <w:i/>
          <w:sz w:val="24"/>
          <w:szCs w:val="24"/>
        </w:rPr>
        <w:fldChar w:fldCharType="end"/>
      </w:r>
      <w:r w:rsidRPr="0028349D">
        <w:rPr>
          <w:rFonts w:ascii="Times New Roman" w:hAnsi="Times New Roman" w:cs="Times New Roman"/>
          <w:i/>
          <w:sz w:val="24"/>
          <w:szCs w:val="24"/>
        </w:rPr>
      </w:r>
      <w:r w:rsidRPr="0028349D">
        <w:rPr>
          <w:rFonts w:ascii="Times New Roman" w:hAnsi="Times New Roman" w:cs="Times New Roman"/>
          <w:i/>
          <w:sz w:val="24"/>
          <w:szCs w:val="24"/>
        </w:rPr>
        <w:fldChar w:fldCharType="separate"/>
      </w:r>
      <w:r w:rsidRPr="0028349D">
        <w:rPr>
          <w:rFonts w:ascii="Times New Roman" w:hAnsi="Times New Roman" w:cs="Times New Roman"/>
          <w:i/>
          <w:noProof/>
          <w:sz w:val="24"/>
          <w:szCs w:val="24"/>
        </w:rPr>
        <w:t>[</w:t>
      </w:r>
      <w:r w:rsidR="00464ED6">
        <w:rPr>
          <w:rFonts w:ascii="Times New Roman" w:hAnsi="Times New Roman" w:cs="Times New Roman"/>
          <w:i/>
          <w:noProof/>
          <w:sz w:val="24"/>
          <w:szCs w:val="24"/>
        </w:rPr>
        <w:t>53</w:t>
      </w:r>
      <w:r w:rsidRPr="0028349D">
        <w:rPr>
          <w:rFonts w:ascii="Times New Roman" w:hAnsi="Times New Roman" w:cs="Times New Roman"/>
          <w:i/>
          <w:noProof/>
          <w:sz w:val="24"/>
          <w:szCs w:val="24"/>
        </w:rPr>
        <w:t>-</w:t>
      </w:r>
      <w:r w:rsidR="00464ED6">
        <w:rPr>
          <w:rFonts w:ascii="Times New Roman" w:hAnsi="Times New Roman" w:cs="Times New Roman"/>
          <w:i/>
          <w:noProof/>
          <w:sz w:val="24"/>
          <w:szCs w:val="24"/>
        </w:rPr>
        <w:t>57</w:t>
      </w:r>
      <w:r w:rsidRPr="0028349D">
        <w:rPr>
          <w:rFonts w:ascii="Times New Roman" w:hAnsi="Times New Roman" w:cs="Times New Roman"/>
          <w:i/>
          <w:noProof/>
          <w:sz w:val="24"/>
          <w:szCs w:val="24"/>
        </w:rPr>
        <w:t>]</w:t>
      </w:r>
      <w:r w:rsidRPr="0028349D">
        <w:rPr>
          <w:rFonts w:ascii="Times New Roman" w:hAnsi="Times New Roman" w:cs="Times New Roman"/>
          <w:i/>
          <w:sz w:val="24"/>
          <w:szCs w:val="24"/>
        </w:rPr>
        <w:fldChar w:fldCharType="end"/>
      </w:r>
      <w:r w:rsidRPr="0028349D">
        <w:rPr>
          <w:rFonts w:ascii="Times New Roman" w:hAnsi="Times New Roman" w:cs="Times New Roman"/>
          <w:i/>
          <w:sz w:val="24"/>
          <w:szCs w:val="24"/>
        </w:rPr>
        <w:t xml:space="preserve"> considered with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(PTMSP was only tested with ethanol).</w:t>
      </w:r>
    </w:p>
    <w:tbl>
      <w:tblPr>
        <w:tblStyle w:val="TableGrid"/>
        <w:tblW w:w="0" w:type="auto"/>
        <w:tblLayout w:type="fixed"/>
        <w:tblLook w:val="04A0" w:firstRow="1" w:lastRow="0" w:firstColumn="1" w:lastColumn="0" w:noHBand="0" w:noVBand="1"/>
      </w:tblPr>
      <w:tblGrid>
        <w:gridCol w:w="1278"/>
        <w:gridCol w:w="638"/>
        <w:gridCol w:w="2242"/>
        <w:gridCol w:w="1350"/>
        <w:gridCol w:w="180"/>
        <w:gridCol w:w="900"/>
        <w:gridCol w:w="900"/>
        <w:gridCol w:w="1170"/>
        <w:gridCol w:w="900"/>
      </w:tblGrid>
      <w:tr w:rsidR="00EB144C" w:rsidRPr="001840C7" w14:paraId="404C9308" w14:textId="77777777" w:rsidTr="00C363E4">
        <w:tc>
          <w:tcPr>
            <w:tcW w:w="1916" w:type="dxa"/>
            <w:gridSpan w:val="2"/>
            <w:vMerge w:val="restart"/>
            <w:tcBorders>
              <w:left w:val="nil"/>
            </w:tcBorders>
          </w:tcPr>
          <w:p w14:paraId="435F1C93" w14:textId="77777777" w:rsidR="00EB144C" w:rsidRPr="0028349D" w:rsidRDefault="00EB144C" w:rsidP="00C363E4">
            <w:pPr>
              <w:jc w:val="center"/>
              <w:rPr>
                <w:rFonts w:ascii="Times New Roman" w:hAnsi="Times New Roman" w:cs="Times New Roman"/>
                <w:sz w:val="24"/>
                <w:szCs w:val="24"/>
              </w:rPr>
            </w:pPr>
          </w:p>
          <w:p w14:paraId="32D81197" w14:textId="77777777" w:rsidR="00EB144C" w:rsidRPr="0028349D" w:rsidRDefault="00EB144C" w:rsidP="00C363E4">
            <w:pPr>
              <w:jc w:val="center"/>
              <w:rPr>
                <w:rFonts w:ascii="Times New Roman" w:hAnsi="Times New Roman" w:cs="Times New Roman"/>
                <w:sz w:val="24"/>
                <w:szCs w:val="24"/>
              </w:rPr>
            </w:pP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p>
        </w:tc>
        <w:tc>
          <w:tcPr>
            <w:tcW w:w="3592" w:type="dxa"/>
            <w:gridSpan w:val="2"/>
            <w:vMerge w:val="restart"/>
          </w:tcPr>
          <w:p w14:paraId="26278DB2" w14:textId="4ACCD260"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73D98AE0" wp14:editId="7BB1A0B1">
                  <wp:extent cx="2011680" cy="539496"/>
                  <wp:effectExtent l="0" t="0" r="762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11680" cy="539496"/>
                          </a:xfrm>
                          <a:prstGeom prst="rect">
                            <a:avLst/>
                          </a:prstGeom>
                          <a:noFill/>
                          <a:ln>
                            <a:noFill/>
                          </a:ln>
                        </pic:spPr>
                      </pic:pic>
                    </a:graphicData>
                  </a:graphic>
                </wp:inline>
              </w:drawing>
            </w:r>
          </w:p>
        </w:tc>
        <w:tc>
          <w:tcPr>
            <w:tcW w:w="1080" w:type="dxa"/>
            <w:gridSpan w:val="2"/>
          </w:tcPr>
          <w:p w14:paraId="5673B636" w14:textId="77777777" w:rsidR="00EB144C" w:rsidRPr="0028349D" w:rsidRDefault="00EB144C" w:rsidP="00C363E4">
            <w:pPr>
              <w:jc w:val="center"/>
              <w:rPr>
                <w:rFonts w:ascii="Times New Roman" w:hAnsi="Times New Roman" w:cs="Times New Roman"/>
                <w:sz w:val="24"/>
                <w:szCs w:val="24"/>
                <w:vertAlign w:val="superscript"/>
              </w:rPr>
            </w:pPr>
            <w:r w:rsidRPr="0028349D">
              <w:rPr>
                <w:rFonts w:ascii="Times New Roman" w:hAnsi="Times New Roman" w:cs="Times New Roman"/>
                <w:sz w:val="24"/>
                <w:szCs w:val="24"/>
              </w:rPr>
              <w:t>density</w:t>
            </w:r>
          </w:p>
          <w:p w14:paraId="30221993"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(g/cm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w:t>
            </w:r>
          </w:p>
        </w:tc>
        <w:tc>
          <w:tcPr>
            <w:tcW w:w="2070" w:type="dxa"/>
            <w:gridSpan w:val="2"/>
          </w:tcPr>
          <w:p w14:paraId="273BDBB8"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solubility parameter</w:t>
            </w:r>
          </w:p>
          <w:p w14:paraId="3E68E7FA"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(MPa</w:t>
            </w:r>
            <w:r w:rsidRPr="0028349D">
              <w:rPr>
                <w:rFonts w:ascii="Times New Roman" w:hAnsi="Times New Roman" w:cs="Times New Roman"/>
                <w:sz w:val="24"/>
                <w:szCs w:val="24"/>
                <w:vertAlign w:val="superscript"/>
              </w:rPr>
              <w:t>0.5</w:t>
            </w:r>
            <w:r w:rsidRPr="0028349D">
              <w:rPr>
                <w:rFonts w:ascii="Times New Roman" w:hAnsi="Times New Roman" w:cs="Times New Roman"/>
                <w:sz w:val="24"/>
                <w:szCs w:val="24"/>
              </w:rPr>
              <w:t>)</w:t>
            </w:r>
          </w:p>
        </w:tc>
        <w:tc>
          <w:tcPr>
            <w:tcW w:w="900" w:type="dxa"/>
            <w:tcBorders>
              <w:right w:val="nil"/>
            </w:tcBorders>
          </w:tcPr>
          <w:p w14:paraId="59983C42"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FFV</w:t>
            </w:r>
          </w:p>
        </w:tc>
      </w:tr>
      <w:tr w:rsidR="00EB144C" w:rsidRPr="001840C7" w14:paraId="6BD3A0A7" w14:textId="77777777" w:rsidTr="00C363E4">
        <w:tc>
          <w:tcPr>
            <w:tcW w:w="1916" w:type="dxa"/>
            <w:gridSpan w:val="2"/>
            <w:vMerge/>
            <w:tcBorders>
              <w:left w:val="nil"/>
            </w:tcBorders>
          </w:tcPr>
          <w:p w14:paraId="54B178B1" w14:textId="77777777" w:rsidR="00EB144C" w:rsidRPr="0028349D" w:rsidRDefault="00EB144C" w:rsidP="00C363E4">
            <w:pPr>
              <w:jc w:val="center"/>
              <w:rPr>
                <w:rFonts w:ascii="Times New Roman" w:hAnsi="Times New Roman" w:cs="Times New Roman"/>
                <w:sz w:val="24"/>
                <w:szCs w:val="24"/>
              </w:rPr>
            </w:pPr>
          </w:p>
        </w:tc>
        <w:tc>
          <w:tcPr>
            <w:tcW w:w="3592" w:type="dxa"/>
            <w:gridSpan w:val="2"/>
            <w:vMerge/>
          </w:tcPr>
          <w:p w14:paraId="376FEF86" w14:textId="77777777" w:rsidR="00EB144C" w:rsidRPr="0028349D" w:rsidRDefault="00EB144C" w:rsidP="00C363E4">
            <w:pPr>
              <w:jc w:val="center"/>
              <w:rPr>
                <w:rFonts w:ascii="Times New Roman" w:hAnsi="Times New Roman" w:cs="Times New Roman"/>
                <w:sz w:val="24"/>
                <w:szCs w:val="24"/>
              </w:rPr>
            </w:pPr>
          </w:p>
        </w:tc>
        <w:tc>
          <w:tcPr>
            <w:tcW w:w="1080" w:type="dxa"/>
            <w:gridSpan w:val="2"/>
          </w:tcPr>
          <w:p w14:paraId="5C44BD9F"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1.27</w:t>
            </w:r>
          </w:p>
        </w:tc>
        <w:tc>
          <w:tcPr>
            <w:tcW w:w="2070" w:type="dxa"/>
            <w:gridSpan w:val="2"/>
          </w:tcPr>
          <w:p w14:paraId="542B63B6"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32.4</w:t>
            </w:r>
          </w:p>
        </w:tc>
        <w:tc>
          <w:tcPr>
            <w:tcW w:w="900" w:type="dxa"/>
            <w:tcBorders>
              <w:right w:val="nil"/>
            </w:tcBorders>
          </w:tcPr>
          <w:p w14:paraId="1F9D2CFD"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0.120</w:t>
            </w:r>
          </w:p>
        </w:tc>
      </w:tr>
      <w:tr w:rsidR="00EB144C" w:rsidRPr="001840C7" w14:paraId="5FC13212" w14:textId="77777777" w:rsidTr="00C363E4">
        <w:tc>
          <w:tcPr>
            <w:tcW w:w="9558" w:type="dxa"/>
            <w:gridSpan w:val="9"/>
            <w:tcBorders>
              <w:left w:val="nil"/>
              <w:right w:val="nil"/>
            </w:tcBorders>
            <w:shd w:val="clear" w:color="auto" w:fill="D9D9D9" w:themeFill="background1" w:themeFillShade="D9"/>
          </w:tcPr>
          <w:p w14:paraId="30C71018" w14:textId="77777777" w:rsidR="00EB144C" w:rsidRPr="0028349D" w:rsidRDefault="00EB144C" w:rsidP="00C363E4">
            <w:pPr>
              <w:jc w:val="center"/>
              <w:rPr>
                <w:rFonts w:ascii="Times New Roman" w:hAnsi="Times New Roman" w:cs="Times New Roman"/>
                <w:sz w:val="24"/>
                <w:szCs w:val="24"/>
              </w:rPr>
            </w:pPr>
          </w:p>
        </w:tc>
      </w:tr>
      <w:tr w:rsidR="00EB144C" w:rsidRPr="001840C7" w14:paraId="3EEC1D0A" w14:textId="77777777" w:rsidTr="00C363E4">
        <w:tc>
          <w:tcPr>
            <w:tcW w:w="4158" w:type="dxa"/>
            <w:gridSpan w:val="3"/>
            <w:tcBorders>
              <w:left w:val="nil"/>
            </w:tcBorders>
            <w:shd w:val="clear" w:color="auto" w:fill="D9D9D9" w:themeFill="background1" w:themeFillShade="D9"/>
          </w:tcPr>
          <w:p w14:paraId="11AAD613" w14:textId="77777777" w:rsidR="00EB144C" w:rsidRPr="0028349D" w:rsidRDefault="00EB144C" w:rsidP="00C363E4">
            <w:pPr>
              <w:jc w:val="center"/>
              <w:rPr>
                <w:rFonts w:ascii="Times New Roman" w:hAnsi="Times New Roman" w:cs="Times New Roman"/>
                <w:sz w:val="24"/>
                <w:szCs w:val="24"/>
              </w:rPr>
            </w:pPr>
          </w:p>
        </w:tc>
        <w:tc>
          <w:tcPr>
            <w:tcW w:w="1530" w:type="dxa"/>
            <w:gridSpan w:val="2"/>
          </w:tcPr>
          <w:p w14:paraId="61E36234"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molar volume</w:t>
            </w:r>
          </w:p>
          <w:p w14:paraId="6B3B53C8"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w:t>
            </w:r>
            <w:proofErr w:type="spellStart"/>
            <w:r w:rsidRPr="0028349D">
              <w:rPr>
                <w:rFonts w:ascii="Times New Roman" w:hAnsi="Times New Roman" w:cs="Times New Roman"/>
                <w:sz w:val="24"/>
                <w:szCs w:val="24"/>
              </w:rPr>
              <w:t>mol</w:t>
            </w:r>
            <w:proofErr w:type="spellEnd"/>
            <w:r w:rsidRPr="0028349D">
              <w:rPr>
                <w:rFonts w:ascii="Times New Roman" w:hAnsi="Times New Roman" w:cs="Times New Roman"/>
                <w:sz w:val="24"/>
                <w:szCs w:val="24"/>
              </w:rPr>
              <w:t>)</w:t>
            </w:r>
          </w:p>
        </w:tc>
        <w:tc>
          <w:tcPr>
            <w:tcW w:w="1800" w:type="dxa"/>
            <w:gridSpan w:val="2"/>
          </w:tcPr>
          <w:p w14:paraId="5E0A1943"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molecular weight</w:t>
            </w:r>
          </w:p>
          <w:p w14:paraId="4478180D"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(g/</w:t>
            </w:r>
            <w:proofErr w:type="spellStart"/>
            <w:r w:rsidRPr="0028349D">
              <w:rPr>
                <w:rFonts w:ascii="Times New Roman" w:hAnsi="Times New Roman" w:cs="Times New Roman"/>
                <w:sz w:val="24"/>
                <w:szCs w:val="24"/>
              </w:rPr>
              <w:t>mol</w:t>
            </w:r>
            <w:proofErr w:type="spellEnd"/>
            <w:r w:rsidRPr="0028349D">
              <w:rPr>
                <w:rFonts w:ascii="Times New Roman" w:hAnsi="Times New Roman" w:cs="Times New Roman"/>
                <w:sz w:val="24"/>
                <w:szCs w:val="24"/>
              </w:rPr>
              <w:t>)</w:t>
            </w:r>
          </w:p>
        </w:tc>
        <w:tc>
          <w:tcPr>
            <w:tcW w:w="2070" w:type="dxa"/>
            <w:gridSpan w:val="2"/>
          </w:tcPr>
          <w:p w14:paraId="4E3F761A"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solubility parameter</w:t>
            </w:r>
          </w:p>
          <w:p w14:paraId="73A292F1"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(MPa</w:t>
            </w:r>
            <w:r w:rsidRPr="0028349D">
              <w:rPr>
                <w:rFonts w:ascii="Times New Roman" w:hAnsi="Times New Roman" w:cs="Times New Roman"/>
                <w:sz w:val="24"/>
                <w:szCs w:val="24"/>
                <w:vertAlign w:val="superscript"/>
              </w:rPr>
              <w:t>0.5</w:t>
            </w:r>
            <w:r w:rsidRPr="0028349D">
              <w:rPr>
                <w:rFonts w:ascii="Times New Roman" w:hAnsi="Times New Roman" w:cs="Times New Roman"/>
                <w:sz w:val="24"/>
                <w:szCs w:val="24"/>
              </w:rPr>
              <w:t>)</w:t>
            </w:r>
          </w:p>
        </w:tc>
      </w:tr>
      <w:tr w:rsidR="00EB144C" w:rsidRPr="001840C7" w14:paraId="33D6957C" w14:textId="77777777" w:rsidTr="00C363E4">
        <w:tc>
          <w:tcPr>
            <w:tcW w:w="1278" w:type="dxa"/>
            <w:tcBorders>
              <w:left w:val="nil"/>
            </w:tcBorders>
          </w:tcPr>
          <w:p w14:paraId="0322DB48"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lastRenderedPageBreak/>
              <w:t>water</w:t>
            </w:r>
          </w:p>
        </w:tc>
        <w:tc>
          <w:tcPr>
            <w:tcW w:w="2880" w:type="dxa"/>
            <w:gridSpan w:val="2"/>
          </w:tcPr>
          <w:p w14:paraId="6B431A0B"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H</w:t>
            </w:r>
            <w:r w:rsidRPr="0028349D">
              <w:rPr>
                <w:rFonts w:ascii="Times New Roman" w:hAnsi="Times New Roman" w:cs="Times New Roman"/>
                <w:sz w:val="24"/>
                <w:szCs w:val="24"/>
                <w:vertAlign w:val="subscript"/>
              </w:rPr>
              <w:t>2</w:t>
            </w:r>
            <w:r w:rsidRPr="0028349D">
              <w:rPr>
                <w:rFonts w:ascii="Times New Roman" w:hAnsi="Times New Roman" w:cs="Times New Roman"/>
                <w:sz w:val="24"/>
                <w:szCs w:val="24"/>
              </w:rPr>
              <w:t>O</w:t>
            </w:r>
          </w:p>
          <w:p w14:paraId="084AFD61" w14:textId="77777777" w:rsidR="00EB144C" w:rsidRPr="0028349D" w:rsidRDefault="00EB144C" w:rsidP="00C363E4">
            <w:pPr>
              <w:jc w:val="center"/>
              <w:rPr>
                <w:rFonts w:ascii="Times New Roman" w:hAnsi="Times New Roman" w:cs="Times New Roman"/>
                <w:sz w:val="24"/>
                <w:szCs w:val="24"/>
              </w:rPr>
            </w:pPr>
          </w:p>
        </w:tc>
        <w:tc>
          <w:tcPr>
            <w:tcW w:w="1530" w:type="dxa"/>
            <w:gridSpan w:val="2"/>
          </w:tcPr>
          <w:p w14:paraId="3FE73380"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18.0</w:t>
            </w:r>
          </w:p>
        </w:tc>
        <w:tc>
          <w:tcPr>
            <w:tcW w:w="1800" w:type="dxa"/>
            <w:gridSpan w:val="2"/>
          </w:tcPr>
          <w:p w14:paraId="23AF975C"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18.0</w:t>
            </w:r>
          </w:p>
        </w:tc>
        <w:tc>
          <w:tcPr>
            <w:tcW w:w="2070" w:type="dxa"/>
            <w:gridSpan w:val="2"/>
          </w:tcPr>
          <w:p w14:paraId="224E6071"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47.8</w:t>
            </w:r>
          </w:p>
        </w:tc>
      </w:tr>
      <w:tr w:rsidR="00EB144C" w:rsidRPr="001840C7" w14:paraId="0D785E83" w14:textId="77777777" w:rsidTr="00C363E4">
        <w:tc>
          <w:tcPr>
            <w:tcW w:w="1278" w:type="dxa"/>
            <w:tcBorders>
              <w:left w:val="nil"/>
            </w:tcBorders>
          </w:tcPr>
          <w:p w14:paraId="4A3185FF"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methanol</w:t>
            </w:r>
          </w:p>
        </w:tc>
        <w:tc>
          <w:tcPr>
            <w:tcW w:w="2880" w:type="dxa"/>
            <w:gridSpan w:val="2"/>
          </w:tcPr>
          <w:p w14:paraId="68EE5A35" w14:textId="481E615C"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686EA71A" wp14:editId="780D7393">
                  <wp:extent cx="557530" cy="1905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7530" cy="190500"/>
                          </a:xfrm>
                          <a:prstGeom prst="rect">
                            <a:avLst/>
                          </a:prstGeom>
                          <a:noFill/>
                          <a:ln>
                            <a:noFill/>
                          </a:ln>
                        </pic:spPr>
                      </pic:pic>
                    </a:graphicData>
                  </a:graphic>
                </wp:inline>
              </w:drawing>
            </w:r>
          </w:p>
        </w:tc>
        <w:tc>
          <w:tcPr>
            <w:tcW w:w="1530" w:type="dxa"/>
            <w:gridSpan w:val="2"/>
          </w:tcPr>
          <w:p w14:paraId="1B07838A"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40.7</w:t>
            </w:r>
          </w:p>
        </w:tc>
        <w:tc>
          <w:tcPr>
            <w:tcW w:w="1800" w:type="dxa"/>
            <w:gridSpan w:val="2"/>
          </w:tcPr>
          <w:p w14:paraId="0A4E0846"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32.0</w:t>
            </w:r>
          </w:p>
        </w:tc>
        <w:tc>
          <w:tcPr>
            <w:tcW w:w="2070" w:type="dxa"/>
            <w:gridSpan w:val="2"/>
          </w:tcPr>
          <w:p w14:paraId="6EA00F50"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29.7</w:t>
            </w:r>
          </w:p>
        </w:tc>
      </w:tr>
      <w:tr w:rsidR="00EB144C" w:rsidRPr="001840C7" w14:paraId="1E1CDF86" w14:textId="77777777" w:rsidTr="00C363E4">
        <w:tc>
          <w:tcPr>
            <w:tcW w:w="1278" w:type="dxa"/>
            <w:tcBorders>
              <w:left w:val="nil"/>
            </w:tcBorders>
          </w:tcPr>
          <w:p w14:paraId="5DCE712C"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ethanol</w:t>
            </w:r>
          </w:p>
        </w:tc>
        <w:tc>
          <w:tcPr>
            <w:tcW w:w="2880" w:type="dxa"/>
            <w:gridSpan w:val="2"/>
          </w:tcPr>
          <w:p w14:paraId="53D89DEB" w14:textId="44EB97BB"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3717B428" wp14:editId="23672FC9">
                  <wp:extent cx="685800" cy="23812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85800" cy="238125"/>
                          </a:xfrm>
                          <a:prstGeom prst="rect">
                            <a:avLst/>
                          </a:prstGeom>
                          <a:noFill/>
                          <a:ln>
                            <a:noFill/>
                          </a:ln>
                        </pic:spPr>
                      </pic:pic>
                    </a:graphicData>
                  </a:graphic>
                </wp:inline>
              </w:drawing>
            </w:r>
          </w:p>
        </w:tc>
        <w:tc>
          <w:tcPr>
            <w:tcW w:w="1530" w:type="dxa"/>
            <w:gridSpan w:val="2"/>
          </w:tcPr>
          <w:p w14:paraId="382F20A8"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58.5</w:t>
            </w:r>
          </w:p>
        </w:tc>
        <w:tc>
          <w:tcPr>
            <w:tcW w:w="1800" w:type="dxa"/>
            <w:gridSpan w:val="2"/>
          </w:tcPr>
          <w:p w14:paraId="0304902C"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46.1</w:t>
            </w:r>
          </w:p>
          <w:p w14:paraId="611B91DE" w14:textId="77777777" w:rsidR="00EB144C" w:rsidRPr="0028349D" w:rsidRDefault="00EB144C" w:rsidP="00C363E4">
            <w:pPr>
              <w:jc w:val="center"/>
              <w:rPr>
                <w:rFonts w:ascii="Times New Roman" w:hAnsi="Times New Roman" w:cs="Times New Roman"/>
                <w:sz w:val="24"/>
                <w:szCs w:val="24"/>
              </w:rPr>
            </w:pPr>
          </w:p>
        </w:tc>
        <w:tc>
          <w:tcPr>
            <w:tcW w:w="2070" w:type="dxa"/>
            <w:gridSpan w:val="2"/>
          </w:tcPr>
          <w:p w14:paraId="79B7E018"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26.0</w:t>
            </w:r>
          </w:p>
        </w:tc>
      </w:tr>
      <w:tr w:rsidR="00EB144C" w:rsidRPr="001840C7" w14:paraId="2B522362" w14:textId="77777777" w:rsidTr="00C363E4">
        <w:tc>
          <w:tcPr>
            <w:tcW w:w="1278" w:type="dxa"/>
            <w:tcBorders>
              <w:left w:val="nil"/>
            </w:tcBorders>
          </w:tcPr>
          <w:p w14:paraId="54B7D33F"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1-propanol</w:t>
            </w:r>
          </w:p>
        </w:tc>
        <w:tc>
          <w:tcPr>
            <w:tcW w:w="2880" w:type="dxa"/>
            <w:gridSpan w:val="2"/>
          </w:tcPr>
          <w:p w14:paraId="2B30013D" w14:textId="5245A81A"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48A0EFE9" wp14:editId="612098D5">
                  <wp:extent cx="852805" cy="276225"/>
                  <wp:effectExtent l="0" t="0" r="444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52805" cy="276225"/>
                          </a:xfrm>
                          <a:prstGeom prst="rect">
                            <a:avLst/>
                          </a:prstGeom>
                          <a:noFill/>
                          <a:ln>
                            <a:noFill/>
                          </a:ln>
                        </pic:spPr>
                      </pic:pic>
                    </a:graphicData>
                  </a:graphic>
                </wp:inline>
              </w:drawing>
            </w:r>
          </w:p>
        </w:tc>
        <w:tc>
          <w:tcPr>
            <w:tcW w:w="1530" w:type="dxa"/>
            <w:gridSpan w:val="2"/>
          </w:tcPr>
          <w:p w14:paraId="6BAC4378"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75.2</w:t>
            </w:r>
          </w:p>
        </w:tc>
        <w:tc>
          <w:tcPr>
            <w:tcW w:w="1800" w:type="dxa"/>
            <w:gridSpan w:val="2"/>
          </w:tcPr>
          <w:p w14:paraId="4AA54948"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60.1</w:t>
            </w:r>
          </w:p>
          <w:p w14:paraId="41F91E35" w14:textId="77777777" w:rsidR="00EB144C" w:rsidRPr="0028349D" w:rsidRDefault="00EB144C" w:rsidP="00C363E4">
            <w:pPr>
              <w:jc w:val="center"/>
              <w:rPr>
                <w:rFonts w:ascii="Times New Roman" w:hAnsi="Times New Roman" w:cs="Times New Roman"/>
                <w:sz w:val="24"/>
                <w:szCs w:val="24"/>
              </w:rPr>
            </w:pPr>
          </w:p>
        </w:tc>
        <w:tc>
          <w:tcPr>
            <w:tcW w:w="2070" w:type="dxa"/>
            <w:gridSpan w:val="2"/>
          </w:tcPr>
          <w:p w14:paraId="0D08A2EF" w14:textId="77777777" w:rsidR="00EB144C" w:rsidRPr="0028349D" w:rsidRDefault="00EB144C" w:rsidP="00C363E4">
            <w:pPr>
              <w:jc w:val="center"/>
              <w:rPr>
                <w:rFonts w:ascii="Times New Roman" w:hAnsi="Times New Roman" w:cs="Times New Roman"/>
                <w:sz w:val="24"/>
                <w:szCs w:val="24"/>
              </w:rPr>
            </w:pPr>
          </w:p>
          <w:p w14:paraId="1F5F6FD6"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24.9</w:t>
            </w:r>
          </w:p>
        </w:tc>
      </w:tr>
      <w:tr w:rsidR="00EB144C" w:rsidRPr="001840C7" w14:paraId="36B5A513" w14:textId="77777777" w:rsidTr="00C363E4">
        <w:tc>
          <w:tcPr>
            <w:tcW w:w="1278" w:type="dxa"/>
            <w:tcBorders>
              <w:left w:val="nil"/>
            </w:tcBorders>
          </w:tcPr>
          <w:p w14:paraId="09243AC0" w14:textId="77777777" w:rsidR="00EB144C" w:rsidRPr="0028349D" w:rsidRDefault="00EB144C" w:rsidP="00C363E4">
            <w:pPr>
              <w:jc w:val="center"/>
              <w:rPr>
                <w:rFonts w:ascii="Times New Roman" w:hAnsi="Times New Roman" w:cs="Times New Roman"/>
                <w:sz w:val="24"/>
                <w:szCs w:val="24"/>
              </w:rPr>
            </w:pPr>
          </w:p>
          <w:p w14:paraId="4DEE8A8D"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2-propanol</w:t>
            </w:r>
          </w:p>
        </w:tc>
        <w:tc>
          <w:tcPr>
            <w:tcW w:w="2880" w:type="dxa"/>
            <w:gridSpan w:val="2"/>
          </w:tcPr>
          <w:p w14:paraId="534622E8" w14:textId="186CCD56"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3A93FF64" wp14:editId="5AB97B44">
                  <wp:extent cx="748030" cy="46228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48030" cy="462280"/>
                          </a:xfrm>
                          <a:prstGeom prst="rect">
                            <a:avLst/>
                          </a:prstGeom>
                          <a:noFill/>
                          <a:ln>
                            <a:noFill/>
                          </a:ln>
                        </pic:spPr>
                      </pic:pic>
                    </a:graphicData>
                  </a:graphic>
                </wp:inline>
              </w:drawing>
            </w:r>
          </w:p>
        </w:tc>
        <w:tc>
          <w:tcPr>
            <w:tcW w:w="1530" w:type="dxa"/>
            <w:gridSpan w:val="2"/>
          </w:tcPr>
          <w:p w14:paraId="44B5F666" w14:textId="77777777" w:rsidR="00EB144C" w:rsidRPr="0028349D" w:rsidRDefault="00EB144C" w:rsidP="00C363E4">
            <w:pPr>
              <w:jc w:val="center"/>
              <w:rPr>
                <w:rFonts w:ascii="Times New Roman" w:hAnsi="Times New Roman" w:cs="Times New Roman"/>
                <w:sz w:val="24"/>
                <w:szCs w:val="24"/>
              </w:rPr>
            </w:pPr>
          </w:p>
          <w:p w14:paraId="13BA71E9"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76.8</w:t>
            </w:r>
          </w:p>
        </w:tc>
        <w:tc>
          <w:tcPr>
            <w:tcW w:w="1800" w:type="dxa"/>
            <w:gridSpan w:val="2"/>
          </w:tcPr>
          <w:p w14:paraId="72B0BCBA" w14:textId="77777777" w:rsidR="00EB144C" w:rsidRPr="0028349D" w:rsidRDefault="00EB144C" w:rsidP="00C363E4">
            <w:pPr>
              <w:jc w:val="center"/>
              <w:rPr>
                <w:rFonts w:ascii="Times New Roman" w:hAnsi="Times New Roman" w:cs="Times New Roman"/>
                <w:sz w:val="24"/>
                <w:szCs w:val="24"/>
              </w:rPr>
            </w:pPr>
          </w:p>
          <w:p w14:paraId="0145178C"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60.1</w:t>
            </w:r>
          </w:p>
        </w:tc>
        <w:tc>
          <w:tcPr>
            <w:tcW w:w="2070" w:type="dxa"/>
            <w:gridSpan w:val="2"/>
          </w:tcPr>
          <w:p w14:paraId="52A4FF98" w14:textId="77777777" w:rsidR="00EB144C" w:rsidRPr="0028349D" w:rsidRDefault="00EB144C" w:rsidP="00C363E4">
            <w:pPr>
              <w:jc w:val="center"/>
              <w:rPr>
                <w:rFonts w:ascii="Times New Roman" w:hAnsi="Times New Roman" w:cs="Times New Roman"/>
                <w:sz w:val="24"/>
                <w:szCs w:val="24"/>
              </w:rPr>
            </w:pPr>
          </w:p>
          <w:p w14:paraId="1EEE4ABB"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23.8</w:t>
            </w:r>
          </w:p>
        </w:tc>
      </w:tr>
      <w:tr w:rsidR="00EB144C" w:rsidRPr="001840C7" w14:paraId="75B84397" w14:textId="77777777" w:rsidTr="00C363E4">
        <w:tc>
          <w:tcPr>
            <w:tcW w:w="1278" w:type="dxa"/>
            <w:tcBorders>
              <w:left w:val="nil"/>
            </w:tcBorders>
          </w:tcPr>
          <w:p w14:paraId="718AAC21"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1-butanol</w:t>
            </w:r>
          </w:p>
        </w:tc>
        <w:tc>
          <w:tcPr>
            <w:tcW w:w="2880" w:type="dxa"/>
            <w:gridSpan w:val="2"/>
          </w:tcPr>
          <w:p w14:paraId="6FFA7335" w14:textId="71AA573E"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18BAB4AD" wp14:editId="4DB20393">
                  <wp:extent cx="1000125" cy="22860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00125" cy="228600"/>
                          </a:xfrm>
                          <a:prstGeom prst="rect">
                            <a:avLst/>
                          </a:prstGeom>
                          <a:noFill/>
                          <a:ln>
                            <a:noFill/>
                          </a:ln>
                        </pic:spPr>
                      </pic:pic>
                    </a:graphicData>
                  </a:graphic>
                </wp:inline>
              </w:drawing>
            </w:r>
          </w:p>
        </w:tc>
        <w:tc>
          <w:tcPr>
            <w:tcW w:w="1530" w:type="dxa"/>
            <w:gridSpan w:val="2"/>
          </w:tcPr>
          <w:p w14:paraId="7622B6F4"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91.5</w:t>
            </w:r>
          </w:p>
        </w:tc>
        <w:tc>
          <w:tcPr>
            <w:tcW w:w="1800" w:type="dxa"/>
            <w:gridSpan w:val="2"/>
          </w:tcPr>
          <w:p w14:paraId="2CD1B4D7"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74.1</w:t>
            </w:r>
          </w:p>
        </w:tc>
        <w:tc>
          <w:tcPr>
            <w:tcW w:w="2070" w:type="dxa"/>
            <w:gridSpan w:val="2"/>
          </w:tcPr>
          <w:p w14:paraId="04135BE0"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23.3</w:t>
            </w:r>
          </w:p>
        </w:tc>
      </w:tr>
      <w:tr w:rsidR="00EB144C" w:rsidRPr="001840C7" w14:paraId="41BA1E7D" w14:textId="77777777" w:rsidTr="00C363E4">
        <w:tc>
          <w:tcPr>
            <w:tcW w:w="1278" w:type="dxa"/>
            <w:tcBorders>
              <w:left w:val="nil"/>
            </w:tcBorders>
          </w:tcPr>
          <w:p w14:paraId="3905DFEE" w14:textId="77777777" w:rsidR="00EB144C" w:rsidRPr="0028349D" w:rsidRDefault="00EB144C" w:rsidP="00C363E4">
            <w:pPr>
              <w:jc w:val="center"/>
              <w:rPr>
                <w:rFonts w:ascii="Times New Roman" w:hAnsi="Times New Roman" w:cs="Times New Roman"/>
                <w:sz w:val="24"/>
                <w:szCs w:val="24"/>
              </w:rPr>
            </w:pPr>
          </w:p>
          <w:p w14:paraId="316C92D7"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acetone</w:t>
            </w:r>
          </w:p>
        </w:tc>
        <w:tc>
          <w:tcPr>
            <w:tcW w:w="2880" w:type="dxa"/>
            <w:gridSpan w:val="2"/>
          </w:tcPr>
          <w:p w14:paraId="2D4A12BB" w14:textId="147C582C" w:rsidR="00EB144C" w:rsidRPr="0028349D" w:rsidRDefault="00EB144C" w:rsidP="00C363E4">
            <w:pPr>
              <w:jc w:val="center"/>
              <w:rPr>
                <w:rFonts w:ascii="Times New Roman" w:eastAsia="Times New Roman" w:hAnsi="Times New Roman" w:cs="Times New Roman"/>
                <w:noProof/>
                <w:sz w:val="24"/>
                <w:szCs w:val="24"/>
                <w:lang w:val="it-IT" w:eastAsia="it-IT"/>
              </w:rPr>
            </w:pPr>
            <w:r w:rsidRPr="0028349D">
              <w:rPr>
                <w:rFonts w:ascii="Times New Roman" w:hAnsi="Times New Roman" w:cs="Times New Roman"/>
                <w:noProof/>
                <w:sz w:val="24"/>
                <w:szCs w:val="24"/>
              </w:rPr>
              <w:drawing>
                <wp:inline distT="0" distB="0" distL="0" distR="0" wp14:anchorId="413FF71E" wp14:editId="4DF81622">
                  <wp:extent cx="748030" cy="471805"/>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48030" cy="471805"/>
                          </a:xfrm>
                          <a:prstGeom prst="rect">
                            <a:avLst/>
                          </a:prstGeom>
                          <a:noFill/>
                          <a:ln>
                            <a:noFill/>
                          </a:ln>
                        </pic:spPr>
                      </pic:pic>
                    </a:graphicData>
                  </a:graphic>
                </wp:inline>
              </w:drawing>
            </w:r>
          </w:p>
        </w:tc>
        <w:tc>
          <w:tcPr>
            <w:tcW w:w="1530" w:type="dxa"/>
            <w:gridSpan w:val="2"/>
          </w:tcPr>
          <w:p w14:paraId="0DBD547F" w14:textId="77777777" w:rsidR="00EB144C" w:rsidRPr="0028349D" w:rsidRDefault="00EB144C" w:rsidP="00C363E4">
            <w:pPr>
              <w:jc w:val="center"/>
              <w:rPr>
                <w:rFonts w:ascii="Times New Roman" w:hAnsi="Times New Roman" w:cs="Times New Roman"/>
                <w:sz w:val="24"/>
                <w:szCs w:val="24"/>
              </w:rPr>
            </w:pPr>
          </w:p>
          <w:p w14:paraId="335F4755"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74.1</w:t>
            </w:r>
          </w:p>
        </w:tc>
        <w:tc>
          <w:tcPr>
            <w:tcW w:w="1800" w:type="dxa"/>
            <w:gridSpan w:val="2"/>
          </w:tcPr>
          <w:p w14:paraId="69404E62" w14:textId="77777777" w:rsidR="00EB144C" w:rsidRPr="0028349D" w:rsidRDefault="00EB144C" w:rsidP="00C363E4">
            <w:pPr>
              <w:jc w:val="center"/>
              <w:rPr>
                <w:rFonts w:ascii="Times New Roman" w:hAnsi="Times New Roman" w:cs="Times New Roman"/>
                <w:sz w:val="24"/>
                <w:szCs w:val="24"/>
              </w:rPr>
            </w:pPr>
          </w:p>
          <w:p w14:paraId="630C02E1"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58.1</w:t>
            </w:r>
          </w:p>
        </w:tc>
        <w:tc>
          <w:tcPr>
            <w:tcW w:w="2070" w:type="dxa"/>
            <w:gridSpan w:val="2"/>
          </w:tcPr>
          <w:p w14:paraId="5ED7668D" w14:textId="77777777" w:rsidR="00EB144C" w:rsidRPr="0028349D" w:rsidRDefault="00EB144C" w:rsidP="00C363E4">
            <w:pPr>
              <w:jc w:val="center"/>
              <w:rPr>
                <w:rFonts w:ascii="Times New Roman" w:hAnsi="Times New Roman" w:cs="Times New Roman"/>
                <w:sz w:val="24"/>
                <w:szCs w:val="24"/>
              </w:rPr>
            </w:pPr>
          </w:p>
          <w:p w14:paraId="08860FE2"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20.3</w:t>
            </w:r>
          </w:p>
          <w:p w14:paraId="1A1C10B8" w14:textId="77777777" w:rsidR="00EB144C" w:rsidRPr="0028349D" w:rsidRDefault="00EB144C" w:rsidP="00C363E4">
            <w:pPr>
              <w:jc w:val="center"/>
              <w:rPr>
                <w:rFonts w:ascii="Times New Roman" w:hAnsi="Times New Roman" w:cs="Times New Roman"/>
                <w:sz w:val="24"/>
                <w:szCs w:val="24"/>
              </w:rPr>
            </w:pPr>
          </w:p>
        </w:tc>
      </w:tr>
      <w:tr w:rsidR="00EB144C" w:rsidRPr="001840C7" w14:paraId="04B32E25" w14:textId="77777777" w:rsidTr="00C363E4">
        <w:tc>
          <w:tcPr>
            <w:tcW w:w="1278" w:type="dxa"/>
            <w:tcBorders>
              <w:left w:val="nil"/>
            </w:tcBorders>
          </w:tcPr>
          <w:p w14:paraId="1C306B5E" w14:textId="77777777" w:rsidR="00EB144C" w:rsidRPr="0028349D" w:rsidRDefault="00EB144C" w:rsidP="00C363E4">
            <w:pPr>
              <w:jc w:val="center"/>
              <w:rPr>
                <w:rFonts w:ascii="Times New Roman" w:hAnsi="Times New Roman" w:cs="Times New Roman"/>
                <w:sz w:val="24"/>
                <w:szCs w:val="24"/>
              </w:rPr>
            </w:pPr>
          </w:p>
          <w:p w14:paraId="0893B358"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toluene</w:t>
            </w:r>
          </w:p>
        </w:tc>
        <w:tc>
          <w:tcPr>
            <w:tcW w:w="2880" w:type="dxa"/>
            <w:gridSpan w:val="2"/>
          </w:tcPr>
          <w:p w14:paraId="2553E14E" w14:textId="029AC121"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41760732" wp14:editId="67FED1C4">
                  <wp:extent cx="405130" cy="66230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05130" cy="662305"/>
                          </a:xfrm>
                          <a:prstGeom prst="rect">
                            <a:avLst/>
                          </a:prstGeom>
                          <a:noFill/>
                          <a:ln>
                            <a:noFill/>
                          </a:ln>
                        </pic:spPr>
                      </pic:pic>
                    </a:graphicData>
                  </a:graphic>
                </wp:inline>
              </w:drawing>
            </w:r>
          </w:p>
        </w:tc>
        <w:tc>
          <w:tcPr>
            <w:tcW w:w="1530" w:type="dxa"/>
            <w:gridSpan w:val="2"/>
          </w:tcPr>
          <w:p w14:paraId="1DF738DE" w14:textId="77777777" w:rsidR="00EB144C" w:rsidRPr="0028349D" w:rsidRDefault="00EB144C" w:rsidP="00C363E4">
            <w:pPr>
              <w:jc w:val="center"/>
              <w:rPr>
                <w:rFonts w:ascii="Times New Roman" w:hAnsi="Times New Roman" w:cs="Times New Roman"/>
                <w:sz w:val="24"/>
                <w:szCs w:val="24"/>
              </w:rPr>
            </w:pPr>
          </w:p>
          <w:p w14:paraId="304D53B9"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106.9</w:t>
            </w:r>
          </w:p>
        </w:tc>
        <w:tc>
          <w:tcPr>
            <w:tcW w:w="1800" w:type="dxa"/>
            <w:gridSpan w:val="2"/>
          </w:tcPr>
          <w:p w14:paraId="2191A717" w14:textId="77777777" w:rsidR="00EB144C" w:rsidRPr="0028349D" w:rsidRDefault="00EB144C" w:rsidP="00C363E4">
            <w:pPr>
              <w:jc w:val="center"/>
              <w:rPr>
                <w:rFonts w:ascii="Times New Roman" w:hAnsi="Times New Roman" w:cs="Times New Roman"/>
                <w:sz w:val="24"/>
                <w:szCs w:val="24"/>
              </w:rPr>
            </w:pPr>
          </w:p>
          <w:p w14:paraId="6BC3F0C0"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92.1</w:t>
            </w:r>
          </w:p>
        </w:tc>
        <w:tc>
          <w:tcPr>
            <w:tcW w:w="2070" w:type="dxa"/>
            <w:gridSpan w:val="2"/>
          </w:tcPr>
          <w:p w14:paraId="56F7D5F5" w14:textId="77777777" w:rsidR="00EB144C" w:rsidRPr="0028349D" w:rsidRDefault="00EB144C" w:rsidP="00C363E4">
            <w:pPr>
              <w:jc w:val="center"/>
              <w:rPr>
                <w:rFonts w:ascii="Times New Roman" w:hAnsi="Times New Roman" w:cs="Times New Roman"/>
                <w:sz w:val="24"/>
                <w:szCs w:val="24"/>
              </w:rPr>
            </w:pPr>
          </w:p>
          <w:p w14:paraId="7CD7FA88"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18.3</w:t>
            </w:r>
          </w:p>
        </w:tc>
      </w:tr>
      <w:tr w:rsidR="00EB144C" w:rsidRPr="001840C7" w14:paraId="4175F6E9" w14:textId="77777777" w:rsidTr="00C363E4">
        <w:tc>
          <w:tcPr>
            <w:tcW w:w="1278" w:type="dxa"/>
            <w:tcBorders>
              <w:left w:val="nil"/>
            </w:tcBorders>
          </w:tcPr>
          <w:p w14:paraId="68FDE2EF"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n-pentane</w:t>
            </w:r>
          </w:p>
        </w:tc>
        <w:tc>
          <w:tcPr>
            <w:tcW w:w="2880" w:type="dxa"/>
            <w:gridSpan w:val="2"/>
          </w:tcPr>
          <w:p w14:paraId="6EF7CC14" w14:textId="7523B95E"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35C24CC8" wp14:editId="7A0862CE">
                  <wp:extent cx="1066800" cy="2381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p>
        </w:tc>
        <w:tc>
          <w:tcPr>
            <w:tcW w:w="1530" w:type="dxa"/>
            <w:gridSpan w:val="2"/>
          </w:tcPr>
          <w:p w14:paraId="335D12A1"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116.2</w:t>
            </w:r>
          </w:p>
        </w:tc>
        <w:tc>
          <w:tcPr>
            <w:tcW w:w="1800" w:type="dxa"/>
            <w:gridSpan w:val="2"/>
          </w:tcPr>
          <w:p w14:paraId="14A06B9B"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72.2</w:t>
            </w:r>
          </w:p>
        </w:tc>
        <w:tc>
          <w:tcPr>
            <w:tcW w:w="2070" w:type="dxa"/>
            <w:gridSpan w:val="2"/>
          </w:tcPr>
          <w:p w14:paraId="694CC6DD"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14.3</w:t>
            </w:r>
          </w:p>
        </w:tc>
      </w:tr>
      <w:tr w:rsidR="00EB144C" w:rsidRPr="001840C7" w14:paraId="1C18A3F9" w14:textId="77777777" w:rsidTr="00C363E4">
        <w:tc>
          <w:tcPr>
            <w:tcW w:w="1278" w:type="dxa"/>
            <w:tcBorders>
              <w:left w:val="nil"/>
            </w:tcBorders>
          </w:tcPr>
          <w:p w14:paraId="658E0E53"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n-hexane</w:t>
            </w:r>
          </w:p>
        </w:tc>
        <w:tc>
          <w:tcPr>
            <w:tcW w:w="2880" w:type="dxa"/>
            <w:gridSpan w:val="2"/>
          </w:tcPr>
          <w:p w14:paraId="15C88383" w14:textId="0A5E6845"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2EC363FC" wp14:editId="18DF8ACC">
                  <wp:extent cx="1233805" cy="276225"/>
                  <wp:effectExtent l="0" t="0" r="444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33805" cy="276225"/>
                          </a:xfrm>
                          <a:prstGeom prst="rect">
                            <a:avLst/>
                          </a:prstGeom>
                          <a:noFill/>
                          <a:ln>
                            <a:noFill/>
                          </a:ln>
                        </pic:spPr>
                      </pic:pic>
                    </a:graphicData>
                  </a:graphic>
                </wp:inline>
              </w:drawing>
            </w:r>
          </w:p>
        </w:tc>
        <w:tc>
          <w:tcPr>
            <w:tcW w:w="1530" w:type="dxa"/>
            <w:gridSpan w:val="2"/>
          </w:tcPr>
          <w:p w14:paraId="4869E7A5"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131.6</w:t>
            </w:r>
          </w:p>
        </w:tc>
        <w:tc>
          <w:tcPr>
            <w:tcW w:w="1800" w:type="dxa"/>
            <w:gridSpan w:val="2"/>
          </w:tcPr>
          <w:p w14:paraId="21E8817B"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86.2</w:t>
            </w:r>
          </w:p>
        </w:tc>
        <w:tc>
          <w:tcPr>
            <w:tcW w:w="2070" w:type="dxa"/>
            <w:gridSpan w:val="2"/>
          </w:tcPr>
          <w:p w14:paraId="6FBC0BAB"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14.9</w:t>
            </w:r>
          </w:p>
        </w:tc>
      </w:tr>
      <w:tr w:rsidR="00EB144C" w:rsidRPr="001840C7" w14:paraId="6D39D3E8" w14:textId="77777777" w:rsidTr="00C363E4">
        <w:tc>
          <w:tcPr>
            <w:tcW w:w="1278" w:type="dxa"/>
            <w:tcBorders>
              <w:left w:val="nil"/>
            </w:tcBorders>
          </w:tcPr>
          <w:p w14:paraId="78573CE1"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n-</w:t>
            </w:r>
            <w:proofErr w:type="spellStart"/>
            <w:r w:rsidRPr="0028349D">
              <w:rPr>
                <w:rFonts w:ascii="Times New Roman" w:hAnsi="Times New Roman" w:cs="Times New Roman"/>
                <w:sz w:val="24"/>
                <w:szCs w:val="24"/>
              </w:rPr>
              <w:t>decane</w:t>
            </w:r>
            <w:proofErr w:type="spellEnd"/>
          </w:p>
        </w:tc>
        <w:tc>
          <w:tcPr>
            <w:tcW w:w="2880" w:type="dxa"/>
            <w:gridSpan w:val="2"/>
          </w:tcPr>
          <w:p w14:paraId="45C77122" w14:textId="22678A3C"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52DC7C31" wp14:editId="6F953399">
                  <wp:extent cx="1728216" cy="256032"/>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728216" cy="256032"/>
                          </a:xfrm>
                          <a:prstGeom prst="rect">
                            <a:avLst/>
                          </a:prstGeom>
                          <a:noFill/>
                          <a:ln>
                            <a:noFill/>
                          </a:ln>
                        </pic:spPr>
                      </pic:pic>
                    </a:graphicData>
                  </a:graphic>
                </wp:inline>
              </w:drawing>
            </w:r>
          </w:p>
        </w:tc>
        <w:tc>
          <w:tcPr>
            <w:tcW w:w="1530" w:type="dxa"/>
            <w:gridSpan w:val="2"/>
          </w:tcPr>
          <w:p w14:paraId="0F4C06B0"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196.0</w:t>
            </w:r>
          </w:p>
        </w:tc>
        <w:tc>
          <w:tcPr>
            <w:tcW w:w="1800" w:type="dxa"/>
            <w:gridSpan w:val="2"/>
          </w:tcPr>
          <w:p w14:paraId="72A93F8A"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142.3</w:t>
            </w:r>
          </w:p>
        </w:tc>
        <w:tc>
          <w:tcPr>
            <w:tcW w:w="2070" w:type="dxa"/>
            <w:gridSpan w:val="2"/>
          </w:tcPr>
          <w:p w14:paraId="61F77469"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13.5</w:t>
            </w:r>
          </w:p>
        </w:tc>
      </w:tr>
      <w:tr w:rsidR="00EB144C" w:rsidRPr="001840C7" w14:paraId="64177B14" w14:textId="77777777" w:rsidTr="00C363E4">
        <w:tc>
          <w:tcPr>
            <w:tcW w:w="1278" w:type="dxa"/>
            <w:tcBorders>
              <w:left w:val="nil"/>
            </w:tcBorders>
          </w:tcPr>
          <w:p w14:paraId="5E835D78"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PEG400</w:t>
            </w:r>
          </w:p>
        </w:tc>
        <w:tc>
          <w:tcPr>
            <w:tcW w:w="2880" w:type="dxa"/>
            <w:gridSpan w:val="2"/>
          </w:tcPr>
          <w:p w14:paraId="70A5BDE6" w14:textId="477C7443"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49E95F94" wp14:editId="1904994B">
                  <wp:extent cx="876300" cy="3003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76300" cy="300355"/>
                          </a:xfrm>
                          <a:prstGeom prst="rect">
                            <a:avLst/>
                          </a:prstGeom>
                          <a:noFill/>
                          <a:ln>
                            <a:noFill/>
                          </a:ln>
                        </pic:spPr>
                      </pic:pic>
                    </a:graphicData>
                  </a:graphic>
                </wp:inline>
              </w:drawing>
            </w:r>
          </w:p>
        </w:tc>
        <w:tc>
          <w:tcPr>
            <w:tcW w:w="1530" w:type="dxa"/>
            <w:gridSpan w:val="2"/>
          </w:tcPr>
          <w:p w14:paraId="217323AE"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356.4</w:t>
            </w:r>
          </w:p>
        </w:tc>
        <w:tc>
          <w:tcPr>
            <w:tcW w:w="1800" w:type="dxa"/>
            <w:gridSpan w:val="2"/>
          </w:tcPr>
          <w:p w14:paraId="592C9F41" w14:textId="77777777" w:rsidR="00EB144C" w:rsidRPr="0028349D" w:rsidRDefault="00EB144C" w:rsidP="00C363E4">
            <w:pPr>
              <w:tabs>
                <w:tab w:val="left" w:pos="413"/>
              </w:tabs>
              <w:jc w:val="center"/>
              <w:rPr>
                <w:rFonts w:ascii="Times New Roman" w:hAnsi="Times New Roman" w:cs="Times New Roman"/>
                <w:sz w:val="24"/>
                <w:szCs w:val="24"/>
              </w:rPr>
            </w:pPr>
            <w:r w:rsidRPr="0028349D">
              <w:rPr>
                <w:rFonts w:ascii="Times New Roman" w:hAnsi="Times New Roman" w:cs="Times New Roman"/>
                <w:sz w:val="24"/>
                <w:szCs w:val="24"/>
              </w:rPr>
              <w:t>400.0</w:t>
            </w:r>
          </w:p>
        </w:tc>
        <w:tc>
          <w:tcPr>
            <w:tcW w:w="2070" w:type="dxa"/>
            <w:gridSpan w:val="2"/>
          </w:tcPr>
          <w:p w14:paraId="1FE660AC" w14:textId="77777777" w:rsidR="00EB144C" w:rsidRPr="0028349D" w:rsidRDefault="00EB144C" w:rsidP="00C363E4">
            <w:pPr>
              <w:jc w:val="center"/>
              <w:rPr>
                <w:rFonts w:ascii="Times New Roman" w:hAnsi="Times New Roman" w:cs="Times New Roman"/>
                <w:sz w:val="24"/>
                <w:szCs w:val="24"/>
              </w:rPr>
            </w:pPr>
            <w:r w:rsidRPr="0028349D">
              <w:rPr>
                <w:rFonts w:ascii="Times New Roman" w:hAnsi="Times New Roman" w:cs="Times New Roman"/>
                <w:sz w:val="24"/>
                <w:szCs w:val="24"/>
              </w:rPr>
              <w:t>23.1</w:t>
            </w:r>
          </w:p>
        </w:tc>
      </w:tr>
    </w:tbl>
    <w:p w14:paraId="0AF9A2FC" w14:textId="77777777" w:rsidR="00EB144C" w:rsidRPr="0028349D" w:rsidRDefault="00EB144C" w:rsidP="00EB144C">
      <w:pPr>
        <w:spacing w:after="0" w:line="480" w:lineRule="auto"/>
        <w:jc w:val="both"/>
        <w:rPr>
          <w:rFonts w:ascii="Times New Roman" w:hAnsi="Times New Roman" w:cs="Times New Roman"/>
          <w:sz w:val="24"/>
          <w:szCs w:val="24"/>
        </w:rPr>
      </w:pPr>
    </w:p>
    <w:p w14:paraId="22706165" w14:textId="056C6599" w:rsidR="001B0ABB" w:rsidRPr="0028349D" w:rsidRDefault="001B0ABB" w:rsidP="001B0ABB">
      <w:pPr>
        <w:spacing w:after="12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PTMSP in ethanol sorption tests under pressure were also conducted in the pressure range 0 to 10 atm. The custom built sorption cell, consisting of a double 1 in. VCR male and two female plugs, was filled with ethanol, and 3-4 PTMSP samples, pre-equilibrated in ethanol at atmospheric pressure, were soaked. The cell was tightly sealed and pressurized with nitrogen (cf. Fig. </w:t>
      </w:r>
      <w:r w:rsidR="00040F02">
        <w:rPr>
          <w:rFonts w:ascii="Times New Roman" w:hAnsi="Times New Roman" w:cs="Times New Roman"/>
          <w:sz w:val="24"/>
          <w:szCs w:val="24"/>
        </w:rPr>
        <w:t>11</w:t>
      </w:r>
      <w:r w:rsidRPr="0028349D">
        <w:rPr>
          <w:rFonts w:ascii="Times New Roman" w:hAnsi="Times New Roman" w:cs="Times New Roman"/>
          <w:sz w:val="24"/>
          <w:szCs w:val="24"/>
        </w:rPr>
        <w:t xml:space="preserve">). After 24 hours, the system was quickly de-pressurized and the mass of the samples was recorded. Following this step, the sample was placed back into the cell and the experiment was repeated at a different pressure. Finally, the samples were dried for several hours, the dry weight was recorded and the sorption was calculated as described above. </w:t>
      </w:r>
    </w:p>
    <w:p w14:paraId="141FC90B" w14:textId="77777777" w:rsidR="001B0ABB" w:rsidRPr="0028349D" w:rsidRDefault="001B0ABB" w:rsidP="00EB144C">
      <w:pPr>
        <w:spacing w:after="0" w:line="480" w:lineRule="auto"/>
        <w:jc w:val="both"/>
        <w:rPr>
          <w:rFonts w:ascii="Times New Roman" w:hAnsi="Times New Roman" w:cs="Times New Roman"/>
          <w:sz w:val="24"/>
          <w:szCs w:val="24"/>
        </w:rPr>
      </w:pPr>
    </w:p>
    <w:p w14:paraId="01CD8806" w14:textId="77777777" w:rsidR="0030755D" w:rsidRPr="0028349D" w:rsidRDefault="0030755D"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lastRenderedPageBreak/>
        <w:t>3.3 Mixed liquid sorption measurement.</w:t>
      </w:r>
      <w:r w:rsidRPr="0028349D">
        <w:rPr>
          <w:rFonts w:ascii="Times New Roman" w:hAnsi="Times New Roman" w:cs="Times New Roman"/>
          <w:sz w:val="24"/>
          <w:szCs w:val="24"/>
        </w:rPr>
        <w:t xml:space="preserve"> Solubility of methanol/PEG400 mixtures (30, 50 and 70% wt. PEG400)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 xml:space="preserve">® </w:t>
      </w:r>
      <w:r w:rsidRPr="0028349D">
        <w:rPr>
          <w:rFonts w:ascii="Times New Roman" w:hAnsi="Times New Roman" w:cs="Times New Roman"/>
          <w:sz w:val="24"/>
          <w:szCs w:val="24"/>
        </w:rPr>
        <w:t>was measured gravimetrically. One large membrane sample was soaked in each solution until reaching equilibrium conditions (</w:t>
      </w:r>
      <w:proofErr w:type="spellStart"/>
      <w:r w:rsidRPr="0028349D">
        <w:rPr>
          <w:rFonts w:ascii="Times New Roman" w:hAnsi="Times New Roman" w:cs="Times New Roman"/>
          <w:sz w:val="24"/>
          <w:szCs w:val="24"/>
        </w:rPr>
        <w:t>V</w:t>
      </w:r>
      <w:r w:rsidRPr="0028349D">
        <w:rPr>
          <w:rFonts w:ascii="Times New Roman" w:hAnsi="Times New Roman" w:cs="Times New Roman"/>
          <w:sz w:val="24"/>
          <w:szCs w:val="24"/>
          <w:vertAlign w:val="subscript"/>
        </w:rPr>
        <w:t>solution</w:t>
      </w:r>
      <w:proofErr w:type="spellEnd"/>
      <w:r w:rsidRPr="0028349D">
        <w:rPr>
          <w:rFonts w:ascii="Times New Roman" w:hAnsi="Times New Roman" w:cs="Times New Roman"/>
          <w:sz w:val="24"/>
          <w:szCs w:val="24"/>
        </w:rPr>
        <w:t>/</w:t>
      </w:r>
      <w:proofErr w:type="spellStart"/>
      <w:r w:rsidRPr="0028349D">
        <w:rPr>
          <w:rFonts w:ascii="Times New Roman" w:hAnsi="Times New Roman" w:cs="Times New Roman"/>
          <w:sz w:val="24"/>
          <w:szCs w:val="24"/>
        </w:rPr>
        <w:t>V</w:t>
      </w:r>
      <w:r w:rsidRPr="0028349D">
        <w:rPr>
          <w:rFonts w:ascii="Times New Roman" w:hAnsi="Times New Roman" w:cs="Times New Roman"/>
          <w:sz w:val="24"/>
          <w:szCs w:val="24"/>
          <w:vertAlign w:val="subscript"/>
        </w:rPr>
        <w:t>membrane</w:t>
      </w:r>
      <w:proofErr w:type="spellEnd"/>
      <w:r w:rsidRPr="0028349D">
        <w:rPr>
          <w:rFonts w:ascii="Times New Roman" w:hAnsi="Times New Roman" w:cs="Times New Roman"/>
          <w:sz w:val="24"/>
          <w:szCs w:val="24"/>
        </w:rPr>
        <w:t xml:space="preserve"> </w:t>
      </w:r>
      <m:oMath>
        <m:r>
          <w:rPr>
            <w:rFonts w:ascii="Cambria Math" w:hAnsi="Cambria Math" w:cs="Times New Roman"/>
            <w:sz w:val="24"/>
            <w:szCs w:val="24"/>
          </w:rPr>
          <m:t>≈</m:t>
        </m:r>
      </m:oMath>
      <w:r w:rsidRPr="0028349D">
        <w:rPr>
          <w:rFonts w:ascii="Times New Roman" w:hAnsi="Times New Roman" w:cs="Times New Roman"/>
          <w:sz w:val="24"/>
          <w:szCs w:val="24"/>
        </w:rPr>
        <w:t>200). To prevent polarization ph</w:t>
      </w:r>
      <w:proofErr w:type="spellStart"/>
      <w:r w:rsidRPr="0028349D">
        <w:rPr>
          <w:rFonts w:ascii="Times New Roman" w:hAnsi="Times New Roman" w:cs="Times New Roman"/>
          <w:sz w:val="24"/>
          <w:szCs w:val="24"/>
        </w:rPr>
        <w:t>enomena</w:t>
      </w:r>
      <w:proofErr w:type="spellEnd"/>
      <w:r w:rsidRPr="0028349D">
        <w:rPr>
          <w:rFonts w:ascii="Times New Roman" w:hAnsi="Times New Roman" w:cs="Times New Roman"/>
          <w:sz w:val="24"/>
          <w:szCs w:val="24"/>
        </w:rPr>
        <w:t xml:space="preserve">, solutions were stirred during the experiments. The equilibrium weight was measured using an analytical balance. During the experiment, the temperature in the lab was about 23.5°C. After reaching equilibrium, each sample was placed in a vacuum oven and exposed to 70°C and moderate vacuum (-15 mmHg). Operation under controlled atmosphere helps to prevent absorption of atmospheric humidity by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which is known to be a hydrophilic polymer. Due to the low vapor pressure of PEG400, only methanol evaporates during this process. This assumption was verified experimentally by exposing two small jars containing a known amount of pure PEG400 or methanol to 70°C and -15 mmHg. After several hours of exposure, the mass of PEG400 didn’t change, while methanol completely evaporated. Moreover, a membrane previously equilibrated in pure methanol was exposed to 70°C and -15 mmHg. After 24h, the membrane was methanol-free. Methanol evaporation was considered complete when the sample reached a constant weight. The methanol and PEG400 uptake in mixed conditions was calculated as follows:</w:t>
      </w:r>
    </w:p>
    <w:p w14:paraId="44E808B3" w14:textId="674D5BB1" w:rsidR="0030755D" w:rsidRPr="0028349D" w:rsidRDefault="0030755D" w:rsidP="00EB144C">
      <w:pPr>
        <w:spacing w:after="0" w:line="480" w:lineRule="auto"/>
        <w:rPr>
          <w:rFonts w:ascii="Times New Roman" w:eastAsiaTheme="minorEastAsia" w:hAnsi="Times New Roman" w:cs="Times New Roman"/>
          <w:sz w:val="24"/>
          <w:szCs w:val="24"/>
        </w:rPr>
      </w:pPr>
      <w:r w:rsidRPr="00EC208C">
        <w:rPr>
          <w:rFonts w:ascii="Times New Roman" w:hAnsi="Times New Roman" w:cs="Times New Roman"/>
          <w:position w:val="-14"/>
          <w:sz w:val="24"/>
          <w:szCs w:val="24"/>
        </w:rPr>
        <w:object w:dxaOrig="1700" w:dyaOrig="380" w14:anchorId="5DCC7A5A">
          <v:shape id="_x0000_i1070" type="#_x0000_t75" style="width:86.25pt;height:14.25pt" o:ole="">
            <v:imagedata r:id="rId120" o:title=""/>
          </v:shape>
          <o:OLEObject Type="Embed" ProgID="Equation.DSMT4" ShapeID="_x0000_i1070" DrawAspect="Content" ObjectID="_1685211002" r:id="rId121"/>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8555F7">
        <w:rPr>
          <w:rFonts w:ascii="Times New Roman" w:hAnsi="Times New Roman" w:cs="Times New Roman"/>
          <w:sz w:val="24"/>
          <w:szCs w:val="24"/>
        </w:rPr>
        <w:t>33</w:t>
      </w:r>
      <w:r w:rsidRPr="0028349D">
        <w:rPr>
          <w:rFonts w:ascii="Times New Roman" w:hAnsi="Times New Roman" w:cs="Times New Roman"/>
          <w:sz w:val="24"/>
          <w:szCs w:val="24"/>
        </w:rPr>
        <w:t>)</w:t>
      </w:r>
    </w:p>
    <w:p w14:paraId="14A28F8D" w14:textId="72A1AF2A" w:rsidR="0030755D" w:rsidRPr="0028349D" w:rsidRDefault="0030755D" w:rsidP="00EB144C">
      <w:pPr>
        <w:spacing w:after="0" w:line="480" w:lineRule="auto"/>
        <w:rPr>
          <w:rFonts w:ascii="Times New Roman" w:eastAsiaTheme="minorEastAsia" w:hAnsi="Times New Roman" w:cs="Times New Roman"/>
          <w:sz w:val="24"/>
          <w:szCs w:val="24"/>
        </w:rPr>
      </w:pPr>
      <w:r w:rsidRPr="00EC208C">
        <w:rPr>
          <w:rFonts w:ascii="Times New Roman" w:hAnsi="Times New Roman" w:cs="Times New Roman"/>
          <w:position w:val="-14"/>
          <w:sz w:val="24"/>
          <w:szCs w:val="24"/>
        </w:rPr>
        <w:object w:dxaOrig="1620" w:dyaOrig="380" w14:anchorId="087EAA90">
          <v:shape id="_x0000_i1071" type="#_x0000_t75" style="width:79.5pt;height:14.25pt" o:ole="">
            <v:imagedata r:id="rId122" o:title=""/>
          </v:shape>
          <o:OLEObject Type="Embed" ProgID="Equation.DSMT4" ShapeID="_x0000_i1071" DrawAspect="Content" ObjectID="_1685211003" r:id="rId123"/>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BE1450" w:rsidRPr="0028349D">
        <w:rPr>
          <w:rFonts w:ascii="Times New Roman" w:hAnsi="Times New Roman" w:cs="Times New Roman"/>
          <w:sz w:val="24"/>
          <w:szCs w:val="24"/>
        </w:rPr>
        <w:t>3</w:t>
      </w:r>
      <w:r w:rsidR="008555F7">
        <w:rPr>
          <w:rFonts w:ascii="Times New Roman" w:hAnsi="Times New Roman" w:cs="Times New Roman"/>
          <w:sz w:val="24"/>
          <w:szCs w:val="24"/>
        </w:rPr>
        <w:t>4</w:t>
      </w:r>
      <w:r w:rsidRPr="0028349D">
        <w:rPr>
          <w:rFonts w:ascii="Times New Roman" w:hAnsi="Times New Roman" w:cs="Times New Roman"/>
          <w:sz w:val="24"/>
          <w:szCs w:val="24"/>
        </w:rPr>
        <w:t>)</w:t>
      </w:r>
    </w:p>
    <w:p w14:paraId="3B69DA82" w14:textId="77777777" w:rsidR="0030755D" w:rsidRPr="0028349D" w:rsidRDefault="0030755D"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w:r w:rsidRPr="00EC208C">
        <w:rPr>
          <w:rFonts w:ascii="Times New Roman" w:hAnsi="Times New Roman" w:cs="Times New Roman"/>
          <w:position w:val="-14"/>
          <w:sz w:val="24"/>
          <w:szCs w:val="24"/>
        </w:rPr>
        <w:object w:dxaOrig="460" w:dyaOrig="360" w14:anchorId="7E61FDF2">
          <v:shape id="_x0000_i1072" type="#_x0000_t75" style="width:21.75pt;height:21.75pt" o:ole="">
            <v:imagedata r:id="rId124" o:title=""/>
          </v:shape>
          <o:OLEObject Type="Embed" ProgID="Equation.DSMT4" ShapeID="_x0000_i1072" DrawAspect="Content" ObjectID="_1685211004" r:id="rId125"/>
        </w:object>
      </w:r>
      <w:r w:rsidRPr="0028349D">
        <w:rPr>
          <w:rFonts w:ascii="Times New Roman" w:hAnsi="Times New Roman" w:cs="Times New Roman"/>
          <w:sz w:val="24"/>
          <w:szCs w:val="24"/>
        </w:rPr>
        <w:t xml:space="preserve"> is the dry polymer mass, </w:t>
      </w:r>
      <w:r w:rsidRPr="00EC208C">
        <w:rPr>
          <w:rFonts w:ascii="Times New Roman" w:hAnsi="Times New Roman" w:cs="Times New Roman"/>
          <w:position w:val="-10"/>
          <w:sz w:val="24"/>
          <w:szCs w:val="24"/>
        </w:rPr>
        <w:object w:dxaOrig="380" w:dyaOrig="320" w14:anchorId="1058307E">
          <v:shape id="_x0000_i1073" type="#_x0000_t75" style="width:14.25pt;height:14.25pt" o:ole="">
            <v:imagedata r:id="rId126" o:title=""/>
          </v:shape>
          <o:OLEObject Type="Embed" ProgID="Equation.DSMT4" ShapeID="_x0000_i1073" DrawAspect="Content" ObjectID="_1685211005" r:id="rId127"/>
        </w:object>
      </w:r>
      <w:r w:rsidRPr="0028349D">
        <w:rPr>
          <w:rFonts w:ascii="Times New Roman" w:hAnsi="Times New Roman" w:cs="Times New Roman"/>
          <w:sz w:val="24"/>
          <w:szCs w:val="24"/>
        </w:rPr>
        <w:t xml:space="preserve">is the mass of the polymer after reaching equilibrium in the methanol/PEG400 mixture, and </w:t>
      </w:r>
      <w:r w:rsidRPr="00EC208C">
        <w:rPr>
          <w:rFonts w:ascii="Times New Roman" w:hAnsi="Times New Roman" w:cs="Times New Roman"/>
          <w:position w:val="-4"/>
          <w:sz w:val="24"/>
          <w:szCs w:val="24"/>
        </w:rPr>
        <w:object w:dxaOrig="320" w:dyaOrig="279" w14:anchorId="224903C1">
          <v:shape id="_x0000_i1074" type="#_x0000_t75" style="width:14.25pt;height:14.25pt" o:ole="">
            <v:imagedata r:id="rId128" o:title=""/>
          </v:shape>
          <o:OLEObject Type="Embed" ProgID="Equation.DSMT4" ShapeID="_x0000_i1074" DrawAspect="Content" ObjectID="_1685211006" r:id="rId129"/>
        </w:object>
      </w:r>
      <w:r w:rsidRPr="0028349D">
        <w:rPr>
          <w:rFonts w:ascii="Times New Roman" w:hAnsi="Times New Roman" w:cs="Times New Roman"/>
          <w:sz w:val="24"/>
          <w:szCs w:val="24"/>
        </w:rPr>
        <w:t xml:space="preserve"> is the mass after the vacuum oven treatment (i.e., after methanol evaporation).</w:t>
      </w:r>
    </w:p>
    <w:p w14:paraId="66F06F3D" w14:textId="77777777" w:rsidR="00FD1D03" w:rsidRPr="0028349D" w:rsidRDefault="00FD1D03"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3.4 Polymer dilation.</w:t>
      </w:r>
      <w:r w:rsidRPr="0028349D">
        <w:rPr>
          <w:rFonts w:ascii="Times New Roman" w:hAnsi="Times New Roman" w:cs="Times New Roman"/>
          <w:sz w:val="24"/>
          <w:szCs w:val="24"/>
        </w:rPr>
        <w:t xml:space="preserve"> To investigate the polymer dimensional stability, sorption-induced dilation was measured. Membrane strips, whose dimensions were 3</w:t>
      </w:r>
      <m:oMath>
        <m:r>
          <w:rPr>
            <w:rFonts w:ascii="Cambria Math" w:hAnsi="Cambria Math" w:cs="Times New Roman" w:hint="eastAsia"/>
            <w:sz w:val="24"/>
            <w:szCs w:val="24"/>
          </w:rPr>
          <m:t>×</m:t>
        </m:r>
      </m:oMath>
      <w:r w:rsidRPr="0028349D">
        <w:rPr>
          <w:rFonts w:ascii="Times New Roman" w:hAnsi="Times New Roman" w:cs="Times New Roman"/>
          <w:sz w:val="24"/>
          <w:szCs w:val="24"/>
        </w:rPr>
        <w:t xml:space="preserve">7 cm, were soaked in organic liquids </w:t>
      </w:r>
      <w:r w:rsidRPr="0028349D">
        <w:rPr>
          <w:rFonts w:ascii="Times New Roman" w:hAnsi="Times New Roman" w:cs="Times New Roman"/>
          <w:sz w:val="24"/>
          <w:szCs w:val="24"/>
        </w:rPr>
        <w:lastRenderedPageBreak/>
        <w:t xml:space="preserve">and water and allowed to reach sorption equilibrium. Following this step, the membrane dimensions were measured using a Canon </w:t>
      </w:r>
      <w:proofErr w:type="spellStart"/>
      <w:r w:rsidRPr="0028349D">
        <w:rPr>
          <w:rFonts w:ascii="Times New Roman" w:hAnsi="Times New Roman" w:cs="Times New Roman"/>
          <w:sz w:val="24"/>
          <w:szCs w:val="24"/>
        </w:rPr>
        <w:t>CanoScan</w:t>
      </w:r>
      <w:proofErr w:type="spellEnd"/>
      <w:r w:rsidRPr="0028349D">
        <w:rPr>
          <w:rFonts w:ascii="Times New Roman" w:hAnsi="Times New Roman" w:cs="Times New Roman"/>
          <w:sz w:val="24"/>
          <w:szCs w:val="24"/>
        </w:rPr>
        <w:t xml:space="preserve"> </w:t>
      </w:r>
      <w:proofErr w:type="spellStart"/>
      <w:r w:rsidRPr="0028349D">
        <w:rPr>
          <w:rFonts w:ascii="Times New Roman" w:hAnsi="Times New Roman" w:cs="Times New Roman"/>
          <w:sz w:val="24"/>
          <w:szCs w:val="24"/>
        </w:rPr>
        <w:t>Lide</w:t>
      </w:r>
      <w:proofErr w:type="spellEnd"/>
      <w:r w:rsidRPr="0028349D">
        <w:rPr>
          <w:rFonts w:ascii="Times New Roman" w:hAnsi="Times New Roman" w:cs="Times New Roman"/>
          <w:sz w:val="24"/>
          <w:szCs w:val="24"/>
        </w:rPr>
        <w:t xml:space="preserve"> 220 scanner. The images were analyzed using the software ImageJ. The dimensions were measured again after drying the membranes in a vacuum oven. The percentage dilation was determined as follows:</w:t>
      </w:r>
    </w:p>
    <w:p w14:paraId="30E851F9" w14:textId="3A88734F" w:rsidR="00FD1D03" w:rsidRPr="0028349D" w:rsidRDefault="00FD1D03"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28"/>
          <w:sz w:val="24"/>
          <w:szCs w:val="24"/>
        </w:rPr>
        <w:object w:dxaOrig="1219" w:dyaOrig="639" w14:anchorId="6621BC82">
          <v:shape id="_x0000_i1075" type="#_x0000_t75" style="width:64.5pt;height:36pt" o:ole="">
            <v:imagedata r:id="rId130" o:title=""/>
          </v:shape>
          <o:OLEObject Type="Embed" ProgID="Equation.DSMT4" ShapeID="_x0000_i1075" DrawAspect="Content" ObjectID="_1685211007" r:id="rId131"/>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00EB144C" w:rsidRPr="0028349D">
        <w:rPr>
          <w:rFonts w:ascii="Times New Roman" w:hAnsi="Times New Roman" w:cs="Times New Roman"/>
          <w:sz w:val="24"/>
          <w:szCs w:val="24"/>
        </w:rPr>
        <w:t xml:space="preserve">(Eq. </w:t>
      </w:r>
      <w:r w:rsidR="00BE1450" w:rsidRPr="0028349D">
        <w:rPr>
          <w:rFonts w:ascii="Times New Roman" w:hAnsi="Times New Roman" w:cs="Times New Roman"/>
          <w:sz w:val="24"/>
          <w:szCs w:val="24"/>
        </w:rPr>
        <w:t>3</w:t>
      </w:r>
      <w:r w:rsidR="008555F7">
        <w:rPr>
          <w:rFonts w:ascii="Times New Roman" w:hAnsi="Times New Roman" w:cs="Times New Roman"/>
          <w:sz w:val="24"/>
          <w:szCs w:val="24"/>
        </w:rPr>
        <w:t>5</w:t>
      </w:r>
      <w:r w:rsidRPr="0028349D">
        <w:rPr>
          <w:rFonts w:ascii="Times New Roman" w:hAnsi="Times New Roman" w:cs="Times New Roman"/>
          <w:sz w:val="24"/>
          <w:szCs w:val="24"/>
        </w:rPr>
        <w:t>)</w:t>
      </w:r>
    </w:p>
    <w:p w14:paraId="5B9D9CFD" w14:textId="77777777" w:rsidR="00FD1D03" w:rsidRPr="0028349D" w:rsidRDefault="00FD1D03" w:rsidP="00EB144C">
      <w:pPr>
        <w:spacing w:after="0" w:line="480" w:lineRule="auto"/>
        <w:jc w:val="both"/>
        <w:rPr>
          <w:rFonts w:ascii="Times New Roman" w:eastAsiaTheme="minorEastAsia" w:hAnsi="Times New Roman" w:cs="Times New Roman"/>
          <w:sz w:val="24"/>
          <w:szCs w:val="24"/>
        </w:rPr>
      </w:pPr>
      <w:proofErr w:type="gramStart"/>
      <w:r w:rsidRPr="0028349D">
        <w:rPr>
          <w:rFonts w:ascii="Times New Roman" w:eastAsiaTheme="minorEastAsia" w:hAnsi="Times New Roman" w:cs="Times New Roman"/>
          <w:sz w:val="24"/>
          <w:szCs w:val="24"/>
        </w:rPr>
        <w:t>where</w:t>
      </w:r>
      <w:proofErr w:type="gramEnd"/>
      <w:r w:rsidRPr="0028349D">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m:rPr>
                <m:scr m:val="script"/>
              </m:rPr>
              <w:rPr>
                <w:rFonts w:ascii="Cambria Math" w:hAnsi="Cambria Math" w:cs="Times New Roman"/>
                <w:sz w:val="24"/>
                <w:szCs w:val="24"/>
              </w:rPr>
              <m:t>l</m:t>
            </m:r>
          </m:e>
          <m:sub>
            <m:r>
              <w:rPr>
                <w:rFonts w:ascii="Cambria Math" w:hAnsi="Cambria Math" w:cs="Times New Roman"/>
                <w:sz w:val="24"/>
                <w:szCs w:val="24"/>
              </w:rPr>
              <m:t>∞</m:t>
            </m:r>
          </m:sub>
        </m:sSub>
      </m:oMath>
      <w:r w:rsidRPr="0028349D">
        <w:rPr>
          <w:rFonts w:ascii="Times New Roman" w:eastAsiaTheme="minorEastAsia" w:hAnsi="Times New Roman" w:cs="Times New Roman"/>
          <w:sz w:val="24"/>
          <w:szCs w:val="24"/>
        </w:rPr>
        <w:t xml:space="preserve"> is the polymer dimension after reaching equilibrium in any organic solvent and </w:t>
      </w:r>
      <m:oMath>
        <m:sSub>
          <m:sSubPr>
            <m:ctrlPr>
              <w:rPr>
                <w:rFonts w:ascii="Cambria Math" w:hAnsi="Cambria Math" w:cs="Times New Roman"/>
                <w:i/>
                <w:sz w:val="24"/>
                <w:szCs w:val="24"/>
              </w:rPr>
            </m:ctrlPr>
          </m:sSubPr>
          <m:e>
            <m:r>
              <m:rPr>
                <m:scr m:val="script"/>
              </m:rPr>
              <w:rPr>
                <w:rFonts w:ascii="Cambria Math" w:hAnsi="Cambria Math" w:cs="Times New Roman"/>
                <w:sz w:val="24"/>
                <w:szCs w:val="24"/>
              </w:rPr>
              <m:t>l</m:t>
            </m:r>
          </m:e>
          <m:sub>
            <m:r>
              <w:rPr>
                <w:rFonts w:ascii="Cambria Math" w:hAnsi="Cambria Math" w:cs="Times New Roman"/>
                <w:sz w:val="24"/>
                <w:szCs w:val="24"/>
              </w:rPr>
              <m:t>0</m:t>
            </m:r>
          </m:sub>
        </m:sSub>
      </m:oMath>
      <w:r w:rsidRPr="0028349D">
        <w:rPr>
          <w:rFonts w:ascii="Times New Roman" w:eastAsiaTheme="minorEastAsia" w:hAnsi="Times New Roman" w:cs="Times New Roman"/>
          <w:sz w:val="24"/>
          <w:szCs w:val="24"/>
        </w:rPr>
        <w:t xml:space="preserve"> is the dimension of dry polymer. To verify that dilation is isotropic, </w:t>
      </w:r>
      <m:oMath>
        <m:f>
          <m:fPr>
            <m:ctrlPr>
              <w:rPr>
                <w:rFonts w:ascii="Cambria Math" w:hAnsi="Cambria Math" w:cs="Times New Roman"/>
                <w:i/>
                <w:sz w:val="24"/>
                <w:szCs w:val="24"/>
              </w:rPr>
            </m:ctrlPr>
          </m:fPr>
          <m:num>
            <m:r>
              <m:rPr>
                <m:scr m:val="script"/>
              </m:rPr>
              <w:rPr>
                <w:rFonts w:ascii="Cambria Math" w:hAnsi="Cambria Math" w:cs="Times New Roman"/>
                <w:sz w:val="24"/>
                <w:szCs w:val="24"/>
              </w:rPr>
              <m:t>∆l</m:t>
            </m:r>
          </m:num>
          <m:den>
            <m:sSub>
              <m:sSubPr>
                <m:ctrlPr>
                  <w:rPr>
                    <w:rFonts w:ascii="Cambria Math" w:hAnsi="Cambria Math" w:cs="Times New Roman"/>
                    <w:i/>
                    <w:sz w:val="24"/>
                    <w:szCs w:val="24"/>
                  </w:rPr>
                </m:ctrlPr>
              </m:sSubPr>
              <m:e>
                <m:r>
                  <m:rPr>
                    <m:scr m:val="script"/>
                  </m:rPr>
                  <w:rPr>
                    <w:rFonts w:ascii="Cambria Math" w:hAnsi="Cambria Math" w:cs="Times New Roman"/>
                    <w:sz w:val="24"/>
                    <w:szCs w:val="24"/>
                  </w:rPr>
                  <m:t>l</m:t>
                </m:r>
              </m:e>
              <m:sub>
                <m:r>
                  <w:rPr>
                    <w:rFonts w:ascii="Cambria Math" w:hAnsi="Cambria Math" w:cs="Times New Roman"/>
                    <w:sz w:val="24"/>
                    <w:szCs w:val="24"/>
                  </w:rPr>
                  <m:t>0</m:t>
                </m:r>
              </m:sub>
            </m:sSub>
          </m:den>
        </m:f>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 was calculated in both length and width directions (cf. Fig. S2, Supporting Information).</w:t>
      </w:r>
    </w:p>
    <w:p w14:paraId="25C04D1B" w14:textId="1FBC60FD" w:rsidR="00823971" w:rsidRPr="0028349D" w:rsidRDefault="00823971"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i/>
          <w:sz w:val="24"/>
          <w:szCs w:val="24"/>
        </w:rPr>
        <w:t xml:space="preserve">3.5 </w:t>
      </w:r>
      <w:r w:rsidR="00E4088E" w:rsidRPr="0028349D">
        <w:rPr>
          <w:rFonts w:ascii="Times New Roman" w:hAnsi="Times New Roman" w:cs="Times New Roman"/>
          <w:i/>
          <w:sz w:val="24"/>
          <w:szCs w:val="24"/>
        </w:rPr>
        <w:t xml:space="preserve">Liquid solvent </w:t>
      </w:r>
      <w:r w:rsidRPr="0028349D">
        <w:rPr>
          <w:rFonts w:ascii="Times New Roman" w:hAnsi="Times New Roman" w:cs="Times New Roman"/>
          <w:i/>
          <w:sz w:val="24"/>
          <w:szCs w:val="24"/>
        </w:rPr>
        <w:t>Permeability measurement</w:t>
      </w:r>
    </w:p>
    <w:p w14:paraId="58C0E282" w14:textId="6C46517F" w:rsidR="00823971" w:rsidRPr="0028349D" w:rsidRDefault="00823971" w:rsidP="00823971">
      <w:pPr>
        <w:spacing w:after="120" w:line="480" w:lineRule="auto"/>
        <w:jc w:val="both"/>
        <w:rPr>
          <w:rFonts w:ascii="Times New Roman" w:hAnsi="Times New Roman" w:cs="Times New Roman"/>
          <w:sz w:val="24"/>
          <w:szCs w:val="24"/>
        </w:rPr>
      </w:pPr>
      <w:r w:rsidRPr="0028349D">
        <w:rPr>
          <w:rFonts w:ascii="Times New Roman" w:hAnsi="Times New Roman" w:cs="Times New Roman"/>
          <w:sz w:val="24"/>
          <w:szCs w:val="24"/>
        </w:rPr>
        <w:t>A large PTMSP sample was soaked in ethanol until reaching sorption equilibrium. Next, a circular sample (area = 14.6 cm</w:t>
      </w:r>
      <w:r w:rsidRPr="0028349D">
        <w:rPr>
          <w:rFonts w:ascii="Times New Roman" w:hAnsi="Times New Roman" w:cs="Times New Roman"/>
          <w:sz w:val="24"/>
          <w:szCs w:val="24"/>
          <w:vertAlign w:val="superscript"/>
        </w:rPr>
        <w:t>2</w:t>
      </w:r>
      <w:r w:rsidR="004A70AC" w:rsidRPr="0028349D">
        <w:rPr>
          <w:rFonts w:ascii="Times New Roman" w:hAnsi="Times New Roman" w:cs="Times New Roman"/>
          <w:sz w:val="24"/>
          <w:szCs w:val="24"/>
        </w:rPr>
        <w:t>) was</w:t>
      </w:r>
      <w:r w:rsidRPr="0028349D">
        <w:rPr>
          <w:rFonts w:ascii="Times New Roman" w:hAnsi="Times New Roman" w:cs="Times New Roman"/>
          <w:sz w:val="24"/>
          <w:szCs w:val="24"/>
        </w:rPr>
        <w:t xml:space="preserve"> cut from the original membrane and returned in ethanol for other 24 hours. A dead-end filtration cell (</w:t>
      </w:r>
      <w:proofErr w:type="spellStart"/>
      <w:r w:rsidRPr="0028349D">
        <w:rPr>
          <w:rFonts w:ascii="Times New Roman" w:hAnsi="Times New Roman" w:cs="Times New Roman"/>
          <w:sz w:val="24"/>
          <w:szCs w:val="24"/>
        </w:rPr>
        <w:t>Sterlitech</w:t>
      </w:r>
      <w:proofErr w:type="spellEnd"/>
      <w:r w:rsidRPr="0028349D">
        <w:rPr>
          <w:rFonts w:ascii="Times New Roman" w:hAnsi="Times New Roman" w:cs="Times New Roman"/>
          <w:sz w:val="24"/>
          <w:szCs w:val="24"/>
        </w:rPr>
        <w:t xml:space="preserve"> Corporation, Kent WA) was used to measure liquid ethanol permeability as a function of pressure (up to 35 </w:t>
      </w:r>
      <w:proofErr w:type="spellStart"/>
      <w:r w:rsidRPr="0028349D">
        <w:rPr>
          <w:rFonts w:ascii="Times New Roman" w:hAnsi="Times New Roman" w:cs="Times New Roman"/>
          <w:sz w:val="24"/>
          <w:szCs w:val="24"/>
        </w:rPr>
        <w:t>atm</w:t>
      </w:r>
      <w:proofErr w:type="spellEnd"/>
      <w:r w:rsidRPr="0028349D">
        <w:rPr>
          <w:rFonts w:ascii="Times New Roman" w:hAnsi="Times New Roman" w:cs="Times New Roman"/>
          <w:sz w:val="24"/>
          <w:szCs w:val="24"/>
        </w:rPr>
        <w:t xml:space="preserve">) at ambient temperature. Compressed nitrogen was used to generate a pressure gradient across the membrane. </w:t>
      </w:r>
      <w:proofErr w:type="gramStart"/>
      <w:r w:rsidRPr="0028349D">
        <w:rPr>
          <w:rFonts w:ascii="Times New Roman" w:hAnsi="Times New Roman" w:cs="Times New Roman"/>
          <w:sz w:val="24"/>
          <w:szCs w:val="24"/>
        </w:rPr>
        <w:t>The permeate</w:t>
      </w:r>
      <w:proofErr w:type="gramEnd"/>
      <w:r w:rsidRPr="0028349D">
        <w:rPr>
          <w:rFonts w:ascii="Times New Roman" w:hAnsi="Times New Roman" w:cs="Times New Roman"/>
          <w:sz w:val="24"/>
          <w:szCs w:val="24"/>
        </w:rPr>
        <w:t xml:space="preserve"> was collected in a graduated cylinder sealed with a dense stopper, to prevent ethanol evaporation. Ethanol flow rate was determined by tracking the level in the graduated cylinder at regular time intervals over the course of 3-4 hours.</w:t>
      </w:r>
    </w:p>
    <w:p w14:paraId="3038F15A" w14:textId="63FB71E3"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3.5 Vapor sorption and diffusion measurements.</w:t>
      </w:r>
      <w:r w:rsidRPr="0028349D">
        <w:rPr>
          <w:rFonts w:ascii="Times New Roman" w:hAnsi="Times New Roman" w:cs="Times New Roman"/>
          <w:sz w:val="24"/>
          <w:szCs w:val="24"/>
        </w:rPr>
        <w:t xml:space="preserve"> Methanol vapor sorption </w:t>
      </w:r>
      <w:r w:rsidR="00823971" w:rsidRPr="0028349D">
        <w:rPr>
          <w:rFonts w:ascii="Times New Roman" w:hAnsi="Times New Roman" w:cs="Times New Roman"/>
          <w:sz w:val="24"/>
          <w:szCs w:val="24"/>
        </w:rPr>
        <w:t xml:space="preserve">in </w:t>
      </w:r>
      <w:proofErr w:type="spellStart"/>
      <w:r w:rsidR="00823971" w:rsidRPr="0028349D">
        <w:rPr>
          <w:rFonts w:ascii="Times New Roman" w:hAnsi="Times New Roman" w:cs="Times New Roman"/>
          <w:sz w:val="24"/>
          <w:szCs w:val="24"/>
        </w:rPr>
        <w:t>Celazole</w:t>
      </w:r>
      <w:proofErr w:type="spellEnd"/>
      <w:r w:rsidR="00823971" w:rsidRPr="0028349D">
        <w:rPr>
          <w:rFonts w:ascii="Times New Roman" w:hAnsi="Times New Roman" w:cs="Times New Roman"/>
          <w:sz w:val="24"/>
          <w:szCs w:val="24"/>
          <w:vertAlign w:val="superscript"/>
        </w:rPr>
        <w:t>®</w:t>
      </w:r>
      <w:r w:rsidR="00823971" w:rsidRPr="0028349D">
        <w:rPr>
          <w:rFonts w:ascii="Times New Roman" w:hAnsi="Times New Roman" w:cs="Times New Roman"/>
          <w:sz w:val="24"/>
          <w:szCs w:val="24"/>
        </w:rPr>
        <w:t xml:space="preserve"> </w:t>
      </w:r>
      <w:r w:rsidR="004A70AC" w:rsidRPr="0028349D">
        <w:rPr>
          <w:rFonts w:ascii="Times New Roman" w:hAnsi="Times New Roman" w:cs="Times New Roman"/>
          <w:sz w:val="24"/>
          <w:szCs w:val="24"/>
        </w:rPr>
        <w:t>was measured at 25, 35, and 45 degrees C</w:t>
      </w:r>
      <w:r w:rsidRPr="0028349D">
        <w:rPr>
          <w:rFonts w:ascii="Times New Roman" w:hAnsi="Times New Roman" w:cs="Times New Roman"/>
          <w:sz w:val="24"/>
          <w:szCs w:val="24"/>
        </w:rPr>
        <w:t xml:space="preserve"> using a constant volume, variable pressure (pressure decay) system. Details are provided in the Supporting Information section.</w:t>
      </w:r>
    </w:p>
    <w:p w14:paraId="138FD53A" w14:textId="77777777"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 xml:space="preserve">3.6 Mechanical properties measurement. </w:t>
      </w:r>
      <w:r w:rsidRPr="0028349D">
        <w:rPr>
          <w:rFonts w:ascii="Times New Roman" w:hAnsi="Times New Roman" w:cs="Times New Roman"/>
          <w:sz w:val="24"/>
          <w:szCs w:val="24"/>
        </w:rPr>
        <w:t>Details about mechanical properties measurements are provided in the Supporting Information section.</w:t>
      </w:r>
    </w:p>
    <w:p w14:paraId="17B84B12" w14:textId="22B22C45" w:rsidR="00EB144C" w:rsidRPr="0028349D" w:rsidRDefault="00EB144C" w:rsidP="00EB144C">
      <w:pPr>
        <w:spacing w:after="0" w:line="480" w:lineRule="auto"/>
        <w:rPr>
          <w:rFonts w:ascii="Times New Roman" w:hAnsi="Times New Roman" w:cs="Times New Roman"/>
          <w:i/>
          <w:sz w:val="24"/>
          <w:szCs w:val="24"/>
        </w:rPr>
      </w:pPr>
      <w:r w:rsidRPr="0028349D">
        <w:rPr>
          <w:rFonts w:ascii="Times New Roman" w:hAnsi="Times New Roman" w:cs="Times New Roman"/>
          <w:i/>
          <w:sz w:val="24"/>
          <w:szCs w:val="24"/>
        </w:rPr>
        <w:lastRenderedPageBreak/>
        <w:t>3.7 In situ FTIR Spectroscopy measurements</w:t>
      </w:r>
    </w:p>
    <w:p w14:paraId="1424A9F7" w14:textId="4AA2FCFF" w:rsidR="00EB144C" w:rsidRPr="0028349D" w:rsidRDefault="00BF7944" w:rsidP="00EB144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FTIR spectroscopy experiments were carried out by colleagues at the </w:t>
      </w:r>
      <w:r w:rsidR="00D2614A">
        <w:rPr>
          <w:rFonts w:ascii="Times New Roman" w:hAnsi="Times New Roman" w:cs="Times New Roman"/>
          <w:sz w:val="24"/>
          <w:szCs w:val="24"/>
        </w:rPr>
        <w:t xml:space="preserve">department of chemical, materials, and manufacturing engineering at the University of Naples as well as the institute for polymers, composites, and biomaterials in Naples. </w:t>
      </w:r>
      <w:r w:rsidR="00EB144C" w:rsidRPr="0028349D">
        <w:rPr>
          <w:rFonts w:ascii="Times New Roman" w:hAnsi="Times New Roman" w:cs="Times New Roman"/>
          <w:sz w:val="24"/>
          <w:szCs w:val="24"/>
        </w:rPr>
        <w:t xml:space="preserve">The apparatus combines a FTIR Spectrum 100 interferometer from </w:t>
      </w:r>
      <w:r w:rsidR="00EB144C" w:rsidRPr="0028349D">
        <w:rPr>
          <w:rFonts w:ascii="Times New Roman" w:hAnsi="Times New Roman" w:cs="Times New Roman"/>
          <w:i/>
          <w:sz w:val="24"/>
          <w:szCs w:val="24"/>
        </w:rPr>
        <w:t>Perkin Elmer (</w:t>
      </w:r>
      <w:r w:rsidR="00EB144C" w:rsidRPr="0028349D">
        <w:rPr>
          <w:rFonts w:ascii="Times New Roman" w:hAnsi="Times New Roman" w:cs="Times New Roman"/>
          <w:i/>
          <w:sz w:val="24"/>
          <w:szCs w:val="24"/>
          <w:lang w:val="en-GB"/>
        </w:rPr>
        <w:t>Norwalk, CT</w:t>
      </w:r>
      <w:r w:rsidR="00EB144C" w:rsidRPr="0028349D">
        <w:rPr>
          <w:rFonts w:ascii="Times New Roman" w:hAnsi="Times New Roman" w:cs="Times New Roman"/>
          <w:i/>
          <w:sz w:val="24"/>
          <w:szCs w:val="24"/>
        </w:rPr>
        <w:t>)</w:t>
      </w:r>
      <w:r w:rsidR="00EB144C" w:rsidRPr="0028349D">
        <w:rPr>
          <w:rFonts w:ascii="Times New Roman" w:hAnsi="Times New Roman" w:cs="Times New Roman"/>
          <w:sz w:val="24"/>
          <w:szCs w:val="24"/>
        </w:rPr>
        <w:t xml:space="preserve"> with a vacuum tight cell. The cell is connected to a flask whose volume is about 10 L, which ensures a stable vapor activity during the sorption experiment </w:t>
      </w:r>
      <w:r w:rsidR="00EB144C" w:rsidRPr="0028349D">
        <w:rPr>
          <w:rFonts w:ascii="Times New Roman" w:hAnsi="Times New Roman" w:cs="Times New Roman"/>
          <w:sz w:val="24"/>
          <w:szCs w:val="24"/>
        </w:rPr>
        <w:fldChar w:fldCharType="begin"/>
      </w:r>
      <w:r w:rsidR="00EB144C" w:rsidRPr="0028349D">
        <w:rPr>
          <w:rFonts w:ascii="Times New Roman" w:hAnsi="Times New Roman" w:cs="Times New Roman"/>
          <w:sz w:val="24"/>
          <w:szCs w:val="24"/>
        </w:rPr>
        <w:instrText xml:space="preserve"> ADDIN EN.CITE &lt;EndNote&gt;&lt;Cite&gt;&lt;Author&gt;Galizia&lt;/Author&gt;&lt;Year&gt;2014&lt;/Year&gt;&lt;RecNum&gt;27&lt;/RecNum&gt;&lt;DisplayText&gt;[18, 20]&lt;/DisplayText&gt;&lt;record&gt;&lt;rec-number&gt;27&lt;/rec-number&gt;&lt;foreign-keys&gt;&lt;key app="EN" db-id="r2ft99psxzvw03efdwq5a2vtavrawvx9w2sx" timestamp="1583439311"&gt;27&lt;/key&gt;&lt;/foreign-keys&gt;&lt;ref-type name="Journal Article"&gt;17&lt;/ref-type&gt;&lt;contributors&gt;&lt;authors&gt;&lt;author&gt;Galizia, Michele&lt;/author&gt;&lt;author&gt;La Manna, Pietro&lt;/author&gt;&lt;author&gt;Pannico, Marianna&lt;/author&gt;&lt;author&gt;Mensitieri, Giuseppe&lt;/author&gt;&lt;author&gt;Musto, Pellegrino&lt;/author&gt;&lt;/authors&gt;&lt;/contributors&gt;&lt;titles&gt;&lt;title&gt;Methanol diffusion in polyimides: A molecular description&lt;/title&gt;&lt;secondary-title&gt;Polymer&lt;/secondary-title&gt;&lt;/titles&gt;&lt;periodical&gt;&lt;full-title&gt;Polymer&lt;/full-title&gt;&lt;/periodical&gt;&lt;pages&gt;1028-1039&lt;/pages&gt;&lt;volume&gt;55&lt;/volume&gt;&lt;number&gt;4&lt;/number&gt;&lt;dates&gt;&lt;year&gt;2014&lt;/year&gt;&lt;/dates&gt;&lt;isbn&gt;0032-3861&lt;/isbn&gt;&lt;urls&gt;&lt;/urls&gt;&lt;/record&gt;&lt;/Cite&gt;&lt;Cite&gt;&lt;Author&gt;Musto&lt;/Author&gt;&lt;Year&gt;2018&lt;/Year&gt;&lt;RecNum&gt;28&lt;/RecNum&gt;&lt;record&gt;&lt;rec-number&gt;28&lt;/rec-number&gt;&lt;foreign-keys&gt;&lt;key app="EN" db-id="r2ft99psxzvw03efdwq5a2vtavrawvx9w2sx" timestamp="1583440852"&gt;28&lt;/key&gt;&lt;/foreign-keys&gt;&lt;ref-type name="Journal Article"&gt;17&lt;/ref-type&gt;&lt;contributors&gt;&lt;authors&gt;&lt;author&gt;Musto, Pellegrino&lt;/author&gt;&lt;author&gt;La Manna, Pietro&lt;/author&gt;&lt;author&gt;Moon, Joshua D&lt;/author&gt;&lt;author&gt;Galizia, Michele&lt;/author&gt;&lt;author&gt;Freeman, Benny D&lt;/author&gt;&lt;/authors&gt;&lt;/contributors&gt;&lt;titles&gt;&lt;title&gt;Infrared spectroscopy of polybenzimidazole in the dry and hydrate forms: a combined experimental and computational study&lt;/title&gt;&lt;secondary-title&gt;ACS omega&lt;/secondary-title&gt;&lt;/titles&gt;&lt;periodical&gt;&lt;full-title&gt;ACS omega&lt;/full-title&gt;&lt;/periodical&gt;&lt;pages&gt;11592-11607&lt;/pages&gt;&lt;volume&gt;3&lt;/volume&gt;&lt;number&gt;9&lt;/number&gt;&lt;dates&gt;&lt;year&gt;2018&lt;/year&gt;&lt;/dates&gt;&lt;isbn&gt;2470-1343&lt;/isbn&gt;&lt;urls&gt;&lt;/urls&gt;&lt;/record&gt;&lt;/Cite&gt;&lt;/EndNote&gt;</w:instrText>
      </w:r>
      <w:r w:rsidR="00EB144C" w:rsidRPr="0028349D">
        <w:rPr>
          <w:rFonts w:ascii="Times New Roman" w:hAnsi="Times New Roman" w:cs="Times New Roman"/>
          <w:sz w:val="24"/>
          <w:szCs w:val="24"/>
        </w:rPr>
        <w:fldChar w:fldCharType="separate"/>
      </w:r>
      <w:r w:rsidR="00EB144C" w:rsidRPr="0028349D">
        <w:rPr>
          <w:rFonts w:ascii="Times New Roman" w:hAnsi="Times New Roman" w:cs="Times New Roman"/>
          <w:noProof/>
          <w:sz w:val="24"/>
          <w:szCs w:val="24"/>
        </w:rPr>
        <w:t>[</w:t>
      </w:r>
      <w:r w:rsidR="00464ED6">
        <w:rPr>
          <w:rFonts w:ascii="Times New Roman" w:hAnsi="Times New Roman" w:cs="Times New Roman"/>
          <w:noProof/>
          <w:sz w:val="24"/>
          <w:szCs w:val="24"/>
        </w:rPr>
        <w:t>52</w:t>
      </w:r>
      <w:r w:rsidR="00EB144C" w:rsidRPr="0028349D">
        <w:rPr>
          <w:rFonts w:ascii="Times New Roman" w:hAnsi="Times New Roman" w:cs="Times New Roman"/>
          <w:noProof/>
          <w:sz w:val="24"/>
          <w:szCs w:val="24"/>
        </w:rPr>
        <w:t xml:space="preserve">, </w:t>
      </w:r>
      <w:r w:rsidR="00464ED6">
        <w:rPr>
          <w:rFonts w:ascii="Times New Roman" w:hAnsi="Times New Roman" w:cs="Times New Roman"/>
          <w:noProof/>
          <w:sz w:val="24"/>
          <w:szCs w:val="24"/>
        </w:rPr>
        <w:t>68</w:t>
      </w:r>
      <w:r w:rsidR="00EB144C" w:rsidRPr="0028349D">
        <w:rPr>
          <w:rFonts w:ascii="Times New Roman" w:hAnsi="Times New Roman" w:cs="Times New Roman"/>
          <w:noProof/>
          <w:sz w:val="24"/>
          <w:szCs w:val="24"/>
        </w:rPr>
        <w:t>]</w:t>
      </w:r>
      <w:r w:rsidR="00EB144C" w:rsidRPr="0028349D">
        <w:rPr>
          <w:rFonts w:ascii="Times New Roman" w:hAnsi="Times New Roman" w:cs="Times New Roman"/>
          <w:sz w:val="24"/>
          <w:szCs w:val="24"/>
        </w:rPr>
        <w:fldChar w:fldCharType="end"/>
      </w:r>
      <w:r w:rsidR="00EB144C" w:rsidRPr="0028349D">
        <w:rPr>
          <w:rFonts w:ascii="Times New Roman" w:hAnsi="Times New Roman" w:cs="Times New Roman"/>
          <w:sz w:val="24"/>
          <w:szCs w:val="24"/>
        </w:rPr>
        <w:t>. A schematic diagram of the system is shown in Fig. S</w:t>
      </w:r>
      <w:r w:rsidR="008C6FEB" w:rsidRPr="0028349D">
        <w:rPr>
          <w:rFonts w:ascii="Times New Roman" w:hAnsi="Times New Roman" w:cs="Times New Roman"/>
          <w:sz w:val="24"/>
          <w:szCs w:val="24"/>
        </w:rPr>
        <w:t>9</w:t>
      </w:r>
      <w:r w:rsidR="00EB144C" w:rsidRPr="0028349D">
        <w:rPr>
          <w:rFonts w:ascii="Times New Roman" w:hAnsi="Times New Roman" w:cs="Times New Roman"/>
          <w:sz w:val="24"/>
          <w:szCs w:val="24"/>
        </w:rPr>
        <w:t>, Supporting Information. The instrument is equipped with a Germanium/</w:t>
      </w:r>
      <w:proofErr w:type="spellStart"/>
      <w:r w:rsidR="00EB144C" w:rsidRPr="0028349D">
        <w:rPr>
          <w:rFonts w:ascii="Times New Roman" w:hAnsi="Times New Roman" w:cs="Times New Roman"/>
          <w:sz w:val="24"/>
          <w:szCs w:val="24"/>
        </w:rPr>
        <w:t>KBr</w:t>
      </w:r>
      <w:proofErr w:type="spellEnd"/>
      <w:r w:rsidR="00EB144C" w:rsidRPr="0028349D">
        <w:rPr>
          <w:rFonts w:ascii="Times New Roman" w:hAnsi="Times New Roman" w:cs="Times New Roman"/>
          <w:sz w:val="24"/>
          <w:szCs w:val="24"/>
        </w:rPr>
        <w:t xml:space="preserve"> beam splitter and a wide band DTGS detector. Sorption measurements are performed in transmission mode by increasing stepwise the vapor activity in the test cell. Two </w:t>
      </w:r>
      <w:proofErr w:type="spellStart"/>
      <w:r w:rsidR="00EB144C" w:rsidRPr="0028349D">
        <w:rPr>
          <w:rFonts w:ascii="Times New Roman" w:hAnsi="Times New Roman" w:cs="Times New Roman"/>
          <w:sz w:val="24"/>
          <w:szCs w:val="24"/>
        </w:rPr>
        <w:t>ZnSe</w:t>
      </w:r>
      <w:proofErr w:type="spellEnd"/>
      <w:r w:rsidR="00EB144C" w:rsidRPr="0028349D">
        <w:rPr>
          <w:rFonts w:ascii="Times New Roman" w:hAnsi="Times New Roman" w:cs="Times New Roman"/>
          <w:sz w:val="24"/>
          <w:szCs w:val="24"/>
        </w:rPr>
        <w:t xml:space="preserve"> windows (thickness = 4 mm) enable the passage of the IR beam. The collection parameters were set as follows: frequency resolution 4 cm</w:t>
      </w:r>
      <w:r w:rsidR="00EB144C" w:rsidRPr="0028349D">
        <w:rPr>
          <w:rFonts w:ascii="Times New Roman" w:hAnsi="Times New Roman" w:cs="Times New Roman"/>
          <w:sz w:val="24"/>
          <w:szCs w:val="24"/>
          <w:vertAlign w:val="superscript"/>
        </w:rPr>
        <w:t>-1</w:t>
      </w:r>
      <w:r w:rsidR="00EB144C" w:rsidRPr="0028349D">
        <w:rPr>
          <w:rFonts w:ascii="Times New Roman" w:hAnsi="Times New Roman" w:cs="Times New Roman"/>
          <w:sz w:val="24"/>
          <w:szCs w:val="24"/>
        </w:rPr>
        <w:t>; optical path difference velocity = 0.2 cm s</w:t>
      </w:r>
      <w:r w:rsidR="00EB144C" w:rsidRPr="0028349D">
        <w:rPr>
          <w:rFonts w:ascii="Times New Roman" w:hAnsi="Times New Roman" w:cs="Times New Roman"/>
          <w:sz w:val="24"/>
          <w:szCs w:val="24"/>
          <w:vertAlign w:val="superscript"/>
        </w:rPr>
        <w:t>-1</w:t>
      </w:r>
      <w:r w:rsidR="00EB144C" w:rsidRPr="0028349D">
        <w:rPr>
          <w:rFonts w:ascii="Times New Roman" w:hAnsi="Times New Roman" w:cs="Times New Roman"/>
          <w:sz w:val="24"/>
          <w:szCs w:val="24"/>
        </w:rPr>
        <w:t>; spectral range 4000 – 600 cm</w:t>
      </w:r>
      <w:r w:rsidR="00EB144C" w:rsidRPr="0028349D">
        <w:rPr>
          <w:rFonts w:ascii="Times New Roman" w:hAnsi="Times New Roman" w:cs="Times New Roman"/>
          <w:sz w:val="24"/>
          <w:szCs w:val="24"/>
          <w:vertAlign w:val="superscript"/>
        </w:rPr>
        <w:t>-1</w:t>
      </w:r>
      <w:r w:rsidR="00EB144C" w:rsidRPr="0028349D">
        <w:rPr>
          <w:rFonts w:ascii="Times New Roman" w:hAnsi="Times New Roman" w:cs="Times New Roman"/>
          <w:sz w:val="24"/>
          <w:szCs w:val="24"/>
        </w:rPr>
        <w:t xml:space="preserve">. Vacuum is monitored with a Pirani </w:t>
      </w:r>
      <w:proofErr w:type="spellStart"/>
      <w:r w:rsidR="00EB144C" w:rsidRPr="0028349D">
        <w:rPr>
          <w:rFonts w:ascii="Times New Roman" w:hAnsi="Times New Roman" w:cs="Times New Roman"/>
          <w:sz w:val="24"/>
          <w:szCs w:val="24"/>
        </w:rPr>
        <w:t>vacuometer</w:t>
      </w:r>
      <w:proofErr w:type="spellEnd"/>
      <w:r w:rsidR="00EB144C" w:rsidRPr="0028349D">
        <w:rPr>
          <w:rFonts w:ascii="Times New Roman" w:hAnsi="Times New Roman" w:cs="Times New Roman"/>
          <w:sz w:val="24"/>
          <w:szCs w:val="24"/>
        </w:rPr>
        <w:t xml:space="preserve">. A </w:t>
      </w:r>
      <w:proofErr w:type="spellStart"/>
      <w:r w:rsidR="00EB144C" w:rsidRPr="0028349D">
        <w:rPr>
          <w:rFonts w:ascii="Times New Roman" w:hAnsi="Times New Roman" w:cs="Times New Roman"/>
          <w:i/>
          <w:sz w:val="24"/>
          <w:szCs w:val="24"/>
        </w:rPr>
        <w:t>Haake</w:t>
      </w:r>
      <w:proofErr w:type="spellEnd"/>
      <w:r w:rsidR="00EB144C" w:rsidRPr="0028349D">
        <w:rPr>
          <w:rFonts w:ascii="Times New Roman" w:hAnsi="Times New Roman" w:cs="Times New Roman"/>
          <w:i/>
          <w:sz w:val="24"/>
          <w:szCs w:val="24"/>
        </w:rPr>
        <w:t xml:space="preserve"> F6</w:t>
      </w:r>
      <w:r w:rsidR="00EB144C" w:rsidRPr="0028349D">
        <w:rPr>
          <w:rFonts w:ascii="Times New Roman" w:hAnsi="Times New Roman" w:cs="Times New Roman"/>
          <w:sz w:val="24"/>
          <w:szCs w:val="24"/>
        </w:rPr>
        <w:t xml:space="preserve"> bath circulates temperature-controlled water through the cell jacket. A dedicated LabVIEW program records the pressure data measured by a </w:t>
      </w:r>
      <w:r w:rsidR="00EB144C" w:rsidRPr="0028349D">
        <w:rPr>
          <w:rFonts w:ascii="Times New Roman" w:hAnsi="Times New Roman" w:cs="Times New Roman"/>
          <w:i/>
          <w:sz w:val="24"/>
          <w:szCs w:val="24"/>
        </w:rPr>
        <w:t xml:space="preserve">MKS </w:t>
      </w:r>
      <w:proofErr w:type="spellStart"/>
      <w:r w:rsidR="00EB144C" w:rsidRPr="0028349D">
        <w:rPr>
          <w:rFonts w:ascii="Times New Roman" w:hAnsi="Times New Roman" w:cs="Times New Roman"/>
          <w:i/>
          <w:sz w:val="24"/>
          <w:szCs w:val="24"/>
        </w:rPr>
        <w:t>Baratron</w:t>
      </w:r>
      <w:proofErr w:type="spellEnd"/>
      <w:r w:rsidR="00EB144C" w:rsidRPr="0028349D">
        <w:rPr>
          <w:rFonts w:ascii="Times New Roman" w:hAnsi="Times New Roman" w:cs="Times New Roman"/>
          <w:i/>
          <w:sz w:val="24"/>
          <w:szCs w:val="24"/>
        </w:rPr>
        <w:t xml:space="preserve"> 121A</w:t>
      </w:r>
      <w:r w:rsidR="00EB144C" w:rsidRPr="0028349D">
        <w:rPr>
          <w:rFonts w:ascii="Times New Roman" w:hAnsi="Times New Roman" w:cs="Times New Roman"/>
          <w:sz w:val="24"/>
          <w:szCs w:val="24"/>
        </w:rPr>
        <w:t xml:space="preserve"> transducer (100 </w:t>
      </w:r>
      <w:proofErr w:type="spellStart"/>
      <w:r w:rsidR="00EB144C" w:rsidRPr="0028349D">
        <w:rPr>
          <w:rFonts w:ascii="Times New Roman" w:hAnsi="Times New Roman" w:cs="Times New Roman"/>
          <w:sz w:val="24"/>
          <w:szCs w:val="24"/>
        </w:rPr>
        <w:t>Torr</w:t>
      </w:r>
      <w:proofErr w:type="spellEnd"/>
      <w:r w:rsidR="00EB144C" w:rsidRPr="0028349D">
        <w:rPr>
          <w:rFonts w:ascii="Times New Roman" w:hAnsi="Times New Roman" w:cs="Times New Roman"/>
          <w:sz w:val="24"/>
          <w:szCs w:val="24"/>
        </w:rPr>
        <w:t xml:space="preserve"> F.S. range, 0.1% F.S. resolution, accuracy 0.5% of the reading) and acquired by a </w:t>
      </w:r>
      <w:r w:rsidR="00EB144C" w:rsidRPr="0028349D">
        <w:rPr>
          <w:rFonts w:ascii="Times New Roman" w:hAnsi="Times New Roman" w:cs="Times New Roman"/>
          <w:i/>
          <w:sz w:val="24"/>
          <w:szCs w:val="24"/>
        </w:rPr>
        <w:t>MKS PR4000S</w:t>
      </w:r>
      <w:r w:rsidR="00EB144C" w:rsidRPr="0028349D">
        <w:rPr>
          <w:rFonts w:ascii="Times New Roman" w:hAnsi="Times New Roman" w:cs="Times New Roman"/>
          <w:sz w:val="24"/>
          <w:szCs w:val="24"/>
        </w:rPr>
        <w:t xml:space="preserve"> single channel controller. Stepwise sorption tests were performed at 25°C and in the vapor activity range 0-0.7 (testing protocol represented in Fig. S</w:t>
      </w:r>
      <w:r w:rsidR="008C6FEB" w:rsidRPr="0028349D">
        <w:rPr>
          <w:rFonts w:ascii="Times New Roman" w:hAnsi="Times New Roman" w:cs="Times New Roman"/>
          <w:sz w:val="24"/>
          <w:szCs w:val="24"/>
        </w:rPr>
        <w:t>10</w:t>
      </w:r>
      <w:r w:rsidR="00EB144C" w:rsidRPr="0028349D">
        <w:rPr>
          <w:rFonts w:ascii="Times New Roman" w:hAnsi="Times New Roman" w:cs="Times New Roman"/>
          <w:sz w:val="24"/>
          <w:szCs w:val="24"/>
        </w:rPr>
        <w:t>, Supporting Information).</w:t>
      </w:r>
    </w:p>
    <w:p w14:paraId="5D991397" w14:textId="77777777"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Two integral sorption tests were run in the activity range 0-0.05 and 0-0.1. During an integral sorption test the initial activity is zero, while during a differential test the initial activity is equal to the final equilibrium value in the previous step.</w:t>
      </w:r>
    </w:p>
    <w:p w14:paraId="20085A38" w14:textId="69D08EC3" w:rsidR="00E4088E"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FTIR experiments were run in the same conditions as the barometric sorption measurement at 25°C. However, while a high-temperature drying was not possible in the barometric sorption </w:t>
      </w:r>
      <w:r w:rsidRPr="0028349D">
        <w:rPr>
          <w:rFonts w:ascii="Times New Roman" w:hAnsi="Times New Roman" w:cs="Times New Roman"/>
          <w:sz w:val="24"/>
          <w:szCs w:val="24"/>
        </w:rPr>
        <w:lastRenderedPageBreak/>
        <w:t>system, prior to running FTIR experiments the sample was fully dried at 150°C under high vacuum (10</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 xml:space="preserve"> </w:t>
      </w:r>
      <w:proofErr w:type="spellStart"/>
      <w:r w:rsidRPr="0028349D">
        <w:rPr>
          <w:rFonts w:ascii="Times New Roman" w:hAnsi="Times New Roman" w:cs="Times New Roman"/>
          <w:sz w:val="24"/>
          <w:szCs w:val="24"/>
        </w:rPr>
        <w:t>Torr</w:t>
      </w:r>
      <w:proofErr w:type="spellEnd"/>
      <w:r w:rsidRPr="0028349D">
        <w:rPr>
          <w:rFonts w:ascii="Times New Roman" w:hAnsi="Times New Roman" w:cs="Times New Roman"/>
          <w:sz w:val="24"/>
          <w:szCs w:val="24"/>
        </w:rPr>
        <w:t xml:space="preserve">) for 30 min. As suggested in the literature, there exists a fraction of residual water tenaciously bound to the polymer substrate that can be eliminated only upon a thermal treatment at high temperatures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&lt;EndNote&gt;&lt;Cite&gt;&lt;Author&gt;Musto&lt;/Author&gt;&lt;Year&gt;2018&lt;/Year&gt;&lt;RecNum&gt;706&lt;/RecNum&gt;&lt;DisplayText&gt;[20]&lt;/DisplayText&gt;&lt;record&gt;&lt;rec-number&gt;706&lt;/rec-number&gt;&lt;foreign-keys&gt;&lt;key app="EN" db-id="925wp0pzwfprz6e5rfsvwdd5wd5ezrfwr5f0" timestamp="1582714606"&gt;706&lt;/key&gt;&lt;/foreign-keys&gt;&lt;ref-type name="Journal Article"&gt;17&lt;/ref-type&gt;&lt;contributors&gt;&lt;authors&gt;&lt;author&gt;Musto, Pellegrino&lt;/author&gt;&lt;author&gt;La Manna, Pietro&lt;/author&gt;&lt;author&gt;Moon, Joshua D.&lt;/author&gt;&lt;author&gt;Galizia, Michele&lt;/author&gt;&lt;author&gt;Freeman, Benny D.&lt;/author&gt;&lt;/authors&gt;&lt;/contributors&gt;&lt;titles&gt;&lt;title&gt;Infrared Spectroscopy of Polybenzimidazole in the Dry and Hydrate Forms: A Combined Experimental and Computational Study&lt;/title&gt;&lt;secondary-title&gt;ACS Omega&lt;/secondary-title&gt;&lt;/titles&gt;&lt;periodical&gt;&lt;full-title&gt;ACS Omega&lt;/full-title&gt;&lt;/periodical&gt;&lt;pages&gt;11592-11607&lt;/pages&gt;&lt;volume&gt;3&lt;/volume&gt;&lt;number&gt;9&lt;/number&gt;&lt;dates&gt;&lt;year&gt;2018&lt;/year&gt;&lt;pub-dates&gt;&lt;date&gt;2018/09/30&lt;/date&gt;&lt;/pub-dates&gt;&lt;/dates&gt;&lt;publisher&gt;American Chemical Society&lt;/publisher&gt;&lt;isbn&gt;2470-1343&lt;/isbn&gt;&lt;urls&gt;&lt;related-urls&gt;&lt;url&gt;https://doi.org/10.1021/acsomega.8b01699&lt;/url&gt;&lt;/related-urls&gt;&lt;/urls&gt;&lt;electronic-resource-num&gt;10.1021/acsomega.8b01699&lt;/electronic-resource-num&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464ED6">
        <w:rPr>
          <w:rFonts w:ascii="Times New Roman" w:hAnsi="Times New Roman" w:cs="Times New Roman"/>
          <w:noProof/>
          <w:sz w:val="24"/>
          <w:szCs w:val="24"/>
        </w:rPr>
        <w:t>68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w:p>
    <w:p w14:paraId="1A859695" w14:textId="77777777" w:rsidR="00202150" w:rsidRDefault="00202150">
      <w:pPr>
        <w:rPr>
          <w:rFonts w:ascii="Times New Roman" w:hAnsi="Times New Roman" w:cs="Times New Roman"/>
          <w:b/>
          <w:sz w:val="24"/>
          <w:szCs w:val="24"/>
        </w:rPr>
      </w:pPr>
      <w:r>
        <w:rPr>
          <w:rFonts w:ascii="Times New Roman" w:hAnsi="Times New Roman" w:cs="Times New Roman"/>
          <w:b/>
          <w:sz w:val="24"/>
          <w:szCs w:val="24"/>
        </w:rPr>
        <w:br w:type="page"/>
      </w:r>
    </w:p>
    <w:p w14:paraId="37DEE33D" w14:textId="38045D8C" w:rsidR="00D17EF3" w:rsidRPr="0028349D" w:rsidRDefault="00202150" w:rsidP="0028349D">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Chapter 4: </w:t>
      </w:r>
      <w:r w:rsidR="00D17EF3" w:rsidRPr="0028349D">
        <w:rPr>
          <w:rFonts w:ascii="Times New Roman" w:hAnsi="Times New Roman" w:cs="Times New Roman"/>
          <w:b/>
          <w:sz w:val="24"/>
          <w:szCs w:val="24"/>
        </w:rPr>
        <w:t>Results and Discussion</w:t>
      </w:r>
    </w:p>
    <w:p w14:paraId="18EAFF39" w14:textId="0A4DEF1F" w:rsidR="0073565A" w:rsidRPr="0028349D" w:rsidRDefault="00BE0BDF" w:rsidP="00EB144C">
      <w:pPr>
        <w:spacing w:after="0" w:line="480" w:lineRule="auto"/>
        <w:rPr>
          <w:rFonts w:ascii="Times New Roman" w:hAnsi="Times New Roman" w:cs="Times New Roman"/>
          <w:b/>
          <w:sz w:val="24"/>
          <w:szCs w:val="24"/>
        </w:rPr>
      </w:pPr>
      <w:r w:rsidRPr="0028349D">
        <w:rPr>
          <w:rFonts w:ascii="Times New Roman" w:hAnsi="Times New Roman" w:cs="Times New Roman"/>
          <w:b/>
          <w:sz w:val="24"/>
          <w:szCs w:val="24"/>
        </w:rPr>
        <w:t xml:space="preserve">4.1 </w:t>
      </w:r>
      <w:r w:rsidR="00D26CA1" w:rsidRPr="0028349D">
        <w:rPr>
          <w:rFonts w:ascii="Times New Roman" w:hAnsi="Times New Roman" w:cs="Times New Roman"/>
          <w:b/>
          <w:sz w:val="24"/>
          <w:szCs w:val="24"/>
        </w:rPr>
        <w:t>Formulation of the solution diffusion theory: analysis of flux decline</w:t>
      </w:r>
    </w:p>
    <w:p w14:paraId="6B30259A" w14:textId="3AD5C8AC"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 xml:space="preserve">4.1.1 Liquid Ethanol Sorption in PTMSP. </w:t>
      </w:r>
      <w:r w:rsidR="0073565A">
        <w:rPr>
          <w:rFonts w:ascii="Times New Roman" w:hAnsi="Times New Roman" w:cs="Times New Roman"/>
          <w:sz w:val="24"/>
          <w:szCs w:val="24"/>
        </w:rPr>
        <w:t xml:space="preserve">PTMSP was the material </w:t>
      </w:r>
      <w:r w:rsidR="00EE25F2">
        <w:rPr>
          <w:rFonts w:ascii="Times New Roman" w:hAnsi="Times New Roman" w:cs="Times New Roman"/>
          <w:sz w:val="24"/>
          <w:szCs w:val="24"/>
        </w:rPr>
        <w:t>chosen</w:t>
      </w:r>
      <w:r w:rsidR="0073565A">
        <w:rPr>
          <w:rFonts w:ascii="Times New Roman" w:hAnsi="Times New Roman" w:cs="Times New Roman"/>
          <w:sz w:val="24"/>
          <w:szCs w:val="24"/>
        </w:rPr>
        <w:t xml:space="preserve"> for permeability studies</w:t>
      </w:r>
      <w:r w:rsidR="00EE25F2">
        <w:rPr>
          <w:rFonts w:ascii="Times New Roman" w:hAnsi="Times New Roman" w:cs="Times New Roman"/>
          <w:sz w:val="24"/>
          <w:szCs w:val="24"/>
        </w:rPr>
        <w:t>,</w:t>
      </w:r>
      <w:r w:rsidR="0073565A">
        <w:rPr>
          <w:rFonts w:ascii="Times New Roman" w:hAnsi="Times New Roman" w:cs="Times New Roman"/>
          <w:sz w:val="24"/>
          <w:szCs w:val="24"/>
        </w:rPr>
        <w:t xml:space="preserve"> due to the long experimental timeframe of permeability studies with </w:t>
      </w:r>
      <w:proofErr w:type="spellStart"/>
      <w:r w:rsidR="0073565A">
        <w:rPr>
          <w:rFonts w:ascii="Times New Roman" w:hAnsi="Times New Roman" w:cs="Times New Roman"/>
          <w:sz w:val="24"/>
          <w:szCs w:val="24"/>
        </w:rPr>
        <w:t>Celazole</w:t>
      </w:r>
      <w:proofErr w:type="spellEnd"/>
      <w:r w:rsidR="0073565A" w:rsidRPr="0028349D">
        <w:rPr>
          <w:rFonts w:ascii="Times New Roman" w:hAnsi="Times New Roman" w:cs="Times New Roman"/>
          <w:sz w:val="24"/>
          <w:szCs w:val="24"/>
          <w:vertAlign w:val="superscript"/>
        </w:rPr>
        <w:t>®</w:t>
      </w:r>
      <w:r w:rsidR="0073565A">
        <w:rPr>
          <w:rFonts w:ascii="Times New Roman" w:hAnsi="Times New Roman" w:cs="Times New Roman"/>
          <w:sz w:val="24"/>
          <w:szCs w:val="24"/>
        </w:rPr>
        <w:t xml:space="preserve"> PBI membranes (sometimes weeks for permeation to even start) and to allow for direct </w:t>
      </w:r>
      <w:proofErr w:type="spellStart"/>
      <w:r w:rsidR="0073565A">
        <w:rPr>
          <w:rFonts w:ascii="Times New Roman" w:hAnsi="Times New Roman" w:cs="Times New Roman"/>
          <w:sz w:val="24"/>
          <w:szCs w:val="24"/>
        </w:rPr>
        <w:t>comparision</w:t>
      </w:r>
      <w:proofErr w:type="spellEnd"/>
      <w:r w:rsidR="0073565A">
        <w:rPr>
          <w:rFonts w:ascii="Times New Roman" w:hAnsi="Times New Roman" w:cs="Times New Roman"/>
          <w:sz w:val="24"/>
          <w:szCs w:val="24"/>
        </w:rPr>
        <w:t xml:space="preserve"> to the conclusions reported by </w:t>
      </w:r>
      <w:proofErr w:type="spellStart"/>
      <w:r w:rsidR="0073565A">
        <w:rPr>
          <w:rFonts w:ascii="Times New Roman" w:hAnsi="Times New Roman" w:cs="Times New Roman"/>
          <w:sz w:val="24"/>
          <w:szCs w:val="24"/>
        </w:rPr>
        <w:t>Volkov</w:t>
      </w:r>
      <w:proofErr w:type="spellEnd"/>
      <w:r w:rsidR="0073565A">
        <w:rPr>
          <w:rFonts w:ascii="Times New Roman" w:hAnsi="Times New Roman" w:cs="Times New Roman"/>
          <w:sz w:val="24"/>
          <w:szCs w:val="24"/>
        </w:rPr>
        <w:t xml:space="preserve"> et al., who </w:t>
      </w:r>
      <w:r w:rsidRPr="0028349D">
        <w:rPr>
          <w:rFonts w:ascii="Times New Roman" w:hAnsi="Times New Roman" w:cs="Times New Roman"/>
          <w:sz w:val="24"/>
          <w:szCs w:val="24"/>
        </w:rPr>
        <w:t xml:space="preserve">reported that liquid ethanol diffusion coefficient in free-standing PTMSP membranes, determined from experimental flux data, exceeds ethanol self-diffusion coefficient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&lt;EndNote&gt;&lt;Cite&gt;&lt;Author&gt;Volkov&lt;/Author&gt;&lt;Year&gt;2006&lt;/Year&gt;&lt;RecNum&gt;33&lt;/RecNum&gt;&lt;DisplayText&gt;[17]&lt;/DisplayText&gt;&lt;record&gt;&lt;rec-number&gt;33&lt;/rec-number&gt;&lt;foreign-keys&gt;&lt;key app="EN" db-id="xfptx5xv2p2vrnes92rvsef3zevpdr99et0v" timestamp="1564501100"&gt;33&lt;/key&gt;&lt;/foreign-keys&gt;&lt;ref-type name="Journal Article"&gt;17&lt;/ref-type&gt;&lt;contributors&gt;&lt;authors&gt;&lt;author&gt;Volkov, AV&lt;/author&gt;&lt;author&gt;Stamatialis, DF&lt;/author&gt;&lt;author&gt;Khotimsky, VS&lt;/author&gt;&lt;author&gt;Volkov, VV&lt;/author&gt;&lt;author&gt;Wessling, Matthias&lt;/author&gt;&lt;author&gt;Plate, NA&lt;/author&gt;&lt;/authors&gt;&lt;/contributors&gt;&lt;titles&gt;&lt;title&gt;Poly [1-(trimethylsilyl)-1-propyne] as a solvent resistance nanofiltration membrane material&lt;/title&gt;&lt;secondary-title&gt;Journal of membrane science&lt;/secondary-title&gt;&lt;/titles&gt;&lt;periodical&gt;&lt;full-title&gt;Journal of membrane science&lt;/full-title&gt;&lt;/periodical&gt;&lt;pages&gt;351-357&lt;/pages&gt;&lt;volume&gt;281&lt;/volume&gt;&lt;number&gt;1-2&lt;/number&gt;&lt;dates&gt;&lt;year&gt;2006&lt;/year&gt;&lt;/dates&gt;&lt;isbn&gt;0376-7388&lt;/isbn&gt;&lt;urls&gt;&lt;/urls&gt;&lt;/record&gt;&lt;/Cite&gt;&lt;/EndNote&gt;</w:instrText>
      </w:r>
      <w:r w:rsidRPr="0028349D">
        <w:rPr>
          <w:rFonts w:ascii="Times New Roman" w:hAnsi="Times New Roman" w:cs="Times New Roman"/>
          <w:sz w:val="24"/>
          <w:szCs w:val="24"/>
        </w:rPr>
        <w:fldChar w:fldCharType="separate"/>
      </w:r>
      <w:r w:rsidR="009E5BC6" w:rsidRPr="0028349D">
        <w:rPr>
          <w:rFonts w:ascii="Times New Roman" w:hAnsi="Times New Roman" w:cs="Times New Roman"/>
          <w:noProof/>
          <w:sz w:val="24"/>
          <w:szCs w:val="24"/>
        </w:rPr>
        <w:t>[</w:t>
      </w:r>
      <w:r w:rsidR="00DE59C1">
        <w:rPr>
          <w:rFonts w:ascii="Times New Roman" w:hAnsi="Times New Roman" w:cs="Times New Roman"/>
          <w:noProof/>
          <w:sz w:val="24"/>
          <w:szCs w:val="24"/>
        </w:rPr>
        <w:t>18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They correctly noted that this result is physically unrealistic, and inferred that solvent transport in PTMSP membrane occurs by pore flow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&lt;EndNote&gt;&lt;Cite&gt;&lt;Author&gt;Volkov&lt;/Author&gt;&lt;Year&gt;2006&lt;/Year&gt;&lt;RecNum&gt;33&lt;/RecNum&gt;&lt;DisplayText&gt;[17]&lt;/DisplayText&gt;&lt;record&gt;&lt;rec-number&gt;33&lt;/rec-number&gt;&lt;foreign-keys&gt;&lt;key app="EN" db-id="xfptx5xv2p2vrnes92rvsef3zevpdr99et0v" timestamp="1564501100"&gt;33&lt;/key&gt;&lt;/foreign-keys&gt;&lt;ref-type name="Journal Article"&gt;17&lt;/ref-type&gt;&lt;contributors&gt;&lt;authors&gt;&lt;author&gt;Volkov, AV&lt;/author&gt;&lt;author&gt;Stamatialis, DF&lt;/author&gt;&lt;author&gt;Khotimsky, VS&lt;/author&gt;&lt;author&gt;Volkov, VV&lt;/author&gt;&lt;author&gt;Wessling, Matthias&lt;/author&gt;&lt;author&gt;Plate, NA&lt;/author&gt;&lt;/authors&gt;&lt;/contributors&gt;&lt;titles&gt;&lt;title&gt;Poly [1-(trimethylsilyl)-1-propyne] as a solvent resistance nanofiltration membrane material&lt;/title&gt;&lt;secondary-title&gt;Journal of membrane science&lt;/secondary-title&gt;&lt;/titles&gt;&lt;periodical&gt;&lt;full-title&gt;Journal of membrane science&lt;/full-title&gt;&lt;/periodical&gt;&lt;pages&gt;351-357&lt;/pages&gt;&lt;volume&gt;281&lt;/volume&gt;&lt;number&gt;1-2&lt;/number&gt;&lt;dates&gt;&lt;year&gt;2006&lt;/year&gt;&lt;/dates&gt;&lt;isbn&gt;0376-7388&lt;/isbn&gt;&lt;urls&gt;&lt;/urls&gt;&lt;/record&gt;&lt;/Cite&gt;&lt;/EndNote&gt;</w:instrText>
      </w:r>
      <w:r w:rsidRPr="0028349D">
        <w:rPr>
          <w:rFonts w:ascii="Times New Roman" w:hAnsi="Times New Roman" w:cs="Times New Roman"/>
          <w:sz w:val="24"/>
          <w:szCs w:val="24"/>
        </w:rPr>
        <w:fldChar w:fldCharType="separate"/>
      </w:r>
      <w:r w:rsidR="009E5BC6" w:rsidRPr="0028349D">
        <w:rPr>
          <w:rFonts w:ascii="Times New Roman" w:hAnsi="Times New Roman" w:cs="Times New Roman"/>
          <w:noProof/>
          <w:sz w:val="24"/>
          <w:szCs w:val="24"/>
        </w:rPr>
        <w:t>[</w:t>
      </w:r>
      <w:r w:rsidR="00DE59C1">
        <w:rPr>
          <w:rFonts w:ascii="Times New Roman" w:hAnsi="Times New Roman" w:cs="Times New Roman"/>
          <w:noProof/>
          <w:sz w:val="24"/>
          <w:szCs w:val="24"/>
        </w:rPr>
        <w:t>18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However, a more cautious analysis of experimental data dramatically alters this conclusion and shows that invoking the pore flow mechanism is unnecessary. For this reason, ethanol sorption and transport data in PTMSP are used to validate the framework developed in this study.</w:t>
      </w:r>
    </w:p>
    <w:p w14:paraId="311F7DA8" w14:textId="567CFFA1"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Ethanol flux through a free standing, 150 </w:t>
      </w:r>
      <w:r w:rsidR="00144CB1" w:rsidRPr="0028349D">
        <w:rPr>
          <w:rFonts w:ascii="Times New Roman" w:hAnsi="Times New Roman" w:cs="Times New Roman"/>
          <w:sz w:val="24"/>
          <w:szCs w:val="24"/>
        </w:rPr>
        <w:t>µ</w:t>
      </w:r>
      <w:r w:rsidRPr="0028349D">
        <w:rPr>
          <w:rFonts w:ascii="Times New Roman" w:hAnsi="Times New Roman" w:cs="Times New Roman"/>
          <w:sz w:val="24"/>
          <w:szCs w:val="24"/>
        </w:rPr>
        <w:t xml:space="preserve">m thick PTMSP film is shown in Fig. </w:t>
      </w:r>
      <w:r w:rsidR="00040F02">
        <w:rPr>
          <w:rFonts w:ascii="Times New Roman" w:hAnsi="Times New Roman" w:cs="Times New Roman"/>
          <w:sz w:val="24"/>
          <w:szCs w:val="24"/>
        </w:rPr>
        <w:t>7</w:t>
      </w:r>
      <w:r w:rsidR="00492A28" w:rsidRPr="0028349D">
        <w:rPr>
          <w:rFonts w:ascii="Times New Roman" w:hAnsi="Times New Roman" w:cs="Times New Roman"/>
          <w:sz w:val="24"/>
          <w:szCs w:val="24"/>
        </w:rPr>
        <w:t xml:space="preserve">A </w:t>
      </w:r>
      <w:r w:rsidRPr="0028349D">
        <w:rPr>
          <w:rFonts w:ascii="Times New Roman" w:hAnsi="Times New Roman" w:cs="Times New Roman"/>
          <w:sz w:val="24"/>
          <w:szCs w:val="24"/>
        </w:rPr>
        <w:t xml:space="preserve">as a function of the pressure difference across the membrane,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The experimental flux is a linear function of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up to 15 </w:t>
      </w:r>
      <w:proofErr w:type="spellStart"/>
      <w:r w:rsidRPr="0028349D">
        <w:rPr>
          <w:rFonts w:ascii="Times New Roman" w:hAnsi="Times New Roman" w:cs="Times New Roman"/>
          <w:sz w:val="24"/>
          <w:szCs w:val="24"/>
        </w:rPr>
        <w:t>atm</w:t>
      </w:r>
      <w:proofErr w:type="spellEnd"/>
      <w:r w:rsidRPr="0028349D">
        <w:rPr>
          <w:rFonts w:ascii="Times New Roman" w:hAnsi="Times New Roman" w:cs="Times New Roman"/>
          <w:sz w:val="24"/>
          <w:szCs w:val="24"/>
        </w:rPr>
        <w:t xml:space="preserve">, and a negative departure from linearity is observed at higher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This result provides evidence that flux decline takes place not only in supported membranes, but also in self-standing (i.e., backing-free) membranes, which implies that non-linear effects cannot be attributed to the compaction of the porous support. </w:t>
      </w:r>
    </w:p>
    <w:p w14:paraId="2024617C" w14:textId="368044E1" w:rsidR="00BE0BDF" w:rsidRPr="0028349D" w:rsidRDefault="0054440C" w:rsidP="00EB144C">
      <w:pPr>
        <w:spacing w:after="0" w:line="480" w:lineRule="auto"/>
        <w:jc w:val="both"/>
        <w:rPr>
          <w:rFonts w:ascii="Times New Roman" w:hAnsi="Times New Roman" w:cs="Times New Roman"/>
          <w:sz w:val="24"/>
          <w:szCs w:val="24"/>
        </w:rPr>
      </w:pPr>
      <w:r w:rsidRPr="0054440C">
        <w:rPr>
          <w:rFonts w:ascii="Times New Roman" w:eastAsia="Times New Roman" w:hAnsi="Times New Roman" w:cs="Times New Roman"/>
          <w:noProof/>
          <w:sz w:val="24"/>
          <w:szCs w:val="24"/>
        </w:rPr>
        <mc:AlternateContent>
          <mc:Choice Requires="wps">
            <w:drawing>
              <wp:anchor distT="45720" distB="45720" distL="114300" distR="114300" simplePos="0" relativeHeight="251670528" behindDoc="0" locked="0" layoutInCell="1" allowOverlap="1" wp14:anchorId="36F3368B" wp14:editId="470E7A68">
                <wp:simplePos x="0" y="0"/>
                <wp:positionH relativeFrom="margin">
                  <wp:posOffset>-215900</wp:posOffset>
                </wp:positionH>
                <wp:positionV relativeFrom="paragraph">
                  <wp:posOffset>1279525</wp:posOffset>
                </wp:positionV>
                <wp:extent cx="6383020" cy="534035"/>
                <wp:effectExtent l="0" t="0" r="0" b="0"/>
                <wp:wrapTopAndBottom/>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534035"/>
                        </a:xfrm>
                        <a:prstGeom prst="rect">
                          <a:avLst/>
                        </a:prstGeom>
                        <a:solidFill>
                          <a:srgbClr val="FFFFFF"/>
                        </a:solidFill>
                        <a:ln w="9525">
                          <a:noFill/>
                          <a:miter lim="800000"/>
                          <a:headEnd/>
                          <a:tailEnd/>
                        </a:ln>
                      </wps:spPr>
                      <wps:txbx>
                        <w:txbxContent>
                          <w:p w14:paraId="136BA62A"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54ABA76B" w14:textId="77777777" w:rsidR="007E7C70" w:rsidRDefault="007E7C70" w:rsidP="0054440C">
                            <w:pPr>
                              <w:pStyle w:val="Footer"/>
                              <w:jc w:val="center"/>
                              <w:rPr>
                                <w:rFonts w:ascii="Times New Roman" w:hAnsi="Times New Roman" w:cs="Times New Roman"/>
                                <w:sz w:val="20"/>
                                <w:szCs w:val="20"/>
                              </w:rPr>
                            </w:pPr>
                            <w:r>
                              <w:rPr>
                                <w:rFonts w:ascii="Times New Roman" w:hAnsi="Times New Roman" w:cs="Times New Roman"/>
                                <w:sz w:val="20"/>
                                <w:szCs w:val="20"/>
                              </w:rPr>
                              <w:t xml:space="preserve">Bye, </w:t>
                            </w:r>
                            <w:proofErr w:type="spellStart"/>
                            <w:r>
                              <w:rPr>
                                <w:rFonts w:ascii="Times New Roman" w:hAnsi="Times New Roman" w:cs="Times New Roman"/>
                                <w:sz w:val="20"/>
                                <w:szCs w:val="20"/>
                              </w:rPr>
                              <w:t>Galizia</w:t>
                            </w:r>
                            <w:proofErr w:type="spellEnd"/>
                            <w:r>
                              <w:rPr>
                                <w:rFonts w:ascii="Times New Roman" w:hAnsi="Times New Roman" w:cs="Times New Roman"/>
                                <w:sz w:val="20"/>
                                <w:szCs w:val="20"/>
                              </w:rPr>
                              <w:t xml:space="preserve">, Fundamental origin of flux-nonlinearity in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Formulation of a thermodynamic/diffusion framework, JMS, volume 603, 2020, with permission of Elsevier</w:t>
                            </w:r>
                          </w:p>
                          <w:p w14:paraId="0D2F0630" w14:textId="77777777" w:rsidR="007E7C70" w:rsidRDefault="007E7C70" w:rsidP="005444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3368B" id="_x0000_s1029" type="#_x0000_t202" style="position:absolute;left:0;text-align:left;margin-left:-17pt;margin-top:100.75pt;width:502.6pt;height:42.0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" stroked="f">
                <v:textbox>
                  <w:txbxContent>
                    <w:p w14:paraId="136BA62A"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54ABA76B" w14:textId="77777777" w:rsidR="007E7C70" w:rsidRDefault="007E7C70" w:rsidP="0054440C">
                      <w:pPr>
                        <w:pStyle w:val="Footer"/>
                        <w:jc w:val="center"/>
                        <w:rPr>
                          <w:rFonts w:ascii="Times New Roman" w:hAnsi="Times New Roman" w:cs="Times New Roman"/>
                          <w:sz w:val="20"/>
                          <w:szCs w:val="20"/>
                        </w:rPr>
                      </w:pPr>
                      <w:r>
                        <w:rPr>
                          <w:rFonts w:ascii="Times New Roman" w:hAnsi="Times New Roman" w:cs="Times New Roman"/>
                          <w:sz w:val="20"/>
                          <w:szCs w:val="20"/>
                        </w:rPr>
                        <w:t xml:space="preserve">Bye, </w:t>
                      </w:r>
                      <w:proofErr w:type="spellStart"/>
                      <w:r>
                        <w:rPr>
                          <w:rFonts w:ascii="Times New Roman" w:hAnsi="Times New Roman" w:cs="Times New Roman"/>
                          <w:sz w:val="20"/>
                          <w:szCs w:val="20"/>
                        </w:rPr>
                        <w:t>Galizia</w:t>
                      </w:r>
                      <w:proofErr w:type="spellEnd"/>
                      <w:r>
                        <w:rPr>
                          <w:rFonts w:ascii="Times New Roman" w:hAnsi="Times New Roman" w:cs="Times New Roman"/>
                          <w:sz w:val="20"/>
                          <w:szCs w:val="20"/>
                        </w:rPr>
                        <w:t xml:space="preserve">, Fundamental origin of flux-nonlinearity in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Formulation of a thermodynamic/diffusion framework, JMS, volume 603, 2020, with permission of Elsevier</w:t>
                      </w:r>
                    </w:p>
                    <w:p w14:paraId="0D2F0630" w14:textId="77777777" w:rsidR="007E7C70" w:rsidRDefault="007E7C70" w:rsidP="0054440C"/>
                  </w:txbxContent>
                </v:textbox>
                <w10:wrap type="topAndBottom" anchorx="margin"/>
              </v:shape>
            </w:pict>
          </mc:Fallback>
        </mc:AlternateContent>
      </w:r>
      <w:r w:rsidR="00BE0BDF" w:rsidRPr="0028349D">
        <w:rPr>
          <w:rFonts w:ascii="Times New Roman" w:hAnsi="Times New Roman" w:cs="Times New Roman"/>
          <w:sz w:val="24"/>
          <w:szCs w:val="24"/>
        </w:rPr>
        <w:t xml:space="preserve">Prior to interpret ethanol transport data in PTMSP using the thermodynamic-diffusion framework presented in section 2, the NELF model ability to describe ethanol sorption in PTMSP must be verified. Ethanol sorption isotherm in PTMSP in the activity range 0-1 and ambient temperature is shown in Fig. </w:t>
      </w:r>
      <w:r w:rsidR="00040F02">
        <w:rPr>
          <w:rFonts w:ascii="Times New Roman" w:hAnsi="Times New Roman" w:cs="Times New Roman"/>
          <w:sz w:val="24"/>
          <w:szCs w:val="24"/>
        </w:rPr>
        <w:t>7</w:t>
      </w:r>
      <w:r w:rsidR="00492A28" w:rsidRPr="0028349D">
        <w:rPr>
          <w:rFonts w:ascii="Times New Roman" w:hAnsi="Times New Roman" w:cs="Times New Roman"/>
          <w:sz w:val="24"/>
          <w:szCs w:val="24"/>
        </w:rPr>
        <w:t>B</w:t>
      </w:r>
      <w:r w:rsidR="00BE0BDF" w:rsidRPr="0028349D">
        <w:rPr>
          <w:rFonts w:ascii="Times New Roman" w:hAnsi="Times New Roman" w:cs="Times New Roman"/>
          <w:sz w:val="24"/>
          <w:szCs w:val="24"/>
        </w:rPr>
        <w:t xml:space="preserve">. Vapor sorption data (activity &lt; 1) were from a previous study </w:t>
      </w:r>
      <w:r w:rsidR="00BE0BDF" w:rsidRPr="0028349D">
        <w:rPr>
          <w:rFonts w:ascii="Times New Roman" w:hAnsi="Times New Roman" w:cs="Times New Roman"/>
          <w:sz w:val="24"/>
          <w:szCs w:val="24"/>
        </w:rPr>
        <w:fldChar w:fldCharType="begin"/>
      </w:r>
      <w:r w:rsidR="00BE0BDF" w:rsidRPr="0028349D">
        <w:rPr>
          <w:rFonts w:ascii="Times New Roman" w:hAnsi="Times New Roman" w:cs="Times New Roman"/>
          <w:sz w:val="24"/>
          <w:szCs w:val="24"/>
        </w:rPr>
        <w:instrText xml:space="preserve"> ADDIN EN.CITE &lt;EndNote&gt;&lt;Cite&gt;&lt;Author&gt;Doghieri&lt;/Author&gt;&lt;Year&gt;1997&lt;/Year&gt;&lt;RecNum&gt;46&lt;/RecNum&gt;&lt;DisplayText&gt;[51]&lt;/DisplayText&gt;&lt;record&gt;&lt;rec-number&gt;46&lt;/rec-number&gt;&lt;foreign-keys&gt;&lt;key app="EN" db-id="xfptx5xv2p2vrnes92rvsef3zevpdr99et0v" timestamp="1564509420"&gt;46&lt;/key&gt;&lt;/foreign-keys&gt;&lt;ref-type name="Journal Article"&gt;17&lt;/ref-type&gt;&lt;contributors&gt;&lt;authors&gt;&lt;author&gt;Doghieri, F&lt;/author&gt;&lt;author&gt;Sarti, GC&lt;/author&gt;&lt;/authors&gt;&lt;/contributors&gt;&lt;titles&gt;&lt;title&gt;Solubility, diffusivity, and mobility of n‐pentane and ethanol in poly (1‐trimethylsilyl‐1‐propyne)&lt;/title&gt;&lt;secondary-title&gt;Journal of Polymer Science Part B: Polymer Physics&lt;/secondary-title&gt;&lt;/titles&gt;&lt;periodical&gt;&lt;full-title&gt;Journal of Polymer Science Part B: Polymer Physics&lt;/full-title&gt;&lt;/periodical&gt;&lt;pages&gt;2245-2258&lt;/pages&gt;&lt;volume&gt;35&lt;/volume&gt;&lt;number&gt;14&lt;/number&gt;&lt;dates&gt;&lt;year&gt;1997&lt;/year&gt;&lt;/dates&gt;&lt;isbn&gt;0887-6266&lt;/isbn&gt;&lt;urls&gt;&lt;/urls&gt;&lt;/record&gt;&lt;/Cite&gt;&lt;/EndNote&gt;</w:instrText>
      </w:r>
      <w:r w:rsidR="00BE0BDF" w:rsidRPr="0028349D">
        <w:rPr>
          <w:rFonts w:ascii="Times New Roman" w:hAnsi="Times New Roman" w:cs="Times New Roman"/>
          <w:sz w:val="24"/>
          <w:szCs w:val="24"/>
        </w:rPr>
        <w:fldChar w:fldCharType="separate"/>
      </w:r>
      <w:r w:rsidR="00B21706" w:rsidRPr="0028349D">
        <w:rPr>
          <w:rFonts w:ascii="Times New Roman" w:hAnsi="Times New Roman" w:cs="Times New Roman"/>
          <w:noProof/>
          <w:sz w:val="24"/>
          <w:szCs w:val="24"/>
        </w:rPr>
        <w:t>[</w:t>
      </w:r>
      <w:r w:rsidR="00DE59C1">
        <w:rPr>
          <w:rFonts w:ascii="Times New Roman" w:hAnsi="Times New Roman" w:cs="Times New Roman"/>
          <w:noProof/>
          <w:sz w:val="24"/>
          <w:szCs w:val="24"/>
        </w:rPr>
        <w:t>50</w:t>
      </w:r>
      <w:r w:rsidR="00BE0BDF" w:rsidRPr="0028349D">
        <w:rPr>
          <w:rFonts w:ascii="Times New Roman" w:hAnsi="Times New Roman" w:cs="Times New Roman"/>
          <w:noProof/>
          <w:sz w:val="24"/>
          <w:szCs w:val="24"/>
        </w:rPr>
        <w:t>]</w:t>
      </w:r>
      <w:r w:rsidR="00BE0BDF" w:rsidRPr="0028349D">
        <w:rPr>
          <w:rFonts w:ascii="Times New Roman" w:hAnsi="Times New Roman" w:cs="Times New Roman"/>
          <w:sz w:val="24"/>
          <w:szCs w:val="24"/>
        </w:rPr>
        <w:fldChar w:fldCharType="end"/>
      </w:r>
      <w:r w:rsidR="00BE0BDF" w:rsidRPr="0028349D">
        <w:rPr>
          <w:rFonts w:ascii="Times New Roman" w:hAnsi="Times New Roman" w:cs="Times New Roman"/>
          <w:sz w:val="24"/>
          <w:szCs w:val="24"/>
        </w:rPr>
        <w:t xml:space="preserve">, while </w:t>
      </w:r>
      <w:r w:rsidR="00BE0BDF" w:rsidRPr="0028349D">
        <w:rPr>
          <w:rFonts w:ascii="Times New Roman" w:hAnsi="Times New Roman" w:cs="Times New Roman"/>
          <w:sz w:val="24"/>
          <w:szCs w:val="24"/>
        </w:rPr>
        <w:lastRenderedPageBreak/>
        <w:t xml:space="preserve">liquid sorption (activity = 1) was measured in our laboratory as detailed in the Supporting Information. </w:t>
      </w:r>
    </w:p>
    <w:p w14:paraId="2EBCA884" w14:textId="2F364EE0"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7F303E77" wp14:editId="78D963F9">
            <wp:extent cx="2414016" cy="22860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thanol flux in PTMSP_artwork.tif"/>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414016" cy="2286000"/>
                    </a:xfrm>
                    <a:prstGeom prst="rect">
                      <a:avLst/>
                    </a:prstGeom>
                  </pic:spPr>
                </pic:pic>
              </a:graphicData>
            </a:graphic>
          </wp:inline>
        </w:drawing>
      </w: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46DD3454" wp14:editId="2F2D5182">
            <wp:extent cx="2478024" cy="2276856"/>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hanol sorption in PTMSP.TIF"/>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478024" cy="2276856"/>
                    </a:xfrm>
                    <a:prstGeom prst="rect">
                      <a:avLst/>
                    </a:prstGeom>
                  </pic:spPr>
                </pic:pic>
              </a:graphicData>
            </a:graphic>
          </wp:inline>
        </w:drawing>
      </w:r>
    </w:p>
    <w:p w14:paraId="16999AF6" w14:textId="71DF3B3C" w:rsidR="00BE0BDF" w:rsidRPr="0028349D" w:rsidRDefault="00BE0BDF"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 xml:space="preserve">Figure </w:t>
      </w:r>
      <w:r w:rsidR="00E74FFE">
        <w:rPr>
          <w:rFonts w:ascii="Times New Roman" w:hAnsi="Times New Roman" w:cs="Times New Roman"/>
          <w:b/>
          <w:i/>
          <w:sz w:val="24"/>
          <w:szCs w:val="24"/>
        </w:rPr>
        <w:t>7</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A) Ethanol flux at 25°C through a free standing, 150 </w:t>
      </w:r>
      <w:r w:rsidR="00144CB1" w:rsidRPr="0028349D">
        <w:rPr>
          <w:rFonts w:ascii="Times New Roman" w:hAnsi="Times New Roman" w:cs="Times New Roman"/>
          <w:sz w:val="24"/>
          <w:szCs w:val="24"/>
        </w:rPr>
        <w:t>µ</w:t>
      </w:r>
      <w:r w:rsidRPr="0028349D">
        <w:rPr>
          <w:rFonts w:ascii="Times New Roman" w:hAnsi="Times New Roman" w:cs="Times New Roman"/>
          <w:i/>
          <w:sz w:val="24"/>
          <w:szCs w:val="24"/>
        </w:rPr>
        <w:t xml:space="preserve">m thick PTMSP film. Open squares are experimental data, and continuous blue line is a guide for the eye. Dashed red line is a linearization of the first portion of the flux vs. </w:t>
      </w:r>
      <w:r w:rsidR="00044C45" w:rsidRPr="00B726D5">
        <w:rPr>
          <w:rFonts w:ascii="Symbol" w:hAnsi="Symbol" w:cs="Times New Roman"/>
          <w:sz w:val="24"/>
          <w:szCs w:val="24"/>
        </w:rPr>
        <w:t></w:t>
      </w:r>
      <w:r w:rsidRPr="0028349D">
        <w:rPr>
          <w:rFonts w:ascii="Times New Roman" w:hAnsi="Times New Roman" w:cs="Times New Roman"/>
          <w:i/>
          <w:sz w:val="24"/>
          <w:szCs w:val="24"/>
        </w:rPr>
        <w:t xml:space="preserve">p curve. B) Ethanol sorption at ambient temperature in PTMSP in the activity range 0-1. Filled circles are experimental data, and continuous red line is the NELF best fit. Vapor sorption data are from ref. </w:t>
      </w:r>
      <w:r w:rsidRPr="0028349D">
        <w:rPr>
          <w:rFonts w:ascii="Times New Roman" w:hAnsi="Times New Roman" w:cs="Times New Roman"/>
          <w:i/>
          <w:sz w:val="24"/>
          <w:szCs w:val="24"/>
        </w:rPr>
        <w:fldChar w:fldCharType="begin"/>
      </w:r>
      <w:r w:rsidRPr="0028349D">
        <w:rPr>
          <w:rFonts w:ascii="Times New Roman" w:hAnsi="Times New Roman" w:cs="Times New Roman"/>
          <w:i/>
          <w:sz w:val="24"/>
          <w:szCs w:val="24"/>
        </w:rPr>
        <w:instrText xml:space="preserve"> ADDIN EN.CITE &lt;EndNote&gt;&lt;Cite&gt;&lt;Author&gt;Doghieri&lt;/Author&gt;&lt;Year&gt;1997&lt;/Year&gt;&lt;RecNum&gt;46&lt;/RecNum&gt;&lt;DisplayText&gt;[51]&lt;/DisplayText&gt;&lt;record&gt;&lt;rec-number&gt;46&lt;/rec-number&gt;&lt;foreign-keys&gt;&lt;key app="EN" db-id="xfptx5xv2p2vrnes92rvsef3zevpdr99et0v" timestamp="1564509420"&gt;46&lt;/key&gt;&lt;/foreign-keys&gt;&lt;ref-type name="Journal Article"&gt;17&lt;/ref-type&gt;&lt;contributors&gt;&lt;authors&gt;&lt;author&gt;Doghieri, F&lt;/author&gt;&lt;author&gt;Sarti, GC&lt;/author&gt;&lt;/authors&gt;&lt;/contributors&gt;&lt;titles&gt;&lt;title&gt;Solubility, diffusivity, and mobility of n‐pentane and ethanol in poly (1‐trimethylsilyl‐1‐propyne)&lt;/title&gt;&lt;secondary-title&gt;Journal of Polymer Science Part B: Polymer Physics&lt;/secondary-title&gt;&lt;/titles&gt;&lt;periodical&gt;&lt;full-title&gt;Journal of Polymer Science Part B: Polymer Physics&lt;/full-title&gt;&lt;/periodical&gt;&lt;pages&gt;2245-2258&lt;/pages&gt;&lt;volume&gt;35&lt;/volume&gt;&lt;number&gt;14&lt;/number&gt;&lt;dates&gt;&lt;year&gt;1997&lt;/year&gt;&lt;/dates&gt;&lt;isbn&gt;0887-6266&lt;/isbn&gt;&lt;urls&gt;&lt;/urls&gt;&lt;/record&gt;&lt;/Cite&gt;&lt;/EndNote&gt;</w:instrText>
      </w:r>
      <w:r w:rsidRPr="0028349D">
        <w:rPr>
          <w:rFonts w:ascii="Times New Roman" w:hAnsi="Times New Roman" w:cs="Times New Roman"/>
          <w:i/>
          <w:sz w:val="24"/>
          <w:szCs w:val="24"/>
        </w:rPr>
        <w:fldChar w:fldCharType="separate"/>
      </w:r>
      <w:r w:rsidRPr="0028349D">
        <w:rPr>
          <w:rFonts w:ascii="Times New Roman" w:hAnsi="Times New Roman" w:cs="Times New Roman"/>
          <w:i/>
          <w:noProof/>
          <w:sz w:val="24"/>
          <w:szCs w:val="24"/>
        </w:rPr>
        <w:t>[</w:t>
      </w:r>
      <w:r w:rsidR="00DE59C1">
        <w:rPr>
          <w:rFonts w:ascii="Times New Roman" w:hAnsi="Times New Roman" w:cs="Times New Roman"/>
          <w:i/>
          <w:noProof/>
          <w:sz w:val="24"/>
          <w:szCs w:val="24"/>
        </w:rPr>
        <w:t>50</w:t>
      </w:r>
      <w:r w:rsidRPr="0028349D">
        <w:rPr>
          <w:rFonts w:ascii="Times New Roman" w:hAnsi="Times New Roman" w:cs="Times New Roman"/>
          <w:i/>
          <w:noProof/>
          <w:sz w:val="24"/>
          <w:szCs w:val="24"/>
        </w:rPr>
        <w:t>]</w:t>
      </w:r>
      <w:r w:rsidRPr="0028349D">
        <w:rPr>
          <w:rFonts w:ascii="Times New Roman" w:hAnsi="Times New Roman" w:cs="Times New Roman"/>
          <w:i/>
          <w:sz w:val="24"/>
          <w:szCs w:val="24"/>
        </w:rPr>
        <w:fldChar w:fldCharType="end"/>
      </w:r>
      <w:r w:rsidRPr="0028349D">
        <w:rPr>
          <w:rFonts w:ascii="Times New Roman" w:hAnsi="Times New Roman" w:cs="Times New Roman"/>
          <w:i/>
          <w:sz w:val="24"/>
          <w:szCs w:val="24"/>
        </w:rPr>
        <w:t>.</w:t>
      </w:r>
    </w:p>
    <w:p w14:paraId="1DDA7C07" w14:textId="77777777" w:rsidR="00BE0BDF" w:rsidRPr="0028349D" w:rsidRDefault="00BE0BDF" w:rsidP="00EB144C">
      <w:pPr>
        <w:spacing w:after="0" w:line="480" w:lineRule="auto"/>
        <w:jc w:val="both"/>
        <w:rPr>
          <w:rFonts w:ascii="Times New Roman" w:hAnsi="Times New Roman" w:cs="Times New Roman"/>
          <w:i/>
          <w:sz w:val="24"/>
          <w:szCs w:val="24"/>
        </w:rPr>
      </w:pPr>
    </w:p>
    <w:p w14:paraId="61D4D5E8" w14:textId="644FC762"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lattice fluid parameters (i.e., </w:t>
      </w:r>
      <w:r w:rsidRPr="0028349D">
        <w:rPr>
          <w:rFonts w:ascii="Times New Roman" w:hAnsi="Times New Roman" w:cs="Times New Roman"/>
          <w:i/>
          <w:sz w:val="24"/>
          <w:szCs w:val="24"/>
        </w:rPr>
        <w:t>T*</w:t>
      </w:r>
      <w:r w:rsidRPr="0028349D">
        <w:rPr>
          <w:rFonts w:ascii="Times New Roman" w:hAnsi="Times New Roman" w:cs="Times New Roman"/>
          <w:sz w:val="24"/>
          <w:szCs w:val="24"/>
        </w:rPr>
        <w:t xml:space="preserve">, </w:t>
      </w:r>
      <w:r w:rsidRPr="0028349D">
        <w:rPr>
          <w:rFonts w:ascii="Times New Roman" w:hAnsi="Times New Roman" w:cs="Times New Roman"/>
          <w:i/>
          <w:sz w:val="24"/>
          <w:szCs w:val="24"/>
        </w:rPr>
        <w:t>p*</w:t>
      </w:r>
      <w:r w:rsidRPr="0028349D">
        <w:rPr>
          <w:rFonts w:ascii="Times New Roman" w:hAnsi="Times New Roman" w:cs="Times New Roman"/>
          <w:sz w:val="24"/>
          <w:szCs w:val="24"/>
        </w:rPr>
        <w:t xml:space="preserve"> and </w:t>
      </w:r>
      <w:r w:rsidRPr="00EC208C">
        <w:rPr>
          <w:rFonts w:ascii="Symbol" w:hAnsi="Symbol" w:cs="Times New Roman"/>
          <w:i/>
          <w:sz w:val="24"/>
          <w:szCs w:val="24"/>
        </w:rPr>
        <w:t></w:t>
      </w:r>
      <w:r w:rsidRPr="0028349D">
        <w:rPr>
          <w:rFonts w:ascii="Times New Roman" w:hAnsi="Times New Roman" w:cs="Times New Roman"/>
          <w:i/>
          <w:sz w:val="24"/>
          <w:szCs w:val="24"/>
        </w:rPr>
        <w:t>*</w:t>
      </w:r>
      <w:r w:rsidRPr="0028349D">
        <w:rPr>
          <w:rFonts w:ascii="Times New Roman" w:hAnsi="Times New Roman" w:cs="Times New Roman"/>
          <w:sz w:val="24"/>
          <w:szCs w:val="24"/>
        </w:rPr>
        <w:t>) for PTMSP and ethanol were taken from the literature</w:t>
      </w:r>
      <w:r w:rsidR="00F35AE5" w:rsidRPr="0028349D">
        <w:rPr>
          <w:rFonts w:ascii="Times New Roman" w:hAnsi="Times New Roman" w:cs="Times New Roman"/>
          <w:sz w:val="24"/>
          <w:szCs w:val="24"/>
        </w:rPr>
        <w:t xml:space="preserve">, and they are listed in Table </w:t>
      </w:r>
      <w:r w:rsidR="00391353">
        <w:rPr>
          <w:rFonts w:ascii="Times New Roman" w:hAnsi="Times New Roman" w:cs="Times New Roman"/>
          <w:sz w:val="24"/>
          <w:szCs w:val="24"/>
        </w:rPr>
        <w:t>3</w:t>
      </w:r>
      <w:r w:rsidRPr="0028349D">
        <w:rPr>
          <w:rFonts w:ascii="Times New Roman" w:hAnsi="Times New Roman" w:cs="Times New Roman"/>
          <w:sz w:val="24"/>
          <w:szCs w:val="24"/>
        </w:rPr>
        <w:t xml:space="preserve">. </w:t>
      </w:r>
    </w:p>
    <w:p w14:paraId="3D1F1C6B" w14:textId="63A0DE08" w:rsidR="00BE0BDF" w:rsidRPr="0028349D" w:rsidRDefault="00F35AE5" w:rsidP="00EB144C">
      <w:pPr>
        <w:spacing w:after="0" w:line="480" w:lineRule="auto"/>
        <w:jc w:val="center"/>
        <w:rPr>
          <w:rFonts w:ascii="Times New Roman" w:hAnsi="Times New Roman" w:cs="Times New Roman"/>
          <w:i/>
          <w:sz w:val="24"/>
          <w:szCs w:val="24"/>
        </w:rPr>
      </w:pPr>
      <w:r w:rsidRPr="0028349D">
        <w:rPr>
          <w:rFonts w:ascii="Times New Roman" w:hAnsi="Times New Roman" w:cs="Times New Roman"/>
          <w:b/>
          <w:i/>
          <w:sz w:val="24"/>
          <w:szCs w:val="24"/>
        </w:rPr>
        <w:t xml:space="preserve">Table </w:t>
      </w:r>
      <w:r w:rsidR="00391353">
        <w:rPr>
          <w:rFonts w:ascii="Times New Roman" w:hAnsi="Times New Roman" w:cs="Times New Roman"/>
          <w:b/>
          <w:i/>
          <w:sz w:val="24"/>
          <w:szCs w:val="24"/>
        </w:rPr>
        <w:t>3</w:t>
      </w:r>
      <w:r w:rsidR="00BE0BDF" w:rsidRPr="0028349D">
        <w:rPr>
          <w:rFonts w:ascii="Times New Roman" w:hAnsi="Times New Roman" w:cs="Times New Roman"/>
          <w:b/>
          <w:i/>
          <w:sz w:val="24"/>
          <w:szCs w:val="24"/>
        </w:rPr>
        <w:t>.</w:t>
      </w:r>
      <w:r w:rsidR="00BE0BDF" w:rsidRPr="0028349D">
        <w:rPr>
          <w:rFonts w:ascii="Times New Roman" w:hAnsi="Times New Roman" w:cs="Times New Roman"/>
          <w:i/>
          <w:sz w:val="24"/>
          <w:szCs w:val="24"/>
        </w:rPr>
        <w:t xml:space="preserve"> Lattice fluid parameters of PTMSP and ethanol.</w:t>
      </w:r>
    </w:p>
    <w:tbl>
      <w:tblPr>
        <w:tblStyle w:val="TableGrid"/>
        <w:tblW w:w="0" w:type="auto"/>
        <w:jc w:val="center"/>
        <w:tblLook w:val="04A0" w:firstRow="1" w:lastRow="0" w:firstColumn="1" w:lastColumn="0" w:noHBand="0" w:noVBand="1"/>
      </w:tblPr>
      <w:tblGrid>
        <w:gridCol w:w="1098"/>
        <w:gridCol w:w="1350"/>
        <w:gridCol w:w="1440"/>
        <w:gridCol w:w="1440"/>
        <w:gridCol w:w="900"/>
      </w:tblGrid>
      <w:tr w:rsidR="00BE0BDF" w:rsidRPr="001840C7" w14:paraId="0EEFB5AC" w14:textId="77777777" w:rsidTr="0028349D">
        <w:trPr>
          <w:jc w:val="center"/>
        </w:trPr>
        <w:tc>
          <w:tcPr>
            <w:tcW w:w="1098" w:type="dxa"/>
            <w:tcBorders>
              <w:left w:val="nil"/>
            </w:tcBorders>
            <w:shd w:val="clear" w:color="auto" w:fill="D9D9D9" w:themeFill="background1" w:themeFillShade="D9"/>
            <w:vAlign w:val="center"/>
          </w:tcPr>
          <w:p w14:paraId="6D92075D" w14:textId="77777777" w:rsidR="00BE0BDF" w:rsidRPr="0028349D" w:rsidRDefault="00BE0BDF" w:rsidP="00EC208C">
            <w:pPr>
              <w:spacing w:line="480" w:lineRule="auto"/>
              <w:jc w:val="center"/>
              <w:rPr>
                <w:rFonts w:ascii="Times New Roman" w:hAnsi="Times New Roman" w:cs="Times New Roman"/>
                <w:i/>
                <w:sz w:val="24"/>
                <w:szCs w:val="24"/>
              </w:rPr>
            </w:pPr>
          </w:p>
        </w:tc>
        <w:tc>
          <w:tcPr>
            <w:tcW w:w="1350" w:type="dxa"/>
            <w:shd w:val="clear" w:color="auto" w:fill="D9D9D9" w:themeFill="background1" w:themeFillShade="D9"/>
            <w:vAlign w:val="center"/>
          </w:tcPr>
          <w:p w14:paraId="16317A77"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T</w:t>
            </w:r>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(K)</w:t>
            </w:r>
          </w:p>
        </w:tc>
        <w:tc>
          <w:tcPr>
            <w:tcW w:w="1440" w:type="dxa"/>
            <w:shd w:val="clear" w:color="auto" w:fill="D9D9D9" w:themeFill="background1" w:themeFillShade="D9"/>
            <w:vAlign w:val="center"/>
          </w:tcPr>
          <w:p w14:paraId="0333EE7E"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p</w:t>
            </w:r>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(MPa)</w:t>
            </w:r>
          </w:p>
        </w:tc>
        <w:tc>
          <w:tcPr>
            <w:tcW w:w="1440" w:type="dxa"/>
            <w:shd w:val="clear" w:color="auto" w:fill="D9D9D9" w:themeFill="background1" w:themeFillShade="D9"/>
            <w:vAlign w:val="center"/>
          </w:tcPr>
          <w:p w14:paraId="7A510148" w14:textId="77777777" w:rsidR="00BE0BDF" w:rsidRPr="0028349D" w:rsidRDefault="00BE0BDF" w:rsidP="00EC208C">
            <w:pPr>
              <w:spacing w:line="480" w:lineRule="auto"/>
              <w:jc w:val="center"/>
              <w:rPr>
                <w:rFonts w:ascii="Times New Roman" w:hAnsi="Times New Roman" w:cs="Times New Roman"/>
                <w:i/>
                <w:sz w:val="24"/>
                <w:szCs w:val="24"/>
              </w:rPr>
            </w:pPr>
            <w:r w:rsidRPr="00EC208C">
              <w:rPr>
                <w:rFonts w:ascii="Symbol" w:hAnsi="Symbol" w:cs="Times New Roman"/>
                <w:i/>
                <w:sz w:val="24"/>
                <w:szCs w:val="24"/>
              </w:rPr>
              <w:t></w:t>
            </w:r>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(g/cm</w:t>
            </w:r>
            <w:r w:rsidRPr="0028349D">
              <w:rPr>
                <w:rFonts w:ascii="Times New Roman" w:hAnsi="Times New Roman" w:cs="Times New Roman"/>
                <w:i/>
                <w:sz w:val="24"/>
                <w:szCs w:val="24"/>
                <w:vertAlign w:val="superscript"/>
              </w:rPr>
              <w:t>3</w:t>
            </w:r>
            <w:r w:rsidRPr="0028349D">
              <w:rPr>
                <w:rFonts w:ascii="Times New Roman" w:hAnsi="Times New Roman" w:cs="Times New Roman"/>
                <w:i/>
                <w:sz w:val="24"/>
                <w:szCs w:val="24"/>
              </w:rPr>
              <w:t>)</w:t>
            </w:r>
          </w:p>
        </w:tc>
        <w:tc>
          <w:tcPr>
            <w:tcW w:w="900" w:type="dxa"/>
            <w:tcBorders>
              <w:right w:val="nil"/>
            </w:tcBorders>
            <w:shd w:val="clear" w:color="auto" w:fill="D9D9D9" w:themeFill="background1" w:themeFillShade="D9"/>
            <w:vAlign w:val="center"/>
          </w:tcPr>
          <w:p w14:paraId="10AB1921"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source</w:t>
            </w:r>
          </w:p>
        </w:tc>
      </w:tr>
      <w:tr w:rsidR="00BE0BDF" w:rsidRPr="001840C7" w14:paraId="575FE3FB" w14:textId="77777777" w:rsidTr="0028349D">
        <w:trPr>
          <w:jc w:val="center"/>
        </w:trPr>
        <w:tc>
          <w:tcPr>
            <w:tcW w:w="1098" w:type="dxa"/>
            <w:tcBorders>
              <w:left w:val="nil"/>
            </w:tcBorders>
            <w:vAlign w:val="center"/>
          </w:tcPr>
          <w:p w14:paraId="1D19412E"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PTMSP</w:t>
            </w:r>
          </w:p>
        </w:tc>
        <w:tc>
          <w:tcPr>
            <w:tcW w:w="1350" w:type="dxa"/>
            <w:vAlign w:val="center"/>
          </w:tcPr>
          <w:p w14:paraId="6CE6564D"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515</w:t>
            </w:r>
          </w:p>
        </w:tc>
        <w:tc>
          <w:tcPr>
            <w:tcW w:w="1440" w:type="dxa"/>
            <w:vAlign w:val="center"/>
          </w:tcPr>
          <w:p w14:paraId="5B89CAF2"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550</w:t>
            </w:r>
          </w:p>
        </w:tc>
        <w:tc>
          <w:tcPr>
            <w:tcW w:w="1440" w:type="dxa"/>
            <w:vAlign w:val="center"/>
          </w:tcPr>
          <w:p w14:paraId="503B933C"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1.250</w:t>
            </w:r>
          </w:p>
        </w:tc>
        <w:tc>
          <w:tcPr>
            <w:tcW w:w="900" w:type="dxa"/>
            <w:tcBorders>
              <w:right w:val="nil"/>
            </w:tcBorders>
            <w:vAlign w:val="center"/>
          </w:tcPr>
          <w:p w14:paraId="188C3F2A" w14:textId="1BF06249" w:rsidR="00BE0BDF" w:rsidRPr="0028349D" w:rsidRDefault="00BE0BDF">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fldChar w:fldCharType="begin"/>
            </w:r>
            <w:r w:rsidRPr="0028349D">
              <w:rPr>
                <w:rFonts w:ascii="Times New Roman" w:hAnsi="Times New Roman" w:cs="Times New Roman"/>
                <w:i/>
                <w:sz w:val="24"/>
                <w:szCs w:val="24"/>
              </w:rPr>
              <w:instrText xml:space="preserve"> ADDIN EN.CITE &lt;EndNote&gt;&lt;Cite&gt;&lt;Author&gt;Galizia&lt;/Author&gt;&lt;Year&gt;2012&lt;/Year&gt;&lt;RecNum&gt;41&lt;/RecNum&gt;&lt;DisplayText&gt;[46]&lt;/DisplayText&gt;&lt;record&gt;&lt;rec-number&gt;41&lt;/rec-number&gt;&lt;foreign-keys&gt;&lt;key app="EN" db-id="xfptx5xv2p2vrnes92rvsef3zevpdr99et0v" timestamp="1564501768"&gt;41&lt;/key&gt;&lt;/foreign-keys&gt;&lt;ref-type name="Journal Article"&gt;17&lt;/ref-type&gt;&lt;contributors&gt;&lt;authors&gt;&lt;author&gt;Galizia, Michele&lt;/author&gt;&lt;author&gt;De Angelis, Maria Grazia&lt;/author&gt;&lt;author&gt;Sarti, Giulio Cesare&lt;/author&gt;&lt;/authors&gt;&lt;/contributors&gt;&lt;titles&gt;&lt;title&gt;Sorption of hydrocarbons and alcohols in addition-type poly (trimethyl silyl norbornene) and other high free volume glassy polymers. II: NELF model predictions&lt;/title&gt;&lt;secondary-title&gt;Journal of membrane science&lt;/secondary-title&gt;&lt;/titles&gt;&lt;periodical&gt;&lt;full-title&gt;Journal of membrane science&lt;/full-title&gt;&lt;/periodical&gt;&lt;pages&gt;201-211&lt;/pages&gt;&lt;volume&gt;405&lt;/volume&gt;&lt;dates&gt;&lt;year&gt;2012&lt;/year&gt;&lt;/dates&gt;&lt;isbn&gt;0376-7388&lt;/isbn&gt;&lt;urls&gt;&lt;/urls&gt;&lt;/record&gt;&lt;/Cite&gt;&lt;/EndNote&gt;</w:instrText>
            </w:r>
            <w:r w:rsidRPr="0028349D">
              <w:rPr>
                <w:rFonts w:ascii="Times New Roman" w:hAnsi="Times New Roman" w:cs="Times New Roman"/>
                <w:i/>
                <w:sz w:val="24"/>
                <w:szCs w:val="24"/>
              </w:rPr>
              <w:fldChar w:fldCharType="separate"/>
            </w:r>
            <w:r w:rsidRPr="0028349D">
              <w:rPr>
                <w:rFonts w:ascii="Times New Roman" w:hAnsi="Times New Roman" w:cs="Times New Roman"/>
                <w:i/>
                <w:noProof/>
                <w:sz w:val="24"/>
                <w:szCs w:val="24"/>
              </w:rPr>
              <w:t>[</w:t>
            </w:r>
            <w:r w:rsidR="00DE59C1">
              <w:rPr>
                <w:rFonts w:ascii="Times New Roman" w:hAnsi="Times New Roman" w:cs="Times New Roman"/>
                <w:i/>
                <w:noProof/>
                <w:sz w:val="24"/>
                <w:szCs w:val="24"/>
              </w:rPr>
              <w:t>45</w:t>
            </w:r>
            <w:r w:rsidRPr="0028349D">
              <w:rPr>
                <w:rFonts w:ascii="Times New Roman" w:hAnsi="Times New Roman" w:cs="Times New Roman"/>
                <w:i/>
                <w:noProof/>
                <w:sz w:val="24"/>
                <w:szCs w:val="24"/>
              </w:rPr>
              <w:t>]</w:t>
            </w:r>
            <w:r w:rsidRPr="0028349D">
              <w:rPr>
                <w:rFonts w:ascii="Times New Roman" w:hAnsi="Times New Roman" w:cs="Times New Roman"/>
                <w:i/>
                <w:sz w:val="24"/>
                <w:szCs w:val="24"/>
              </w:rPr>
              <w:fldChar w:fldCharType="end"/>
            </w:r>
          </w:p>
        </w:tc>
      </w:tr>
      <w:tr w:rsidR="00BE0BDF" w:rsidRPr="001840C7" w14:paraId="1EB3583E" w14:textId="77777777" w:rsidTr="0028349D">
        <w:trPr>
          <w:jc w:val="center"/>
        </w:trPr>
        <w:tc>
          <w:tcPr>
            <w:tcW w:w="1098" w:type="dxa"/>
            <w:tcBorders>
              <w:left w:val="nil"/>
            </w:tcBorders>
            <w:vAlign w:val="center"/>
          </w:tcPr>
          <w:p w14:paraId="14B9F718"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ethanol</w:t>
            </w:r>
          </w:p>
        </w:tc>
        <w:tc>
          <w:tcPr>
            <w:tcW w:w="1350" w:type="dxa"/>
            <w:vAlign w:val="center"/>
          </w:tcPr>
          <w:p w14:paraId="3D48FE34"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470</w:t>
            </w:r>
          </w:p>
        </w:tc>
        <w:tc>
          <w:tcPr>
            <w:tcW w:w="1440" w:type="dxa"/>
            <w:vAlign w:val="center"/>
          </w:tcPr>
          <w:p w14:paraId="344CEA5B"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880</w:t>
            </w:r>
          </w:p>
        </w:tc>
        <w:tc>
          <w:tcPr>
            <w:tcW w:w="1440" w:type="dxa"/>
            <w:vAlign w:val="center"/>
          </w:tcPr>
          <w:p w14:paraId="05C77A42" w14:textId="77777777" w:rsidR="00BE0BDF" w:rsidRPr="0028349D" w:rsidRDefault="00BE0BDF" w:rsidP="00EC208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0.915</w:t>
            </w:r>
          </w:p>
        </w:tc>
        <w:tc>
          <w:tcPr>
            <w:tcW w:w="900" w:type="dxa"/>
            <w:tcBorders>
              <w:right w:val="nil"/>
            </w:tcBorders>
            <w:vAlign w:val="center"/>
          </w:tcPr>
          <w:p w14:paraId="50A9D73E" w14:textId="7FBDFB81" w:rsidR="00BE0BDF" w:rsidRPr="0028349D" w:rsidRDefault="00BE0BDF">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fldChar w:fldCharType="begin"/>
            </w:r>
            <w:r w:rsidRPr="0028349D">
              <w:rPr>
                <w:rFonts w:ascii="Times New Roman" w:hAnsi="Times New Roman" w:cs="Times New Roman"/>
                <w:i/>
                <w:sz w:val="24"/>
                <w:szCs w:val="24"/>
              </w:rPr>
              <w:instrText xml:space="preserve"> ADDIN EN.CITE &lt;EndNote&gt;&lt;Cite&gt;&lt;Author&gt;De Angelis&lt;/Author&gt;&lt;Year&gt;2007&lt;/Year&gt;&lt;RecNum&gt;60&lt;/RecNum&gt;&lt;DisplayText&gt;[52]&lt;/DisplayText&gt;&lt;record&gt;&lt;rec-number&gt;60&lt;/rec-number&gt;&lt;foreign-keys&gt;&lt;key app="EN" db-id="xfptx5xv2p2vrnes92rvsef3zevpdr99et0v" timestamp="1572117519"&gt;60&lt;/key&gt;&lt;/foreign-keys&gt;&lt;ref-type name="Journal Article"&gt;17&lt;/ref-type&gt;&lt;contributors&gt;&lt;authors&gt;&lt;author&gt;De Angelis, MG&lt;/author&gt;&lt;author&gt;Sarti, GC&lt;/author&gt;&lt;author&gt;Doghieri, F&lt;/author&gt;&lt;/authors&gt;&lt;/contributors&gt;&lt;titles&gt;&lt;title&gt;NELF model prediction of the infinite dilution gas solubility in glassy polymers&lt;/title&gt;&lt;secondary-title&gt;Journal of membrane science&lt;/secondary-title&gt;&lt;/titles&gt;&lt;periodical&gt;&lt;full-title&gt;Journal of membrane science&lt;/full-title&gt;&lt;/periodical&gt;&lt;pages&gt;106-122&lt;/pages&gt;&lt;volume&gt;289&lt;/volume&gt;&lt;number&gt;1-2&lt;/number&gt;&lt;dates&gt;&lt;year&gt;2007&lt;/year&gt;&lt;/dates&gt;&lt;isbn&gt;0376-7388&lt;/isbn&gt;&lt;urls&gt;&lt;/urls&gt;&lt;/record&gt;&lt;/Cite&gt;&lt;/EndNote&gt;</w:instrText>
            </w:r>
            <w:r w:rsidRPr="0028349D">
              <w:rPr>
                <w:rFonts w:ascii="Times New Roman" w:hAnsi="Times New Roman" w:cs="Times New Roman"/>
                <w:i/>
                <w:sz w:val="24"/>
                <w:szCs w:val="24"/>
              </w:rPr>
              <w:fldChar w:fldCharType="separate"/>
            </w:r>
            <w:r w:rsidRPr="0028349D">
              <w:rPr>
                <w:rFonts w:ascii="Times New Roman" w:hAnsi="Times New Roman" w:cs="Times New Roman"/>
                <w:i/>
                <w:noProof/>
                <w:sz w:val="24"/>
                <w:szCs w:val="24"/>
              </w:rPr>
              <w:t>[</w:t>
            </w:r>
            <w:r w:rsidR="00DE59C1">
              <w:rPr>
                <w:rFonts w:ascii="Times New Roman" w:hAnsi="Times New Roman" w:cs="Times New Roman"/>
                <w:i/>
                <w:noProof/>
                <w:sz w:val="24"/>
                <w:szCs w:val="24"/>
              </w:rPr>
              <w:t>69</w:t>
            </w:r>
            <w:r w:rsidRPr="0028349D">
              <w:rPr>
                <w:rFonts w:ascii="Times New Roman" w:hAnsi="Times New Roman" w:cs="Times New Roman"/>
                <w:i/>
                <w:noProof/>
                <w:sz w:val="24"/>
                <w:szCs w:val="24"/>
              </w:rPr>
              <w:t>]</w:t>
            </w:r>
            <w:r w:rsidRPr="0028349D">
              <w:rPr>
                <w:rFonts w:ascii="Times New Roman" w:hAnsi="Times New Roman" w:cs="Times New Roman"/>
                <w:i/>
                <w:sz w:val="24"/>
                <w:szCs w:val="24"/>
              </w:rPr>
              <w:fldChar w:fldCharType="end"/>
            </w:r>
          </w:p>
        </w:tc>
      </w:tr>
    </w:tbl>
    <w:p w14:paraId="614CF985" w14:textId="77777777" w:rsidR="00BE0BDF" w:rsidRPr="0028349D" w:rsidRDefault="00BE0BDF" w:rsidP="00EB144C">
      <w:pPr>
        <w:spacing w:after="0" w:line="480" w:lineRule="auto"/>
        <w:jc w:val="both"/>
        <w:rPr>
          <w:rFonts w:ascii="Times New Roman" w:hAnsi="Times New Roman" w:cs="Times New Roman"/>
          <w:sz w:val="24"/>
          <w:szCs w:val="24"/>
        </w:rPr>
      </w:pPr>
    </w:p>
    <w:p w14:paraId="610D4998" w14:textId="390418FC"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lastRenderedPageBreak/>
        <w:t xml:space="preserve">To calculate the sorption isotherm in the activity range 0-1 with the NELF model, the binary parameter </w:t>
      </w:r>
      <w:r w:rsidRPr="00EC208C">
        <w:rPr>
          <w:rFonts w:ascii="Times New Roman" w:hAnsi="Times New Roman" w:cs="Times New Roman"/>
          <w:position w:val="-14"/>
          <w:sz w:val="24"/>
          <w:szCs w:val="24"/>
        </w:rPr>
        <w:object w:dxaOrig="260" w:dyaOrig="360" w14:anchorId="66500602">
          <v:shape id="_x0000_i1076" type="#_x0000_t75" style="width:14.25pt;height:21.75pt" o:ole="">
            <v:imagedata r:id="rId134" o:title=""/>
          </v:shape>
          <o:OLEObject Type="Embed" ProgID="Equation.DSMT4" ShapeID="_x0000_i1076" DrawAspect="Content" ObjectID="_1685211008" r:id="rId135"/>
        </w:object>
      </w:r>
      <w:r w:rsidRPr="0028349D">
        <w:rPr>
          <w:rFonts w:ascii="Times New Roman" w:hAnsi="Times New Roman" w:cs="Times New Roman"/>
          <w:sz w:val="24"/>
          <w:szCs w:val="24"/>
        </w:rPr>
        <w:t xml:space="preserve"> (i.e., 0.07) was optimized by fitting the sorption data at low activity. This procedure relies on </w:t>
      </w:r>
      <w:r w:rsidRPr="00EC208C">
        <w:rPr>
          <w:rFonts w:ascii="Times New Roman" w:hAnsi="Times New Roman" w:cs="Times New Roman"/>
          <w:position w:val="-14"/>
          <w:sz w:val="24"/>
          <w:szCs w:val="24"/>
        </w:rPr>
        <w:object w:dxaOrig="260" w:dyaOrig="360" w14:anchorId="270368F3">
          <v:shape id="_x0000_i1077" type="#_x0000_t75" style="width:14.25pt;height:21.75pt" o:ole="">
            <v:imagedata r:id="rId136" o:title=""/>
          </v:shape>
          <o:OLEObject Type="Embed" ProgID="Equation.DSMT4" ShapeID="_x0000_i1077" DrawAspect="Content" ObjectID="_1685211009" r:id="rId137"/>
        </w:object>
      </w:r>
      <w:r w:rsidRPr="0028349D">
        <w:rPr>
          <w:rFonts w:ascii="Times New Roman" w:hAnsi="Times New Roman" w:cs="Times New Roman"/>
          <w:sz w:val="24"/>
          <w:szCs w:val="24"/>
        </w:rPr>
        <w:t xml:space="preserve"> to be independent of temperature, pressure and composition </w:t>
      </w:r>
      <w:r w:rsidRPr="0028349D">
        <w:rPr>
          <w:rFonts w:ascii="Times New Roman" w:hAnsi="Times New Roman" w:cs="Times New Roman"/>
          <w:sz w:val="24"/>
          <w:szCs w:val="24"/>
        </w:rPr>
        <w:fldChar w:fldCharType="begin">
          <w:fldData xml:space="preserve">PEVuZE5vdGU+PENpdGU+PEF1dGhvcj5HYWxpemlhPC9BdXRob3I+PFllYXI+MjAxNTwvWWVhcj48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PEVuZE5vdGU+PENpdGU+PEF1dGhvcj5HYWxpemlhPC9BdXRob3I+PFllYXI+MjAxNTwvWWVhcj48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57</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59</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70</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The swelling coefficient</w:t>
      </w:r>
      <w:proofErr w:type="gramStart"/>
      <w:r w:rsidRPr="0028349D">
        <w:rPr>
          <w:rFonts w:ascii="Times New Roman" w:hAnsi="Times New Roman" w:cs="Times New Roman"/>
          <w:sz w:val="24"/>
          <w:szCs w:val="24"/>
        </w:rPr>
        <w:t xml:space="preserve">, </w:t>
      </w:r>
      <w:proofErr w:type="gramEnd"/>
      <w:r w:rsidRPr="00EC208C">
        <w:rPr>
          <w:rFonts w:ascii="Times New Roman" w:hAnsi="Times New Roman" w:cs="Times New Roman"/>
          <w:position w:val="-10"/>
          <w:sz w:val="24"/>
          <w:szCs w:val="24"/>
        </w:rPr>
        <w:object w:dxaOrig="320" w:dyaOrig="320" w14:anchorId="48DDED2C">
          <v:shape id="_x0000_i1078" type="#_x0000_t75" style="width:14.25pt;height:14.25pt" o:ole="">
            <v:imagedata r:id="rId138" o:title=""/>
          </v:shape>
          <o:OLEObject Type="Embed" ProgID="Equation.DSMT4" ShapeID="_x0000_i1078" DrawAspect="Content" ObjectID="_1685211010" r:id="rId139"/>
        </w:object>
      </w:r>
      <w:r w:rsidRPr="0028349D">
        <w:rPr>
          <w:rFonts w:ascii="Times New Roman" w:hAnsi="Times New Roman" w:cs="Times New Roman"/>
          <w:sz w:val="24"/>
          <w:szCs w:val="24"/>
        </w:rPr>
        <w:t xml:space="preserve">, was estimated combining </w:t>
      </w:r>
      <w:proofErr w:type="spellStart"/>
      <w:r w:rsidRPr="0028349D">
        <w:rPr>
          <w:rFonts w:ascii="Times New Roman" w:hAnsi="Times New Roman" w:cs="Times New Roman"/>
          <w:sz w:val="24"/>
          <w:szCs w:val="24"/>
        </w:rPr>
        <w:t>Eqs</w:t>
      </w:r>
      <w:proofErr w:type="spellEnd"/>
      <w:r w:rsidRPr="0028349D">
        <w:rPr>
          <w:rFonts w:ascii="Times New Roman" w:hAnsi="Times New Roman" w:cs="Times New Roman"/>
          <w:sz w:val="24"/>
          <w:szCs w:val="24"/>
        </w:rPr>
        <w:t xml:space="preserve">. </w:t>
      </w:r>
      <w:r w:rsidR="00F31526">
        <w:rPr>
          <w:rFonts w:ascii="Times New Roman" w:hAnsi="Times New Roman" w:cs="Times New Roman"/>
          <w:sz w:val="24"/>
          <w:szCs w:val="24"/>
        </w:rPr>
        <w:t>30</w:t>
      </w:r>
      <w:r w:rsidR="00F31526"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and </w:t>
      </w:r>
      <w:r w:rsidR="00F31526">
        <w:rPr>
          <w:rFonts w:ascii="Times New Roman" w:hAnsi="Times New Roman" w:cs="Times New Roman"/>
          <w:sz w:val="24"/>
          <w:szCs w:val="24"/>
        </w:rPr>
        <w:t>31</w:t>
      </w:r>
      <w:r w:rsidR="00F31526" w:rsidRPr="0028349D">
        <w:rPr>
          <w:rFonts w:ascii="Times New Roman" w:hAnsi="Times New Roman" w:cs="Times New Roman"/>
          <w:sz w:val="24"/>
          <w:szCs w:val="24"/>
        </w:rPr>
        <w:t xml:space="preserve"> </w:t>
      </w:r>
      <w:r w:rsidRPr="0028349D">
        <w:rPr>
          <w:rFonts w:ascii="Times New Roman" w:hAnsi="Times New Roman" w:cs="Times New Roman"/>
          <w:sz w:val="24"/>
          <w:szCs w:val="24"/>
        </w:rPr>
        <w:t>with experimental dilation data</w:t>
      </w:r>
      <w:proofErr w:type="gramStart"/>
      <w:r w:rsidRPr="0028349D">
        <w:rPr>
          <w:rFonts w:ascii="Times New Roman" w:hAnsi="Times New Roman" w:cs="Times New Roman"/>
          <w:sz w:val="24"/>
          <w:szCs w:val="24"/>
        </w:rPr>
        <w:t xml:space="preserve">, </w:t>
      </w:r>
      <w:proofErr w:type="gramEnd"/>
      <w:r w:rsidRPr="00EC208C">
        <w:rPr>
          <w:rFonts w:ascii="Times New Roman" w:hAnsi="Times New Roman" w:cs="Times New Roman"/>
          <w:position w:val="-28"/>
          <w:sz w:val="24"/>
          <w:szCs w:val="24"/>
        </w:rPr>
        <w:object w:dxaOrig="420" w:dyaOrig="639" w14:anchorId="04E081FC">
          <v:shape id="_x0000_i1079" type="#_x0000_t75" style="width:21.75pt;height:29.25pt" o:ole="">
            <v:imagedata r:id="rId140" o:title=""/>
          </v:shape>
          <o:OLEObject Type="Embed" ProgID="Equation.DSMT4" ShapeID="_x0000_i1079" DrawAspect="Content" ObjectID="_1685211011" r:id="rId141"/>
        </w:object>
      </w:r>
      <w:r w:rsidRPr="0028349D">
        <w:rPr>
          <w:rFonts w:ascii="Times New Roman" w:hAnsi="Times New Roman" w:cs="Times New Roman"/>
          <w:sz w:val="24"/>
          <w:szCs w:val="24"/>
        </w:rPr>
        <w:t>:</w:t>
      </w:r>
    </w:p>
    <w:p w14:paraId="55CD23BC" w14:textId="5B26E52F" w:rsidR="00BE0BDF" w:rsidRPr="0028349D" w:rsidRDefault="00BE0BDF"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58"/>
          <w:sz w:val="24"/>
          <w:szCs w:val="24"/>
        </w:rPr>
        <w:object w:dxaOrig="1980" w:dyaOrig="1260" w14:anchorId="33E76196">
          <v:shape id="_x0000_i1080" type="#_x0000_t75" style="width:101.25pt;height:65.25pt" o:ole="">
            <v:imagedata r:id="rId142" o:title=""/>
          </v:shape>
          <o:OLEObject Type="Embed" ProgID="Equation.DSMT4" ShapeID="_x0000_i1080" DrawAspect="Content" ObjectID="_1685211012" r:id="rId143"/>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BE1450" w:rsidRPr="0028349D">
        <w:rPr>
          <w:rFonts w:ascii="Times New Roman" w:hAnsi="Times New Roman" w:cs="Times New Roman"/>
          <w:sz w:val="24"/>
          <w:szCs w:val="24"/>
        </w:rPr>
        <w:t>3</w:t>
      </w:r>
      <w:r w:rsidR="008555F7">
        <w:rPr>
          <w:rFonts w:ascii="Times New Roman" w:hAnsi="Times New Roman" w:cs="Times New Roman"/>
          <w:sz w:val="24"/>
          <w:szCs w:val="24"/>
        </w:rPr>
        <w:t>6</w:t>
      </w:r>
      <w:r w:rsidRPr="0028349D">
        <w:rPr>
          <w:rFonts w:ascii="Times New Roman" w:hAnsi="Times New Roman" w:cs="Times New Roman"/>
          <w:sz w:val="24"/>
          <w:szCs w:val="24"/>
        </w:rPr>
        <w:t>)</w:t>
      </w:r>
    </w:p>
    <w:p w14:paraId="39E0C321" w14:textId="2ECD4A64" w:rsidR="00BE0BDF" w:rsidRPr="0028349D" w:rsidRDefault="00BE0BDF"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EC208C">
        <w:rPr>
          <w:rFonts w:ascii="Times New Roman" w:hAnsi="Times New Roman" w:cs="Times New Roman"/>
          <w:position w:val="-10"/>
          <w:sz w:val="24"/>
          <w:szCs w:val="24"/>
        </w:rPr>
        <w:object w:dxaOrig="279" w:dyaOrig="320" w14:anchorId="4E978471">
          <v:shape id="_x0000_i1081" type="#_x0000_t75" style="width:14.25pt;height:14.25pt" o:ole="">
            <v:imagedata r:id="rId144" o:title=""/>
          </v:shape>
          <o:OLEObject Type="Embed" ProgID="Equation.DSMT4" ShapeID="_x0000_i1081" DrawAspect="Content" ObjectID="_1685211013" r:id="rId145"/>
        </w:object>
      </w:r>
      <w:r w:rsidRPr="0028349D">
        <w:rPr>
          <w:rFonts w:ascii="Times New Roman" w:hAnsi="Times New Roman" w:cs="Times New Roman"/>
          <w:sz w:val="24"/>
          <w:szCs w:val="24"/>
        </w:rPr>
        <w:t xml:space="preserve">is the ethanol vapor pressure at the experimental temperature, and the resulting </w:t>
      </w:r>
      <w:r w:rsidRPr="00EC208C">
        <w:rPr>
          <w:rFonts w:ascii="Times New Roman" w:hAnsi="Times New Roman" w:cs="Times New Roman"/>
          <w:position w:val="-10"/>
          <w:sz w:val="24"/>
          <w:szCs w:val="24"/>
        </w:rPr>
        <w:object w:dxaOrig="320" w:dyaOrig="320" w14:anchorId="25C0D1CC">
          <v:shape id="_x0000_i1082" type="#_x0000_t75" style="width:14.25pt;height:14.25pt" o:ole="">
            <v:imagedata r:id="rId146" o:title=""/>
          </v:shape>
          <o:OLEObject Type="Embed" ProgID="Equation.DSMT4" ShapeID="_x0000_i1082" DrawAspect="Content" ObjectID="_1685211014" r:id="rId147"/>
        </w:object>
      </w:r>
      <w:r w:rsidRPr="0028349D">
        <w:rPr>
          <w:rFonts w:ascii="Times New Roman" w:hAnsi="Times New Roman" w:cs="Times New Roman"/>
          <w:sz w:val="24"/>
          <w:szCs w:val="24"/>
        </w:rPr>
        <w:t xml:space="preserve"> is 43.2 </w:t>
      </w:r>
      <w:r w:rsidR="009F2903" w:rsidRPr="0028349D">
        <w:rPr>
          <w:rFonts w:ascii="Times New Roman" w:hAnsi="Times New Roman" w:cs="Times New Roman"/>
          <w:sz w:val="24"/>
          <w:szCs w:val="24"/>
        </w:rPr>
        <w:t>bar</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However, doing so provides a pronounced underestimation of liquid solubility at activity 1 (cf. Fig. S</w:t>
      </w:r>
      <w:r w:rsidR="008C6FEB" w:rsidRPr="0028349D">
        <w:rPr>
          <w:rFonts w:ascii="Times New Roman" w:hAnsi="Times New Roman" w:cs="Times New Roman"/>
          <w:sz w:val="24"/>
          <w:szCs w:val="24"/>
        </w:rPr>
        <w:t>8</w:t>
      </w:r>
      <w:r w:rsidRPr="0028349D">
        <w:rPr>
          <w:rFonts w:ascii="Times New Roman" w:hAnsi="Times New Roman" w:cs="Times New Roman"/>
          <w:sz w:val="24"/>
          <w:szCs w:val="24"/>
        </w:rPr>
        <w:t xml:space="preserve">, Supporting Information). The reason of this departure relies in the NELF model inability to describe ethanol clustering at high activity </w:t>
      </w:r>
      <w:r w:rsidR="00B21706" w:rsidRPr="0028349D">
        <w:rPr>
          <w:rFonts w:ascii="Times New Roman" w:hAnsi="Times New Roman" w:cs="Times New Roman"/>
          <w:noProof/>
          <w:sz w:val="24"/>
          <w:szCs w:val="24"/>
        </w:rPr>
        <w:t>[</w:t>
      </w:r>
      <w:r w:rsidR="00DE59C1" w:rsidRPr="0028349D">
        <w:rPr>
          <w:rFonts w:ascii="Times New Roman" w:hAnsi="Times New Roman" w:cs="Times New Roman"/>
          <w:sz w:val="24"/>
          <w:szCs w:val="24"/>
        </w:rPr>
        <w:fldChar w:fldCharType="begin"/>
      </w:r>
      <w:r w:rsidR="00DE59C1" w:rsidRPr="0028349D">
        <w:rPr>
          <w:rFonts w:ascii="Times New Roman" w:hAnsi="Times New Roman" w:cs="Times New Roman"/>
          <w:sz w:val="24"/>
          <w:szCs w:val="24"/>
        </w:rPr>
        <w:instrText xml:space="preserve"> ADDIN EN.CITE &lt;EndNote&gt;&lt;Cite&gt;&lt;Author&gt;Scherillo&lt;/Author&gt;&lt;Year&gt;2012&lt;/Year&gt;&lt;RecNum&gt;48&lt;/RecNum&gt;&lt;DisplayText&gt;[54, 55]&lt;/DisplayText&gt;&lt;record&gt;&lt;rec-number&gt;48&lt;/rec-number&gt;&lt;foreign-keys&gt;&lt;key app="EN" db-id="xfptx5xv2p2vrnes92rvsef3zevpdr99et0v" timestamp="1569595533"&gt;48&lt;/key&gt;&lt;/foreign-keys&gt;&lt;ref-type name="Journal Article"&gt;17&lt;/ref-type&gt;&lt;contributors&gt;&lt;authors&gt;&lt;author&gt;Scherillo, G&lt;/author&gt;&lt;author&gt;Sanguigno, L&lt;/author&gt;&lt;author&gt;Galizia, Michele&lt;/author&gt;&lt;author&gt;Lavorgna, M&lt;/author&gt;&lt;author&gt;Musto, P&lt;/author&gt;&lt;author&gt;Mensitieri, G&lt;/author&gt;&lt;/authors&gt;&lt;/contributors&gt;&lt;titles&gt;&lt;title&gt;Non-equilibrium compressible lattice theories accounting for hydrogen bonding interactions: Modelling water sorption thermodynamics in fluorinated polyimides&lt;/title&gt;&lt;secondary-title&gt;Fluid Phase Equilibria&lt;/secondary-title&gt;&lt;/titles&gt;&lt;periodical&gt;&lt;full-title&gt;Fluid Phase Equilibria&lt;/full-title&gt;&lt;/periodical&gt;&lt;pages&gt;166-188&lt;/pages&gt;&lt;volume&gt;334&lt;/volume&gt;&lt;dates&gt;&lt;year&gt;2012&lt;/year&gt;&lt;/dates&gt;&lt;isbn&gt;0378-3812&lt;/isbn&gt;&lt;urls&gt;&lt;/urls&gt;&lt;/record&gt;&lt;/Cite&gt;&lt;Cite&gt;&lt;Author&gt;Scherillo&lt;/Author&gt;&lt;Year&gt;2012&lt;/Year&gt;&lt;RecNum&gt;49&lt;/RecNum&gt;&lt;record&gt;&lt;rec-number&gt;49&lt;/rec-number&gt;&lt;foreign-keys&gt;&lt;key app="EN" db-id="xfptx5xv2p2vrnes92rvsef3zevpdr99et0v" timestamp="1569595555"&gt;49&lt;/key&gt;&lt;/foreign-keys&gt;&lt;ref-type name="Journal Article"&gt;17&lt;/ref-type&gt;&lt;contributors&gt;&lt;authors&gt;&lt;author&gt;Scherillo, Giuseppe&lt;/author&gt;&lt;author&gt;Sanguigno, Luigi&lt;/author&gt;&lt;author&gt;Sansone, Lucia&lt;/author&gt;&lt;author&gt;Di Maio, Ernesto&lt;/author&gt;&lt;author&gt;Galizia, Michele&lt;/author&gt;&lt;author&gt;Mensitieri, Giuseppe&lt;/author&gt;&lt;/authors&gt;&lt;/contributors&gt;&lt;titles&gt;&lt;title&gt;Thermodynamics of water sorption in poly (</w:instrText>
      </w:r>
      <w:r w:rsidR="00DE59C1" w:rsidRPr="001840C7">
        <w:rPr>
          <w:rFonts w:ascii="Times New Roman" w:hAnsi="Times New Roman" w:cs="Times New Roman"/>
          <w:sz w:val="24"/>
          <w:szCs w:val="24"/>
        </w:rPr>
        <w:instrText>ɛ</w:instrText>
      </w:r>
      <w:r w:rsidR="00DE59C1" w:rsidRPr="0028349D">
        <w:rPr>
          <w:rFonts w:ascii="Times New Roman" w:hAnsi="Times New Roman" w:cs="Times New Roman"/>
          <w:sz w:val="24"/>
          <w:szCs w:val="24"/>
        </w:rPr>
        <w:instrText>-caprolactone): A comparative analysis of lattice fluid models including hydrogen bond contributions&lt;/title&gt;&lt;secondary-title&gt;Fluid Phase Equilibria&lt;/secondary-title&gt;&lt;/titles&gt;&lt;periodical&gt;&lt;full-title&gt;Fluid Phase Equilibria&lt;/full-title&gt;&lt;/periodical&gt;&lt;pages&gt;127-139&lt;/pages&gt;&lt;volume&gt;313&lt;/volume&gt;&lt;dates&gt;&lt;year&gt;2012&lt;/year&gt;&lt;/dates&gt;&lt;isbn&gt;0378-3812&lt;/isbn&gt;&lt;urls&gt;&lt;/urls&gt;&lt;/record&gt;&lt;/Cite&gt;&lt;/EndNote&gt;</w:instrText>
      </w:r>
      <w:r w:rsidR="00DE59C1" w:rsidRPr="0028349D">
        <w:rPr>
          <w:rFonts w:ascii="Times New Roman" w:hAnsi="Times New Roman" w:cs="Times New Roman"/>
          <w:sz w:val="24"/>
          <w:szCs w:val="24"/>
        </w:rPr>
        <w:fldChar w:fldCharType="separate"/>
      </w:r>
      <w:r w:rsidR="00DE59C1">
        <w:rPr>
          <w:rFonts w:ascii="Times New Roman" w:hAnsi="Times New Roman" w:cs="Times New Roman"/>
          <w:noProof/>
          <w:sz w:val="24"/>
          <w:szCs w:val="24"/>
        </w:rPr>
        <w:t>71</w:t>
      </w:r>
      <w:r w:rsidR="00DE59C1"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72</w:t>
      </w:r>
      <w:r w:rsidR="00DE59C1" w:rsidRPr="0028349D">
        <w:rPr>
          <w:rFonts w:ascii="Times New Roman" w:hAnsi="Times New Roman" w:cs="Times New Roman"/>
          <w:noProof/>
          <w:sz w:val="24"/>
          <w:szCs w:val="24"/>
        </w:rPr>
        <w:t>]</w:t>
      </w:r>
      <w:r w:rsidR="00DE59C1"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To get a good quantitative estimate of liquid solubility, it is necessary to use a swelling coefficient much larger than 43.2 </w:t>
      </w:r>
      <w:r w:rsidR="009F2903" w:rsidRPr="0028349D">
        <w:rPr>
          <w:rFonts w:ascii="Times New Roman" w:hAnsi="Times New Roman" w:cs="Times New Roman"/>
          <w:sz w:val="24"/>
          <w:szCs w:val="24"/>
        </w:rPr>
        <w:t>bar</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The actual value of the swelling coefficient, 8</w:t>
      </w:r>
      <w:r w:rsidR="009F2903" w:rsidRPr="0028349D">
        <w:rPr>
          <w:rFonts w:ascii="Times New Roman" w:hAnsi="Times New Roman" w:cs="Times New Roman"/>
          <w:sz w:val="24"/>
          <w:szCs w:val="24"/>
        </w:rPr>
        <w:t>.</w:t>
      </w:r>
      <w:r w:rsidRPr="0028349D">
        <w:rPr>
          <w:rFonts w:ascii="Times New Roman" w:hAnsi="Times New Roman" w:cs="Times New Roman"/>
          <w:sz w:val="24"/>
          <w:szCs w:val="24"/>
        </w:rPr>
        <w:t xml:space="preserve">69 </w:t>
      </w:r>
      <w:r w:rsidR="009F2903" w:rsidRPr="0028349D">
        <w:rPr>
          <w:rFonts w:ascii="Times New Roman" w:hAnsi="Times New Roman" w:cs="Times New Roman"/>
          <w:sz w:val="24"/>
          <w:szCs w:val="24"/>
        </w:rPr>
        <w:t>bar</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was retrieved by fitting the experimental liquid sorption datum to the NELF model using the </w:t>
      </w:r>
      <w:r w:rsidRPr="00EC208C">
        <w:rPr>
          <w:rFonts w:ascii="Times New Roman" w:hAnsi="Times New Roman" w:cs="Times New Roman"/>
          <w:position w:val="-14"/>
          <w:sz w:val="24"/>
          <w:szCs w:val="24"/>
        </w:rPr>
        <w:object w:dxaOrig="260" w:dyaOrig="360" w14:anchorId="713D446A">
          <v:shape id="_x0000_i1083" type="#_x0000_t75" style="width:14.25pt;height:21.75pt" o:ole="">
            <v:imagedata r:id="rId136" o:title=""/>
          </v:shape>
          <o:OLEObject Type="Embed" ProgID="Equation.DSMT4" ShapeID="_x0000_i1083" DrawAspect="Content" ObjectID="_1685211015" r:id="rId148"/>
        </w:object>
      </w:r>
      <w:r w:rsidRPr="0028349D">
        <w:rPr>
          <w:rFonts w:ascii="Times New Roman" w:hAnsi="Times New Roman" w:cs="Times New Roman"/>
          <w:sz w:val="24"/>
          <w:szCs w:val="24"/>
        </w:rPr>
        <w:t xml:space="preserve"> value estimated as described above, i.e., 0.07. This procedure has been successfully used by </w:t>
      </w:r>
      <w:proofErr w:type="spellStart"/>
      <w:r w:rsidRPr="0028349D">
        <w:rPr>
          <w:rFonts w:ascii="Times New Roman" w:hAnsi="Times New Roman" w:cs="Times New Roman"/>
          <w:sz w:val="24"/>
          <w:szCs w:val="24"/>
        </w:rPr>
        <w:t>Sarti</w:t>
      </w:r>
      <w:proofErr w:type="spellEnd"/>
      <w:r w:rsidRPr="0028349D">
        <w:rPr>
          <w:rFonts w:ascii="Times New Roman" w:hAnsi="Times New Roman" w:cs="Times New Roman"/>
          <w:sz w:val="24"/>
          <w:szCs w:val="24"/>
        </w:rPr>
        <w:t xml:space="preserve"> to calculate ethanol solubility in glassy polycarbonate in the activity range 0-1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&lt;EndNote&gt;&lt;Cite&gt;&lt;Author&gt;Sarti&lt;/Author&gt;&lt;Year&gt;2012&lt;/Year&gt;&lt;RecNum&gt;50&lt;/RecNum&gt;&lt;DisplayText&gt;[56]&lt;/DisplayText&gt;&lt;record&gt;&lt;rec-number&gt;50&lt;/rec-number&gt;&lt;foreign-keys&gt;&lt;key app="EN" db-id="xfptx5xv2p2vrnes92rvsef3zevpdr99et0v" timestamp="1569595653"&gt;50&lt;/key&gt;&lt;/foreign-keys&gt;&lt;ref-type name="Journal Article"&gt;17&lt;/ref-type&gt;&lt;contributors&gt;&lt;authors&gt;&lt;author&gt;Sarti, Giulio C&lt;/author&gt;&lt;author&gt;De Angelis, Maria Grazia&lt;/author&gt;&lt;/authors&gt;&lt;/contributors&gt;&lt;titles&gt;&lt;title&gt;Calculation of the solubility of liquid solutes in glassy polymers&lt;/title&gt;&lt;secondary-title&gt;AIChE Journal&lt;/secondary-title&gt;&lt;/titles&gt;&lt;periodical&gt;&lt;full-title&gt;AIChE Journal&lt;/full-title&gt;&lt;/periodical&gt;&lt;pages&gt;292-301&lt;/pages&gt;&lt;volume&gt;58&lt;/volume&gt;&lt;number&gt;1&lt;/number&gt;&lt;dates&gt;&lt;year&gt;2012&lt;/year&gt;&lt;/dates&gt;&lt;isbn&gt;0001-1541&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73</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w:t>
      </w:r>
      <w:r w:rsidRPr="00EC208C">
        <w:rPr>
          <w:rFonts w:ascii="Times New Roman" w:hAnsi="Times New Roman" w:cs="Times New Roman"/>
          <w:position w:val="-10"/>
          <w:sz w:val="24"/>
          <w:szCs w:val="24"/>
        </w:rPr>
        <w:object w:dxaOrig="320" w:dyaOrig="320" w14:anchorId="56769762">
          <v:shape id="_x0000_i1084" type="#_x0000_t75" style="width:14.25pt;height:14.25pt" o:ole="">
            <v:imagedata r:id="rId149" o:title=""/>
          </v:shape>
          <o:OLEObject Type="Embed" ProgID="Equation.DSMT4" ShapeID="_x0000_i1084" DrawAspect="Content" ObjectID="_1685211016" r:id="rId150"/>
        </w:object>
      </w:r>
      <w:r w:rsidRPr="0028349D">
        <w:rPr>
          <w:rFonts w:ascii="Times New Roman" w:hAnsi="Times New Roman" w:cs="Times New Roman"/>
          <w:sz w:val="24"/>
          <w:szCs w:val="24"/>
        </w:rPr>
        <w:t xml:space="preserve"> retrieved in this way is an effective swelling coefficient, as it lumps the effects of polymer swelling and penetrant clustering. Doing so, provides a very good representation of ethanol sorption isotherms in PTMSP in the activity range 0-1 (cf., Fig. </w:t>
      </w:r>
      <w:r w:rsidR="00040F02">
        <w:rPr>
          <w:rFonts w:ascii="Times New Roman" w:hAnsi="Times New Roman" w:cs="Times New Roman"/>
          <w:sz w:val="24"/>
          <w:szCs w:val="24"/>
        </w:rPr>
        <w:t>7</w:t>
      </w:r>
      <w:r w:rsidRPr="0028349D">
        <w:rPr>
          <w:rFonts w:ascii="Times New Roman" w:hAnsi="Times New Roman" w:cs="Times New Roman"/>
          <w:sz w:val="24"/>
          <w:szCs w:val="24"/>
        </w:rPr>
        <w:t xml:space="preserve">B). Interestingly, the model provides the proof of concept that PTMSP remains glassy upon exposure to ethanol in the activity range 0-1. Indeed, the Sanchez-Lacombe equation of state underestimates ethanol sorption in PTMSP from both vapor and liquid phase by almost two orders </w:t>
      </w:r>
      <w:r w:rsidRPr="0028349D">
        <w:rPr>
          <w:rFonts w:ascii="Times New Roman" w:hAnsi="Times New Roman" w:cs="Times New Roman"/>
          <w:sz w:val="24"/>
          <w:szCs w:val="24"/>
        </w:rPr>
        <w:lastRenderedPageBreak/>
        <w:t>of magnitude, suggesting that ethanol sorption occurs essentially in the excess free volume, which is not accounted for by the Sanchez-Lacombe equation of state.</w:t>
      </w:r>
    </w:p>
    <w:p w14:paraId="7EAAAF0A" w14:textId="14ABB938"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Once the NELF model ability to describe ethanol sorption in PTMSP has been verified, ethanol concentration at the upstream and downstream membrane faces during a filtration experiment c</w:t>
      </w:r>
      <w:r w:rsidR="00EB144C" w:rsidRPr="0028349D">
        <w:rPr>
          <w:rFonts w:ascii="Times New Roman" w:hAnsi="Times New Roman" w:cs="Times New Roman"/>
          <w:sz w:val="24"/>
          <w:szCs w:val="24"/>
        </w:rPr>
        <w:t xml:space="preserve">an be calculated. Based on Eq. </w:t>
      </w:r>
      <w:r w:rsidR="000E65B1" w:rsidRPr="0028349D">
        <w:rPr>
          <w:rFonts w:ascii="Times New Roman" w:hAnsi="Times New Roman" w:cs="Times New Roman"/>
          <w:sz w:val="24"/>
          <w:szCs w:val="24"/>
        </w:rPr>
        <w:t>2</w:t>
      </w:r>
      <w:r w:rsidR="008555F7">
        <w:rPr>
          <w:rFonts w:ascii="Times New Roman" w:hAnsi="Times New Roman" w:cs="Times New Roman"/>
          <w:sz w:val="24"/>
          <w:szCs w:val="24"/>
        </w:rPr>
        <w:t>8</w:t>
      </w:r>
      <w:r w:rsidRPr="0028349D">
        <w:rPr>
          <w:rFonts w:ascii="Times New Roman" w:hAnsi="Times New Roman" w:cs="Times New Roman"/>
          <w:sz w:val="24"/>
          <w:szCs w:val="24"/>
        </w:rPr>
        <w:t>, liquid ethanol solubility in the upstream membrane side (i.e.</w:t>
      </w:r>
      <w:proofErr w:type="gramStart"/>
      <w:r w:rsidRPr="0028349D">
        <w:rPr>
          <w:rFonts w:ascii="Times New Roman" w:hAnsi="Times New Roman" w:cs="Times New Roman"/>
          <w:sz w:val="24"/>
          <w:szCs w:val="24"/>
        </w:rPr>
        <w:t xml:space="preserve">,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is expected to not change with increasing upstream pressure (i.e.,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m:rPr>
                <m:scr m:val="script"/>
              </m:rPr>
              <w:rPr>
                <w:rFonts w:ascii="Cambria Math" w:hAnsi="Cambria Math" w:cs="Times New Roman"/>
                <w:sz w:val="24"/>
                <w:szCs w:val="24"/>
              </w:rPr>
              <m:t>l</m:t>
            </m:r>
          </m:sub>
        </m:sSub>
      </m:oMath>
      <w:r w:rsidRPr="0028349D">
        <w:rPr>
          <w:rFonts w:ascii="Times New Roman" w:hAnsi="Times New Roman" w:cs="Times New Roman"/>
          <w:sz w:val="24"/>
          <w:szCs w:val="24"/>
        </w:rPr>
        <w:t xml:space="preserve">). To support this conclusion, membrane samples were sealed into a stainless steel cell filled with liquid ethanol, and an isotropic pressure was imposed on the whole system using nitrogen, as detailed in </w:t>
      </w:r>
      <w:r w:rsidR="002D4CD0" w:rsidRPr="0028349D">
        <w:rPr>
          <w:rFonts w:ascii="Times New Roman" w:hAnsi="Times New Roman" w:cs="Times New Roman"/>
          <w:sz w:val="24"/>
          <w:szCs w:val="24"/>
        </w:rPr>
        <w:t>section 3.2</w:t>
      </w:r>
      <w:r w:rsidRPr="0028349D">
        <w:rPr>
          <w:rFonts w:ascii="Times New Roman" w:hAnsi="Times New Roman" w:cs="Times New Roman"/>
          <w:sz w:val="24"/>
          <w:szCs w:val="24"/>
        </w:rPr>
        <w:t>. In this experiment, both the sample and the surrounding liquid are under pressure, which mimics the upstream side of an OSN membrane during a filtration experiment. Liquid ethanol sorption in PTMSP (i.e.</w:t>
      </w:r>
      <w:proofErr w:type="gramStart"/>
      <w:r w:rsidRPr="0028349D">
        <w:rPr>
          <w:rFonts w:ascii="Times New Roman" w:hAnsi="Times New Roman" w:cs="Times New Roman"/>
          <w:sz w:val="24"/>
          <w:szCs w:val="24"/>
        </w:rPr>
        <w:t xml:space="preserve">,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was measured up to 11 </w:t>
      </w:r>
      <w:proofErr w:type="spellStart"/>
      <w:r w:rsidRPr="0028349D">
        <w:rPr>
          <w:rFonts w:ascii="Times New Roman" w:hAnsi="Times New Roman" w:cs="Times New Roman"/>
          <w:sz w:val="24"/>
          <w:szCs w:val="24"/>
        </w:rPr>
        <w:t>atm</w:t>
      </w:r>
      <w:proofErr w:type="spellEnd"/>
      <w:r w:rsidRPr="0028349D">
        <w:rPr>
          <w:rFonts w:ascii="Times New Roman" w:hAnsi="Times New Roman" w:cs="Times New Roman"/>
          <w:sz w:val="24"/>
          <w:szCs w:val="24"/>
        </w:rPr>
        <w:t xml:space="preserve"> using the blot-and-weight method. To provide a very accurate estimate of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nitrogen sorption in the polymer </w:t>
      </w:r>
      <w:r w:rsidR="00DE59C1">
        <w:rPr>
          <w:rFonts w:ascii="Times New Roman" w:hAnsi="Times New Roman" w:cs="Times New Roman"/>
          <w:sz w:val="24"/>
          <w:szCs w:val="24"/>
        </w:rPr>
        <w:t>[</w:t>
      </w:r>
      <w:r w:rsidR="00DE59C1" w:rsidRPr="0028349D">
        <w:rPr>
          <w:rFonts w:ascii="Times New Roman" w:hAnsi="Times New Roman" w:cs="Times New Roman"/>
          <w:sz w:val="24"/>
          <w:szCs w:val="24"/>
        </w:rPr>
        <w:fldChar w:fldCharType="begin"/>
      </w:r>
      <w:r w:rsidR="00DE59C1" w:rsidRPr="0028349D">
        <w:rPr>
          <w:rFonts w:ascii="Times New Roman" w:hAnsi="Times New Roman" w:cs="Times New Roman"/>
          <w:sz w:val="24"/>
          <w:szCs w:val="24"/>
        </w:rPr>
        <w:instrText xml:space="preserve"> ADDIN EN.CITE &lt;EndNote&gt;&lt;Cite&gt;&lt;Author&gt;Merkel&lt;/Author&gt;&lt;Year&gt;2003&lt;/Year&gt;&lt;RecNum&gt;51&lt;/RecNum&gt;&lt;DisplayText&gt;[57]&lt;/DisplayText&gt;&lt;record&gt;&lt;rec-number&gt;51&lt;/rec-number&gt;&lt;foreign-keys&gt;&lt;key app="EN" db-id="xfptx5xv2p2vrnes92rvsef3zevpdr99et0v" timestamp="1569595978"&gt;51&lt;/key&gt;&lt;/foreign-keys&gt;&lt;ref-type name="Journal Article"&gt;17&lt;/ref-type&gt;&lt;contributors&gt;&lt;authors&gt;&lt;author&gt;Merkel, Timothy C&lt;/author&gt;&lt;author&gt;He, Zhenjie&lt;/author&gt;&lt;author&gt;Pinnau, Ingo&lt;/author&gt;&lt;author&gt;Freeman, Benny D&lt;/author&gt;&lt;author&gt;Meakin, Pavla&lt;/author&gt;&lt;author&gt;Hill, Anita J&lt;/author&gt;&lt;/authors&gt;&lt;/contributors&gt;&lt;titles&gt;&lt;title&gt;Effect of nanoparticles on gas sorption and transport in poly (1-trimethylsilyl-1-propyne)&lt;/title&gt;&lt;secondary-title&gt;Macromolecules&lt;/secondary-title&gt;&lt;/titles&gt;&lt;periodical&gt;&lt;full-title&gt;Macromolecules&lt;/full-title&gt;&lt;/periodical&gt;&lt;pages&gt;6844-6855&lt;/pages&gt;&lt;volume&gt;36&lt;/volume&gt;&lt;number&gt;18&lt;/number&gt;&lt;dates&gt;&lt;year&gt;2003&lt;/year&gt;&lt;/dates&gt;&lt;isbn&gt;0024-9297&lt;/isbn&gt;&lt;urls&gt;&lt;/urls&gt;&lt;/record&gt;&lt;/Cite&gt;&lt;/EndNote&gt;</w:instrText>
      </w:r>
      <w:r w:rsidR="00DE59C1" w:rsidRPr="0028349D">
        <w:rPr>
          <w:rFonts w:ascii="Times New Roman" w:hAnsi="Times New Roman" w:cs="Times New Roman"/>
          <w:sz w:val="24"/>
          <w:szCs w:val="24"/>
        </w:rPr>
        <w:fldChar w:fldCharType="separate"/>
      </w:r>
      <w:r w:rsidR="00DE59C1">
        <w:rPr>
          <w:rFonts w:ascii="Times New Roman" w:hAnsi="Times New Roman" w:cs="Times New Roman"/>
          <w:noProof/>
          <w:sz w:val="24"/>
          <w:szCs w:val="24"/>
        </w:rPr>
        <w:t>74</w:t>
      </w:r>
      <w:r w:rsidR="00DE59C1" w:rsidRPr="0028349D">
        <w:rPr>
          <w:rFonts w:ascii="Times New Roman" w:hAnsi="Times New Roman" w:cs="Times New Roman"/>
          <w:noProof/>
          <w:sz w:val="24"/>
          <w:szCs w:val="24"/>
        </w:rPr>
        <w:t>]</w:t>
      </w:r>
      <w:r w:rsidR="00DE59C1"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was subtracted from the overall sorption data.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oMath>
      <w:r w:rsidRPr="0028349D">
        <w:rPr>
          <w:rFonts w:ascii="Times New Roman" w:eastAsiaTheme="minorEastAsia" w:hAnsi="Times New Roman" w:cs="Times New Roman"/>
          <w:sz w:val="24"/>
          <w:szCs w:val="24"/>
        </w:rPr>
        <w:t xml:space="preserve"> </w:t>
      </w:r>
      <w:proofErr w:type="gramStart"/>
      <w:r w:rsidRPr="0028349D">
        <w:rPr>
          <w:rFonts w:ascii="Times New Roman" w:eastAsiaTheme="minorEastAsia" w:hAnsi="Times New Roman" w:cs="Times New Roman"/>
          <w:sz w:val="24"/>
          <w:szCs w:val="24"/>
        </w:rPr>
        <w:t>values</w:t>
      </w:r>
      <w:proofErr w:type="gramEnd"/>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are reported in Fig. </w:t>
      </w:r>
      <w:r w:rsidR="00040F02">
        <w:rPr>
          <w:rFonts w:ascii="Times New Roman" w:hAnsi="Times New Roman" w:cs="Times New Roman"/>
          <w:sz w:val="24"/>
          <w:szCs w:val="24"/>
        </w:rPr>
        <w:t>8</w:t>
      </w:r>
      <w:r w:rsidR="00492A28"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as a function of the applied </w:t>
      </w:r>
      <w:r w:rsidR="00EB144C" w:rsidRPr="0028349D">
        <w:rPr>
          <w:rFonts w:ascii="Times New Roman" w:hAnsi="Times New Roman" w:cs="Times New Roman"/>
          <w:sz w:val="24"/>
          <w:szCs w:val="24"/>
        </w:rPr>
        <w:t xml:space="preserve">pressure. As predicted by Eq. </w:t>
      </w:r>
      <w:r w:rsidR="000E65B1" w:rsidRPr="0028349D">
        <w:rPr>
          <w:rFonts w:ascii="Times New Roman" w:hAnsi="Times New Roman" w:cs="Times New Roman"/>
          <w:sz w:val="24"/>
          <w:szCs w:val="24"/>
        </w:rPr>
        <w:t>2</w:t>
      </w:r>
      <w:r w:rsidR="008555F7">
        <w:rPr>
          <w:rFonts w:ascii="Times New Roman" w:hAnsi="Times New Roman" w:cs="Times New Roman"/>
          <w:sz w:val="24"/>
          <w:szCs w:val="24"/>
        </w:rPr>
        <w:t>8</w:t>
      </w:r>
      <w:r w:rsidRPr="0028349D">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does not change with </w:t>
      </w:r>
      <w:proofErr w:type="gramStart"/>
      <w:r w:rsidRPr="0028349D">
        <w:rPr>
          <w:rFonts w:ascii="Times New Roman" w:hAnsi="Times New Roman" w:cs="Times New Roman"/>
          <w:sz w:val="24"/>
          <w:szCs w:val="24"/>
        </w:rPr>
        <w:t xml:space="preserve">increasing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m:rPr>
                <m:scr m:val="script"/>
              </m:rPr>
              <w:rPr>
                <w:rFonts w:ascii="Cambria Math" w:hAnsi="Cambria Math" w:cs="Times New Roman"/>
                <w:sz w:val="24"/>
                <w:szCs w:val="24"/>
              </w:rPr>
              <m:t>l</m:t>
            </m:r>
          </m:sub>
        </m:sSub>
        <m:r>
          <w:rPr>
            <w:rFonts w:ascii="Cambria Math" w:hAnsi="Cambria Math" w:cs="Times New Roman"/>
            <w:sz w:val="24"/>
            <w:szCs w:val="24"/>
          </w:rPr>
          <m:t>)</m:t>
        </m:r>
      </m:oMath>
      <w:r w:rsidRPr="0028349D">
        <w:rPr>
          <w:rFonts w:ascii="Times New Roman" w:hAnsi="Times New Roman" w:cs="Times New Roman"/>
          <w:sz w:val="24"/>
          <w:szCs w:val="24"/>
        </w:rPr>
        <w:t xml:space="preserve">. </w:t>
      </w:r>
    </w:p>
    <w:p w14:paraId="7509FB9B" w14:textId="43C09384" w:rsidR="00BE0BDF" w:rsidRPr="0028349D" w:rsidRDefault="00BE0BDF" w:rsidP="00EB144C">
      <w:pPr>
        <w:spacing w:after="0" w:line="480" w:lineRule="auto"/>
        <w:jc w:val="center"/>
        <w:rPr>
          <w:rFonts w:ascii="Times New Roman" w:eastAsiaTheme="minorEastAsia" w:hAnsi="Times New Roman" w:cs="Times New Roman"/>
          <w:sz w:val="24"/>
          <w:szCs w:val="24"/>
        </w:rPr>
      </w:pPr>
      <w:r w:rsidRPr="0028349D">
        <w:rPr>
          <w:rFonts w:ascii="Times New Roman" w:eastAsiaTheme="minorEastAsia" w:hAnsi="Times New Roman" w:cs="Times New Roman"/>
          <w:noProof/>
          <w:sz w:val="24"/>
          <w:szCs w:val="24"/>
        </w:rPr>
        <w:drawing>
          <wp:inline distT="0" distB="0" distL="0" distR="0" wp14:anchorId="789CBDA4" wp14:editId="30243F7B">
            <wp:extent cx="2389909" cy="2217717"/>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389909" cy="2217717"/>
                    </a:xfrm>
                    <a:prstGeom prst="rect">
                      <a:avLst/>
                    </a:prstGeom>
                  </pic:spPr>
                </pic:pic>
              </a:graphicData>
            </a:graphic>
          </wp:inline>
        </w:drawing>
      </w:r>
    </w:p>
    <w:p w14:paraId="1B065595" w14:textId="1AED597C" w:rsidR="00BE0BDF" w:rsidRPr="0028349D" w:rsidRDefault="00BE0BDF" w:rsidP="00EB144C">
      <w:pPr>
        <w:spacing w:after="0" w:line="480" w:lineRule="auto"/>
        <w:jc w:val="both"/>
        <w:rPr>
          <w:rFonts w:ascii="Times New Roman" w:eastAsiaTheme="minorEastAsia" w:hAnsi="Times New Roman" w:cs="Times New Roman"/>
          <w:i/>
          <w:sz w:val="24"/>
          <w:szCs w:val="24"/>
        </w:rPr>
      </w:pPr>
      <w:r w:rsidRPr="0028349D">
        <w:rPr>
          <w:rFonts w:ascii="Times New Roman" w:eastAsiaTheme="minorEastAsia" w:hAnsi="Times New Roman" w:cs="Times New Roman"/>
          <w:b/>
          <w:i/>
          <w:sz w:val="24"/>
          <w:szCs w:val="24"/>
        </w:rPr>
        <w:t xml:space="preserve">Figure </w:t>
      </w:r>
      <w:r w:rsidR="00E74FFE">
        <w:rPr>
          <w:rFonts w:ascii="Times New Roman" w:eastAsiaTheme="minorEastAsia" w:hAnsi="Times New Roman" w:cs="Times New Roman"/>
          <w:b/>
          <w:i/>
          <w:sz w:val="24"/>
          <w:szCs w:val="24"/>
        </w:rPr>
        <w:t>8</w:t>
      </w:r>
      <w:r w:rsidRPr="0028349D">
        <w:rPr>
          <w:rFonts w:ascii="Times New Roman" w:eastAsiaTheme="minorEastAsia" w:hAnsi="Times New Roman" w:cs="Times New Roman"/>
          <w:b/>
          <w:i/>
          <w:sz w:val="24"/>
          <w:szCs w:val="24"/>
        </w:rPr>
        <w:t>.</w:t>
      </w:r>
      <w:r w:rsidRPr="0028349D">
        <w:rPr>
          <w:rFonts w:ascii="Times New Roman" w:eastAsiaTheme="minorEastAsia" w:hAnsi="Times New Roman" w:cs="Times New Roman"/>
          <w:i/>
          <w:sz w:val="24"/>
          <w:szCs w:val="24"/>
        </w:rPr>
        <w:t xml:space="preserve"> Liquid ethanol mass fraction in PTMSP (i.e.,</w:t>
      </w:r>
      <m:oMath>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oMath>
      <w:r w:rsidRPr="0028349D">
        <w:rPr>
          <w:rFonts w:ascii="Times New Roman" w:eastAsiaTheme="minorEastAsia" w:hAnsi="Times New Roman" w:cs="Times New Roman"/>
          <w:i/>
          <w:sz w:val="24"/>
          <w:szCs w:val="24"/>
        </w:rPr>
        <w:t xml:space="preserve">) at different pressures. As predicted by the thermodynamic framework,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i/>
          <w:sz w:val="24"/>
          <w:szCs w:val="24"/>
        </w:rPr>
        <w:t xml:space="preserve">does not change with </w:t>
      </w:r>
      <w:r w:rsidR="00044C45" w:rsidRPr="00B726D5">
        <w:rPr>
          <w:rFonts w:ascii="Symbol" w:hAnsi="Symbol" w:cs="Times New Roman"/>
          <w:sz w:val="24"/>
          <w:szCs w:val="24"/>
        </w:rPr>
        <w:t></w:t>
      </w:r>
      <w:r w:rsidRPr="0028349D">
        <w:rPr>
          <w:rFonts w:ascii="Times New Roman" w:eastAsiaTheme="minorEastAsia" w:hAnsi="Times New Roman" w:cs="Times New Roman"/>
          <w:i/>
          <w:sz w:val="24"/>
          <w:szCs w:val="24"/>
        </w:rPr>
        <w:t xml:space="preserve">p. The uncertainty was estimated </w:t>
      </w:r>
      <w:r w:rsidRPr="0028349D">
        <w:rPr>
          <w:rFonts w:ascii="Times New Roman" w:eastAsiaTheme="minorEastAsia" w:hAnsi="Times New Roman" w:cs="Times New Roman"/>
          <w:i/>
          <w:sz w:val="24"/>
          <w:szCs w:val="24"/>
        </w:rPr>
        <w:lastRenderedPageBreak/>
        <w:t xml:space="preserve">from the standard deviation of three separate experiments </w:t>
      </w:r>
      <w:r w:rsidRPr="0028349D">
        <w:rPr>
          <w:rFonts w:ascii="Times New Roman" w:eastAsiaTheme="minorEastAsia" w:hAnsi="Times New Roman" w:cs="Times New Roman"/>
          <w:i/>
          <w:sz w:val="24"/>
          <w:szCs w:val="24"/>
        </w:rPr>
        <w:fldChar w:fldCharType="begin"/>
      </w:r>
      <w:r w:rsidRPr="0028349D">
        <w:rPr>
          <w:rFonts w:ascii="Times New Roman" w:eastAsiaTheme="minorEastAsia" w:hAnsi="Times New Roman" w:cs="Times New Roman"/>
          <w:i/>
          <w:sz w:val="24"/>
          <w:szCs w:val="24"/>
        </w:rPr>
        <w:instrText xml:space="preserve"> ADDIN EN.CITE &lt;EndNote&gt;&lt;Cite&gt;&lt;Author&gt;Bevington&lt;/Author&gt;&lt;Year&gt;1993&lt;/Year&gt;&lt;RecNum&gt;61&lt;/RecNum&gt;&lt;DisplayText&gt;[58]&lt;/DisplayText&gt;&lt;record&gt;&lt;rec-number&gt;61&lt;/rec-number&gt;&lt;foreign-keys&gt;&lt;key app="EN" db-id="xfptx5xv2p2vrnes92rvsef3zevpdr99et0v" timestamp="1572461025"&gt;61&lt;/key&gt;&lt;/foreign-keys&gt;&lt;ref-type name="Journal Article"&gt;17&lt;/ref-type&gt;&lt;contributors&gt;&lt;authors&gt;&lt;author&gt;Bevington, Philip R&lt;/author&gt;&lt;author&gt;Robinson, D Keith&lt;/author&gt;&lt;author&gt;Blair, J Morris&lt;/author&gt;&lt;author&gt;Mallinckrodt, A John&lt;/author&gt;&lt;author&gt;McKay, Susan&lt;/author&gt;&lt;/authors&gt;&lt;/contributors&gt;&lt;titles&gt;&lt;title&gt;Data reduction and error analysis for the physical sciences&lt;/title&gt;&lt;secondary-title&gt;Computers in Physics&lt;/secondary-title&gt;&lt;/titles&gt;&lt;periodical&gt;&lt;full-title&gt;Computers in Physics&lt;/full-title&gt;&lt;/periodical&gt;&lt;pages&gt;415-416&lt;/pages&gt;&lt;volume&gt;7&lt;/volume&gt;&lt;number&gt;4&lt;/number&gt;&lt;dates&gt;&lt;year&gt;1993&lt;/year&gt;&lt;/dates&gt;&lt;isbn&gt;0894-1866&lt;/isbn&gt;&lt;urls&gt;&lt;/urls&gt;&lt;/record&gt;&lt;/Cite&gt;&lt;/EndNote&gt;</w:instrText>
      </w:r>
      <w:r w:rsidRPr="0028349D">
        <w:rPr>
          <w:rFonts w:ascii="Times New Roman" w:eastAsiaTheme="minorEastAsia" w:hAnsi="Times New Roman" w:cs="Times New Roman"/>
          <w:i/>
          <w:sz w:val="24"/>
          <w:szCs w:val="24"/>
        </w:rPr>
        <w:fldChar w:fldCharType="separate"/>
      </w:r>
      <w:r w:rsidRPr="0028349D">
        <w:rPr>
          <w:rFonts w:ascii="Times New Roman" w:eastAsiaTheme="minorEastAsia" w:hAnsi="Times New Roman" w:cs="Times New Roman"/>
          <w:i/>
          <w:noProof/>
          <w:sz w:val="24"/>
          <w:szCs w:val="24"/>
        </w:rPr>
        <w:t>[</w:t>
      </w:r>
      <w:r w:rsidR="00DE59C1">
        <w:rPr>
          <w:rFonts w:ascii="Times New Roman" w:eastAsiaTheme="minorEastAsia" w:hAnsi="Times New Roman" w:cs="Times New Roman"/>
          <w:i/>
          <w:noProof/>
          <w:sz w:val="24"/>
          <w:szCs w:val="24"/>
        </w:rPr>
        <w:t>75</w:t>
      </w:r>
      <w:r w:rsidRPr="0028349D">
        <w:rPr>
          <w:rFonts w:ascii="Times New Roman" w:eastAsiaTheme="minorEastAsia" w:hAnsi="Times New Roman" w:cs="Times New Roman"/>
          <w:i/>
          <w:noProof/>
          <w:sz w:val="24"/>
          <w:szCs w:val="24"/>
        </w:rPr>
        <w:t>]</w:t>
      </w:r>
      <w:r w:rsidRPr="0028349D">
        <w:rPr>
          <w:rFonts w:ascii="Times New Roman" w:eastAsiaTheme="minorEastAsia" w:hAnsi="Times New Roman" w:cs="Times New Roman"/>
          <w:i/>
          <w:sz w:val="24"/>
          <w:szCs w:val="24"/>
        </w:rPr>
        <w:fldChar w:fldCharType="end"/>
      </w:r>
      <w:r w:rsidRPr="0028349D">
        <w:rPr>
          <w:rFonts w:ascii="Times New Roman" w:eastAsiaTheme="minorEastAsia" w:hAnsi="Times New Roman" w:cs="Times New Roman"/>
          <w:i/>
          <w:sz w:val="24"/>
          <w:szCs w:val="24"/>
        </w:rPr>
        <w:t>. The continuous line is a guide for the eye.</w:t>
      </w:r>
    </w:p>
    <w:p w14:paraId="7C58F4AE" w14:textId="77777777" w:rsidR="00BE0BDF" w:rsidRPr="0028349D" w:rsidRDefault="00BE0BDF" w:rsidP="00EB144C">
      <w:pPr>
        <w:spacing w:after="0" w:line="480" w:lineRule="auto"/>
        <w:jc w:val="both"/>
        <w:rPr>
          <w:rFonts w:ascii="Times New Roman" w:eastAsiaTheme="minorEastAsia" w:hAnsi="Times New Roman" w:cs="Times New Roman"/>
          <w:i/>
          <w:sz w:val="24"/>
          <w:szCs w:val="24"/>
        </w:rPr>
      </w:pPr>
    </w:p>
    <w:p w14:paraId="7BAFB71C" w14:textId="409D5468"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In contrast, based on Eq. </w:t>
      </w:r>
      <w:r w:rsidR="000E65B1" w:rsidRPr="0028349D">
        <w:rPr>
          <w:rFonts w:ascii="Times New Roman" w:hAnsi="Times New Roman" w:cs="Times New Roman"/>
          <w:sz w:val="24"/>
          <w:szCs w:val="24"/>
        </w:rPr>
        <w:t>2</w:t>
      </w:r>
      <w:r w:rsidR="008555F7">
        <w:rPr>
          <w:rFonts w:ascii="Times New Roman" w:hAnsi="Times New Roman" w:cs="Times New Roman"/>
          <w:sz w:val="24"/>
          <w:szCs w:val="24"/>
        </w:rPr>
        <w:t>9</w:t>
      </w:r>
      <w:r w:rsidRPr="0028349D">
        <w:rPr>
          <w:rFonts w:ascii="Times New Roman" w:hAnsi="Times New Roman" w:cs="Times New Roman"/>
          <w:sz w:val="24"/>
          <w:szCs w:val="24"/>
        </w:rPr>
        <w:t>, ethanol mass fraction in the downstream membrane face</w:t>
      </w:r>
      <w:proofErr w:type="gramStart"/>
      <w:r w:rsidRPr="0028349D">
        <w:rPr>
          <w:rFonts w:ascii="Times New Roman" w:hAnsi="Times New Roman" w:cs="Times New Roman"/>
          <w:sz w:val="24"/>
          <w:szCs w:val="24"/>
        </w:rPr>
        <w:t xml:space="preserve">,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is expected to decrease with increasing the pressure difference across the membrane (i.e.,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m:rPr>
                <m:scr m:val="script"/>
              </m:rPr>
              <w:rPr>
                <w:rFonts w:ascii="Cambria Math" w:hAnsi="Cambria Math" w:cs="Times New Roman"/>
                <w:sz w:val="24"/>
                <w:szCs w:val="24"/>
              </w:rPr>
              <m:t>l</m:t>
            </m:r>
          </m:sub>
        </m:sSub>
      </m:oMath>
      <w:r w:rsidRPr="0028349D">
        <w:rPr>
          <w:rFonts w:ascii="Times New Roman" w:hAnsi="Times New Roman" w:cs="Times New Roman"/>
          <w:sz w:val="24"/>
          <w:szCs w:val="24"/>
        </w:rPr>
        <w:t>)</w:t>
      </w:r>
      <w:r w:rsidRPr="0028349D">
        <w:rPr>
          <w:rFonts w:ascii="Times New Roman" w:eastAsiaTheme="minorEastAsia" w:hAnsi="Times New Roman" w:cs="Times New Roman"/>
          <w:sz w:val="24"/>
          <w:szCs w:val="24"/>
        </w:rPr>
        <w:t xml:space="preserve"> (cf. Fig. </w:t>
      </w:r>
      <w:r w:rsidR="00040F02">
        <w:rPr>
          <w:rFonts w:ascii="Times New Roman" w:eastAsiaTheme="minorEastAsia" w:hAnsi="Times New Roman" w:cs="Times New Roman"/>
          <w:sz w:val="24"/>
          <w:szCs w:val="24"/>
        </w:rPr>
        <w:t>9</w:t>
      </w:r>
      <w:r w:rsidR="00492A28" w:rsidRPr="0028349D">
        <w:rPr>
          <w:rFonts w:ascii="Times New Roman" w:eastAsiaTheme="minorEastAsia" w:hAnsi="Times New Roman" w:cs="Times New Roman"/>
          <w:sz w:val="24"/>
          <w:szCs w:val="24"/>
        </w:rPr>
        <w:t>A</w:t>
      </w:r>
      <w:r w:rsidRPr="0028349D">
        <w:rPr>
          <w:rFonts w:ascii="Times New Roman" w:eastAsiaTheme="minorEastAsia" w:hAnsi="Times New Roman" w:cs="Times New Roman"/>
          <w:sz w:val="24"/>
          <w:szCs w:val="24"/>
        </w:rPr>
        <w:t xml:space="preserve">). To </w:t>
      </w:r>
      <w:proofErr w:type="gramStart"/>
      <w:r w:rsidRPr="0028349D">
        <w:rPr>
          <w:rFonts w:ascii="Times New Roman" w:eastAsiaTheme="minorEastAsia" w:hAnsi="Times New Roman" w:cs="Times New Roman"/>
          <w:sz w:val="24"/>
          <w:szCs w:val="24"/>
        </w:rPr>
        <w:t xml:space="preserve">calculate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eastAsiaTheme="minorEastAsia" w:hAnsi="Times New Roman" w:cs="Times New Roman"/>
          <w:sz w:val="24"/>
          <w:szCs w:val="24"/>
        </w:rPr>
        <w:t xml:space="preserve">, we start from the experimental flux vs.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m:rPr>
                <m:scr m:val="script"/>
              </m:rPr>
              <w:rPr>
                <w:rFonts w:ascii="Cambria Math" w:hAnsi="Cambria Math" w:cs="Times New Roman"/>
                <w:sz w:val="24"/>
                <w:szCs w:val="24"/>
              </w:rPr>
              <m:t>l</m:t>
            </m:r>
          </m:sub>
        </m:sSub>
        <m:r>
          <w:rPr>
            <w:rFonts w:ascii="Cambria Math" w:hAnsi="Cambria Math" w:cs="Times New Roman"/>
            <w:sz w:val="24"/>
            <w:szCs w:val="24"/>
          </w:rPr>
          <m:t>)</m:t>
        </m:r>
      </m:oMath>
      <w:r w:rsidRPr="0028349D">
        <w:rPr>
          <w:rFonts w:ascii="Times New Roman" w:eastAsiaTheme="minorEastAsia" w:hAnsi="Times New Roman" w:cs="Times New Roman"/>
          <w:sz w:val="24"/>
          <w:szCs w:val="24"/>
        </w:rPr>
        <w:t xml:space="preserve"> data, where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m:rPr>
                <m:scr m:val="script"/>
              </m:rPr>
              <w:rPr>
                <w:rFonts w:ascii="Cambria Math" w:hAnsi="Cambria Math" w:cs="Times New Roman"/>
                <w:sz w:val="24"/>
                <w:szCs w:val="24"/>
              </w:rPr>
              <m:t>l</m:t>
            </m:r>
          </m:sub>
        </m:sSub>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is constant and equal to 1 atm. Eq. </w:t>
      </w:r>
      <w:r w:rsidR="000E65B1" w:rsidRPr="0028349D">
        <w:rPr>
          <w:rFonts w:ascii="Times New Roman" w:eastAsiaTheme="minorEastAsia" w:hAnsi="Times New Roman" w:cs="Times New Roman"/>
          <w:sz w:val="24"/>
          <w:szCs w:val="24"/>
        </w:rPr>
        <w:t>2</w:t>
      </w:r>
      <w:r w:rsidR="008555F7">
        <w:rPr>
          <w:rFonts w:ascii="Times New Roman" w:eastAsiaTheme="minorEastAsia" w:hAnsi="Times New Roman" w:cs="Times New Roman"/>
          <w:sz w:val="24"/>
          <w:szCs w:val="24"/>
        </w:rPr>
        <w:t>9</w:t>
      </w:r>
      <w:r w:rsidR="000E65B1"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t xml:space="preserve">was used to calculate the ethanol activity in the downstream membrane face, </w:t>
      </w: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eastAsiaTheme="minorEastAsia" w:hAnsi="Times New Roman" w:cs="Times New Roman"/>
          <w:sz w:val="24"/>
          <w:szCs w:val="24"/>
        </w:rPr>
        <w:t xml:space="preserve">, corresponding to any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value. </w:t>
      </w:r>
      <w:r w:rsidRPr="0028349D">
        <w:rPr>
          <w:rFonts w:ascii="Times New Roman" w:hAnsi="Times New Roman" w:cs="Times New Roman"/>
          <w:sz w:val="24"/>
          <w:szCs w:val="24"/>
        </w:rPr>
        <w:t xml:space="preserve">Since in this study we consider pure ethanol transport data, in Eq. </w:t>
      </w:r>
      <w:r w:rsidR="000E65B1" w:rsidRPr="0028349D">
        <w:rPr>
          <w:rFonts w:ascii="Times New Roman" w:hAnsi="Times New Roman" w:cs="Times New Roman"/>
          <w:sz w:val="24"/>
          <w:szCs w:val="24"/>
        </w:rPr>
        <w:t>2</w:t>
      </w:r>
      <w:r w:rsidR="008555F7">
        <w:rPr>
          <w:rFonts w:ascii="Times New Roman" w:hAnsi="Times New Roman" w:cs="Times New Roman"/>
          <w:sz w:val="24"/>
          <w:szCs w:val="24"/>
        </w:rPr>
        <w:t>9</w:t>
      </w:r>
      <w:r w:rsidR="000E65B1" w:rsidRPr="0028349D">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s</m:t>
            </m:r>
          </m:sup>
        </m:sSubSup>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was assumed equal to 1. </w:t>
      </w:r>
      <w:r w:rsidRPr="0028349D">
        <w:rPr>
          <w:rFonts w:ascii="Times New Roman" w:eastAsiaTheme="minorEastAsia" w:hAnsi="Times New Roman" w:cs="Times New Roman"/>
          <w:sz w:val="24"/>
          <w:szCs w:val="24"/>
        </w:rPr>
        <w:t xml:space="preserve">The ethanol mass fraction in the downstream membrane side corresponding to any </w:t>
      </w: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was predicted with the NELF model, using the </w:t>
      </w:r>
      <w:r w:rsidRPr="00EC208C">
        <w:rPr>
          <w:rFonts w:ascii="Times New Roman" w:hAnsi="Times New Roman" w:cs="Times New Roman"/>
          <w:position w:val="-14"/>
          <w:sz w:val="24"/>
          <w:szCs w:val="24"/>
        </w:rPr>
        <w:object w:dxaOrig="260" w:dyaOrig="360" w14:anchorId="1E9A74A1">
          <v:shape id="_x0000_i1085" type="#_x0000_t75" style="width:14.25pt;height:21.75pt" o:ole="">
            <v:imagedata r:id="rId136" o:title=""/>
          </v:shape>
          <o:OLEObject Type="Embed" ProgID="Equation.DSMT4" ShapeID="_x0000_i1085" DrawAspect="Content" ObjectID="_1685211017" r:id="rId152"/>
        </w:object>
      </w:r>
      <w:r w:rsidRPr="0028349D">
        <w:rPr>
          <w:rFonts w:ascii="Times New Roman" w:eastAsiaTheme="minorEastAsia" w:hAnsi="Times New Roman" w:cs="Times New Roman"/>
          <w:sz w:val="24"/>
          <w:szCs w:val="24"/>
        </w:rPr>
        <w:t xml:space="preserve"> value estimated from vapor sorption data, and the </w:t>
      </w:r>
      <w:r w:rsidRPr="00EC208C">
        <w:rPr>
          <w:rFonts w:ascii="Times New Roman" w:hAnsi="Times New Roman" w:cs="Times New Roman"/>
          <w:position w:val="-10"/>
          <w:sz w:val="24"/>
          <w:szCs w:val="24"/>
        </w:rPr>
        <w:object w:dxaOrig="320" w:dyaOrig="320" w14:anchorId="2678F8CA">
          <v:shape id="_x0000_i1086" type="#_x0000_t75" style="width:14.25pt;height:14.25pt" o:ole="">
            <v:imagedata r:id="rId153" o:title=""/>
          </v:shape>
          <o:OLEObject Type="Embed" ProgID="Equation.DSMT4" ShapeID="_x0000_i1086" DrawAspect="Content" ObjectID="_1685211018" r:id="rId154"/>
        </w:object>
      </w:r>
      <w:r w:rsidRPr="0028349D">
        <w:rPr>
          <w:rFonts w:ascii="Times New Roman" w:eastAsiaTheme="minorEastAsia" w:hAnsi="Times New Roman" w:cs="Times New Roman"/>
          <w:sz w:val="24"/>
          <w:szCs w:val="24"/>
        </w:rPr>
        <w:t xml:space="preserve"> value optimized to the experimental liquid sorption datum, as detailed above. In doing so, we implicitly assume that the swelling is uniform throughout the membrane thickness (i.e., that the upstream and downstream membrane faces experience the same swelling). In this specific case this assumption is reasonable, since </w:t>
      </w: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does not depart significantly from </w:t>
      </w: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(i.e., 1) in the entire </w:t>
      </w:r>
      <w:r w:rsidR="00044C45" w:rsidRPr="00B726D5">
        <w:rPr>
          <w:rFonts w:ascii="Symbol" w:hAnsi="Symbol" w:cs="Times New Roman"/>
          <w:sz w:val="24"/>
          <w:szCs w:val="24"/>
        </w:rPr>
        <w:t></w:t>
      </w:r>
      <w:r w:rsidRPr="0028349D">
        <w:rPr>
          <w:rFonts w:ascii="Times New Roman" w:eastAsiaTheme="minorEastAsia" w:hAnsi="Times New Roman" w:cs="Times New Roman"/>
          <w:sz w:val="24"/>
          <w:szCs w:val="24"/>
        </w:rPr>
        <w:t xml:space="preserve">p range (0-35 bar) investigated. For example, </w:t>
      </w: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is 0.984 when </w:t>
      </w:r>
      <w:r w:rsidR="00044C45" w:rsidRPr="00B726D5">
        <w:rPr>
          <w:rFonts w:ascii="Symbol" w:hAnsi="Symbol" w:cs="Times New Roman"/>
          <w:sz w:val="24"/>
          <w:szCs w:val="24"/>
        </w:rPr>
        <w:t></w:t>
      </w:r>
      <w:r w:rsidRPr="0028349D">
        <w:rPr>
          <w:rFonts w:ascii="Times New Roman" w:eastAsiaTheme="minorEastAsia" w:hAnsi="Times New Roman" w:cs="Times New Roman"/>
          <w:sz w:val="24"/>
          <w:szCs w:val="24"/>
        </w:rPr>
        <w:t xml:space="preserve">p is 7 bar, and 0.930 when </w:t>
      </w:r>
      <w:r w:rsidR="00044C45" w:rsidRPr="00B726D5">
        <w:rPr>
          <w:rFonts w:ascii="Symbol" w:hAnsi="Symbol" w:cs="Times New Roman"/>
          <w:sz w:val="24"/>
          <w:szCs w:val="24"/>
        </w:rPr>
        <w:t></w:t>
      </w:r>
      <w:r w:rsidRPr="0028349D">
        <w:rPr>
          <w:rFonts w:ascii="Times New Roman" w:eastAsiaTheme="minorEastAsia" w:hAnsi="Times New Roman" w:cs="Times New Roman"/>
          <w:sz w:val="24"/>
          <w:szCs w:val="24"/>
        </w:rPr>
        <w:t xml:space="preserve">p is 35 bar, with a maximum deviation of 7% from the upstream value. Therefore, it is reasonable to calculate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 using the </w:t>
      </w:r>
      <w:r w:rsidRPr="00EC208C">
        <w:rPr>
          <w:rFonts w:ascii="Times New Roman" w:hAnsi="Times New Roman" w:cs="Times New Roman"/>
          <w:position w:val="-10"/>
          <w:sz w:val="24"/>
          <w:szCs w:val="24"/>
        </w:rPr>
        <w:object w:dxaOrig="320" w:dyaOrig="320" w14:anchorId="09ED2EFC">
          <v:shape id="_x0000_i1087" type="#_x0000_t75" style="width:14.25pt;height:14.25pt" o:ole="">
            <v:imagedata r:id="rId155" o:title=""/>
          </v:shape>
          <o:OLEObject Type="Embed" ProgID="Equation.DSMT4" ShapeID="_x0000_i1087" DrawAspect="Content" ObjectID="_1685211019" r:id="rId156"/>
        </w:object>
      </w:r>
      <w:r w:rsidRPr="0028349D">
        <w:rPr>
          <w:rFonts w:ascii="Times New Roman" w:eastAsiaTheme="minorEastAsia" w:hAnsi="Times New Roman" w:cs="Times New Roman"/>
          <w:sz w:val="24"/>
          <w:szCs w:val="24"/>
        </w:rPr>
        <w:t xml:space="preserve"> value estimated by fitting the liquid sorption datum</w:t>
      </w:r>
      <w:proofErr w:type="gramStart"/>
      <w:r w:rsidRPr="0028349D">
        <w:rPr>
          <w:rFonts w:ascii="Times New Roman" w:eastAsiaTheme="minorEastAsia" w:hAnsi="Times New Roman" w:cs="Times New Roman"/>
          <w:sz w:val="24"/>
          <w:szCs w:val="24"/>
        </w:rPr>
        <w:t xml:space="preserve">,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at activity 1.</w:t>
      </w:r>
    </w:p>
    <w:p w14:paraId="1F10AFC6" w14:textId="6EBBFA8C"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As shown in Fig. </w:t>
      </w:r>
      <w:r w:rsidR="00040F02">
        <w:rPr>
          <w:rFonts w:ascii="Times New Roman" w:hAnsi="Times New Roman" w:cs="Times New Roman"/>
          <w:sz w:val="24"/>
          <w:szCs w:val="24"/>
        </w:rPr>
        <w:t>9</w:t>
      </w:r>
      <w:r w:rsidR="00492A28" w:rsidRPr="0028349D">
        <w:rPr>
          <w:rFonts w:ascii="Times New Roman" w:hAnsi="Times New Roman" w:cs="Times New Roman"/>
          <w:sz w:val="24"/>
          <w:szCs w:val="24"/>
        </w:rPr>
        <w:t>A</w:t>
      </w:r>
      <w:r w:rsidRPr="0028349D">
        <w:rPr>
          <w:rFonts w:ascii="Times New Roman" w:hAnsi="Times New Roman" w:cs="Times New Roman"/>
          <w:sz w:val="24"/>
          <w:szCs w:val="24"/>
        </w:rPr>
        <w:t xml:space="preserve">-B, ethanol content in the membrane at </w:t>
      </w:r>
      <m:oMath>
        <m:r>
          <w:rPr>
            <w:rFonts w:ascii="Cambria Math" w:hAnsi="Cambria Math" w:cs="Times New Roman"/>
            <w:sz w:val="24"/>
            <w:szCs w:val="24"/>
          </w:rPr>
          <m:t>x</m:t>
        </m:r>
        <m:r>
          <m:rPr>
            <m:scr m:val="script"/>
          </m:rPr>
          <w:rPr>
            <w:rFonts w:ascii="Cambria Math" w:hAnsi="Cambria Math" w:cs="Times New Roman"/>
            <w:sz w:val="24"/>
            <w:szCs w:val="24"/>
          </w:rPr>
          <m:t>=l</m:t>
        </m:r>
      </m:oMath>
      <w:r w:rsidRPr="0028349D">
        <w:rPr>
          <w:rFonts w:ascii="Times New Roman" w:hAnsi="Times New Roman" w:cs="Times New Roman"/>
          <w:sz w:val="24"/>
          <w:szCs w:val="24"/>
        </w:rPr>
        <w:t xml:space="preserve"> decreases with </w:t>
      </w:r>
      <w:proofErr w:type="gramStart"/>
      <w:r w:rsidRPr="0028349D">
        <w:rPr>
          <w:rFonts w:ascii="Times New Roman" w:hAnsi="Times New Roman" w:cs="Times New Roman"/>
          <w:sz w:val="24"/>
          <w:szCs w:val="24"/>
        </w:rPr>
        <w:t xml:space="preserve">increasing </w:t>
      </w:r>
      <w:proofErr w:type="gramEnd"/>
      <m:oMath>
        <m:r>
          <w:rPr>
            <w:rFonts w:ascii="Cambria Math" w:hAnsi="Cambria Math" w:cs="Times New Roman"/>
            <w:sz w:val="24"/>
            <w:szCs w:val="24"/>
          </w:rPr>
          <m:t>∆p</m:t>
        </m:r>
      </m:oMath>
      <w:r w:rsidRPr="0028349D">
        <w:rPr>
          <w:rFonts w:ascii="Times New Roman" w:hAnsi="Times New Roman" w:cs="Times New Roman"/>
          <w:sz w:val="24"/>
          <w:szCs w:val="24"/>
        </w:rPr>
        <w:t>.</w:t>
      </w:r>
    </w:p>
    <w:p w14:paraId="5E34097B" w14:textId="7DB5E4B1" w:rsidR="00BE0BDF" w:rsidRPr="0028349D" w:rsidRDefault="00BE0BDF"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lastRenderedPageBreak/>
        <w:t xml:space="preserve">       </w:t>
      </w:r>
      <w:r w:rsidRPr="0028349D">
        <w:rPr>
          <w:rFonts w:ascii="Times New Roman" w:hAnsi="Times New Roman" w:cs="Times New Roman"/>
          <w:noProof/>
          <w:sz w:val="24"/>
          <w:szCs w:val="24"/>
        </w:rPr>
        <w:drawing>
          <wp:inline distT="0" distB="0" distL="0" distR="0" wp14:anchorId="79A411BE" wp14:editId="2649B1D7">
            <wp:extent cx="2615184" cy="2569464"/>
            <wp:effectExtent l="0" t="0" r="0" b="254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A.jpg"/>
                    <pic:cNvPicPr/>
                  </pic:nvPicPr>
                  <pic:blipFill>
                    <a:blip r:embed="rId157">
                      <a:extLst>
                        <a:ext uri="{28A0092B-C50C-407E-A947-70E740481C1C}">
                          <a14:useLocalDpi xmlns:a14="http://schemas.microsoft.com/office/drawing/2010/main" val="0"/>
                        </a:ext>
                      </a:extLst>
                    </a:blip>
                    <a:stretch>
                      <a:fillRect/>
                    </a:stretch>
                  </pic:blipFill>
                  <pic:spPr>
                    <a:xfrm>
                      <a:off x="0" y="0"/>
                      <a:ext cx="2615184" cy="2569464"/>
                    </a:xfrm>
                    <a:prstGeom prst="rect">
                      <a:avLst/>
                    </a:prstGeom>
                  </pic:spPr>
                </pic:pic>
              </a:graphicData>
            </a:graphic>
          </wp:inline>
        </w:drawing>
      </w:r>
      <w:r w:rsidRPr="0028349D">
        <w:rPr>
          <w:rFonts w:ascii="Times New Roman" w:hAnsi="Times New Roman" w:cs="Times New Roman"/>
          <w:noProof/>
          <w:sz w:val="24"/>
          <w:szCs w:val="24"/>
        </w:rPr>
        <w:drawing>
          <wp:inline distT="0" distB="0" distL="0" distR="0" wp14:anchorId="74385CD8" wp14:editId="314EBF35">
            <wp:extent cx="2898648" cy="2368296"/>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B.TIF"/>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898648" cy="2368296"/>
                    </a:xfrm>
                    <a:prstGeom prst="rect">
                      <a:avLst/>
                    </a:prstGeom>
                  </pic:spPr>
                </pic:pic>
              </a:graphicData>
            </a:graphic>
          </wp:inline>
        </w:drawing>
      </w:r>
    </w:p>
    <w:p w14:paraId="0D5CA9A0" w14:textId="3DE47264" w:rsidR="00BE0BDF" w:rsidRPr="0028349D" w:rsidRDefault="00BE0BDF"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 xml:space="preserve">Figure </w:t>
      </w:r>
      <w:r w:rsidR="00E74FFE">
        <w:rPr>
          <w:rFonts w:ascii="Times New Roman" w:hAnsi="Times New Roman" w:cs="Times New Roman"/>
          <w:b/>
          <w:i/>
          <w:sz w:val="24"/>
          <w:szCs w:val="24"/>
        </w:rPr>
        <w:t>9</w:t>
      </w:r>
      <w:r w:rsidRPr="0028349D">
        <w:rPr>
          <w:rFonts w:ascii="Times New Roman" w:hAnsi="Times New Roman" w:cs="Times New Roman"/>
          <w:i/>
          <w:sz w:val="24"/>
          <w:szCs w:val="24"/>
        </w:rPr>
        <w:t xml:space="preserve">. A) Ethanol mass fraction in the downstream face of a PTMSP membrane during a dead-end filtration test, calculated combining the Paul’s model and the NELF model. B) Effect of </w:t>
      </w:r>
      <w:r w:rsidR="00044C45" w:rsidRPr="00B726D5">
        <w:rPr>
          <w:rFonts w:ascii="Symbol" w:hAnsi="Symbol" w:cs="Times New Roman"/>
          <w:sz w:val="24"/>
          <w:szCs w:val="24"/>
        </w:rPr>
        <w:t></w:t>
      </w:r>
      <w:r w:rsidRPr="0028349D">
        <w:rPr>
          <w:rFonts w:ascii="Times New Roman" w:hAnsi="Times New Roman" w:cs="Times New Roman"/>
          <w:i/>
          <w:sz w:val="24"/>
          <w:szCs w:val="24"/>
        </w:rPr>
        <w:t xml:space="preserve">p on the membrane ethanol content, calculated combining the Paul’s model and the NELF model. Obviously, the model can calculate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1</m:t>
            </m:r>
          </m:sub>
          <m:sup>
            <m:r>
              <w:rPr>
                <w:rFonts w:ascii="Cambria Math" w:hAnsi="Cambria Math" w:cs="Times New Roman"/>
                <w:sz w:val="24"/>
                <w:szCs w:val="24"/>
              </w:rPr>
              <m:t>m</m:t>
            </m:r>
          </m:sup>
        </m:sSubSup>
      </m:oMath>
      <w:r w:rsidRPr="0028349D">
        <w:rPr>
          <w:rFonts w:ascii="Times New Roman" w:hAnsi="Times New Roman" w:cs="Times New Roman"/>
          <w:i/>
          <w:sz w:val="24"/>
          <w:szCs w:val="24"/>
        </w:rPr>
        <w:t xml:space="preserve"> at x = 0 and x </w:t>
      </w:r>
      <w:proofErr w:type="gramStart"/>
      <w:r w:rsidRPr="0028349D">
        <w:rPr>
          <w:rFonts w:ascii="Times New Roman" w:hAnsi="Times New Roman" w:cs="Times New Roman"/>
          <w:i/>
          <w:sz w:val="24"/>
          <w:szCs w:val="24"/>
        </w:rPr>
        <w:t xml:space="preserve">= </w:t>
      </w:r>
      <w:proofErr w:type="gramEnd"/>
      <m:oMath>
        <m:r>
          <m:rPr>
            <m:scr m:val="script"/>
          </m:rPr>
          <w:rPr>
            <w:rFonts w:ascii="Cambria Math" w:hAnsi="Cambria Math" w:cs="Times New Roman"/>
            <w:sz w:val="24"/>
            <w:szCs w:val="24"/>
          </w:rPr>
          <m:t>l</m:t>
        </m:r>
      </m:oMath>
      <w:r w:rsidRPr="0028349D">
        <w:rPr>
          <w:rFonts w:ascii="Times New Roman" w:hAnsi="Times New Roman" w:cs="Times New Roman"/>
          <w:i/>
          <w:sz w:val="24"/>
          <w:szCs w:val="24"/>
        </w:rPr>
        <w:t xml:space="preserve">, therefore the line at </w:t>
      </w:r>
      <m:oMath>
        <m:r>
          <w:rPr>
            <w:rFonts w:ascii="Cambria Math" w:hAnsi="Cambria Math" w:cs="Times New Roman"/>
            <w:sz w:val="24"/>
            <w:szCs w:val="24"/>
          </w:rPr>
          <m:t>0&lt;x</m:t>
        </m:r>
        <m:r>
          <m:rPr>
            <m:scr m:val="script"/>
          </m:rPr>
          <w:rPr>
            <w:rFonts w:ascii="Cambria Math" w:hAnsi="Cambria Math" w:cs="Times New Roman"/>
            <w:sz w:val="24"/>
            <w:szCs w:val="24"/>
          </w:rPr>
          <m:t>&lt;l</m:t>
        </m:r>
      </m:oMath>
      <w:r w:rsidRPr="0028349D">
        <w:rPr>
          <w:rFonts w:ascii="Times New Roman" w:hAnsi="Times New Roman" w:cs="Times New Roman"/>
          <w:i/>
          <w:sz w:val="24"/>
          <w:szCs w:val="24"/>
        </w:rPr>
        <w:t xml:space="preserve"> is drawn the guide the eye.</w:t>
      </w:r>
    </w:p>
    <w:p w14:paraId="36E40EDB" w14:textId="77777777" w:rsidR="00BE0BDF" w:rsidRPr="0028349D" w:rsidRDefault="00BE0BDF" w:rsidP="00EB144C">
      <w:pPr>
        <w:spacing w:after="0" w:line="480" w:lineRule="auto"/>
        <w:jc w:val="both"/>
        <w:rPr>
          <w:rFonts w:ascii="Times New Roman" w:hAnsi="Times New Roman" w:cs="Times New Roman"/>
          <w:i/>
          <w:sz w:val="24"/>
          <w:szCs w:val="24"/>
        </w:rPr>
      </w:pPr>
    </w:p>
    <w:p w14:paraId="661AB615" w14:textId="1D5135DD"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Fig. </w:t>
      </w:r>
      <w:r w:rsidR="00040F02">
        <w:rPr>
          <w:rFonts w:ascii="Times New Roman" w:hAnsi="Times New Roman" w:cs="Times New Roman"/>
          <w:sz w:val="24"/>
          <w:szCs w:val="24"/>
        </w:rPr>
        <w:t>9</w:t>
      </w:r>
      <w:r w:rsidR="00492A28" w:rsidRPr="0028349D">
        <w:rPr>
          <w:rFonts w:ascii="Times New Roman" w:hAnsi="Times New Roman" w:cs="Times New Roman"/>
          <w:sz w:val="24"/>
          <w:szCs w:val="24"/>
        </w:rPr>
        <w:t xml:space="preserve">A </w:t>
      </w:r>
      <w:r w:rsidRPr="0028349D">
        <w:rPr>
          <w:rFonts w:ascii="Times New Roman" w:hAnsi="Times New Roman" w:cs="Times New Roman"/>
          <w:sz w:val="24"/>
          <w:szCs w:val="24"/>
        </w:rPr>
        <w:t xml:space="preserve">indicates that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 becomes zero at high pressures. In the limit case where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is </w:t>
      </w:r>
      <w:proofErr w:type="spellStart"/>
      <w:r w:rsidRPr="0028349D">
        <w:rPr>
          <w:rFonts w:ascii="Times New Roman" w:hAnsi="Times New Roman" w:cs="Times New Roman"/>
          <w:sz w:val="24"/>
          <w:szCs w:val="24"/>
        </w:rPr>
        <w:t>nul</w:t>
      </w:r>
      <w:proofErr w:type="spellEnd"/>
      <w:r w:rsidRPr="0028349D">
        <w:rPr>
          <w:rFonts w:ascii="Times New Roman" w:hAnsi="Times New Roman" w:cs="Times New Roman"/>
          <w:sz w:val="24"/>
          <w:szCs w:val="24"/>
        </w:rPr>
        <w:t>, the driving force for solvent transport, i.e</w:t>
      </w:r>
      <w:proofErr w:type="gramStart"/>
      <w:r w:rsidRPr="0028349D">
        <w:rPr>
          <w:rFonts w:ascii="Times New Roman" w:hAnsi="Times New Roman" w:cs="Times New Roman"/>
          <w:sz w:val="24"/>
          <w:szCs w:val="24"/>
        </w:rPr>
        <w:t xml:space="preserve">. </w:t>
      </w:r>
      <w:proofErr w:type="gramEnd"/>
      <m:oMath>
        <m:sSubSup>
          <m:sSubSupPr>
            <m:ctrlPr>
              <w:rPr>
                <w:rFonts w:ascii="Cambria Math" w:hAnsi="Cambria Math" w:cs="Times New Roman"/>
                <w:i/>
                <w:sz w:val="24"/>
                <w:szCs w:val="24"/>
              </w:rPr>
            </m:ctrlPr>
          </m:sSubSupPr>
          <m:e>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is maximum, therefore, based on the Fick’s law, a ceiling flux must exist, which explains why flux versus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must exhibit a downward curvature. The pressure at which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 becomes zero</w:t>
      </w:r>
      <w:proofErr w:type="gramStart"/>
      <w:r w:rsidRPr="0028349D">
        <w:rPr>
          <w:rFonts w:ascii="Times New Roman" w:eastAsiaTheme="minorEastAsia" w:hAnsi="Times New Roman" w:cs="Times New Roman"/>
          <w:sz w:val="24"/>
          <w:szCs w:val="24"/>
        </w:rPr>
        <w:t xml:space="preserve">, </w:t>
      </w:r>
      <w:proofErr w:type="gramEnd"/>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Cambria Math" w:cs="Times New Roman"/>
                <w:sz w:val="24"/>
                <w:szCs w:val="24"/>
              </w:rPr>
              <m:t>ceiling</m:t>
            </m:r>
          </m:sup>
        </m:sSup>
      </m:oMath>
      <w:r w:rsidRPr="0028349D">
        <w:rPr>
          <w:rFonts w:ascii="Times New Roman" w:eastAsiaTheme="minorEastAsia" w:hAnsi="Times New Roman" w:cs="Times New Roman"/>
          <w:sz w:val="24"/>
          <w:szCs w:val="24"/>
        </w:rPr>
        <w:t xml:space="preserve">, can be approximately predicted by extrapolating the curve shown in Fig. </w:t>
      </w:r>
      <w:r w:rsidR="00040F02">
        <w:rPr>
          <w:rFonts w:ascii="Times New Roman" w:eastAsiaTheme="minorEastAsia" w:hAnsi="Times New Roman" w:cs="Times New Roman"/>
          <w:sz w:val="24"/>
          <w:szCs w:val="24"/>
        </w:rPr>
        <w:t>8</w:t>
      </w:r>
      <w:r w:rsidR="00492A28"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t xml:space="preserve">at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eastAsiaTheme="minorEastAsia" w:hAnsi="Times New Roman" w:cs="Times New Roman"/>
          <w:sz w:val="24"/>
          <w:szCs w:val="24"/>
        </w:rPr>
        <w:t xml:space="preserve"> = 0. </w:t>
      </w:r>
      <w:r w:rsidRPr="0028349D">
        <w:rPr>
          <w:rFonts w:ascii="Times New Roman" w:hAnsi="Times New Roman" w:cs="Times New Roman"/>
          <w:sz w:val="24"/>
          <w:szCs w:val="24"/>
        </w:rPr>
        <w:t xml:space="preserve">In the specific case of the system ethanol/PTMSP,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Cambria Math" w:cs="Times New Roman"/>
                <w:sz w:val="24"/>
                <w:szCs w:val="24"/>
              </w:rPr>
              <m:t>ceiling</m:t>
            </m:r>
          </m:sup>
        </m:sSup>
        <m:r>
          <w:rPr>
            <w:rFonts w:ascii="Cambria Math" w:eastAsiaTheme="minorEastAsia" w:hAnsi="Cambria Math" w:cs="Times New Roman"/>
            <w:sz w:val="24"/>
            <w:szCs w:val="24"/>
          </w:rPr>
          <m:t xml:space="preserve"> </m:t>
        </m:r>
      </m:oMath>
      <w:r w:rsidRPr="0028349D">
        <w:rPr>
          <w:rFonts w:ascii="Times New Roman" w:hAnsi="Times New Roman" w:cs="Times New Roman"/>
          <w:sz w:val="24"/>
          <w:szCs w:val="24"/>
        </w:rPr>
        <w:t xml:space="preserve">is about 908 bar.  However, in doing so, the assumption of uniform swelling throughout the membrane thickness is quite crude, since the activity gradient across the membrane is no longer negligible, therefore the ceiling pressure estimated above is affected by a high degree of uncertainty. </w:t>
      </w:r>
    </w:p>
    <w:p w14:paraId="29C82B42" w14:textId="1D3702DC"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lastRenderedPageBreak/>
        <w:t>A</w:t>
      </w:r>
      <w:r w:rsidR="00EB144C" w:rsidRPr="0028349D">
        <w:rPr>
          <w:rFonts w:ascii="Times New Roman" w:hAnsi="Times New Roman" w:cs="Times New Roman"/>
          <w:sz w:val="24"/>
          <w:szCs w:val="24"/>
        </w:rPr>
        <w:t xml:space="preserve">n important implication of Eq. </w:t>
      </w:r>
      <w:r w:rsidR="000E65B1" w:rsidRPr="0028349D">
        <w:rPr>
          <w:rFonts w:ascii="Times New Roman" w:hAnsi="Times New Roman" w:cs="Times New Roman"/>
          <w:sz w:val="24"/>
          <w:szCs w:val="24"/>
        </w:rPr>
        <w:t>2</w:t>
      </w:r>
      <w:r w:rsidR="008555F7">
        <w:rPr>
          <w:rFonts w:ascii="Times New Roman" w:hAnsi="Times New Roman" w:cs="Times New Roman"/>
          <w:sz w:val="24"/>
          <w:szCs w:val="24"/>
        </w:rPr>
        <w:t>9</w:t>
      </w:r>
      <w:r w:rsidR="000E65B1"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is that, for any given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m:rPr>
                <m:scr m:val="script"/>
              </m:rPr>
              <w:rPr>
                <w:rFonts w:ascii="Cambria Math" w:hAnsi="Cambria Math" w:cs="Times New Roman"/>
                <w:sz w:val="24"/>
                <w:szCs w:val="24"/>
              </w:rPr>
              <m:t>l</m:t>
            </m:r>
          </m:sub>
        </m:sSub>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value, the extent of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depends on the solvent molar volume (i.e., on the solvent molecular size)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&lt;EndNote&gt;&lt;Cite&gt;&lt;Author&gt;Galizia&lt;/Author&gt;&lt;Year&gt;2018&lt;/Year&gt;&lt;RecNum&gt;1&lt;/RecNum&gt;&lt;DisplayText&gt;[5, 20]&lt;/DisplayText&gt;&lt;record&gt;&lt;rec-number&gt;1&lt;/rec-number&gt;&lt;foreign-keys&gt;&lt;key app="EN" db-id="xfptx5xv2p2vrnes92rvsef3zevpdr99et0v" timestamp="1564425854"&gt;1&lt;/key&gt;&lt;/foreign-keys&gt;&lt;ref-type name="Journal Article"&gt;17&lt;/ref-type&gt;&lt;contributors&gt;&lt;authors&gt;&lt;author&gt;Galizia, Michele&lt;/author&gt;&lt;author&gt;Bye, Kelly P&lt;/author&gt;&lt;/authors&gt;&lt;/contributors&gt;&lt;titles&gt;&lt;title&gt;Advances in organic solvent nanofiltration rely on physical chemistry and polymer chemistry&lt;/title&gt;&lt;secondary-title&gt;Frontiers in chemistry&lt;/secondary-title&gt;&lt;/titles&gt;&lt;periodical&gt;&lt;full-title&gt;Frontiers in chemistry&lt;/full-title&gt;&lt;/periodical&gt;&lt;volume&gt;6&lt;/volume&gt;&lt;dates&gt;&lt;year&gt;2018&lt;/year&gt;&lt;/dates&gt;&lt;urls&gt;&lt;/urls&gt;&lt;/record&gt;&lt;/Cite&gt;&lt;Cite&gt;&lt;Author&gt;Machado&lt;/Author&gt;&lt;Year&gt;1999&lt;/Year&gt;&lt;RecNum&gt;17&lt;/RecNum&gt;&lt;record&gt;&lt;rec-number&gt;17&lt;/rec-number&gt;&lt;foreign-keys&gt;&lt;key app="EN" db-id="xfptx5xv2p2vrnes92rvsef3zevpdr99et0v" timestamp="1564494953"&gt;17&lt;/key&gt;&lt;/foreign-keys&gt;&lt;ref-type name="Journal Article"&gt;17&lt;/ref-type&gt;&lt;contributors&gt;&lt;authors&gt;&lt;author&gt;Machado, Darı́o R&lt;/author&gt;&lt;author&gt;Hasson, David&lt;/author&gt;&lt;author&gt;Semiat, Raphael&lt;/author&gt;&lt;/authors&gt;&lt;/contributors&gt;&lt;titles&gt;&lt;title&gt;Effect of solvent properties on permeate flow through nanofiltration membranes. Part I: investigation of parameters affecting solvent flux&lt;/title&gt;&lt;secondary-title&gt;Journal of Membrane Science&lt;/secondary-title&gt;&lt;/titles&gt;&lt;periodical&gt;&lt;full-title&gt;Journal of membrane science&lt;/full-title&gt;&lt;/periodical&gt;&lt;pages&gt;93-102&lt;/pages&gt;&lt;volume&gt;163&lt;/volume&gt;&lt;number&gt;1&lt;/number&gt;&lt;dates&gt;&lt;year&gt;1999&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1</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22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Specifically, solvents with larger molar volume are squeezed out to a greater extent from the downstream membrane face when the upstream pressure is increased </w:t>
      </w:r>
      <w:r w:rsidRPr="0028349D">
        <w:rPr>
          <w:rFonts w:ascii="Times New Roman" w:hAnsi="Times New Roman" w:cs="Times New Roman"/>
          <w:sz w:val="24"/>
          <w:szCs w:val="24"/>
        </w:rPr>
        <w:fldChar w:fldCharType="begin">
          <w:fldData xml:space="preserve">PEVuZE5vdGU+PENpdGU+PEF1dGhvcj5HYWxpemlhPC9BdXRob3I+PFllYXI+MjAxODwvWWVhcj48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PEVuZE5vdGU+PENpdGU+PEF1dGhvcj5HYWxpemlhPC9BdXRob3I+PFllYXI+MjAxODwvWWVhcj48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1</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22</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39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w:p>
    <w:p w14:paraId="53D4CBAF" w14:textId="21832099"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4.1.2 Liquid ethanol diffusion coefficient in PTMSP.</w:t>
      </w:r>
      <w:r w:rsidRPr="0028349D">
        <w:rPr>
          <w:rFonts w:ascii="Times New Roman" w:hAnsi="Times New Roman" w:cs="Times New Roman"/>
          <w:sz w:val="24"/>
          <w:szCs w:val="24"/>
        </w:rPr>
        <w:t xml:space="preserve"> As discussed above, flux decline occurs as long as the driving force for mass transfer across the membrane approaches its maximum value. However, based on the Fick’s law, flux decline might also be caused by a decrease of the diffusion coefficient with pressure. To shed fundamental light on this aspect, liquid ethanol diffusion coefficients in PTMSP were determined as a function of the concentration gradient across the membrane</w:t>
      </w:r>
      <w:proofErr w:type="gramStart"/>
      <w:r w:rsidRPr="0028349D">
        <w:rPr>
          <w:rFonts w:ascii="Times New Roman" w:hAnsi="Times New Roman" w:cs="Times New Roman"/>
          <w:sz w:val="24"/>
          <w:szCs w:val="24"/>
        </w:rPr>
        <w:t xml:space="preserve">, </w:t>
      </w:r>
      <w:proofErr w:type="gramEnd"/>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1,0</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1,</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hAnsi="Times New Roman" w:cs="Times New Roman"/>
          <w:sz w:val="24"/>
          <w:szCs w:val="24"/>
        </w:rPr>
        <w:t>. Three methods were used to calculate diffusion coefficients, which, as detailed below, provided substantially different results.</w:t>
      </w:r>
    </w:p>
    <w:p w14:paraId="2596D018" w14:textId="716CA8DE"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u w:val="single"/>
        </w:rPr>
        <w:t>Method 1</w:t>
      </w:r>
      <w:r w:rsidRPr="0028349D">
        <w:rPr>
          <w:rFonts w:ascii="Times New Roman" w:hAnsi="Times New Roman" w:cs="Times New Roman"/>
          <w:i/>
          <w:sz w:val="24"/>
          <w:szCs w:val="24"/>
        </w:rPr>
        <w:t>.</w:t>
      </w:r>
      <w:r w:rsidRPr="0028349D">
        <w:rPr>
          <w:rFonts w:ascii="Times New Roman" w:hAnsi="Times New Roman" w:cs="Times New Roman"/>
          <w:sz w:val="24"/>
          <w:szCs w:val="24"/>
        </w:rPr>
        <w:t xml:space="preserve"> The Fick’s law is written under the hypothesis that the flux with respect to the fixed frame is equal to that with respect to the moving frame (i.e.</w:t>
      </w:r>
      <w:proofErr w:type="gramStart"/>
      <w:r w:rsidRPr="0028349D">
        <w:rPr>
          <w:rFonts w:ascii="Times New Roman" w:hAnsi="Times New Roman" w:cs="Times New Roman"/>
          <w:sz w:val="24"/>
          <w:szCs w:val="24"/>
        </w:rPr>
        <w:t xml:space="preserve">,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oMath>
      <w:r w:rsidRPr="0028349D">
        <w:rPr>
          <w:rFonts w:ascii="Times New Roman" w:hAnsi="Times New Roman" w:cs="Times New Roman"/>
          <w:sz w:val="24"/>
          <w:szCs w:val="24"/>
        </w:rPr>
        <w:t xml:space="preserve">), as in the case of gas separation membranes. Diffusion coefficients were calculated by integrating Eq. </w:t>
      </w:r>
      <w:r w:rsidR="000E65B1">
        <w:rPr>
          <w:rFonts w:ascii="Times New Roman" w:hAnsi="Times New Roman" w:cs="Times New Roman"/>
          <w:sz w:val="24"/>
          <w:szCs w:val="24"/>
        </w:rPr>
        <w:t>1</w:t>
      </w:r>
      <w:r w:rsidR="008555F7">
        <w:rPr>
          <w:rFonts w:ascii="Times New Roman" w:hAnsi="Times New Roman" w:cs="Times New Roman"/>
          <w:sz w:val="24"/>
          <w:szCs w:val="24"/>
        </w:rPr>
        <w:t>5</w:t>
      </w:r>
      <w:r w:rsidRPr="0028349D">
        <w:rPr>
          <w:rFonts w:ascii="Times New Roman" w:hAnsi="Times New Roman" w:cs="Times New Roman"/>
          <w:sz w:val="24"/>
          <w:szCs w:val="24"/>
        </w:rPr>
        <w:t xml:space="preserve">, and neglecting the effects of the frame of reference and </w:t>
      </w:r>
      <w:r w:rsidRPr="0028349D">
        <w:rPr>
          <w:rFonts w:ascii="Times New Roman" w:eastAsiaTheme="minorEastAsia" w:hAnsi="Times New Roman" w:cs="Times New Roman"/>
          <w:sz w:val="24"/>
          <w:szCs w:val="24"/>
        </w:rPr>
        <w:t>thermodynamic non-ideality:</w:t>
      </w:r>
    </w:p>
    <w:p w14:paraId="25B9E231" w14:textId="75BCEC57" w:rsidR="00BE0BDF" w:rsidRPr="0028349D" w:rsidRDefault="00BE0BDF"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34"/>
          <w:sz w:val="24"/>
          <w:szCs w:val="24"/>
        </w:rPr>
        <w:object w:dxaOrig="1700" w:dyaOrig="700" w14:anchorId="5EB30BD8">
          <v:shape id="_x0000_i1088" type="#_x0000_t75" style="width:86.25pt;height:36pt" o:ole="">
            <v:imagedata r:id="rId159" o:title=""/>
          </v:shape>
          <o:OLEObject Type="Embed" ProgID="Equation.DSMT4" ShapeID="_x0000_i1088" DrawAspect="Content" ObjectID="_1685211020" r:id="rId160"/>
        </w:object>
      </w:r>
      <w:r w:rsidR="00EB144C" w:rsidRPr="0028349D">
        <w:rPr>
          <w:rFonts w:ascii="Times New Roman" w:eastAsiaTheme="minorEastAsia" w:hAnsi="Times New Roman" w:cs="Times New Roman"/>
          <w:sz w:val="24"/>
          <w:szCs w:val="24"/>
        </w:rPr>
        <w:t xml:space="preserve"> </w: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00EB144C" w:rsidRPr="0028349D">
        <w:rPr>
          <w:rFonts w:ascii="Times New Roman" w:eastAsiaTheme="minorEastAsia" w:hAnsi="Times New Roman" w:cs="Times New Roman"/>
          <w:sz w:val="24"/>
          <w:szCs w:val="24"/>
        </w:rPr>
        <w:t xml:space="preserve">(Eq. </w:t>
      </w:r>
      <w:r w:rsidR="00BE1450" w:rsidRPr="0028349D">
        <w:rPr>
          <w:rFonts w:ascii="Times New Roman" w:eastAsiaTheme="minorEastAsia" w:hAnsi="Times New Roman" w:cs="Times New Roman"/>
          <w:sz w:val="24"/>
          <w:szCs w:val="24"/>
        </w:rPr>
        <w:t>3</w:t>
      </w:r>
      <w:r w:rsidR="008555F7">
        <w:rPr>
          <w:rFonts w:ascii="Times New Roman" w:eastAsiaTheme="minorEastAsia" w:hAnsi="Times New Roman" w:cs="Times New Roman"/>
          <w:sz w:val="24"/>
          <w:szCs w:val="24"/>
        </w:rPr>
        <w:t>7</w:t>
      </w:r>
      <w:r w:rsidRPr="0028349D">
        <w:rPr>
          <w:rFonts w:ascii="Times New Roman" w:eastAsiaTheme="minorEastAsia" w:hAnsi="Times New Roman" w:cs="Times New Roman"/>
          <w:sz w:val="24"/>
          <w:szCs w:val="24"/>
        </w:rPr>
        <w:t>)</w:t>
      </w:r>
    </w:p>
    <w:p w14:paraId="6727317D" w14:textId="0FF65253" w:rsidR="00BE0BDF" w:rsidRPr="0028349D" w:rsidRDefault="00BE0BDF" w:rsidP="00EB144C">
      <w:pPr>
        <w:spacing w:after="0" w:line="480" w:lineRule="auto"/>
        <w:jc w:val="both"/>
        <w:rPr>
          <w:rFonts w:ascii="Times New Roman" w:eastAsiaTheme="minorEastAsia" w:hAnsi="Times New Roman" w:cs="Times New Roman"/>
          <w:sz w:val="24"/>
          <w:szCs w:val="24"/>
        </w:rPr>
      </w:pPr>
      <w:r w:rsidRPr="0028349D">
        <w:rPr>
          <w:rFonts w:ascii="Times New Roman" w:eastAsiaTheme="minorEastAsia" w:hAnsi="Times New Roman" w:cs="Times New Roman"/>
          <w:sz w:val="24"/>
          <w:szCs w:val="24"/>
        </w:rPr>
        <w:t xml:space="preserve">The density of the polymer-penetrant mixture, </w:t>
      </w:r>
      <m:oMath>
        <m:r>
          <w:rPr>
            <w:rFonts w:ascii="Cambria Math" w:eastAsiaTheme="minorEastAsia" w:hAnsi="Cambria Math" w:cs="Times New Roman"/>
            <w:sz w:val="24"/>
            <w:szCs w:val="24"/>
          </w:rPr>
          <m:t>ρ</m:t>
        </m:r>
      </m:oMath>
      <w:r w:rsidRPr="0028349D">
        <w:rPr>
          <w:rFonts w:ascii="Times New Roman" w:eastAsiaTheme="minorEastAsia" w:hAnsi="Times New Roman" w:cs="Times New Roman"/>
          <w:sz w:val="24"/>
          <w:szCs w:val="24"/>
        </w:rPr>
        <w:t xml:space="preserve">, can be calculated </w:t>
      </w:r>
      <w:r w:rsidR="00B21706" w:rsidRPr="0028349D">
        <w:rPr>
          <w:rFonts w:ascii="Times New Roman" w:eastAsiaTheme="minorEastAsia" w:hAnsi="Times New Roman" w:cs="Times New Roman"/>
          <w:sz w:val="24"/>
          <w:szCs w:val="24"/>
        </w:rPr>
        <w:t>from swelling and sorption data</w:t>
      </w:r>
      <w:r w:rsidRPr="0028349D">
        <w:rPr>
          <w:rFonts w:ascii="Times New Roman" w:eastAsiaTheme="minorEastAsia" w:hAnsi="Times New Roman" w:cs="Times New Roman"/>
          <w:sz w:val="24"/>
          <w:szCs w:val="24"/>
        </w:rPr>
        <w:t xml:space="preserve"> (i.e., </w:t>
      </w:r>
      <w:r w:rsidRPr="00EC208C">
        <w:rPr>
          <w:rFonts w:ascii="Times New Roman" w:hAnsi="Times New Roman" w:cs="Times New Roman"/>
          <w:position w:val="-62"/>
          <w:sz w:val="24"/>
          <w:szCs w:val="24"/>
        </w:rPr>
        <w:object w:dxaOrig="2460" w:dyaOrig="1400" w14:anchorId="15DA4ED7">
          <v:shape id="_x0000_i1089" type="#_x0000_t75" style="width:122.25pt;height:1in" o:ole="">
            <v:imagedata r:id="rId161" o:title=""/>
          </v:shape>
          <o:OLEObject Type="Embed" ProgID="Equation.DSMT4" ShapeID="_x0000_i1089" DrawAspect="Content" ObjectID="_1685211021" r:id="rId162"/>
        </w:object>
      </w:r>
      <w:r w:rsidRPr="0028349D">
        <w:rPr>
          <w:rFonts w:ascii="Times New Roman" w:hAnsi="Times New Roman" w:cs="Times New Roman"/>
          <w:sz w:val="24"/>
          <w:szCs w:val="24"/>
        </w:rPr>
        <w:t>, where</w:t>
      </w:r>
      <w:r w:rsidRPr="0028349D">
        <w:rPr>
          <w:rFonts w:ascii="Times New Roman" w:eastAsiaTheme="minorEastAsia" w:hAnsi="Times New Roman" w:cs="Times New Roman"/>
          <w:sz w:val="24"/>
          <w:szCs w:val="24"/>
        </w:rPr>
        <w:t xml:space="preserve"> </w:t>
      </w:r>
      <w:r w:rsidRPr="00EC208C">
        <w:rPr>
          <w:rFonts w:ascii="Times New Roman" w:hAnsi="Times New Roman" w:cs="Times New Roman"/>
          <w:position w:val="-14"/>
          <w:sz w:val="24"/>
          <w:szCs w:val="24"/>
        </w:rPr>
        <w:object w:dxaOrig="499" w:dyaOrig="360" w14:anchorId="730F3AC3">
          <v:shape id="_x0000_i1090" type="#_x0000_t75" style="width:21.75pt;height:21.75pt" o:ole="">
            <v:imagedata r:id="rId163" o:title=""/>
          </v:shape>
          <o:OLEObject Type="Embed" ProgID="Equation.DSMT4" ShapeID="_x0000_i1090" DrawAspect="Content" ObjectID="_1685211022" r:id="rId164"/>
        </w:object>
      </w:r>
      <w:r w:rsidRPr="0028349D">
        <w:rPr>
          <w:rFonts w:ascii="Times New Roman" w:eastAsiaTheme="minorEastAsia" w:hAnsi="Times New Roman" w:cs="Times New Roman"/>
          <w:sz w:val="24"/>
          <w:szCs w:val="24"/>
        </w:rPr>
        <w:t>is the density of unpenetrated polymer, 0.75 g/cm</w:t>
      </w:r>
      <w:r w:rsidRPr="0028349D">
        <w:rPr>
          <w:rFonts w:ascii="Times New Roman" w:eastAsiaTheme="minorEastAsia" w:hAnsi="Times New Roman" w:cs="Times New Roman"/>
          <w:sz w:val="24"/>
          <w:szCs w:val="24"/>
          <w:vertAlign w:val="superscript"/>
        </w:rPr>
        <w:t>3</w:t>
      </w:r>
      <w:r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i/>
          <w:sz w:val="24"/>
          <w:szCs w:val="24"/>
        </w:rPr>
        <w:t xml:space="preserve">C </w:t>
      </w:r>
      <w:r w:rsidRPr="0028349D">
        <w:rPr>
          <w:rFonts w:ascii="Times New Roman" w:eastAsiaTheme="minorEastAsia" w:hAnsi="Times New Roman" w:cs="Times New Roman"/>
          <w:sz w:val="24"/>
          <w:szCs w:val="24"/>
        </w:rPr>
        <w:t>= 304 cm</w:t>
      </w:r>
      <w:r w:rsidRPr="0028349D">
        <w:rPr>
          <w:rFonts w:ascii="Times New Roman" w:eastAsiaTheme="minorEastAsia" w:hAnsi="Times New Roman" w:cs="Times New Roman"/>
          <w:sz w:val="24"/>
          <w:szCs w:val="24"/>
          <w:vertAlign w:val="superscript"/>
        </w:rPr>
        <w:t>3</w:t>
      </w:r>
      <w:r w:rsidRPr="0028349D">
        <w:rPr>
          <w:rFonts w:ascii="Times New Roman" w:eastAsiaTheme="minorEastAsia" w:hAnsi="Times New Roman" w:cs="Times New Roman"/>
          <w:sz w:val="24"/>
          <w:szCs w:val="24"/>
        </w:rPr>
        <w:t>(STP)/cm</w:t>
      </w:r>
      <w:r w:rsidRPr="0028349D">
        <w:rPr>
          <w:rFonts w:ascii="Times New Roman" w:eastAsiaTheme="minorEastAsia" w:hAnsi="Times New Roman" w:cs="Times New Roman"/>
          <w:sz w:val="24"/>
          <w:szCs w:val="24"/>
          <w:vertAlign w:val="superscript"/>
        </w:rPr>
        <w:t>3</w:t>
      </w:r>
      <w:r w:rsidRPr="0028349D">
        <w:rPr>
          <w:rFonts w:ascii="Times New Roman" w:eastAsiaTheme="minorEastAsia" w:hAnsi="Times New Roman" w:cs="Times New Roman"/>
          <w:sz w:val="24"/>
          <w:szCs w:val="24"/>
        </w:rPr>
        <w:t xml:space="preserve">polymer is the ethanol concentrations in PTMSP at activity 1, </w:t>
      </w:r>
      <w:r w:rsidRPr="00EC208C">
        <w:rPr>
          <w:rFonts w:ascii="Times New Roman" w:hAnsi="Times New Roman" w:cs="Times New Roman"/>
          <w:position w:val="-10"/>
          <w:sz w:val="24"/>
          <w:szCs w:val="24"/>
        </w:rPr>
        <w:object w:dxaOrig="420" w:dyaOrig="320" w14:anchorId="2A4E2E92">
          <v:shape id="_x0000_i1091" type="#_x0000_t75" style="width:21.75pt;height:14.25pt" o:ole="">
            <v:imagedata r:id="rId165" o:title=""/>
          </v:shape>
          <o:OLEObject Type="Embed" ProgID="Equation.DSMT4" ShapeID="_x0000_i1091" DrawAspect="Content" ObjectID="_1685211023" r:id="rId166"/>
        </w:object>
      </w:r>
      <w:r w:rsidRPr="0028349D">
        <w:rPr>
          <w:rFonts w:ascii="Times New Roman" w:eastAsiaTheme="minorEastAsia" w:hAnsi="Times New Roman" w:cs="Times New Roman"/>
          <w:sz w:val="24"/>
          <w:szCs w:val="24"/>
        </w:rPr>
        <w:t xml:space="preserve">is ethanol molecular weight, and </w:t>
      </w:r>
      <w:r w:rsidRPr="00EC208C">
        <w:rPr>
          <w:rFonts w:ascii="Times New Roman" w:hAnsi="Times New Roman" w:cs="Times New Roman"/>
          <w:position w:val="-28"/>
          <w:sz w:val="24"/>
          <w:szCs w:val="24"/>
        </w:rPr>
        <w:object w:dxaOrig="420" w:dyaOrig="639" w14:anchorId="145D67E4">
          <v:shape id="_x0000_i1092" type="#_x0000_t75" style="width:21.75pt;height:28.5pt" o:ole="">
            <v:imagedata r:id="rId167" o:title=""/>
          </v:shape>
          <o:OLEObject Type="Embed" ProgID="Equation.DSMT4" ShapeID="_x0000_i1092" DrawAspect="Content" ObjectID="_1685211024" r:id="rId168"/>
        </w:object>
      </w:r>
      <w:r w:rsidRPr="0028349D">
        <w:rPr>
          <w:rFonts w:ascii="Times New Roman" w:eastAsiaTheme="minorEastAsia" w:hAnsi="Times New Roman" w:cs="Times New Roman"/>
          <w:sz w:val="24"/>
          <w:szCs w:val="24"/>
        </w:rPr>
        <w:t xml:space="preserve"> is the polymer volume dilation, which was calculated from linear </w:t>
      </w:r>
      <w:r w:rsidRPr="0028349D">
        <w:rPr>
          <w:rFonts w:ascii="Times New Roman" w:eastAsiaTheme="minorEastAsia" w:hAnsi="Times New Roman" w:cs="Times New Roman"/>
          <w:sz w:val="24"/>
          <w:szCs w:val="24"/>
        </w:rPr>
        <w:lastRenderedPageBreak/>
        <w:t xml:space="preserve">dilation as </w:t>
      </w:r>
      <w:r w:rsidRPr="00EC208C">
        <w:rPr>
          <w:rFonts w:ascii="Times New Roman" w:hAnsi="Times New Roman" w:cs="Times New Roman"/>
          <w:position w:val="-36"/>
          <w:sz w:val="24"/>
          <w:szCs w:val="24"/>
        </w:rPr>
        <w:object w:dxaOrig="1080" w:dyaOrig="820" w14:anchorId="5E6748ED">
          <v:shape id="_x0000_i1093" type="#_x0000_t75" style="width:50.25pt;height:43.5pt" o:ole="">
            <v:imagedata r:id="rId169" o:title=""/>
          </v:shape>
          <o:OLEObject Type="Embed" ProgID="Equation.DSMT4" ShapeID="_x0000_i1093" DrawAspect="Content" ObjectID="_1685211025" r:id="rId170"/>
        </w:object>
      </w:r>
      <w:r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&lt;EndNote&gt;&lt;Cite&gt;&lt;Author&gt;Moon&lt;/Author&gt;&lt;Year&gt;2018&lt;/Year&gt;&lt;RecNum&gt;62&lt;/RecNum&gt;&lt;DisplayText&gt;[27, 59]&lt;/DisplayText&gt;&lt;record&gt;&lt;rec-number&gt;62&lt;/rec-number&gt;&lt;foreign-keys&gt;&lt;key app="EN" db-id="xfptx5xv2p2vrnes92rvsef3zevpdr99et0v" timestamp="1572462423"&gt;62&lt;/key&gt;&lt;/foreign-keys&gt;&lt;ref-type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periodical&gt;&lt;pages&gt;7197-7208&lt;/pages&gt;&lt;volume&gt;51&lt;/volume&gt;&lt;number&gt;18&lt;/number&gt;&lt;dates&gt;&lt;year&gt;2018&lt;/year&gt;&lt;/dates&gt;&lt;isbn&gt;0024-9297&lt;/isbn&gt;&lt;urls&gt;&lt;/urls&gt;&lt;/record&gt;&lt;/Cite&gt;&lt;Cite&gt;&lt;Author&gt;Bye&lt;/Author&gt;&lt;Year&gt;2019&lt;/Year&gt;&lt;RecNum&gt;24&lt;/RecNum&gt;&lt;record&gt;&lt;rec-number&gt;24&lt;/rec-number&gt;&lt;foreign-keys&gt;&lt;key app="EN" db-id="xfptx5xv2p2vrnes92rvsef3zevpdr99et0v" timestamp="1564495810"&gt;24&lt;/key&gt;&lt;/foreign-keys&gt;&lt;ref-type name="Journal Article"&gt;17&lt;/ref-type&gt;&lt;contributors&gt;&lt;authors&gt;&lt;author&gt;Bye, Kelly P&lt;/author&gt;&lt;author&gt;Loianno, Valerio&lt;/author&gt;&lt;author&gt;Pham, Tram N&lt;/author&gt;&lt;author&gt;Liu, Ran&lt;/author&gt;&lt;author&gt;Riffle, Judy S&lt;/author&gt;&lt;author&gt;Galizia, Michele&lt;/author&gt;&lt;/authors&gt;&lt;/contributors&gt;&lt;titles&gt;&lt;title&gt;Pure and mixed fluid sorption and transport in Celazole® polybenzimidazole: Effect of plasticization&lt;/title&gt;&lt;secondary-title&gt;Journal of membrane science&lt;/secondary-title&gt;&lt;/titles&gt;&lt;periodical&gt;&lt;full-title&gt;Journal of membrane science&lt;/full-title&gt;&lt;/periodical&gt;&lt;pages&gt;235-247&lt;/pages&gt;&lt;volume&gt;580&lt;/volume&gt;&lt;dates&gt;&lt;year&gt;2019&lt;/year&gt;&lt;/dates&gt;&lt;isbn&gt;0376-7388&lt;/isbn&gt;&lt;urls&gt;&lt;/urls&gt;&lt;/record&gt;&lt;/Cite&gt;&lt;/EndNote&gt;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DE59C1">
        <w:rPr>
          <w:rFonts w:ascii="Times New Roman" w:eastAsiaTheme="minorEastAsia" w:hAnsi="Times New Roman" w:cs="Times New Roman"/>
          <w:noProof/>
          <w:sz w:val="24"/>
          <w:szCs w:val="24"/>
        </w:rPr>
        <w:t>61</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Although this method is frequently used to calculate small molecule diffusion coefficients in gas separation polymer membranes, it does not work for OSN membranes. Indeed, as shown in Fig. </w:t>
      </w:r>
      <w:r w:rsidR="00040F02">
        <w:rPr>
          <w:rFonts w:ascii="Times New Roman" w:eastAsiaTheme="minorEastAsia" w:hAnsi="Times New Roman" w:cs="Times New Roman"/>
          <w:sz w:val="24"/>
          <w:szCs w:val="24"/>
        </w:rPr>
        <w:t>10</w:t>
      </w:r>
      <w:r w:rsidRPr="0028349D">
        <w:rPr>
          <w:rFonts w:ascii="Times New Roman" w:eastAsiaTheme="minorEastAsia" w:hAnsi="Times New Roman" w:cs="Times New Roman"/>
          <w:sz w:val="24"/>
          <w:szCs w:val="24"/>
        </w:rPr>
        <w:t xml:space="preserve">, the diffusion coefficient calculated according to Eq. </w:t>
      </w:r>
      <w:r w:rsidR="000E65B1">
        <w:rPr>
          <w:rFonts w:ascii="Times New Roman" w:eastAsiaTheme="minorEastAsia" w:hAnsi="Times New Roman" w:cs="Times New Roman"/>
          <w:sz w:val="24"/>
          <w:szCs w:val="24"/>
        </w:rPr>
        <w:t>3</w:t>
      </w:r>
      <w:r w:rsidR="008555F7">
        <w:rPr>
          <w:rFonts w:ascii="Times New Roman" w:eastAsiaTheme="minorEastAsia" w:hAnsi="Times New Roman" w:cs="Times New Roman"/>
          <w:sz w:val="24"/>
          <w:szCs w:val="24"/>
        </w:rPr>
        <w:t>7</w:t>
      </w:r>
      <w:r w:rsidR="000E65B1"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t xml:space="preserve">exceeds the ethanol self-diffusion coefficient, which is physically unrealistic. Penetrant diffusion coefficient in polymers cannot exceed self-diffusion coefficient for two reasons: </w:t>
      </w:r>
      <w:proofErr w:type="spellStart"/>
      <w:r w:rsidRPr="0028349D">
        <w:rPr>
          <w:rFonts w:ascii="Times New Roman" w:eastAsiaTheme="minorEastAsia" w:hAnsi="Times New Roman" w:cs="Times New Roman"/>
          <w:i/>
          <w:sz w:val="24"/>
          <w:szCs w:val="24"/>
        </w:rPr>
        <w:t>i</w:t>
      </w:r>
      <w:proofErr w:type="spellEnd"/>
      <w:r w:rsidRPr="0028349D">
        <w:rPr>
          <w:rFonts w:ascii="Times New Roman" w:eastAsiaTheme="minorEastAsia" w:hAnsi="Times New Roman" w:cs="Times New Roman"/>
          <w:i/>
          <w:sz w:val="24"/>
          <w:szCs w:val="24"/>
        </w:rPr>
        <w:t>)</w:t>
      </w:r>
      <w:r w:rsidRPr="0028349D">
        <w:rPr>
          <w:rFonts w:ascii="Times New Roman" w:eastAsiaTheme="minorEastAsia" w:hAnsi="Times New Roman" w:cs="Times New Roman"/>
          <w:sz w:val="24"/>
          <w:szCs w:val="24"/>
        </w:rPr>
        <w:t xml:space="preserve"> the presence of polymer chains, which make the diffusion pathway more tortuous relative to self-diffusion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&lt;EndNote&gt;&lt;Cite&gt;&lt;Author&gt;Galizia&lt;/Author&gt;&lt;Year&gt;2016&lt;/Year&gt;&lt;RecNum&gt;31&lt;/RecNum&gt;&lt;DisplayText&gt;[35]&lt;/DisplayText&gt;&lt;record&gt;&lt;rec-number&gt;31&lt;/rec-number&gt;&lt;foreign-keys&gt;&lt;key app="EN" db-id="xfptx5xv2p2vrnes92rvsef3zevpdr99et0v" timestamp="1564498809"&gt;31&lt;/key&gt;&lt;/foreign-keys&gt;&lt;ref-type name="Journal Article"&gt;17&lt;/ref-type&gt;&lt;contributors&gt;&lt;authors&gt;&lt;author&gt;Galizia, Michele&lt;/author&gt;&lt;author&gt;Paul, Donald R&lt;/author&gt;&lt;author&gt;Freeman, Benny D&lt;/author&gt;&lt;/authors&gt;&lt;/contributors&gt;&lt;titles&gt;&lt;title&gt;Liquid methanol sorption, diffusion and permeation in charged and uncharged polymers&lt;/title&gt;&lt;secondary-title&gt;Polymer&lt;/secondary-title&gt;&lt;/titles&gt;&lt;periodical&gt;&lt;full-title&gt;Polymer&lt;/full-title&gt;&lt;/periodical&gt;&lt;pages&gt;281-291&lt;/pages&gt;&lt;volume&gt;102&lt;/volume&gt;&lt;dates&gt;&lt;year&gt;2016&lt;/year&gt;&lt;/dates&gt;&lt;isbn&gt;0032-3861&lt;/isbn&gt;&lt;urls&gt;&lt;/urls&gt;&lt;/record&gt;&lt;/Cite&gt;&lt;/EndNote&gt;</w:instrText>
      </w:r>
      <w:r w:rsidRPr="0028349D">
        <w:rPr>
          <w:rFonts w:ascii="Times New Roman" w:eastAsiaTheme="minorEastAsia" w:hAnsi="Times New Roman" w:cs="Times New Roman"/>
          <w:sz w:val="24"/>
          <w:szCs w:val="24"/>
        </w:rPr>
        <w:fldChar w:fldCharType="separate"/>
      </w:r>
      <w:r w:rsidR="00B21706" w:rsidRPr="0028349D">
        <w:rPr>
          <w:rFonts w:ascii="Times New Roman" w:eastAsiaTheme="minorEastAsia" w:hAnsi="Times New Roman" w:cs="Times New Roman"/>
          <w:noProof/>
          <w:sz w:val="24"/>
          <w:szCs w:val="24"/>
        </w:rPr>
        <w:t>[</w:t>
      </w:r>
      <w:r w:rsidR="00DE59C1">
        <w:rPr>
          <w:rFonts w:ascii="Times New Roman" w:eastAsiaTheme="minorEastAsia" w:hAnsi="Times New Roman" w:cs="Times New Roman"/>
          <w:noProof/>
          <w:sz w:val="24"/>
          <w:szCs w:val="24"/>
        </w:rPr>
        <w:t>48</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and </w:t>
      </w:r>
      <w:r w:rsidRPr="0028349D">
        <w:rPr>
          <w:rFonts w:ascii="Times New Roman" w:eastAsiaTheme="minorEastAsia" w:hAnsi="Times New Roman" w:cs="Times New Roman"/>
          <w:i/>
          <w:sz w:val="24"/>
          <w:szCs w:val="24"/>
        </w:rPr>
        <w:t>ii)</w:t>
      </w:r>
      <w:r w:rsidRPr="0028349D">
        <w:rPr>
          <w:rFonts w:ascii="Times New Roman" w:eastAsiaTheme="minorEastAsia" w:hAnsi="Times New Roman" w:cs="Times New Roman"/>
          <w:sz w:val="24"/>
          <w:szCs w:val="24"/>
        </w:rPr>
        <w:t xml:space="preserve"> molecular interactions, which contribute to reduce penetrant mobility in the polymer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&lt;EndNote&gt;&lt;Cite&gt;&lt;Author&gt;Galizia&lt;/Author&gt;&lt;Year&gt;2016&lt;/Year&gt;&lt;RecNum&gt;31&lt;/RecNum&gt;&lt;DisplayText&gt;[35]&lt;/DisplayText&gt;&lt;record&gt;&lt;rec-number&gt;31&lt;/rec-number&gt;&lt;foreign-keys&gt;&lt;key app="EN" db-id="xfptx5xv2p2vrnes92rvsef3zevpdr99et0v" timestamp="1564498809"&gt;31&lt;/key&gt;&lt;/foreign-keys&gt;&lt;ref-type name="Journal Article"&gt;17&lt;/ref-type&gt;&lt;contributors&gt;&lt;authors&gt;&lt;author&gt;Galizia, Michele&lt;/author&gt;&lt;author&gt;Paul, Donald R&lt;/author&gt;&lt;author&gt;Freeman, Benny D&lt;/author&gt;&lt;/authors&gt;&lt;/contributors&gt;&lt;titles&gt;&lt;title&gt;Liquid methanol sorption, diffusion and permeation in charged and uncharged polymers&lt;/title&gt;&lt;secondary-title&gt;Polymer&lt;/secondary-title&gt;&lt;/titles&gt;&lt;periodical&gt;&lt;full-title&gt;Polymer&lt;/full-title&gt;&lt;/periodical&gt;&lt;pages&gt;281-291&lt;/pages&gt;&lt;volume&gt;102&lt;/volume&gt;&lt;dates&gt;&lt;year&gt;2016&lt;/year&gt;&lt;/dates&gt;&lt;isbn&gt;0032-3861&lt;/isbn&gt;&lt;urls&gt;&lt;/urls&gt;&lt;/record&gt;&lt;/Cite&gt;&lt;/EndNote&gt;</w:instrText>
      </w:r>
      <w:r w:rsidRPr="0028349D">
        <w:rPr>
          <w:rFonts w:ascii="Times New Roman" w:eastAsiaTheme="minorEastAsia" w:hAnsi="Times New Roman" w:cs="Times New Roman"/>
          <w:sz w:val="24"/>
          <w:szCs w:val="24"/>
        </w:rPr>
        <w:fldChar w:fldCharType="separate"/>
      </w:r>
      <w:r w:rsidR="00B21706" w:rsidRPr="0028349D">
        <w:rPr>
          <w:rFonts w:ascii="Times New Roman" w:eastAsiaTheme="minorEastAsia" w:hAnsi="Times New Roman" w:cs="Times New Roman"/>
          <w:noProof/>
          <w:sz w:val="24"/>
          <w:szCs w:val="24"/>
        </w:rPr>
        <w:t>[</w:t>
      </w:r>
      <w:r w:rsidR="00DE59C1">
        <w:rPr>
          <w:rFonts w:ascii="Times New Roman" w:eastAsiaTheme="minorEastAsia" w:hAnsi="Times New Roman" w:cs="Times New Roman"/>
          <w:noProof/>
          <w:sz w:val="24"/>
          <w:szCs w:val="24"/>
        </w:rPr>
        <w:t>38</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w:t>
      </w:r>
      <w:proofErr w:type="spellStart"/>
      <w:r w:rsidRPr="0028349D">
        <w:rPr>
          <w:rFonts w:ascii="Times New Roman" w:eastAsiaTheme="minorEastAsia" w:hAnsi="Times New Roman" w:cs="Times New Roman"/>
          <w:sz w:val="24"/>
          <w:szCs w:val="24"/>
        </w:rPr>
        <w:t>Volkov</w:t>
      </w:r>
      <w:proofErr w:type="spellEnd"/>
      <w:r w:rsidRPr="0028349D">
        <w:rPr>
          <w:rFonts w:ascii="Times New Roman" w:eastAsiaTheme="minorEastAsia" w:hAnsi="Times New Roman" w:cs="Times New Roman"/>
          <w:sz w:val="24"/>
          <w:szCs w:val="24"/>
        </w:rPr>
        <w:t xml:space="preserve"> and co-workers used Eq. </w:t>
      </w:r>
      <w:r w:rsidR="000E65B1">
        <w:rPr>
          <w:rFonts w:ascii="Times New Roman" w:eastAsiaTheme="minorEastAsia" w:hAnsi="Times New Roman" w:cs="Times New Roman"/>
          <w:sz w:val="24"/>
          <w:szCs w:val="24"/>
        </w:rPr>
        <w:t>3</w:t>
      </w:r>
      <w:r w:rsidR="008555F7">
        <w:rPr>
          <w:rFonts w:ascii="Times New Roman" w:eastAsiaTheme="minorEastAsia" w:hAnsi="Times New Roman" w:cs="Times New Roman"/>
          <w:sz w:val="24"/>
          <w:szCs w:val="24"/>
        </w:rPr>
        <w:t>7</w:t>
      </w:r>
      <w:r w:rsidRPr="0028349D">
        <w:rPr>
          <w:rFonts w:ascii="Times New Roman" w:eastAsiaTheme="minorEastAsia" w:hAnsi="Times New Roman" w:cs="Times New Roman"/>
          <w:sz w:val="24"/>
          <w:szCs w:val="24"/>
        </w:rPr>
        <w:t xml:space="preserve"> to calculate liquid ethanol diffusivity in PTMSP from experimental flux data, and correctly noted that the results were physically unrealistic. Therefore, they concluded that solvent transport in OSN membranes cannot be simply described by the solution-diffusion mechanism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&lt;EndNote&gt;&lt;Cite&gt;&lt;Author&gt;Volkov&lt;/Author&gt;&lt;Year&gt;2006&lt;/Year&gt;&lt;RecNum&gt;33&lt;/RecNum&gt;&lt;DisplayText&gt;[17]&lt;/DisplayText&gt;&lt;record&gt;&lt;rec-number&gt;33&lt;/rec-number&gt;&lt;foreign-keys&gt;&lt;key app="EN" db-id="xfptx5xv2p2vrnes92rvsef3zevpdr99et0v" timestamp="1564501100"&gt;33&lt;/key&gt;&lt;/foreign-keys&gt;&lt;ref-type name="Journal Article"&gt;17&lt;/ref-type&gt;&lt;contributors&gt;&lt;authors&gt;&lt;author&gt;Volkov, AV&lt;/author&gt;&lt;author&gt;Stamatialis, DF&lt;/author&gt;&lt;author&gt;Khotimsky, VS&lt;/author&gt;&lt;author&gt;Volkov, VV&lt;/author&gt;&lt;author&gt;Wessling, Matthias&lt;/author&gt;&lt;author&gt;Plate, NA&lt;/author&gt;&lt;/authors&gt;&lt;/contributors&gt;&lt;titles&gt;&lt;title&gt;Poly [1-(trimethylsilyl)-1-propyne] as a solvent resistance nanofiltration membrane material&lt;/title&gt;&lt;secondary-title&gt;Journal of membrane science&lt;/secondary-title&gt;&lt;/titles&gt;&lt;periodical&gt;&lt;full-title&gt;Journal of membrane science&lt;/full-title&gt;&lt;/periodical&gt;&lt;pages&gt;351-357&lt;/pages&gt;&lt;volume&gt;281&lt;/volume&gt;&lt;number&gt;1-2&lt;/number&gt;&lt;dates&gt;&lt;year&gt;2006&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DE59C1">
        <w:rPr>
          <w:rFonts w:ascii="Times New Roman" w:eastAsiaTheme="minorEastAsia" w:hAnsi="Times New Roman" w:cs="Times New Roman"/>
          <w:noProof/>
          <w:sz w:val="24"/>
          <w:szCs w:val="24"/>
        </w:rPr>
        <w:t>18</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Unfortunately, this conclusion results from the incorrect use of the Fick’s law, since Eq. </w:t>
      </w:r>
      <w:r w:rsidR="000E65B1">
        <w:rPr>
          <w:rFonts w:ascii="Times New Roman" w:eastAsiaTheme="minorEastAsia" w:hAnsi="Times New Roman" w:cs="Times New Roman"/>
          <w:sz w:val="24"/>
          <w:szCs w:val="24"/>
        </w:rPr>
        <w:t>3</w:t>
      </w:r>
      <w:r w:rsidR="008555F7">
        <w:rPr>
          <w:rFonts w:ascii="Times New Roman" w:eastAsiaTheme="minorEastAsia" w:hAnsi="Times New Roman" w:cs="Times New Roman"/>
          <w:sz w:val="24"/>
          <w:szCs w:val="24"/>
        </w:rPr>
        <w:t>7</w:t>
      </w:r>
      <w:r w:rsidR="000E65B1"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t>cannot properly describe organic solvents transport in polymer membranes.</w:t>
      </w:r>
    </w:p>
    <w:p w14:paraId="65A27162" w14:textId="70499974"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eastAsiaTheme="minorEastAsia" w:hAnsi="Times New Roman" w:cs="Times New Roman"/>
          <w:i/>
          <w:sz w:val="24"/>
          <w:szCs w:val="24"/>
          <w:u w:val="single"/>
        </w:rPr>
        <w:t>Method 2</w:t>
      </w:r>
      <w:r w:rsidRPr="0028349D">
        <w:rPr>
          <w:rFonts w:ascii="Times New Roman" w:eastAsiaTheme="minorEastAsia" w:hAnsi="Times New Roman" w:cs="Times New Roman"/>
          <w:i/>
          <w:sz w:val="24"/>
          <w:szCs w:val="24"/>
        </w:rPr>
        <w:t>.</w:t>
      </w:r>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The Fick’s law is written by accounting for the effect of the frame of reference (i.e.</w:t>
      </w:r>
      <w:proofErr w:type="gramStart"/>
      <w:r w:rsidRPr="0028349D">
        <w:rPr>
          <w:rFonts w:ascii="Times New Roman" w:hAnsi="Times New Roman" w:cs="Times New Roman"/>
          <w:sz w:val="24"/>
          <w:szCs w:val="24"/>
        </w:rPr>
        <w:t xml:space="preserve">,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oMath>
      <w:r w:rsidRPr="0028349D">
        <w:rPr>
          <w:rFonts w:ascii="Times New Roman" w:hAnsi="Times New Roman" w:cs="Times New Roman"/>
          <w:sz w:val="24"/>
          <w:szCs w:val="24"/>
        </w:rPr>
        <w:t xml:space="preserve">), while the effects of thermodynamic non-idealities are neglected. Therefore, diffusion coefficients were calculated using Eq. </w:t>
      </w:r>
      <w:r w:rsidR="000E65B1">
        <w:rPr>
          <w:rFonts w:ascii="Times New Roman" w:hAnsi="Times New Roman" w:cs="Times New Roman"/>
          <w:sz w:val="24"/>
          <w:szCs w:val="24"/>
        </w:rPr>
        <w:t>1</w:t>
      </w:r>
      <w:r w:rsidR="008555F7">
        <w:rPr>
          <w:rFonts w:ascii="Times New Roman" w:hAnsi="Times New Roman" w:cs="Times New Roman"/>
          <w:sz w:val="24"/>
          <w:szCs w:val="24"/>
        </w:rPr>
        <w:t>7</w:t>
      </w:r>
      <w:r w:rsidRPr="0028349D">
        <w:rPr>
          <w:rFonts w:ascii="Times New Roman" w:hAnsi="Times New Roman" w:cs="Times New Roman"/>
          <w:sz w:val="24"/>
          <w:szCs w:val="24"/>
        </w:rPr>
        <w:t xml:space="preserve">. As shown in Fig. </w:t>
      </w:r>
      <w:r w:rsidR="00040F02">
        <w:rPr>
          <w:rFonts w:ascii="Times New Roman" w:hAnsi="Times New Roman" w:cs="Times New Roman"/>
          <w:sz w:val="24"/>
          <w:szCs w:val="24"/>
        </w:rPr>
        <w:t>10</w:t>
      </w:r>
      <w:r w:rsidRPr="0028349D">
        <w:rPr>
          <w:rFonts w:ascii="Times New Roman" w:hAnsi="Times New Roman" w:cs="Times New Roman"/>
          <w:sz w:val="24"/>
          <w:szCs w:val="24"/>
        </w:rPr>
        <w:t>, diffusion coefficients are lower than ethanol self-diffusion coefficient, and they asymptotically approach it at high pressure.</w:t>
      </w:r>
    </w:p>
    <w:p w14:paraId="23E4A8CD" w14:textId="77C0F066" w:rsidR="00BE0BDF" w:rsidRPr="0028349D" w:rsidRDefault="00BE0BDF" w:rsidP="00EB144C">
      <w:pPr>
        <w:spacing w:after="0" w:line="480" w:lineRule="auto"/>
        <w:jc w:val="both"/>
        <w:rPr>
          <w:rFonts w:ascii="Times New Roman" w:eastAsiaTheme="minorEastAsia" w:hAnsi="Times New Roman" w:cs="Times New Roman"/>
          <w:sz w:val="24"/>
          <w:szCs w:val="24"/>
        </w:rPr>
      </w:pPr>
      <w:r w:rsidRPr="0028349D">
        <w:rPr>
          <w:rFonts w:ascii="Times New Roman" w:eastAsiaTheme="minorEastAsia" w:hAnsi="Times New Roman" w:cs="Times New Roman"/>
          <w:i/>
          <w:sz w:val="24"/>
          <w:szCs w:val="24"/>
          <w:u w:val="single"/>
        </w:rPr>
        <w:t>Method 3</w:t>
      </w:r>
      <w:r w:rsidRPr="0028349D">
        <w:rPr>
          <w:rFonts w:ascii="Times New Roman" w:eastAsiaTheme="minorEastAsia" w:hAnsi="Times New Roman" w:cs="Times New Roman"/>
          <w:i/>
          <w:sz w:val="24"/>
          <w:szCs w:val="24"/>
        </w:rPr>
        <w:t>.</w:t>
      </w:r>
      <w:r w:rsidRPr="0028349D">
        <w:rPr>
          <w:rFonts w:ascii="Times New Roman" w:hAnsi="Times New Roman" w:cs="Times New Roman"/>
          <w:sz w:val="24"/>
          <w:szCs w:val="24"/>
        </w:rPr>
        <w:t xml:space="preserve"> Diffusion coefficients calculated using the method 2 were corrected for the effects of thermodynamic non-idealities to </w:t>
      </w:r>
      <w:proofErr w:type="gramStart"/>
      <w:r w:rsidRPr="0028349D">
        <w:rPr>
          <w:rFonts w:ascii="Times New Roman" w:hAnsi="Times New Roman" w:cs="Times New Roman"/>
          <w:sz w:val="24"/>
          <w:szCs w:val="24"/>
        </w:rPr>
        <w:t xml:space="preserve">get </w:t>
      </w:r>
      <w:proofErr w:type="gramEnd"/>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D</m:t>
                </m:r>
              </m:e>
            </m:acc>
          </m:e>
          <m:sub>
            <m:r>
              <w:rPr>
                <w:rFonts w:ascii="Cambria Math" w:hAnsi="Cambria Math" w:cs="Times New Roman"/>
                <w:sz w:val="24"/>
                <w:szCs w:val="24"/>
              </w:rPr>
              <m:t>i</m:t>
            </m:r>
          </m:sub>
          <m:sup>
            <m:r>
              <w:rPr>
                <w:rFonts w:ascii="Cambria Math" w:hAnsi="Cambria Math" w:cs="Times New Roman"/>
                <w:sz w:val="24"/>
                <w:szCs w:val="24"/>
              </w:rPr>
              <m:t>*</m:t>
            </m:r>
          </m:sup>
        </m:sSubSup>
      </m:oMath>
      <w:r w:rsidRPr="0028349D">
        <w:rPr>
          <w:rFonts w:ascii="Times New Roman" w:hAnsi="Times New Roman" w:cs="Times New Roman"/>
          <w:sz w:val="24"/>
          <w:szCs w:val="24"/>
        </w:rPr>
        <w:t xml:space="preserve">. The value of the thermodynamic factor, </w:t>
      </w:r>
      <w:r w:rsidRPr="00040F02">
        <w:rPr>
          <w:rFonts w:ascii="Symbol" w:hAnsi="Symbol" w:cs="Times New Roman"/>
          <w:sz w:val="24"/>
          <w:szCs w:val="24"/>
        </w:rPr>
        <w:t></w:t>
      </w:r>
      <w:r w:rsidRPr="0028349D">
        <w:rPr>
          <w:rFonts w:ascii="Times New Roman" w:hAnsi="Times New Roman" w:cs="Times New Roman"/>
          <w:sz w:val="24"/>
          <w:szCs w:val="24"/>
        </w:rPr>
        <w:t></w:t>
      </w:r>
      <w:r w:rsidR="00040F02">
        <w:rPr>
          <w:rFonts w:ascii="Times New Roman" w:hAnsi="Times New Roman" w:cs="Times New Roman"/>
          <w:sz w:val="24"/>
          <w:szCs w:val="24"/>
        </w:rPr>
        <w:t xml:space="preserve">was reported by </w:t>
      </w:r>
      <w:proofErr w:type="spellStart"/>
      <w:r w:rsidRPr="0028349D">
        <w:rPr>
          <w:rFonts w:ascii="Times New Roman" w:hAnsi="Times New Roman" w:cs="Times New Roman"/>
          <w:sz w:val="24"/>
          <w:szCs w:val="24"/>
        </w:rPr>
        <w:t>Doghieri</w:t>
      </w:r>
      <w:proofErr w:type="spellEnd"/>
      <w:r w:rsidRPr="0028349D">
        <w:rPr>
          <w:rFonts w:ascii="Times New Roman" w:hAnsi="Times New Roman" w:cs="Times New Roman"/>
          <w:sz w:val="24"/>
          <w:szCs w:val="24"/>
        </w:rPr>
        <w:t xml:space="preser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&lt;EndNote&gt;&lt;Cite&gt;&lt;Author&gt;Doghieri&lt;/Author&gt;&lt;Year&gt;1997&lt;/Year&gt;&lt;RecNum&gt;46&lt;/RecNum&gt;&lt;DisplayText&gt;[51]&lt;/DisplayText&gt;&lt;record&gt;&lt;rec-number&gt;46&lt;/rec-number&gt;&lt;foreign-keys&gt;&lt;key app="EN" db-id="xfptx5xv2p2vrnes92rvsef3zevpdr99et0v" timestamp="1564509420"&gt;46&lt;/key&gt;&lt;/foreign-keys&gt;&lt;ref-type name="Journal Article"&gt;17&lt;/ref-type&gt;&lt;contributors&gt;&lt;authors&gt;&lt;author&gt;Doghieri, F&lt;/author&gt;&lt;author&gt;Sarti, GC&lt;/author&gt;&lt;/authors&gt;&lt;/contributors&gt;&lt;titles&gt;&lt;title&gt;Solubility, diffusivity, and mobility of n‐pentane and ethanol in poly (1‐trimethylsilyl‐1‐propyne)&lt;/title&gt;&lt;secondary-title&gt;Journal of Polymer Science Part B: Polymer Physics&lt;/secondary-title&gt;&lt;/titles&gt;&lt;periodical&gt;&lt;full-title&gt;Journal of Polymer Science Part B: Polymer Physics&lt;/full-title&gt;&lt;/periodical&gt;&lt;pages&gt;2245-2258&lt;/pages&gt;&lt;volume&gt;35&lt;/volume&gt;&lt;number&gt;14&lt;/number&gt;&lt;dates&gt;&lt;year&gt;1997&lt;/year&gt;&lt;/dates&gt;&lt;isbn&gt;0887-6266&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50</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and is 1.5 at activity close to one. As shown in Fig. </w:t>
      </w:r>
      <w:r w:rsidR="00040F02">
        <w:rPr>
          <w:rFonts w:ascii="Times New Roman" w:hAnsi="Times New Roman" w:cs="Times New Roman"/>
          <w:sz w:val="24"/>
          <w:szCs w:val="24"/>
        </w:rPr>
        <w:t>10</w:t>
      </w:r>
      <w:r w:rsidRPr="0028349D">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D</m:t>
                </m:r>
              </m:e>
            </m:acc>
          </m:e>
          <m:sub>
            <m:r>
              <w:rPr>
                <w:rFonts w:ascii="Cambria Math" w:hAnsi="Cambria Math" w:cs="Times New Roman"/>
                <w:sz w:val="24"/>
                <w:szCs w:val="24"/>
              </w:rPr>
              <m:t>i</m:t>
            </m:r>
          </m:sub>
          <m:sup>
            <m:r>
              <w:rPr>
                <w:rFonts w:ascii="Cambria Math" w:hAnsi="Cambria Math" w:cs="Times New Roman"/>
                <w:sz w:val="24"/>
                <w:szCs w:val="24"/>
              </w:rPr>
              <m:t>*</m:t>
            </m:r>
          </m:sup>
        </m:sSubSup>
      </m:oMath>
      <w:r w:rsidRPr="0028349D">
        <w:rPr>
          <w:rFonts w:ascii="Times New Roman" w:hAnsi="Times New Roman" w:cs="Times New Roman"/>
          <w:sz w:val="24"/>
          <w:szCs w:val="24"/>
        </w:rPr>
        <w:t xml:space="preserve"> is always lower than ethanol self-diffusion coefficient. Obviously, the latter method is the only one able to provide a realistic estimate of diffusion coefficients.</w:t>
      </w:r>
    </w:p>
    <w:p w14:paraId="162C7F0A" w14:textId="2C0B4B51"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lastRenderedPageBreak/>
        <w:t xml:space="preserve">Noteworthy, liquid ethanol diffusion coefficients in PTMSP increase with increasing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1,0</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1,</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hAnsi="Times New Roman" w:cs="Times New Roman"/>
          <w:sz w:val="24"/>
          <w:szCs w:val="24"/>
        </w:rPr>
        <w:t xml:space="preserve"> (i.e.,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before reaching a constant value, which indicates that flux non-linearity in only caused by the concentration profile in the membrane, as discussed above. This result further indicates that invoking membrane compaction to explain flux decline with pressure is not appropriate. Indeed, membrane compaction should cause a pronounced decrease of diffusion coefficient with increasing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which is not consistent with the results shown in Fig. </w:t>
      </w:r>
      <w:r w:rsidR="00040F02">
        <w:rPr>
          <w:rFonts w:ascii="Times New Roman" w:hAnsi="Times New Roman" w:cs="Times New Roman"/>
          <w:sz w:val="24"/>
          <w:szCs w:val="24"/>
        </w:rPr>
        <w:t>10</w:t>
      </w:r>
      <w:r w:rsidRPr="0028349D">
        <w:rPr>
          <w:rFonts w:ascii="Times New Roman" w:hAnsi="Times New Roman" w:cs="Times New Roman"/>
          <w:sz w:val="24"/>
          <w:szCs w:val="24"/>
        </w:rPr>
        <w:t xml:space="preserve">. The increase of </w:t>
      </w:r>
      <m:oMath>
        <m:sSubSup>
          <m:sSubSupPr>
            <m:ctrlPr>
              <w:rPr>
                <w:rFonts w:ascii="Cambria Math" w:hAnsi="Cambria Math" w:cs="Times New Roman"/>
                <w:i/>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D</m:t>
                </m:r>
              </m:e>
            </m:acc>
          </m:e>
          <m:sub>
            <m:r>
              <w:rPr>
                <w:rFonts w:ascii="Cambria Math" w:hAnsi="Cambria Math" w:cs="Times New Roman"/>
                <w:sz w:val="24"/>
                <w:szCs w:val="24"/>
              </w:rPr>
              <m:t>i</m:t>
            </m:r>
          </m:sub>
          <m:sup>
            <m:r>
              <w:rPr>
                <w:rFonts w:ascii="Cambria Math" w:hAnsi="Cambria Math" w:cs="Times New Roman"/>
                <w:sz w:val="24"/>
                <w:szCs w:val="24"/>
              </w:rPr>
              <m:t>*</m:t>
            </m:r>
          </m:sup>
        </m:sSubSup>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with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before reaching a constant value could be explained by considering that the net amount of ethanol </w:t>
      </w:r>
      <w:proofErr w:type="spellStart"/>
      <w:r w:rsidRPr="0028349D">
        <w:rPr>
          <w:rFonts w:ascii="Times New Roman" w:hAnsi="Times New Roman" w:cs="Times New Roman"/>
          <w:sz w:val="24"/>
          <w:szCs w:val="24"/>
        </w:rPr>
        <w:t>sorbed</w:t>
      </w:r>
      <w:proofErr w:type="spellEnd"/>
      <w:r w:rsidRPr="0028349D">
        <w:rPr>
          <w:rFonts w:ascii="Times New Roman" w:hAnsi="Times New Roman" w:cs="Times New Roman"/>
          <w:sz w:val="24"/>
          <w:szCs w:val="24"/>
        </w:rPr>
        <w:t xml:space="preserve"> in the membrane decreases with increasing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(cf. Fig. </w:t>
      </w:r>
      <w:r w:rsidR="00040F02">
        <w:rPr>
          <w:rFonts w:ascii="Times New Roman" w:hAnsi="Times New Roman" w:cs="Times New Roman"/>
          <w:sz w:val="24"/>
          <w:szCs w:val="24"/>
        </w:rPr>
        <w:t>9</w:t>
      </w:r>
      <w:r w:rsidR="00492A28" w:rsidRPr="0028349D">
        <w:rPr>
          <w:rFonts w:ascii="Times New Roman" w:hAnsi="Times New Roman" w:cs="Times New Roman"/>
          <w:sz w:val="24"/>
          <w:szCs w:val="24"/>
        </w:rPr>
        <w:t>B</w:t>
      </w:r>
      <w:r w:rsidRPr="0028349D">
        <w:rPr>
          <w:rFonts w:ascii="Times New Roman" w:hAnsi="Times New Roman" w:cs="Times New Roman"/>
          <w:sz w:val="24"/>
          <w:szCs w:val="24"/>
        </w:rPr>
        <w:t xml:space="preserve">). Since ethanol is a polar liquid, the extent of clustering is expected to decrease with decreasing the amount of ethanol </w:t>
      </w:r>
      <w:proofErr w:type="spellStart"/>
      <w:r w:rsidRPr="0028349D">
        <w:rPr>
          <w:rFonts w:ascii="Times New Roman" w:hAnsi="Times New Roman" w:cs="Times New Roman"/>
          <w:sz w:val="24"/>
          <w:szCs w:val="24"/>
        </w:rPr>
        <w:t>sorbed</w:t>
      </w:r>
      <w:proofErr w:type="spellEnd"/>
      <w:r w:rsidRPr="0028349D">
        <w:rPr>
          <w:rFonts w:ascii="Times New Roman" w:hAnsi="Times New Roman" w:cs="Times New Roman"/>
          <w:sz w:val="24"/>
          <w:szCs w:val="24"/>
        </w:rPr>
        <w:t xml:space="preserve"> in the polymer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&lt;EndNote&gt;&lt;Cite&gt;&lt;Author&gt;Galizia&lt;/Author&gt;&lt;Year&gt;2011&lt;/Year&gt;&lt;RecNum&gt;35&lt;/RecNum&gt;&lt;DisplayText&gt;[38]&lt;/DisplayText&gt;&lt;record&gt;&lt;rec-number&gt;35&lt;/rec-number&gt;&lt;foreign-keys&gt;&lt;key app="EN" db-id="xfptx5xv2p2vrnes92rvsef3zevpdr99et0v" timestamp="1564501285"&gt;35&lt;/key&gt;&lt;/foreign-keys&gt;&lt;ref-type name="Journal Article"&gt;17&lt;/ref-type&gt;&lt;contributors&gt;&lt;authors&gt;&lt;author&gt;Galizia, Michele&lt;/author&gt;&lt;author&gt;De Angelis, Maria Grazia&lt;/author&gt;&lt;author&gt;Finkelshtein, Eugene&lt;/author&gt;&lt;author&gt;Yampolskii, Yuri P&lt;/author&gt;&lt;author&gt;Sarti, Giulio Cesare&lt;/author&gt;&lt;/authors&gt;&lt;/contributors&gt;&lt;titles&gt;&lt;title&gt;Sorption and transport of hydrocarbons and alcohols in addition-type poly (trimethyl silyl norbornene). I: Experimental data&lt;/title&gt;&lt;secondary-title&gt;Journal of membrane science&lt;/secondary-title&gt;&lt;/titles&gt;&lt;periodical&gt;&lt;full-title&gt;Journal of membrane science&lt;/full-title&gt;&lt;/periodical&gt;&lt;pages&gt;141-153&lt;/pages&gt;&lt;volume&gt;385&lt;/volume&gt;&lt;dates&gt;&lt;year&gt;2011&lt;/year&gt;&lt;/dates&gt;&lt;isbn&gt;0376-7388&lt;/isbn&gt;&lt;urls&gt;&lt;/urls&gt;&lt;/record&gt;&lt;/Cite&gt;&lt;/EndNote&gt;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45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i.e., with increasing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which would be consistent with the results shown in Fig. </w:t>
      </w:r>
      <w:r w:rsidR="00040F02">
        <w:rPr>
          <w:rFonts w:ascii="Times New Roman" w:hAnsi="Times New Roman" w:cs="Times New Roman"/>
          <w:sz w:val="24"/>
          <w:szCs w:val="24"/>
        </w:rPr>
        <w:t>10</w:t>
      </w:r>
      <w:r w:rsidRPr="0028349D">
        <w:rPr>
          <w:rFonts w:ascii="Times New Roman" w:hAnsi="Times New Roman" w:cs="Times New Roman"/>
          <w:sz w:val="24"/>
          <w:szCs w:val="24"/>
        </w:rPr>
        <w:t xml:space="preserve">. As it is well known, indeed, clustering produces a decrease of diffusion coefficient, due to the larger size of clusters relative to single molecules. An increase of diffusivity with pressure was previously observed by Paul when considering the transport of several organic liquids in swollen natural rubber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&lt;EndNote&gt;&lt;Cite&gt;&lt;Author&gt;Paul&lt;/Author&gt;&lt;Year&gt;1970&lt;/Year&gt;&lt;RecNum&gt;25&lt;/RecNum&gt;&lt;DisplayText&gt;[28]&lt;/DisplayText&gt;&lt;record&gt;&lt;rec-number&gt;25&lt;/rec-number&gt;&lt;foreign-keys&gt;&lt;key app="EN" db-id="xfptx5xv2p2vrnes92rvsef3zevpdr99et0v" timestamp="1564495871"&gt;25&lt;/key&gt;&lt;/foreign-keys&gt;&lt;ref-type name="Journal Article"&gt;17&lt;/ref-type&gt;&lt;contributors&gt;&lt;authors&gt;&lt;author&gt;Paul, Donald R&lt;/author&gt;&lt;author&gt;Ebra‐Lima, OM&lt;/author&gt;&lt;/authors&gt;&lt;/contributors&gt;&lt;titles&gt;&lt;title&gt;Pressure‐induced diffusion of organic liquids through highly swollen polymer membranes&lt;/title&gt;&lt;secondary-title&gt;Journal of Applied Polymer Science&lt;/secondary-title&gt;&lt;/titles&gt;&lt;periodical&gt;&lt;full-title&gt;Journal of Applied Polymer Science&lt;/full-title&gt;&lt;/periodical&gt;&lt;pages&gt;2201-2224&lt;/pages&gt;&lt;volume&gt;14&lt;/volume&gt;&lt;number&gt;9&lt;/number&gt;&lt;dates&gt;&lt;year&gt;1970&lt;/year&gt;&lt;/dates&gt;&lt;isbn&gt;0021-8995&lt;/isbn&gt;&lt;urls&gt;&lt;/urls&gt;&lt;/record&gt;&lt;/Cite&gt;&lt;/EndNote&gt;</w:instrText>
      </w:r>
      <w:r w:rsidRPr="0028349D">
        <w:rPr>
          <w:rFonts w:ascii="Times New Roman" w:hAnsi="Times New Roman" w:cs="Times New Roman"/>
          <w:sz w:val="24"/>
          <w:szCs w:val="24"/>
        </w:rPr>
        <w:fldChar w:fldCharType="separate"/>
      </w:r>
      <w:r w:rsidR="00B21706"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44126FCF" w14:textId="77777777"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The experimental/theoretical analysis presented above provides the proof of concept that the solution-diffusion model is sufficient to describe solvent transport in OSN membranes, therefore the need to resort to the pore-flow or more complicated mechanism is the result of the inappropriate mathematical formulation of the problem.</w:t>
      </w:r>
    </w:p>
    <w:p w14:paraId="1258357D" w14:textId="7B11BBB4" w:rsidR="00BE0BDF" w:rsidRPr="0028349D" w:rsidRDefault="00BE0BD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noProof/>
          <w:sz w:val="24"/>
          <w:szCs w:val="24"/>
        </w:rPr>
        <w:lastRenderedPageBreak/>
        <w:drawing>
          <wp:inline distT="0" distB="0" distL="0" distR="0" wp14:anchorId="07D922B6" wp14:editId="301564E7">
            <wp:extent cx="2468880" cy="24688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thanol DIFFUSIVITY_PTMSP.tif"/>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468880" cy="2468880"/>
                    </a:xfrm>
                    <a:prstGeom prst="rect">
                      <a:avLst/>
                    </a:prstGeom>
                  </pic:spPr>
                </pic:pic>
              </a:graphicData>
            </a:graphic>
          </wp:inline>
        </w:drawing>
      </w:r>
    </w:p>
    <w:p w14:paraId="5D08B55B" w14:textId="6E7EBF69" w:rsidR="00BE0BDF" w:rsidRPr="0028349D" w:rsidRDefault="00BE0BDF"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 xml:space="preserve">Figure </w:t>
      </w:r>
      <w:r w:rsidR="00E74FFE">
        <w:rPr>
          <w:rFonts w:ascii="Times New Roman" w:hAnsi="Times New Roman" w:cs="Times New Roman"/>
          <w:b/>
          <w:i/>
          <w:sz w:val="24"/>
          <w:szCs w:val="24"/>
        </w:rPr>
        <w:t>10</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Liquid ethanol diffusion coefficient at ambient temperature in PTMSP as a function of the ethanol concentration gradient across the membrane. </w:t>
      </w:r>
    </w:p>
    <w:p w14:paraId="32223FB2" w14:textId="77777777" w:rsidR="00BE0BDF" w:rsidRPr="0028349D" w:rsidRDefault="00BE0BDF" w:rsidP="00EB144C">
      <w:pPr>
        <w:spacing w:after="0" w:line="480" w:lineRule="auto"/>
        <w:jc w:val="both"/>
        <w:rPr>
          <w:rFonts w:ascii="Times New Roman" w:hAnsi="Times New Roman" w:cs="Times New Roman"/>
          <w:sz w:val="24"/>
          <w:szCs w:val="24"/>
        </w:rPr>
      </w:pPr>
    </w:p>
    <w:p w14:paraId="66F26F1F" w14:textId="3002AA0E"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4.1.3 Liquid ethanol permeability in PTMSP.</w:t>
      </w:r>
      <w:r w:rsidRPr="0028349D">
        <w:rPr>
          <w:rFonts w:ascii="Times New Roman" w:hAnsi="Times New Roman" w:cs="Times New Roman"/>
          <w:sz w:val="24"/>
          <w:szCs w:val="24"/>
        </w:rPr>
        <w:t xml:space="preserve"> While gas separation and water purification membranes are characterized in terms of permeability and selectivity, OSN membranes are almost always characterized in terms of solvent flux and solute rejection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&lt;EndNote&gt;&lt;Cite&gt;&lt;Author&gt;Galizia&lt;/Author&gt;&lt;Year&gt;2018&lt;/Year&gt;&lt;RecNum&gt;1&lt;/RecNum&gt;&lt;DisplayText&gt;[5]&lt;/DisplayText&gt;&lt;record&gt;&lt;rec-number&gt;1&lt;/rec-number&gt;&lt;foreign-keys&gt;&lt;key app="EN" db-id="xfptx5xv2p2vrnes92rvsef3zevpdr99et0v" timestamp="1564425854"&gt;1&lt;/key&gt;&lt;/foreign-keys&gt;&lt;ref-type name="Journal Article"&gt;17&lt;/ref-type&gt;&lt;contributors&gt;&lt;authors&gt;&lt;author&gt;Galizia, Michele&lt;/author&gt;&lt;author&gt;Bye, Kelly P&lt;/author&gt;&lt;/authors&gt;&lt;/contributors&gt;&lt;titles&gt;&lt;title&gt;Advances in organic solvent nanofiltration rely on physical chemistry and polymer chemistry&lt;/title&gt;&lt;secondary-title&gt;Frontiers in chemistry&lt;/secondary-title&gt;&lt;/titles&gt;&lt;periodical&gt;&lt;full-title&gt;Frontiers in chemistry&lt;/full-title&gt;&lt;/periodical&gt;&lt;volume&gt;6&lt;/volume&gt;&lt;dates&gt;&lt;year&gt;2018&lt;/year&gt;&lt;/dates&gt;&lt;urls&gt;&lt;/urls&gt;&lt;/record&gt;&lt;/Cite&gt;&lt;/EndNote&gt;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1</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difference between the two nomenclatures is substantial: indeed, while permeability and selectivity are intrinsic properties of the membrane material, flux and rejection are not, since they depend on the membrane thickness. An unanswered fundamental question is: </w:t>
      </w:r>
      <w:r w:rsidRPr="0028349D">
        <w:rPr>
          <w:rFonts w:ascii="Times New Roman" w:hAnsi="Times New Roman" w:cs="Times New Roman"/>
          <w:i/>
          <w:sz w:val="24"/>
          <w:szCs w:val="24"/>
        </w:rPr>
        <w:t xml:space="preserve">how </w:t>
      </w:r>
      <w:r w:rsidR="007A334A" w:rsidRPr="0028349D">
        <w:rPr>
          <w:rFonts w:ascii="Times New Roman" w:hAnsi="Times New Roman" w:cs="Times New Roman"/>
          <w:i/>
          <w:sz w:val="24"/>
          <w:szCs w:val="24"/>
        </w:rPr>
        <w:t xml:space="preserve">does </w:t>
      </w:r>
      <w:r w:rsidRPr="0028349D">
        <w:rPr>
          <w:rFonts w:ascii="Times New Roman" w:hAnsi="Times New Roman" w:cs="Times New Roman"/>
          <w:i/>
          <w:sz w:val="24"/>
          <w:szCs w:val="24"/>
        </w:rPr>
        <w:t>solvent permeability throug</w:t>
      </w:r>
      <w:r w:rsidR="007A334A" w:rsidRPr="0028349D">
        <w:rPr>
          <w:rFonts w:ascii="Times New Roman" w:hAnsi="Times New Roman" w:cs="Times New Roman"/>
          <w:i/>
          <w:sz w:val="24"/>
          <w:szCs w:val="24"/>
        </w:rPr>
        <w:t>h OSN membranes change</w:t>
      </w:r>
      <w:r w:rsidRPr="0028349D">
        <w:rPr>
          <w:rFonts w:ascii="Times New Roman" w:hAnsi="Times New Roman" w:cs="Times New Roman"/>
          <w:i/>
          <w:sz w:val="24"/>
          <w:szCs w:val="24"/>
        </w:rPr>
        <w:t xml:space="preserve"> with </w:t>
      </w:r>
      <w:r w:rsidR="00044C45" w:rsidRPr="00B726D5">
        <w:rPr>
          <w:rFonts w:ascii="Symbol" w:hAnsi="Symbol" w:cs="Times New Roman"/>
          <w:sz w:val="24"/>
          <w:szCs w:val="24"/>
        </w:rPr>
        <w:t></w:t>
      </w:r>
      <w:r w:rsidRPr="0028349D">
        <w:rPr>
          <w:rFonts w:ascii="Times New Roman" w:hAnsi="Times New Roman" w:cs="Times New Roman"/>
          <w:i/>
          <w:sz w:val="24"/>
          <w:szCs w:val="24"/>
        </w:rPr>
        <w:t>p?</w:t>
      </w:r>
      <w:r w:rsidRPr="0028349D">
        <w:rPr>
          <w:rFonts w:ascii="Times New Roman" w:hAnsi="Times New Roman" w:cs="Times New Roman"/>
          <w:sz w:val="24"/>
          <w:szCs w:val="24"/>
        </w:rPr>
        <w:t xml:space="preserve"> While this aspect has been deeply investigated for gas separation membranes and rationalized using the dual mode sorption-transport model </w:t>
      </w:r>
      <w:r w:rsidRPr="0028349D">
        <w:rPr>
          <w:rFonts w:ascii="Times New Roman" w:hAnsi="Times New Roman" w:cs="Times New Roman"/>
          <w:sz w:val="24"/>
          <w:szCs w:val="24"/>
        </w:rPr>
        <w:fldChar w:fldCharType="begin">
          <w:fldData xml:space="preserve">PEVuZE5vdGU+PENpdGU+PEF1dGhvcj5IdXZhcmQ8L0F1dGhvcj48WWVhcj4xOTgwPC9ZZWFyPjxS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PEVuZE5vdGU+PENpdGU+PEF1dGhvcj5IdXZhcmQ8L0F1dGhvcj48WWVhcj4xOTgwPC9ZZWFyPjxS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41</w:t>
      </w:r>
      <w:r w:rsidR="00B21706"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76</w:t>
      </w:r>
      <w:r w:rsidR="00B21706"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77</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it is completely unexplored for OSN membranes. </w:t>
      </w:r>
    </w:p>
    <w:p w14:paraId="7D9DE1D5" w14:textId="235B055B"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Liquid ethanol permeability through a free standing PTMSP membrane, expressed in the standard units of </w:t>
      </w:r>
      <w:proofErr w:type="spellStart"/>
      <w:r w:rsidRPr="0028349D">
        <w:rPr>
          <w:rFonts w:ascii="Times New Roman" w:hAnsi="Times New Roman" w:cs="Times New Roman"/>
          <w:sz w:val="24"/>
          <w:szCs w:val="24"/>
        </w:rPr>
        <w:t>Barrer</w:t>
      </w:r>
      <w:proofErr w:type="spellEnd"/>
      <w:r w:rsidRPr="0028349D">
        <w:rPr>
          <w:rFonts w:ascii="Times New Roman" w:hAnsi="Times New Roman" w:cs="Times New Roman"/>
          <w:sz w:val="24"/>
          <w:szCs w:val="24"/>
        </w:rPr>
        <w:t xml:space="preserve"> (1 </w:t>
      </w:r>
      <m:oMath>
        <m:sSup>
          <m:sSupPr>
            <m:ctrlPr>
              <w:rPr>
                <w:rFonts w:ascii="Cambria Math" w:hAnsi="Cambria Math" w:cs="Times New Roman"/>
                <w:i/>
                <w:sz w:val="24"/>
                <w:szCs w:val="24"/>
              </w:rPr>
            </m:ctrlPr>
          </m:sSupPr>
          <m:e>
            <m:r>
              <w:rPr>
                <w:rFonts w:ascii="Cambria Math" w:hAnsi="Cambria Math" w:cs="Times New Roman"/>
                <w:sz w:val="24"/>
                <w:szCs w:val="24"/>
              </w:rPr>
              <m:t>mol m</m:t>
            </m:r>
          </m:e>
          <m:sup>
            <m:r>
              <w:rPr>
                <w:rFonts w:ascii="Cambria Math" w:hAnsi="Cambria Math" w:cs="Times New Roman"/>
                <w:sz w:val="24"/>
                <w:szCs w:val="24"/>
              </w:rPr>
              <m:t>-1</m:t>
            </m:r>
          </m:sup>
        </m:sSup>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sSup>
          <m:sSupPr>
            <m:ctrlPr>
              <w:rPr>
                <w:rFonts w:ascii="Cambria Math" w:hAnsi="Cambria Math" w:cs="Times New Roman"/>
                <w:i/>
                <w:sz w:val="24"/>
                <w:szCs w:val="24"/>
              </w:rPr>
            </m:ctrlPr>
          </m:sSupPr>
          <m:e>
            <m:r>
              <w:rPr>
                <w:rFonts w:ascii="Cambria Math" w:hAnsi="Cambria Math" w:cs="Times New Roman"/>
                <w:sz w:val="24"/>
                <w:szCs w:val="24"/>
              </w:rPr>
              <m:t>kPa</m:t>
            </m:r>
          </m:e>
          <m:sup>
            <m:r>
              <w:rPr>
                <w:rFonts w:ascii="Cambria Math" w:hAnsi="Cambria Math" w:cs="Times New Roman"/>
                <w:sz w:val="24"/>
                <w:szCs w:val="24"/>
              </w:rPr>
              <m:t>-1</m:t>
            </m:r>
          </m:sup>
        </m:sSup>
        <m:r>
          <w:rPr>
            <w:rFonts w:ascii="Cambria Math" w:hAnsi="Cambria Math" w:cs="Times New Roman"/>
            <w:sz w:val="24"/>
            <w:szCs w:val="24"/>
          </w:rPr>
          <m:t>=2.99</m:t>
        </m:r>
        <m:r>
          <w:rPr>
            <w:rFonts w:ascii="Cambria Math" w:hAnsi="Cambria Math" w:cs="Times New Roman" w:hint="eastAsia"/>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12</m:t>
            </m:r>
          </m:sup>
        </m:sSup>
        <m:r>
          <w:rPr>
            <w:rFonts w:ascii="Cambria Math" w:hAnsi="Cambria Math" w:cs="Times New Roman"/>
            <w:sz w:val="24"/>
            <w:szCs w:val="24"/>
          </w:rPr>
          <m:t xml:space="preserve"> Barrer</m:t>
        </m:r>
      </m:oMath>
      <w:r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&lt;EndNote&gt;&lt;Cite&gt;&lt;Author&gt;Ribeiro&lt;/Author&gt;&lt;Year&gt;2012&lt;/Year&gt;&lt;RecNum&gt;63&lt;/RecNum&gt;&lt;DisplayText&gt;[63]&lt;/DisplayText&gt;&lt;record&gt;&lt;rec-number&gt;63&lt;/rec-number&gt;&lt;foreign-keys&gt;&lt;key app="EN" db-id="xfptx5xv2p2vrnes92rvsef3zevpdr99et0v" timestamp="1574259508"&gt;63&lt;/key&gt;&lt;/foreign-keys&gt;&lt;ref-type name="Journal Article"&gt;17&lt;/ref-type&gt;&lt;contributors&gt;&lt;authors&gt;&lt;author&gt;Ribeiro, Cláudio P&lt;/author&gt;&lt;author&gt;Freeman, Benny D&lt;/author&gt;&lt;author&gt;Kalika, Douglass S&lt;/author&gt;&lt;author&gt;Kalakkunnath, Sumod&lt;/author&gt;&lt;/authors&gt;&lt;/contributors&gt;&lt;titles&gt;&lt;title&gt;Aromatic polyimide and polybenzoxazole membranes for the fractionation of aromatic/aliphatic hydrocarbons by pervaporation&lt;/title&gt;&lt;secondary-title&gt;Journal of membrane science&lt;/secondary-title&gt;&lt;/titles&gt;&lt;periodical&gt;&lt;full-title&gt;Journal of membrane science&lt;/full-title&gt;&lt;/periodical&gt;&lt;pages&gt;182-193&lt;/pages&gt;&lt;volume&gt;390&lt;/volume&gt;&lt;dates&gt;&lt;year&gt;2012&lt;/year&gt;&lt;/dates&gt;&lt;isbn&gt;0376-7388&lt;/isbn&gt;&lt;urls&gt;&lt;/urls&gt;&lt;/record&gt;&lt;/Cite&gt;&lt;/EndNote&gt;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DE59C1">
        <w:rPr>
          <w:rFonts w:ascii="Times New Roman" w:eastAsiaTheme="minorEastAsia" w:hAnsi="Times New Roman" w:cs="Times New Roman"/>
          <w:noProof/>
          <w:sz w:val="24"/>
          <w:szCs w:val="24"/>
        </w:rPr>
        <w:t>78</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hAnsi="Times New Roman" w:cs="Times New Roman"/>
          <w:sz w:val="24"/>
          <w:szCs w:val="24"/>
        </w:rPr>
        <w:t xml:space="preserve">), was calculated using Eq. </w:t>
      </w:r>
      <w:r w:rsidR="008E1CCB">
        <w:rPr>
          <w:rFonts w:ascii="Times New Roman" w:hAnsi="Times New Roman" w:cs="Times New Roman"/>
          <w:sz w:val="24"/>
          <w:szCs w:val="24"/>
        </w:rPr>
        <w:t>3</w:t>
      </w:r>
      <w:r w:rsidR="00AE134E"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and is shown in Fig. </w:t>
      </w:r>
      <w:r w:rsidR="00040F02">
        <w:rPr>
          <w:rFonts w:ascii="Times New Roman" w:hAnsi="Times New Roman" w:cs="Times New Roman"/>
          <w:sz w:val="24"/>
          <w:szCs w:val="24"/>
        </w:rPr>
        <w:t>11</w:t>
      </w:r>
      <w:r w:rsidR="00492A28"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as a function of the pressure difference across the membrane. Interestingly, permeability decreases by about 30% in the pressure range 0-35 bar. This behavior can be </w:t>
      </w:r>
      <w:r w:rsidRPr="0028349D">
        <w:rPr>
          <w:rFonts w:ascii="Times New Roman" w:hAnsi="Times New Roman" w:cs="Times New Roman"/>
          <w:sz w:val="24"/>
          <w:szCs w:val="24"/>
        </w:rPr>
        <w:lastRenderedPageBreak/>
        <w:t xml:space="preserve">explained by analyzing the trend of permeability, sorption and diffusion coefficients as a function of </w:t>
      </w:r>
      <w:r w:rsidR="00044C45" w:rsidRPr="00B726D5">
        <w:rPr>
          <w:rFonts w:ascii="Symbol" w:hAnsi="Symbol" w:cs="Times New Roman"/>
          <w:sz w:val="24"/>
          <w:szCs w:val="24"/>
        </w:rPr>
        <w:t></w:t>
      </w:r>
      <w:r w:rsidRPr="0028349D">
        <w:rPr>
          <w:rFonts w:ascii="Times New Roman" w:hAnsi="Times New Roman" w:cs="Times New Roman"/>
          <w:sz w:val="24"/>
          <w:szCs w:val="24"/>
        </w:rPr>
        <w:t>p. Within the framework of the solution-diffusion model, the permeability coefficient can be expressed as follows:</w:t>
      </w:r>
    </w:p>
    <w:p w14:paraId="2CEDA5F6" w14:textId="67CD3A8F" w:rsidR="00BE0BDF" w:rsidRPr="0028349D" w:rsidRDefault="00BE0BDF"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32"/>
          <w:sz w:val="24"/>
          <w:szCs w:val="24"/>
        </w:rPr>
        <w:object w:dxaOrig="1820" w:dyaOrig="740" w14:anchorId="3B65A7A8">
          <v:shape id="_x0000_i1094" type="#_x0000_t75" style="width:93.75pt;height:36pt" o:ole="">
            <v:imagedata r:id="rId172" o:title=""/>
          </v:shape>
          <o:OLEObject Type="Embed" ProgID="Equation.DSMT4" ShapeID="_x0000_i1094" DrawAspect="Content" ObjectID="_1685211026" r:id="rId173"/>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8555F7">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BE1450" w:rsidRPr="0028349D">
        <w:rPr>
          <w:rFonts w:ascii="Times New Roman" w:eastAsiaTheme="minorEastAsia" w:hAnsi="Times New Roman" w:cs="Times New Roman"/>
          <w:sz w:val="24"/>
          <w:szCs w:val="24"/>
        </w:rPr>
        <w:t>3</w:t>
      </w:r>
      <w:r w:rsidR="008555F7">
        <w:rPr>
          <w:rFonts w:ascii="Times New Roman" w:eastAsiaTheme="minorEastAsia" w:hAnsi="Times New Roman" w:cs="Times New Roman"/>
          <w:sz w:val="24"/>
          <w:szCs w:val="24"/>
        </w:rPr>
        <w:t>8</w:t>
      </w:r>
      <w:r w:rsidRPr="0028349D">
        <w:rPr>
          <w:rFonts w:ascii="Times New Roman" w:eastAsiaTheme="minorEastAsia" w:hAnsi="Times New Roman" w:cs="Times New Roman"/>
          <w:sz w:val="24"/>
          <w:szCs w:val="24"/>
        </w:rPr>
        <w:t>)</w:t>
      </w:r>
    </w:p>
    <w:p w14:paraId="34049254" w14:textId="35DC21A7" w:rsidR="00BE0BDF" w:rsidRPr="0028349D" w:rsidRDefault="00BE0BDF" w:rsidP="00EB144C">
      <w:pPr>
        <w:spacing w:after="0" w:line="480" w:lineRule="auto"/>
        <w:jc w:val="both"/>
        <w:rPr>
          <w:rFonts w:ascii="Times New Roman" w:hAnsi="Times New Roman" w:cs="Times New Roman"/>
          <w:sz w:val="24"/>
          <w:szCs w:val="24"/>
        </w:rPr>
      </w:pPr>
      <w:proofErr w:type="gramStart"/>
      <w:r w:rsidRPr="0028349D">
        <w:rPr>
          <w:rFonts w:ascii="Times New Roman" w:eastAsiaTheme="minorEastAsia" w:hAnsi="Times New Roman" w:cs="Times New Roman"/>
          <w:sz w:val="24"/>
          <w:szCs w:val="24"/>
        </w:rPr>
        <w:t>where</w:t>
      </w:r>
      <w:proofErr w:type="gramEnd"/>
      <w:r w:rsidRPr="0028349D">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eastAsiaTheme="minorEastAsia" w:hAnsi="Times New Roman" w:cs="Times New Roman"/>
          <w:sz w:val="24"/>
          <w:szCs w:val="24"/>
        </w:rPr>
        <w:t xml:space="preserve"> are the penetrant concentration in the upstream and downstream membrane face, respectively, expressed in units of cm</w:t>
      </w:r>
      <w:r w:rsidRPr="0028349D">
        <w:rPr>
          <w:rFonts w:ascii="Times New Roman" w:eastAsiaTheme="minorEastAsia" w:hAnsi="Times New Roman" w:cs="Times New Roman"/>
          <w:sz w:val="24"/>
          <w:szCs w:val="24"/>
          <w:vertAlign w:val="superscript"/>
        </w:rPr>
        <w:t>3</w:t>
      </w:r>
      <w:r w:rsidRPr="0028349D">
        <w:rPr>
          <w:rFonts w:ascii="Times New Roman" w:eastAsiaTheme="minorEastAsia" w:hAnsi="Times New Roman" w:cs="Times New Roman"/>
          <w:sz w:val="24"/>
          <w:szCs w:val="24"/>
        </w:rPr>
        <w:t>(STP)/cm</w:t>
      </w:r>
      <w:r w:rsidRPr="0028349D">
        <w:rPr>
          <w:rFonts w:ascii="Times New Roman" w:eastAsiaTheme="minorEastAsia" w:hAnsi="Times New Roman" w:cs="Times New Roman"/>
          <w:sz w:val="24"/>
          <w:szCs w:val="24"/>
          <w:vertAlign w:val="superscript"/>
        </w:rPr>
        <w:t>3</w:t>
      </w:r>
      <w:r w:rsidRPr="0028349D">
        <w:rPr>
          <w:rFonts w:ascii="Times New Roman" w:eastAsiaTheme="minorEastAsia" w:hAnsi="Times New Roman" w:cs="Times New Roman"/>
          <w:sz w:val="24"/>
          <w:szCs w:val="24"/>
        </w:rPr>
        <w:t xml:space="preserve"> polymer. </w:t>
      </w: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 </w:t>
      </w:r>
      <w:proofErr w:type="gramStart"/>
      <w:r w:rsidRPr="0028349D">
        <w:rPr>
          <w:rFonts w:ascii="Times New Roman" w:eastAsiaTheme="minorEastAsia" w:hAnsi="Times New Roman" w:cs="Times New Roman"/>
          <w:sz w:val="24"/>
          <w:szCs w:val="24"/>
        </w:rPr>
        <w:t>and</w:t>
      </w:r>
      <w:proofErr w:type="gramEnd"/>
      <w:r w:rsidRPr="0028349D">
        <w:rPr>
          <w:rFonts w:ascii="Times New Roman" w:eastAsiaTheme="minorEastAsia"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eastAsiaTheme="minorEastAsia" w:hAnsi="Times New Roman" w:cs="Times New Roman"/>
          <w:sz w:val="24"/>
          <w:szCs w:val="24"/>
        </w:rPr>
        <w:t xml:space="preserve"> can be calculated directly from the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and </w:t>
      </w:r>
      <m:oMath>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oMath>
      <w:r w:rsidRPr="0028349D">
        <w:rPr>
          <w:rFonts w:ascii="Times New Roman" w:eastAsiaTheme="minorEastAsia" w:hAnsi="Times New Roman" w:cs="Times New Roman"/>
          <w:sz w:val="24"/>
          <w:szCs w:val="24"/>
        </w:rPr>
        <w:t xml:space="preserve"> values estimated as detailed above. Interestingly, </w:t>
      </w:r>
      <m:oMath>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ω</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num>
          <m:den>
            <m:r>
              <w:rPr>
                <w:rFonts w:ascii="Cambria Math" w:hAnsi="Cambria Math" w:cs="Times New Roman"/>
                <w:sz w:val="24"/>
                <w:szCs w:val="24"/>
              </w:rPr>
              <m:t>∆p</m:t>
            </m:r>
          </m:den>
        </m:f>
      </m:oMath>
      <w:r w:rsidRPr="0028349D">
        <w:rPr>
          <w:rFonts w:ascii="Times New Roman" w:eastAsiaTheme="minorEastAsia" w:hAnsi="Times New Roman" w:cs="Times New Roman"/>
          <w:sz w:val="24"/>
          <w:szCs w:val="24"/>
        </w:rPr>
        <w:t xml:space="preserve"> (i.e.</w:t>
      </w:r>
      <w:proofErr w:type="gramStart"/>
      <w:r w:rsidRPr="0028349D">
        <w:rPr>
          <w:rFonts w:ascii="Times New Roman" w:eastAsiaTheme="minorEastAsia" w:hAnsi="Times New Roman" w:cs="Times New Roman"/>
          <w:sz w:val="24"/>
          <w:szCs w:val="24"/>
        </w:rPr>
        <w:t xml:space="preserve">, </w:t>
      </w:r>
      <w:proofErr w:type="gramEnd"/>
      <m:oMath>
        <m:r>
          <w:rPr>
            <w:rFonts w:ascii="Cambria Math" w:hAnsi="Cambria Math" w:cs="Times New Roman"/>
            <w:sz w:val="24"/>
            <w:szCs w:val="24"/>
          </w:rPr>
          <m:t xml:space="preserve"> </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i,0</m:t>
                </m:r>
              </m:sub>
              <m:sup>
                <m:r>
                  <w:rPr>
                    <w:rFonts w:ascii="Cambria Math" w:hAnsi="Cambria Math" w:cs="Times New Roman"/>
                    <w:sz w:val="24"/>
                    <w:szCs w:val="24"/>
                  </w:rPr>
                  <m:t>m</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i</m:t>
                </m:r>
                <m:r>
                  <m:rPr>
                    <m:scr m:val="script"/>
                  </m:rPr>
                  <w:rPr>
                    <w:rFonts w:ascii="Cambria Math" w:hAnsi="Cambria Math" w:cs="Times New Roman"/>
                    <w:sz w:val="24"/>
                    <w:szCs w:val="24"/>
                  </w:rPr>
                  <m:t>,l</m:t>
                </m:r>
              </m:sub>
              <m:sup>
                <m:r>
                  <w:rPr>
                    <w:rFonts w:ascii="Cambria Math" w:hAnsi="Cambria Math" w:cs="Times New Roman"/>
                    <w:sz w:val="24"/>
                    <w:szCs w:val="24"/>
                  </w:rPr>
                  <m:t>m</m:t>
                </m:r>
              </m:sup>
            </m:sSubSup>
          </m:num>
          <m:den>
            <m:r>
              <w:rPr>
                <w:rFonts w:ascii="Cambria Math" w:hAnsi="Cambria Math" w:cs="Times New Roman"/>
                <w:sz w:val="24"/>
                <w:szCs w:val="24"/>
              </w:rPr>
              <m:t>∆p</m:t>
            </m:r>
          </m:den>
        </m:f>
      </m:oMath>
      <w:r w:rsidRPr="0028349D">
        <w:rPr>
          <w:rFonts w:ascii="Times New Roman" w:eastAsiaTheme="minorEastAsia" w:hAnsi="Times New Roman" w:cs="Times New Roman"/>
          <w:sz w:val="24"/>
          <w:szCs w:val="24"/>
        </w:rPr>
        <w:t xml:space="preserve">) decreases with increasing </w:t>
      </w:r>
      <w:r w:rsidR="00044C45" w:rsidRPr="00B726D5">
        <w:rPr>
          <w:rFonts w:ascii="Symbol" w:hAnsi="Symbol" w:cs="Times New Roman"/>
          <w:sz w:val="24"/>
          <w:szCs w:val="24"/>
        </w:rPr>
        <w:t></w:t>
      </w:r>
      <w:r w:rsidRPr="0028349D">
        <w:rPr>
          <w:rFonts w:ascii="Times New Roman" w:eastAsiaTheme="minorEastAsia" w:hAnsi="Times New Roman" w:cs="Times New Roman"/>
          <w:sz w:val="24"/>
          <w:szCs w:val="24"/>
        </w:rPr>
        <w:t xml:space="preserve">p, and </w:t>
      </w:r>
      <w:r w:rsidRPr="00EC208C">
        <w:rPr>
          <w:rFonts w:ascii="Times New Roman" w:hAnsi="Times New Roman" w:cs="Times New Roman"/>
          <w:position w:val="-10"/>
          <w:sz w:val="24"/>
          <w:szCs w:val="24"/>
        </w:rPr>
        <w:object w:dxaOrig="279" w:dyaOrig="340" w14:anchorId="45DD9FAA">
          <v:shape id="_x0000_i1095" type="#_x0000_t75" style="width:14.25pt;height:14.25pt" o:ole="">
            <v:imagedata r:id="rId174" o:title=""/>
          </v:shape>
          <o:OLEObject Type="Embed" ProgID="Equation.DSMT4" ShapeID="_x0000_i1095" DrawAspect="Content" ObjectID="_1685211027" r:id="rId175"/>
        </w:object>
      </w:r>
      <w:r w:rsidRPr="0028349D">
        <w:rPr>
          <w:rFonts w:ascii="Times New Roman" w:eastAsiaTheme="minorEastAsia" w:hAnsi="Times New Roman" w:cs="Times New Roman"/>
          <w:sz w:val="24"/>
          <w:szCs w:val="24"/>
        </w:rPr>
        <w:t xml:space="preserve"> increases with increasing </w:t>
      </w:r>
      <w:r w:rsidR="00044C45" w:rsidRPr="00B726D5">
        <w:rPr>
          <w:rFonts w:ascii="Symbol" w:hAnsi="Symbol" w:cs="Times New Roman"/>
          <w:sz w:val="24"/>
          <w:szCs w:val="24"/>
        </w:rPr>
        <w:t></w:t>
      </w:r>
      <w:r w:rsidRPr="0028349D">
        <w:rPr>
          <w:rFonts w:ascii="Times New Roman" w:eastAsiaTheme="minorEastAsia" w:hAnsi="Times New Roman" w:cs="Times New Roman"/>
          <w:sz w:val="24"/>
          <w:szCs w:val="24"/>
        </w:rPr>
        <w:t xml:space="preserve">p, which indicates that the decrease in ethanol permeability with </w:t>
      </w:r>
      <w:r w:rsidR="00044C45" w:rsidRPr="00B726D5">
        <w:rPr>
          <w:rFonts w:ascii="Symbol" w:hAnsi="Symbol" w:cs="Times New Roman"/>
          <w:sz w:val="24"/>
          <w:szCs w:val="24"/>
        </w:rPr>
        <w:t></w:t>
      </w:r>
      <w:r w:rsidRPr="0028349D">
        <w:rPr>
          <w:rFonts w:ascii="Times New Roman" w:eastAsiaTheme="minorEastAsia" w:hAnsi="Times New Roman" w:cs="Times New Roman"/>
          <w:sz w:val="24"/>
          <w:szCs w:val="24"/>
        </w:rPr>
        <w:t xml:space="preserve">p mirrors the decrease in sorption coefficient with </w:t>
      </w:r>
      <w:r w:rsidR="00044C45" w:rsidRPr="00B726D5">
        <w:rPr>
          <w:rFonts w:ascii="Symbol" w:hAnsi="Symbol" w:cs="Times New Roman"/>
          <w:sz w:val="24"/>
          <w:szCs w:val="24"/>
        </w:rPr>
        <w:t></w:t>
      </w:r>
      <w:r w:rsidRPr="0028349D">
        <w:rPr>
          <w:rFonts w:ascii="Times New Roman" w:eastAsiaTheme="minorEastAsia" w:hAnsi="Times New Roman" w:cs="Times New Roman"/>
          <w:sz w:val="24"/>
          <w:szCs w:val="24"/>
        </w:rPr>
        <w:t>p. This result implies that, at least for the system ethanol-PTMSP, the permeability coefficient is controlled by the concentration gradient across the membrane.</w:t>
      </w:r>
    </w:p>
    <w:p w14:paraId="2E6E70B1" w14:textId="332FB6B9" w:rsidR="00BE0BDF" w:rsidRPr="0028349D" w:rsidRDefault="00BE0BD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3FCCC204" wp14:editId="2D3BF3F6">
            <wp:extent cx="2514600" cy="2514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thanol permeability in PTMSP.TIF"/>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514600" cy="2514600"/>
                    </a:xfrm>
                    <a:prstGeom prst="rect">
                      <a:avLst/>
                    </a:prstGeom>
                  </pic:spPr>
                </pic:pic>
              </a:graphicData>
            </a:graphic>
          </wp:inline>
        </w:drawing>
      </w:r>
      <w:r w:rsidRPr="0028349D">
        <w:rPr>
          <w:rFonts w:ascii="Times New Roman" w:hAnsi="Times New Roman" w:cs="Times New Roman"/>
          <w:noProof/>
          <w:sz w:val="24"/>
          <w:szCs w:val="24"/>
        </w:rPr>
        <w:drawing>
          <wp:inline distT="0" distB="0" distL="0" distR="0" wp14:anchorId="700AFC68" wp14:editId="70820C07">
            <wp:extent cx="2724912" cy="250545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ta omega versus deltap.tif"/>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2724912" cy="2505456"/>
                    </a:xfrm>
                    <a:prstGeom prst="rect">
                      <a:avLst/>
                    </a:prstGeom>
                  </pic:spPr>
                </pic:pic>
              </a:graphicData>
            </a:graphic>
          </wp:inline>
        </w:drawing>
      </w:r>
    </w:p>
    <w:p w14:paraId="5DE5F769" w14:textId="2A4D9275" w:rsidR="00BE0BDF" w:rsidRPr="0028349D" w:rsidRDefault="00BE0BDF"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noProof/>
          <w:sz w:val="24"/>
          <w:szCs w:val="24"/>
        </w:rPr>
        <w:lastRenderedPageBreak/>
        <w:drawing>
          <wp:inline distT="0" distB="0" distL="0" distR="0" wp14:anchorId="48145843" wp14:editId="4F8AD596">
            <wp:extent cx="2779776" cy="2340864"/>
            <wp:effectExtent l="0" t="0" r="1905" b="254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C.TIF"/>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2779776" cy="2340864"/>
                    </a:xfrm>
                    <a:prstGeom prst="rect">
                      <a:avLst/>
                    </a:prstGeom>
                  </pic:spPr>
                </pic:pic>
              </a:graphicData>
            </a:graphic>
          </wp:inline>
        </w:drawing>
      </w:r>
    </w:p>
    <w:p w14:paraId="5A51716D" w14:textId="3349B321" w:rsidR="00BE0BDF" w:rsidRPr="0028349D" w:rsidRDefault="00BE0BDF"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 xml:space="preserve">Figure </w:t>
      </w:r>
      <w:r w:rsidR="00E74FFE">
        <w:rPr>
          <w:rFonts w:ascii="Times New Roman" w:hAnsi="Times New Roman" w:cs="Times New Roman"/>
          <w:b/>
          <w:i/>
          <w:sz w:val="24"/>
          <w:szCs w:val="24"/>
        </w:rPr>
        <w:t>11</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A) Liquid ethanol permeability in PTMSP as a function of the pressure difference across the membrane. B)</w:t>
      </w:r>
      <w:r w:rsidRPr="0028349D">
        <w:rPr>
          <w:rFonts w:ascii="Times New Roman" w:hAnsi="Times New Roman" w:cs="Times New Roman"/>
          <w:sz w:val="24"/>
          <w:szCs w:val="24"/>
        </w:rPr>
        <w:t xml:space="preserve"> </w:t>
      </w:r>
      <w:r w:rsidRPr="00EC208C">
        <w:rPr>
          <w:rFonts w:ascii="Times New Roman" w:hAnsi="Times New Roman" w:cs="Times New Roman"/>
          <w:position w:val="-28"/>
          <w:sz w:val="24"/>
          <w:szCs w:val="24"/>
        </w:rPr>
        <w:object w:dxaOrig="920" w:dyaOrig="680" w14:anchorId="6243091C">
          <v:shape id="_x0000_i1096" type="#_x0000_t75" style="width:43.5pt;height:36pt" o:ole="">
            <v:imagedata r:id="rId179" o:title=""/>
          </v:shape>
          <o:OLEObject Type="Embed" ProgID="Equation.DSMT4" ShapeID="_x0000_i1096" DrawAspect="Content" ObjectID="_1685211028" r:id="rId180"/>
        </w:object>
      </w:r>
      <w:r w:rsidRPr="0028349D">
        <w:rPr>
          <w:rFonts w:ascii="Times New Roman" w:hAnsi="Times New Roman" w:cs="Times New Roman"/>
          <w:i/>
          <w:sz w:val="24"/>
          <w:szCs w:val="24"/>
        </w:rPr>
        <w:t xml:space="preserve"> </w:t>
      </w:r>
      <w:proofErr w:type="gramStart"/>
      <w:r w:rsidRPr="0028349D">
        <w:rPr>
          <w:rFonts w:ascii="Times New Roman" w:hAnsi="Times New Roman" w:cs="Times New Roman"/>
          <w:i/>
          <w:sz w:val="24"/>
          <w:szCs w:val="24"/>
        </w:rPr>
        <w:t>as</w:t>
      </w:r>
      <w:proofErr w:type="gramEnd"/>
      <w:r w:rsidRPr="0028349D">
        <w:rPr>
          <w:rFonts w:ascii="Times New Roman" w:hAnsi="Times New Roman" w:cs="Times New Roman"/>
          <w:i/>
          <w:sz w:val="24"/>
          <w:szCs w:val="24"/>
        </w:rPr>
        <w:t xml:space="preserve"> a function of </w:t>
      </w:r>
      <w:r w:rsidR="00044C45" w:rsidRPr="00B726D5">
        <w:rPr>
          <w:rFonts w:ascii="Symbol" w:hAnsi="Symbol" w:cs="Times New Roman"/>
          <w:sz w:val="24"/>
          <w:szCs w:val="24"/>
        </w:rPr>
        <w:t></w:t>
      </w:r>
      <w:r w:rsidRPr="0028349D">
        <w:rPr>
          <w:rFonts w:ascii="Times New Roman" w:hAnsi="Times New Roman" w:cs="Times New Roman"/>
          <w:i/>
          <w:sz w:val="24"/>
          <w:szCs w:val="24"/>
        </w:rPr>
        <w:t xml:space="preserve">p; C) concentration-averaged, liquid ethanol diffusion coefficient in PTMSP (i.e., </w:t>
      </w:r>
      <w:r w:rsidRPr="00EC208C">
        <w:rPr>
          <w:rFonts w:ascii="Times New Roman" w:hAnsi="Times New Roman" w:cs="Times New Roman"/>
          <w:position w:val="-10"/>
          <w:sz w:val="24"/>
          <w:szCs w:val="24"/>
        </w:rPr>
        <w:object w:dxaOrig="279" w:dyaOrig="340" w14:anchorId="40C15488">
          <v:shape id="_x0000_i1097" type="#_x0000_t75" style="width:14.25pt;height:14.25pt" o:ole="">
            <v:imagedata r:id="rId181" o:title=""/>
          </v:shape>
          <o:OLEObject Type="Embed" ProgID="Equation.DSMT4" ShapeID="_x0000_i1097" DrawAspect="Content" ObjectID="_1685211029" r:id="rId182"/>
        </w:object>
      </w:r>
      <w:r w:rsidRPr="0028349D">
        <w:rPr>
          <w:rFonts w:ascii="Times New Roman" w:hAnsi="Times New Roman" w:cs="Times New Roman"/>
          <w:i/>
          <w:sz w:val="24"/>
          <w:szCs w:val="24"/>
        </w:rPr>
        <w:t xml:space="preserve">) corrected for the frame of reference and non-ideal effects as a function of </w:t>
      </w:r>
      <w:r w:rsidR="00044C45" w:rsidRPr="00B726D5">
        <w:rPr>
          <w:rFonts w:ascii="Symbol" w:hAnsi="Symbol" w:cs="Times New Roman"/>
          <w:sz w:val="24"/>
          <w:szCs w:val="24"/>
        </w:rPr>
        <w:t></w:t>
      </w:r>
      <w:r w:rsidRPr="0028349D">
        <w:rPr>
          <w:rFonts w:ascii="Times New Roman" w:hAnsi="Times New Roman" w:cs="Times New Roman"/>
          <w:i/>
          <w:sz w:val="24"/>
          <w:szCs w:val="24"/>
        </w:rPr>
        <w:t>p.</w:t>
      </w:r>
    </w:p>
    <w:p w14:paraId="01794D3A" w14:textId="77777777" w:rsidR="00BE0BDF" w:rsidRPr="0028349D" w:rsidRDefault="00BE0BDF" w:rsidP="00EB144C">
      <w:pPr>
        <w:spacing w:after="0" w:line="480" w:lineRule="auto"/>
        <w:jc w:val="both"/>
        <w:rPr>
          <w:rFonts w:ascii="Times New Roman" w:hAnsi="Times New Roman" w:cs="Times New Roman"/>
          <w:i/>
          <w:sz w:val="24"/>
          <w:szCs w:val="24"/>
        </w:rPr>
      </w:pPr>
    </w:p>
    <w:p w14:paraId="25944964" w14:textId="4AE83CF7" w:rsidR="00BE0BDF" w:rsidRPr="0028349D" w:rsidRDefault="00BE0BDF"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Absent fundamental correlations between solvent permeation, sorption and diffusion, the permeability decrease with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shown in Fig. </w:t>
      </w:r>
      <w:r w:rsidR="00040F02">
        <w:rPr>
          <w:rFonts w:ascii="Times New Roman" w:hAnsi="Times New Roman" w:cs="Times New Roman"/>
          <w:sz w:val="24"/>
          <w:szCs w:val="24"/>
        </w:rPr>
        <w:t>12</w:t>
      </w:r>
      <w:r w:rsidR="00492A28"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could be explained by invoking membrane compaction. However, the </w:t>
      </w:r>
      <w:r w:rsidRPr="0028349D">
        <w:rPr>
          <w:rFonts w:ascii="Times New Roman" w:hAnsi="Times New Roman" w:cs="Times New Roman"/>
          <w:i/>
          <w:sz w:val="24"/>
          <w:szCs w:val="24"/>
        </w:rPr>
        <w:t>vis-à-vis</w:t>
      </w:r>
      <w:r w:rsidRPr="0028349D">
        <w:rPr>
          <w:rFonts w:ascii="Times New Roman" w:hAnsi="Times New Roman" w:cs="Times New Roman"/>
          <w:sz w:val="24"/>
          <w:szCs w:val="24"/>
        </w:rPr>
        <w:t xml:space="preserve"> comparison of Figs. </w:t>
      </w:r>
      <w:r w:rsidR="00040F02">
        <w:rPr>
          <w:rFonts w:ascii="Times New Roman" w:hAnsi="Times New Roman" w:cs="Times New Roman"/>
          <w:sz w:val="24"/>
          <w:szCs w:val="24"/>
        </w:rPr>
        <w:t>11</w:t>
      </w:r>
      <w:r w:rsidRPr="0028349D">
        <w:rPr>
          <w:rFonts w:ascii="Times New Roman" w:hAnsi="Times New Roman" w:cs="Times New Roman"/>
          <w:sz w:val="24"/>
          <w:szCs w:val="24"/>
        </w:rPr>
        <w:t xml:space="preserve">A-B-C indicates that the permeability decay with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is ascribable to the solvent concentration profile across the membrane, instead of membrane compaction. </w:t>
      </w:r>
    </w:p>
    <w:p w14:paraId="1A734406" w14:textId="6E183C08" w:rsidR="0054440C" w:rsidRDefault="00BE0BDF" w:rsidP="007A334A">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To summarize, the flux non-linearity vs.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and permeability decay with </w:t>
      </w:r>
      <w:r w:rsidR="00044C45" w:rsidRPr="00B726D5">
        <w:rPr>
          <w:rFonts w:ascii="Symbol" w:hAnsi="Symbol" w:cs="Times New Roman"/>
          <w:sz w:val="24"/>
          <w:szCs w:val="24"/>
        </w:rPr>
        <w:t></w:t>
      </w:r>
      <w:r w:rsidRPr="0028349D">
        <w:rPr>
          <w:rFonts w:ascii="Times New Roman" w:hAnsi="Times New Roman" w:cs="Times New Roman"/>
          <w:sz w:val="24"/>
          <w:szCs w:val="24"/>
        </w:rPr>
        <w:t xml:space="preserve">p have a purely thermodynamic origin, that is, they are ascribable to the behavior of sorption coefficient, therefore invoking membrane compaction or complicated transport mechanisms to explain </w:t>
      </w:r>
      <w:r w:rsidR="007A334A" w:rsidRPr="0028349D">
        <w:rPr>
          <w:rFonts w:ascii="Times New Roman" w:hAnsi="Times New Roman" w:cs="Times New Roman"/>
          <w:sz w:val="24"/>
          <w:szCs w:val="24"/>
        </w:rPr>
        <w:t>these phenomena is unnecessary.</w:t>
      </w:r>
    </w:p>
    <w:p w14:paraId="2E9374BA" w14:textId="75E92EE0" w:rsidR="00BE0BDF" w:rsidRPr="0028349D" w:rsidRDefault="0054440C" w:rsidP="002B434C">
      <w:pPr>
        <w:rPr>
          <w:rFonts w:ascii="Times New Roman" w:hAnsi="Times New Roman" w:cs="Times New Roman"/>
          <w:sz w:val="24"/>
          <w:szCs w:val="24"/>
        </w:rPr>
      </w:pPr>
      <w:r>
        <w:rPr>
          <w:rFonts w:ascii="Times New Roman" w:hAnsi="Times New Roman" w:cs="Times New Roman"/>
          <w:sz w:val="24"/>
          <w:szCs w:val="24"/>
        </w:rPr>
        <w:br w:type="page"/>
      </w:r>
    </w:p>
    <w:p w14:paraId="4E582F0D" w14:textId="39FD7694" w:rsidR="00EB144C" w:rsidRDefault="00EB144C" w:rsidP="0028349D">
      <w:pPr>
        <w:pStyle w:val="ListParagraph"/>
        <w:numPr>
          <w:ilvl w:val="1"/>
          <w:numId w:val="30"/>
        </w:numPr>
        <w:spacing w:after="0" w:line="480" w:lineRule="auto"/>
        <w:rPr>
          <w:rFonts w:ascii="Times New Roman" w:hAnsi="Times New Roman" w:cs="Times New Roman"/>
          <w:b/>
          <w:sz w:val="24"/>
          <w:szCs w:val="24"/>
        </w:rPr>
      </w:pPr>
      <w:r w:rsidRPr="0028349D">
        <w:rPr>
          <w:rFonts w:ascii="Times New Roman" w:hAnsi="Times New Roman" w:cs="Times New Roman"/>
          <w:b/>
          <w:sz w:val="24"/>
          <w:szCs w:val="24"/>
        </w:rPr>
        <w:lastRenderedPageBreak/>
        <w:t xml:space="preserve">Role of molecular interactions on </w:t>
      </w:r>
      <w:proofErr w:type="spellStart"/>
      <w:r w:rsidRPr="0028349D">
        <w:rPr>
          <w:rFonts w:ascii="Times New Roman" w:hAnsi="Times New Roman" w:cs="Times New Roman"/>
          <w:b/>
          <w:sz w:val="24"/>
          <w:szCs w:val="24"/>
        </w:rPr>
        <w:t>Celazole</w:t>
      </w:r>
      <w:proofErr w:type="spellEnd"/>
      <w:r w:rsidRPr="0028349D">
        <w:rPr>
          <w:rFonts w:ascii="Times New Roman" w:hAnsi="Times New Roman" w:cs="Times New Roman"/>
          <w:b/>
          <w:sz w:val="24"/>
          <w:szCs w:val="24"/>
          <w:vertAlign w:val="superscript"/>
        </w:rPr>
        <w:t>®</w:t>
      </w:r>
      <w:r w:rsidRPr="0028349D">
        <w:rPr>
          <w:rFonts w:ascii="Times New Roman" w:hAnsi="Times New Roman" w:cs="Times New Roman"/>
          <w:b/>
          <w:sz w:val="24"/>
          <w:szCs w:val="24"/>
        </w:rPr>
        <w:t xml:space="preserve"> performance</w:t>
      </w:r>
    </w:p>
    <w:p w14:paraId="45538C01" w14:textId="0FBFBD26" w:rsidR="00EB144C" w:rsidRPr="0028349D" w:rsidRDefault="0054440C" w:rsidP="0028349D">
      <w:pPr>
        <w:spacing w:after="0" w:line="480" w:lineRule="auto"/>
        <w:rPr>
          <w:rFonts w:ascii="Times New Roman" w:hAnsi="Times New Roman" w:cs="Times New Roman"/>
          <w:sz w:val="24"/>
          <w:szCs w:val="24"/>
        </w:rPr>
      </w:pPr>
      <w:r w:rsidRPr="0054440C">
        <w:rPr>
          <w:rFonts w:ascii="Times New Roman" w:eastAsia="Times New Roman" w:hAnsi="Times New Roman" w:cs="Times New Roman"/>
          <w:noProof/>
          <w:sz w:val="24"/>
          <w:szCs w:val="24"/>
        </w:rPr>
        <mc:AlternateContent>
          <mc:Choice Requires="wps">
            <w:drawing>
              <wp:anchor distT="45720" distB="45720" distL="114300" distR="114300" simplePos="0" relativeHeight="251672576" behindDoc="0" locked="0" layoutInCell="1" allowOverlap="1" wp14:anchorId="168B4511" wp14:editId="1C7B75F9">
                <wp:simplePos x="0" y="0"/>
                <wp:positionH relativeFrom="margin">
                  <wp:align>center</wp:align>
                </wp:positionH>
                <wp:positionV relativeFrom="paragraph">
                  <wp:posOffset>6786892</wp:posOffset>
                </wp:positionV>
                <wp:extent cx="6383020" cy="1034415"/>
                <wp:effectExtent l="0" t="0" r="0" b="0"/>
                <wp:wrapTopAndBottom/>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1034415"/>
                        </a:xfrm>
                        <a:prstGeom prst="rect">
                          <a:avLst/>
                        </a:prstGeom>
                        <a:solidFill>
                          <a:srgbClr val="FFFFFF"/>
                        </a:solidFill>
                        <a:ln w="9525">
                          <a:noFill/>
                          <a:miter lim="800000"/>
                          <a:headEnd/>
                          <a:tailEnd/>
                        </a:ln>
                      </wps:spPr>
                      <wps:txbx>
                        <w:txbxContent>
                          <w:p w14:paraId="736C879E"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259BAD5D" w14:textId="77777777" w:rsidR="007E7C70"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 xml:space="preserve">Bye et al., Pure and mixed fluid sorption and transport in </w:t>
                            </w:r>
                            <w:proofErr w:type="spellStart"/>
                            <w:r w:rsidRPr="003A405F">
                              <w:rPr>
                                <w:rFonts w:ascii="Times New Roman" w:hAnsi="Times New Roman" w:cs="Times New Roman"/>
                                <w:sz w:val="20"/>
                                <w:szCs w:val="20"/>
                              </w:rPr>
                              <w:t>celazole</w:t>
                            </w:r>
                            <w:proofErr w:type="spellEnd"/>
                            <w:r w:rsidRPr="003A405F">
                              <w:rPr>
                                <w:rFonts w:ascii="Times New Roman" w:hAnsi="Times New Roman" w:cs="Times New Roman"/>
                                <w:sz w:val="20"/>
                                <w:szCs w:val="20"/>
                                <w:vertAlign w:val="superscript"/>
                              </w:rPr>
                              <w:t>®</w:t>
                            </w:r>
                            <w:r w:rsidRPr="003A405F">
                              <w:rPr>
                                <w:rFonts w:ascii="Times New Roman" w:hAnsi="Times New Roman" w:cs="Times New Roman"/>
                                <w:sz w:val="20"/>
                                <w:szCs w:val="20"/>
                              </w:rPr>
                              <w:t xml:space="preserve"> </w:t>
                            </w:r>
                            <w:proofErr w:type="spellStart"/>
                            <w:r w:rsidRPr="003A405F">
                              <w:rPr>
                                <w:rFonts w:ascii="Times New Roman" w:hAnsi="Times New Roman" w:cs="Times New Roman"/>
                                <w:sz w:val="20"/>
                                <w:szCs w:val="20"/>
                              </w:rPr>
                              <w:t>polybenzimidazole</w:t>
                            </w:r>
                            <w:proofErr w:type="spellEnd"/>
                            <w:r w:rsidRPr="003A405F">
                              <w:rPr>
                                <w:rFonts w:ascii="Times New Roman" w:hAnsi="Times New Roman" w:cs="Times New Roman"/>
                                <w:sz w:val="20"/>
                                <w:szCs w:val="20"/>
                              </w:rPr>
                              <w:t>: Effect of plasticization, JMS, 235-247, volume 580, 2019, with permission of Elsevier</w:t>
                            </w:r>
                          </w:p>
                          <w:p w14:paraId="7409040E" w14:textId="77777777" w:rsidR="007E7C70" w:rsidRDefault="007E7C70" w:rsidP="0054440C">
                            <w:pPr>
                              <w:pStyle w:val="Footer"/>
                              <w:jc w:val="center"/>
                              <w:rPr>
                                <w:rFonts w:ascii="Times New Roman" w:hAnsi="Times New Roman" w:cs="Times New Roman"/>
                                <w:sz w:val="20"/>
                                <w:szCs w:val="20"/>
                              </w:rPr>
                            </w:pPr>
                            <w:proofErr w:type="spellStart"/>
                            <w:r>
                              <w:rPr>
                                <w:rFonts w:ascii="Times New Roman" w:hAnsi="Times New Roman" w:cs="Times New Roman"/>
                                <w:sz w:val="20"/>
                                <w:szCs w:val="20"/>
                              </w:rPr>
                              <w:t>Loianno</w:t>
                            </w:r>
                            <w:proofErr w:type="spellEnd"/>
                            <w:r>
                              <w:rPr>
                                <w:rFonts w:ascii="Times New Roman" w:hAnsi="Times New Roman" w:cs="Times New Roman"/>
                                <w:sz w:val="20"/>
                                <w:szCs w:val="20"/>
                              </w:rPr>
                              <w:t xml:space="preserve"> et al., Plasticization mechanism in </w:t>
                            </w:r>
                            <w:proofErr w:type="spellStart"/>
                            <w:r>
                              <w:rPr>
                                <w:rFonts w:ascii="Times New Roman" w:hAnsi="Times New Roman" w:cs="Times New Roman"/>
                                <w:sz w:val="20"/>
                                <w:szCs w:val="20"/>
                              </w:rPr>
                              <w:t>polybenzimidazole</w:t>
                            </w:r>
                            <w:proofErr w:type="spellEnd"/>
                            <w:r>
                              <w:rPr>
                                <w:rFonts w:ascii="Times New Roman" w:hAnsi="Times New Roman" w:cs="Times New Roman"/>
                                <w:sz w:val="20"/>
                                <w:szCs w:val="20"/>
                              </w:rPr>
                              <w:t xml:space="preserve"> membranes for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Molecular insights from in situ FTIR spectroscopy, Journal of Polymer Science, 2547-2560, volume 58, issue 18, 2020 with permission of Wiley Online Library</w:t>
                            </w:r>
                          </w:p>
                          <w:p w14:paraId="18ED9216" w14:textId="77777777" w:rsidR="007E7C70" w:rsidRDefault="007E7C70" w:rsidP="005444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B4511" id="_x0000_s1030" type="#_x0000_t202" style="position:absolute;margin-left:0;margin-top:534.4pt;width:502.6pt;height:81.45pt;z-index:2516725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" stroked="f">
                <v:textbox>
                  <w:txbxContent>
                    <w:p w14:paraId="736C879E"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259BAD5D" w14:textId="77777777" w:rsidR="007E7C70"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 xml:space="preserve">Bye et al., Pure and mixed fluid sorption and transport in </w:t>
                      </w:r>
                      <w:proofErr w:type="spellStart"/>
                      <w:r w:rsidRPr="003A405F">
                        <w:rPr>
                          <w:rFonts w:ascii="Times New Roman" w:hAnsi="Times New Roman" w:cs="Times New Roman"/>
                          <w:sz w:val="20"/>
                          <w:szCs w:val="20"/>
                        </w:rPr>
                        <w:t>celazole</w:t>
                      </w:r>
                      <w:proofErr w:type="spellEnd"/>
                      <w:r w:rsidRPr="003A405F">
                        <w:rPr>
                          <w:rFonts w:ascii="Times New Roman" w:hAnsi="Times New Roman" w:cs="Times New Roman"/>
                          <w:sz w:val="20"/>
                          <w:szCs w:val="20"/>
                          <w:vertAlign w:val="superscript"/>
                        </w:rPr>
                        <w:t>®</w:t>
                      </w:r>
                      <w:r w:rsidRPr="003A405F">
                        <w:rPr>
                          <w:rFonts w:ascii="Times New Roman" w:hAnsi="Times New Roman" w:cs="Times New Roman"/>
                          <w:sz w:val="20"/>
                          <w:szCs w:val="20"/>
                        </w:rPr>
                        <w:t xml:space="preserve"> </w:t>
                      </w:r>
                      <w:proofErr w:type="spellStart"/>
                      <w:r w:rsidRPr="003A405F">
                        <w:rPr>
                          <w:rFonts w:ascii="Times New Roman" w:hAnsi="Times New Roman" w:cs="Times New Roman"/>
                          <w:sz w:val="20"/>
                          <w:szCs w:val="20"/>
                        </w:rPr>
                        <w:t>polybenzimidazole</w:t>
                      </w:r>
                      <w:proofErr w:type="spellEnd"/>
                      <w:r w:rsidRPr="003A405F">
                        <w:rPr>
                          <w:rFonts w:ascii="Times New Roman" w:hAnsi="Times New Roman" w:cs="Times New Roman"/>
                          <w:sz w:val="20"/>
                          <w:szCs w:val="20"/>
                        </w:rPr>
                        <w:t>: Effect of plasticization, JMS, 235-247, volume 580, 2019, with permission of Elsevier</w:t>
                      </w:r>
                    </w:p>
                    <w:p w14:paraId="7409040E" w14:textId="77777777" w:rsidR="007E7C70" w:rsidRDefault="007E7C70" w:rsidP="0054440C">
                      <w:pPr>
                        <w:pStyle w:val="Footer"/>
                        <w:jc w:val="center"/>
                        <w:rPr>
                          <w:rFonts w:ascii="Times New Roman" w:hAnsi="Times New Roman" w:cs="Times New Roman"/>
                          <w:sz w:val="20"/>
                          <w:szCs w:val="20"/>
                        </w:rPr>
                      </w:pPr>
                      <w:proofErr w:type="spellStart"/>
                      <w:r>
                        <w:rPr>
                          <w:rFonts w:ascii="Times New Roman" w:hAnsi="Times New Roman" w:cs="Times New Roman"/>
                          <w:sz w:val="20"/>
                          <w:szCs w:val="20"/>
                        </w:rPr>
                        <w:t>Loianno</w:t>
                      </w:r>
                      <w:proofErr w:type="spellEnd"/>
                      <w:r>
                        <w:rPr>
                          <w:rFonts w:ascii="Times New Roman" w:hAnsi="Times New Roman" w:cs="Times New Roman"/>
                          <w:sz w:val="20"/>
                          <w:szCs w:val="20"/>
                        </w:rPr>
                        <w:t xml:space="preserve"> et al., Plasticization mechanism in </w:t>
                      </w:r>
                      <w:proofErr w:type="spellStart"/>
                      <w:r>
                        <w:rPr>
                          <w:rFonts w:ascii="Times New Roman" w:hAnsi="Times New Roman" w:cs="Times New Roman"/>
                          <w:sz w:val="20"/>
                          <w:szCs w:val="20"/>
                        </w:rPr>
                        <w:t>polybenzimidazole</w:t>
                      </w:r>
                      <w:proofErr w:type="spellEnd"/>
                      <w:r>
                        <w:rPr>
                          <w:rFonts w:ascii="Times New Roman" w:hAnsi="Times New Roman" w:cs="Times New Roman"/>
                          <w:sz w:val="20"/>
                          <w:szCs w:val="20"/>
                        </w:rPr>
                        <w:t xml:space="preserve"> membranes for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Molecular insights from in situ FTIR spectroscopy, Journal of Polymer Science, 2547-2560, volume 58, issue 18, 2020 with permission of Wiley Online Library</w:t>
                      </w:r>
                    </w:p>
                    <w:p w14:paraId="18ED9216" w14:textId="77777777" w:rsidR="007E7C70" w:rsidRDefault="007E7C70" w:rsidP="0054440C"/>
                  </w:txbxContent>
                </v:textbox>
                <w10:wrap type="topAndBottom" anchorx="margin"/>
              </v:shape>
            </w:pict>
          </mc:Fallback>
        </mc:AlternateContent>
      </w:r>
      <w:r w:rsidR="00EB144C" w:rsidRPr="0028349D">
        <w:rPr>
          <w:rFonts w:ascii="Times New Roman" w:hAnsi="Times New Roman" w:cs="Times New Roman"/>
          <w:i/>
          <w:sz w:val="24"/>
          <w:szCs w:val="24"/>
        </w:rPr>
        <w:t xml:space="preserve">4.2.1 Pure liquid sorption. </w:t>
      </w:r>
      <w:r w:rsidR="00846584" w:rsidRPr="0028349D">
        <w:rPr>
          <w:rFonts w:ascii="Times New Roman" w:hAnsi="Times New Roman" w:cs="Times New Roman"/>
          <w:sz w:val="24"/>
          <w:szCs w:val="24"/>
        </w:rPr>
        <w:t>Small molecule</w:t>
      </w:r>
      <w:r w:rsidR="00EB144C" w:rsidRPr="0028349D">
        <w:rPr>
          <w:rFonts w:ascii="Times New Roman" w:hAnsi="Times New Roman" w:cs="Times New Roman"/>
          <w:sz w:val="24"/>
          <w:szCs w:val="24"/>
        </w:rPr>
        <w:t xml:space="preserve"> sorption in polymers is ruled by the interplay between energetic (i.e., </w:t>
      </w:r>
      <w:proofErr w:type="spellStart"/>
      <w:r w:rsidR="00EB144C" w:rsidRPr="0028349D">
        <w:rPr>
          <w:rFonts w:ascii="Times New Roman" w:hAnsi="Times New Roman" w:cs="Times New Roman"/>
          <w:sz w:val="24"/>
          <w:szCs w:val="24"/>
        </w:rPr>
        <w:t>enthalpic</w:t>
      </w:r>
      <w:proofErr w:type="spellEnd"/>
      <w:r w:rsidR="00EB144C" w:rsidRPr="0028349D">
        <w:rPr>
          <w:rFonts w:ascii="Times New Roman" w:hAnsi="Times New Roman" w:cs="Times New Roman"/>
          <w:sz w:val="24"/>
          <w:szCs w:val="24"/>
        </w:rPr>
        <w:t xml:space="preserve">) and entropic factors, which are related to polymer-penetrant interactions (i.e., polymer-penetrant affinity) and penetrant molecular size, respectively </w:t>
      </w:r>
      <w:r w:rsidR="00EB144C" w:rsidRPr="0028349D">
        <w:rPr>
          <w:rFonts w:ascii="Times New Roman" w:hAnsi="Times New Roman" w:cs="Times New Roman"/>
          <w:sz w:val="24"/>
          <w:szCs w:val="24"/>
        </w:rPr>
        <w:fldChar w:fldCharType="begin"/>
      </w:r>
      <w:r w:rsidR="00EB144C" w:rsidRPr="0028349D">
        <w:rPr>
          <w:rFonts w:ascii="Times New Roman" w:hAnsi="Times New Roman" w:cs="Times New Roman"/>
          <w:sz w:val="24"/>
          <w:szCs w:val="24"/>
        </w:rPr>
        <w:instrText xml:space="preserve"> ADDIN EN.CITE &lt;EndNote&gt;&lt;Cite&gt;&lt;Author&gt;Galizia&lt;/Author&gt;&lt;Year&gt;2012&lt;/Year&gt;&lt;RecNum&gt;34&lt;/RecNum&gt;&lt;DisplayText&gt;[39]&lt;/DisplayText&gt;&lt;record&gt;&lt;rec-number&gt;34&lt;/rec-number&gt;&lt;foreign-keys&gt;&lt;key app="EN" db-id="z9pwetw260sv23e9d2p52feavfr2e55avd5d" timestamp="1542920183"&gt;34&lt;/key&gt;&lt;/foreign-keys&gt;&lt;ref-type name="Journal Article"&gt;17&lt;/ref-type&gt;&lt;contributors&gt;&lt;authors&gt;&lt;author&gt;Galizia, Michele&lt;/author&gt;&lt;author&gt;De Angelis, Maria Grazia&lt;/author&gt;&lt;author&gt;Sarti, Giulio Cesare&lt;/author&gt;&lt;/authors&gt;&lt;/contributors&gt;&lt;titles&gt;&lt;title&gt;Sorption of hydrocarbons and alcohols in addition-type poly (trimethyl silyl norbornene) and other high free volume glassy polymers. II: NELF model predictions&lt;/title&gt;&lt;secondary-title&gt;Journal of membrane science&lt;/secondary-title&gt;&lt;/titles&gt;&lt;periodical&gt;&lt;full-title&gt;Journal of Membrane Science&lt;/full-title&gt;&lt;/periodical&gt;&lt;pages&gt;201-211&lt;/pages&gt;&lt;volume&gt;405&lt;/volume&gt;&lt;dates&gt;&lt;year&gt;2012&lt;/year&gt;&lt;/dates&gt;&lt;isbn&gt;0376-7388&lt;/isbn&gt;&lt;urls&gt;&lt;/urls&gt;&lt;/record&gt;&lt;/Cite&gt;&lt;/EndNote&gt;</w:instrText>
      </w:r>
      <w:r w:rsidR="00EB144C" w:rsidRPr="0028349D">
        <w:rPr>
          <w:rFonts w:ascii="Times New Roman" w:hAnsi="Times New Roman" w:cs="Times New Roman"/>
          <w:sz w:val="24"/>
          <w:szCs w:val="24"/>
        </w:rPr>
        <w:fldChar w:fldCharType="separate"/>
      </w:r>
      <w:r w:rsidR="00EB144C" w:rsidRPr="0028349D">
        <w:rPr>
          <w:rFonts w:ascii="Times New Roman" w:hAnsi="Times New Roman" w:cs="Times New Roman"/>
          <w:noProof/>
          <w:sz w:val="24"/>
          <w:szCs w:val="24"/>
        </w:rPr>
        <w:t>[</w:t>
      </w:r>
      <w:r w:rsidR="00DE59C1">
        <w:rPr>
          <w:rFonts w:ascii="Times New Roman" w:hAnsi="Times New Roman" w:cs="Times New Roman"/>
          <w:noProof/>
          <w:sz w:val="24"/>
          <w:szCs w:val="24"/>
        </w:rPr>
        <w:t>79</w:t>
      </w:r>
      <w:r w:rsidR="00EB144C" w:rsidRPr="0028349D">
        <w:rPr>
          <w:rFonts w:ascii="Times New Roman" w:hAnsi="Times New Roman" w:cs="Times New Roman"/>
          <w:noProof/>
          <w:sz w:val="24"/>
          <w:szCs w:val="24"/>
        </w:rPr>
        <w:t>]</w:t>
      </w:r>
      <w:r w:rsidR="00EB144C" w:rsidRPr="0028349D">
        <w:rPr>
          <w:rFonts w:ascii="Times New Roman" w:hAnsi="Times New Roman" w:cs="Times New Roman"/>
          <w:sz w:val="24"/>
          <w:szCs w:val="24"/>
        </w:rPr>
        <w:fldChar w:fldCharType="end"/>
      </w:r>
      <w:r w:rsidR="00EB144C" w:rsidRPr="0028349D">
        <w:rPr>
          <w:rFonts w:ascii="Times New Roman" w:hAnsi="Times New Roman" w:cs="Times New Roman"/>
          <w:sz w:val="24"/>
          <w:szCs w:val="24"/>
        </w:rPr>
        <w:t xml:space="preserve">. </w:t>
      </w:r>
      <w:proofErr w:type="spellStart"/>
      <w:r w:rsidR="005F1AB8">
        <w:rPr>
          <w:rFonts w:ascii="Times New Roman" w:hAnsi="Times New Roman" w:cs="Times New Roman"/>
          <w:sz w:val="24"/>
          <w:szCs w:val="24"/>
        </w:rPr>
        <w:t>Celazole</w:t>
      </w:r>
      <w:proofErr w:type="spellEnd"/>
      <w:r w:rsidR="005F1AB8" w:rsidRPr="00B726D5">
        <w:rPr>
          <w:rFonts w:ascii="Times New Roman" w:hAnsi="Times New Roman" w:cs="Times New Roman"/>
          <w:sz w:val="24"/>
          <w:szCs w:val="24"/>
          <w:vertAlign w:val="superscript"/>
        </w:rPr>
        <w:t>®</w:t>
      </w:r>
      <w:r w:rsidR="005F1AB8">
        <w:rPr>
          <w:rFonts w:ascii="Times New Roman" w:hAnsi="Times New Roman" w:cs="Times New Roman"/>
          <w:sz w:val="24"/>
          <w:szCs w:val="24"/>
        </w:rPr>
        <w:t xml:space="preserve"> PBI was the material of choice for sorption focused studies instead of PTMSP due to its high chemical stability in a wide variety of solvents. It is only dissolvable in DMAc, which allows it to be tested in a wide range of organic solvents. Additionally, PBI has amine groups on its backbone which allow for analysis of specific polymer-penetrant interactions which are essential to understanding the </w:t>
      </w:r>
      <w:proofErr w:type="spellStart"/>
      <w:r w:rsidR="005F1AB8">
        <w:rPr>
          <w:rFonts w:ascii="Times New Roman" w:hAnsi="Times New Roman" w:cs="Times New Roman"/>
          <w:sz w:val="24"/>
          <w:szCs w:val="24"/>
        </w:rPr>
        <w:t>enthalpic</w:t>
      </w:r>
      <w:proofErr w:type="spellEnd"/>
      <w:r w:rsidR="005F1AB8">
        <w:rPr>
          <w:rFonts w:ascii="Times New Roman" w:hAnsi="Times New Roman" w:cs="Times New Roman"/>
          <w:sz w:val="24"/>
          <w:szCs w:val="24"/>
        </w:rPr>
        <w:t xml:space="preserve"> interactions between polymer and penetrant while PTMPS has no specific interaction sites on its backbone. </w:t>
      </w:r>
      <w:r w:rsidR="00EB144C" w:rsidRPr="0028349D">
        <w:rPr>
          <w:rFonts w:ascii="Times New Roman" w:hAnsi="Times New Roman" w:cs="Times New Roman"/>
          <w:sz w:val="24"/>
          <w:szCs w:val="24"/>
        </w:rPr>
        <w:t xml:space="preserve">In this study, we assume the penetrant molar volume as a measure of the penetrant size, and the difference between the polymer and penetrant Hildebrand solubility parameter as a measure of the polymer-penetrant affinity. Small molecule solubility is expected to decrease with increasing penetrant size (indeed, for entropic reasons, the probability of accommodating penetrant molecules in the polymer matrix decreases with increasing penetrant size), and to increase with decreasing difference between the polymer and penetrant Hildebrand solubility parameter </w:t>
      </w:r>
      <w:r w:rsidR="00EB144C" w:rsidRPr="0028349D">
        <w:rPr>
          <w:rFonts w:ascii="Times New Roman" w:hAnsi="Times New Roman" w:cs="Times New Roman"/>
          <w:sz w:val="24"/>
          <w:szCs w:val="24"/>
        </w:rPr>
        <w:fldChar w:fldCharType="begin"/>
      </w:r>
      <w:r w:rsidR="00EB144C" w:rsidRPr="0028349D">
        <w:rPr>
          <w:rFonts w:ascii="Times New Roman" w:hAnsi="Times New Roman" w:cs="Times New Roman"/>
          <w:sz w:val="24"/>
          <w:szCs w:val="24"/>
        </w:rPr>
        <w:instrText xml:space="preserve"> ADDIN EN.CITE &lt;EndNote&gt;&lt;Cite&gt;&lt;Author&gt;Galizia&lt;/Author&gt;&lt;Year&gt;2012&lt;/Year&gt;&lt;RecNum&gt;34&lt;/RecNum&gt;&lt;DisplayText&gt;[17, 39]&lt;/DisplayText&gt;&lt;record&gt;&lt;rec-number&gt;34&lt;/rec-number&gt;&lt;foreign-keys&gt;&lt;key app="EN" db-id="z9pwetw260sv23e9d2p52feavfr2e55avd5d" timestamp="1542920183"&gt;34&lt;/key&gt;&lt;/foreign-keys&gt;&lt;ref-type name="Journal Article"&gt;17&lt;/ref-type&gt;&lt;contributors&gt;&lt;authors&gt;&lt;author&gt;Galizia, Michele&lt;/author&gt;&lt;author&gt;De Angelis, Maria Grazia&lt;/author&gt;&lt;author&gt;Sarti, Giulio Cesare&lt;/author&gt;&lt;/authors&gt;&lt;/contributors&gt;&lt;titles&gt;&lt;title&gt;Sorption of hydrocarbons and alcohols in addition-type poly (trimethyl silyl norbornene) and other high free volume glassy polymers. II: NELF model predictions&lt;/title&gt;&lt;secondary-title&gt;Journal of membrane science&lt;/secondary-title&gt;&lt;/titles&gt;&lt;periodical&gt;&lt;full-title&gt;Journal of Membrane Science&lt;/full-title&gt;&lt;/periodical&gt;&lt;pages&gt;201-211&lt;/pages&gt;&lt;volume&gt;405&lt;/volume&gt;&lt;dates&gt;&lt;year&gt;2012&lt;/year&gt;&lt;/dates&gt;&lt;isbn&gt;0376-7388&lt;/isbn&gt;&lt;urls&gt;&lt;/urls&gt;&lt;/record&gt;&lt;/Cite&gt;&lt;Cite&gt;&lt;Author&gt;Vankelecom&lt;/Author&gt;&lt;Year&gt;1997&lt;/Year&gt;&lt;RecNum&gt;14&lt;/RecNum&gt;&lt;record&gt;&lt;rec-number&gt;14&lt;/rec-number&gt;&lt;foreign-keys&gt;&lt;key app="EN" db-id="z9pwetw260sv23e9d2p52feavfr2e55avd5d" timestamp="1542917323"&gt;14&lt;/key&gt;&lt;/foreign-keys&gt;&lt;ref-type name="Journal Article"&gt;17&lt;/ref-type&gt;&lt;contributors&gt;&lt;authors&gt;&lt;author&gt;Vankelecom, Ivo FJ&lt;/author&gt;&lt;author&gt;De Beukelaer, Stijn&lt;/author&gt;&lt;author&gt;Uytterhoeven, Jan B&lt;/author&gt;&lt;/authors&gt;&lt;/contributors&gt;&lt;titles&gt;&lt;title&gt;Sorption and pervaporation of aroma compounds using zeolite-filled PDMS membranes&lt;/title&gt;&lt;secondary-title&gt;The Journal of Physical Chemistry&lt;/secondary-title&gt;&lt;/titles&gt;&lt;periodical&gt;&lt;full-title&gt;The Journal of Physical Chemistry&lt;/full-title&gt;&lt;/periodical&gt;&lt;pages&gt;5186-5190&lt;/pages&gt;&lt;volume&gt;101&lt;/volume&gt;&lt;number&gt;26&lt;/number&gt;&lt;dates&gt;&lt;year&gt;1997&lt;/year&gt;&lt;/dates&gt;&lt;isbn&gt;0022-3654&lt;/isbn&gt;&lt;urls&gt;&lt;/urls&gt;&lt;/record&gt;&lt;/Cite&gt;&lt;/EndNote&gt;</w:instrText>
      </w:r>
      <w:r w:rsidR="00EB144C" w:rsidRPr="0028349D">
        <w:rPr>
          <w:rFonts w:ascii="Times New Roman" w:hAnsi="Times New Roman" w:cs="Times New Roman"/>
          <w:sz w:val="24"/>
          <w:szCs w:val="24"/>
        </w:rPr>
        <w:fldChar w:fldCharType="separate"/>
      </w:r>
      <w:r w:rsidR="00EB144C" w:rsidRPr="0028349D">
        <w:rPr>
          <w:rFonts w:ascii="Times New Roman" w:hAnsi="Times New Roman" w:cs="Times New Roman"/>
          <w:noProof/>
          <w:sz w:val="24"/>
          <w:szCs w:val="24"/>
        </w:rPr>
        <w:t>[</w:t>
      </w:r>
      <w:r w:rsidR="00DE59C1">
        <w:rPr>
          <w:rFonts w:ascii="Times New Roman" w:hAnsi="Times New Roman" w:cs="Times New Roman"/>
          <w:noProof/>
          <w:sz w:val="24"/>
          <w:szCs w:val="24"/>
        </w:rPr>
        <w:t>34</w:t>
      </w:r>
      <w:r w:rsidR="00B21706"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79</w:t>
      </w:r>
      <w:r w:rsidR="00EB144C" w:rsidRPr="0028349D">
        <w:rPr>
          <w:rFonts w:ascii="Times New Roman" w:hAnsi="Times New Roman" w:cs="Times New Roman"/>
          <w:noProof/>
          <w:sz w:val="24"/>
          <w:szCs w:val="24"/>
        </w:rPr>
        <w:t>]</w:t>
      </w:r>
      <w:r w:rsidR="00EB144C" w:rsidRPr="0028349D">
        <w:rPr>
          <w:rFonts w:ascii="Times New Roman" w:hAnsi="Times New Roman" w:cs="Times New Roman"/>
          <w:sz w:val="24"/>
          <w:szCs w:val="24"/>
        </w:rPr>
        <w:fldChar w:fldCharType="end"/>
      </w:r>
      <w:r w:rsidR="00EB144C" w:rsidRPr="0028349D">
        <w:rPr>
          <w:rFonts w:ascii="Times New Roman" w:hAnsi="Times New Roman" w:cs="Times New Roman"/>
          <w:sz w:val="24"/>
          <w:szCs w:val="24"/>
        </w:rPr>
        <w:t xml:space="preserve">. Care must be taken in selecting the appropriate unit to express solubility. Penetrant sorption in polymers can be expressed in mass, molar, or volume units. While mass-based solubility only accounts for the total amount of penetrant </w:t>
      </w:r>
      <w:proofErr w:type="spellStart"/>
      <w:r w:rsidR="00EB144C" w:rsidRPr="0028349D">
        <w:rPr>
          <w:rFonts w:ascii="Times New Roman" w:hAnsi="Times New Roman" w:cs="Times New Roman"/>
          <w:sz w:val="24"/>
          <w:szCs w:val="24"/>
        </w:rPr>
        <w:t>sorbed</w:t>
      </w:r>
      <w:proofErr w:type="spellEnd"/>
      <w:r w:rsidR="00EB144C" w:rsidRPr="0028349D">
        <w:rPr>
          <w:rFonts w:ascii="Times New Roman" w:hAnsi="Times New Roman" w:cs="Times New Roman"/>
          <w:sz w:val="24"/>
          <w:szCs w:val="24"/>
        </w:rPr>
        <w:t xml:space="preserve"> by the polymer, molar and volume-based solubility also account for penetrant size. As shown in Fig. </w:t>
      </w:r>
      <w:r w:rsidR="00040F02">
        <w:rPr>
          <w:rFonts w:ascii="Times New Roman" w:hAnsi="Times New Roman" w:cs="Times New Roman"/>
          <w:sz w:val="24"/>
          <w:szCs w:val="24"/>
        </w:rPr>
        <w:t>12</w:t>
      </w:r>
      <w:r w:rsidR="00492A28" w:rsidRPr="0028349D">
        <w:rPr>
          <w:rFonts w:ascii="Times New Roman" w:hAnsi="Times New Roman" w:cs="Times New Roman"/>
          <w:sz w:val="24"/>
          <w:szCs w:val="24"/>
        </w:rPr>
        <w:t>A</w:t>
      </w:r>
      <w:r w:rsidR="00EB144C" w:rsidRPr="0028349D">
        <w:rPr>
          <w:rFonts w:ascii="Times New Roman" w:hAnsi="Times New Roman" w:cs="Times New Roman"/>
          <w:sz w:val="24"/>
          <w:szCs w:val="24"/>
        </w:rPr>
        <w:t xml:space="preserve">, the mass-based solubility of several liquids in </w:t>
      </w:r>
      <w:proofErr w:type="spellStart"/>
      <w:r w:rsidR="00EB144C" w:rsidRPr="0028349D">
        <w:rPr>
          <w:rFonts w:ascii="Times New Roman" w:hAnsi="Times New Roman" w:cs="Times New Roman"/>
          <w:sz w:val="24"/>
          <w:szCs w:val="24"/>
        </w:rPr>
        <w:t>Celazole</w:t>
      </w:r>
      <w:proofErr w:type="spellEnd"/>
      <w:r w:rsidR="00EB144C" w:rsidRPr="0028349D">
        <w:rPr>
          <w:rFonts w:ascii="Times New Roman" w:hAnsi="Times New Roman" w:cs="Times New Roman"/>
          <w:sz w:val="24"/>
          <w:szCs w:val="24"/>
          <w:vertAlign w:val="superscript"/>
        </w:rPr>
        <w:t>®</w:t>
      </w:r>
      <w:r w:rsidR="00EB144C" w:rsidRPr="0028349D">
        <w:rPr>
          <w:rFonts w:ascii="Times New Roman" w:hAnsi="Times New Roman" w:cs="Times New Roman"/>
          <w:sz w:val="24"/>
          <w:szCs w:val="24"/>
        </w:rPr>
        <w:t xml:space="preserve"> at 25°C </w:t>
      </w:r>
      <w:r w:rsidR="00EB144C" w:rsidRPr="0028349D">
        <w:rPr>
          <w:rFonts w:ascii="Times New Roman" w:hAnsi="Times New Roman" w:cs="Times New Roman"/>
          <w:sz w:val="24"/>
          <w:szCs w:val="24"/>
        </w:rPr>
        <w:lastRenderedPageBreak/>
        <w:t>exhibits a non-monotonous trend with penetrant molar volume. Specifically, it first increases in the order water &lt; methanol &lt; ethanol &lt; 1-propanol, and then markedly decreases with increasing penetrant size.</w:t>
      </w:r>
    </w:p>
    <w:p w14:paraId="312ECF77" w14:textId="595D9E6F"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73CCA457" wp14:editId="0CC98FF3">
            <wp:extent cx="2487168" cy="2304288"/>
            <wp:effectExtent l="0" t="0" r="8890" b="127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A.TIF"/>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487168" cy="2304288"/>
                    </a:xfrm>
                    <a:prstGeom prst="rect">
                      <a:avLst/>
                    </a:prstGeom>
                  </pic:spPr>
                </pic:pic>
              </a:graphicData>
            </a:graphic>
          </wp:inline>
        </w:drawing>
      </w: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2BA417F3" wp14:editId="5137815E">
            <wp:extent cx="2441448" cy="2340864"/>
            <wp:effectExtent l="0" t="0" r="0" b="254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B.TIF"/>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2441448" cy="2340864"/>
                    </a:xfrm>
                    <a:prstGeom prst="rect">
                      <a:avLst/>
                    </a:prstGeom>
                  </pic:spPr>
                </pic:pic>
              </a:graphicData>
            </a:graphic>
          </wp:inline>
        </w:drawing>
      </w:r>
    </w:p>
    <w:p w14:paraId="6BD9DE8C" w14:textId="2559F3E8"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596AE6E9" wp14:editId="75296AD5">
            <wp:extent cx="2441448" cy="2276856"/>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C.TIF"/>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2441448" cy="2276856"/>
                    </a:xfrm>
                    <a:prstGeom prst="rect">
                      <a:avLst/>
                    </a:prstGeom>
                  </pic:spPr>
                </pic:pic>
              </a:graphicData>
            </a:graphic>
          </wp:inline>
        </w:drawing>
      </w: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50F466B0" wp14:editId="4B144AC6">
            <wp:extent cx="2441448" cy="2340864"/>
            <wp:effectExtent l="0" t="0" r="0" b="254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D.TIF"/>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2441448" cy="2340864"/>
                    </a:xfrm>
                    <a:prstGeom prst="rect">
                      <a:avLst/>
                    </a:prstGeom>
                  </pic:spPr>
                </pic:pic>
              </a:graphicData>
            </a:graphic>
          </wp:inline>
        </w:drawing>
      </w:r>
    </w:p>
    <w:p w14:paraId="203B844B" w14:textId="46F665BB" w:rsidR="00EB144C" w:rsidRPr="0028349D"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 xml:space="preserve">Figure </w:t>
      </w:r>
      <w:r w:rsidR="00E74FFE">
        <w:rPr>
          <w:rFonts w:ascii="Times New Roman" w:hAnsi="Times New Roman" w:cs="Times New Roman"/>
          <w:b/>
          <w:i/>
          <w:sz w:val="24"/>
          <w:szCs w:val="24"/>
        </w:rPr>
        <w:t>12</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A) Liquid sorption in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(mass-based) at 25°C as a function of liquid molar volume. B) Liquid sorption in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(mass-based) at 25°C as a function </w:t>
      </w:r>
      <w:proofErr w:type="gramStart"/>
      <w:r w:rsidRPr="0028349D">
        <w:rPr>
          <w:rFonts w:ascii="Times New Roman" w:hAnsi="Times New Roman" w:cs="Times New Roman"/>
          <w:i/>
          <w:sz w:val="24"/>
          <w:szCs w:val="24"/>
        </w:rPr>
        <w:t xml:space="preserve">of </w:t>
      </w:r>
      <w:proofErr w:type="gramEnd"/>
      <w:r w:rsidRPr="00EC208C">
        <w:rPr>
          <w:rFonts w:ascii="Times New Roman" w:hAnsi="Times New Roman" w:cs="Times New Roman"/>
          <w:position w:val="-16"/>
          <w:sz w:val="24"/>
          <w:szCs w:val="24"/>
        </w:rPr>
        <w:object w:dxaOrig="1160" w:dyaOrig="460" w14:anchorId="1C54424B">
          <v:shape id="_x0000_i1098" type="#_x0000_t75" style="width:57.75pt;height:21.75pt" o:ole="">
            <v:imagedata r:id="rId187" o:title=""/>
          </v:shape>
          <o:OLEObject Type="Embed" ProgID="Equation.DSMT4" ShapeID="_x0000_i1098" DrawAspect="Content" ObjectID="_1685211030" r:id="rId188"/>
        </w:object>
      </w:r>
      <w:r w:rsidRPr="0028349D">
        <w:rPr>
          <w:rFonts w:ascii="Times New Roman" w:hAnsi="Times New Roman" w:cs="Times New Roman"/>
          <w:i/>
          <w:sz w:val="24"/>
          <w:szCs w:val="24"/>
        </w:rPr>
        <w:t xml:space="preserve">. C) Liquid sorption in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(molar-based) at 25°C as a function of liquid molar volume. D) Liquid sorption in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(molar-based) at 25°C as a function </w:t>
      </w:r>
      <w:proofErr w:type="gramStart"/>
      <w:r w:rsidRPr="0028349D">
        <w:rPr>
          <w:rFonts w:ascii="Times New Roman" w:hAnsi="Times New Roman" w:cs="Times New Roman"/>
          <w:i/>
          <w:sz w:val="24"/>
          <w:szCs w:val="24"/>
        </w:rPr>
        <w:t xml:space="preserve">of </w:t>
      </w:r>
      <w:proofErr w:type="gramEnd"/>
      <w:r w:rsidRPr="00EC208C">
        <w:rPr>
          <w:rFonts w:ascii="Times New Roman" w:hAnsi="Times New Roman" w:cs="Times New Roman"/>
          <w:position w:val="-16"/>
          <w:sz w:val="24"/>
          <w:szCs w:val="24"/>
        </w:rPr>
        <w:object w:dxaOrig="1160" w:dyaOrig="460" w14:anchorId="677FF74F">
          <v:shape id="_x0000_i1099" type="#_x0000_t75" style="width:57.75pt;height:21.75pt" o:ole="">
            <v:imagedata r:id="rId187" o:title=""/>
          </v:shape>
          <o:OLEObject Type="Embed" ProgID="Equation.DSMT4" ShapeID="_x0000_i1099" DrawAspect="Content" ObjectID="_1685211031" r:id="rId189"/>
        </w:object>
      </w:r>
      <w:r w:rsidRPr="0028349D">
        <w:rPr>
          <w:rFonts w:ascii="Times New Roman" w:hAnsi="Times New Roman" w:cs="Times New Roman"/>
          <w:i/>
          <w:sz w:val="24"/>
          <w:szCs w:val="24"/>
        </w:rPr>
        <w:t>. Continuous lines are a guide for the eye.</w:t>
      </w:r>
    </w:p>
    <w:p w14:paraId="264EE639" w14:textId="77777777" w:rsidR="00EB144C" w:rsidRPr="0028349D" w:rsidRDefault="00EB144C" w:rsidP="00EB144C">
      <w:pPr>
        <w:spacing w:after="0" w:line="480" w:lineRule="auto"/>
        <w:jc w:val="both"/>
        <w:rPr>
          <w:rFonts w:ascii="Times New Roman" w:hAnsi="Times New Roman" w:cs="Times New Roman"/>
          <w:i/>
          <w:sz w:val="24"/>
          <w:szCs w:val="24"/>
        </w:rPr>
      </w:pPr>
    </w:p>
    <w:p w14:paraId="3BE2DC4B" w14:textId="715C8583"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Polar –OH groups of water and alcohols, which act as proton donors, are expected to interact favorably with the –NH groups on the polymer backbone, which are proton acceptors, likely via hydrogen bonding. Interestingly, 1-propanol exhibits the largest mass uptake. The solubility of primary lower alcohols (methanol, ethanol, 1-propanol) increases linearly with increasing length of the alkyl chain, which may reflect the polymer swelling (i.e., dilation) induced by the sorption of bulky polar liquids. As discussed in section 4.2</w:t>
      </w:r>
      <w:r w:rsidR="002D4CD0" w:rsidRPr="0028349D">
        <w:rPr>
          <w:rFonts w:ascii="Times New Roman" w:hAnsi="Times New Roman" w:cs="Times New Roman"/>
          <w:sz w:val="24"/>
          <w:szCs w:val="24"/>
        </w:rPr>
        <w:t>.2</w:t>
      </w:r>
      <w:r w:rsidRPr="0028349D">
        <w:rPr>
          <w:rFonts w:ascii="Times New Roman" w:hAnsi="Times New Roman" w:cs="Times New Roman"/>
          <w:sz w:val="24"/>
          <w:szCs w:val="24"/>
        </w:rPr>
        <w:t xml:space="preserve">, alcohols induce severe polymer swelling, which: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i/>
          <w:sz w:val="24"/>
          <w:szCs w:val="24"/>
        </w:rPr>
        <w:t>)</w:t>
      </w:r>
      <w:r w:rsidRPr="0028349D">
        <w:rPr>
          <w:rFonts w:ascii="Times New Roman" w:hAnsi="Times New Roman" w:cs="Times New Roman"/>
          <w:sz w:val="24"/>
          <w:szCs w:val="24"/>
        </w:rPr>
        <w:t xml:space="preserve"> increases with increasing alcohol molecular size (i.e., 1-propanol &gt; ethanol &gt; methanol), and </w:t>
      </w:r>
      <w:r w:rsidRPr="0028349D">
        <w:rPr>
          <w:rFonts w:ascii="Times New Roman" w:hAnsi="Times New Roman" w:cs="Times New Roman"/>
          <w:i/>
          <w:sz w:val="24"/>
          <w:szCs w:val="24"/>
        </w:rPr>
        <w:t>ii)</w:t>
      </w:r>
      <w:r w:rsidRPr="0028349D">
        <w:rPr>
          <w:rFonts w:ascii="Times New Roman" w:hAnsi="Times New Roman" w:cs="Times New Roman"/>
          <w:sz w:val="24"/>
          <w:szCs w:val="24"/>
        </w:rPr>
        <w:t xml:space="preserve"> exhibits the same trend of mass-based solubility as a function of penetrant molar volume (cf. Fig. </w:t>
      </w:r>
      <w:r w:rsidR="00040F02">
        <w:rPr>
          <w:rFonts w:ascii="Times New Roman" w:hAnsi="Times New Roman" w:cs="Times New Roman"/>
          <w:sz w:val="24"/>
          <w:szCs w:val="24"/>
        </w:rPr>
        <w:t>13</w:t>
      </w:r>
      <w:r w:rsidR="00492A28" w:rsidRPr="0028349D">
        <w:rPr>
          <w:rFonts w:ascii="Times New Roman" w:hAnsi="Times New Roman" w:cs="Times New Roman"/>
          <w:sz w:val="24"/>
          <w:szCs w:val="24"/>
        </w:rPr>
        <w:t>B</w:t>
      </w:r>
      <w:r w:rsidRPr="0028349D">
        <w:rPr>
          <w:rFonts w:ascii="Times New Roman" w:hAnsi="Times New Roman" w:cs="Times New Roman"/>
          <w:sz w:val="24"/>
          <w:szCs w:val="24"/>
        </w:rPr>
        <w:t xml:space="preserve">). Therefore, polymer swelling causes the non-monotonous trend observed in Fig. </w:t>
      </w:r>
      <w:r w:rsidR="00040F02">
        <w:rPr>
          <w:rFonts w:ascii="Times New Roman" w:hAnsi="Times New Roman" w:cs="Times New Roman"/>
          <w:sz w:val="24"/>
          <w:szCs w:val="24"/>
        </w:rPr>
        <w:t>12</w:t>
      </w:r>
      <w:r w:rsidR="00492A28" w:rsidRPr="0028349D">
        <w:rPr>
          <w:rFonts w:ascii="Times New Roman" w:hAnsi="Times New Roman" w:cs="Times New Roman"/>
          <w:sz w:val="24"/>
          <w:szCs w:val="24"/>
        </w:rPr>
        <w:t>A</w:t>
      </w:r>
      <w:r w:rsidRPr="0028349D">
        <w:rPr>
          <w:rFonts w:ascii="Times New Roman" w:hAnsi="Times New Roman" w:cs="Times New Roman"/>
          <w:sz w:val="24"/>
          <w:szCs w:val="24"/>
        </w:rPr>
        <w:t xml:space="preserve">. The large polymer swelling caused by lower alcohols is due, in turn, to their favorable interaction with the polymer backbone. Such a picture indicates that the unexpected increasing trend exhibited by the solubility of polar penetrants with molar volume has an </w:t>
      </w:r>
      <w:proofErr w:type="spellStart"/>
      <w:r w:rsidRPr="0028349D">
        <w:rPr>
          <w:rFonts w:ascii="Times New Roman" w:hAnsi="Times New Roman" w:cs="Times New Roman"/>
          <w:sz w:val="24"/>
          <w:szCs w:val="24"/>
        </w:rPr>
        <w:t>enthalpic</w:t>
      </w:r>
      <w:proofErr w:type="spellEnd"/>
      <w:r w:rsidRPr="0028349D">
        <w:rPr>
          <w:rFonts w:ascii="Times New Roman" w:hAnsi="Times New Roman" w:cs="Times New Roman"/>
          <w:sz w:val="24"/>
          <w:szCs w:val="24"/>
        </w:rPr>
        <w:t xml:space="preserve"> origin. Interestingly, 2-propanol is </w:t>
      </w:r>
      <w:proofErr w:type="spellStart"/>
      <w:r w:rsidRPr="0028349D">
        <w:rPr>
          <w:rFonts w:ascii="Times New Roman" w:hAnsi="Times New Roman" w:cs="Times New Roman"/>
          <w:sz w:val="24"/>
          <w:szCs w:val="24"/>
        </w:rPr>
        <w:t>sorbed</w:t>
      </w:r>
      <w:proofErr w:type="spellEnd"/>
      <w:r w:rsidRPr="0028349D">
        <w:rPr>
          <w:rFonts w:ascii="Times New Roman" w:hAnsi="Times New Roman" w:cs="Times New Roman"/>
          <w:sz w:val="24"/>
          <w:szCs w:val="24"/>
        </w:rPr>
        <w:t xml:space="preserve"> to a much lower extent relative to 1-propanol, despite the two liquids exhibit similar properties and a fairly similar molar volume (cf. Table </w:t>
      </w:r>
      <w:r w:rsidR="00391353">
        <w:rPr>
          <w:rFonts w:ascii="Times New Roman" w:hAnsi="Times New Roman" w:cs="Times New Roman"/>
          <w:sz w:val="24"/>
          <w:szCs w:val="24"/>
        </w:rPr>
        <w:t>2</w:t>
      </w:r>
      <w:r w:rsidRPr="0028349D">
        <w:rPr>
          <w:rFonts w:ascii="Times New Roman" w:hAnsi="Times New Roman" w:cs="Times New Roman"/>
          <w:sz w:val="24"/>
          <w:szCs w:val="24"/>
        </w:rPr>
        <w:t xml:space="preserve">). This behavior is likely ascribable to the fact that the -OH group in 2-propanol is much more sterically shielded than in 1-propanol, which limits the ability of 2-propanol to form hydrogen bonds with the –NH groups on the polymer backbone. Therefore, </w:t>
      </w:r>
      <w:proofErr w:type="spellStart"/>
      <w:r w:rsidRPr="0028349D">
        <w:rPr>
          <w:rFonts w:ascii="Times New Roman" w:hAnsi="Times New Roman" w:cs="Times New Roman"/>
          <w:sz w:val="24"/>
          <w:szCs w:val="24"/>
        </w:rPr>
        <w:t>enthalpic</w:t>
      </w:r>
      <w:proofErr w:type="spellEnd"/>
      <w:r w:rsidRPr="0028349D">
        <w:rPr>
          <w:rFonts w:ascii="Times New Roman" w:hAnsi="Times New Roman" w:cs="Times New Roman"/>
          <w:sz w:val="24"/>
          <w:szCs w:val="24"/>
        </w:rPr>
        <w:t xml:space="preserve"> effects rule the sorption of these two isomers. Interestingly, the opposite behavior was observed in PDMS. As reported by </w:t>
      </w:r>
      <w:proofErr w:type="spellStart"/>
      <w:r w:rsidRPr="0028349D">
        <w:rPr>
          <w:rFonts w:ascii="Times New Roman" w:hAnsi="Times New Roman" w:cs="Times New Roman"/>
          <w:sz w:val="24"/>
          <w:szCs w:val="24"/>
        </w:rPr>
        <w:t>Cocchi</w:t>
      </w:r>
      <w:proofErr w:type="spellEnd"/>
      <w:r w:rsidRPr="0028349D">
        <w:rPr>
          <w:rFonts w:ascii="Times New Roman" w:hAnsi="Times New Roman" w:cs="Times New Roman"/>
          <w:sz w:val="24"/>
          <w:szCs w:val="24"/>
        </w:rPr>
        <w:t xml:space="preserve"> et al.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&lt;EndNote&gt;&lt;Cite&gt;&lt;Author&gt;Cocchi&lt;/Author&gt;&lt;Year&gt;2015&lt;/Year&gt;&lt;RecNum&gt;21&lt;/RecNum&gt;&lt;DisplayText&gt;[13]&lt;/DisplayText&gt;&lt;record&gt;&lt;rec-number&gt;21&lt;/rec-number&gt;&lt;foreign-keys&gt;&lt;key app="EN" db-id="z9pwetw260sv23e9d2p52feavfr2e55avd5d" timestamp="1542918401"&gt;21&lt;/key&gt;&lt;/foreign-keys&gt;&lt;ref-type name="Journal Article"&gt;17&lt;/ref-type&gt;&lt;contributors&gt;&lt;authors&gt;&lt;author&gt;Cocchi, Giovanni&lt;/author&gt;&lt;author&gt;De Angelis, Maria Grazia&lt;/author&gt;&lt;author&gt;Doghieri, Ferruccio&lt;/author&gt;&lt;/authors&gt;&lt;/contributors&gt;&lt;titles&gt;&lt;title&gt;Solubility and diffusivity of liquids for food and pharmaceutical applications in crosslinked polydimethylsiloxane (PDMS) films: I. Experimental data on pure organic components and vegetable oil&lt;/title&gt;&lt;secondary-title&gt;Journal of Membrane Science&lt;/secondary-title&gt;&lt;/titles&gt;&lt;periodical&gt;&lt;full-title&gt;Journal of Membrane Science&lt;/full-title&gt;&lt;/periodical&gt;&lt;pages&gt;600-611&lt;/pages&gt;&lt;volume&gt;492&lt;/volume&gt;&lt;dates&gt;&lt;year&gt;2015&lt;/year&gt;&lt;/dates&gt;&lt;isbn&gt;0376-7388&lt;/isbn&gt;&lt;urls&gt;&lt;/urls&gt;&lt;/record&gt;&lt;/Cite&gt;&lt;/EndNote&gt;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31</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solubility of butanol isomers in PDMS increases in the order: </w:t>
      </w:r>
      <w:proofErr w:type="spellStart"/>
      <w:r w:rsidRPr="0028349D">
        <w:rPr>
          <w:rFonts w:ascii="Times New Roman" w:hAnsi="Times New Roman" w:cs="Times New Roman"/>
          <w:sz w:val="24"/>
          <w:szCs w:val="24"/>
        </w:rPr>
        <w:t>tert</w:t>
      </w:r>
      <w:proofErr w:type="spellEnd"/>
      <w:r w:rsidRPr="0028349D">
        <w:rPr>
          <w:rFonts w:ascii="Times New Roman" w:hAnsi="Times New Roman" w:cs="Times New Roman"/>
          <w:sz w:val="24"/>
          <w:szCs w:val="24"/>
        </w:rPr>
        <w:t xml:space="preserve">-butanol &gt; </w:t>
      </w:r>
      <w:proofErr w:type="spellStart"/>
      <w:r w:rsidRPr="0028349D">
        <w:rPr>
          <w:rFonts w:ascii="Times New Roman" w:hAnsi="Times New Roman" w:cs="Times New Roman"/>
          <w:sz w:val="24"/>
          <w:szCs w:val="24"/>
        </w:rPr>
        <w:t>iso</w:t>
      </w:r>
      <w:proofErr w:type="spellEnd"/>
      <w:r w:rsidRPr="0028349D">
        <w:rPr>
          <w:rFonts w:ascii="Times New Roman" w:hAnsi="Times New Roman" w:cs="Times New Roman"/>
          <w:sz w:val="24"/>
          <w:szCs w:val="24"/>
        </w:rPr>
        <w:t xml:space="preserve">-butanol &gt; 1-butanol. Since in tertiary alcohols the –OH polar group is more efficiently shielded by the alkyl tail, their interaction with the hydrophobic PDMS backbone is much more favorable than that of secondary or primary alcohols. Due to its polar structure,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exhibits a completely reversed </w:t>
      </w:r>
      <w:r w:rsidRPr="0028349D">
        <w:rPr>
          <w:rFonts w:ascii="Times New Roman" w:hAnsi="Times New Roman" w:cs="Times New Roman"/>
          <w:sz w:val="24"/>
          <w:szCs w:val="24"/>
        </w:rPr>
        <w:lastRenderedPageBreak/>
        <w:t xml:space="preserve">behavior relative to PDMS. Therefore, the solubility of more polar compounds, such as primary alcohols,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is energetically favored over that of less polar compounds, such as secondary alcohols. The decrease of solubility observed for bulkier penetrants (1-butanol, hydrocarbons, PEG400) as a function of molar volume is ascribable to entropic effects. In fact, for entropic reasons, the probability of accommodating penetrant molecules in the polymer matrix decreases with increasing their molecular size. This conclusion is further supported by the fact that, as discussed in section 4.2</w:t>
      </w:r>
      <w:r w:rsidR="001B0ABB" w:rsidRPr="0028349D">
        <w:rPr>
          <w:rFonts w:ascii="Times New Roman" w:hAnsi="Times New Roman" w:cs="Times New Roman"/>
          <w:sz w:val="24"/>
          <w:szCs w:val="24"/>
        </w:rPr>
        <w:t>.2</w:t>
      </w:r>
      <w:r w:rsidRPr="0028349D">
        <w:rPr>
          <w:rFonts w:ascii="Times New Roman" w:hAnsi="Times New Roman" w:cs="Times New Roman"/>
          <w:sz w:val="24"/>
          <w:szCs w:val="24"/>
        </w:rPr>
        <w:t xml:space="preserve">, sorption of bulky non-polar penetrants does not induce significant matrix swelling, due to their unfavorable interaction with the polymer. In Fig. </w:t>
      </w:r>
      <w:r w:rsidR="00040F02">
        <w:rPr>
          <w:rFonts w:ascii="Times New Roman" w:hAnsi="Times New Roman" w:cs="Times New Roman"/>
          <w:sz w:val="24"/>
          <w:szCs w:val="24"/>
        </w:rPr>
        <w:t>12</w:t>
      </w:r>
      <w:r w:rsidR="00492A28" w:rsidRPr="0028349D">
        <w:rPr>
          <w:rFonts w:ascii="Times New Roman" w:hAnsi="Times New Roman" w:cs="Times New Roman"/>
          <w:sz w:val="24"/>
          <w:szCs w:val="24"/>
        </w:rPr>
        <w:t>B</w:t>
      </w:r>
      <w:r w:rsidRPr="0028349D">
        <w:rPr>
          <w:rFonts w:ascii="Times New Roman" w:hAnsi="Times New Roman" w:cs="Times New Roman"/>
          <w:sz w:val="24"/>
          <w:szCs w:val="24"/>
        </w:rPr>
        <w:t xml:space="preserve">, the mass-based solubility is reported as a function </w:t>
      </w:r>
      <w:proofErr w:type="gramStart"/>
      <w:r w:rsidRPr="0028349D">
        <w:rPr>
          <w:rFonts w:ascii="Times New Roman" w:hAnsi="Times New Roman" w:cs="Times New Roman"/>
          <w:sz w:val="24"/>
          <w:szCs w:val="24"/>
        </w:rPr>
        <w:t xml:space="preserve">of </w:t>
      </w:r>
      <w:proofErr w:type="gramEnd"/>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pol</m:t>
                    </m:r>
                  </m:sub>
                </m:sSub>
              </m:e>
            </m:d>
          </m:e>
          <m:sup>
            <m:r>
              <w:rPr>
                <w:rFonts w:ascii="Cambria Math" w:hAnsi="Cambria Math" w:cs="Times New Roman"/>
                <w:sz w:val="24"/>
                <w:szCs w:val="24"/>
              </w:rPr>
              <m:t>2</m:t>
            </m:r>
          </m:sup>
        </m:sSup>
      </m:oMath>
      <w:r w:rsidRPr="0028349D">
        <w:rPr>
          <w:rFonts w:ascii="Times New Roman" w:eastAsiaTheme="minorEastAsia"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pen</m:t>
            </m:r>
          </m:sub>
        </m:sSub>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pol</m:t>
            </m:r>
          </m:sub>
        </m:sSub>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are the penetrant and polymer Hildebrand solubility parameters, respectively. This representation of sorption data accounts for enthalpic effects, as polymer-penetrant interactions are expected to be less thermodynamically favorable with increasing difference between solubility parameters. When the polymer-penetrant interaction pattern is described in terms of dispersion forces, penetrant solubility in polymers decreases fairly linearly with increasing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pol</m:t>
                    </m:r>
                  </m:sub>
                </m:sSub>
              </m:e>
            </m:d>
          </m:e>
          <m:sup>
            <m:r>
              <w:rPr>
                <w:rFonts w:ascii="Cambria Math" w:hAnsi="Cambria Math" w:cs="Times New Roman"/>
                <w:sz w:val="24"/>
                <w:szCs w:val="24"/>
              </w:rPr>
              <m:t>2</m:t>
            </m:r>
          </m:sup>
        </m:sSup>
      </m:oMath>
      <w:r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&lt;EndNote&gt;&lt;Cite&gt;&lt;Author&gt;Vankelecom&lt;/Author&gt;&lt;Year&gt;1997&lt;/Year&gt;&lt;RecNum&gt;14&lt;/RecNum&gt;&lt;DisplayText&gt;[17]&lt;/DisplayText&gt;&lt;record&gt;&lt;rec-number&gt;14&lt;/rec-number&gt;&lt;foreign-keys&gt;&lt;key app="EN" db-id="z9pwetw260sv23e9d2p52feavfr2e55avd5d" timestamp="1542917323"&gt;14&lt;/key&gt;&lt;/foreign-keys&gt;&lt;ref-type name="Journal Article"&gt;17&lt;/ref-type&gt;&lt;contributors&gt;&lt;authors&gt;&lt;author&gt;Vankelecom, Ivo FJ&lt;/author&gt;&lt;author&gt;De Beukelaer, Stijn&lt;/author&gt;&lt;author&gt;Uytterhoeven, Jan B&lt;/author&gt;&lt;/authors&gt;&lt;/contributors&gt;&lt;titles&gt;&lt;title&gt;Sorption and pervaporation of aroma compounds using zeolite-filled PDMS membranes&lt;/title&gt;&lt;secondary-title&gt;The Journal of Physical Chemistry&lt;/secondary-title&gt;&lt;/titles&gt;&lt;periodical&gt;&lt;full-title&gt;The Journal of Physical Chemistry&lt;/full-title&gt;&lt;/periodical&gt;&lt;pages&gt;5186-5190&lt;/pages&gt;&lt;volume&gt;101&lt;/volume&gt;&lt;number&gt;26&lt;/number&gt;&lt;dates&gt;&lt;year&gt;1997&lt;/year&gt;&lt;/dates&gt;&lt;isbn&gt;0022-3654&lt;/isbn&gt;&lt;urls&gt;&lt;/urls&gt;&lt;/record&gt;&lt;/Cite&gt;&lt;/EndNote&gt;</w:instrText>
      </w:r>
      <w:r w:rsidRPr="0028349D">
        <w:rPr>
          <w:rFonts w:ascii="Times New Roman" w:eastAsiaTheme="minorEastAsia" w:hAnsi="Times New Roman" w:cs="Times New Roman"/>
          <w:sz w:val="24"/>
          <w:szCs w:val="24"/>
        </w:rPr>
        <w:fldChar w:fldCharType="separate"/>
      </w:r>
      <w:r w:rsidR="00B21706" w:rsidRPr="0028349D">
        <w:rPr>
          <w:rFonts w:ascii="Times New Roman" w:eastAsiaTheme="minorEastAsia" w:hAnsi="Times New Roman" w:cs="Times New Roman"/>
          <w:noProof/>
          <w:sz w:val="24"/>
          <w:szCs w:val="24"/>
        </w:rPr>
        <w:t>[</w:t>
      </w:r>
      <w:r w:rsidR="00DE59C1">
        <w:rPr>
          <w:rFonts w:ascii="Times New Roman" w:eastAsiaTheme="minorEastAsia" w:hAnsi="Times New Roman" w:cs="Times New Roman"/>
          <w:noProof/>
          <w:sz w:val="24"/>
          <w:szCs w:val="24"/>
        </w:rPr>
        <w:t>34</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Some deviations from this rule can be observed in Fig. </w:t>
      </w:r>
      <w:r w:rsidR="00040F02">
        <w:rPr>
          <w:rFonts w:ascii="Times New Roman" w:eastAsiaTheme="minorEastAsia" w:hAnsi="Times New Roman" w:cs="Times New Roman"/>
          <w:sz w:val="24"/>
          <w:szCs w:val="24"/>
        </w:rPr>
        <w:t>12</w:t>
      </w:r>
      <w:r w:rsidR="00492A28" w:rsidRPr="0028349D">
        <w:rPr>
          <w:rFonts w:ascii="Times New Roman" w:eastAsiaTheme="minorEastAsia" w:hAnsi="Times New Roman" w:cs="Times New Roman"/>
          <w:sz w:val="24"/>
          <w:szCs w:val="24"/>
        </w:rPr>
        <w:t>B</w:t>
      </w:r>
      <w:r w:rsidRPr="0028349D">
        <w:rPr>
          <w:rFonts w:ascii="Times New Roman" w:eastAsiaTheme="minorEastAsia" w:hAnsi="Times New Roman" w:cs="Times New Roman"/>
          <w:sz w:val="24"/>
          <w:szCs w:val="24"/>
        </w:rPr>
        <w:t xml:space="preserve">, which indicate that, to properly quantify the role of the </w:t>
      </w:r>
      <w:proofErr w:type="spellStart"/>
      <w:r w:rsidRPr="0028349D">
        <w:rPr>
          <w:rFonts w:ascii="Times New Roman" w:eastAsiaTheme="minorEastAsia" w:hAnsi="Times New Roman" w:cs="Times New Roman"/>
          <w:sz w:val="24"/>
          <w:szCs w:val="24"/>
        </w:rPr>
        <w:t>enthalpic</w:t>
      </w:r>
      <w:proofErr w:type="spellEnd"/>
      <w:r w:rsidRPr="0028349D">
        <w:rPr>
          <w:rFonts w:ascii="Times New Roman" w:eastAsiaTheme="minorEastAsia" w:hAnsi="Times New Roman" w:cs="Times New Roman"/>
          <w:sz w:val="24"/>
          <w:szCs w:val="24"/>
        </w:rPr>
        <w:t xml:space="preserve"> effects, sorption data need to be corrected for the effects of penetrant size. Therefore, comparison of sorption data as a function of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pol</m:t>
                    </m:r>
                  </m:sub>
                </m:sSub>
              </m:e>
            </m:d>
          </m:e>
          <m:sup>
            <m:r>
              <w:rPr>
                <w:rFonts w:ascii="Cambria Math" w:hAnsi="Cambria Math" w:cs="Times New Roman"/>
                <w:sz w:val="24"/>
                <w:szCs w:val="24"/>
              </w:rPr>
              <m:t>2</m:t>
            </m:r>
          </m:sup>
        </m:sSup>
      </m:oMath>
      <w:r w:rsidRPr="0028349D">
        <w:rPr>
          <w:rFonts w:ascii="Times New Roman" w:eastAsiaTheme="minorEastAsia" w:hAnsi="Times New Roman" w:cs="Times New Roman"/>
          <w:sz w:val="24"/>
          <w:szCs w:val="24"/>
        </w:rPr>
        <w:t xml:space="preserve"> should be done by using volume or molar units. Since using volume or molar units leads to the same conclusions, for the sake of brevity, molar units will be used in the following discussion.</w:t>
      </w:r>
      <w:r w:rsidRPr="0028349D">
        <w:rPr>
          <w:rFonts w:ascii="Times New Roman" w:hAnsi="Times New Roman" w:cs="Times New Roman"/>
          <w:sz w:val="24"/>
          <w:szCs w:val="24"/>
        </w:rPr>
        <w:t xml:space="preserve"> The molar-based solubility decreases monotonically with increasing penetrant size and all data lie on a master curve (cf. Fig. </w:t>
      </w:r>
      <w:r w:rsidR="00040F02">
        <w:rPr>
          <w:rFonts w:ascii="Times New Roman" w:hAnsi="Times New Roman" w:cs="Times New Roman"/>
          <w:sz w:val="24"/>
          <w:szCs w:val="24"/>
        </w:rPr>
        <w:t>12</w:t>
      </w:r>
      <w:r w:rsidR="00492A28" w:rsidRPr="0028349D">
        <w:rPr>
          <w:rFonts w:ascii="Times New Roman" w:hAnsi="Times New Roman" w:cs="Times New Roman"/>
          <w:sz w:val="24"/>
          <w:szCs w:val="24"/>
        </w:rPr>
        <w:t>C</w:t>
      </w:r>
      <w:r w:rsidRPr="0028349D">
        <w:rPr>
          <w:rFonts w:ascii="Times New Roman" w:hAnsi="Times New Roman" w:cs="Times New Roman"/>
          <w:sz w:val="24"/>
          <w:szCs w:val="24"/>
        </w:rPr>
        <w:t xml:space="preserve">). In Fig. </w:t>
      </w:r>
      <w:r w:rsidR="00040F02">
        <w:rPr>
          <w:rFonts w:ascii="Times New Roman" w:hAnsi="Times New Roman" w:cs="Times New Roman"/>
          <w:sz w:val="24"/>
          <w:szCs w:val="24"/>
        </w:rPr>
        <w:t>12</w:t>
      </w:r>
      <w:r w:rsidR="00492A28" w:rsidRPr="0028349D">
        <w:rPr>
          <w:rFonts w:ascii="Times New Roman" w:hAnsi="Times New Roman" w:cs="Times New Roman"/>
          <w:sz w:val="24"/>
          <w:szCs w:val="24"/>
        </w:rPr>
        <w:t>D</w:t>
      </w:r>
      <w:r w:rsidRPr="0028349D">
        <w:rPr>
          <w:rFonts w:ascii="Times New Roman" w:hAnsi="Times New Roman" w:cs="Times New Roman"/>
          <w:sz w:val="24"/>
          <w:szCs w:val="24"/>
        </w:rPr>
        <w:t xml:space="preserve">, the molar solubility is reported as a function </w:t>
      </w:r>
      <w:proofErr w:type="gramStart"/>
      <w:r w:rsidRPr="0028349D">
        <w:rPr>
          <w:rFonts w:ascii="Times New Roman" w:hAnsi="Times New Roman" w:cs="Times New Roman"/>
          <w:sz w:val="24"/>
          <w:szCs w:val="24"/>
        </w:rPr>
        <w:t xml:space="preserve">of </w:t>
      </w:r>
      <w:proofErr w:type="gramEnd"/>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pol</m:t>
                    </m:r>
                  </m:sub>
                </m:sSub>
              </m:e>
            </m:d>
          </m:e>
          <m:sup>
            <m:r>
              <w:rPr>
                <w:rFonts w:ascii="Cambria Math" w:hAnsi="Cambria Math" w:cs="Times New Roman"/>
                <w:sz w:val="24"/>
                <w:szCs w:val="24"/>
              </w:rPr>
              <m:t>2</m:t>
            </m:r>
          </m:sup>
        </m:sSup>
      </m:oMath>
      <w:r w:rsidRPr="0028349D">
        <w:rPr>
          <w:rFonts w:ascii="Times New Roman" w:eastAsiaTheme="minorEastAsia" w:hAnsi="Times New Roman" w:cs="Times New Roman"/>
          <w:sz w:val="24"/>
          <w:szCs w:val="24"/>
        </w:rPr>
        <w:t xml:space="preserve">. Most of the sorption data follow a linear decreasing trend with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pol</m:t>
                    </m:r>
                  </m:sub>
                </m:sSub>
              </m:e>
            </m:d>
          </m:e>
          <m:sup>
            <m:r>
              <w:rPr>
                <w:rFonts w:ascii="Cambria Math" w:hAnsi="Cambria Math" w:cs="Times New Roman"/>
                <w:sz w:val="24"/>
                <w:szCs w:val="24"/>
              </w:rPr>
              <m:t>2</m:t>
            </m:r>
          </m:sup>
        </m:sSup>
      </m:oMath>
      <w:r w:rsidRPr="0028349D">
        <w:rPr>
          <w:rFonts w:ascii="Times New Roman" w:eastAsiaTheme="minorEastAsia" w:hAnsi="Times New Roman" w:cs="Times New Roman"/>
          <w:sz w:val="24"/>
          <w:szCs w:val="24"/>
        </w:rPr>
        <w:t xml:space="preserve"> (R</w:t>
      </w:r>
      <w:r w:rsidRPr="0028349D">
        <w:rPr>
          <w:rFonts w:ascii="Times New Roman" w:eastAsiaTheme="minorEastAsia" w:hAnsi="Times New Roman" w:cs="Times New Roman"/>
          <w:sz w:val="24"/>
          <w:szCs w:val="24"/>
          <w:vertAlign w:val="superscript"/>
        </w:rPr>
        <w:t>2</w:t>
      </w:r>
      <w:r w:rsidRPr="0028349D">
        <w:rPr>
          <w:rFonts w:ascii="Times New Roman" w:eastAsiaTheme="minorEastAsia" w:hAnsi="Times New Roman" w:cs="Times New Roman"/>
          <w:sz w:val="24"/>
          <w:szCs w:val="24"/>
        </w:rPr>
        <w:t xml:space="preserve"> = 0.98), and, in general, </w:t>
      </w:r>
      <w:r w:rsidRPr="0028349D">
        <w:rPr>
          <w:rFonts w:ascii="Times New Roman" w:eastAsiaTheme="minorEastAsia" w:hAnsi="Times New Roman" w:cs="Times New Roman"/>
          <w:sz w:val="24"/>
          <w:szCs w:val="24"/>
        </w:rPr>
        <w:lastRenderedPageBreak/>
        <w:t xml:space="preserve">molar solubility exhibits a more regular linear trend with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pol</m:t>
                    </m:r>
                  </m:sub>
                </m:sSub>
              </m:e>
            </m:d>
          </m:e>
          <m:sup>
            <m:r>
              <w:rPr>
                <w:rFonts w:ascii="Cambria Math" w:hAnsi="Cambria Math" w:cs="Times New Roman"/>
                <w:sz w:val="24"/>
                <w:szCs w:val="24"/>
              </w:rPr>
              <m:t>2</m:t>
            </m:r>
          </m:sup>
        </m:sSup>
      </m:oMath>
      <w:r w:rsidRPr="0028349D">
        <w:rPr>
          <w:rFonts w:ascii="Times New Roman" w:eastAsiaTheme="minorEastAsia" w:hAnsi="Times New Roman" w:cs="Times New Roman"/>
          <w:sz w:val="24"/>
          <w:szCs w:val="24"/>
        </w:rPr>
        <w:t xml:space="preserve">relative to the mass solubility. The molecular origin of the negative deviation of 2-propanol, 1-butanol, </w:t>
      </w:r>
      <w:proofErr w:type="gramStart"/>
      <w:r w:rsidRPr="0028349D">
        <w:rPr>
          <w:rFonts w:ascii="Times New Roman" w:eastAsiaTheme="minorEastAsia" w:hAnsi="Times New Roman" w:cs="Times New Roman"/>
          <w:sz w:val="24"/>
          <w:szCs w:val="24"/>
        </w:rPr>
        <w:t>toluene</w:t>
      </w:r>
      <w:proofErr w:type="gramEnd"/>
      <w:r w:rsidRPr="0028349D">
        <w:rPr>
          <w:rFonts w:ascii="Times New Roman" w:eastAsiaTheme="minorEastAsia" w:hAnsi="Times New Roman" w:cs="Times New Roman"/>
          <w:sz w:val="24"/>
          <w:szCs w:val="24"/>
        </w:rPr>
        <w:t xml:space="preserve"> and PEG400 sorption data from the trend in Fig. </w:t>
      </w:r>
      <w:r w:rsidR="00040F02">
        <w:rPr>
          <w:rFonts w:ascii="Times New Roman" w:eastAsiaTheme="minorEastAsia" w:hAnsi="Times New Roman" w:cs="Times New Roman"/>
          <w:sz w:val="24"/>
          <w:szCs w:val="24"/>
        </w:rPr>
        <w:t>12</w:t>
      </w:r>
      <w:r w:rsidR="00492A28" w:rsidRPr="0028349D">
        <w:rPr>
          <w:rFonts w:ascii="Times New Roman" w:eastAsiaTheme="minorEastAsia" w:hAnsi="Times New Roman" w:cs="Times New Roman"/>
          <w:sz w:val="24"/>
          <w:szCs w:val="24"/>
        </w:rPr>
        <w:t xml:space="preserve">D </w:t>
      </w:r>
      <w:r w:rsidRPr="0028349D">
        <w:rPr>
          <w:rFonts w:ascii="Times New Roman" w:eastAsiaTheme="minorEastAsia" w:hAnsi="Times New Roman" w:cs="Times New Roman"/>
          <w:sz w:val="24"/>
          <w:szCs w:val="24"/>
        </w:rPr>
        <w:t xml:space="preserve">is currently unknown and could be tentatively ascribed to unfavorable polymer-penetrant interactions. Interestingly, water sorption follows a linear trend with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pol</m:t>
                    </m:r>
                  </m:sub>
                </m:sSub>
              </m:e>
            </m:d>
          </m:e>
          <m:sup>
            <m:r>
              <w:rPr>
                <w:rFonts w:ascii="Cambria Math" w:hAnsi="Cambria Math" w:cs="Times New Roman"/>
                <w:sz w:val="24"/>
                <w:szCs w:val="24"/>
              </w:rPr>
              <m:t>2</m:t>
            </m:r>
          </m:sup>
        </m:sSup>
      </m:oMath>
      <w:r w:rsidRPr="0028349D">
        <w:rPr>
          <w:rFonts w:ascii="Times New Roman" w:eastAsiaTheme="minorEastAsia" w:hAnsi="Times New Roman" w:cs="Times New Roman"/>
          <w:sz w:val="24"/>
          <w:szCs w:val="24"/>
        </w:rPr>
        <w:t xml:space="preserve"> when it is expressed in mass basis, but a large positive deviation is observed when molar units are used. Therefore, sorption data corrected for penetrant size, which provide a more realistic representation of </w:t>
      </w:r>
      <w:proofErr w:type="spellStart"/>
      <w:r w:rsidRPr="0028349D">
        <w:rPr>
          <w:rFonts w:ascii="Times New Roman" w:eastAsiaTheme="minorEastAsia" w:hAnsi="Times New Roman" w:cs="Times New Roman"/>
          <w:sz w:val="24"/>
          <w:szCs w:val="24"/>
        </w:rPr>
        <w:t>enthalpic</w:t>
      </w:r>
      <w:proofErr w:type="spellEnd"/>
      <w:r w:rsidRPr="0028349D">
        <w:rPr>
          <w:rFonts w:ascii="Times New Roman" w:eastAsiaTheme="minorEastAsia" w:hAnsi="Times New Roman" w:cs="Times New Roman"/>
          <w:sz w:val="24"/>
          <w:szCs w:val="24"/>
        </w:rPr>
        <w:t xml:space="preserve"> effects, indicate that water-polymer interaction is much stronger than expected. This picture is in agreement with recent studies from Moon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&lt;EndNote&gt;&lt;Cite&gt;&lt;Author&gt;Moon&lt;/Author&gt;&lt;Year&gt;2018&lt;/Year&gt;&lt;RecNum&gt;32&lt;/RecNum&gt;&lt;DisplayText&gt;[33]&lt;/DisplayText&gt;&lt;record&gt;&lt;rec-number&gt;32&lt;/rec-number&gt;&lt;foreign-keys&gt;&lt;key app="EN" db-id="z9pwetw260sv23e9d2p52feavfr2e55avd5d" timestamp="1542919811"&gt;32&lt;/key&gt;&lt;/foreign-keys&gt;&lt;ref-type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periodical&gt;&lt;pages&gt;7197-7208&lt;/pages&gt;&lt;volume&gt;51&lt;/volume&gt;&lt;number&gt;18&lt;/number&gt;&lt;dates&gt;&lt;year&gt;2018&lt;/year&gt;&lt;/dates&gt;&lt;isbn&gt;0024-9297&lt;/isbn&gt;&lt;urls&gt;&lt;/urls&gt;&lt;/record&gt;&lt;/Cite&gt;&lt;/EndNote&gt;</w:instrText>
      </w:r>
      <w:r w:rsidRPr="0028349D">
        <w:rPr>
          <w:rFonts w:ascii="Times New Roman" w:eastAsiaTheme="minorEastAsia" w:hAnsi="Times New Roman" w:cs="Times New Roman"/>
          <w:sz w:val="24"/>
          <w:szCs w:val="24"/>
        </w:rPr>
        <w:fldChar w:fldCharType="separate"/>
      </w:r>
      <w:r w:rsidRPr="0028349D">
        <w:rPr>
          <w:rFonts w:ascii="Times New Roman" w:eastAsiaTheme="minorEastAsia" w:hAnsi="Times New Roman" w:cs="Times New Roman"/>
          <w:noProof/>
          <w:sz w:val="24"/>
          <w:szCs w:val="24"/>
        </w:rPr>
        <w:t>[</w:t>
      </w:r>
      <w:r w:rsidR="00DE59C1">
        <w:rPr>
          <w:rFonts w:ascii="Times New Roman" w:eastAsiaTheme="minorEastAsia" w:hAnsi="Times New Roman" w:cs="Times New Roman"/>
          <w:noProof/>
          <w:sz w:val="24"/>
          <w:szCs w:val="24"/>
        </w:rPr>
        <w:t>52</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and </w:t>
      </w:r>
      <w:proofErr w:type="spellStart"/>
      <w:r w:rsidRPr="0028349D">
        <w:rPr>
          <w:rFonts w:ascii="Times New Roman" w:eastAsiaTheme="minorEastAsia" w:hAnsi="Times New Roman" w:cs="Times New Roman"/>
          <w:sz w:val="24"/>
          <w:szCs w:val="24"/>
        </w:rPr>
        <w:t>Musto</w:t>
      </w:r>
      <w:proofErr w:type="spellEnd"/>
      <w:r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fldChar w:fldCharType="begin"/>
      </w:r>
      <w:r w:rsidRPr="0028349D">
        <w:rPr>
          <w:rFonts w:ascii="Times New Roman" w:eastAsiaTheme="minorEastAsia" w:hAnsi="Times New Roman" w:cs="Times New Roman"/>
          <w:sz w:val="24"/>
          <w:szCs w:val="24"/>
        </w:rPr>
        <w:instrText xml:space="preserve"> ADDIN EN.CITE &lt;EndNote&gt;&lt;Cite&gt;&lt;Author&gt;Musto&lt;/Author&gt;&lt;Year&gt;2018&lt;/Year&gt;&lt;RecNum&gt;33&lt;/RecNum&gt;&lt;DisplayText&gt;[40]&lt;/DisplayText&gt;&lt;record&gt;&lt;rec-number&gt;33&lt;/rec-number&gt;&lt;foreign-keys&gt;&lt;key app="EN" db-id="z9pwetw260sv23e9d2p52feavfr2e55avd5d" timestamp="1542920028"&gt;33&lt;/key&gt;&lt;/foreign-keys&gt;&lt;ref-type name="Journal Article"&gt;17&lt;/ref-type&gt;&lt;contributors&gt;&lt;authors&gt;&lt;author&gt;Musto, Pellegrino&lt;/author&gt;&lt;author&gt;La Manna, Pietro&lt;/author&gt;&lt;author&gt;Moon, Joshua D&lt;/author&gt;&lt;author&gt;Galizia, Michele&lt;/author&gt;&lt;author&gt;Freeman, Benny D&lt;/author&gt;&lt;/authors&gt;&lt;/contributors&gt;&lt;titles&gt;&lt;title&gt;Infrared Spectroscopy of Polybenzimidazole in the Dry and Hydrate Forms: A Combined Experimental and Computational Study&lt;/title&gt;&lt;secondary-title&gt;ACS Omega&lt;/secondary-title&gt;&lt;/titles&gt;&lt;periodical&gt;&lt;full-title&gt;ACS Omega&lt;/full-title&gt;&lt;/periodical&gt;&lt;pages&gt;11592-11607&lt;/pages&gt;&lt;volume&gt;3&lt;/volume&gt;&lt;number&gt;9&lt;/number&gt;&lt;dates&gt;&lt;year&gt;2018&lt;/year&gt;&lt;/dates&gt;&lt;isbn&gt;2470-1343&lt;/isbn&gt;&lt;urls&gt;&lt;/urls&gt;&lt;/record&gt;&lt;/Cite&gt;&lt;/EndNote&gt;</w:instrText>
      </w:r>
      <w:r w:rsidRPr="0028349D">
        <w:rPr>
          <w:rFonts w:ascii="Times New Roman" w:eastAsiaTheme="minorEastAsia" w:hAnsi="Times New Roman" w:cs="Times New Roman"/>
          <w:sz w:val="24"/>
          <w:szCs w:val="24"/>
        </w:rPr>
        <w:fldChar w:fldCharType="separate"/>
      </w:r>
      <w:r w:rsidR="00B21706" w:rsidRPr="0028349D">
        <w:rPr>
          <w:rFonts w:ascii="Times New Roman" w:eastAsiaTheme="minorEastAsia" w:hAnsi="Times New Roman" w:cs="Times New Roman"/>
          <w:noProof/>
          <w:sz w:val="24"/>
          <w:szCs w:val="24"/>
        </w:rPr>
        <w:t>[</w:t>
      </w:r>
      <w:r w:rsidR="00DE59C1">
        <w:rPr>
          <w:rFonts w:ascii="Times New Roman" w:eastAsiaTheme="minorEastAsia" w:hAnsi="Times New Roman" w:cs="Times New Roman"/>
          <w:noProof/>
          <w:sz w:val="24"/>
          <w:szCs w:val="24"/>
        </w:rPr>
        <w:t>68</w:t>
      </w:r>
      <w:r w:rsidRPr="0028349D">
        <w:rPr>
          <w:rFonts w:ascii="Times New Roman" w:eastAsiaTheme="minorEastAsia" w:hAnsi="Times New Roman" w:cs="Times New Roman"/>
          <w:noProof/>
          <w:sz w:val="24"/>
          <w:szCs w:val="24"/>
        </w:rPr>
        <w:t>]</w:t>
      </w:r>
      <w:r w:rsidRPr="0028349D">
        <w:rPr>
          <w:rFonts w:ascii="Times New Roman" w:eastAsiaTheme="minorEastAsia" w:hAnsi="Times New Roman" w:cs="Times New Roman"/>
          <w:sz w:val="24"/>
          <w:szCs w:val="24"/>
        </w:rPr>
        <w:fldChar w:fldCharType="end"/>
      </w:r>
      <w:r w:rsidRPr="0028349D">
        <w:rPr>
          <w:rFonts w:ascii="Times New Roman" w:eastAsiaTheme="minorEastAsia" w:hAnsi="Times New Roman" w:cs="Times New Roman"/>
          <w:sz w:val="24"/>
          <w:szCs w:val="24"/>
        </w:rPr>
        <w:t xml:space="preserve">. </w:t>
      </w:r>
    </w:p>
    <w:p w14:paraId="0929FCF2" w14:textId="5603C70C"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relative importance of </w:t>
      </w:r>
      <w:proofErr w:type="spellStart"/>
      <w:r w:rsidRPr="0028349D">
        <w:rPr>
          <w:rFonts w:ascii="Times New Roman" w:hAnsi="Times New Roman" w:cs="Times New Roman"/>
          <w:sz w:val="24"/>
          <w:szCs w:val="24"/>
        </w:rPr>
        <w:t>enthalpic</w:t>
      </w:r>
      <w:proofErr w:type="spellEnd"/>
      <w:r w:rsidRPr="0028349D">
        <w:rPr>
          <w:rFonts w:ascii="Times New Roman" w:hAnsi="Times New Roman" w:cs="Times New Roman"/>
          <w:sz w:val="24"/>
          <w:szCs w:val="24"/>
        </w:rPr>
        <w:t xml:space="preserve"> and entropic effects can be quantified using the lattice fluid theory </w:t>
      </w:r>
      <w:r w:rsidR="00DE59C1" w:rsidRPr="0028349D">
        <w:rPr>
          <w:rFonts w:ascii="Times New Roman" w:hAnsi="Times New Roman" w:cs="Times New Roman"/>
          <w:sz w:val="24"/>
          <w:szCs w:val="24"/>
        </w:rPr>
        <w:fldChar w:fldCharType="begin"/>
      </w:r>
      <w:r w:rsidR="00DE59C1" w:rsidRPr="0028349D">
        <w:rPr>
          <w:rFonts w:ascii="Times New Roman" w:hAnsi="Times New Roman" w:cs="Times New Roman"/>
          <w:sz w:val="24"/>
          <w:szCs w:val="24"/>
        </w:rPr>
        <w:instrText xml:space="preserve"> ADDIN EN.CITE &lt;EndNote&gt;&lt;Cite&gt;&lt;Author&gt;Galizia&lt;/Author&gt;&lt;Year&gt;2012&lt;/Year&gt;&lt;RecNum&gt;34&lt;/RecNum&gt;&lt;DisplayText&gt;[39]&lt;/DisplayText&gt;&lt;record&gt;&lt;rec-number&gt;34&lt;/rec-number&gt;&lt;foreign-keys&gt;&lt;key app="EN" db-id="z9pwetw260sv23e9d2p52feavfr2e55avd5d" timestamp="1542920183"&gt;34&lt;/key&gt;&lt;/foreign-keys&gt;&lt;ref-type name="Journal Article"&gt;17&lt;/ref-type&gt;&lt;contributors&gt;&lt;authors&gt;&lt;author&gt;Galizia, Michele&lt;/author&gt;&lt;author&gt;De Angelis, Maria Grazia&lt;/author&gt;&lt;author&gt;Sarti, Giulio Cesare&lt;/author&gt;&lt;/authors&gt;&lt;/contributors&gt;&lt;titles&gt;&lt;title&gt;Sorption of hydrocarbons and alcohols in addition-type poly (trimethyl silyl norbornene) and other high free volume glassy polymers. II: NELF model predictions&lt;/title&gt;&lt;secondary-title&gt;Journal of membrane science&lt;/secondary-title&gt;&lt;/titles&gt;&lt;periodical&gt;&lt;full-title&gt;Journal of Membrane Science&lt;/full-title&gt;&lt;/periodical&gt;&lt;pages&gt;201-211&lt;/pages&gt;&lt;volume&gt;405&lt;/volume&gt;&lt;dates&gt;&lt;year&gt;2012&lt;/year&gt;&lt;/dates&gt;&lt;isbn&gt;0376-7388&lt;/isbn&gt;&lt;urls&gt;&lt;/urls&gt;&lt;/record&gt;&lt;/Cite&gt;&lt;/EndNote&gt;</w:instrText>
      </w:r>
      <w:r w:rsidR="00DE59C1" w:rsidRPr="0028349D">
        <w:rPr>
          <w:rFonts w:ascii="Times New Roman" w:hAnsi="Times New Roman" w:cs="Times New Roman"/>
          <w:sz w:val="24"/>
          <w:szCs w:val="24"/>
        </w:rPr>
        <w:fldChar w:fldCharType="separate"/>
      </w:r>
      <w:r w:rsidR="00DE59C1">
        <w:rPr>
          <w:rFonts w:ascii="Times New Roman" w:hAnsi="Times New Roman" w:cs="Times New Roman"/>
          <w:noProof/>
          <w:sz w:val="24"/>
          <w:szCs w:val="24"/>
        </w:rPr>
        <w:t>79</w:t>
      </w:r>
      <w:r w:rsidR="00DE59C1" w:rsidRPr="0028349D">
        <w:rPr>
          <w:rFonts w:ascii="Times New Roman" w:hAnsi="Times New Roman" w:cs="Times New Roman"/>
          <w:noProof/>
          <w:sz w:val="24"/>
          <w:szCs w:val="24"/>
        </w:rPr>
        <w:t>]</w:t>
      </w:r>
      <w:r w:rsidR="00DE59C1"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which permits de-convolution of the overall solubility into its elementary </w:t>
      </w:r>
      <w:proofErr w:type="spellStart"/>
      <w:r w:rsidRPr="0028349D">
        <w:rPr>
          <w:rFonts w:ascii="Times New Roman" w:hAnsi="Times New Roman" w:cs="Times New Roman"/>
          <w:sz w:val="24"/>
          <w:szCs w:val="24"/>
        </w:rPr>
        <w:t>enthalpic</w:t>
      </w:r>
      <w:proofErr w:type="spellEnd"/>
      <w:r w:rsidRPr="0028349D">
        <w:rPr>
          <w:rFonts w:ascii="Times New Roman" w:hAnsi="Times New Roman" w:cs="Times New Roman"/>
          <w:sz w:val="24"/>
          <w:szCs w:val="24"/>
        </w:rPr>
        <w:t xml:space="preserve"> and entropic contributions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&lt;EndNote&gt;&lt;Cite&gt;&lt;Author&gt;Galizia&lt;/Author&gt;&lt;Year&gt;2012&lt;/Year&gt;&lt;RecNum&gt;34&lt;/RecNum&gt;&lt;DisplayText&gt;[39]&lt;/DisplayText&gt;&lt;record&gt;&lt;rec-number&gt;34&lt;/rec-number&gt;&lt;foreign-keys&gt;&lt;key app="EN" db-id="z9pwetw260sv23e9d2p52feavfr2e55avd5d" timestamp="1542920183"&gt;34&lt;/key&gt;&lt;/foreign-keys&gt;&lt;ref-type name="Journal Article"&gt;17&lt;/ref-type&gt;&lt;contributors&gt;&lt;authors&gt;&lt;author&gt;Galizia, Michele&lt;/author&gt;&lt;author&gt;De Angelis, Maria Grazia&lt;/author&gt;&lt;author&gt;Sarti, Giulio Cesare&lt;/author&gt;&lt;/authors&gt;&lt;/contributors&gt;&lt;titles&gt;&lt;title&gt;Sorption of hydrocarbons and alcohols in addition-type poly (trimethyl silyl norbornene) and other high free volume glassy polymers. II: NELF model predictions&lt;/title&gt;&lt;secondary-title&gt;Journal of membrane science&lt;/secondary-title&gt;&lt;/titles&gt;&lt;periodical&gt;&lt;full-title&gt;Journal of Membrane Science&lt;/full-title&gt;&lt;/periodical&gt;&lt;pages&gt;201-211&lt;/pages&gt;&lt;volume&gt;405&lt;/volume&gt;&lt;dates&gt;&lt;year&gt;2012&lt;/year&gt;&lt;/dates&gt;&lt;isbn&gt;0376-7388&lt;/isbn&gt;&lt;urls&gt;&lt;/urls&gt;&lt;/record&gt;&lt;/Cite&gt;&lt;/EndNote&gt;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79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However, since the three polymer lattice fluid parameters are unknown, this theoretical analysis is out of reach at this time. </w:t>
      </w:r>
    </w:p>
    <w:p w14:paraId="2AD97F45" w14:textId="6A1D89FA"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4.2.2 Polymer Dilation.</w:t>
      </w:r>
      <w:r w:rsidRPr="0028349D">
        <w:rPr>
          <w:rFonts w:ascii="Times New Roman" w:hAnsi="Times New Roman" w:cs="Times New Roman"/>
          <w:sz w:val="24"/>
          <w:szCs w:val="24"/>
        </w:rPr>
        <w:t xml:space="preserve"> To verify that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dilation in organic solvents and water is isotropic, elongation in the </w:t>
      </w:r>
      <w:r w:rsidRPr="0028349D">
        <w:rPr>
          <w:rFonts w:ascii="Times New Roman" w:hAnsi="Times New Roman" w:cs="Times New Roman"/>
          <w:i/>
          <w:sz w:val="24"/>
          <w:szCs w:val="24"/>
        </w:rPr>
        <w:t>x</w:t>
      </w:r>
      <w:r w:rsidRPr="0028349D">
        <w:rPr>
          <w:rFonts w:ascii="Times New Roman" w:hAnsi="Times New Roman" w:cs="Times New Roman"/>
          <w:sz w:val="24"/>
          <w:szCs w:val="24"/>
        </w:rPr>
        <w:t xml:space="preserve"> (length) and </w:t>
      </w:r>
      <w:r w:rsidRPr="0028349D">
        <w:rPr>
          <w:rFonts w:ascii="Times New Roman" w:hAnsi="Times New Roman" w:cs="Times New Roman"/>
          <w:i/>
          <w:sz w:val="24"/>
          <w:szCs w:val="24"/>
        </w:rPr>
        <w:t>y</w:t>
      </w:r>
      <w:r w:rsidRPr="0028349D">
        <w:rPr>
          <w:rFonts w:ascii="Times New Roman" w:hAnsi="Times New Roman" w:cs="Times New Roman"/>
          <w:sz w:val="24"/>
          <w:szCs w:val="24"/>
        </w:rPr>
        <w:t xml:space="preserve"> (width) directions was measured. As expected, these values match within the experimental uncertainty (cf. Fig. S2, Supporting Information). Dilation data reported in Figs. </w:t>
      </w:r>
      <w:r w:rsidR="00040F02">
        <w:rPr>
          <w:rFonts w:ascii="Times New Roman" w:hAnsi="Times New Roman" w:cs="Times New Roman"/>
          <w:sz w:val="24"/>
          <w:szCs w:val="24"/>
        </w:rPr>
        <w:t>13</w:t>
      </w:r>
      <w:r w:rsidRPr="0028349D">
        <w:rPr>
          <w:rFonts w:ascii="Times New Roman" w:hAnsi="Times New Roman" w:cs="Times New Roman"/>
          <w:sz w:val="24"/>
          <w:szCs w:val="24"/>
        </w:rPr>
        <w:t xml:space="preserve"> are the average of the values measured in the </w:t>
      </w:r>
      <w:r w:rsidRPr="0028349D">
        <w:rPr>
          <w:rFonts w:ascii="Times New Roman" w:hAnsi="Times New Roman" w:cs="Times New Roman"/>
          <w:i/>
          <w:sz w:val="24"/>
          <w:szCs w:val="24"/>
        </w:rPr>
        <w:t>x</w:t>
      </w:r>
      <w:r w:rsidRPr="0028349D">
        <w:rPr>
          <w:rFonts w:ascii="Times New Roman" w:hAnsi="Times New Roman" w:cs="Times New Roman"/>
          <w:sz w:val="24"/>
          <w:szCs w:val="24"/>
        </w:rPr>
        <w:t xml:space="preserve"> (width) and</w:t>
      </w:r>
      <w:r w:rsidRPr="0028349D">
        <w:rPr>
          <w:rFonts w:ascii="Times New Roman" w:hAnsi="Times New Roman" w:cs="Times New Roman"/>
          <w:i/>
          <w:sz w:val="24"/>
          <w:szCs w:val="24"/>
        </w:rPr>
        <w:t xml:space="preserve"> y</w:t>
      </w:r>
      <w:r w:rsidRPr="0028349D">
        <w:rPr>
          <w:rFonts w:ascii="Times New Roman" w:hAnsi="Times New Roman" w:cs="Times New Roman"/>
          <w:sz w:val="24"/>
          <w:szCs w:val="24"/>
        </w:rPr>
        <w:t xml:space="preserve"> (length) directions. Polymer dilation in organic liquids at 25°C increases linearly with increasing penetrant mass uptake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28349D">
        <w:rPr>
          <w:rFonts w:ascii="Times New Roman" w:hAnsi="Times New Roman" w:cs="Times New Roman"/>
          <w:sz w:val="24"/>
          <w:szCs w:val="24"/>
        </w:rPr>
        <w:t xml:space="preserve"> = 0.94, cf. Fig. </w:t>
      </w:r>
      <w:r w:rsidR="00040F02">
        <w:rPr>
          <w:rFonts w:ascii="Times New Roman" w:hAnsi="Times New Roman" w:cs="Times New Roman"/>
          <w:sz w:val="24"/>
          <w:szCs w:val="24"/>
        </w:rPr>
        <w:t>13</w:t>
      </w:r>
      <w:r w:rsidR="00492A28" w:rsidRPr="0028349D">
        <w:rPr>
          <w:rFonts w:ascii="Times New Roman" w:hAnsi="Times New Roman" w:cs="Times New Roman"/>
          <w:sz w:val="24"/>
          <w:szCs w:val="24"/>
        </w:rPr>
        <w:t>A</w:t>
      </w:r>
      <w:r w:rsidRPr="0028349D">
        <w:rPr>
          <w:rFonts w:ascii="Times New Roman" w:hAnsi="Times New Roman" w:cs="Times New Roman"/>
          <w:sz w:val="24"/>
          <w:szCs w:val="24"/>
        </w:rPr>
        <w:t xml:space="preserve">). Dilation, also referred to as swelling, is defined as the change in the polymer specific volume induced by penetrant sorption. More specifically, when dilation takes place, the volume of the polymer-penetrant mixture exhibits a positive departure from the additive rule </w:t>
      </w:r>
      <w:r w:rsidRPr="0028349D">
        <w:rPr>
          <w:rFonts w:ascii="Times New Roman" w:hAnsi="Times New Roman" w:cs="Times New Roman"/>
          <w:sz w:val="24"/>
          <w:szCs w:val="24"/>
        </w:rPr>
        <w:fldChar w:fldCharType="begin">
          <w:fldData xml:space="preserve">PEVuZE5vdGU+PENpdGU+PEF1dGhvcj5GbGVtaW5nPC9BdXRob3I+PFllYXI+MTk4NjwvWWVhcj48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PEVuZE5vdGU+PENpdGU+PEF1dGhvcj5GbGVtaW5nPC9BdXRob3I+PFllYXI+MTk4NjwvWWVhcj48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00505E66" w:rsidRPr="0028349D">
        <w:rPr>
          <w:rFonts w:ascii="Times New Roman" w:hAnsi="Times New Roman" w:cs="Times New Roman"/>
          <w:noProof/>
          <w:sz w:val="24"/>
          <w:szCs w:val="24"/>
        </w:rPr>
        <w:t>78-80</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Especially during the sorption of condensable vapors and liquids, sorption in the Henry’s mode causes a separation of polymer chains, which acquire a less packed </w:t>
      </w:r>
      <w:r w:rsidRPr="0028349D">
        <w:rPr>
          <w:rFonts w:ascii="Times New Roman" w:hAnsi="Times New Roman" w:cs="Times New Roman"/>
          <w:sz w:val="24"/>
          <w:szCs w:val="24"/>
        </w:rPr>
        <w:lastRenderedPageBreak/>
        <w:t xml:space="preserve">structure to accommodate additional penetrant molecules </w:t>
      </w:r>
      <w:r w:rsidRPr="0028349D">
        <w:rPr>
          <w:rFonts w:ascii="Times New Roman" w:hAnsi="Times New Roman" w:cs="Times New Roman"/>
          <w:sz w:val="24"/>
          <w:szCs w:val="24"/>
        </w:rPr>
        <w:fldChar w:fldCharType="begin">
          <w:fldData xml:space="preserve">PEVuZE5vdGU+PENpdGU+PEF1dGhvcj5GbGVtaW5nPC9BdXRob3I+PFllYXI+MTk4NjwvWWVhcj48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PEVuZE5vdGU+PENpdGU+PEF1dGhvcj5GbGVtaW5nPC9BdXRob3I+PFllYXI+MTk4NjwvWWVhcj48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80</w:t>
      </w:r>
      <w:r w:rsidR="00505E66" w:rsidRPr="0028349D">
        <w:rPr>
          <w:rFonts w:ascii="Times New Roman" w:hAnsi="Times New Roman" w:cs="Times New Roman"/>
          <w:noProof/>
          <w:sz w:val="24"/>
          <w:szCs w:val="24"/>
        </w:rPr>
        <w:t>-</w:t>
      </w:r>
      <w:r w:rsidR="00DE59C1">
        <w:rPr>
          <w:rFonts w:ascii="Times New Roman" w:hAnsi="Times New Roman" w:cs="Times New Roman"/>
          <w:noProof/>
          <w:sz w:val="24"/>
          <w:szCs w:val="24"/>
        </w:rPr>
        <w:t>82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To quantify the extent of sorption in the Henry’s and Langmuir’s modes, sorption experiments were run for a model solvent, methanol, over the entire activity range 0-1 (cf. section 4.</w:t>
      </w:r>
      <w:r w:rsidR="001B0ABB" w:rsidRPr="0028349D">
        <w:rPr>
          <w:rFonts w:ascii="Times New Roman" w:hAnsi="Times New Roman" w:cs="Times New Roman"/>
          <w:sz w:val="24"/>
          <w:szCs w:val="24"/>
        </w:rPr>
        <w:t>2.4</w:t>
      </w:r>
      <w:r w:rsidRPr="0028349D">
        <w:rPr>
          <w:rFonts w:ascii="Times New Roman" w:hAnsi="Times New Roman" w:cs="Times New Roman"/>
          <w:sz w:val="24"/>
          <w:szCs w:val="24"/>
        </w:rPr>
        <w:t>).</w:t>
      </w:r>
    </w:p>
    <w:p w14:paraId="74F44C1C" w14:textId="7A2FCB49"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less efficient chain packing caused by dilation produces two effects: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i/>
          <w:sz w:val="24"/>
          <w:szCs w:val="24"/>
        </w:rPr>
        <w:t>)</w:t>
      </w:r>
      <w:r w:rsidRPr="0028349D">
        <w:rPr>
          <w:rFonts w:ascii="Times New Roman" w:hAnsi="Times New Roman" w:cs="Times New Roman"/>
          <w:sz w:val="24"/>
          <w:szCs w:val="24"/>
        </w:rPr>
        <w:t xml:space="preserve"> it renders the polymer chains much more flexible, and </w:t>
      </w:r>
      <w:r w:rsidRPr="0028349D">
        <w:rPr>
          <w:rFonts w:ascii="Times New Roman" w:hAnsi="Times New Roman" w:cs="Times New Roman"/>
          <w:i/>
          <w:sz w:val="24"/>
          <w:szCs w:val="24"/>
        </w:rPr>
        <w:t>ii)</w:t>
      </w:r>
      <w:r w:rsidRPr="0028349D">
        <w:rPr>
          <w:rFonts w:ascii="Times New Roman" w:hAnsi="Times New Roman" w:cs="Times New Roman"/>
          <w:sz w:val="24"/>
          <w:szCs w:val="24"/>
        </w:rPr>
        <w:t xml:space="preserve"> it increases the size of free volume elements </w:t>
      </w:r>
      <w:r w:rsidRPr="0028349D">
        <w:rPr>
          <w:rFonts w:ascii="Times New Roman" w:hAnsi="Times New Roman" w:cs="Times New Roman"/>
          <w:sz w:val="24"/>
          <w:szCs w:val="24"/>
        </w:rPr>
        <w:fldChar w:fldCharType="begin">
          <w:fldData xml:space="preserve">PEVuZE5vdGU+PENpdGU+PEF1dGhvcj5Cb3M8L0F1dGhvcj48WWVhcj4xOTk5PC9ZZWFyPjxSZWNO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PEVuZE5vdGU+PENpdGU+PEF1dGhvcj5Cb3M8L0F1dGhvcj48WWVhcj4xOTk5PC9ZZWFyPjxSZWNO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61</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82</w:t>
      </w:r>
      <w:r w:rsidR="00505E66" w:rsidRPr="0028349D">
        <w:rPr>
          <w:rFonts w:ascii="Times New Roman" w:hAnsi="Times New Roman" w:cs="Times New Roman"/>
          <w:noProof/>
          <w:sz w:val="24"/>
          <w:szCs w:val="24"/>
        </w:rPr>
        <w:t>-</w:t>
      </w:r>
      <w:r w:rsidR="00DE59C1">
        <w:rPr>
          <w:rFonts w:ascii="Times New Roman" w:hAnsi="Times New Roman" w:cs="Times New Roman"/>
          <w:noProof/>
          <w:sz w:val="24"/>
          <w:szCs w:val="24"/>
        </w:rPr>
        <w:t>85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Based on this picture, data reported in Fig. </w:t>
      </w:r>
      <w:r w:rsidR="00040F02">
        <w:rPr>
          <w:rFonts w:ascii="Times New Roman" w:hAnsi="Times New Roman" w:cs="Times New Roman"/>
          <w:sz w:val="24"/>
          <w:szCs w:val="24"/>
        </w:rPr>
        <w:t>13</w:t>
      </w:r>
      <w:r w:rsidR="00492A28" w:rsidRPr="0028349D">
        <w:rPr>
          <w:rFonts w:ascii="Times New Roman" w:hAnsi="Times New Roman" w:cs="Times New Roman"/>
          <w:sz w:val="24"/>
          <w:szCs w:val="24"/>
        </w:rPr>
        <w:t xml:space="preserve">A </w:t>
      </w:r>
      <w:r w:rsidRPr="0028349D">
        <w:rPr>
          <w:rFonts w:ascii="Times New Roman" w:hAnsi="Times New Roman" w:cs="Times New Roman"/>
          <w:sz w:val="24"/>
          <w:szCs w:val="24"/>
        </w:rPr>
        <w:t xml:space="preserve">indicate that penetrant uptake increases with increasing amount of free volume. Therefore, the long-time liquid sorption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is dominated by polymer swelling. </w:t>
      </w:r>
    </w:p>
    <w:p w14:paraId="5B18CA67" w14:textId="15A7518F" w:rsidR="00EB144C" w:rsidRPr="0028349D" w:rsidRDefault="00EB144C"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648569CA" wp14:editId="6D385EBE">
            <wp:extent cx="2423160" cy="2276856"/>
            <wp:effectExtent l="0" t="0" r="0" b="9525"/>
            <wp:docPr id="1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A.TIF"/>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2423160" cy="2276856"/>
                    </a:xfrm>
                    <a:prstGeom prst="rect">
                      <a:avLst/>
                    </a:prstGeom>
                  </pic:spPr>
                </pic:pic>
              </a:graphicData>
            </a:graphic>
          </wp:inline>
        </w:drawing>
      </w:r>
    </w:p>
    <w:p w14:paraId="6119B18D" w14:textId="05AB91CC"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2697A299" wp14:editId="22459FED">
            <wp:extent cx="2459736" cy="2295144"/>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B.TIF"/>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2459736" cy="2295144"/>
                    </a:xfrm>
                    <a:prstGeom prst="rect">
                      <a:avLst/>
                    </a:prstGeom>
                  </pic:spPr>
                </pic:pic>
              </a:graphicData>
            </a:graphic>
          </wp:inline>
        </w:drawing>
      </w: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6415007E" wp14:editId="14C0C0DC">
            <wp:extent cx="2441448" cy="2340864"/>
            <wp:effectExtent l="0" t="0" r="0" b="254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C.TIF"/>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2441448" cy="2340864"/>
                    </a:xfrm>
                    <a:prstGeom prst="rect">
                      <a:avLst/>
                    </a:prstGeom>
                  </pic:spPr>
                </pic:pic>
              </a:graphicData>
            </a:graphic>
          </wp:inline>
        </w:drawing>
      </w:r>
    </w:p>
    <w:p w14:paraId="31BD49C9" w14:textId="34B2565E" w:rsidR="00EB144C" w:rsidRPr="0028349D"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lastRenderedPageBreak/>
        <w:t xml:space="preserve">Figure </w:t>
      </w:r>
      <w:r w:rsidR="00E74FFE">
        <w:rPr>
          <w:rFonts w:ascii="Times New Roman" w:hAnsi="Times New Roman" w:cs="Times New Roman"/>
          <w:b/>
          <w:i/>
          <w:sz w:val="24"/>
          <w:szCs w:val="24"/>
        </w:rPr>
        <w:t>13</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linear dilation in organic liquids and water at 25°C as a function of: A) penetrant mass-based concentration, </w:t>
      </w:r>
      <w:r w:rsidRPr="0028349D">
        <w:rPr>
          <w:rFonts w:ascii="Times New Roman" w:eastAsiaTheme="minorEastAsia" w:hAnsi="Times New Roman" w:cs="Times New Roman"/>
          <w:i/>
          <w:sz w:val="24"/>
          <w:szCs w:val="24"/>
        </w:rPr>
        <w:t>(B) penetrant molar volume and (C</w:t>
      </w:r>
      <w:proofErr w:type="gramStart"/>
      <w:r w:rsidRPr="0028349D">
        <w:rPr>
          <w:rFonts w:ascii="Times New Roman" w:eastAsiaTheme="minorEastAsia" w:hAnsi="Times New Roman" w:cs="Times New Roman"/>
          <w:i/>
          <w:sz w:val="24"/>
          <w:szCs w:val="24"/>
        </w:rPr>
        <w:t>)</w:t>
      </w:r>
      <w:r w:rsidRPr="0028349D">
        <w:rPr>
          <w:rFonts w:ascii="Times New Roman" w:hAnsi="Times New Roman" w:cs="Times New Roman"/>
          <w:i/>
          <w:sz w:val="24"/>
          <w:szCs w:val="24"/>
        </w:rPr>
        <w:t xml:space="preserve"> </w:t>
      </w:r>
      <w:proofErr w:type="gramEnd"/>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pol</m:t>
                    </m:r>
                  </m:sub>
                </m:sSub>
              </m:e>
            </m:d>
          </m:e>
          <m:sup>
            <m:r>
              <w:rPr>
                <w:rFonts w:ascii="Cambria Math" w:hAnsi="Cambria Math" w:cs="Times New Roman"/>
                <w:sz w:val="24"/>
                <w:szCs w:val="24"/>
              </w:rPr>
              <m:t>2</m:t>
            </m:r>
          </m:sup>
        </m:sSup>
      </m:oMath>
      <w:r w:rsidRPr="0028349D">
        <w:rPr>
          <w:rFonts w:ascii="Times New Roman" w:hAnsi="Times New Roman" w:cs="Times New Roman"/>
          <w:i/>
          <w:sz w:val="24"/>
          <w:szCs w:val="24"/>
        </w:rPr>
        <w:t>.</w:t>
      </w:r>
    </w:p>
    <w:p w14:paraId="45C47C83" w14:textId="77777777" w:rsidR="00EB144C" w:rsidRPr="0028349D" w:rsidRDefault="00EB144C" w:rsidP="00EB144C">
      <w:pPr>
        <w:spacing w:after="0" w:line="480" w:lineRule="auto"/>
        <w:jc w:val="both"/>
        <w:rPr>
          <w:rFonts w:ascii="Times New Roman" w:hAnsi="Times New Roman" w:cs="Times New Roman"/>
          <w:i/>
          <w:sz w:val="24"/>
          <w:szCs w:val="24"/>
        </w:rPr>
      </w:pPr>
    </w:p>
    <w:p w14:paraId="1DE974ED" w14:textId="244CF35D"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Interestingly, dilation data (Figs. </w:t>
      </w:r>
      <w:r w:rsidR="00040F02">
        <w:rPr>
          <w:rFonts w:ascii="Times New Roman" w:hAnsi="Times New Roman" w:cs="Times New Roman"/>
          <w:sz w:val="24"/>
          <w:szCs w:val="24"/>
        </w:rPr>
        <w:t>13</w:t>
      </w:r>
      <w:r w:rsidRPr="0028349D">
        <w:rPr>
          <w:rFonts w:ascii="Times New Roman" w:hAnsi="Times New Roman" w:cs="Times New Roman"/>
          <w:sz w:val="24"/>
          <w:szCs w:val="24"/>
        </w:rPr>
        <w:t xml:space="preserve">B-C) exhibit the same trend of mass-based solubility (Figs. </w:t>
      </w:r>
      <w:r w:rsidR="00040F02">
        <w:rPr>
          <w:rFonts w:ascii="Times New Roman" w:hAnsi="Times New Roman" w:cs="Times New Roman"/>
          <w:sz w:val="24"/>
          <w:szCs w:val="24"/>
        </w:rPr>
        <w:t>12</w:t>
      </w:r>
      <w:r w:rsidR="008135C5" w:rsidRPr="0028349D">
        <w:rPr>
          <w:rFonts w:ascii="Times New Roman" w:hAnsi="Times New Roman" w:cs="Times New Roman"/>
          <w:sz w:val="24"/>
          <w:szCs w:val="24"/>
        </w:rPr>
        <w:t>A</w:t>
      </w:r>
      <w:r w:rsidRPr="0028349D">
        <w:rPr>
          <w:rFonts w:ascii="Times New Roman" w:hAnsi="Times New Roman" w:cs="Times New Roman"/>
          <w:sz w:val="24"/>
          <w:szCs w:val="24"/>
        </w:rPr>
        <w:t>-B) as a function of liquid molar volume and</w:t>
      </w:r>
      <m:oMath>
        <m:sSup>
          <m:sSupPr>
            <m:ctrlPr>
              <w:rPr>
                <w:rFonts w:ascii="Cambria Math" w:hAnsi="Cambria Math" w:cs="Times New Roman"/>
                <w:i/>
                <w:sz w:val="24"/>
                <w:szCs w:val="24"/>
              </w:rPr>
            </m:ctrlPr>
          </m:sSupPr>
          <m:e>
            <m:r>
              <w:rPr>
                <w:rFonts w:ascii="Cambria Math" w:hAnsi="Cambria Math" w:cs="Times New Roman"/>
                <w:sz w:val="24"/>
                <w:szCs w:val="24"/>
              </w:rPr>
              <m:t xml:space="preserve"> </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pen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pol</m:t>
                    </m:r>
                  </m:sub>
                </m:sSub>
              </m:e>
            </m:d>
          </m:e>
          <m:sup>
            <m:r>
              <w:rPr>
                <w:rFonts w:ascii="Cambria Math" w:hAnsi="Cambria Math" w:cs="Times New Roman"/>
                <w:sz w:val="24"/>
                <w:szCs w:val="24"/>
              </w:rPr>
              <m:t>2</m:t>
            </m:r>
          </m:sup>
        </m:sSup>
      </m:oMath>
      <w:r w:rsidRPr="0028349D">
        <w:rPr>
          <w:rFonts w:ascii="Times New Roman" w:eastAsiaTheme="minorEastAsia" w:hAnsi="Times New Roman" w:cs="Times New Roman"/>
          <w:sz w:val="24"/>
          <w:szCs w:val="24"/>
        </w:rPr>
        <w:t>, which confirms that liquid sorption in Celazole</w:t>
      </w:r>
      <w:r w:rsidRPr="0028349D">
        <w:rPr>
          <w:rFonts w:ascii="Times New Roman" w:hAnsi="Times New Roman" w:cs="Times New Roman"/>
          <w:sz w:val="24"/>
          <w:szCs w:val="24"/>
          <w:vertAlign w:val="superscript"/>
        </w:rPr>
        <w:t>®</w:t>
      </w:r>
      <w:r w:rsidRPr="0028349D">
        <w:rPr>
          <w:rFonts w:ascii="Times New Roman" w:eastAsiaTheme="minorEastAsia" w:hAnsi="Times New Roman" w:cs="Times New Roman"/>
          <w:sz w:val="24"/>
          <w:szCs w:val="24"/>
        </w:rPr>
        <w:t xml:space="preserve"> is dominated by polymer swelling.</w:t>
      </w:r>
    </w:p>
    <w:p w14:paraId="20375894" w14:textId="4B40F1F7"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Dilation data indicate that polar liquids significantly swell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Specifically,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linear dilation is 6.5% in water, 13.5% in methanol, 18.5% in ethanol and 22.5% in 1-propanol. A non-negligible dilation, about 10.8%, is also observed in acetone. In contrast, linear dilation upon exposure to low-polar (1-butanol, 2-propanol) or non-polar (hydrocarbons) liquids does not exceed 3.6%. To put these data in perspective, they were compared with the dilation induced by organic liquid sorption in other glassy polymers. PIM-1 linear dilation is over 20% in methanol, and exceeds 25% in toluene and xylenes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&lt;EndNote&gt;&lt;Cite&gt;&lt;Author&gt;Jue&lt;/Author&gt;&lt;Year&gt;2015&lt;/Year&gt;&lt;RecNum&gt;11&lt;/RecNum&gt;&lt;DisplayText&gt;[11]&lt;/DisplayText&gt;&lt;record&gt;&lt;rec-number&gt;11&lt;/rec-number&gt;&lt;foreign-keys&gt;&lt;key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Polyimide P84 exhibits a linear swelling of about 10% in alcohols, water, hydrocarbons and toluene </w:t>
      </w:r>
      <w:r w:rsidR="00DE59C1">
        <w:rPr>
          <w:rFonts w:ascii="Times New Roman" w:hAnsi="Times New Roman" w:cs="Times New Roman"/>
          <w:sz w:val="24"/>
          <w:szCs w:val="24"/>
        </w:rPr>
        <w:t>[</w:t>
      </w:r>
      <w:r w:rsidR="00DE59C1" w:rsidRPr="0028349D">
        <w:rPr>
          <w:rFonts w:ascii="Times New Roman" w:hAnsi="Times New Roman" w:cs="Times New Roman"/>
          <w:sz w:val="24"/>
          <w:szCs w:val="24"/>
        </w:rPr>
        <w:fldChar w:fldCharType="begin"/>
      </w:r>
      <w:r w:rsidR="00DE59C1" w:rsidRPr="0028349D">
        <w:rPr>
          <w:rFonts w:ascii="Times New Roman" w:hAnsi="Times New Roman" w:cs="Times New Roman"/>
          <w:sz w:val="24"/>
          <w:szCs w:val="24"/>
        </w:rPr>
        <w:instrText xml:space="preserve"> ADDIN EN.CITE &lt;EndNote&gt;&lt;Cite&gt;&lt;Author&gt;Kappert&lt;/Author&gt;&lt;Year&gt;2019&lt;/Year&gt;&lt;RecNum&gt;16&lt;/RecNum&gt;&lt;DisplayText&gt;[20]&lt;/DisplayText&gt;&lt;record&gt;&lt;rec-number&gt;16&lt;/rec-number&gt;&lt;foreign-keys&gt;&lt;key app="EN" db-id="z9pwetw260sv23e9d2p52feavfr2e55avd5d" timestamp="1542917513"&gt;16&lt;/key&gt;&lt;/foreign-keys&gt;&lt;ref-type name="Journal Article"&gt;17&lt;/ref-type&gt;&lt;contributors&gt;&lt;authors&gt;&lt;author&gt;Kappert, Emiel J&lt;/author&gt;&lt;author&gt;Raaijmakers, Michiel JT&lt;/author&gt;&lt;author&gt;Tempelman, Kristianne&lt;/author&gt;&lt;author&gt;Cuperus, F Petrus&lt;/author&gt;&lt;author&gt;Ogieglo, Wojciech&lt;/author&gt;&lt;author&gt;Benes, Nieck E&lt;/author&gt;&lt;/authors&gt;&lt;/contributors&gt;&lt;titles&gt;&lt;title&gt;Swelling of 9 polymers commonly employed for solvent-resistant nanofiltration membranes: A comprehensive dataset&lt;/title&gt;&lt;secondary-title&gt;Journal of membrane science&lt;/secondary-title&gt;&lt;/titles&gt;&lt;periodical&gt;&lt;full-title&gt;Journal of Membrane Science&lt;/full-title&gt;&lt;/periodical&gt;&lt;pages&gt;177-199&lt;/pages&gt;&lt;volume&gt;569&lt;/volume&gt;&lt;dates&gt;&lt;year&gt;2019&lt;/year&gt;&lt;/dates&gt;&lt;isbn&gt;0376-7388&lt;/isbn&gt;&lt;urls&gt;&lt;/urls&gt;&lt;/record&gt;&lt;/Cite&gt;&lt;/EndNote&gt;</w:instrText>
      </w:r>
      <w:r w:rsidR="00DE59C1" w:rsidRPr="0028349D">
        <w:rPr>
          <w:rFonts w:ascii="Times New Roman" w:hAnsi="Times New Roman" w:cs="Times New Roman"/>
          <w:sz w:val="24"/>
          <w:szCs w:val="24"/>
        </w:rPr>
        <w:fldChar w:fldCharType="separate"/>
      </w:r>
      <w:r w:rsidR="00DE59C1">
        <w:rPr>
          <w:rFonts w:ascii="Times New Roman" w:hAnsi="Times New Roman" w:cs="Times New Roman"/>
          <w:noProof/>
          <w:sz w:val="24"/>
          <w:szCs w:val="24"/>
        </w:rPr>
        <w:t>36</w:t>
      </w:r>
      <w:r w:rsidR="00DE59C1" w:rsidRPr="0028349D">
        <w:rPr>
          <w:rFonts w:ascii="Times New Roman" w:hAnsi="Times New Roman" w:cs="Times New Roman"/>
          <w:noProof/>
          <w:sz w:val="24"/>
          <w:szCs w:val="24"/>
        </w:rPr>
        <w:t>]</w:t>
      </w:r>
      <w:r w:rsidR="00DE59C1"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Finally, </w:t>
      </w:r>
      <w:proofErr w:type="spellStart"/>
      <w:r w:rsidRPr="0028349D">
        <w:rPr>
          <w:rFonts w:ascii="Times New Roman" w:hAnsi="Times New Roman" w:cs="Times New Roman"/>
          <w:sz w:val="24"/>
          <w:szCs w:val="24"/>
        </w:rPr>
        <w:t>Matrimid</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swells by about 25% in alcohols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&lt;EndNote&gt;&lt;Cite&gt;&lt;Author&gt;Kappert&lt;/Author&gt;&lt;Year&gt;2019&lt;/Year&gt;&lt;RecNum&gt;16&lt;/RecNum&gt;&lt;DisplayText&gt;[20]&lt;/DisplayText&gt;&lt;record&gt;&lt;rec-number&gt;16&lt;/rec-number&gt;&lt;foreign-keys&gt;&lt;key app="EN" db-id="z9pwetw260sv23e9d2p52feavfr2e55avd5d" timestamp="1542917513"&gt;16&lt;/key&gt;&lt;/foreign-keys&gt;&lt;ref-type name="Journal Article"&gt;17&lt;/ref-type&gt;&lt;contributors&gt;&lt;authors&gt;&lt;author&gt;Kappert, Emiel J&lt;/author&gt;&lt;author&gt;Raaijmakers, Michiel JT&lt;/author&gt;&lt;author&gt;Tempelman, Kristianne&lt;/author&gt;&lt;author&gt;Cuperus, F Petrus&lt;/author&gt;&lt;author&gt;Ogieglo, Wojciech&lt;/author&gt;&lt;author&gt;Benes, Nieck E&lt;/author&gt;&lt;/authors&gt;&lt;/contributors&gt;&lt;titles&gt;&lt;title&gt;Swelling of 9 polymers commonly employed for solvent-resistant nanofiltration membranes: A comprehensive dataset&lt;/title&gt;&lt;secondary-title&gt;Journal of membrane science&lt;/secondary-title&gt;&lt;/titles&gt;&lt;periodical&gt;&lt;full-title&gt;Journal of Membrane Science&lt;/full-title&gt;&lt;/periodical&gt;&lt;pages&gt;177-199&lt;/pages&gt;&lt;volume&gt;569&lt;/volume&gt;&lt;dates&gt;&lt;year&gt;2019&lt;/year&gt;&lt;/dates&gt;&lt;isbn&gt;0376-7388&lt;/isbn&gt;&lt;urls&gt;&lt;/urls&gt;&lt;/record&gt;&lt;/Cite&gt;&lt;/EndNote&gt;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36</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This comparison indicates that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stability is very high in non-polar solvents, and it is comparable to that of conventional glassy polymers upon exposure to polar solvents. This physical picture is supported by the conclusions drawn by Liu et al. in their simulation study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&lt;EndNote&gt;&lt;Cite&gt;&lt;Author&gt;Liu&lt;/Author&gt;&lt;Year&gt;2018&lt;/Year&gt;&lt;RecNum&gt;49&lt;/RecNum&gt;&lt;DisplayText&gt;[47]&lt;/DisplayText&gt;&lt;record&gt;&lt;rec-number&gt;49&lt;/rec-number&gt;&lt;foreign-keys&gt;&lt;key app="EN" db-id="z9pwetw260sv23e9d2p52feavfr2e55avd5d" timestamp="1545254803"&gt;49&lt;/key&gt;&lt;/foreign-keys&gt;&lt;ref-type name="Journal Article"&gt;17&lt;/ref-type&gt;&lt;contributors&gt;&lt;authors&gt;&lt;author&gt;Liu, Jie&lt;/author&gt;&lt;author&gt;Xu, Qisong&lt;/author&gt;&lt;author&gt;Jiang, Jianwen&lt;/author&gt;&lt;/authors&gt;&lt;/contributors&gt;&lt;titles&gt;&lt;title&gt;Swelling and organic solvent nanofiltration of polymer membranes: Microscopic insights from molecular simulations&lt;/title&gt;&lt;secondary-title&gt;Journal of Membrane Science&lt;/secondary-title&gt;&lt;/titles&gt;&lt;periodical&gt;&lt;full-title&gt;Journal of Membrane Science&lt;/full-title&gt;&lt;/periodical&gt;&lt;keywords&gt;&lt;keyword&gt;Organic solvent nanofiltration&lt;/keyword&gt;&lt;keyword&gt;swelling&lt;/keyword&gt;&lt;keyword&gt;permeation&lt;/keyword&gt;&lt;keyword&gt;polymer membranes&lt;/keyword&gt;&lt;keyword&gt;molecular simulation&lt;/keyword&gt;&lt;/keywords&gt;&lt;dates&gt;&lt;year&gt;2018&lt;/year&gt;&lt;pub-dates&gt;&lt;date&gt;2018/12/15/&lt;/date&gt;&lt;/pub-dates&gt;&lt;/dates&gt;&lt;isbn&gt;0376-7388&lt;/isbn&gt;&lt;urls&gt;&lt;related-urls&gt;&lt;url&gt;http://www.sciencedirect.com/science/article/pii/S0376738818327364&lt;/url&gt;&lt;/related-urls&gt;&lt;/urls&gt;&lt;electronic-resource-num&gt;https://doi.org/10.1016/j.memsci.2018.12.035&lt;/electronic-resource-num&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86</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064DED40" w14:textId="158F737E"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 xml:space="preserve">4.2.3 Mixed liquid sorption. </w:t>
      </w:r>
      <w:r w:rsidRPr="0028349D">
        <w:rPr>
          <w:rFonts w:ascii="Times New Roman" w:hAnsi="Times New Roman" w:cs="Times New Roman"/>
          <w:sz w:val="24"/>
          <w:szCs w:val="24"/>
        </w:rPr>
        <w:t xml:space="preserve">Solubility of binary methanol-PEG400 mixtures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i/>
          <w:sz w:val="24"/>
          <w:szCs w:val="24"/>
        </w:rPr>
        <w:t xml:space="preserve"> </w:t>
      </w:r>
      <w:r w:rsidRPr="0028349D">
        <w:rPr>
          <w:rFonts w:ascii="Times New Roman" w:hAnsi="Times New Roman" w:cs="Times New Roman"/>
          <w:sz w:val="24"/>
          <w:szCs w:val="24"/>
        </w:rPr>
        <w:t>is reported in units of g/</w:t>
      </w:r>
      <w:proofErr w:type="spellStart"/>
      <w:r w:rsidRPr="0028349D">
        <w:rPr>
          <w:rFonts w:ascii="Times New Roman" w:hAnsi="Times New Roman" w:cs="Times New Roman"/>
          <w:sz w:val="24"/>
          <w:szCs w:val="24"/>
        </w:rPr>
        <w:t>g</w:t>
      </w:r>
      <w:r w:rsidRPr="0028349D">
        <w:rPr>
          <w:rFonts w:ascii="Times New Roman" w:hAnsi="Times New Roman" w:cs="Times New Roman"/>
          <w:sz w:val="24"/>
          <w:szCs w:val="24"/>
          <w:vertAlign w:val="subscript"/>
        </w:rPr>
        <w:t>polymer</w:t>
      </w:r>
      <w:proofErr w:type="spellEnd"/>
      <w:r w:rsidRPr="0028349D">
        <w:rPr>
          <w:rFonts w:ascii="Times New Roman" w:hAnsi="Times New Roman" w:cs="Times New Roman"/>
          <w:sz w:val="24"/>
          <w:szCs w:val="24"/>
        </w:rPr>
        <w:t xml:space="preserve"> in Fig. </w:t>
      </w:r>
      <w:r w:rsidR="00492A28">
        <w:rPr>
          <w:rFonts w:ascii="Times New Roman" w:hAnsi="Times New Roman" w:cs="Times New Roman"/>
          <w:sz w:val="24"/>
          <w:szCs w:val="24"/>
        </w:rPr>
        <w:t>1</w:t>
      </w:r>
      <w:r w:rsidR="00040F02">
        <w:rPr>
          <w:rFonts w:ascii="Times New Roman" w:hAnsi="Times New Roman" w:cs="Times New Roman"/>
          <w:sz w:val="24"/>
          <w:szCs w:val="24"/>
        </w:rPr>
        <w:t>4</w:t>
      </w:r>
      <w:r w:rsidR="00492A28" w:rsidRPr="0028349D">
        <w:rPr>
          <w:rFonts w:ascii="Times New Roman" w:hAnsi="Times New Roman" w:cs="Times New Roman"/>
          <w:sz w:val="24"/>
          <w:szCs w:val="24"/>
        </w:rPr>
        <w:t>A</w:t>
      </w:r>
      <w:r w:rsidRPr="0028349D">
        <w:rPr>
          <w:rFonts w:ascii="Times New Roman" w:hAnsi="Times New Roman" w:cs="Times New Roman"/>
          <w:sz w:val="24"/>
          <w:szCs w:val="24"/>
        </w:rPr>
        <w:t xml:space="preserve">, as a function of methanol mass fraction in the external solution. Mixtures containing 30, 50 and 70% wt. methanol were considered. Interestingly, the total mixture solubility exhibits a maximum when the methanol mass fraction in the liquid mixture is about 30%. In this condition, the partial solubility of PEG400 reaches a maximum. In contrast, methanol solubility is essentially constant with methanol concentration in the external solution. </w:t>
      </w:r>
      <w:r w:rsidRPr="0028349D">
        <w:rPr>
          <w:rFonts w:ascii="Times New Roman" w:hAnsi="Times New Roman" w:cs="Times New Roman"/>
          <w:sz w:val="24"/>
          <w:szCs w:val="24"/>
        </w:rPr>
        <w:lastRenderedPageBreak/>
        <w:t xml:space="preserve">These results suggest that PEG400 sorption is significantly enhanced by the presence of methanol, but methanol sorption is not affected by the presence of PEG400. A similar behavior was observed by </w:t>
      </w:r>
      <w:proofErr w:type="spellStart"/>
      <w:r w:rsidRPr="0028349D">
        <w:rPr>
          <w:rFonts w:ascii="Times New Roman" w:hAnsi="Times New Roman" w:cs="Times New Roman"/>
          <w:sz w:val="24"/>
          <w:szCs w:val="24"/>
        </w:rPr>
        <w:t>Cocchi</w:t>
      </w:r>
      <w:proofErr w:type="spellEnd"/>
      <w:r w:rsidRPr="0028349D">
        <w:rPr>
          <w:rFonts w:ascii="Times New Roman" w:hAnsi="Times New Roman" w:cs="Times New Roman"/>
          <w:sz w:val="24"/>
          <w:szCs w:val="24"/>
        </w:rPr>
        <w:t xml:space="preserve"> et al. during solute/solvent mixtures sorption in rubbery PDMS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&lt;EndNote&gt;&lt;Cite&gt;&lt;Author&gt;Cocchi&lt;/Author&gt;&lt;Year&gt;2015&lt;/Year&gt;&lt;RecNum&gt;61&lt;/RecNum&gt;&lt;DisplayText&gt;[48]&lt;/DisplayText&gt;&lt;record&gt;&lt;rec-number&gt;61&lt;/rec-number&gt;&lt;foreign-keys&gt;&lt;key app="EN" db-id="z9pwetw260sv23e9d2p52feavfr2e55avd5d" timestamp="1546355327"&gt;61&lt;/key&gt;&lt;/foreign-keys&gt;&lt;ref-type name="Journal Article"&gt;17&lt;/ref-type&gt;&lt;contributors&gt;&lt;authors&gt;&lt;author&gt;Cocchi, Giovanni&lt;/author&gt;&lt;author&gt;De Angelis, Maria Grazia&lt;/author&gt;&lt;author&gt;Doghieri, Ferruccio&lt;/author&gt;&lt;/authors&gt;&lt;/contributors&gt;&lt;titles&gt;&lt;title&gt;Solubility and diffusivity of liquids for food and pharmaceutical applications in crosslinked polydimethylsiloxane (PDMS) films: II. Experimental data on mixtures&lt;/title&gt;&lt;secondary-title&gt;Journal of Membrane Science&lt;/secondary-title&gt;&lt;/titles&gt;&lt;periodical&gt;&lt;full-title&gt;Journal of Membrane Science&lt;/full-title&gt;&lt;/periodical&gt;&lt;pages&gt;612-619&lt;/pages&gt;&lt;volume&gt;492&lt;/volume&gt;&lt;dates&gt;&lt;year&gt;2015&lt;/year&gt;&lt;/dates&gt;&lt;isbn&gt;0376-7388&lt;/isbn&gt;&lt;urls&gt;&lt;/urls&gt;&lt;/record&gt;&lt;/Cite&gt;&lt;/EndNote&gt;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87</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This behavior is likely ascribable to the polymer swelling induced by methanol sorption. Specifically, when the methanol mass fraction in the external solution is 30% wt., PEG400 sorption is enhanced 4 times (in terms of mass) relative to pure PEG400 sorption. The presence of a maximum in PEG400 sorption could be explained by invoking the polymer swelling induced by methanol, and by considering that, when the external methanol concentration is 30% wt., the most abundant component in the mixture is PEG400.</w:t>
      </w:r>
    </w:p>
    <w:p w14:paraId="76936EAA" w14:textId="77777777"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The data discussed above were used to calculate the real methanol/PEG400 solubility-selectivity</w:t>
      </w:r>
      <w:proofErr w:type="gramStart"/>
      <w:r w:rsidRPr="0028349D">
        <w:rPr>
          <w:rFonts w:ascii="Times New Roman" w:hAnsi="Times New Roman" w:cs="Times New Roman"/>
          <w:sz w:val="24"/>
          <w:szCs w:val="24"/>
        </w:rPr>
        <w:t xml:space="preserve">, </w:t>
      </w:r>
      <w:proofErr w:type="gramEnd"/>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S</m:t>
            </m:r>
          </m:sub>
        </m:sSub>
      </m:oMath>
      <w:r w:rsidRPr="0028349D">
        <w:rPr>
          <w:rFonts w:ascii="Times New Roman" w:hAnsi="Times New Roman" w:cs="Times New Roman"/>
          <w:sz w:val="24"/>
          <w:szCs w:val="24"/>
        </w:rPr>
        <w:t>, which is defined as follows:</w:t>
      </w:r>
    </w:p>
    <w:p w14:paraId="1109555D" w14:textId="58BA6B6D"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28"/>
          <w:sz w:val="24"/>
          <w:szCs w:val="24"/>
        </w:rPr>
        <w:object w:dxaOrig="1120" w:dyaOrig="680" w14:anchorId="333F82A8">
          <v:shape id="_x0000_i1100" type="#_x0000_t75" style="width:57.75pt;height:36pt" o:ole="">
            <v:imagedata r:id="rId193" o:title=""/>
          </v:shape>
          <o:OLEObject Type="Embed" ProgID="Equation.DSMT4" ShapeID="_x0000_i1100" DrawAspect="Content" ObjectID="_1685211032" r:id="rId194"/>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BE1450" w:rsidRPr="0028349D">
        <w:rPr>
          <w:rFonts w:ascii="Times New Roman" w:eastAsiaTheme="minorEastAsia" w:hAnsi="Times New Roman" w:cs="Times New Roman"/>
          <w:sz w:val="24"/>
          <w:szCs w:val="24"/>
        </w:rPr>
        <w:t>3</w:t>
      </w:r>
      <w:r w:rsidR="008555F7">
        <w:rPr>
          <w:rFonts w:ascii="Times New Roman" w:eastAsiaTheme="minorEastAsia" w:hAnsi="Times New Roman" w:cs="Times New Roman"/>
          <w:sz w:val="24"/>
          <w:szCs w:val="24"/>
        </w:rPr>
        <w:t>9</w:t>
      </w:r>
      <w:r w:rsidRPr="0028349D">
        <w:rPr>
          <w:rFonts w:ascii="Times New Roman" w:eastAsiaTheme="minorEastAsia" w:hAnsi="Times New Roman" w:cs="Times New Roman"/>
          <w:sz w:val="24"/>
          <w:szCs w:val="24"/>
        </w:rPr>
        <w:t>)</w:t>
      </w:r>
    </w:p>
    <w:p w14:paraId="2E1C8FF3" w14:textId="77777777"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meth</m:t>
            </m:r>
          </m:sub>
        </m:sSub>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PEG</m:t>
            </m:r>
          </m:sub>
        </m:sSub>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are the sorption (i.e., partition) coefficients of methanol and PEG400 calculated from mixed liquid sorption experiments. For each component,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oMath>
      <w:r w:rsidRPr="0028349D">
        <w:rPr>
          <w:rFonts w:ascii="Times New Roman" w:hAnsi="Times New Roman" w:cs="Times New Roman"/>
          <w:sz w:val="24"/>
          <w:szCs w:val="24"/>
        </w:rPr>
        <w:t xml:space="preserve"> was calculated as follows:</w:t>
      </w:r>
    </w:p>
    <w:p w14:paraId="18CB3BD7" w14:textId="6CC37130" w:rsidR="00EB144C" w:rsidRPr="0028349D" w:rsidRDefault="00EB144C" w:rsidP="00EB144C">
      <w:pPr>
        <w:spacing w:after="0" w:line="480" w:lineRule="auto"/>
        <w:jc w:val="both"/>
        <w:rPr>
          <w:rFonts w:ascii="Times New Roman" w:eastAsiaTheme="minorEastAsia" w:hAnsi="Times New Roman" w:cs="Times New Roman"/>
          <w:sz w:val="24"/>
          <w:szCs w:val="24"/>
        </w:rPr>
      </w:pPr>
      <w:r w:rsidRPr="00EC208C">
        <w:rPr>
          <w:rFonts w:ascii="Times New Roman" w:hAnsi="Times New Roman" w:cs="Times New Roman"/>
          <w:position w:val="-28"/>
          <w:sz w:val="24"/>
          <w:szCs w:val="24"/>
        </w:rPr>
        <w:object w:dxaOrig="720" w:dyaOrig="639" w14:anchorId="268426DF">
          <v:shape id="_x0000_i1101" type="#_x0000_t75" style="width:36pt;height:28.5pt" o:ole="">
            <v:imagedata r:id="rId195" o:title=""/>
          </v:shape>
          <o:OLEObject Type="Embed" ProgID="Equation.DSMT4" ShapeID="_x0000_i1101" DrawAspect="Content" ObjectID="_1685211033" r:id="rId196"/>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eastAsiaTheme="minorEastAsia" w:hAnsi="Times New Roman" w:cs="Times New Roman"/>
          <w:sz w:val="24"/>
          <w:szCs w:val="24"/>
        </w:rPr>
        <w:t xml:space="preserve">(Eq. </w:t>
      </w:r>
      <w:r w:rsidR="008555F7">
        <w:rPr>
          <w:rFonts w:ascii="Times New Roman" w:eastAsiaTheme="minorEastAsia" w:hAnsi="Times New Roman" w:cs="Times New Roman"/>
          <w:sz w:val="24"/>
          <w:szCs w:val="24"/>
        </w:rPr>
        <w:t>40</w:t>
      </w:r>
      <w:r w:rsidRPr="0028349D">
        <w:rPr>
          <w:rFonts w:ascii="Times New Roman" w:eastAsiaTheme="minorEastAsia" w:hAnsi="Times New Roman" w:cs="Times New Roman"/>
          <w:sz w:val="24"/>
          <w:szCs w:val="24"/>
        </w:rPr>
        <w:t>)</w:t>
      </w:r>
    </w:p>
    <w:p w14:paraId="47C3636C" w14:textId="70349BBB"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eastAsiaTheme="minorEastAsia" w:hAnsi="Times New Roman" w:cs="Times New Roman"/>
          <w:sz w:val="24"/>
          <w:szCs w:val="24"/>
        </w:rPr>
        <w:t>where</w:t>
      </w:r>
      <w:proofErr w:type="gramEnd"/>
      <w:r w:rsidRPr="0028349D">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Pr="0028349D">
        <w:rPr>
          <w:rFonts w:ascii="Times New Roman" w:eastAsiaTheme="minorEastAsia" w:hAnsi="Times New Roman" w:cs="Times New Roman"/>
          <w:sz w:val="24"/>
          <w:szCs w:val="24"/>
        </w:rPr>
        <w:t xml:space="preserve"> is the concentration of species </w:t>
      </w:r>
      <w:proofErr w:type="spellStart"/>
      <w:r w:rsidRPr="0028349D">
        <w:rPr>
          <w:rFonts w:ascii="Times New Roman" w:eastAsiaTheme="minorEastAsia" w:hAnsi="Times New Roman" w:cs="Times New Roman"/>
          <w:i/>
          <w:sz w:val="24"/>
          <w:szCs w:val="24"/>
        </w:rPr>
        <w:t>i</w:t>
      </w:r>
      <w:proofErr w:type="spellEnd"/>
      <w:r w:rsidRPr="0028349D">
        <w:rPr>
          <w:rFonts w:ascii="Times New Roman" w:eastAsiaTheme="minorEastAsia" w:hAnsi="Times New Roman" w:cs="Times New Roman"/>
          <w:sz w:val="24"/>
          <w:szCs w:val="24"/>
        </w:rPr>
        <w:t xml:space="preserve"> in the polymer expressed in units of cm</w:t>
      </w:r>
      <w:r w:rsidRPr="0028349D">
        <w:rPr>
          <w:rFonts w:ascii="Times New Roman" w:eastAsiaTheme="minorEastAsia" w:hAnsi="Times New Roman" w:cs="Times New Roman"/>
          <w:sz w:val="24"/>
          <w:szCs w:val="24"/>
          <w:vertAlign w:val="superscript"/>
        </w:rPr>
        <w:t>3</w:t>
      </w:r>
      <w:r w:rsidRPr="0028349D">
        <w:rPr>
          <w:rFonts w:ascii="Times New Roman" w:eastAsiaTheme="minorEastAsia" w:hAnsi="Times New Roman" w:cs="Times New Roman"/>
          <w:sz w:val="24"/>
          <w:szCs w:val="24"/>
          <w:vertAlign w:val="subscript"/>
        </w:rPr>
        <w:t>pen</w:t>
      </w:r>
      <w:r w:rsidRPr="0028349D">
        <w:rPr>
          <w:rFonts w:ascii="Times New Roman" w:eastAsiaTheme="minorEastAsia" w:hAnsi="Times New Roman" w:cs="Times New Roman"/>
          <w:sz w:val="24"/>
          <w:szCs w:val="24"/>
        </w:rPr>
        <w:t>(STP)/cm</w:t>
      </w:r>
      <w:r w:rsidRPr="0028349D">
        <w:rPr>
          <w:rFonts w:ascii="Times New Roman" w:eastAsiaTheme="minorEastAsia" w:hAnsi="Times New Roman" w:cs="Times New Roman"/>
          <w:sz w:val="24"/>
          <w:szCs w:val="24"/>
          <w:vertAlign w:val="superscript"/>
        </w:rPr>
        <w:t>3</w:t>
      </w:r>
      <w:r w:rsidRPr="0028349D">
        <w:rPr>
          <w:rFonts w:ascii="Times New Roman" w:eastAsiaTheme="minorEastAsia" w:hAnsi="Times New Roman" w:cs="Times New Roman"/>
          <w:sz w:val="24"/>
          <w:szCs w:val="24"/>
          <w:vertAlign w:val="subscript"/>
        </w:rPr>
        <w:t>polym</w:t>
      </w:r>
      <w:r w:rsidRPr="0028349D">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oMath>
      <w:r w:rsidRPr="0028349D">
        <w:rPr>
          <w:rFonts w:ascii="Times New Roman" w:eastAsiaTheme="minorEastAsia" w:hAnsi="Times New Roman" w:cs="Times New Roman"/>
          <w:sz w:val="24"/>
          <w:szCs w:val="24"/>
        </w:rPr>
        <w:t xml:space="preserve"> is the mass fraction of species </w:t>
      </w:r>
      <w:proofErr w:type="spellStart"/>
      <w:r w:rsidRPr="0028349D">
        <w:rPr>
          <w:rFonts w:ascii="Times New Roman" w:eastAsiaTheme="minorEastAsia" w:hAnsi="Times New Roman" w:cs="Times New Roman"/>
          <w:i/>
          <w:sz w:val="24"/>
          <w:szCs w:val="24"/>
        </w:rPr>
        <w:t>i</w:t>
      </w:r>
      <w:proofErr w:type="spellEnd"/>
      <w:r w:rsidRPr="0028349D">
        <w:rPr>
          <w:rFonts w:ascii="Times New Roman" w:eastAsiaTheme="minorEastAsia" w:hAnsi="Times New Roman" w:cs="Times New Roman"/>
          <w:sz w:val="24"/>
          <w:szCs w:val="24"/>
        </w:rPr>
        <w:t xml:space="preserve"> in the liquid mixture. Obviously, the activity of species </w:t>
      </w:r>
      <w:proofErr w:type="spellStart"/>
      <w:r w:rsidRPr="0028349D">
        <w:rPr>
          <w:rFonts w:ascii="Times New Roman" w:eastAsiaTheme="minorEastAsia" w:hAnsi="Times New Roman" w:cs="Times New Roman"/>
          <w:i/>
          <w:sz w:val="24"/>
          <w:szCs w:val="24"/>
        </w:rPr>
        <w:t>i</w:t>
      </w:r>
      <w:proofErr w:type="spellEnd"/>
      <w:r w:rsidRPr="0028349D">
        <w:rPr>
          <w:rFonts w:ascii="Times New Roman" w:eastAsiaTheme="minorEastAsia" w:hAnsi="Times New Roman" w:cs="Times New Roman"/>
          <w:sz w:val="24"/>
          <w:szCs w:val="24"/>
        </w:rPr>
        <w:t xml:space="preserve"> in the external solution should appear in the denominator of Eq. </w:t>
      </w:r>
      <w:r w:rsidR="008555F7">
        <w:rPr>
          <w:rFonts w:ascii="Times New Roman" w:eastAsiaTheme="minorEastAsia" w:hAnsi="Times New Roman" w:cs="Times New Roman"/>
          <w:sz w:val="24"/>
          <w:szCs w:val="24"/>
        </w:rPr>
        <w:t>40</w:t>
      </w:r>
      <w:r w:rsidR="00AE134E" w:rsidRPr="0028349D">
        <w:rPr>
          <w:rFonts w:ascii="Times New Roman" w:eastAsiaTheme="minorEastAsia" w:hAnsi="Times New Roman" w:cs="Times New Roman"/>
          <w:sz w:val="24"/>
          <w:szCs w:val="24"/>
        </w:rPr>
        <w:t xml:space="preserve"> </w:t>
      </w:r>
      <w:r w:rsidRPr="0028349D">
        <w:rPr>
          <w:rFonts w:ascii="Times New Roman" w:eastAsiaTheme="minorEastAsia" w:hAnsi="Times New Roman" w:cs="Times New Roman"/>
          <w:sz w:val="24"/>
          <w:szCs w:val="24"/>
        </w:rPr>
        <w:t>in place of mass fraction. However, since reliable liquid-liquid equilibrium data for the mixture methanol-PEG400 are not available in the literature, compositions were used in place of activities.</w:t>
      </w:r>
      <w:r w:rsidRPr="0028349D">
        <w:rPr>
          <w:rFonts w:ascii="Times New Roman" w:hAnsi="Times New Roman" w:cs="Times New Roman"/>
          <w:sz w:val="24"/>
          <w:szCs w:val="24"/>
        </w:rPr>
        <w:t xml:space="preserve"> As a matter of fact, the main purpose of this analysis is to highlight the effect of the second component on sorption </w:t>
      </w:r>
      <w:r w:rsidRPr="0028349D">
        <w:rPr>
          <w:rFonts w:ascii="Times New Roman" w:hAnsi="Times New Roman" w:cs="Times New Roman"/>
          <w:sz w:val="24"/>
          <w:szCs w:val="24"/>
        </w:rPr>
        <w:lastRenderedPageBreak/>
        <w:t xml:space="preserve">selectivity, rather than providing the absolute value of sorption-selectivity. Mixed sorption coefficients for methanol and PEG400, and methanol/PEG400 solubility selectivity are reported in Fig. </w:t>
      </w:r>
      <w:r w:rsidR="00492A28">
        <w:rPr>
          <w:rFonts w:ascii="Times New Roman" w:hAnsi="Times New Roman" w:cs="Times New Roman"/>
          <w:sz w:val="24"/>
          <w:szCs w:val="24"/>
        </w:rPr>
        <w:t>1</w:t>
      </w:r>
      <w:r w:rsidR="00040F02">
        <w:rPr>
          <w:rFonts w:ascii="Times New Roman" w:hAnsi="Times New Roman" w:cs="Times New Roman"/>
          <w:sz w:val="24"/>
          <w:szCs w:val="24"/>
        </w:rPr>
        <w:t>4</w:t>
      </w:r>
      <w:r w:rsidR="00492A28" w:rsidRPr="0028349D">
        <w:rPr>
          <w:rFonts w:ascii="Times New Roman" w:hAnsi="Times New Roman" w:cs="Times New Roman"/>
          <w:sz w:val="24"/>
          <w:szCs w:val="24"/>
        </w:rPr>
        <w:t>B</w:t>
      </w:r>
      <w:r w:rsidRPr="0028349D">
        <w:rPr>
          <w:rFonts w:ascii="Times New Roman" w:hAnsi="Times New Roman" w:cs="Times New Roman"/>
          <w:sz w:val="24"/>
          <w:szCs w:val="24"/>
        </w:rPr>
        <w:t xml:space="preserve">-C, respectively, as a function of methanol mass fraction in the external solution. Interestingly, the real solubility-selectivity is up to 3 times lower relative to that calculated in ideal conditions (i.e., as the ratio of pure components sorption coefficient). Loss of solubility-selectivity in real conditions reflects the solvent (i.e., methanol) ability to swell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To figure out if polymer swelling is also accompanied by plasticization, a more fundamental investigation of methanol sorption from the liquid and vapor phases is needed. Such an investigation is presented in the following section.</w:t>
      </w:r>
    </w:p>
    <w:p w14:paraId="2DCA088B" w14:textId="20B9E0F7" w:rsidR="00EB144C" w:rsidRPr="0028349D" w:rsidRDefault="00EB144C" w:rsidP="00EB144C">
      <w:pPr>
        <w:pStyle w:val="ListParagraph"/>
        <w:spacing w:after="0" w:line="480" w:lineRule="auto"/>
        <w:ind w:left="360"/>
        <w:jc w:val="both"/>
        <w:rPr>
          <w:rFonts w:ascii="Times New Roman" w:hAnsi="Times New Roman" w:cs="Times New Roman"/>
          <w:sz w:val="24"/>
          <w:szCs w:val="24"/>
        </w:rPr>
      </w:pP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41B37EA8" wp14:editId="1E0EB87E">
            <wp:extent cx="2386584" cy="2276856"/>
            <wp:effectExtent l="0" t="0" r="0" b="9525"/>
            <wp:docPr id="1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A.TIF"/>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2386584" cy="2276856"/>
                    </a:xfrm>
                    <a:prstGeom prst="rect">
                      <a:avLst/>
                    </a:prstGeom>
                  </pic:spPr>
                </pic:pic>
              </a:graphicData>
            </a:graphic>
          </wp:inline>
        </w:drawing>
      </w: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35C87BDC" wp14:editId="674488B4">
            <wp:extent cx="2532888" cy="2450592"/>
            <wp:effectExtent l="0" t="0" r="1270" b="698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B.TIF"/>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2532888" cy="2450592"/>
                    </a:xfrm>
                    <a:prstGeom prst="rect">
                      <a:avLst/>
                    </a:prstGeom>
                  </pic:spPr>
                </pic:pic>
              </a:graphicData>
            </a:graphic>
          </wp:inline>
        </w:drawing>
      </w:r>
    </w:p>
    <w:p w14:paraId="3AB67BF6" w14:textId="4147C843" w:rsidR="00EB144C" w:rsidRPr="0028349D" w:rsidRDefault="00EB144C" w:rsidP="00EB144C">
      <w:pPr>
        <w:pStyle w:val="ListParagraph"/>
        <w:spacing w:after="0" w:line="480" w:lineRule="auto"/>
        <w:ind w:left="360"/>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4B3D3CCE" wp14:editId="07527565">
            <wp:extent cx="2377440" cy="2350008"/>
            <wp:effectExtent l="0" t="0" r="381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anol-PEG solub selectivity.TIF"/>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2377440" cy="2350008"/>
                    </a:xfrm>
                    <a:prstGeom prst="rect">
                      <a:avLst/>
                    </a:prstGeom>
                  </pic:spPr>
                </pic:pic>
              </a:graphicData>
            </a:graphic>
          </wp:inline>
        </w:drawing>
      </w:r>
    </w:p>
    <w:p w14:paraId="05BE6071" w14:textId="2177F579" w:rsidR="00EB144C" w:rsidRPr="0028349D"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lastRenderedPageBreak/>
        <w:t xml:space="preserve">Figure </w:t>
      </w:r>
      <w:r w:rsidR="00AE134E">
        <w:rPr>
          <w:rFonts w:ascii="Times New Roman" w:hAnsi="Times New Roman" w:cs="Times New Roman"/>
          <w:b/>
          <w:i/>
          <w:sz w:val="24"/>
          <w:szCs w:val="24"/>
        </w:rPr>
        <w:t>1</w:t>
      </w:r>
      <w:r w:rsidR="00E74FFE">
        <w:rPr>
          <w:rFonts w:ascii="Times New Roman" w:hAnsi="Times New Roman" w:cs="Times New Roman"/>
          <w:b/>
          <w:i/>
          <w:sz w:val="24"/>
          <w:szCs w:val="24"/>
        </w:rPr>
        <w:t>4</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A) Total mixed methanol/PEG400 solubility and partial methanol and PEG400 solubility at room temperature, expressed in units of g/g dry polymer, as a function of methanol mass fraction in the external solution. B) Methanol and PEG400 sorption coefficient in mixture conditions, calculated from Eq. </w:t>
      </w:r>
      <w:r w:rsidR="008555F7">
        <w:rPr>
          <w:rFonts w:ascii="Times New Roman" w:hAnsi="Times New Roman" w:cs="Times New Roman"/>
          <w:i/>
          <w:sz w:val="24"/>
          <w:szCs w:val="24"/>
        </w:rPr>
        <w:t>40</w:t>
      </w:r>
      <w:r w:rsidRPr="0028349D">
        <w:rPr>
          <w:rFonts w:ascii="Times New Roman" w:hAnsi="Times New Roman" w:cs="Times New Roman"/>
          <w:i/>
          <w:sz w:val="24"/>
          <w:szCs w:val="24"/>
        </w:rPr>
        <w:t>. C) Ideal and real methanol/PEG400 solubility-selectivity as a function of methanol mass fraction in the external solution.</w:t>
      </w:r>
    </w:p>
    <w:p w14:paraId="73867AE2" w14:textId="77777777" w:rsidR="00EB144C" w:rsidRPr="0028349D" w:rsidRDefault="00EB144C" w:rsidP="00EB144C">
      <w:pPr>
        <w:spacing w:after="0" w:line="480" w:lineRule="auto"/>
        <w:jc w:val="both"/>
        <w:rPr>
          <w:rFonts w:ascii="Times New Roman" w:hAnsi="Times New Roman" w:cs="Times New Roman"/>
          <w:i/>
          <w:sz w:val="24"/>
          <w:szCs w:val="24"/>
        </w:rPr>
      </w:pPr>
    </w:p>
    <w:p w14:paraId="092513E9" w14:textId="3B4E53B5"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 xml:space="preserve">4.2.4 Methanol vapor sorption and diffusion. </w:t>
      </w:r>
      <w:r w:rsidRPr="0028349D">
        <w:rPr>
          <w:rFonts w:ascii="Times New Roman" w:hAnsi="Times New Roman" w:cs="Times New Roman"/>
          <w:sz w:val="24"/>
          <w:szCs w:val="24"/>
        </w:rPr>
        <w:t xml:space="preserve">Methanol was selected as a model penetrant for sorption and diffusion experiments in the activity range 0-1. In Fig. </w:t>
      </w:r>
      <w:r w:rsidR="00492A28">
        <w:rPr>
          <w:rFonts w:ascii="Times New Roman" w:hAnsi="Times New Roman" w:cs="Times New Roman"/>
          <w:sz w:val="24"/>
          <w:szCs w:val="24"/>
        </w:rPr>
        <w:t>1</w:t>
      </w:r>
      <w:r w:rsidR="00040F02">
        <w:rPr>
          <w:rFonts w:ascii="Times New Roman" w:hAnsi="Times New Roman" w:cs="Times New Roman"/>
          <w:sz w:val="24"/>
          <w:szCs w:val="24"/>
        </w:rPr>
        <w:t>5</w:t>
      </w:r>
      <w:r w:rsidR="00492A28" w:rsidRPr="0028349D">
        <w:rPr>
          <w:rFonts w:ascii="Times New Roman" w:hAnsi="Times New Roman" w:cs="Times New Roman"/>
          <w:sz w:val="24"/>
          <w:szCs w:val="24"/>
        </w:rPr>
        <w:t>A</w:t>
      </w:r>
      <w:r w:rsidRPr="0028349D">
        <w:rPr>
          <w:rFonts w:ascii="Times New Roman" w:hAnsi="Times New Roman" w:cs="Times New Roman"/>
          <w:sz w:val="24"/>
          <w:szCs w:val="24"/>
        </w:rPr>
        <w:t xml:space="preserve">, methanol sorption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at 25°C is reported as a function of activity (i.e., relative pressure</w:t>
      </w:r>
      <w:proofErr w:type="gramStart"/>
      <w:r w:rsidRPr="0028349D">
        <w:rPr>
          <w:rFonts w:ascii="Times New Roman" w:hAnsi="Times New Roman" w:cs="Times New Roman"/>
          <w:sz w:val="24"/>
          <w:szCs w:val="24"/>
        </w:rPr>
        <w:t xml:space="preserve">, </w:t>
      </w:r>
      <w:proofErr w:type="gramEnd"/>
      <w:r w:rsidRPr="00EC208C">
        <w:rPr>
          <w:rFonts w:ascii="Times New Roman" w:hAnsi="Times New Roman" w:cs="Times New Roman"/>
          <w:position w:val="-28"/>
          <w:sz w:val="24"/>
          <w:szCs w:val="24"/>
        </w:rPr>
        <w:object w:dxaOrig="360" w:dyaOrig="639" w14:anchorId="36D4098F">
          <v:shape id="_x0000_i1102" type="#_x0000_t75" style="width:14.25pt;height:28.5pt" o:ole="">
            <v:imagedata r:id="rId200" o:title=""/>
          </v:shape>
          <o:OLEObject Type="Embed" ProgID="Equation.DSMT4" ShapeID="_x0000_i1102" DrawAspect="Content" ObjectID="_1685211034" r:id="rId201"/>
        </w:object>
      </w:r>
      <w:r w:rsidRPr="0028349D">
        <w:rPr>
          <w:rFonts w:ascii="Times New Roman" w:hAnsi="Times New Roman" w:cs="Times New Roman"/>
          <w:sz w:val="24"/>
          <w:szCs w:val="24"/>
        </w:rPr>
        <w:t>, where</w:t>
      </w:r>
      <w:r w:rsidRPr="00EC208C">
        <w:rPr>
          <w:rFonts w:ascii="Times New Roman" w:hAnsi="Times New Roman" w:cs="Times New Roman"/>
          <w:position w:val="-10"/>
          <w:sz w:val="24"/>
          <w:szCs w:val="24"/>
        </w:rPr>
        <w:object w:dxaOrig="279" w:dyaOrig="340" w14:anchorId="7F7F96E6">
          <v:shape id="_x0000_i1103" type="#_x0000_t75" style="width:14.25pt;height:14.25pt" o:ole="">
            <v:imagedata r:id="rId202" o:title=""/>
          </v:shape>
          <o:OLEObject Type="Embed" ProgID="Equation.DSMT4" ShapeID="_x0000_i1103" DrawAspect="Content" ObjectID="_1685211035" r:id="rId203"/>
        </w:object>
      </w:r>
      <w:r w:rsidRPr="0028349D">
        <w:rPr>
          <w:rFonts w:ascii="Times New Roman" w:hAnsi="Times New Roman" w:cs="Times New Roman"/>
          <w:sz w:val="24"/>
          <w:szCs w:val="24"/>
        </w:rPr>
        <w:t xml:space="preserve">is the methanol vapor pressure at 25°C). Liquid methanol solubility (i.e., at activity 1) is also reported for the sake of comparison. The experimental uncertainty was calculated using the error propagation method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&lt;EndNote&gt;&lt;Cite&gt;&lt;Author&gt;Bevington&lt;/Author&gt;&lt;Year&gt;1993&lt;/Year&gt;&lt;RecNum&gt;35&lt;/RecNum&gt;&lt;DisplayText&gt;[49]&lt;/DisplayText&gt;&lt;record&gt;&lt;rec-number&gt;35&lt;/rec-number&gt;&lt;foreign-keys&gt;&lt;key app="EN" db-id="z9pwetw260sv23e9d2p52feavfr2e55avd5d" timestamp="1542923183"&gt;35&lt;/key&gt;&lt;/foreign-keys&gt;&lt;ref-type name="Journal Article"&gt;17&lt;/ref-type&gt;&lt;contributors&gt;&lt;authors&gt;&lt;author&gt;Bevington, Philip R&lt;/author&gt;&lt;author&gt;Robinson, D Keith&lt;/author&gt;&lt;author&gt;Blair, J Morris&lt;/author&gt;&lt;author&gt;Mallinckrodt, A John&lt;/author&gt;&lt;author&gt;McKay, Susan&lt;/author&gt;&lt;/authors&gt;&lt;/contributors&gt;&lt;titles&gt;&lt;title&gt;Data reduction and error analysis for the physical sciences&lt;/title&gt;&lt;secondary-title&gt;Computers in Physics&lt;/secondary-title&gt;&lt;/titles&gt;&lt;periodical&gt;&lt;full-title&gt;Computers in Physics&lt;/full-title&gt;&lt;/periodical&gt;&lt;pages&gt;415-416&lt;/pages&gt;&lt;volume&gt;7&lt;/volume&gt;&lt;number&gt;4&lt;/number&gt;&lt;dates&gt;&lt;year&gt;1993&lt;/year&gt;&lt;/dates&gt;&lt;isbn&gt;0894-1866&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75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and is lower than 5%. The uncertainty associated to liquid sorption was calculated from the standard deviation of three independent measurements and is about 3%. Due to intrinsic instrument limitations, the maximum activity reached during vapor sorption experiments is 0.7.</w:t>
      </w:r>
    </w:p>
    <w:p w14:paraId="6E798305" w14:textId="41F2D92B"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016E4CE8" wp14:editId="7F891002">
            <wp:extent cx="2551176" cy="2514600"/>
            <wp:effectExtent l="0" t="0" r="190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TIF"/>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2551176" cy="2514600"/>
                    </a:xfrm>
                    <a:prstGeom prst="rect">
                      <a:avLst/>
                    </a:prstGeom>
                  </pic:spPr>
                </pic:pic>
              </a:graphicData>
            </a:graphic>
          </wp:inline>
        </w:drawing>
      </w: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4838119E" wp14:editId="2A08A734">
            <wp:extent cx="2560320" cy="2340864"/>
            <wp:effectExtent l="0" t="0" r="0" b="2540"/>
            <wp:docPr id="23"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3OH_diffusivity.TIF"/>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2560320" cy="2340864"/>
                    </a:xfrm>
                    <a:prstGeom prst="rect">
                      <a:avLst/>
                    </a:prstGeom>
                  </pic:spPr>
                </pic:pic>
              </a:graphicData>
            </a:graphic>
          </wp:inline>
        </w:drawing>
      </w:r>
    </w:p>
    <w:p w14:paraId="46A44B8E" w14:textId="77777777" w:rsidR="00EB144C" w:rsidRPr="0028349D" w:rsidRDefault="00EB144C" w:rsidP="00EB144C">
      <w:pPr>
        <w:spacing w:after="0" w:line="480" w:lineRule="auto"/>
        <w:jc w:val="both"/>
        <w:rPr>
          <w:rFonts w:ascii="Times New Roman" w:hAnsi="Times New Roman" w:cs="Times New Roman"/>
          <w:sz w:val="24"/>
          <w:szCs w:val="24"/>
        </w:rPr>
      </w:pPr>
    </w:p>
    <w:p w14:paraId="27F3606D" w14:textId="2AC2D4B7" w:rsidR="00EB144C" w:rsidRPr="0028349D"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Figure 1</w:t>
      </w:r>
      <w:r w:rsidR="00E74FFE">
        <w:rPr>
          <w:rFonts w:ascii="Times New Roman" w:hAnsi="Times New Roman" w:cs="Times New Roman"/>
          <w:b/>
          <w:i/>
          <w:sz w:val="24"/>
          <w:szCs w:val="24"/>
        </w:rPr>
        <w:t>5</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A) Methanol sorption in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at 25°C as a function of activity. The continuous red line represents the dual mode fitting, and the dashed blue line is a guide for the eye. B) Methanol diffusion coefficient in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at 25°C as a function of concentration. The blue line is an exponential interpolation.</w:t>
      </w:r>
    </w:p>
    <w:p w14:paraId="3EC70745" w14:textId="77777777" w:rsidR="00EB144C" w:rsidRPr="0028349D" w:rsidRDefault="00EB144C" w:rsidP="00EB144C">
      <w:pPr>
        <w:spacing w:after="0" w:line="480" w:lineRule="auto"/>
        <w:jc w:val="both"/>
        <w:rPr>
          <w:rFonts w:ascii="Times New Roman" w:hAnsi="Times New Roman" w:cs="Times New Roman"/>
          <w:sz w:val="24"/>
          <w:szCs w:val="24"/>
        </w:rPr>
      </w:pPr>
    </w:p>
    <w:p w14:paraId="746EBB74" w14:textId="77777777" w:rsidR="00EB144C" w:rsidRPr="0028349D" w:rsidRDefault="00EB144C" w:rsidP="00EB144C">
      <w:pPr>
        <w:spacing w:after="0" w:line="480" w:lineRule="auto"/>
        <w:jc w:val="both"/>
        <w:rPr>
          <w:rFonts w:ascii="Times New Roman" w:hAnsi="Times New Roman" w:cs="Times New Roman"/>
          <w:sz w:val="24"/>
          <w:szCs w:val="24"/>
        </w:rPr>
      </w:pPr>
    </w:p>
    <w:p w14:paraId="571A45BA" w14:textId="3F7078E3"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methanol sorption isotherm is concave to the activity axis in the activity range 0-0.7, according to the typical dual-mode behavior of glassy polymers. Methanol sorption isotherms in other glassy polymers, such as </w:t>
      </w:r>
      <w:proofErr w:type="spellStart"/>
      <w:r w:rsidRPr="0028349D">
        <w:rPr>
          <w:rFonts w:ascii="Times New Roman" w:hAnsi="Times New Roman" w:cs="Times New Roman"/>
          <w:sz w:val="24"/>
          <w:szCs w:val="24"/>
        </w:rPr>
        <w:t>polyacetylenes</w:t>
      </w:r>
      <w:proofErr w:type="spellEnd"/>
      <w:r w:rsidRPr="0028349D">
        <w:rPr>
          <w:rFonts w:ascii="Times New Roman" w:hAnsi="Times New Roman" w:cs="Times New Roman"/>
          <w:sz w:val="24"/>
          <w:szCs w:val="24"/>
        </w:rPr>
        <w:t xml:space="preser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&lt;EndNote&gt;&lt;Cite&gt;&lt;Author&gt;Galizia&lt;/Author&gt;&lt;Year&gt;2011&lt;/Year&gt;&lt;RecNum&gt;27&lt;/RecNum&gt;&lt;DisplayText&gt;[27]&lt;/DisplayText&gt;&lt;record&gt;&lt;rec-number&gt;27&lt;/rec-number&gt;&lt;foreign-keys&gt;&lt;key app="EN" db-id="z9pwetw260sv23e9d2p52feavfr2e55avd5d" timestamp="1542919012"&gt;27&lt;/key&gt;&lt;/foreign-keys&gt;&lt;ref-type name="Journal Article"&gt;17&lt;/ref-type&gt;&lt;contributors&gt;&lt;authors&gt;&lt;author&gt;Galizia, Michele&lt;/author&gt;&lt;author&gt;De Angelis, Maria Grazia&lt;/author&gt;&lt;author&gt;Finkelshtein, Eugene&lt;/author&gt;&lt;author&gt;Yampolskii, Yuri P&lt;/author&gt;&lt;author&gt;Sarti, Giulio Cesare&lt;/author&gt;&lt;/authors&gt;&lt;/contributors&gt;&lt;titles&gt;&lt;title&gt;Sorption and transport of hydrocarbons and alcohols in addition-type poly (trimethyl silyl norbornene). I: Experimental data&lt;/title&gt;&lt;secondary-title&gt;Journal of membrane science&lt;/secondary-title&gt;&lt;/titles&gt;&lt;periodical&gt;&lt;full-title&gt;Journal of Membrane Science&lt;/full-title&gt;&lt;/periodical&gt;&lt;pages&gt;141-153&lt;/pages&gt;&lt;volume&gt;385&lt;/volume&gt;&lt;dates&gt;&lt;year&gt;2011&lt;/year&gt;&lt;/dates&gt;&lt;isbn&gt;0376-7388&lt;/isbn&gt;&lt;urls&gt;&lt;/urls&gt;&lt;/record&gt;&lt;/Cite&gt;&lt;/EndNote&gt;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45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and amorphous Teflon AF</w:t>
      </w:r>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&lt;EndNote&gt;&lt;Cite&gt;&lt;Author&gt;Jansen&lt;/Author&gt;&lt;Year&gt;2011&lt;/Year&gt;&lt;RecNum&gt;37&lt;/RecNum&gt;&lt;DisplayText&gt;[50, 51]&lt;/DisplayText&gt;&lt;record&gt;&lt;rec-number&gt;37&lt;/rec-number&gt;&lt;foreign-keys&gt;&lt;key app="EN" db-id="z9pwetw260sv23e9d2p52feavfr2e55avd5d" timestamp="1542923319"&gt;37&lt;/key&gt;&lt;/foreign-keys&gt;&lt;ref-type name="Journal Article"&gt;17&lt;/ref-type&gt;&lt;contributors&gt;&lt;authors&gt;&lt;author&gt;Jansen, Johannes Carolus&lt;/author&gt;&lt;author&gt;Friess, Karel&lt;/author&gt;&lt;author&gt;Drioli, Enrico&lt;/author&gt;&lt;/authors&gt;&lt;/contributors&gt;&lt;titles&gt;&lt;title&gt;Organic vapour transport in glassy perfluoropolymer membranes: A simple semi-quantitative approach to analyze clustering phenomena by time lag measurements&lt;/title&gt;&lt;secondary-title&gt;Journal of membrane science&lt;/secondary-title&gt;&lt;/titles&gt;&lt;periodical&gt;&lt;full-title&gt;Journal of Membrane Science&lt;/full-title&gt;&lt;/periodical&gt;&lt;pages&gt;141-151&lt;/pages&gt;&lt;volume&gt;367&lt;/volume&gt;&lt;number&gt;1-2&lt;/number&gt;&lt;dates&gt;&lt;year&gt;2011&lt;/year&gt;&lt;/dates&gt;&lt;isbn&gt;0376-7388&lt;/isbn&gt;&lt;urls&gt;&lt;/urls&gt;&lt;/record&gt;&lt;/Cite&gt;&lt;Cite&gt;&lt;Author&gt;Tokarev&lt;/Author&gt;&lt;Year&gt;2006&lt;/Year&gt;&lt;RecNum&gt;36&lt;/RecNum&gt;&lt;record&gt;&lt;rec-number&gt;36&lt;/rec-number&gt;&lt;foreign-keys&gt;&lt;key app="EN" db-id="z9pwetw260sv23e9d2p52feavfr2e55avd5d" timestamp="1542923274"&gt;36&lt;/key&gt;&lt;/foreign-keys&gt;&lt;ref-type name="Journal Article"&gt;17&lt;/ref-type&gt;&lt;contributors&gt;&lt;authors&gt;&lt;author&gt;Tokarev, A&lt;/author&gt;&lt;author&gt;Friess, K&lt;/author&gt;&lt;author&gt;Machkova, J&lt;/author&gt;&lt;author&gt;Šipek, M&lt;/author&gt;&lt;author&gt;Yampolskii, Yu&lt;/author&gt;&lt;/authors&gt;&lt;/contributors&gt;&lt;titles&gt;&lt;title&gt;Sorption and diffusion of organic vapors in amorphous Teflon AF2400&lt;/title&gt;&lt;secondary-title&gt;Journal of Polymer Science Part B: Polymer Physics&lt;/secondary-title&gt;&lt;/titles&gt;&lt;periodical&gt;&lt;full-title&gt;Journal of Polymer Science Part B: Polymer Physics&lt;/full-title&gt;&lt;/periodical&gt;&lt;pages&gt;832-844&lt;/pages&gt;&lt;volume&gt;44&lt;/volume&gt;&lt;number&gt;5&lt;/number&gt;&lt;dates&gt;&lt;year&gt;2006&lt;/year&gt;&lt;/dates&gt;&lt;isbn&gt;0887-6266&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88</w:t>
      </w:r>
      <w:r w:rsidR="00505E66"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89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exhibit a strong upturn at activities of 0.2-0.3, which may indicate polymer plasticization or penetrant clustering </w:t>
      </w:r>
      <w:r w:rsidR="00505E66" w:rsidRPr="0028349D">
        <w:rPr>
          <w:rFonts w:ascii="Times New Roman" w:hAnsi="Times New Roman" w:cs="Times New Roman"/>
          <w:noProof/>
          <w:sz w:val="24"/>
          <w:szCs w:val="24"/>
        </w:rPr>
        <w:t>[</w:t>
      </w:r>
      <w:r w:rsidR="00DE59C1" w:rsidRPr="0028349D">
        <w:rPr>
          <w:rFonts w:ascii="Times New Roman" w:hAnsi="Times New Roman" w:cs="Times New Roman"/>
          <w:sz w:val="24"/>
          <w:szCs w:val="24"/>
        </w:rPr>
        <w:fldChar w:fldCharType="begin">
          <w:fldData xml:space="preserve">PEVuZE5vdGU+PENpdGU+PEF1dGhvcj5CdXJnZXNzPC9BdXRob3I+PFllYXI+MjAxNDwvWWVhcj48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</w:fldData>
        </w:fldChar>
      </w:r>
      <w:r w:rsidR="00DE59C1" w:rsidRPr="0028349D">
        <w:rPr>
          <w:rFonts w:ascii="Times New Roman" w:hAnsi="Times New Roman" w:cs="Times New Roman"/>
          <w:sz w:val="24"/>
          <w:szCs w:val="24"/>
        </w:rPr>
        <w:instrText xml:space="preserve"> ADDIN EN.CITE </w:instrText>
      </w:r>
      <w:r w:rsidR="00DE59C1" w:rsidRPr="0028349D">
        <w:rPr>
          <w:rFonts w:ascii="Times New Roman" w:hAnsi="Times New Roman" w:cs="Times New Roman"/>
          <w:sz w:val="24"/>
          <w:szCs w:val="24"/>
        </w:rPr>
        <w:fldChar w:fldCharType="begin">
          <w:fldData xml:space="preserve">PEVuZE5vdGU+PENpdGU+PEF1dGhvcj5CdXJnZXNzPC9BdXRob3I+PFllYXI+MjAxNDwvWWVhcj48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</w:fldData>
        </w:fldChar>
      </w:r>
      <w:r w:rsidR="00DE59C1" w:rsidRPr="0028349D">
        <w:rPr>
          <w:rFonts w:ascii="Times New Roman" w:hAnsi="Times New Roman" w:cs="Times New Roman"/>
          <w:sz w:val="24"/>
          <w:szCs w:val="24"/>
        </w:rPr>
        <w:instrText xml:space="preserve"> ADDIN EN.CITE.DATA </w:instrText>
      </w:r>
      <w:r w:rsidR="00DE59C1" w:rsidRPr="0028349D">
        <w:rPr>
          <w:rFonts w:ascii="Times New Roman" w:hAnsi="Times New Roman" w:cs="Times New Roman"/>
          <w:sz w:val="24"/>
          <w:szCs w:val="24"/>
        </w:rPr>
      </w:r>
      <w:r w:rsidR="00DE59C1" w:rsidRPr="0028349D">
        <w:rPr>
          <w:rFonts w:ascii="Times New Roman" w:hAnsi="Times New Roman" w:cs="Times New Roman"/>
          <w:sz w:val="24"/>
          <w:szCs w:val="24"/>
        </w:rPr>
        <w:fldChar w:fldCharType="end"/>
      </w:r>
      <w:r w:rsidR="00DE59C1" w:rsidRPr="0028349D">
        <w:rPr>
          <w:rFonts w:ascii="Times New Roman" w:hAnsi="Times New Roman" w:cs="Times New Roman"/>
          <w:sz w:val="24"/>
          <w:szCs w:val="24"/>
        </w:rPr>
      </w:r>
      <w:r w:rsidR="00DE59C1" w:rsidRPr="0028349D">
        <w:rPr>
          <w:rFonts w:ascii="Times New Roman" w:hAnsi="Times New Roman" w:cs="Times New Roman"/>
          <w:sz w:val="24"/>
          <w:szCs w:val="24"/>
        </w:rPr>
        <w:fldChar w:fldCharType="separate"/>
      </w:r>
      <w:r w:rsidR="00DE59C1">
        <w:rPr>
          <w:rFonts w:ascii="Times New Roman" w:hAnsi="Times New Roman" w:cs="Times New Roman"/>
          <w:noProof/>
          <w:sz w:val="24"/>
          <w:szCs w:val="24"/>
        </w:rPr>
        <w:t>43</w:t>
      </w:r>
      <w:r w:rsidR="00DE59C1"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45</w:t>
      </w:r>
      <w:r w:rsidR="00DE59C1"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89</w:t>
      </w:r>
      <w:r w:rsidR="00DE59C1" w:rsidRPr="0028349D">
        <w:rPr>
          <w:rFonts w:ascii="Times New Roman" w:hAnsi="Times New Roman" w:cs="Times New Roman"/>
          <w:noProof/>
          <w:sz w:val="24"/>
          <w:szCs w:val="24"/>
        </w:rPr>
        <w:t>]</w:t>
      </w:r>
      <w:r w:rsidR="00DE59C1"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methanol sorption isotherm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 xml:space="preserve">® </w:t>
      </w:r>
      <w:r w:rsidRPr="0028349D">
        <w:rPr>
          <w:rFonts w:ascii="Times New Roman" w:hAnsi="Times New Roman" w:cs="Times New Roman"/>
          <w:sz w:val="24"/>
          <w:szCs w:val="24"/>
        </w:rPr>
        <w:t xml:space="preserve">exhibits a well detectable upturn only at activities higher than 0.7. This behavior could be ascribed to the rigid structure of </w:t>
      </w:r>
      <w:proofErr w:type="spellStart"/>
      <w:r w:rsidRPr="0028349D">
        <w:rPr>
          <w:rFonts w:ascii="Times New Roman" w:hAnsi="Times New Roman" w:cs="Times New Roman"/>
          <w:sz w:val="24"/>
          <w:szCs w:val="24"/>
        </w:rPr>
        <w:t>polybenzimidazoles</w:t>
      </w:r>
      <w:proofErr w:type="spellEnd"/>
      <w:r w:rsidRPr="0028349D">
        <w:rPr>
          <w:rFonts w:ascii="Times New Roman" w:hAnsi="Times New Roman" w:cs="Times New Roman"/>
          <w:sz w:val="24"/>
          <w:szCs w:val="24"/>
        </w:rPr>
        <w:t xml:space="preserve">, whose chain motion is limited by the presence of aromatic fused rings on the polymer backbone, as well as by inter-chain hydrogen bonds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&lt;EndNote&gt;&lt;Cite&gt;&lt;Author&gt;Borjigin&lt;/Author&gt;&lt;Year&gt;2015&lt;/Year&gt;&lt;RecNum&gt;39&lt;/RecNum&gt;&lt;DisplayText&gt;[52, 53]&lt;/DisplayText&gt;&lt;record&gt;&lt;rec-number&gt;39&lt;/rec-number&gt;&lt;foreign-keys&gt;&lt;key app="EN" db-id="z9pwetw260sv23e9d2p52feavfr2e55avd5d" timestamp="1542923559"&gt;39&lt;/key&gt;&lt;/foreign-keys&gt;&lt;ref-type name="Journal Article"&gt;17&lt;/ref-type&gt;&lt;contributors&gt;&lt;authors&gt;&lt;author&gt;Borjigin, Hailun&lt;/author&gt;&lt;author&gt;Stevens, Kevin A&lt;/author&gt;&lt;author&gt;Liu, Ran&lt;/author&gt;&lt;author&gt;Moon, Joshua D&lt;/author&gt;&lt;author&gt;Shaver, Andrew T&lt;/author&gt;&lt;author&gt;Swinnea, Steve&lt;/author&gt;&lt;author&gt;Freeman, Benny D&lt;/author&gt;&lt;author&gt;Riffle, JS&lt;/author&gt;&lt;author&gt;McGrath, James E&lt;/author&gt;&lt;/authors&gt;&lt;/contributors&gt;&lt;titles&gt;&lt;title&gt;Synthesis and characterization of polybenzimidazoles derived from tetraaminodiphenylsulfone for high temperature gas separation membranes&lt;/title&gt;&lt;secondary-title&gt;Polymer&lt;/secondary-title&gt;&lt;/titles&gt;&lt;periodical&gt;&lt;full-title&gt;Polymer&lt;/full-title&gt;&lt;/periodical&gt;&lt;pages&gt;135-142&lt;/pages&gt;&lt;volume&gt;71&lt;/volume&gt;&lt;dates&gt;&lt;year&gt;2015&lt;/year&gt;&lt;/dates&gt;&lt;isbn&gt;0032-3861&lt;/isbn&gt;&lt;urls&gt;&lt;/urls&gt;&lt;/record&gt;&lt;/Cite&gt;&lt;Cite&gt;&lt;Author&gt;Vogel&lt;/Author&gt;&lt;Year&gt;1961&lt;/Year&gt;&lt;RecNum&gt;38&lt;/RecNum&gt;&lt;record&gt;&lt;rec-number&gt;38&lt;/rec-number&gt;&lt;foreign-keys&gt;&lt;key app="EN" db-id="z9pwetw260sv23e9d2p52feavfr2e55avd5d" timestamp="1542923544"&gt;38&lt;/key&gt;&lt;/foreign-keys&gt;&lt;ref-type name="Journal Article"&gt;17&lt;/ref-type&gt;&lt;contributors&gt;&lt;authors&gt;&lt;author&gt;Vogel, Herward&lt;/author&gt;&lt;author&gt;Marvel, CS&lt;/author&gt;&lt;/authors&gt;&lt;/contributors&gt;&lt;titles&gt;&lt;title&gt;Polybenzimidazoles, new thermally stable polymers&lt;/title&gt;&lt;secondary-title&gt;Journal of Polymer Science&lt;/secondary-title&gt;&lt;/titles&gt;&lt;periodical&gt;&lt;full-title&gt;Journal of Polymer Science&lt;/full-title&gt;&lt;/periodical&gt;&lt;pages&gt;511-539&lt;/pages&gt;&lt;volume&gt;50&lt;/volume&gt;&lt;number&gt;154&lt;/number&gt;&lt;dates&gt;&lt;year&gt;1961&lt;/year&gt;&lt;/dates&gt;&lt;isbn&gt;0022-3832&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90</w:t>
      </w:r>
      <w:r w:rsidR="00505E66"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91</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w:p>
    <w:p w14:paraId="25F1E2B0" w14:textId="510A73B9"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dual mode model provides an excellent fit of the experimental sorption isotherm in the activity range 0-0.7. The three model parameters are listed in Table </w:t>
      </w:r>
      <w:r w:rsidR="00F35AE5" w:rsidRPr="0028349D">
        <w:rPr>
          <w:rFonts w:ascii="Times New Roman" w:hAnsi="Times New Roman" w:cs="Times New Roman"/>
          <w:sz w:val="24"/>
          <w:szCs w:val="24"/>
        </w:rPr>
        <w:t>3</w:t>
      </w:r>
      <w:r w:rsidRPr="0028349D">
        <w:rPr>
          <w:rFonts w:ascii="Times New Roman" w:hAnsi="Times New Roman" w:cs="Times New Roman"/>
          <w:sz w:val="24"/>
          <w:szCs w:val="24"/>
        </w:rPr>
        <w:t xml:space="preserve">. For the sake of comparison, the dual mode parameters for the system PIM-1/methanol at 25°C are also shown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&lt;EndNote&gt;&lt;Cite&gt;&lt;Author&gt;Jue&lt;/Author&gt;&lt;Year&gt;2015&lt;/Year&gt;&lt;RecNum&gt;11&lt;/RecNum&gt;&lt;DisplayText&gt;[11]&lt;/DisplayText&gt;&lt;record&gt;&lt;rec-number&gt;11&lt;/rec-number&gt;&lt;foreign-keys&gt;&lt;key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Interestingly, PIM-1 and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exhibit similar Henry’s constants and Langmuir sorption capacities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&lt;EndNote&gt;&lt;Cite&gt;&lt;Author&gt;Jue&lt;/Author&gt;&lt;Year&gt;2015&lt;/Year&gt;&lt;RecNum&gt;11&lt;/RecNum&gt;&lt;DisplayText&gt;[11]&lt;/DisplayText&gt;&lt;record&gt;&lt;rec-number&gt;11&lt;/rec-number&gt;&lt;foreign-keys&gt;&lt;key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However,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has a much higher affinity parameter than PIM-1 (+185%), which reflects the polarity of the </w:t>
      </w:r>
      <w:proofErr w:type="spellStart"/>
      <w:r w:rsidRPr="0028349D">
        <w:rPr>
          <w:rFonts w:ascii="Times New Roman" w:hAnsi="Times New Roman" w:cs="Times New Roman"/>
          <w:sz w:val="24"/>
          <w:szCs w:val="24"/>
        </w:rPr>
        <w:t>polybenzimidazole</w:t>
      </w:r>
      <w:proofErr w:type="spellEnd"/>
      <w:r w:rsidRPr="0028349D">
        <w:rPr>
          <w:rFonts w:ascii="Times New Roman" w:hAnsi="Times New Roman" w:cs="Times New Roman"/>
          <w:sz w:val="24"/>
          <w:szCs w:val="24"/>
        </w:rPr>
        <w:t xml:space="preserve"> backbone and its ability to establish thermodynamically favorable interactions with polar methanol molecules. Interestingly, methanol sorption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and PIM-1 at 25°C are comparable (cf. Fig. S3-A, Supporting Information). However, </w:t>
      </w:r>
      <w:r w:rsidRPr="0028349D">
        <w:rPr>
          <w:rFonts w:ascii="Times New Roman" w:hAnsi="Times New Roman" w:cs="Times New Roman"/>
          <w:sz w:val="24"/>
          <w:szCs w:val="24"/>
        </w:rPr>
        <w:lastRenderedPageBreak/>
        <w:t>while methanol sorption in PIM-1 is entropy-driven, due to the large amount of free volume (</w:t>
      </w:r>
      <m:oMath>
        <m:r>
          <w:rPr>
            <w:rFonts w:ascii="Cambria Math" w:hAnsi="Cambria Math" w:cs="Times New Roman"/>
            <w:sz w:val="24"/>
            <w:szCs w:val="24"/>
          </w:rPr>
          <m:t>≈29%</m:t>
        </m:r>
      </m:oMath>
      <w:r w:rsidRPr="0028349D">
        <w:rPr>
          <w:rFonts w:ascii="Times New Roman" w:hAnsi="Times New Roman" w:cs="Times New Roman"/>
          <w:sz w:val="24"/>
          <w:szCs w:val="24"/>
        </w:rPr>
        <w:t>) exhibited by this polymer, methanol sorption in Celazole</w:t>
      </w:r>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is, at least at low activity, enthalpy-driven. Indeed, despite exhibiting a much smaller free volume (</w:t>
      </w:r>
      <m:oMath>
        <m:r>
          <w:rPr>
            <w:rFonts w:ascii="Cambria Math" w:hAnsi="Cambria Math" w:cs="Times New Roman"/>
            <w:sz w:val="24"/>
            <w:szCs w:val="24"/>
          </w:rPr>
          <m:t>≈12%</m:t>
        </m:r>
      </m:oMath>
      <w:r w:rsidRPr="0028349D">
        <w:rPr>
          <w:rFonts w:ascii="Times New Roman" w:hAnsi="Times New Roman" w:cs="Times New Roman"/>
          <w:sz w:val="24"/>
          <w:szCs w:val="24"/>
        </w:rPr>
        <w:t>) and a densely packed structure, Celazole</w:t>
      </w:r>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offers a more thermodynamically favorable environment to methanol molecules. As discussed later in this study, methanol severely plasticizes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therefore the apparent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free volume increases with increasing methanol activity.</w:t>
      </w:r>
    </w:p>
    <w:p w14:paraId="4B9245EA" w14:textId="40D84246"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dual mode analysis indicates that full saturation of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Langmuir sites occurs when methanol activity is 0.2 (cf. Fig. S4, Supporting Information), therefore, </w:t>
      </w:r>
      <w:proofErr w:type="gramStart"/>
      <w:r w:rsidRPr="0028349D">
        <w:rPr>
          <w:rFonts w:ascii="Times New Roman" w:hAnsi="Times New Roman" w:cs="Times New Roman"/>
          <w:sz w:val="24"/>
          <w:szCs w:val="24"/>
        </w:rPr>
        <w:t xml:space="preserve">when </w:t>
      </w:r>
      <w:proofErr w:type="gramEnd"/>
      <w:r w:rsidRPr="00EC208C">
        <w:rPr>
          <w:rFonts w:ascii="Times New Roman" w:hAnsi="Times New Roman" w:cs="Times New Roman"/>
          <w:position w:val="-28"/>
          <w:sz w:val="24"/>
          <w:szCs w:val="24"/>
        </w:rPr>
        <w:object w:dxaOrig="840" w:dyaOrig="639" w14:anchorId="5CCD0198">
          <v:shape id="_x0000_i1104" type="#_x0000_t75" style="width:43.5pt;height:28.5pt" o:ole="">
            <v:imagedata r:id="rId206" o:title=""/>
          </v:shape>
          <o:OLEObject Type="Embed" ProgID="Equation.DSMT4" ShapeID="_x0000_i1104" DrawAspect="Content" ObjectID="_1685211036" r:id="rId207"/>
        </w:object>
      </w:r>
      <w:r w:rsidRPr="0028349D">
        <w:rPr>
          <w:rFonts w:ascii="Times New Roman" w:hAnsi="Times New Roman" w:cs="Times New Roman"/>
          <w:sz w:val="24"/>
          <w:szCs w:val="24"/>
        </w:rPr>
        <w:t xml:space="preserve">, sorption into the Henry’s mode becomes predominant. However, the sorption isotherm does not exhibit any concavity change at activity lower than 0.7. This result might lead to the conclusion that methanol swells but does not plasticize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If this picture was right, the upturn exhibited by the methanol sorption isotherm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at activities larger than 0.7 should be ascribed to penetrant clustering. The analysis of diffusion coefficients sheds more fundamental light about the role played by swelling, plasticization and clustering. Although swelling and plasticization are often considered synonymous, there are substantial differences between the two terms. Indeed, while swelling is an increase in the polymer specific volume caused by the Henry’s mode penetrant sorption, plasticization indicates a decrease in polymer chain packing accompanied by: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i/>
          <w:sz w:val="24"/>
          <w:szCs w:val="24"/>
        </w:rPr>
        <w:t>)</w:t>
      </w:r>
      <w:r w:rsidRPr="0028349D">
        <w:rPr>
          <w:rFonts w:ascii="Times New Roman" w:hAnsi="Times New Roman" w:cs="Times New Roman"/>
          <w:sz w:val="24"/>
          <w:szCs w:val="24"/>
        </w:rPr>
        <w:t xml:space="preserve"> an increase in polymer chain mobility, </w:t>
      </w:r>
      <w:r w:rsidRPr="0028349D">
        <w:rPr>
          <w:rFonts w:ascii="Times New Roman" w:hAnsi="Times New Roman" w:cs="Times New Roman"/>
          <w:i/>
          <w:sz w:val="24"/>
          <w:szCs w:val="24"/>
        </w:rPr>
        <w:t>ii)</w:t>
      </w:r>
      <w:r w:rsidRPr="0028349D">
        <w:rPr>
          <w:rFonts w:ascii="Times New Roman" w:hAnsi="Times New Roman" w:cs="Times New Roman"/>
          <w:sz w:val="24"/>
          <w:szCs w:val="24"/>
        </w:rPr>
        <w:t xml:space="preserve"> a drop in separation efficiency, and </w:t>
      </w:r>
      <w:r w:rsidRPr="0028349D">
        <w:rPr>
          <w:rFonts w:ascii="Times New Roman" w:hAnsi="Times New Roman" w:cs="Times New Roman"/>
          <w:i/>
          <w:sz w:val="24"/>
          <w:szCs w:val="24"/>
        </w:rPr>
        <w:t xml:space="preserve">iii) </w:t>
      </w:r>
      <w:r w:rsidRPr="0028349D">
        <w:rPr>
          <w:rFonts w:ascii="Times New Roman" w:hAnsi="Times New Roman" w:cs="Times New Roman"/>
          <w:sz w:val="24"/>
          <w:szCs w:val="24"/>
        </w:rPr>
        <w:t xml:space="preserve">a drop in glass transition temperature and mechanical stability </w:t>
      </w:r>
      <w:r w:rsidRPr="0028349D">
        <w:rPr>
          <w:rFonts w:ascii="Times New Roman" w:hAnsi="Times New Roman" w:cs="Times New Roman"/>
          <w:sz w:val="24"/>
          <w:szCs w:val="24"/>
        </w:rPr>
        <w:fldChar w:fldCharType="begin">
          <w:fldData xml:space="preserve">PEVuZE5vdGU+PENpdGU+PEF1dGhvcj5GbGVtaW5nPC9BdXRob3I+PFllYXI+MTk4NjwvWWVhcj48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PEVuZE5vdGU+PENpdGU+PEF1dGhvcj5GbGVtaW5nPC9BdXRob3I+PFllYXI+MTk4NjwvWWVhcj48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80</w:t>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83</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92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Therefore, while polymer swelling does not necessarily imply plasticization, plasticization is always a consequence of polymer swelling. The analysis of penetrant diffusion coefficients as a function of concentration or activity provides useful information about the plasticization onset. Indeed, when polymer plasticization </w:t>
      </w:r>
      <w:r w:rsidRPr="0028349D">
        <w:rPr>
          <w:rFonts w:ascii="Times New Roman" w:hAnsi="Times New Roman" w:cs="Times New Roman"/>
          <w:sz w:val="24"/>
          <w:szCs w:val="24"/>
        </w:rPr>
        <w:lastRenderedPageBreak/>
        <w:t xml:space="preserve">occurs, penetrant diffusion coefficient increases exponentially with increasing concentration </w:t>
      </w:r>
      <w:r w:rsidRPr="0028349D">
        <w:rPr>
          <w:rFonts w:ascii="Times New Roman" w:hAnsi="Times New Roman" w:cs="Times New Roman"/>
          <w:sz w:val="24"/>
          <w:szCs w:val="24"/>
        </w:rPr>
        <w:fldChar w:fldCharType="begin">
          <w:fldData xml:space="preserve">PEVuZE5vdGU+PENpdGU+PEF1dGhvcj5Cb3M8L0F1dGhvcj48WWVhcj4xOTk5PC9ZZWFyPjxSZWNO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PEVuZE5vdGU+PENpdGU+PEF1dGhvcj5Cb3M8L0F1dGhvcj48WWVhcj4xOTk5PC9ZZWFyPjxSZWNO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45</w:t>
      </w:r>
      <w:r w:rsidR="00505E66"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83</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93</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459102E4" w14:textId="437349ED" w:rsidR="00EB144C" w:rsidRPr="0028349D"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 xml:space="preserve">Table </w:t>
      </w:r>
      <w:r w:rsidR="00391353">
        <w:rPr>
          <w:rFonts w:ascii="Times New Roman" w:hAnsi="Times New Roman" w:cs="Times New Roman"/>
          <w:b/>
          <w:i/>
          <w:sz w:val="24"/>
          <w:szCs w:val="24"/>
        </w:rPr>
        <w:t>4</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Dual mode parameters obtained by fitting methanol concentration in </w:t>
      </w:r>
      <w:proofErr w:type="spellStart"/>
      <w:r w:rsidRPr="0028349D">
        <w:rPr>
          <w:rFonts w:ascii="Times New Roman" w:hAnsi="Times New Roman" w:cs="Times New Roman"/>
          <w:i/>
          <w:sz w:val="24"/>
          <w:szCs w:val="24"/>
        </w:rPr>
        <w:t>Celazole</w:t>
      </w:r>
      <w:proofErr w:type="spellEnd"/>
      <w:proofErr w:type="gramStart"/>
      <w:r w:rsidRPr="0028349D">
        <w:rPr>
          <w:rFonts w:ascii="Times New Roman" w:hAnsi="Times New Roman" w:cs="Times New Roman"/>
          <w:i/>
          <w:sz w:val="24"/>
          <w:szCs w:val="24"/>
          <w:vertAlign w:val="superscript"/>
        </w:rPr>
        <w:t xml:space="preserve">®  </w:t>
      </w:r>
      <w:r w:rsidRPr="0028349D">
        <w:rPr>
          <w:rFonts w:ascii="Times New Roman" w:hAnsi="Times New Roman" w:cs="Times New Roman"/>
          <w:i/>
          <w:sz w:val="24"/>
          <w:szCs w:val="24"/>
        </w:rPr>
        <w:t>vs</w:t>
      </w:r>
      <w:proofErr w:type="gramEnd"/>
      <w:r w:rsidRPr="0028349D">
        <w:rPr>
          <w:rFonts w:ascii="Times New Roman" w:hAnsi="Times New Roman" w:cs="Times New Roman"/>
          <w:i/>
          <w:sz w:val="24"/>
          <w:szCs w:val="24"/>
        </w:rPr>
        <w:t xml:space="preserve">. pressure (expressed in </w:t>
      </w:r>
      <w:proofErr w:type="spellStart"/>
      <w:r w:rsidRPr="0028349D">
        <w:rPr>
          <w:rFonts w:ascii="Times New Roman" w:hAnsi="Times New Roman" w:cs="Times New Roman"/>
          <w:i/>
          <w:sz w:val="24"/>
          <w:szCs w:val="24"/>
        </w:rPr>
        <w:t>atm</w:t>
      </w:r>
      <w:proofErr w:type="spellEnd"/>
      <w:r w:rsidRPr="0028349D">
        <w:rPr>
          <w:rFonts w:ascii="Times New Roman" w:hAnsi="Times New Roman" w:cs="Times New Roman"/>
          <w:i/>
          <w:sz w:val="24"/>
          <w:szCs w:val="24"/>
        </w:rPr>
        <w:t xml:space="preserve">). Dual mode parameters for methanol sorption in PIM-1 at 25°C </w:t>
      </w:r>
      <w:r w:rsidRPr="0028349D">
        <w:rPr>
          <w:rFonts w:ascii="Times New Roman" w:hAnsi="Times New Roman" w:cs="Times New Roman"/>
          <w:i/>
          <w:sz w:val="24"/>
          <w:szCs w:val="24"/>
        </w:rPr>
        <w:fldChar w:fldCharType="begin"/>
      </w:r>
      <w:r w:rsidRPr="0028349D">
        <w:rPr>
          <w:rFonts w:ascii="Times New Roman" w:hAnsi="Times New Roman" w:cs="Times New Roman"/>
          <w:i/>
          <w:sz w:val="24"/>
          <w:szCs w:val="24"/>
        </w:rPr>
        <w:instrText xml:space="preserve"> ADDIN EN.CITE &lt;EndNote&gt;&lt;Cite&gt;&lt;Author&gt;Jue&lt;/Author&gt;&lt;Year&gt;2015&lt;/Year&gt;&lt;RecNum&gt;11&lt;/RecNum&gt;&lt;DisplayText&gt;[11]&lt;/DisplayText&gt;&lt;record&gt;&lt;rec-number&gt;11&lt;/rec-number&gt;&lt;foreign-keys&gt;&lt;key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i/>
          <w:sz w:val="24"/>
          <w:szCs w:val="24"/>
        </w:rPr>
        <w:fldChar w:fldCharType="separate"/>
      </w:r>
      <w:r w:rsidRPr="0028349D">
        <w:rPr>
          <w:rFonts w:ascii="Times New Roman" w:hAnsi="Times New Roman" w:cs="Times New Roman"/>
          <w:i/>
          <w:noProof/>
          <w:sz w:val="24"/>
          <w:szCs w:val="24"/>
        </w:rPr>
        <w:t>[</w:t>
      </w:r>
      <w:r w:rsidR="00DE59C1">
        <w:rPr>
          <w:rFonts w:ascii="Times New Roman" w:hAnsi="Times New Roman" w:cs="Times New Roman"/>
          <w:i/>
          <w:noProof/>
          <w:sz w:val="24"/>
          <w:szCs w:val="24"/>
        </w:rPr>
        <w:t>29</w:t>
      </w:r>
      <w:r w:rsidRPr="0028349D">
        <w:rPr>
          <w:rFonts w:ascii="Times New Roman" w:hAnsi="Times New Roman" w:cs="Times New Roman"/>
          <w:i/>
          <w:noProof/>
          <w:sz w:val="24"/>
          <w:szCs w:val="24"/>
        </w:rPr>
        <w:t>]</w:t>
      </w:r>
      <w:r w:rsidRPr="0028349D">
        <w:rPr>
          <w:rFonts w:ascii="Times New Roman" w:hAnsi="Times New Roman" w:cs="Times New Roman"/>
          <w:i/>
          <w:sz w:val="24"/>
          <w:szCs w:val="24"/>
        </w:rPr>
        <w:fldChar w:fldCharType="end"/>
      </w:r>
      <w:r w:rsidRPr="0028349D">
        <w:rPr>
          <w:rFonts w:ascii="Times New Roman" w:hAnsi="Times New Roman" w:cs="Times New Roman"/>
          <w:i/>
          <w:sz w:val="24"/>
          <w:szCs w:val="24"/>
        </w:rPr>
        <w:t xml:space="preserve"> are reported for the sake of comparison.</w:t>
      </w:r>
    </w:p>
    <w:p w14:paraId="6728B958" w14:textId="77777777" w:rsidR="00EB144C" w:rsidRPr="0028349D" w:rsidRDefault="00EB144C" w:rsidP="00EB144C">
      <w:pPr>
        <w:spacing w:after="0" w:line="480" w:lineRule="auto"/>
        <w:jc w:val="both"/>
        <w:rPr>
          <w:rFonts w:ascii="Times New Roman" w:hAnsi="Times New Roman" w:cs="Times New Roman"/>
          <w:i/>
          <w:sz w:val="24"/>
          <w:szCs w:val="24"/>
        </w:rPr>
      </w:pPr>
    </w:p>
    <w:tbl>
      <w:tblPr>
        <w:tblStyle w:val="TableGrid"/>
        <w:tblW w:w="0" w:type="auto"/>
        <w:tblLook w:val="04A0" w:firstRow="1" w:lastRow="0" w:firstColumn="1" w:lastColumn="0" w:noHBand="0" w:noVBand="1"/>
      </w:tblPr>
      <w:tblGrid>
        <w:gridCol w:w="2174"/>
        <w:gridCol w:w="2433"/>
        <w:gridCol w:w="2152"/>
        <w:gridCol w:w="1207"/>
        <w:gridCol w:w="1394"/>
      </w:tblGrid>
      <w:tr w:rsidR="00EB144C" w:rsidRPr="001840C7" w14:paraId="781795BD" w14:textId="77777777" w:rsidTr="00C363E4">
        <w:tc>
          <w:tcPr>
            <w:tcW w:w="2178" w:type="dxa"/>
            <w:tcBorders>
              <w:left w:val="nil"/>
            </w:tcBorders>
            <w:shd w:val="clear" w:color="auto" w:fill="D9D9D9" w:themeFill="background1" w:themeFillShade="D9"/>
          </w:tcPr>
          <w:p w14:paraId="205B60FA" w14:textId="77777777" w:rsidR="00EB144C" w:rsidRPr="0028349D" w:rsidRDefault="00EB144C" w:rsidP="00EB144C">
            <w:pPr>
              <w:spacing w:line="480" w:lineRule="auto"/>
              <w:jc w:val="both"/>
              <w:rPr>
                <w:rFonts w:ascii="Times New Roman" w:hAnsi="Times New Roman" w:cs="Times New Roman"/>
                <w:sz w:val="24"/>
                <w:szCs w:val="24"/>
              </w:rPr>
            </w:pPr>
          </w:p>
        </w:tc>
        <w:tc>
          <w:tcPr>
            <w:tcW w:w="2520" w:type="dxa"/>
            <w:shd w:val="clear" w:color="auto" w:fill="D9D9D9" w:themeFill="background1" w:themeFillShade="D9"/>
          </w:tcPr>
          <w:p w14:paraId="6CA421E5" w14:textId="77777777" w:rsidR="00EB144C" w:rsidRPr="0028349D" w:rsidRDefault="007E7C70" w:rsidP="00EB144C">
            <w:pPr>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oMath>
            <w:r w:rsidR="00EB144C" w:rsidRPr="0028349D">
              <w:rPr>
                <w:rFonts w:ascii="Times New Roman" w:hAnsi="Times New Roman" w:cs="Times New Roman"/>
                <w:sz w:val="24"/>
                <w:szCs w:val="24"/>
              </w:rPr>
              <w:t xml:space="preserve"> (cm</w:t>
            </w:r>
            <w:r w:rsidR="00EB144C" w:rsidRPr="0028349D">
              <w:rPr>
                <w:rFonts w:ascii="Times New Roman" w:hAnsi="Times New Roman" w:cs="Times New Roman"/>
                <w:sz w:val="24"/>
                <w:szCs w:val="24"/>
                <w:vertAlign w:val="superscript"/>
              </w:rPr>
              <w:t>3</w:t>
            </w:r>
            <w:r w:rsidR="00EB144C" w:rsidRPr="0028349D">
              <w:rPr>
                <w:rFonts w:ascii="Times New Roman" w:hAnsi="Times New Roman" w:cs="Times New Roman"/>
                <w:sz w:val="24"/>
                <w:szCs w:val="24"/>
              </w:rPr>
              <w:t>(STP)/cm</w:t>
            </w:r>
            <w:r w:rsidR="00EB144C" w:rsidRPr="0028349D">
              <w:rPr>
                <w:rFonts w:ascii="Times New Roman" w:hAnsi="Times New Roman" w:cs="Times New Roman"/>
                <w:sz w:val="24"/>
                <w:szCs w:val="24"/>
                <w:vertAlign w:val="superscript"/>
              </w:rPr>
              <w:t>3</w:t>
            </w:r>
            <w:r w:rsidR="00EB144C" w:rsidRPr="0028349D">
              <w:rPr>
                <w:rFonts w:ascii="Times New Roman" w:hAnsi="Times New Roman" w:cs="Times New Roman"/>
                <w:sz w:val="24"/>
                <w:szCs w:val="24"/>
              </w:rPr>
              <w:t xml:space="preserve"> </w:t>
            </w:r>
            <w:proofErr w:type="spellStart"/>
            <w:r w:rsidR="00EB144C" w:rsidRPr="0028349D">
              <w:rPr>
                <w:rFonts w:ascii="Times New Roman" w:hAnsi="Times New Roman" w:cs="Times New Roman"/>
                <w:sz w:val="24"/>
                <w:szCs w:val="24"/>
              </w:rPr>
              <w:t>atm</w:t>
            </w:r>
            <w:proofErr w:type="spellEnd"/>
            <w:r w:rsidR="00EB144C" w:rsidRPr="0028349D">
              <w:rPr>
                <w:rFonts w:ascii="Times New Roman" w:hAnsi="Times New Roman" w:cs="Times New Roman"/>
                <w:sz w:val="24"/>
                <w:szCs w:val="24"/>
              </w:rPr>
              <w:t>)</w:t>
            </w:r>
          </w:p>
        </w:tc>
        <w:tc>
          <w:tcPr>
            <w:tcW w:w="2160" w:type="dxa"/>
            <w:shd w:val="clear" w:color="auto" w:fill="D9D9D9" w:themeFill="background1" w:themeFillShade="D9"/>
          </w:tcPr>
          <w:p w14:paraId="6FB54E8A" w14:textId="77777777" w:rsidR="00EB144C" w:rsidRPr="0028349D" w:rsidRDefault="007E7C70" w:rsidP="00EB144C">
            <w:pPr>
              <w:spacing w:line="480" w:lineRule="auto"/>
              <w:jc w:val="center"/>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H</m:t>
                  </m:r>
                </m:sub>
                <m:sup>
                  <m:r>
                    <w:rPr>
                      <w:rFonts w:ascii="Cambria Math" w:hAnsi="Cambria Math" w:cs="Times New Roman"/>
                      <w:sz w:val="24"/>
                      <w:szCs w:val="24"/>
                    </w:rPr>
                    <m:t>'</m:t>
                  </m:r>
                </m:sup>
              </m:sSubSup>
              <m:r>
                <w:rPr>
                  <w:rFonts w:ascii="Cambria Math" w:hAnsi="Cambria Math" w:cs="Times New Roman"/>
                  <w:sz w:val="24"/>
                  <w:szCs w:val="24"/>
                </w:rPr>
                <m:t xml:space="preserve"> </m:t>
              </m:r>
            </m:oMath>
            <w:r w:rsidR="00EB144C" w:rsidRPr="0028349D">
              <w:rPr>
                <w:rFonts w:ascii="Times New Roman" w:hAnsi="Times New Roman" w:cs="Times New Roman"/>
                <w:sz w:val="24"/>
                <w:szCs w:val="24"/>
              </w:rPr>
              <w:t>(cm</w:t>
            </w:r>
            <w:r w:rsidR="00EB144C" w:rsidRPr="0028349D">
              <w:rPr>
                <w:rFonts w:ascii="Times New Roman" w:hAnsi="Times New Roman" w:cs="Times New Roman"/>
                <w:sz w:val="24"/>
                <w:szCs w:val="24"/>
                <w:vertAlign w:val="superscript"/>
              </w:rPr>
              <w:t>3</w:t>
            </w:r>
            <w:r w:rsidR="00EB144C" w:rsidRPr="0028349D">
              <w:rPr>
                <w:rFonts w:ascii="Times New Roman" w:hAnsi="Times New Roman" w:cs="Times New Roman"/>
                <w:sz w:val="24"/>
                <w:szCs w:val="24"/>
              </w:rPr>
              <w:t>(STP)/cm</w:t>
            </w:r>
            <w:r w:rsidR="00EB144C" w:rsidRPr="0028349D">
              <w:rPr>
                <w:rFonts w:ascii="Times New Roman" w:hAnsi="Times New Roman" w:cs="Times New Roman"/>
                <w:sz w:val="24"/>
                <w:szCs w:val="24"/>
                <w:vertAlign w:val="superscript"/>
              </w:rPr>
              <w:t>3</w:t>
            </w:r>
            <w:r w:rsidR="00EB144C" w:rsidRPr="0028349D">
              <w:rPr>
                <w:rFonts w:ascii="Times New Roman" w:hAnsi="Times New Roman" w:cs="Times New Roman"/>
                <w:sz w:val="24"/>
                <w:szCs w:val="24"/>
              </w:rPr>
              <w:t>)</w:t>
            </w:r>
          </w:p>
        </w:tc>
        <w:tc>
          <w:tcPr>
            <w:tcW w:w="1260" w:type="dxa"/>
            <w:shd w:val="clear" w:color="auto" w:fill="D9D9D9" w:themeFill="background1" w:themeFillShade="D9"/>
          </w:tcPr>
          <w:p w14:paraId="19930A2F"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i/>
                <w:sz w:val="24"/>
                <w:szCs w:val="24"/>
              </w:rPr>
              <w:t>b</w:t>
            </w:r>
            <w:r w:rsidRPr="0028349D">
              <w:rPr>
                <w:rFonts w:ascii="Times New Roman" w:hAnsi="Times New Roman" w:cs="Times New Roman"/>
                <w:sz w:val="24"/>
                <w:szCs w:val="24"/>
              </w:rPr>
              <w:t xml:space="preserve"> (atm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w:t>
            </w:r>
          </w:p>
        </w:tc>
        <w:tc>
          <w:tcPr>
            <w:tcW w:w="1458" w:type="dxa"/>
            <w:tcBorders>
              <w:right w:val="nil"/>
            </w:tcBorders>
            <w:shd w:val="clear" w:color="auto" w:fill="D9D9D9" w:themeFill="background1" w:themeFillShade="D9"/>
          </w:tcPr>
          <w:p w14:paraId="38FA5EE7"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source</w:t>
            </w:r>
          </w:p>
        </w:tc>
      </w:tr>
      <w:tr w:rsidR="00EB144C" w:rsidRPr="001840C7" w14:paraId="159A6AD1" w14:textId="77777777" w:rsidTr="00C363E4">
        <w:tc>
          <w:tcPr>
            <w:tcW w:w="2178" w:type="dxa"/>
            <w:tcBorders>
              <w:left w:val="nil"/>
            </w:tcBorders>
          </w:tcPr>
          <w:p w14:paraId="3BD85AFD" w14:textId="77777777" w:rsidR="00EB144C" w:rsidRPr="0028349D" w:rsidRDefault="00EB144C" w:rsidP="00EB144C">
            <w:pPr>
              <w:spacing w:line="480" w:lineRule="auto"/>
              <w:jc w:val="both"/>
              <w:rPr>
                <w:rFonts w:ascii="Times New Roman" w:hAnsi="Times New Roman" w:cs="Times New Roman"/>
                <w:sz w:val="24"/>
                <w:szCs w:val="24"/>
              </w:rPr>
            </w:pP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/methanol</w:t>
            </w:r>
          </w:p>
        </w:tc>
        <w:tc>
          <w:tcPr>
            <w:tcW w:w="2520" w:type="dxa"/>
          </w:tcPr>
          <w:p w14:paraId="762761F7"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1231.8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74.85</w:t>
            </w:r>
          </w:p>
        </w:tc>
        <w:tc>
          <w:tcPr>
            <w:tcW w:w="2160" w:type="dxa"/>
          </w:tcPr>
          <w:p w14:paraId="5FE63A90"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85.25</w:t>
            </w:r>
            <m:oMath>
              <m:r>
                <w:rPr>
                  <w:rFonts w:ascii="Cambria Math" w:hAnsi="Cambria Math" w:cs="Times New Roman"/>
                  <w:sz w:val="24"/>
                  <w:szCs w:val="24"/>
                </w:rPr>
                <m:t xml:space="preserve"> </m:t>
              </m:r>
              <m:r>
                <w:rPr>
                  <w:rFonts w:ascii="Cambria Math" w:hAnsi="Cambria Math" w:cs="Times New Roman" w:hint="eastAsia"/>
                  <w:sz w:val="24"/>
                  <w:szCs w:val="24"/>
                </w:rPr>
                <m:t>±</m:t>
              </m:r>
            </m:oMath>
            <w:r w:rsidRPr="0028349D">
              <w:rPr>
                <w:rFonts w:ascii="Times New Roman" w:eastAsiaTheme="minorEastAsia" w:hAnsi="Times New Roman" w:cs="Times New Roman"/>
                <w:sz w:val="24"/>
                <w:szCs w:val="24"/>
              </w:rPr>
              <w:t xml:space="preserve"> 10.68</w:t>
            </w:r>
          </w:p>
        </w:tc>
        <w:tc>
          <w:tcPr>
            <w:tcW w:w="1260" w:type="dxa"/>
          </w:tcPr>
          <w:p w14:paraId="1E618DA4"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216.6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62</w:t>
            </w:r>
          </w:p>
        </w:tc>
        <w:tc>
          <w:tcPr>
            <w:tcW w:w="1458" w:type="dxa"/>
            <w:tcBorders>
              <w:right w:val="nil"/>
            </w:tcBorders>
          </w:tcPr>
          <w:p w14:paraId="1F839290"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this study</w:t>
            </w:r>
          </w:p>
        </w:tc>
      </w:tr>
      <w:tr w:rsidR="00EB144C" w:rsidRPr="001840C7" w14:paraId="355DE410" w14:textId="77777777" w:rsidTr="00C363E4">
        <w:tc>
          <w:tcPr>
            <w:tcW w:w="2178" w:type="dxa"/>
            <w:tcBorders>
              <w:left w:val="nil"/>
            </w:tcBorders>
          </w:tcPr>
          <w:p w14:paraId="600098DC" w14:textId="77777777" w:rsidR="00EB144C" w:rsidRPr="0028349D" w:rsidRDefault="00EB144C" w:rsidP="00EB144C">
            <w:pPr>
              <w:spacing w:line="480" w:lineRule="auto"/>
              <w:jc w:val="both"/>
              <w:rPr>
                <w:rFonts w:ascii="Times New Roman" w:hAnsi="Times New Roman" w:cs="Times New Roman"/>
                <w:sz w:val="24"/>
                <w:szCs w:val="24"/>
              </w:rPr>
            </w:pPr>
            <w:r w:rsidRPr="0028349D">
              <w:rPr>
                <w:rFonts w:ascii="Times New Roman" w:hAnsi="Times New Roman" w:cs="Times New Roman"/>
                <w:sz w:val="24"/>
                <w:szCs w:val="24"/>
              </w:rPr>
              <w:t>PIM-1/methanol</w:t>
            </w:r>
          </w:p>
        </w:tc>
        <w:tc>
          <w:tcPr>
            <w:tcW w:w="2520" w:type="dxa"/>
          </w:tcPr>
          <w:p w14:paraId="11F50DF6"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1395</w:t>
            </w:r>
          </w:p>
        </w:tc>
        <w:tc>
          <w:tcPr>
            <w:tcW w:w="2160" w:type="dxa"/>
          </w:tcPr>
          <w:p w14:paraId="01254846"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88.6</w:t>
            </w:r>
          </w:p>
        </w:tc>
        <w:tc>
          <w:tcPr>
            <w:tcW w:w="1260" w:type="dxa"/>
          </w:tcPr>
          <w:p w14:paraId="0E5257DC"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76.1</w:t>
            </w:r>
          </w:p>
        </w:tc>
        <w:tc>
          <w:tcPr>
            <w:tcW w:w="1458" w:type="dxa"/>
            <w:tcBorders>
              <w:right w:val="nil"/>
            </w:tcBorders>
          </w:tcPr>
          <w:p w14:paraId="08014FC5" w14:textId="38E7E26A" w:rsidR="00EB144C" w:rsidRPr="0028349D" w:rsidRDefault="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&lt;EndNote&gt;&lt;Cite&gt;&lt;Author&gt;Jue&lt;/Author&gt;&lt;Year&gt;2015&lt;/Year&gt;&lt;RecNum&gt;11&lt;/RecNum&gt;&lt;DisplayText&gt;[11]&lt;/DisplayText&gt;&lt;record&gt;&lt;rec-number&gt;11&lt;/rec-number&gt;&lt;foreign-keys&gt;&lt;key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p>
        </w:tc>
      </w:tr>
    </w:tbl>
    <w:p w14:paraId="6E031170" w14:textId="77777777" w:rsidR="00EB144C" w:rsidRPr="0028349D" w:rsidRDefault="00EB144C" w:rsidP="00EB144C">
      <w:pPr>
        <w:spacing w:after="0" w:line="480" w:lineRule="auto"/>
        <w:jc w:val="both"/>
        <w:rPr>
          <w:rFonts w:ascii="Times New Roman" w:hAnsi="Times New Roman" w:cs="Times New Roman"/>
          <w:sz w:val="24"/>
          <w:szCs w:val="24"/>
        </w:rPr>
      </w:pPr>
    </w:p>
    <w:p w14:paraId="06C0F329" w14:textId="32E5C3C4"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Methanol diffusion coefficients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are reported in Fig. </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5</w:t>
      </w:r>
      <w:r w:rsidR="00492A28" w:rsidRPr="0028349D">
        <w:rPr>
          <w:rFonts w:ascii="Times New Roman" w:hAnsi="Times New Roman" w:cs="Times New Roman"/>
          <w:sz w:val="24"/>
          <w:szCs w:val="24"/>
        </w:rPr>
        <w:t xml:space="preserve">B </w:t>
      </w:r>
      <w:r w:rsidRPr="0028349D">
        <w:rPr>
          <w:rFonts w:ascii="Times New Roman" w:hAnsi="Times New Roman" w:cs="Times New Roman"/>
          <w:sz w:val="24"/>
          <w:szCs w:val="24"/>
        </w:rPr>
        <w:t>as a function of concentration. They were estimated from the analysis of vapor and liquid sorption kinetics using the Berens-</w:t>
      </w:r>
      <w:proofErr w:type="spellStart"/>
      <w:r w:rsidRPr="0028349D">
        <w:rPr>
          <w:rFonts w:ascii="Times New Roman" w:hAnsi="Times New Roman" w:cs="Times New Roman"/>
          <w:sz w:val="24"/>
          <w:szCs w:val="24"/>
        </w:rPr>
        <w:t>Hopfenberg</w:t>
      </w:r>
      <w:proofErr w:type="spellEnd"/>
      <w:r w:rsidRPr="0028349D">
        <w:rPr>
          <w:rFonts w:ascii="Times New Roman" w:hAnsi="Times New Roman" w:cs="Times New Roman"/>
          <w:sz w:val="24"/>
          <w:szCs w:val="24"/>
        </w:rPr>
        <w:t xml:space="preser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&lt;EndNote&gt;&lt;Cite&gt;&lt;Author&gt;Berens&lt;/Author&gt;&lt;Year&gt;1978&lt;/Year&gt;&lt;RecNum&gt;26&lt;/RecNum&gt;&lt;DisplayText&gt;[26]&lt;/DisplayText&gt;&lt;record&gt;&lt;rec-number&gt;26&lt;/rec-number&gt;&lt;foreign-keys&gt;&lt;key app="EN" db-id="z9pwetw260sv23e9d2p52feavfr2e55avd5d" timestamp="1542918927"&gt;26&lt;/key&gt;&lt;/foreign-keys&gt;&lt;ref-type name="Journal Article"&gt;17&lt;/ref-type&gt;&lt;contributors&gt;&lt;authors&gt;&lt;author&gt;Berens, AR&lt;/author&gt;&lt;author&gt;Hopfenberg, HB&lt;/author&gt;&lt;/authors&gt;&lt;/contributors&gt;&lt;titles&gt;&lt;title&gt;Diffusion and relaxation in glassy polymer powders: 2. Separation of diffusion and relaxation parameters&lt;/title&gt;&lt;secondary-title&gt;Polymer&lt;/secondary-title&gt;&lt;/titles&gt;&lt;periodical&gt;&lt;full-title&gt;Polymer&lt;/full-title&gt;&lt;/periodical&gt;&lt;pages&gt;489-496&lt;/pages&gt;&lt;volume&gt;19&lt;/volume&gt;&lt;number&gt;5&lt;/number&gt;&lt;dates&gt;&lt;year&gt;1978&lt;/year&gt;&lt;/dates&gt;&lt;isbn&gt;0032-3861&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44</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model (cf. Fig. S5, Supporting Information). These diffusion coefficients must be interpreted as average values over the concentration range corresponding to each sorption step. A collection of experimental methanol sorption kinetics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 xml:space="preserve">® </w:t>
      </w:r>
      <w:r w:rsidRPr="0028349D">
        <w:rPr>
          <w:rFonts w:ascii="Times New Roman" w:hAnsi="Times New Roman" w:cs="Times New Roman"/>
          <w:sz w:val="24"/>
          <w:szCs w:val="24"/>
        </w:rPr>
        <w:t>at different activities, and the corresponding Berens-</w:t>
      </w:r>
      <w:proofErr w:type="spellStart"/>
      <w:r w:rsidRPr="0028349D">
        <w:rPr>
          <w:rFonts w:ascii="Times New Roman" w:hAnsi="Times New Roman" w:cs="Times New Roman"/>
          <w:sz w:val="24"/>
          <w:szCs w:val="24"/>
        </w:rPr>
        <w:t>Hopfenberg</w:t>
      </w:r>
      <w:proofErr w:type="spellEnd"/>
      <w:r w:rsidRPr="0028349D">
        <w:rPr>
          <w:rFonts w:ascii="Times New Roman" w:hAnsi="Times New Roman" w:cs="Times New Roman"/>
          <w:sz w:val="24"/>
          <w:szCs w:val="24"/>
        </w:rPr>
        <w:t xml:space="preserve"> modeling, is reported in Fig. S5, Supporting Information.</w:t>
      </w:r>
    </w:p>
    <w:p w14:paraId="333D1255" w14:textId="50B9F8DE"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Noteworthy, a variable film thickness was considered for the analysis of sorption kinetics. Specifically, the film thickness was assumed to change linearly as a function of activity between the dry value (at activity 0) and the swollen value (at activity 1). The same method was used by Lively et al. to describe </w:t>
      </w:r>
      <w:proofErr w:type="spellStart"/>
      <w:r w:rsidRPr="0028349D">
        <w:rPr>
          <w:rFonts w:ascii="Times New Roman" w:hAnsi="Times New Roman" w:cs="Times New Roman"/>
          <w:sz w:val="24"/>
          <w:szCs w:val="24"/>
        </w:rPr>
        <w:t>dimethylformamide</w:t>
      </w:r>
      <w:proofErr w:type="spellEnd"/>
      <w:r w:rsidRPr="0028349D">
        <w:rPr>
          <w:rFonts w:ascii="Times New Roman" w:hAnsi="Times New Roman" w:cs="Times New Roman"/>
          <w:sz w:val="24"/>
          <w:szCs w:val="24"/>
        </w:rPr>
        <w:t xml:space="preserve"> and methanol vapor diffusion in PIM-1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&lt;EndNote&gt;&lt;Cite&gt;&lt;Author&gt;Jue&lt;/Author&gt;&lt;Year&gt;2015&lt;/Year&gt;&lt;RecNum&gt;11&lt;/RecNum&gt;&lt;DisplayText&gt;[11]&lt;/DisplayText&gt;&lt;record&gt;&lt;rec-number&gt;11&lt;/rec-number&gt;&lt;foreign-keys&gt;&lt;key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Direct </w:t>
      </w:r>
      <w:r w:rsidRPr="0028349D">
        <w:rPr>
          <w:rFonts w:ascii="Times New Roman" w:hAnsi="Times New Roman" w:cs="Times New Roman"/>
          <w:sz w:val="24"/>
          <w:szCs w:val="24"/>
        </w:rPr>
        <w:lastRenderedPageBreak/>
        <w:t xml:space="preserve">measurement of polymer thickness as a function of activity is not possible, as it would require experimental techniques, such as </w:t>
      </w:r>
      <w:proofErr w:type="spellStart"/>
      <w:r w:rsidRPr="0028349D">
        <w:rPr>
          <w:rFonts w:ascii="Times New Roman" w:hAnsi="Times New Roman" w:cs="Times New Roman"/>
          <w:sz w:val="24"/>
          <w:szCs w:val="24"/>
        </w:rPr>
        <w:t>ellipsometry</w:t>
      </w:r>
      <w:proofErr w:type="spellEnd"/>
      <w:r w:rsidRPr="0028349D">
        <w:rPr>
          <w:rFonts w:ascii="Times New Roman" w:hAnsi="Times New Roman" w:cs="Times New Roman"/>
          <w:sz w:val="24"/>
          <w:szCs w:val="24"/>
        </w:rPr>
        <w:t xml:space="preserve">, that are not accessible at this stage. The thickness of several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films was measured with a digital micrometer after swelling in liquid methanol at 25°C. Then, films were dried under vacuum for 24h at 140°C and the dry thickness was measured. The membrane thickness changed by about +10% upon swelling in methanol. Gratifyingly, dilation in the thickness direction agrees reasonably with that measured in the width and length directions during methanol sorption (i.e., </w:t>
      </w:r>
      <m:oMath>
        <m:r>
          <w:rPr>
            <w:rFonts w:ascii="Cambria Math" w:hAnsi="Cambria Math" w:cs="Times New Roman"/>
            <w:sz w:val="24"/>
            <w:szCs w:val="24"/>
          </w:rPr>
          <m:t>≅</m:t>
        </m:r>
      </m:oMath>
      <w:r w:rsidRPr="0028349D">
        <w:rPr>
          <w:rFonts w:ascii="Times New Roman" w:hAnsi="Times New Roman" w:cs="Times New Roman"/>
          <w:sz w:val="24"/>
          <w:szCs w:val="24"/>
        </w:rPr>
        <w:t xml:space="preserve">13%). PIM-1 exhibits a +20% change in thickness upon swelling in liquid methanol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&lt;EndNote&gt;&lt;Cite&gt;&lt;Author&gt;Jue&lt;/Author&gt;&lt;Year&gt;2015&lt;/Year&gt;&lt;RecNum&gt;11&lt;/RecNum&gt;&lt;DisplayText&gt;[11]&lt;/DisplayText&gt;&lt;record&gt;&lt;rec-number&gt;11&lt;/rec-number&gt;&lt;foreign-keys&gt;&lt;key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48F527B0" w14:textId="430B30E9"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Methanol diffusion coefficient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increases by almost 5 orders of magnitude in the activity range 0-1, which is indicative of severe polymer plasticization </w:t>
      </w:r>
      <w:r w:rsidRPr="0028349D">
        <w:rPr>
          <w:rFonts w:ascii="Times New Roman" w:hAnsi="Times New Roman" w:cs="Times New Roman"/>
          <w:sz w:val="24"/>
          <w:szCs w:val="24"/>
        </w:rPr>
        <w:fldChar w:fldCharType="begin">
          <w:fldData xml:space="preserve">PEVuZE5vdGU+PENpdGU+PEF1dGhvcj5DaGFuZHJhPC9BdXRob3I+PFllYXI+MjAwOTwvWWVhcj48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PEVuZE5vdGU+PENpdGU+PEF1dGhvcj5DaGFuZHJhPC9BdXRob3I+PFllYXI+MjAwOTwvWWVhcj48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94</w:t>
      </w:r>
      <w:r w:rsidR="00505E66" w:rsidRPr="0028349D">
        <w:rPr>
          <w:rFonts w:ascii="Times New Roman" w:hAnsi="Times New Roman" w:cs="Times New Roman"/>
          <w:noProof/>
          <w:sz w:val="24"/>
          <w:szCs w:val="24"/>
        </w:rPr>
        <w:t>-</w:t>
      </w:r>
      <w:r w:rsidR="00DE59C1">
        <w:rPr>
          <w:rFonts w:ascii="Times New Roman" w:hAnsi="Times New Roman" w:cs="Times New Roman"/>
          <w:noProof/>
          <w:sz w:val="24"/>
          <w:szCs w:val="24"/>
        </w:rPr>
        <w:t>96</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combined analysis of sorption and diffusion isotherms sheds fundamental light on the role played by matrix plasticization and penetrant clustering. Both phenomena are compatible with the upturn exhibited by the methanol sorption isotherm at high activities. However, plasticization and clustering produce opposite effects on the diffusion coefficient. Specifically, polymer plasticization causes an exponential increase in diffusivity with concentration, while penetrant clustering causes a decrease in diffusivity </w:t>
      </w:r>
      <w:r w:rsidRPr="0028349D">
        <w:rPr>
          <w:rFonts w:ascii="Times New Roman" w:hAnsi="Times New Roman" w:cs="Times New Roman"/>
          <w:sz w:val="24"/>
          <w:szCs w:val="24"/>
        </w:rPr>
        <w:fldChar w:fldCharType="begin">
          <w:fldData xml:space="preserve">PEVuZE5vdGU+PENpdGU+PEF1dGhvcj5CdXJnZXNzPC9BdXRob3I+PFllYXI+MjAxNDwvWWVhcj48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PEVuZE5vdGU+PENpdGU+PEF1dGhvcj5CdXJnZXNzPC9BdXRob3I+PFllYXI+MjAxNDwvWWVhcj48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43</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45</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97</w:t>
      </w:r>
      <w:r w:rsidR="00505E66"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49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analysis of Fig. </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5</w:t>
      </w:r>
      <w:r w:rsidR="00492A28" w:rsidRPr="0028349D">
        <w:rPr>
          <w:rFonts w:ascii="Times New Roman" w:hAnsi="Times New Roman" w:cs="Times New Roman"/>
          <w:sz w:val="24"/>
          <w:szCs w:val="24"/>
        </w:rPr>
        <w:t xml:space="preserve">B </w:t>
      </w:r>
      <w:r w:rsidRPr="0028349D">
        <w:rPr>
          <w:rFonts w:ascii="Times New Roman" w:hAnsi="Times New Roman" w:cs="Times New Roman"/>
          <w:sz w:val="24"/>
          <w:szCs w:val="24"/>
        </w:rPr>
        <w:t xml:space="preserve">indicates that matrix plasticization overwhelms penetrant clustering. The </w:t>
      </w:r>
      <w:proofErr w:type="spellStart"/>
      <w:r w:rsidRPr="0028349D">
        <w:rPr>
          <w:rFonts w:ascii="Times New Roman" w:hAnsi="Times New Roman" w:cs="Times New Roman"/>
          <w:sz w:val="24"/>
          <w:szCs w:val="24"/>
        </w:rPr>
        <w:t>Zimm</w:t>
      </w:r>
      <w:proofErr w:type="spellEnd"/>
      <w:r w:rsidRPr="0028349D">
        <w:rPr>
          <w:rFonts w:ascii="Times New Roman" w:hAnsi="Times New Roman" w:cs="Times New Roman"/>
          <w:sz w:val="24"/>
          <w:szCs w:val="24"/>
        </w:rPr>
        <w:t xml:space="preserve">-Lundberg model was used to assess the extent of penetrant clustering (cf. Fig. S6, Supporting Information). Since the </w:t>
      </w:r>
      <w:proofErr w:type="spellStart"/>
      <w:r w:rsidRPr="0028349D">
        <w:rPr>
          <w:rFonts w:ascii="Times New Roman" w:hAnsi="Times New Roman" w:cs="Times New Roman"/>
          <w:sz w:val="24"/>
          <w:szCs w:val="24"/>
        </w:rPr>
        <w:t>Zimm</w:t>
      </w:r>
      <w:proofErr w:type="spellEnd"/>
      <w:r w:rsidRPr="0028349D">
        <w:rPr>
          <w:rFonts w:ascii="Times New Roman" w:hAnsi="Times New Roman" w:cs="Times New Roman"/>
          <w:sz w:val="24"/>
          <w:szCs w:val="24"/>
        </w:rPr>
        <w:t xml:space="preserve">-Lundberg clustering integral is negative over the entire activity range 0-1, occurrence of methanol clustering should be ruled out. However, these results must be interpreted cautiously, since the conclusions of the </w:t>
      </w:r>
      <w:proofErr w:type="spellStart"/>
      <w:r w:rsidRPr="0028349D">
        <w:rPr>
          <w:rFonts w:ascii="Times New Roman" w:hAnsi="Times New Roman" w:cs="Times New Roman"/>
          <w:sz w:val="24"/>
          <w:szCs w:val="24"/>
        </w:rPr>
        <w:t>Zimm</w:t>
      </w:r>
      <w:proofErr w:type="spellEnd"/>
      <w:r w:rsidRPr="0028349D">
        <w:rPr>
          <w:rFonts w:ascii="Times New Roman" w:hAnsi="Times New Roman" w:cs="Times New Roman"/>
          <w:sz w:val="24"/>
          <w:szCs w:val="24"/>
        </w:rPr>
        <w:t xml:space="preserve">-Lundberg model are often in conflict with experimental spectroscopic data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&lt;EndNote&gt;&lt;Cite&gt;&lt;Author&gt;Davis&lt;/Author&gt;&lt;Year&gt;2013&lt;/Year&gt;&lt;RecNum&gt;42&lt;/RecNum&gt;&lt;DisplayText&gt;[60]&lt;/DisplayText&gt;&lt;record&gt;&lt;rec-number&gt;42&lt;/rec-number&gt;&lt;foreign-keys&gt;&lt;key app="EN" db-id="z9pwetw260sv23e9d2p52feavfr2e55avd5d" timestamp="1542924632"&gt;42&lt;/key&gt;&lt;/foreign-keys&gt;&lt;ref-type name="Journal Article"&gt;17&lt;/ref-type&gt;&lt;contributors&gt;&lt;authors&gt;&lt;author&gt;Davis, Eric M&lt;/author&gt;&lt;author&gt;Elabd, Yossef A&lt;/author&gt;&lt;/authors&gt;&lt;/contributors&gt;&lt;titles&gt;&lt;title&gt;Water clustering in glassy polymers&lt;/title&gt;&lt;secondary-title&gt;The Journal of Physical Chemistry B&lt;/secondary-title&gt;&lt;/titles&gt;&lt;periodical&gt;&lt;full-title&gt;The Journal of Physical Chemistry B&lt;/full-title&gt;&lt;/periodical&gt;&lt;pages&gt;10629-10640&lt;/pages&gt;&lt;volume&gt;117&lt;/volume&gt;&lt;number&gt;36&lt;/number&gt;&lt;dates&gt;&lt;year&gt;2013&lt;/year&gt;&lt;/dates&gt;&lt;isbn&gt;1520-6106&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98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 fact, as reported by </w:t>
      </w:r>
      <w:proofErr w:type="spellStart"/>
      <w:r w:rsidRPr="0028349D">
        <w:rPr>
          <w:rFonts w:ascii="Times New Roman" w:hAnsi="Times New Roman" w:cs="Times New Roman"/>
          <w:sz w:val="24"/>
          <w:szCs w:val="24"/>
        </w:rPr>
        <w:t>Elabd</w:t>
      </w:r>
      <w:proofErr w:type="spellEnd"/>
      <w:r w:rsidRPr="0028349D">
        <w:rPr>
          <w:rFonts w:ascii="Times New Roman" w:hAnsi="Times New Roman" w:cs="Times New Roman"/>
          <w:sz w:val="24"/>
          <w:szCs w:val="24"/>
        </w:rPr>
        <w:t xml:space="preserve"> and co-workers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&lt;EndNote&gt;&lt;Cite&gt;&lt;Author&gt;Davis&lt;/Author&gt;&lt;Year&gt;2013&lt;/Year&gt;&lt;RecNum&gt;42&lt;/RecNum&gt;&lt;DisplayText&gt;[60]&lt;/DisplayText&gt;&lt;record&gt;&lt;rec-number&gt;42&lt;/rec-number&gt;&lt;foreign-keys&gt;&lt;key app="EN" db-id="z9pwetw260sv23e9d2p52feavfr2e55avd5d" timestamp="1542924632"&gt;42&lt;/key&gt;&lt;/foreign-keys&gt;&lt;ref-type name="Journal Article"&gt;17&lt;/ref-type&gt;&lt;contributors&gt;&lt;authors&gt;&lt;author&gt;Davis, Eric M&lt;/author&gt;&lt;author&gt;Elabd, Yossef A&lt;/author&gt;&lt;/authors&gt;&lt;/contributors&gt;&lt;titles&gt;&lt;title&gt;Water clustering in glassy polymers&lt;/title&gt;&lt;secondary-title&gt;The Journal of Physical Chemistry B&lt;/secondary-title&gt;&lt;/titles&gt;&lt;periodical&gt;&lt;full-title&gt;The Journal of Physical Chemistry B&lt;/full-title&gt;&lt;/periodical&gt;&lt;pages&gt;10629-10640&lt;/pages&gt;&lt;volume&gt;117&lt;/volume&gt;&lt;number&gt;36&lt;/number&gt;&lt;dates&gt;&lt;year&gt;2013&lt;/year&gt;&lt;/dates&gt;&lt;isbn&gt;1520-6106&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98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while the </w:t>
      </w:r>
      <w:proofErr w:type="spellStart"/>
      <w:r w:rsidRPr="0028349D">
        <w:rPr>
          <w:rFonts w:ascii="Times New Roman" w:hAnsi="Times New Roman" w:cs="Times New Roman"/>
          <w:sz w:val="24"/>
          <w:szCs w:val="24"/>
        </w:rPr>
        <w:t>Zimm</w:t>
      </w:r>
      <w:proofErr w:type="spellEnd"/>
      <w:r w:rsidRPr="0028349D">
        <w:rPr>
          <w:rFonts w:ascii="Times New Roman" w:hAnsi="Times New Roman" w:cs="Times New Roman"/>
          <w:sz w:val="24"/>
          <w:szCs w:val="24"/>
        </w:rPr>
        <w:t>-Lundberg model does not predict water clustering in poly(</w:t>
      </w:r>
      <w:proofErr w:type="spellStart"/>
      <w:r w:rsidRPr="0028349D">
        <w:rPr>
          <w:rFonts w:ascii="Times New Roman" w:hAnsi="Times New Roman" w:cs="Times New Roman"/>
          <w:sz w:val="24"/>
          <w:szCs w:val="24"/>
        </w:rPr>
        <w:t>vinylpyrrolidone</w:t>
      </w:r>
      <w:proofErr w:type="spellEnd"/>
      <w:r w:rsidRPr="0028349D">
        <w:rPr>
          <w:rFonts w:ascii="Times New Roman" w:hAnsi="Times New Roman" w:cs="Times New Roman"/>
          <w:sz w:val="24"/>
          <w:szCs w:val="24"/>
        </w:rPr>
        <w:t xml:space="preserve">) in the activity range 0-1, FTIR spectroscopy indicates that </w:t>
      </w:r>
      <w:r w:rsidRPr="0028349D">
        <w:rPr>
          <w:rFonts w:ascii="Times New Roman" w:hAnsi="Times New Roman" w:cs="Times New Roman"/>
          <w:sz w:val="24"/>
          <w:szCs w:val="24"/>
        </w:rPr>
        <w:lastRenderedPageBreak/>
        <w:t xml:space="preserve">moderate clustering takes place at high activities. FTIR experiments combined with the analysis of activation energies of diffusion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are </w:t>
      </w:r>
      <w:r w:rsidR="002D4CD0" w:rsidRPr="0028349D">
        <w:rPr>
          <w:rFonts w:ascii="Times New Roman" w:hAnsi="Times New Roman" w:cs="Times New Roman"/>
          <w:sz w:val="24"/>
          <w:szCs w:val="24"/>
        </w:rPr>
        <w:t>analyzed in more detail in sections 4.2.7 – 4.2.10.</w:t>
      </w:r>
    </w:p>
    <w:p w14:paraId="0000587E" w14:textId="5088BDEC"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For a more fundamental understanding of the role of plasticization and clustering, diffusion coefficients must be corrected for thermodynamic non-idealities </w:t>
      </w:r>
      <w:r w:rsidRPr="0028349D">
        <w:rPr>
          <w:rFonts w:ascii="Times New Roman" w:hAnsi="Times New Roman" w:cs="Times New Roman"/>
          <w:sz w:val="24"/>
          <w:szCs w:val="24"/>
        </w:rPr>
        <w:fldChar w:fldCharType="begin">
          <w:fldData xml:space="preserve">PEVuZE5vdGU+PENpdGU+PEF1dGhvcj5Eb2doaWVyaTwvQXV0aG9yPjxZZWFyPjE5OTc8L1llYXI+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PEVuZE5vdGU+PENpdGU+PEF1dGhvcj5Eb2doaWVyaTwvQXV0aG9yPjxZZWFyPjE5OTc8L1llYXI+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1</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33</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 fact, since the mobility coefficient </w:t>
      </w:r>
      <w:r w:rsidRPr="0028349D">
        <w:rPr>
          <w:rFonts w:ascii="Times New Roman" w:hAnsi="Times New Roman" w:cs="Times New Roman"/>
          <w:i/>
          <w:sz w:val="24"/>
          <w:szCs w:val="24"/>
        </w:rPr>
        <w:t>L</w:t>
      </w:r>
      <w:r w:rsidRPr="0028349D">
        <w:rPr>
          <w:rFonts w:ascii="Times New Roman" w:hAnsi="Times New Roman" w:cs="Times New Roman"/>
          <w:sz w:val="24"/>
          <w:szCs w:val="24"/>
        </w:rPr>
        <w:t xml:space="preserve"> measures the frictional resistance offered by the polymer to penetrant diffusion, it is more directly related to the free volume of the polymer-penetrant mixture, as well as to penetrant clustering, than the diffusion coefficient. In this study, correction of diffusion coefficients for thermodynamic non idealities has been done in two ways. First, experimental sorption data were used to evaluate numerically the derivative appearing in Eq. </w:t>
      </w:r>
      <w:r w:rsidR="00AE134E">
        <w:rPr>
          <w:rFonts w:ascii="Times New Roman" w:hAnsi="Times New Roman" w:cs="Times New Roman"/>
          <w:sz w:val="24"/>
          <w:szCs w:val="24"/>
        </w:rPr>
        <w:t>1</w:t>
      </w:r>
      <w:r w:rsidR="008555F7">
        <w:rPr>
          <w:rFonts w:ascii="Times New Roman" w:hAnsi="Times New Roman" w:cs="Times New Roman"/>
          <w:sz w:val="24"/>
          <w:szCs w:val="24"/>
        </w:rPr>
        <w:t>9</w:t>
      </w:r>
      <w:r w:rsidR="00AE134E" w:rsidRPr="0028349D">
        <w:rPr>
          <w:rFonts w:ascii="Times New Roman" w:hAnsi="Times New Roman" w:cs="Times New Roman"/>
          <w:sz w:val="24"/>
          <w:szCs w:val="24"/>
        </w:rPr>
        <w:t xml:space="preserve"> </w:t>
      </w:r>
      <w:r w:rsidRPr="0028349D">
        <w:rPr>
          <w:rFonts w:ascii="Times New Roman" w:hAnsi="Times New Roman" w:cs="Times New Roman"/>
          <w:sz w:val="24"/>
          <w:szCs w:val="24"/>
        </w:rPr>
        <w:t>(i.e.</w:t>
      </w:r>
      <w:proofErr w:type="gramStart"/>
      <w:r w:rsidRPr="0028349D">
        <w:rPr>
          <w:rFonts w:ascii="Times New Roman" w:hAnsi="Times New Roman" w:cs="Times New Roman"/>
          <w:sz w:val="24"/>
          <w:szCs w:val="24"/>
        </w:rPr>
        <w:t xml:space="preserve">, </w:t>
      </w:r>
      <w:proofErr w:type="gramEnd"/>
      <m:oMath>
        <m:f>
          <m:fPr>
            <m:ctrlPr>
              <w:rPr>
                <w:rFonts w:ascii="Cambria Math" w:hAnsi="Cambria Math" w:cs="Times New Roman"/>
                <w:i/>
                <w:sz w:val="24"/>
                <w:szCs w:val="24"/>
              </w:rPr>
            </m:ctrlPr>
          </m:fPr>
          <m:num>
            <m:r>
              <w:rPr>
                <w:rFonts w:ascii="Cambria Math" w:hAnsi="Cambria Math" w:cs="Times New Roman"/>
                <w:sz w:val="24"/>
                <w:szCs w:val="24"/>
              </w:rPr>
              <m:t>∂lna</m:t>
            </m:r>
          </m:num>
          <m:den>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pen</m:t>
                </m:r>
              </m:sub>
            </m:sSub>
          </m:den>
        </m:f>
      </m:oMath>
      <w:r w:rsidRPr="0028349D">
        <w:rPr>
          <w:rFonts w:ascii="Times New Roman" w:hAnsi="Times New Roman" w:cs="Times New Roman"/>
          <w:sz w:val="24"/>
          <w:szCs w:val="24"/>
        </w:rPr>
        <w:t xml:space="preserve">). As a double check, </w:t>
      </w:r>
      <m:oMath>
        <m:r>
          <w:rPr>
            <w:rFonts w:ascii="Cambria Math" w:hAnsi="Cambria Math" w:cs="Times New Roman"/>
            <w:sz w:val="24"/>
            <w:szCs w:val="24"/>
          </w:rPr>
          <m:t>α</m:t>
        </m:r>
      </m:oMath>
      <w:r w:rsidRPr="0028349D">
        <w:rPr>
          <w:rFonts w:ascii="Times New Roman" w:hAnsi="Times New Roman" w:cs="Times New Roman"/>
          <w:sz w:val="24"/>
          <w:szCs w:val="24"/>
        </w:rPr>
        <w:t xml:space="preserve"> was also calculated using the dual mode model (cf. Eq. </w:t>
      </w:r>
      <w:r w:rsidR="008555F7">
        <w:rPr>
          <w:rFonts w:ascii="Times New Roman" w:hAnsi="Times New Roman" w:cs="Times New Roman"/>
          <w:sz w:val="24"/>
          <w:szCs w:val="24"/>
        </w:rPr>
        <w:t>20</w:t>
      </w:r>
      <w:r w:rsidRPr="0028349D">
        <w:rPr>
          <w:rFonts w:ascii="Times New Roman" w:hAnsi="Times New Roman" w:cs="Times New Roman"/>
          <w:sz w:val="24"/>
          <w:szCs w:val="24"/>
        </w:rPr>
        <w:t xml:space="preserve">). As shown in Fig. </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6</w:t>
      </w:r>
      <w:r w:rsidR="00492A28" w:rsidRPr="0028349D">
        <w:rPr>
          <w:rFonts w:ascii="Times New Roman" w:hAnsi="Times New Roman" w:cs="Times New Roman"/>
          <w:sz w:val="24"/>
          <w:szCs w:val="24"/>
        </w:rPr>
        <w:t>B</w:t>
      </w:r>
      <w:r w:rsidRPr="0028349D">
        <w:rPr>
          <w:rFonts w:ascii="Times New Roman" w:hAnsi="Times New Roman" w:cs="Times New Roman"/>
          <w:sz w:val="24"/>
          <w:szCs w:val="24"/>
        </w:rPr>
        <w:t>, the two methods provided similar results.</w:t>
      </w:r>
    </w:p>
    <w:p w14:paraId="284F8D2D" w14:textId="28EAF16F"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In Fig. </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6</w:t>
      </w:r>
      <w:r w:rsidR="00492A28" w:rsidRPr="0028349D">
        <w:rPr>
          <w:rFonts w:ascii="Times New Roman" w:hAnsi="Times New Roman" w:cs="Times New Roman"/>
          <w:sz w:val="24"/>
          <w:szCs w:val="24"/>
        </w:rPr>
        <w:t>A</w:t>
      </w:r>
      <w:r w:rsidRPr="0028349D">
        <w:rPr>
          <w:rFonts w:ascii="Times New Roman" w:hAnsi="Times New Roman" w:cs="Times New Roman"/>
          <w:sz w:val="24"/>
          <w:szCs w:val="24"/>
        </w:rPr>
        <w:t xml:space="preserve">-B, the methanol mobility coefficient (i.e., the thermodynamically corrected methanol diffusion coefficient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and the thermodynamic factor are reported as a function of methanol concentration. Thermodynamic factors larger than one indicate favorable (i.e., attractive) polymer-penetrant interactions. At low activity, the thermodynamic factor for the system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-methanol is very close to 3 and it decreases with increasing activity. This result is consistent with the picture that polar alcohol -OH groups can interact favorably with polar –NH groups on the polymer backbone, likely by forming hydrogen bonds. The decrease of thermodynamic factor with increasing penetrant concentration has been reported for several polymer-penetrant systems and indicates that penetrant chemical potential is less sensitive to concentration at high activities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&lt;EndNote&gt;&lt;Cite&gt;&lt;Author&gt;Singh&lt;/Author&gt;&lt;Year&gt;1998&lt;/Year&gt;&lt;RecNum&gt;29&lt;/RecNum&gt;&lt;DisplayText&gt;[30]&lt;/DisplayText&gt;&lt;record&gt;&lt;rec-number&gt;29&lt;/rec-number&gt;&lt;foreign-keys&gt;&lt;key app="EN" db-id="z9pwetw260sv23e9d2p52feavfr2e55avd5d" timestamp="1542919283"&gt;29&lt;/key&gt;&lt;/foreign-keys&gt;&lt;ref-type name="Journal Article"&gt;17&lt;/ref-type&gt;&lt;contributors&gt;&lt;authors&gt;&lt;author&gt;Singh, A&lt;/author&gt;&lt;author&gt;Freeman, BD&lt;/author&gt;&lt;author&gt;Pinnau, I&lt;/author&gt;&lt;/authors&gt;&lt;/contributors&gt;&lt;titles&gt;&lt;title&gt;Pure and mixed gas acetone/nitrogen permeation properties of polydimethylsiloxane [PDMS]&lt;/title&gt;&lt;secondary-title&gt;Journal of Polymer Science Part B: Polymer Physics&lt;/secondary-title&gt;&lt;/titles&gt;&lt;periodical&gt;&lt;full-title&gt;Journal of Polymer Science Part B: Polymer Physics&lt;/full-title&gt;&lt;/periodical&gt;&lt;pages&gt;289-301&lt;/pages&gt;&lt;volume&gt;36&lt;/volume&gt;&lt;number&gt;2&lt;/number&gt;&lt;dates&gt;&lt;year&gt;1998&lt;/year&gt;&lt;/dates&gt;&lt;isbn&gt;0887-6266&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49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From the physical point of view, the decrease of </w:t>
      </w:r>
      <m:oMath>
        <m:r>
          <w:rPr>
            <w:rFonts w:ascii="Cambria Math" w:hAnsi="Cambria Math" w:cs="Times New Roman"/>
            <w:sz w:val="24"/>
            <w:szCs w:val="24"/>
          </w:rPr>
          <m:t>α</m:t>
        </m:r>
      </m:oMath>
      <w:r w:rsidRPr="0028349D">
        <w:rPr>
          <w:rFonts w:ascii="Times New Roman" w:hAnsi="Times New Roman" w:cs="Times New Roman"/>
          <w:sz w:val="24"/>
          <w:szCs w:val="24"/>
        </w:rPr>
        <w:t xml:space="preserve"> with </w:t>
      </w:r>
      <w:r w:rsidRPr="0028349D">
        <w:rPr>
          <w:rFonts w:ascii="Times New Roman" w:hAnsi="Times New Roman" w:cs="Times New Roman"/>
          <w:sz w:val="24"/>
          <w:szCs w:val="24"/>
        </w:rPr>
        <w:lastRenderedPageBreak/>
        <w:t xml:space="preserve">activity (i.e., concentration) might indicate that polymer-penetrant interactions become less likely at high concentrations, owing to the progressive reduction of interaction sites. </w:t>
      </w:r>
    </w:p>
    <w:p w14:paraId="0EE7C20E" w14:textId="4FA62AE4"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thermodynamically corrected diffusion coefficient, i.e., the mobility coefficient </w:t>
      </w:r>
      <w:r w:rsidRPr="0028349D">
        <w:rPr>
          <w:rFonts w:ascii="Times New Roman" w:hAnsi="Times New Roman" w:cs="Times New Roman"/>
          <w:i/>
          <w:sz w:val="24"/>
          <w:szCs w:val="24"/>
        </w:rPr>
        <w:t>L</w:t>
      </w:r>
      <w:r w:rsidRPr="0028349D">
        <w:rPr>
          <w:rFonts w:ascii="Times New Roman" w:hAnsi="Times New Roman" w:cs="Times New Roman"/>
          <w:sz w:val="24"/>
          <w:szCs w:val="24"/>
        </w:rPr>
        <w:t xml:space="preserve">, is significantly lower than </w:t>
      </w:r>
      <w:r w:rsidRPr="00EC208C">
        <w:rPr>
          <w:rFonts w:ascii="Times New Roman" w:hAnsi="Times New Roman" w:cs="Times New Roman"/>
          <w:position w:val="-4"/>
          <w:sz w:val="24"/>
          <w:szCs w:val="24"/>
        </w:rPr>
        <w:object w:dxaOrig="240" w:dyaOrig="279" w14:anchorId="3FC310CA">
          <v:shape id="_x0000_i1105" type="#_x0000_t75" style="width:14.25pt;height:14.25pt" o:ole="">
            <v:imagedata r:id="rId208" o:title=""/>
          </v:shape>
          <o:OLEObject Type="Embed" ProgID="Equation.DSMT4" ShapeID="_x0000_i1105" DrawAspect="Content" ObjectID="_1685211037" r:id="rId209"/>
        </w:object>
      </w:r>
      <w:r w:rsidRPr="0028349D">
        <w:rPr>
          <w:rFonts w:ascii="Times New Roman" w:hAnsi="Times New Roman" w:cs="Times New Roman"/>
          <w:sz w:val="24"/>
          <w:szCs w:val="24"/>
        </w:rPr>
        <w:t xml:space="preserve"> at low concentrations, and it becomes closer to </w:t>
      </w:r>
      <w:r w:rsidRPr="00EC208C">
        <w:rPr>
          <w:rFonts w:ascii="Times New Roman" w:hAnsi="Times New Roman" w:cs="Times New Roman"/>
          <w:position w:val="-4"/>
          <w:sz w:val="24"/>
          <w:szCs w:val="24"/>
        </w:rPr>
        <w:object w:dxaOrig="240" w:dyaOrig="279" w14:anchorId="3967F6CA">
          <v:shape id="_x0000_i1106" type="#_x0000_t75" style="width:14.25pt;height:14.25pt" o:ole="">
            <v:imagedata r:id="rId210" o:title=""/>
          </v:shape>
          <o:OLEObject Type="Embed" ProgID="Equation.DSMT4" ShapeID="_x0000_i1106" DrawAspect="Content" ObjectID="_1685211038" r:id="rId211"/>
        </w:object>
      </w:r>
      <w:r w:rsidRPr="0028349D">
        <w:rPr>
          <w:rFonts w:ascii="Times New Roman" w:hAnsi="Times New Roman" w:cs="Times New Roman"/>
          <w:sz w:val="24"/>
          <w:szCs w:val="24"/>
        </w:rPr>
        <w:t xml:space="preserve"> at high concentrations, where </w:t>
      </w:r>
      <m:oMath>
        <m:r>
          <w:rPr>
            <w:rFonts w:ascii="Cambria Math" w:hAnsi="Cambria Math" w:cs="Times New Roman"/>
            <w:sz w:val="24"/>
            <w:szCs w:val="24"/>
          </w:rPr>
          <m:t>α→1</m:t>
        </m:r>
      </m:oMath>
      <w:r w:rsidRPr="0028349D">
        <w:rPr>
          <w:rFonts w:ascii="Times New Roman" w:hAnsi="Times New Roman" w:cs="Times New Roman"/>
          <w:sz w:val="24"/>
          <w:szCs w:val="24"/>
        </w:rPr>
        <w:t xml:space="preserve"> (cf. Fig. </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6</w:t>
      </w:r>
      <w:r w:rsidR="00492A28" w:rsidRPr="0028349D">
        <w:rPr>
          <w:rFonts w:ascii="Times New Roman" w:hAnsi="Times New Roman" w:cs="Times New Roman"/>
          <w:sz w:val="24"/>
          <w:szCs w:val="24"/>
        </w:rPr>
        <w:t>A</w:t>
      </w:r>
      <w:r w:rsidRPr="0028349D">
        <w:rPr>
          <w:rFonts w:ascii="Times New Roman" w:hAnsi="Times New Roman" w:cs="Times New Roman"/>
          <w:sz w:val="24"/>
          <w:szCs w:val="24"/>
        </w:rPr>
        <w:t xml:space="preserve">). The overall trend of diffusion coefficients with concentration and its physical interpretation is not altered after correction for thermodynamic non-idealities. Since the mobility coefficient increases by 5 orders of magnitude in the activity range 0-1, we can conclude that methanol sorption severely plasticizes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This conclusion supports the interpretation of mixed methanol-PEG400 sorption data presented in section 4</w:t>
      </w:r>
      <w:r w:rsidR="001B0ABB" w:rsidRPr="0028349D">
        <w:rPr>
          <w:rFonts w:ascii="Times New Roman" w:hAnsi="Times New Roman" w:cs="Times New Roman"/>
          <w:sz w:val="24"/>
          <w:szCs w:val="24"/>
        </w:rPr>
        <w:t>.2</w:t>
      </w:r>
      <w:r w:rsidRPr="0028349D">
        <w:rPr>
          <w:rFonts w:ascii="Times New Roman" w:hAnsi="Times New Roman" w:cs="Times New Roman"/>
          <w:sz w:val="24"/>
          <w:szCs w:val="24"/>
        </w:rPr>
        <w:t xml:space="preserve">.3. </w:t>
      </w:r>
    </w:p>
    <w:p w14:paraId="6C0C5805" w14:textId="7FAE15BB" w:rsidR="00EB144C" w:rsidRPr="0028349D" w:rsidRDefault="00EB144C" w:rsidP="00EB144C">
      <w:pPr>
        <w:tabs>
          <w:tab w:val="left" w:pos="7018"/>
        </w:tabs>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mobility coefficient depends exponentially on concentration </w:t>
      </w:r>
      <w:r w:rsidRPr="0028349D">
        <w:rPr>
          <w:rFonts w:ascii="Times New Roman" w:hAnsi="Times New Roman" w:cs="Times New Roman"/>
          <w:sz w:val="24"/>
          <w:szCs w:val="24"/>
        </w:rPr>
        <w:fldChar w:fldCharType="begin">
          <w:fldData xml:space="preserve">PEVuZE5vdGU+PENpdGU+PEF1dGhvcj5HYWxpemlhPC9BdXRob3I+PFllYXI+MjAxMTwvWWVhcj48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==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PEVuZE5vdGU+PENpdGU+PEF1dGhvcj5HYWxpemlhPC9BdXRob3I+PFllYXI+MjAxMTwvWWVhcj48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==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45</w:t>
      </w:r>
      <w:r w:rsidR="005222FF"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51</w:t>
      </w:r>
      <w:r w:rsidR="005222FF"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52</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99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r w:rsidRPr="0028349D">
        <w:rPr>
          <w:rFonts w:ascii="Times New Roman" w:hAnsi="Times New Roman" w:cs="Times New Roman"/>
          <w:sz w:val="24"/>
          <w:szCs w:val="24"/>
        </w:rPr>
        <w:tab/>
      </w:r>
    </w:p>
    <w:p w14:paraId="309995DA" w14:textId="7ED6496D" w:rsidR="00EB144C" w:rsidRPr="0028349D" w:rsidRDefault="00EB144C" w:rsidP="00EB144C">
      <w:pPr>
        <w:tabs>
          <w:tab w:val="left" w:pos="7018"/>
        </w:tabs>
        <w:spacing w:after="0" w:line="480" w:lineRule="auto"/>
        <w:jc w:val="both"/>
        <w:rPr>
          <w:rFonts w:ascii="Times New Roman" w:hAnsi="Times New Roman" w:cs="Times New Roman"/>
          <w:sz w:val="24"/>
          <w:szCs w:val="24"/>
        </w:rPr>
      </w:pPr>
      <w:r w:rsidRPr="00EC208C">
        <w:rPr>
          <w:rFonts w:ascii="Times New Roman" w:hAnsi="Times New Roman" w:cs="Times New Roman"/>
          <w:position w:val="-12"/>
          <w:sz w:val="24"/>
          <w:szCs w:val="24"/>
        </w:rPr>
        <w:object w:dxaOrig="1460" w:dyaOrig="360" w14:anchorId="64738251">
          <v:shape id="_x0000_i1107" type="#_x0000_t75" style="width:1in;height:14.25pt" o:ole="">
            <v:imagedata r:id="rId212" o:title=""/>
          </v:shape>
          <o:OLEObject Type="Embed" ProgID="Equation.DSMT4" ShapeID="_x0000_i1107" DrawAspect="Content" ObjectID="_1685211039" r:id="rId213"/>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F31526">
        <w:rPr>
          <w:rFonts w:ascii="Times New Roman" w:hAnsi="Times New Roman" w:cs="Times New Roman"/>
          <w:sz w:val="24"/>
          <w:szCs w:val="24"/>
        </w:rPr>
        <w:t>41</w:t>
      </w:r>
      <w:r w:rsidRPr="0028349D">
        <w:rPr>
          <w:rFonts w:ascii="Times New Roman" w:hAnsi="Times New Roman" w:cs="Times New Roman"/>
          <w:sz w:val="24"/>
          <w:szCs w:val="24"/>
        </w:rPr>
        <w:t>)</w:t>
      </w:r>
    </w:p>
    <w:p w14:paraId="0F16A48A" w14:textId="7DCBD208"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w:r w:rsidRPr="00EC208C">
        <w:rPr>
          <w:rFonts w:ascii="Times New Roman" w:hAnsi="Times New Roman" w:cs="Times New Roman"/>
          <w:position w:val="-10"/>
          <w:sz w:val="24"/>
          <w:szCs w:val="24"/>
        </w:rPr>
        <w:object w:dxaOrig="260" w:dyaOrig="320" w14:anchorId="3E5B3C96">
          <v:shape id="_x0000_i1108" type="#_x0000_t75" style="width:14.25pt;height:14.25pt" o:ole="">
            <v:imagedata r:id="rId214" o:title=""/>
          </v:shape>
          <o:OLEObject Type="Embed" ProgID="Equation.DSMT4" ShapeID="_x0000_i1108" DrawAspect="Content" ObjectID="_1685211040" r:id="rId215"/>
        </w:object>
      </w:r>
      <w:r w:rsidRPr="0028349D">
        <w:rPr>
          <w:rFonts w:ascii="Times New Roman" w:hAnsi="Times New Roman" w:cs="Times New Roman"/>
          <w:sz w:val="24"/>
          <w:szCs w:val="24"/>
        </w:rPr>
        <w:t xml:space="preserve">is the mobility coefficient at infinite dilution (i.e., at vanishing concentration), </w:t>
      </w:r>
      <w:r w:rsidRPr="0028349D">
        <w:rPr>
          <w:rFonts w:ascii="Times New Roman" w:hAnsi="Times New Roman" w:cs="Times New Roman"/>
          <w:i/>
          <w:sz w:val="24"/>
          <w:szCs w:val="24"/>
        </w:rPr>
        <w:t>C</w:t>
      </w:r>
      <w:r w:rsidRPr="0028349D">
        <w:rPr>
          <w:rFonts w:ascii="Times New Roman" w:hAnsi="Times New Roman" w:cs="Times New Roman"/>
          <w:sz w:val="24"/>
          <w:szCs w:val="24"/>
        </w:rPr>
        <w:t xml:space="preserve"> is the penetrant concentration expressed in units of 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(STP)/cm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 xml:space="preserve">polymer, and </w:t>
      </w:r>
      <w:r w:rsidRPr="00EC208C">
        <w:rPr>
          <w:rFonts w:ascii="Times New Roman" w:hAnsi="Times New Roman" w:cs="Times New Roman"/>
          <w:position w:val="-10"/>
          <w:sz w:val="24"/>
          <w:szCs w:val="24"/>
        </w:rPr>
        <w:object w:dxaOrig="240" w:dyaOrig="300" w14:anchorId="4D301431">
          <v:shape id="_x0000_i1109" type="#_x0000_t75" style="width:14.25pt;height:14.25pt" o:ole="">
            <v:imagedata r:id="rId216" o:title=""/>
          </v:shape>
          <o:OLEObject Type="Embed" ProgID="Equation.DSMT4" ShapeID="_x0000_i1109" DrawAspect="Content" ObjectID="_1685211041" r:id="rId217"/>
        </w:object>
      </w:r>
      <w:r w:rsidRPr="0028349D">
        <w:rPr>
          <w:rFonts w:ascii="Times New Roman" w:hAnsi="Times New Roman" w:cs="Times New Roman"/>
          <w:sz w:val="24"/>
          <w:szCs w:val="24"/>
        </w:rPr>
        <w:t xml:space="preserve">is the plasticization factor. The exponential fitting of mobility data in Fig. </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6</w:t>
      </w:r>
      <w:r w:rsidR="00492A28" w:rsidRPr="0028349D">
        <w:rPr>
          <w:rFonts w:ascii="Times New Roman" w:hAnsi="Times New Roman" w:cs="Times New Roman"/>
          <w:sz w:val="24"/>
          <w:szCs w:val="24"/>
        </w:rPr>
        <w:t xml:space="preserve">A </w:t>
      </w:r>
      <w:r w:rsidRPr="0028349D">
        <w:rPr>
          <w:rFonts w:ascii="Times New Roman" w:hAnsi="Times New Roman" w:cs="Times New Roman"/>
          <w:sz w:val="24"/>
          <w:szCs w:val="24"/>
        </w:rPr>
        <w:t xml:space="preserve">gives a value of </w:t>
      </w:r>
      <w:r w:rsidRPr="00EC208C">
        <w:rPr>
          <w:rFonts w:ascii="Times New Roman" w:hAnsi="Times New Roman" w:cs="Times New Roman"/>
          <w:position w:val="-10"/>
          <w:sz w:val="24"/>
          <w:szCs w:val="24"/>
        </w:rPr>
        <w:object w:dxaOrig="240" w:dyaOrig="300" w14:anchorId="48838380">
          <v:shape id="_x0000_i1110" type="#_x0000_t75" style="width:14.25pt;height:14.25pt" o:ole="">
            <v:imagedata r:id="rId218" o:title=""/>
          </v:shape>
          <o:OLEObject Type="Embed" ProgID="Equation.DSMT4" ShapeID="_x0000_i1110" DrawAspect="Content" ObjectID="_1685211042" r:id="rId219"/>
        </w:object>
      </w:r>
      <w:r w:rsidRPr="0028349D">
        <w:rPr>
          <w:rFonts w:ascii="Times New Roman" w:hAnsi="Times New Roman" w:cs="Times New Roman"/>
          <w:sz w:val="24"/>
          <w:szCs w:val="24"/>
        </w:rPr>
        <w:t xml:space="preserve"> equal to 0.044 (cm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polymer)</w:t>
      </w:r>
      <w:proofErr w:type="gramStart"/>
      <w:r w:rsidRPr="0028349D">
        <w:rPr>
          <w:rFonts w:ascii="Times New Roman" w:hAnsi="Times New Roman" w:cs="Times New Roman"/>
          <w:sz w:val="24"/>
          <w:szCs w:val="24"/>
        </w:rPr>
        <w:t>/(</w:t>
      </w:r>
      <w:proofErr w:type="gramEnd"/>
      <w:r w:rsidRPr="0028349D">
        <w:rPr>
          <w:rFonts w:ascii="Times New Roman" w:hAnsi="Times New Roman" w:cs="Times New Roman"/>
          <w:sz w:val="24"/>
          <w:szCs w:val="24"/>
        </w:rPr>
        <w:t>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 xml:space="preserve">(STP)) for the mixture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/methanol at 25°C. For the mixture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/water at 35°C, Moon et al. reported a value of </w:t>
      </w:r>
      <w:r w:rsidRPr="00EC208C">
        <w:rPr>
          <w:rFonts w:ascii="Times New Roman" w:hAnsi="Times New Roman" w:cs="Times New Roman"/>
          <w:position w:val="-10"/>
          <w:sz w:val="24"/>
          <w:szCs w:val="24"/>
        </w:rPr>
        <w:object w:dxaOrig="240" w:dyaOrig="300" w14:anchorId="7858AE52">
          <v:shape id="_x0000_i1111" type="#_x0000_t75" style="width:14.25pt;height:14.25pt" o:ole="">
            <v:imagedata r:id="rId220" o:title=""/>
          </v:shape>
          <o:OLEObject Type="Embed" ProgID="Equation.DSMT4" ShapeID="_x0000_i1111" DrawAspect="Content" ObjectID="_1685211043" r:id="rId221"/>
        </w:object>
      </w:r>
      <w:r w:rsidRPr="0028349D">
        <w:rPr>
          <w:rFonts w:ascii="Times New Roman" w:hAnsi="Times New Roman" w:cs="Times New Roman"/>
          <w:sz w:val="24"/>
          <w:szCs w:val="24"/>
        </w:rPr>
        <w:t xml:space="preserve"> equal to 0.017(cm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polymer)/(cm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 xml:space="preserve">(STP))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&lt;EndNote&gt;&lt;Cite&gt;&lt;Author&gt;Moon&lt;/Author&gt;&lt;Year&gt;2018&lt;/Year&gt;&lt;RecNum&gt;32&lt;/RecNum&gt;&lt;DisplayText&gt;[33]&lt;/DisplayText&gt;&lt;record&gt;&lt;rec-number&gt;32&lt;/rec-number&gt;&lt;foreign-keys&gt;&lt;key app="EN" db-id="z9pwetw260sv23e9d2p52feavfr2e55avd5d" timestamp="1542919811"&gt;32&lt;/key&gt;&lt;/foreign-keys&gt;&lt;ref-type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periodical&gt;&lt;pages&gt;7197-7208&lt;/pages&gt;&lt;volume&gt;51&lt;/volume&gt;&lt;number&gt;18&lt;/number&gt;&lt;dates&gt;&lt;year&gt;2018&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52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Even though the two datasets are available at different temperatures, the comparison indicates that methanol is a stronger plasticizing agent than water for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w:t>
      </w:r>
    </w:p>
    <w:p w14:paraId="72B2FB86" w14:textId="0F456B6E"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Interestingly,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and PIM-1, two rigid polymers of great interest for OSN applications, exhibit opposite behaviors in the presence of methanol vapor. Indeed, if methanol acts as a plasticizer for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it swells, but does not plasticize PIM-1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&lt;EndNote&gt;&lt;Cite&gt;&lt;Author&gt;Jue&lt;/Author&gt;&lt;Year&gt;2015&lt;/Year&gt;&lt;RecNum&gt;11&lt;/RecNum&gt;&lt;DisplayText&gt;[11]&lt;/DisplayText&gt;&lt;record&gt;&lt;rec-number&gt;11&lt;/rec-number&gt;&lt;foreign-keys&gt;&lt;key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Such different behavior is </w:t>
      </w:r>
      <w:r w:rsidRPr="0028349D">
        <w:rPr>
          <w:rFonts w:ascii="Times New Roman" w:hAnsi="Times New Roman" w:cs="Times New Roman"/>
          <w:sz w:val="24"/>
          <w:szCs w:val="24"/>
        </w:rPr>
        <w:lastRenderedPageBreak/>
        <w:t xml:space="preserve">likely related to differences in polymer-penetrant interactions, as well as in fractional free volume (FFV = 29% for PIM-1 and 12% for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w:t>
      </w:r>
    </w:p>
    <w:p w14:paraId="57684920" w14:textId="77777777" w:rsidR="00EB144C" w:rsidRPr="0028349D" w:rsidRDefault="00EB144C" w:rsidP="00EB144C">
      <w:pPr>
        <w:spacing w:after="0" w:line="480" w:lineRule="auto"/>
        <w:jc w:val="both"/>
        <w:rPr>
          <w:rFonts w:ascii="Times New Roman" w:hAnsi="Times New Roman" w:cs="Times New Roman"/>
          <w:sz w:val="24"/>
          <w:szCs w:val="24"/>
        </w:rPr>
      </w:pPr>
    </w:p>
    <w:p w14:paraId="56CA3DCB" w14:textId="13041AEE"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29033056" wp14:editId="7A6220CA">
            <wp:extent cx="2551176" cy="2478024"/>
            <wp:effectExtent l="0" t="0" r="1905"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ility.TIF"/>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2551176" cy="2478024"/>
                    </a:xfrm>
                    <a:prstGeom prst="rect">
                      <a:avLst/>
                    </a:prstGeom>
                  </pic:spPr>
                </pic:pic>
              </a:graphicData>
            </a:graphic>
          </wp:inline>
        </w:drawing>
      </w: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2190E583" wp14:editId="4EC19D71">
            <wp:extent cx="2496312" cy="2276856"/>
            <wp:effectExtent l="0" t="0" r="0" b="9525"/>
            <wp:docPr id="2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fa.TIF"/>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2496312" cy="2276856"/>
                    </a:xfrm>
                    <a:prstGeom prst="rect">
                      <a:avLst/>
                    </a:prstGeom>
                  </pic:spPr>
                </pic:pic>
              </a:graphicData>
            </a:graphic>
          </wp:inline>
        </w:drawing>
      </w:r>
    </w:p>
    <w:p w14:paraId="27B1878A" w14:textId="77777777" w:rsidR="00EB144C" w:rsidRPr="0028349D" w:rsidRDefault="00EB144C" w:rsidP="00EB144C">
      <w:pPr>
        <w:spacing w:after="0" w:line="480" w:lineRule="auto"/>
        <w:jc w:val="both"/>
        <w:rPr>
          <w:rFonts w:ascii="Times New Roman" w:hAnsi="Times New Roman" w:cs="Times New Roman"/>
          <w:i/>
          <w:sz w:val="24"/>
          <w:szCs w:val="24"/>
        </w:rPr>
      </w:pPr>
    </w:p>
    <w:p w14:paraId="60A97719" w14:textId="77777777" w:rsidR="00EB144C" w:rsidRPr="0028349D" w:rsidRDefault="00EB144C" w:rsidP="00EB144C">
      <w:pPr>
        <w:spacing w:after="0" w:line="480" w:lineRule="auto"/>
        <w:jc w:val="both"/>
        <w:rPr>
          <w:rFonts w:ascii="Times New Roman" w:hAnsi="Times New Roman" w:cs="Times New Roman"/>
          <w:i/>
          <w:sz w:val="24"/>
          <w:szCs w:val="24"/>
        </w:rPr>
      </w:pPr>
    </w:p>
    <w:p w14:paraId="604ADC3D" w14:textId="75370B70" w:rsidR="00EB144C" w:rsidRPr="0028349D"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Figure 1</w:t>
      </w:r>
      <w:r w:rsidR="00E74FFE">
        <w:rPr>
          <w:rFonts w:ascii="Times New Roman" w:hAnsi="Times New Roman" w:cs="Times New Roman"/>
          <w:b/>
          <w:i/>
          <w:sz w:val="24"/>
          <w:szCs w:val="24"/>
        </w:rPr>
        <w:t>6</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A) Methanol mobility coefficient (i.e., thermodynamically corrected diffusion coefficient, filled red circles) in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at 25°C as a function of concentration. Concentration-averaged diffusion coefficient (open grey circles) is reported for the sake of comparison. B) Thermodynamic factor, </w:t>
      </w:r>
      <w:r w:rsidR="00202150" w:rsidRPr="0028349D">
        <w:rPr>
          <w:rFonts w:ascii="Symbol" w:hAnsi="Symbol" w:cs="Times New Roman"/>
          <w:i/>
          <w:sz w:val="24"/>
          <w:szCs w:val="24"/>
        </w:rPr>
        <w:t></w:t>
      </w:r>
      <w:r w:rsidRPr="0028349D">
        <w:rPr>
          <w:rFonts w:ascii="Times New Roman" w:hAnsi="Times New Roman" w:cs="Times New Roman"/>
          <w:i/>
          <w:sz w:val="24"/>
          <w:szCs w:val="24"/>
        </w:rPr>
        <w:t xml:space="preserve">, at 25°C as a function of concentration. Open triangles represent the thermodynamic factor calculated directly from experimental data. Continuous blue line represents the thermodynamic factor calculated from the dual mode model (cf. Eq. </w:t>
      </w:r>
      <w:r w:rsidR="00F31526">
        <w:rPr>
          <w:rFonts w:ascii="Times New Roman" w:hAnsi="Times New Roman" w:cs="Times New Roman"/>
          <w:i/>
          <w:sz w:val="24"/>
          <w:szCs w:val="24"/>
        </w:rPr>
        <w:t>20</w:t>
      </w:r>
      <w:r w:rsidRPr="0028349D">
        <w:rPr>
          <w:rFonts w:ascii="Times New Roman" w:hAnsi="Times New Roman" w:cs="Times New Roman"/>
          <w:i/>
          <w:sz w:val="24"/>
          <w:szCs w:val="24"/>
        </w:rPr>
        <w:t>).</w:t>
      </w:r>
    </w:p>
    <w:p w14:paraId="38A61709" w14:textId="77777777" w:rsidR="00EB144C" w:rsidRPr="0028349D" w:rsidRDefault="00EB144C" w:rsidP="00EB144C">
      <w:pPr>
        <w:spacing w:after="0" w:line="480" w:lineRule="auto"/>
        <w:jc w:val="both"/>
        <w:rPr>
          <w:rFonts w:ascii="Times New Roman" w:hAnsi="Times New Roman" w:cs="Times New Roman"/>
          <w:i/>
          <w:sz w:val="24"/>
          <w:szCs w:val="24"/>
        </w:rPr>
      </w:pPr>
    </w:p>
    <w:p w14:paraId="56CE85B7" w14:textId="73426D7B"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In Fig. S3-B, Supporting Information, the thermodynamically corrected methanol diffusion coefficients (i.e., mobility) at 25°C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and PIM-1 are reported as a function of concentration. At low-moderate concentrations, methanol mobility in PIM-1 exceeds that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by three orders of magnitude. This result is consistent with the much larger fractional </w:t>
      </w:r>
      <w:r w:rsidRPr="0028349D">
        <w:rPr>
          <w:rFonts w:ascii="Times New Roman" w:hAnsi="Times New Roman" w:cs="Times New Roman"/>
          <w:sz w:val="24"/>
          <w:szCs w:val="24"/>
        </w:rPr>
        <w:lastRenderedPageBreak/>
        <w:t xml:space="preserve">free volume exhibited by PIM-1 (i.e., 29%) relative to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(i.e., 12%). However, methanol mobility in PIM-1 decreases with increasing concentration, which is indicative of penetrant clustering or blocking </w:t>
      </w:r>
      <w:r w:rsidRPr="0028349D">
        <w:rPr>
          <w:rFonts w:ascii="Times New Roman" w:hAnsi="Times New Roman" w:cs="Times New Roman"/>
          <w:sz w:val="24"/>
          <w:szCs w:val="24"/>
        </w:rPr>
        <w:fldChar w:fldCharType="begin">
          <w:fldData xml:space="preserve">PEVuZE5vdGU+PENpdGU+PEF1dGhvcj5MZWU8L0F1dGhvcj48WWVhcj4yMDEwPC9ZZWFyPjxSZWNO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PEVuZE5vdGU+PENpdGU+PEF1dGhvcj5MZWU8L0F1dGhvcj48WWVhcj4yMDEwPC9ZZWFyPjxSZWNO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771086">
        <w:rPr>
          <w:rFonts w:ascii="Times New Roman" w:hAnsi="Times New Roman" w:cs="Times New Roman"/>
          <w:noProof/>
          <w:sz w:val="24"/>
          <w:szCs w:val="24"/>
        </w:rPr>
        <w:t>112</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100</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101</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Blocking refers to the progressive filling of the free volume available for penetrant transport </w:t>
      </w:r>
      <w:r w:rsidRPr="0028349D">
        <w:rPr>
          <w:rFonts w:ascii="Times New Roman" w:hAnsi="Times New Roman" w:cs="Times New Roman"/>
          <w:sz w:val="24"/>
          <w:szCs w:val="24"/>
        </w:rPr>
        <w:fldChar w:fldCharType="begin">
          <w:fldData xml:space="preserve">PEVuZE5vdGU+PENpdGU+PEF1dGhvcj5MZWU8L0F1dGhvcj48WWVhcj4yMDEwPC9ZZWFyPjxSZWNO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PEVuZE5vdGU+PENpdGU+PEF1dGhvcj5MZWU8L0F1dGhvcj48WWVhcj4yMDEwPC9ZZWFyPjxSZWNO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771086">
        <w:rPr>
          <w:rFonts w:ascii="Times New Roman" w:hAnsi="Times New Roman" w:cs="Times New Roman"/>
          <w:noProof/>
          <w:sz w:val="24"/>
          <w:szCs w:val="24"/>
        </w:rPr>
        <w:t>112</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100</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101</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Therefore, as concluded by Lively and co-workers, methanol does not plasticize PIM-1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&lt;EndNote&gt;&lt;Cite&gt;&lt;Author&gt;Jue&lt;/Author&gt;&lt;Year&gt;2015&lt;/Year&gt;&lt;RecNum&gt;11&lt;/RecNum&gt;&lt;DisplayText&gt;[11]&lt;/DisplayText&gt;&lt;record&gt;&lt;rec-number&gt;11&lt;/rec-number&gt;&lt;foreign-keys&gt;&lt;key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 contrast, methanol mobility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increases with increasing concentration and, at activities larger than 0.6, it surpasses that in PIM-1. As discussed in section 4.</w:t>
      </w:r>
      <w:r w:rsidR="001B0ABB" w:rsidRPr="0028349D">
        <w:rPr>
          <w:rFonts w:ascii="Times New Roman" w:hAnsi="Times New Roman" w:cs="Times New Roman"/>
          <w:sz w:val="24"/>
          <w:szCs w:val="24"/>
        </w:rPr>
        <w:t>2.</w:t>
      </w:r>
      <w:r w:rsidRPr="0028349D">
        <w:rPr>
          <w:rFonts w:ascii="Times New Roman" w:hAnsi="Times New Roman" w:cs="Times New Roman"/>
          <w:sz w:val="24"/>
          <w:szCs w:val="24"/>
        </w:rPr>
        <w:t>5, this result can be rationalized based on the free volume theory.</w:t>
      </w:r>
    </w:p>
    <w:p w14:paraId="4BECA854" w14:textId="77777777"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Methanol permeability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at 25°C, calculated from the solution-diffusion model (i.e.</w:t>
      </w:r>
      <w:proofErr w:type="gramStart"/>
      <w:r w:rsidRPr="0028349D">
        <w:rPr>
          <w:rFonts w:ascii="Times New Roman" w:hAnsi="Times New Roman" w:cs="Times New Roman"/>
          <w:sz w:val="24"/>
          <w:szCs w:val="24"/>
        </w:rPr>
        <w:t xml:space="preserve">, </w:t>
      </w:r>
      <w:proofErr w:type="gramEnd"/>
      <m:oMath>
        <m:acc>
          <m:accPr>
            <m:chr m:val="̅"/>
            <m:ctrlPr>
              <w:rPr>
                <w:rFonts w:ascii="Cambria Math" w:hAnsi="Cambria Math" w:cs="Times New Roman"/>
                <w:i/>
                <w:sz w:val="24"/>
                <w:szCs w:val="24"/>
              </w:rPr>
            </m:ctrlPr>
          </m:accPr>
          <m:e>
            <m:r>
              <w:rPr>
                <w:rFonts w:ascii="Cambria Math" w:hAnsi="Cambria Math" w:cs="Times New Roman"/>
                <w:sz w:val="24"/>
                <w:szCs w:val="24"/>
              </w:rPr>
              <m:t>D</m:t>
            </m:r>
          </m:e>
        </m:acc>
        <m:r>
          <w:rPr>
            <w:rFonts w:ascii="Cambria Math" w:hAnsi="Cambria Math" w:cs="Times New Roman" w:hint="eastAsia"/>
            <w:sz w:val="24"/>
            <w:szCs w:val="24"/>
          </w:rPr>
          <m:t>×</m:t>
        </m:r>
        <m:r>
          <w:rPr>
            <w:rFonts w:ascii="Cambria Math" w:hAnsi="Cambria Math" w:cs="Times New Roman"/>
            <w:sz w:val="24"/>
            <w:szCs w:val="24"/>
          </w:rPr>
          <m:t>S</m:t>
        </m:r>
      </m:oMath>
      <w:r w:rsidRPr="0028349D">
        <w:rPr>
          <w:rFonts w:ascii="Times New Roman" w:hAnsi="Times New Roman" w:cs="Times New Roman"/>
          <w:sz w:val="24"/>
          <w:szCs w:val="24"/>
        </w:rPr>
        <w:t xml:space="preserve">), increases by two orders of magnitude with activity (cf., Fig. S7, Supporting Information), which confirms the occurrence of severe polymer plasticization. </w:t>
      </w:r>
    </w:p>
    <w:p w14:paraId="5102791A" w14:textId="566EF168"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We have hypothesized the possible mechanism of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plasticization (cf., Fig. </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7</w:t>
      </w:r>
      <w:r w:rsidRPr="0028349D">
        <w:rPr>
          <w:rFonts w:ascii="Times New Roman" w:hAnsi="Times New Roman" w:cs="Times New Roman"/>
          <w:sz w:val="24"/>
          <w:szCs w:val="24"/>
        </w:rPr>
        <w:t xml:space="preserve">). Specifically, methanol (as well as other polar penetrants) likely break the inter-chain hydrogen bonds in favor of polymer-penetrant hydrogen bonds, according to a mechanism that we could define as competitive hydrogen bonding. The breaking of the original polymeric network would increase, in turn, the distance between polymer chains, thus enhancing their mobility. This phenomenon, obviously, does not occur when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is exposed to non-polar penetrants. Hodge et al. drew a similar conclusion to explain polyvinyl alcohol plasticization during water sorption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&lt;EndNote&gt;&lt;Cite&gt;&lt;Author&gt;Hodge&lt;/Author&gt;&lt;Year&gt;1996&lt;/Year&gt;&lt;RecNum&gt;67&lt;/RecNum&gt;&lt;DisplayText&gt;[64]&lt;/DisplayText&gt;&lt;record&gt;&lt;rec-number&gt;67&lt;/rec-number&gt;&lt;foreign-keys&gt;&lt;key app="EN" db-id="z9pwetw260sv23e9d2p52feavfr2e55avd5d" timestamp="1547152588"&gt;67&lt;/key&gt;&lt;/foreign-keys&gt;&lt;ref-type name="Journal Article"&gt;17&lt;/ref-type&gt;&lt;contributors&gt;&lt;authors&gt;&lt;author&gt;Hodge, RM&lt;/author&gt;&lt;author&gt;Bastow, TJ&lt;/author&gt;&lt;author&gt;Edward, GH&lt;/author&gt;&lt;author&gt;Simon, GP&lt;/author&gt;&lt;author&gt;Hill, AJ&lt;/author&gt;&lt;/authors&gt;&lt;/contributors&gt;&lt;titles&gt;&lt;title&gt;Free volume and the mechanism of plasticization in water-swollen poly (vinyl alcohol)&lt;/title&gt;&lt;secondary-title&gt;Macromolecules&lt;/secondary-title&gt;&lt;/titles&gt;&lt;periodical&gt;&lt;full-title&gt;Macromolecules&lt;/full-title&gt;&lt;/periodical&gt;&lt;pages&gt;8137-8143&lt;/pages&gt;&lt;volume&gt;29&lt;/volume&gt;&lt;number&gt;25&lt;/number&gt;&lt;dates&gt;&lt;year&gt;1996&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102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w:p>
    <w:p w14:paraId="66ECCB6F" w14:textId="006BF70D" w:rsidR="00EB144C" w:rsidRPr="0028349D" w:rsidRDefault="00EB144C"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noProof/>
          <w:sz w:val="24"/>
          <w:szCs w:val="24"/>
        </w:rPr>
        <w:lastRenderedPageBreak/>
        <w:drawing>
          <wp:inline distT="0" distB="0" distL="0" distR="0" wp14:anchorId="74C1E37F" wp14:editId="4D416B1C">
            <wp:extent cx="4846320" cy="210312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TIF"/>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4846320" cy="2103120"/>
                    </a:xfrm>
                    <a:prstGeom prst="rect">
                      <a:avLst/>
                    </a:prstGeom>
                  </pic:spPr>
                </pic:pic>
              </a:graphicData>
            </a:graphic>
          </wp:inline>
        </w:drawing>
      </w:r>
    </w:p>
    <w:p w14:paraId="25455E3B" w14:textId="51DBC144" w:rsidR="00EB144C" w:rsidRPr="0028349D"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Figure 1</w:t>
      </w:r>
      <w:r w:rsidR="00E74FFE">
        <w:rPr>
          <w:rFonts w:ascii="Times New Roman" w:hAnsi="Times New Roman" w:cs="Times New Roman"/>
          <w:b/>
          <w:i/>
          <w:sz w:val="24"/>
          <w:szCs w:val="24"/>
        </w:rPr>
        <w:t>7</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Hypothesized methanol-</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interaction pattern </w:t>
      </w:r>
      <w:r w:rsidRPr="0028349D">
        <w:rPr>
          <w:rFonts w:ascii="Times New Roman" w:hAnsi="Times New Roman" w:cs="Times New Roman"/>
          <w:i/>
          <w:sz w:val="24"/>
          <w:szCs w:val="24"/>
        </w:rPr>
        <w:fldChar w:fldCharType="begin">
          <w:fldData xml:space="preserve">PEVuZE5vdGU+PENpdGU+PEF1dGhvcj5Nb29uPC9BdXRob3I+PFllYXI+MjAxODwvWWVhcj48UmVj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</w:fldData>
        </w:fldChar>
      </w:r>
      <w:r w:rsidRPr="0028349D">
        <w:rPr>
          <w:rFonts w:ascii="Times New Roman" w:hAnsi="Times New Roman" w:cs="Times New Roman"/>
          <w:i/>
          <w:sz w:val="24"/>
          <w:szCs w:val="24"/>
        </w:rPr>
        <w:instrText xml:space="preserve"> ADDIN EN.CITE </w:instrText>
      </w:r>
      <w:r w:rsidRPr="0028349D">
        <w:rPr>
          <w:rFonts w:ascii="Times New Roman" w:hAnsi="Times New Roman" w:cs="Times New Roman"/>
          <w:i/>
          <w:sz w:val="24"/>
          <w:szCs w:val="24"/>
        </w:rPr>
        <w:fldChar w:fldCharType="begin">
          <w:fldData xml:space="preserve">PEVuZE5vdGU+PENpdGU+PEF1dGhvcj5Nb29uPC9BdXRob3I+PFllYXI+MjAxODwvWWVhcj48UmVj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</w:fldData>
        </w:fldChar>
      </w:r>
      <w:r w:rsidRPr="0028349D">
        <w:rPr>
          <w:rFonts w:ascii="Times New Roman" w:hAnsi="Times New Roman" w:cs="Times New Roman"/>
          <w:i/>
          <w:sz w:val="24"/>
          <w:szCs w:val="24"/>
        </w:rPr>
        <w:instrText xml:space="preserve"> ADDIN EN.CITE.DATA </w:instrText>
      </w:r>
      <w:r w:rsidRPr="0028349D">
        <w:rPr>
          <w:rFonts w:ascii="Times New Roman" w:hAnsi="Times New Roman" w:cs="Times New Roman"/>
          <w:i/>
          <w:sz w:val="24"/>
          <w:szCs w:val="24"/>
        </w:rPr>
      </w:r>
      <w:r w:rsidRPr="0028349D">
        <w:rPr>
          <w:rFonts w:ascii="Times New Roman" w:hAnsi="Times New Roman" w:cs="Times New Roman"/>
          <w:i/>
          <w:sz w:val="24"/>
          <w:szCs w:val="24"/>
        </w:rPr>
        <w:fldChar w:fldCharType="end"/>
      </w:r>
      <w:r w:rsidRPr="0028349D">
        <w:rPr>
          <w:rFonts w:ascii="Times New Roman" w:hAnsi="Times New Roman" w:cs="Times New Roman"/>
          <w:i/>
          <w:sz w:val="24"/>
          <w:szCs w:val="24"/>
        </w:rPr>
      </w:r>
      <w:r w:rsidRPr="0028349D">
        <w:rPr>
          <w:rFonts w:ascii="Times New Roman" w:hAnsi="Times New Roman" w:cs="Times New Roman"/>
          <w:i/>
          <w:sz w:val="24"/>
          <w:szCs w:val="24"/>
        </w:rPr>
        <w:fldChar w:fldCharType="separate"/>
      </w:r>
      <w:r w:rsidRPr="0028349D">
        <w:rPr>
          <w:rFonts w:ascii="Times New Roman" w:hAnsi="Times New Roman" w:cs="Times New Roman"/>
          <w:i/>
          <w:noProof/>
          <w:sz w:val="24"/>
          <w:szCs w:val="24"/>
        </w:rPr>
        <w:t>[</w:t>
      </w:r>
      <w:r w:rsidR="00DE59C1">
        <w:rPr>
          <w:rFonts w:ascii="Times New Roman" w:hAnsi="Times New Roman" w:cs="Times New Roman"/>
          <w:i/>
          <w:noProof/>
          <w:sz w:val="24"/>
          <w:szCs w:val="24"/>
        </w:rPr>
        <w:t>52</w:t>
      </w:r>
      <w:r w:rsidRPr="0028349D">
        <w:rPr>
          <w:rFonts w:ascii="Times New Roman" w:hAnsi="Times New Roman" w:cs="Times New Roman"/>
          <w:i/>
          <w:noProof/>
          <w:sz w:val="24"/>
          <w:szCs w:val="24"/>
        </w:rPr>
        <w:t xml:space="preserve">, </w:t>
      </w:r>
      <w:r w:rsidR="00DE59C1">
        <w:rPr>
          <w:rFonts w:ascii="Times New Roman" w:hAnsi="Times New Roman" w:cs="Times New Roman"/>
          <w:i/>
          <w:noProof/>
          <w:sz w:val="24"/>
          <w:szCs w:val="24"/>
        </w:rPr>
        <w:t>68</w:t>
      </w:r>
      <w:r w:rsidRPr="0028349D">
        <w:rPr>
          <w:rFonts w:ascii="Times New Roman" w:hAnsi="Times New Roman" w:cs="Times New Roman"/>
          <w:i/>
          <w:noProof/>
          <w:sz w:val="24"/>
          <w:szCs w:val="24"/>
        </w:rPr>
        <w:t xml:space="preserve">, </w:t>
      </w:r>
      <w:r w:rsidR="00DE59C1">
        <w:rPr>
          <w:rFonts w:ascii="Times New Roman" w:hAnsi="Times New Roman" w:cs="Times New Roman"/>
          <w:i/>
          <w:noProof/>
          <w:sz w:val="24"/>
          <w:szCs w:val="24"/>
        </w:rPr>
        <w:t>103</w:t>
      </w:r>
      <w:r w:rsidRPr="0028349D">
        <w:rPr>
          <w:rFonts w:ascii="Times New Roman" w:hAnsi="Times New Roman" w:cs="Times New Roman"/>
          <w:i/>
          <w:noProof/>
          <w:sz w:val="24"/>
          <w:szCs w:val="24"/>
        </w:rPr>
        <w:t xml:space="preserve">, </w:t>
      </w:r>
      <w:r w:rsidR="00DE59C1">
        <w:rPr>
          <w:rFonts w:ascii="Times New Roman" w:hAnsi="Times New Roman" w:cs="Times New Roman"/>
          <w:i/>
          <w:noProof/>
          <w:sz w:val="24"/>
          <w:szCs w:val="24"/>
        </w:rPr>
        <w:t>104</w:t>
      </w:r>
      <w:r w:rsidRPr="0028349D">
        <w:rPr>
          <w:rFonts w:ascii="Times New Roman" w:hAnsi="Times New Roman" w:cs="Times New Roman"/>
          <w:i/>
          <w:noProof/>
          <w:sz w:val="24"/>
          <w:szCs w:val="24"/>
        </w:rPr>
        <w:t>]</w:t>
      </w:r>
      <w:r w:rsidRPr="0028349D">
        <w:rPr>
          <w:rFonts w:ascii="Times New Roman" w:hAnsi="Times New Roman" w:cs="Times New Roman"/>
          <w:i/>
          <w:sz w:val="24"/>
          <w:szCs w:val="24"/>
        </w:rPr>
        <w:fldChar w:fldCharType="end"/>
      </w:r>
      <w:r w:rsidRPr="0028349D">
        <w:rPr>
          <w:rFonts w:ascii="Times New Roman" w:hAnsi="Times New Roman" w:cs="Times New Roman"/>
          <w:i/>
          <w:sz w:val="24"/>
          <w:szCs w:val="24"/>
        </w:rPr>
        <w:t xml:space="preserve">. Red tracks indicate hydrogen bonds. Due to steric hindrance, the actual interaction could be different. FTIR experiments and molecular simulations are underway to: </w:t>
      </w:r>
      <w:proofErr w:type="spellStart"/>
      <w:r w:rsidRPr="0028349D">
        <w:rPr>
          <w:rFonts w:ascii="Times New Roman" w:hAnsi="Times New Roman" w:cs="Times New Roman"/>
          <w:i/>
          <w:sz w:val="24"/>
          <w:szCs w:val="24"/>
        </w:rPr>
        <w:t>i</w:t>
      </w:r>
      <w:proofErr w:type="spellEnd"/>
      <w:r w:rsidRPr="0028349D">
        <w:rPr>
          <w:rFonts w:ascii="Times New Roman" w:hAnsi="Times New Roman" w:cs="Times New Roman"/>
          <w:i/>
          <w:sz w:val="24"/>
          <w:szCs w:val="24"/>
        </w:rPr>
        <w:t>) confirm this hypothesis, and ii) prove the occurrence of competitive hydrogen bonding.</w:t>
      </w:r>
    </w:p>
    <w:p w14:paraId="713CCF67" w14:textId="77777777" w:rsidR="00EB144C" w:rsidRPr="0028349D" w:rsidRDefault="00EB144C" w:rsidP="00EB144C">
      <w:pPr>
        <w:spacing w:after="0" w:line="480" w:lineRule="auto"/>
        <w:jc w:val="both"/>
        <w:rPr>
          <w:rFonts w:ascii="Times New Roman" w:hAnsi="Times New Roman" w:cs="Times New Roman"/>
          <w:sz w:val="24"/>
          <w:szCs w:val="24"/>
        </w:rPr>
      </w:pPr>
    </w:p>
    <w:p w14:paraId="44ED97AE" w14:textId="76923986"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Disruption of inter-chain hydrogen bonding upon methanol sorption is compatible with the conclusions drawn by </w:t>
      </w:r>
      <w:proofErr w:type="spellStart"/>
      <w:r w:rsidRPr="0028349D">
        <w:rPr>
          <w:rFonts w:ascii="Times New Roman" w:hAnsi="Times New Roman" w:cs="Times New Roman"/>
          <w:sz w:val="24"/>
          <w:szCs w:val="24"/>
        </w:rPr>
        <w:t>Musto</w:t>
      </w:r>
      <w:proofErr w:type="spellEnd"/>
      <w:r w:rsidRPr="0028349D">
        <w:rPr>
          <w:rFonts w:ascii="Times New Roman" w:hAnsi="Times New Roman" w:cs="Times New Roman"/>
          <w:sz w:val="24"/>
          <w:szCs w:val="24"/>
        </w:rPr>
        <w:t xml:space="preserve"> et al.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&lt;EndNote&gt;&lt;Cite&gt;&lt;Author&gt;Musto&lt;/Author&gt;&lt;Year&gt;2018&lt;/Year&gt;&lt;RecNum&gt;33&lt;/RecNum&gt;&lt;DisplayText&gt;[40]&lt;/DisplayText&gt;&lt;record&gt;&lt;rec-number&gt;33&lt;/rec-number&gt;&lt;foreign-keys&gt;&lt;key app="EN" db-id="z9pwetw260sv23e9d2p52feavfr2e55avd5d" timestamp="1542920028"&gt;33&lt;/key&gt;&lt;/foreign-keys&gt;&lt;ref-type name="Journal Article"&gt;17&lt;/ref-type&gt;&lt;contributors&gt;&lt;authors&gt;&lt;author&gt;Musto, Pellegrino&lt;/author&gt;&lt;author&gt;La Manna, Pietro&lt;/author&gt;&lt;author&gt;Moon, Joshua D&lt;/author&gt;&lt;author&gt;Galizia, Michele&lt;/author&gt;&lt;author&gt;Freeman, Benny D&lt;/author&gt;&lt;/authors&gt;&lt;/contributors&gt;&lt;titles&gt;&lt;title&gt;Infrared Spectroscopy of Polybenzimidazole in the Dry and Hydrate Forms: A Combined Experimental and Computational Study&lt;/title&gt;&lt;secondary-title&gt;ACS Omega&lt;/secondary-title&gt;&lt;/titles&gt;&lt;periodical&gt;&lt;full-title&gt;ACS Omega&lt;/full-title&gt;&lt;/periodical&gt;&lt;pages&gt;11592-11607&lt;/pages&gt;&lt;volume&gt;3&lt;/volume&gt;&lt;number&gt;9&lt;/number&gt;&lt;dates&gt;&lt;year&gt;2018&lt;/year&gt;&lt;/dates&gt;&lt;isbn&gt;2470-1343&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68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 their study of water transport in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and is further confirmed by mechanical properties measurements (cf. section 4.</w:t>
      </w:r>
      <w:r w:rsidR="001B0ABB" w:rsidRPr="0028349D">
        <w:rPr>
          <w:rFonts w:ascii="Times New Roman" w:hAnsi="Times New Roman" w:cs="Times New Roman"/>
          <w:sz w:val="24"/>
          <w:szCs w:val="24"/>
        </w:rPr>
        <w:t>2.</w:t>
      </w:r>
      <w:r w:rsidRPr="0028349D">
        <w:rPr>
          <w:rFonts w:ascii="Times New Roman" w:hAnsi="Times New Roman" w:cs="Times New Roman"/>
          <w:sz w:val="24"/>
          <w:szCs w:val="24"/>
        </w:rPr>
        <w:t xml:space="preserve">6). </w:t>
      </w:r>
    </w:p>
    <w:p w14:paraId="69E0D263" w14:textId="62B5B221"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4.</w:t>
      </w:r>
      <w:r w:rsidR="001B0ABB" w:rsidRPr="0028349D">
        <w:rPr>
          <w:rFonts w:ascii="Times New Roman" w:hAnsi="Times New Roman" w:cs="Times New Roman"/>
          <w:i/>
          <w:sz w:val="24"/>
          <w:szCs w:val="24"/>
        </w:rPr>
        <w:t>2.</w:t>
      </w:r>
      <w:r w:rsidRPr="0028349D">
        <w:rPr>
          <w:rFonts w:ascii="Times New Roman" w:hAnsi="Times New Roman" w:cs="Times New Roman"/>
          <w:i/>
          <w:sz w:val="24"/>
          <w:szCs w:val="24"/>
        </w:rPr>
        <w:t xml:space="preserve">5 Fractional free volume analysis. </w:t>
      </w:r>
      <w:r w:rsidRPr="0028349D">
        <w:rPr>
          <w:rFonts w:ascii="Times New Roman" w:hAnsi="Times New Roman" w:cs="Times New Roman"/>
          <w:sz w:val="24"/>
          <w:szCs w:val="24"/>
        </w:rPr>
        <w:t xml:space="preserve">In glassy polymers, penetrant molecules execute diffusion jumps through free volume elements. The amount of free volume available for penetrant transport can be calculated using the Bondi’s rule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&lt;EndNote&gt;&lt;Cite&gt;&lt;Author&gt;Ferrari&lt;/Author&gt;&lt;Year&gt;2010&lt;/Year&gt;&lt;RecNum&gt;43&lt;/RecNum&gt;&lt;DisplayText&gt;[55]&lt;/DisplayText&gt;&lt;record&gt;&lt;rec-number&gt;43&lt;/rec-number&gt;&lt;foreign-keys&gt;&lt;key app="EN" db-id="z9pwetw260sv23e9d2p52feavfr2e55avd5d" timestamp="1542924825"&gt;43&lt;/key&gt;&lt;/foreign-keys&gt;&lt;ref-type name="Journal Article"&gt;17&lt;/ref-type&gt;&lt;contributors&gt;&lt;authors&gt;&lt;author&gt;Ferrari, MC&lt;/author&gt;&lt;author&gt;Galizia, M&lt;/author&gt;&lt;author&gt;De Angelis, MG&lt;/author&gt;&lt;author&gt;Sarti, GC&lt;/author&gt;&lt;/authors&gt;&lt;/contributors&gt;&lt;titles&gt;&lt;title&gt;Gas and vapor transport in mixed matrix membranes based on amorphous Teflon AF1600 and AF2400 and fumed silica&lt;/title&gt;&lt;secondary-title&gt;Industrial &amp;amp; Engineering Chemistry Research&lt;/secondary-title&gt;&lt;/titles&gt;&lt;periodical&gt;&lt;full-title&gt;Industrial &amp;amp; Engineering Chemistry Research&lt;/full-title&gt;&lt;/periodical&gt;&lt;pages&gt;11920-11935&lt;/pages&gt;&lt;volume&gt;49&lt;/volume&gt;&lt;number&gt;23&lt;/number&gt;&lt;dates&gt;&lt;year&gt;2010&lt;/year&gt;&lt;/dates&gt;&lt;isbn&gt;0888-5885&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93</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70F41A8B" w14:textId="090E89B9"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32"/>
          <w:sz w:val="24"/>
          <w:szCs w:val="24"/>
        </w:rPr>
        <w:object w:dxaOrig="1900" w:dyaOrig="740" w14:anchorId="7D248469">
          <v:shape id="_x0000_i1112" type="#_x0000_t75" style="width:93.75pt;height:36pt" o:ole="">
            <v:imagedata r:id="rId225" o:title=""/>
          </v:shape>
          <o:OLEObject Type="Embed" ProgID="Equation.DSMT4" ShapeID="_x0000_i1112" DrawAspect="Content" ObjectID="_1685211044" r:id="rId226"/>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F31526">
        <w:rPr>
          <w:rFonts w:ascii="Times New Roman" w:hAnsi="Times New Roman" w:cs="Times New Roman"/>
          <w:sz w:val="24"/>
          <w:szCs w:val="24"/>
        </w:rPr>
        <w:t>42</w:t>
      </w:r>
      <w:r w:rsidRPr="0028349D">
        <w:rPr>
          <w:rFonts w:ascii="Times New Roman" w:hAnsi="Times New Roman" w:cs="Times New Roman"/>
          <w:sz w:val="24"/>
          <w:szCs w:val="24"/>
        </w:rPr>
        <w:t>)</w:t>
      </w:r>
    </w:p>
    <w:p w14:paraId="5FAB4CFE" w14:textId="2CB89493"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V</m:t>
                </m:r>
              </m:e>
            </m:acc>
          </m:e>
          <m:sub>
            <m:r>
              <w:rPr>
                <w:rFonts w:ascii="Cambria Math" w:hAnsi="Cambria Math" w:cs="Times New Roman"/>
                <w:sz w:val="24"/>
                <w:szCs w:val="24"/>
              </w:rPr>
              <m:t>pol</m:t>
            </m:r>
          </m:sub>
        </m:sSub>
      </m:oMath>
      <w:r w:rsidRPr="0028349D">
        <w:rPr>
          <w:rFonts w:ascii="Times New Roman" w:hAnsi="Times New Roman" w:cs="Times New Roman"/>
          <w:sz w:val="24"/>
          <w:szCs w:val="24"/>
        </w:rPr>
        <w:t xml:space="preserve"> is the polymer bulk specific volume and </w:t>
      </w:r>
      <m:oMath>
        <m:r>
          <w:rPr>
            <w:rFonts w:ascii="Cambria Math" w:hAnsi="Cambria Math" w:cs="Times New Roman"/>
            <w:sz w:val="24"/>
            <w:szCs w:val="24"/>
          </w:rPr>
          <m:t>1.3</m:t>
        </m:r>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r>
                  <w:rPr>
                    <w:rFonts w:ascii="Cambria Math" w:hAnsi="Cambria Math" w:cs="Times New Roman"/>
                    <w:sz w:val="24"/>
                    <w:szCs w:val="24"/>
                  </w:rPr>
                  <m:t>V</m:t>
                </m:r>
              </m:e>
            </m:acc>
          </m:e>
          <m:sup>
            <m:r>
              <w:rPr>
                <w:rFonts w:ascii="Cambria Math" w:hAnsi="Cambria Math" w:cs="Times New Roman"/>
                <w:sz w:val="24"/>
                <w:szCs w:val="24"/>
              </w:rPr>
              <m:t>vDw</m:t>
            </m:r>
          </m:sup>
        </m:sSup>
      </m:oMath>
      <w:r w:rsidRPr="0028349D">
        <w:rPr>
          <w:rFonts w:ascii="Times New Roman" w:hAnsi="Times New Roman" w:cs="Times New Roman"/>
          <w:sz w:val="24"/>
          <w:szCs w:val="24"/>
        </w:rPr>
        <w:t xml:space="preserve"> is the volume occupied by polymer chains (0.693 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 xml:space="preserve">/g for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 xml:space="preser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&lt;EndNote&gt;&lt;Cite&gt;&lt;Author&gt;Moon&lt;/Author&gt;&lt;Year&gt;2018&lt;/Year&gt;&lt;RecNum&gt;32&lt;/RecNum&gt;&lt;DisplayText&gt;[33]&lt;/DisplayText&gt;&lt;record&gt;&lt;rec-number&gt;32&lt;/rec-number&gt;&lt;foreign-keys&gt;&lt;key app="EN" db-id="z9pwetw260sv23e9d2p52feavfr2e55avd5d" timestamp="1542919811"&gt;32&lt;/key&gt;&lt;/foreign-keys&gt;&lt;ref-type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periodical&gt;&lt;pages&gt;7197-7208&lt;/pages&gt;&lt;volume&gt;51&lt;/volume&gt;&lt;number&gt;18&lt;/number&gt;&lt;dates&gt;&lt;year&gt;2018&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52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acc>
              <m:accPr>
                <m:ctrlPr>
                  <w:rPr>
                    <w:rFonts w:ascii="Cambria Math" w:hAnsi="Cambria Math" w:cs="Times New Roman"/>
                    <w:i/>
                    <w:sz w:val="24"/>
                    <w:szCs w:val="24"/>
                  </w:rPr>
                </m:ctrlPr>
              </m:accPr>
              <m:e>
                <m:r>
                  <w:rPr>
                    <w:rFonts w:ascii="Cambria Math" w:hAnsi="Cambria Math" w:cs="Times New Roman"/>
                    <w:sz w:val="24"/>
                    <w:szCs w:val="24"/>
                  </w:rPr>
                  <m:t>V</m:t>
                </m:r>
              </m:e>
            </m:acc>
          </m:e>
          <m:sup>
            <m:r>
              <w:rPr>
                <w:rFonts w:ascii="Cambria Math" w:hAnsi="Cambria Math" w:cs="Times New Roman"/>
                <w:sz w:val="24"/>
                <w:szCs w:val="24"/>
              </w:rPr>
              <m:t>vDw</m:t>
            </m:r>
          </m:sup>
        </m:sSup>
      </m:oMath>
      <w:r w:rsidRPr="0028349D">
        <w:rPr>
          <w:rFonts w:ascii="Times New Roman" w:hAnsi="Times New Roman" w:cs="Times New Roman"/>
          <w:sz w:val="24"/>
          <w:szCs w:val="24"/>
        </w:rPr>
        <w:t xml:space="preserve">, in turn, represents the so-called Van der Waals volume, which can be calculated using the group contribution method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&lt;EndNote&gt;&lt;Cite&gt;&lt;Author&gt;Van Krevelen&lt;/Author&gt;&lt;Year&gt;2009&lt;/Year&gt;&lt;RecNum&gt;44&lt;/RecNum&gt;&lt;DisplayText&gt;[67]&lt;/DisplayText&gt;&lt;record&gt;&lt;rec-number&gt;44&lt;/rec-number&gt;&lt;foreign-keys&gt;&lt;key app="EN" db-id="z9pwetw260sv23e9d2p52feavfr2e55avd5d" timestamp="1542924911"&gt;44&lt;/key&gt;&lt;/foreign-keys&gt;&lt;ref-type name="Book"&gt;6&lt;/ref-type&gt;&lt;contributors&gt;&lt;authors&gt;&lt;author&gt;Van Krevelen, Dirk Willem&lt;/author&gt;&lt;author&gt;Te Nijenhuis, Klaas&lt;/author&gt;&lt;/authors&gt;&lt;/contributors&gt;&lt;titles&gt;&lt;title&gt;Properties of polymers: their correlation with chemical structure; their numerical estimation and prediction from additive group contributions&lt;/title&gt;&lt;/titles&gt;&lt;dates&gt;&lt;year&gt;2009&lt;/year&gt;&lt;/dates&gt;&lt;publisher&gt;Elsevier&lt;/publisher&gt;&lt;isbn&gt;0080915108&lt;/isbn&gt;&lt;urls&gt;&lt;/urls&gt;&lt;/record&gt;&lt;/Cite&gt;&lt;/EndNote&gt;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105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Based on the free volume theory, penetrant mobility and permeability increase exponentially with FFV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&lt;EndNote&gt;&lt;Cite&gt;&lt;Author&gt;Zielinski&lt;/Author&gt;&lt;Year&gt;1992&lt;/Year&gt;&lt;RecNum&gt;45&lt;/RecNum&gt;&lt;DisplayText&gt;[68]&lt;/DisplayText&gt;&lt;record&gt;&lt;rec-number&gt;45&lt;/rec-number&gt;&lt;foreign-keys&gt;&lt;key app="EN" db-id="z9pwetw260sv23e9d2p52feavfr2e55avd5d" timestamp="1542924981"&gt;45&lt;/key&gt;&lt;/foreign-keys&gt;&lt;ref-type name="Journal Article"&gt;17&lt;/ref-type&gt;&lt;contributors&gt;&lt;authors&gt;&lt;author&gt;Zielinski, John M&lt;/author&gt;&lt;author&gt;Duda, JL&lt;/author&gt;&lt;/authors&gt;&lt;/contributors&gt;&lt;titles&gt;&lt;title&gt;Predicting polymer/solvent diffusion coefficients using free‐volume theory&lt;/title&gt;&lt;secondary-title&gt;AIChE Journal&lt;/secondary-title&gt;&lt;/titles&gt;&lt;periodical&gt;&lt;full-title&gt;AIChE Journal&lt;/full-title&gt;&lt;/periodical&gt;&lt;pages&gt;405-415&lt;/pages&gt;&lt;volume&gt;38&lt;/volume&gt;&lt;number&gt;3&lt;/number&gt;&lt;dates&gt;&lt;year&gt;1992&lt;/year&gt;&lt;/dates&gt;&lt;isbn&gt;0001-1541&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106</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A </w:t>
      </w:r>
      <w:r w:rsidRPr="0028349D">
        <w:rPr>
          <w:rFonts w:ascii="Times New Roman" w:hAnsi="Times New Roman" w:cs="Times New Roman"/>
          <w:sz w:val="24"/>
          <w:szCs w:val="24"/>
        </w:rPr>
        <w:lastRenderedPageBreak/>
        <w:t xml:space="preserve">relevant question is: how does the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FFV change upon solvent sorption? There are two ways to calculate changes in free volume induced by penetrant sorption in glassy polymers. If we assume that the sorption process is simply a void-filling mechanism, the amount of free volume available for penetrant transport should decrease with increasing penetrant activity, due to the progressive occupation of Langmuir’s sites. The implicit assumption underlying this mechanism is that the volume occupied by the penetrant is excluded from the total free volume, i.e., it is inaccessible to other penetrant molecules. If this assumption was correct, the mobility coefficient should decrease with increasing penetrant concentration in the polymer, which is inconsistent with the experimental data shown in Fig. </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6</w:t>
      </w:r>
      <w:r w:rsidR="00492A28" w:rsidRPr="0028349D">
        <w:rPr>
          <w:rFonts w:ascii="Times New Roman" w:hAnsi="Times New Roman" w:cs="Times New Roman"/>
          <w:sz w:val="24"/>
          <w:szCs w:val="24"/>
        </w:rPr>
        <w:t>A</w:t>
      </w:r>
      <w:r w:rsidRPr="0028349D">
        <w:rPr>
          <w:rFonts w:ascii="Times New Roman" w:hAnsi="Times New Roman" w:cs="Times New Roman"/>
          <w:sz w:val="24"/>
          <w:szCs w:val="24"/>
        </w:rPr>
        <w:t xml:space="preserve">. As discussed by Moon et al.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&lt;EndNote&gt;&lt;Cite&gt;&lt;Author&gt;Moon&lt;/Author&gt;&lt;Year&gt;2018&lt;/Year&gt;&lt;RecNum&gt;32&lt;/RecNum&gt;&lt;DisplayText&gt;[33]&lt;/DisplayText&gt;&lt;record&gt;&lt;rec-number&gt;32&lt;/rec-number&gt;&lt;foreign-keys&gt;&lt;key app="EN" db-id="z9pwetw260sv23e9d2p52feavfr2e55avd5d" timestamp="1542919811"&gt;32&lt;/key&gt;&lt;/foreign-keys&gt;&lt;ref-type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periodical&gt;&lt;pages&gt;7197-7208&lt;/pages&gt;&lt;volume&gt;51&lt;/volume&gt;&lt;number&gt;18&lt;/number&gt;&lt;dates&gt;&lt;year&gt;2018&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52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diffusion or mobility coefficients can be more conveniently correlated with penetrant-accessible fractional free volume, which is defined as follows:</w:t>
      </w:r>
    </w:p>
    <w:p w14:paraId="49B587E9" w14:textId="4130C787"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24"/>
          <w:sz w:val="24"/>
          <w:szCs w:val="24"/>
        </w:rPr>
        <w:object w:dxaOrig="2720" w:dyaOrig="700" w14:anchorId="7CF89D76">
          <v:shape id="_x0000_i1113" type="#_x0000_t75" style="width:136.5pt;height:36pt" o:ole="">
            <v:imagedata r:id="rId227" o:title=""/>
          </v:shape>
          <o:OLEObject Type="Embed" ProgID="Equation.DSMT4" ShapeID="_x0000_i1113" DrawAspect="Content" ObjectID="_1685211045" r:id="rId228"/>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8555F7">
        <w:rPr>
          <w:rFonts w:ascii="Times New Roman" w:hAnsi="Times New Roman" w:cs="Times New Roman"/>
          <w:sz w:val="24"/>
          <w:szCs w:val="24"/>
        </w:rPr>
        <w:t>43</w:t>
      </w:r>
      <w:r w:rsidRPr="0028349D">
        <w:rPr>
          <w:rFonts w:ascii="Times New Roman" w:hAnsi="Times New Roman" w:cs="Times New Roman"/>
          <w:sz w:val="24"/>
          <w:szCs w:val="24"/>
        </w:rPr>
        <w:t>)</w:t>
      </w:r>
    </w:p>
    <w:p w14:paraId="542BD51A" w14:textId="4028895E" w:rsidR="00EB144C" w:rsidRPr="0028349D" w:rsidRDefault="00EB144C" w:rsidP="00EB144C">
      <w:pPr>
        <w:spacing w:after="0" w:line="480" w:lineRule="auto"/>
        <w:jc w:val="both"/>
        <w:rPr>
          <w:rFonts w:ascii="Times New Roman" w:hAnsi="Times New Roman" w:cs="Times New Roman"/>
          <w:sz w:val="24"/>
          <w:szCs w:val="24"/>
        </w:rPr>
      </w:pPr>
      <w:proofErr w:type="gramStart"/>
      <w:r w:rsidRPr="0028349D">
        <w:rPr>
          <w:rFonts w:ascii="Times New Roman" w:hAnsi="Times New Roman" w:cs="Times New Roman"/>
          <w:sz w:val="24"/>
          <w:szCs w:val="24"/>
        </w:rPr>
        <w:t>where</w:t>
      </w:r>
      <w:proofErr w:type="gramEnd"/>
      <w:r w:rsidRPr="0028349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pen</m:t>
            </m:r>
          </m:sub>
        </m:sSub>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is the penetrant mass fraction in the polymer and </w:t>
      </w:r>
      <m:oMath>
        <m:acc>
          <m:accPr>
            <m:ctrlPr>
              <w:rPr>
                <w:rFonts w:ascii="Cambria Math" w:hAnsi="Cambria Math" w:cs="Times New Roman"/>
                <w:i/>
                <w:sz w:val="24"/>
                <w:szCs w:val="24"/>
              </w:rPr>
            </m:ctrlPr>
          </m:accPr>
          <m:e>
            <m:r>
              <w:rPr>
                <w:rFonts w:ascii="Cambria Math" w:hAnsi="Cambria Math" w:cs="Times New Roman"/>
                <w:sz w:val="24"/>
                <w:szCs w:val="24"/>
              </w:rPr>
              <m:t>V</m:t>
            </m:r>
          </m:e>
        </m:acc>
      </m:oMath>
      <w:r w:rsidRPr="0028349D">
        <w:rPr>
          <w:rFonts w:ascii="Times New Roman" w:hAnsi="Times New Roman" w:cs="Times New Roman"/>
          <w:sz w:val="24"/>
          <w:szCs w:val="24"/>
        </w:rPr>
        <w:t xml:space="preserve"> is the actual specific volume of the penetrant/polymer mixture. This definition of fractional free volume assumes that the volume occupied by the penetrant is included in the overall free volume, i.e., that occupied and non-occupied free volume are equally accessible to penetrant molecules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&lt;EndNote&gt;&lt;Cite&gt;&lt;Author&gt;Moon&lt;/Author&gt;&lt;Year&gt;2018&lt;/Year&gt;&lt;RecNum&gt;32&lt;/RecNum&gt;&lt;DisplayText&gt;[33]&lt;/DisplayText&gt;&lt;record&gt;&lt;rec-number&gt;32&lt;/rec-number&gt;&lt;foreign-keys&gt;&lt;key app="EN" db-id="z9pwetw260sv23e9d2p52feavfr2e55avd5d" timestamp="1542919811"&gt;32&lt;/key&gt;&lt;/foreign-keys&gt;&lt;ref-type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periodical&gt;&lt;pages&gt;7197-7208&lt;/pages&gt;&lt;volume&gt;51&lt;/volume&gt;&lt;number&gt;18&lt;/number&gt;&lt;dates&gt;&lt;year&gt;2018&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52</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Here, Eq. </w:t>
      </w:r>
      <w:r w:rsidR="00AE134E">
        <w:rPr>
          <w:rFonts w:ascii="Times New Roman" w:hAnsi="Times New Roman" w:cs="Times New Roman"/>
          <w:sz w:val="24"/>
          <w:szCs w:val="24"/>
        </w:rPr>
        <w:t>4</w:t>
      </w:r>
      <w:r w:rsidR="008555F7">
        <w:rPr>
          <w:rFonts w:ascii="Times New Roman" w:hAnsi="Times New Roman" w:cs="Times New Roman"/>
          <w:sz w:val="24"/>
          <w:szCs w:val="24"/>
        </w:rPr>
        <w:t>3</w:t>
      </w:r>
      <w:r w:rsidR="00AE134E" w:rsidRPr="0028349D">
        <w:rPr>
          <w:rFonts w:ascii="Times New Roman" w:hAnsi="Times New Roman" w:cs="Times New Roman"/>
          <w:sz w:val="24"/>
          <w:szCs w:val="24"/>
        </w:rPr>
        <w:t xml:space="preserve"> </w:t>
      </w:r>
      <w:r w:rsidRPr="0028349D">
        <w:rPr>
          <w:rFonts w:ascii="Times New Roman" w:hAnsi="Times New Roman" w:cs="Times New Roman"/>
          <w:sz w:val="24"/>
          <w:szCs w:val="24"/>
        </w:rPr>
        <w:t>was used to calculate the methanol-accessible free volume at activities 0 and 1. The actual specific volume of the methanol/polymer mixture,</w:t>
      </w:r>
      <m:oMath>
        <m:r>
          <w:rPr>
            <w:rFonts w:ascii="Cambria Math" w:hAnsi="Cambria Math" w:cs="Times New Roman"/>
            <w:sz w:val="24"/>
            <w:szCs w:val="24"/>
          </w:rPr>
          <m:t xml:space="preserve"> </m:t>
        </m:r>
        <m:acc>
          <m:accPr>
            <m:ctrlPr>
              <w:rPr>
                <w:rFonts w:ascii="Cambria Math" w:hAnsi="Cambria Math" w:cs="Times New Roman"/>
                <w:i/>
                <w:sz w:val="24"/>
                <w:szCs w:val="24"/>
              </w:rPr>
            </m:ctrlPr>
          </m:accPr>
          <m:e>
            <m:r>
              <w:rPr>
                <w:rFonts w:ascii="Cambria Math" w:hAnsi="Cambria Math" w:cs="Times New Roman"/>
                <w:sz w:val="24"/>
                <w:szCs w:val="24"/>
              </w:rPr>
              <m:t>V</m:t>
            </m:r>
          </m:e>
        </m:acc>
      </m:oMath>
      <w:proofErr w:type="gramStart"/>
      <w:r w:rsidRPr="0028349D">
        <w:rPr>
          <w:rFonts w:ascii="Times New Roman" w:hAnsi="Times New Roman" w:cs="Times New Roman"/>
          <w:sz w:val="24"/>
          <w:szCs w:val="24"/>
        </w:rPr>
        <w:t>,</w:t>
      </w:r>
      <w:proofErr w:type="gramEnd"/>
      <w:r w:rsidRPr="0028349D">
        <w:rPr>
          <w:rFonts w:ascii="Times New Roman" w:hAnsi="Times New Roman" w:cs="Times New Roman"/>
          <w:sz w:val="24"/>
          <w:szCs w:val="24"/>
        </w:rPr>
        <w:t xml:space="preserve"> at activity 1 was calculated by coupling liquid methanol sorption and dilation data:</w:t>
      </w:r>
    </w:p>
    <w:p w14:paraId="309B3005" w14:textId="27C6C7CD" w:rsidR="00EB144C" w:rsidRPr="0028349D" w:rsidRDefault="00EB144C" w:rsidP="00EB144C">
      <w:pPr>
        <w:spacing w:after="0" w:line="480" w:lineRule="auto"/>
        <w:jc w:val="both"/>
        <w:rPr>
          <w:rFonts w:ascii="Times New Roman" w:hAnsi="Times New Roman" w:cs="Times New Roman"/>
          <w:sz w:val="24"/>
          <w:szCs w:val="24"/>
        </w:rPr>
      </w:pPr>
      <w:r w:rsidRPr="00EC208C">
        <w:rPr>
          <w:rFonts w:ascii="Times New Roman" w:hAnsi="Times New Roman" w:cs="Times New Roman"/>
          <w:position w:val="-68"/>
          <w:sz w:val="24"/>
          <w:szCs w:val="24"/>
        </w:rPr>
        <w:object w:dxaOrig="2140" w:dyaOrig="1340" w14:anchorId="68BDB8AB">
          <v:shape id="_x0000_i1114" type="#_x0000_t75" style="width:108pt;height:64.5pt" o:ole="">
            <v:imagedata r:id="rId229" o:title=""/>
          </v:shape>
          <o:OLEObject Type="Embed" ProgID="Equation.DSMT4" ShapeID="_x0000_i1114" DrawAspect="Content" ObjectID="_1685211046" r:id="rId230"/>
        </w:object>
      </w:r>
      <w:r w:rsidR="00202150" w:rsidRPr="00B726D5">
        <w:rPr>
          <w:rFonts w:ascii="Times New Roman" w:hAnsi="Times New Roman" w:cs="Times New Roman"/>
          <w:sz w:val="24"/>
          <w:szCs w:val="24"/>
        </w:rPr>
        <w:t xml:space="preserve">                              </w:t>
      </w:r>
      <w:r w:rsidR="00BE1450">
        <w:rPr>
          <w:rFonts w:ascii="Times New Roman" w:hAnsi="Times New Roman" w:cs="Times New Roman"/>
          <w:sz w:val="24"/>
          <w:szCs w:val="24"/>
        </w:rPr>
        <w:t xml:space="preserve">                                                                              </w:t>
      </w:r>
      <w:r w:rsidR="00202150" w:rsidRPr="00B726D5">
        <w:rPr>
          <w:rFonts w:ascii="Times New Roman" w:hAnsi="Times New Roman" w:cs="Times New Roman"/>
          <w:sz w:val="24"/>
          <w:szCs w:val="24"/>
        </w:rPr>
        <w:t xml:space="preserve"> </w:t>
      </w:r>
      <w:r w:rsidRPr="0028349D">
        <w:rPr>
          <w:rFonts w:ascii="Times New Roman" w:hAnsi="Times New Roman" w:cs="Times New Roman"/>
          <w:sz w:val="24"/>
          <w:szCs w:val="24"/>
        </w:rPr>
        <w:t xml:space="preserve">(Eq. </w:t>
      </w:r>
      <w:r w:rsidR="00BE1450" w:rsidRPr="0028349D">
        <w:rPr>
          <w:rFonts w:ascii="Times New Roman" w:hAnsi="Times New Roman" w:cs="Times New Roman"/>
          <w:sz w:val="24"/>
          <w:szCs w:val="24"/>
        </w:rPr>
        <w:t>4</w:t>
      </w:r>
      <w:r w:rsidR="008555F7">
        <w:rPr>
          <w:rFonts w:ascii="Times New Roman" w:hAnsi="Times New Roman" w:cs="Times New Roman"/>
          <w:sz w:val="24"/>
          <w:szCs w:val="24"/>
        </w:rPr>
        <w:t>4</w:t>
      </w:r>
      <w:r w:rsidRPr="0028349D">
        <w:rPr>
          <w:rFonts w:ascii="Times New Roman" w:hAnsi="Times New Roman" w:cs="Times New Roman"/>
          <w:sz w:val="24"/>
          <w:szCs w:val="24"/>
        </w:rPr>
        <w:t>)</w:t>
      </w:r>
    </w:p>
    <w:p w14:paraId="4C8E0708" w14:textId="0FEBB8C0"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lastRenderedPageBreak/>
        <w:t xml:space="preserve">where </w:t>
      </w:r>
      <m:oMath>
        <m:f>
          <m:fPr>
            <m:ctrlPr>
              <w:rPr>
                <w:rFonts w:ascii="Cambria Math" w:hAnsi="Cambria Math" w:cs="Times New Roman"/>
                <w:i/>
                <w:sz w:val="24"/>
                <w:szCs w:val="24"/>
              </w:rPr>
            </m:ctrlPr>
          </m:fPr>
          <m:num>
            <m:r>
              <w:rPr>
                <w:rFonts w:ascii="Cambria Math" w:hAnsi="Cambria Math" w:cs="Times New Roman"/>
                <w:sz w:val="24"/>
                <w:szCs w:val="24"/>
              </w:rPr>
              <m:t>∆V</m:t>
            </m:r>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den>
        </m:f>
      </m:oMath>
      <w:r w:rsidRPr="0028349D">
        <w:rPr>
          <w:rFonts w:ascii="Times New Roman" w:hAnsi="Times New Roman" w:cs="Times New Roman"/>
          <w:sz w:val="24"/>
          <w:szCs w:val="24"/>
        </w:rPr>
        <w:t xml:space="preserve"> is the polymer volume dilation (i.e.,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scr m:val="script"/>
                      </m:rPr>
                      <w:rPr>
                        <w:rFonts w:ascii="Cambria Math" w:hAnsi="Cambria Math" w:cs="Times New Roman"/>
                        <w:sz w:val="24"/>
                        <w:szCs w:val="24"/>
                      </w:rPr>
                      <m:t>l</m:t>
                    </m:r>
                  </m:num>
                  <m:den>
                    <m:sSub>
                      <m:sSubPr>
                        <m:ctrlPr>
                          <w:rPr>
                            <w:rFonts w:ascii="Cambria Math" w:hAnsi="Cambria Math" w:cs="Times New Roman"/>
                            <w:i/>
                            <w:sz w:val="24"/>
                            <w:szCs w:val="24"/>
                          </w:rPr>
                        </m:ctrlPr>
                      </m:sSubPr>
                      <m:e>
                        <m:r>
                          <m:rPr>
                            <m:scr m:val="script"/>
                          </m:rPr>
                          <w:rPr>
                            <w:rFonts w:ascii="Cambria Math" w:hAnsi="Cambria Math" w:cs="Times New Roman"/>
                            <w:sz w:val="24"/>
                            <w:szCs w:val="24"/>
                          </w:rPr>
                          <m:t>l</m:t>
                        </m:r>
                      </m:e>
                      <m:sub>
                        <m:r>
                          <w:rPr>
                            <w:rFonts w:ascii="Cambria Math" w:hAnsi="Cambria Math" w:cs="Times New Roman"/>
                            <w:sz w:val="24"/>
                            <w:szCs w:val="24"/>
                          </w:rPr>
                          <m:t>0</m:t>
                        </m:r>
                      </m:sub>
                    </m:sSub>
                  </m:den>
                </m:f>
              </m:e>
            </m:d>
          </m:e>
          <m:sup>
            <m:r>
              <w:rPr>
                <w:rFonts w:ascii="Cambria Math" w:hAnsi="Cambria Math" w:cs="Times New Roman"/>
                <w:sz w:val="24"/>
                <w:szCs w:val="24"/>
              </w:rPr>
              <m:t>3</m:t>
            </m:r>
          </m:sup>
        </m:sSup>
        <m:r>
          <w:rPr>
            <w:rFonts w:ascii="Cambria Math" w:hAnsi="Cambria Math" w:cs="Times New Roman"/>
            <w:sz w:val="24"/>
            <w:szCs w:val="24"/>
          </w:rPr>
          <m:t>-1</m:t>
        </m:r>
      </m:oMath>
      <w:r w:rsidRPr="0028349D">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p</m:t>
            </m:r>
          </m:sub>
        </m:sSub>
        <m:r>
          <w:rPr>
            <w:rFonts w:ascii="Cambria Math" w:hAnsi="Cambria Math" w:cs="Times New Roman"/>
            <w:sz w:val="24"/>
            <w:szCs w:val="24"/>
          </w:rPr>
          <m:t xml:space="preserve"> </m:t>
        </m:r>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is the density of dry, unpenetrated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(i.e., 1.27 g/cm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 xml:space="preserve">), </w:t>
      </w:r>
      <w:r w:rsidRPr="00EC208C">
        <w:rPr>
          <w:rFonts w:ascii="Times New Roman" w:hAnsi="Times New Roman" w:cs="Times New Roman"/>
          <w:position w:val="-10"/>
          <w:sz w:val="24"/>
          <w:szCs w:val="24"/>
        </w:rPr>
        <w:object w:dxaOrig="420" w:dyaOrig="320" w14:anchorId="51625B40">
          <v:shape id="_x0000_i1115" type="#_x0000_t75" style="width:21.75pt;height:14.25pt" o:ole="">
            <v:imagedata r:id="rId231" o:title=""/>
          </v:shape>
          <o:OLEObject Type="Embed" ProgID="Equation.DSMT4" ShapeID="_x0000_i1115" DrawAspect="Content" ObjectID="_1685211047" r:id="rId232"/>
        </w:object>
      </w:r>
      <w:r w:rsidRPr="0028349D">
        <w:rPr>
          <w:rFonts w:ascii="Times New Roman" w:hAnsi="Times New Roman" w:cs="Times New Roman"/>
          <w:sz w:val="24"/>
          <w:szCs w:val="24"/>
        </w:rPr>
        <w:t xml:space="preserve"> is the penetrant molar mass, and </w:t>
      </w:r>
      <w:r w:rsidRPr="0028349D">
        <w:rPr>
          <w:rFonts w:ascii="Times New Roman" w:hAnsi="Times New Roman" w:cs="Times New Roman"/>
          <w:i/>
          <w:sz w:val="24"/>
          <w:szCs w:val="24"/>
        </w:rPr>
        <w:t xml:space="preserve">C </w:t>
      </w:r>
      <w:r w:rsidRPr="0028349D">
        <w:rPr>
          <w:rFonts w:ascii="Times New Roman" w:hAnsi="Times New Roman" w:cs="Times New Roman"/>
          <w:sz w:val="24"/>
          <w:szCs w:val="24"/>
        </w:rPr>
        <w:t>is the penetrant concentration expressed in units of 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(STP)/cm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 xml:space="preserve">polymer. Since dilation data are not currently available over the entire activity range, we can only calculate the methanol-accessible fractional free volume at activity 0 (where no dilation takes place and </w:t>
      </w:r>
      <w:r w:rsidRPr="0028349D">
        <w:rPr>
          <w:rFonts w:ascii="Times New Roman" w:hAnsi="Times New Roman" w:cs="Times New Roman"/>
          <w:i/>
          <w:sz w:val="24"/>
          <w:szCs w:val="24"/>
        </w:rPr>
        <w:t>C = 0</w:t>
      </w:r>
      <w:r w:rsidRPr="0028349D">
        <w:rPr>
          <w:rFonts w:ascii="Times New Roman" w:hAnsi="Times New Roman" w:cs="Times New Roman"/>
          <w:sz w:val="24"/>
          <w:szCs w:val="24"/>
        </w:rPr>
        <w:t xml:space="preserve">) and activity 1 (where </w:t>
      </w:r>
      <m:oMath>
        <m:f>
          <m:fPr>
            <m:ctrlPr>
              <w:rPr>
                <w:rFonts w:ascii="Cambria Math" w:hAnsi="Cambria Math" w:cs="Times New Roman"/>
                <w:i/>
                <w:sz w:val="24"/>
                <w:szCs w:val="24"/>
              </w:rPr>
            </m:ctrlPr>
          </m:fPr>
          <m:num>
            <m:r>
              <w:rPr>
                <w:rFonts w:ascii="Cambria Math" w:hAnsi="Cambria Math" w:cs="Times New Roman"/>
                <w:sz w:val="24"/>
                <w:szCs w:val="24"/>
              </w:rPr>
              <m:t>∆V</m:t>
            </m:r>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den>
        </m:f>
        <m:r>
          <w:rPr>
            <w:rFonts w:ascii="Cambria Math" w:hAnsi="Cambria Math" w:cs="Times New Roman"/>
            <w:sz w:val="24"/>
            <w:szCs w:val="24"/>
          </w:rPr>
          <m:t>=0.44</m:t>
        </m:r>
      </m:oMath>
      <w:r w:rsidRPr="0028349D">
        <w:rPr>
          <w:rFonts w:ascii="Times New Roman" w:hAnsi="Times New Roman" w:cs="Times New Roman"/>
          <w:sz w:val="24"/>
          <w:szCs w:val="24"/>
        </w:rPr>
        <w:t xml:space="preserve"> and </w:t>
      </w:r>
      <w:r w:rsidRPr="0028349D">
        <w:rPr>
          <w:rFonts w:ascii="Times New Roman" w:hAnsi="Times New Roman" w:cs="Times New Roman"/>
          <w:i/>
          <w:sz w:val="24"/>
          <w:szCs w:val="24"/>
        </w:rPr>
        <w:t>C</w:t>
      </w:r>
      <w:r w:rsidRPr="0028349D">
        <w:rPr>
          <w:rFonts w:ascii="Times New Roman" w:hAnsi="Times New Roman" w:cs="Times New Roman"/>
          <w:sz w:val="24"/>
          <w:szCs w:val="24"/>
        </w:rPr>
        <w:t xml:space="preserve"> = 363 </w:t>
      </w:r>
      <w:proofErr w:type="gramStart"/>
      <w:r w:rsidRPr="0028349D">
        <w:rPr>
          <w:rFonts w:ascii="Times New Roman" w:hAnsi="Times New Roman" w:cs="Times New Roman"/>
          <w:sz w:val="24"/>
          <w:szCs w:val="24"/>
        </w:rPr>
        <w:t>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w:t>
      </w:r>
      <w:proofErr w:type="gramEnd"/>
      <w:r w:rsidRPr="0028349D">
        <w:rPr>
          <w:rFonts w:ascii="Times New Roman" w:hAnsi="Times New Roman" w:cs="Times New Roman"/>
          <w:sz w:val="24"/>
          <w:szCs w:val="24"/>
        </w:rPr>
        <w:t>STP)/cm</w:t>
      </w:r>
      <w:r w:rsidRPr="0028349D">
        <w:rPr>
          <w:rFonts w:ascii="Times New Roman" w:hAnsi="Times New Roman" w:cs="Times New Roman"/>
          <w:sz w:val="24"/>
          <w:szCs w:val="24"/>
          <w:vertAlign w:val="superscript"/>
        </w:rPr>
        <w:t>3</w:t>
      </w:r>
      <w:r w:rsidRPr="0028349D">
        <w:rPr>
          <w:rFonts w:ascii="Times New Roman" w:hAnsi="Times New Roman" w:cs="Times New Roman"/>
          <w:sz w:val="24"/>
          <w:szCs w:val="24"/>
        </w:rPr>
        <w:t xml:space="preserve">polymer). Interestingly, the methanol-accessible free volume increases from 0.12 at activity 0 to 0.38 at activity 1. This result is consistent with the large increase in mobility coefficient with activity (cf. Fig. </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6</w:t>
      </w:r>
      <w:r w:rsidR="00492A28" w:rsidRPr="0028349D">
        <w:rPr>
          <w:rFonts w:ascii="Times New Roman" w:hAnsi="Times New Roman" w:cs="Times New Roman"/>
          <w:sz w:val="24"/>
          <w:szCs w:val="24"/>
        </w:rPr>
        <w:t>A</w:t>
      </w:r>
      <w:r w:rsidRPr="0028349D">
        <w:rPr>
          <w:rFonts w:ascii="Times New Roman" w:hAnsi="Times New Roman" w:cs="Times New Roman"/>
          <w:sz w:val="24"/>
          <w:szCs w:val="24"/>
        </w:rPr>
        <w:t xml:space="preserve">). Chung and co-workers used PALS (Positron Annihilation Lifetime Spectroscopy) to demonstrate that the free volume of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films increases by a factor of 2.8 after exposure to liquid methanol.  This result is in good agreement with the 3-fold increase estimated in this study.</w:t>
      </w:r>
    </w:p>
    <w:p w14:paraId="7FB0A83A" w14:textId="611B56D8"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The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accessible free volume upon exposure to several liquids is reported in Fig. </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8</w:t>
      </w:r>
      <w:r w:rsidR="00492A28"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as a function of the mass-based solubility. Interestingly, </w:t>
      </w:r>
      <w:proofErr w:type="spellStart"/>
      <w:r w:rsidRPr="0028349D">
        <w:rPr>
          <w:rFonts w:ascii="Times New Roman" w:hAnsi="Times New Roman" w:cs="Times New Roman"/>
          <w:i/>
          <w:sz w:val="24"/>
          <w:szCs w:val="24"/>
        </w:rPr>
        <w:t>FFV</w:t>
      </w:r>
      <w:r w:rsidRPr="0028349D">
        <w:rPr>
          <w:rFonts w:ascii="Times New Roman" w:hAnsi="Times New Roman" w:cs="Times New Roman"/>
          <w:i/>
          <w:sz w:val="24"/>
          <w:szCs w:val="24"/>
          <w:vertAlign w:val="subscript"/>
        </w:rPr>
        <w:t>acc</w:t>
      </w:r>
      <w:proofErr w:type="spellEnd"/>
      <w:r w:rsidRPr="0028349D">
        <w:rPr>
          <w:rFonts w:ascii="Times New Roman" w:hAnsi="Times New Roman" w:cs="Times New Roman"/>
          <w:sz w:val="24"/>
          <w:szCs w:val="24"/>
        </w:rPr>
        <w:t xml:space="preserve"> exhibits a fairly linear trend with concentration. Polar penetrants cause a much larger increase in accessible free volume relative to non-polar penetrants, which is consistent with the competitive hydrogen bonding mechanism described in section 4.</w:t>
      </w:r>
      <w:r w:rsidR="001B0ABB" w:rsidRPr="0028349D">
        <w:rPr>
          <w:rFonts w:ascii="Times New Roman" w:hAnsi="Times New Roman" w:cs="Times New Roman"/>
          <w:sz w:val="24"/>
          <w:szCs w:val="24"/>
        </w:rPr>
        <w:t>2.</w:t>
      </w:r>
      <w:r w:rsidRPr="0028349D">
        <w:rPr>
          <w:rFonts w:ascii="Times New Roman" w:hAnsi="Times New Roman" w:cs="Times New Roman"/>
          <w:sz w:val="24"/>
          <w:szCs w:val="24"/>
        </w:rPr>
        <w:t>4.</w:t>
      </w:r>
    </w:p>
    <w:p w14:paraId="3732AF9C" w14:textId="62AE45D8" w:rsidR="00EB144C" w:rsidRPr="0028349D" w:rsidRDefault="00EB144C"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noProof/>
          <w:sz w:val="24"/>
          <w:szCs w:val="24"/>
        </w:rPr>
        <w:lastRenderedPageBreak/>
        <w:drawing>
          <wp:inline distT="0" distB="0" distL="0" distR="0" wp14:anchorId="61B6E145" wp14:editId="3FECF493">
            <wp:extent cx="2670048" cy="2505456"/>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TIF"/>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2670048" cy="2505456"/>
                    </a:xfrm>
                    <a:prstGeom prst="rect">
                      <a:avLst/>
                    </a:prstGeom>
                  </pic:spPr>
                </pic:pic>
              </a:graphicData>
            </a:graphic>
          </wp:inline>
        </w:drawing>
      </w:r>
    </w:p>
    <w:p w14:paraId="2E87B4F0" w14:textId="78AD3139" w:rsidR="00EB144C" w:rsidRPr="0028349D"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Figure 1</w:t>
      </w:r>
      <w:r w:rsidR="00E74FFE">
        <w:rPr>
          <w:rFonts w:ascii="Times New Roman" w:hAnsi="Times New Roman" w:cs="Times New Roman"/>
          <w:b/>
          <w:i/>
          <w:sz w:val="24"/>
          <w:szCs w:val="24"/>
        </w:rPr>
        <w:t>8</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Polymer accessible fractional free volume upon exposure to several organic liquids and water at 25°C. Symbols are calculations from </w:t>
      </w:r>
      <w:proofErr w:type="spellStart"/>
      <w:r w:rsidRPr="0028349D">
        <w:rPr>
          <w:rFonts w:ascii="Times New Roman" w:hAnsi="Times New Roman" w:cs="Times New Roman"/>
          <w:i/>
          <w:sz w:val="24"/>
          <w:szCs w:val="24"/>
        </w:rPr>
        <w:t>Eqs</w:t>
      </w:r>
      <w:proofErr w:type="spellEnd"/>
      <w:r w:rsidRPr="0028349D">
        <w:rPr>
          <w:rFonts w:ascii="Times New Roman" w:hAnsi="Times New Roman" w:cs="Times New Roman"/>
          <w:i/>
          <w:sz w:val="24"/>
          <w:szCs w:val="24"/>
        </w:rPr>
        <w:t xml:space="preserve">. </w:t>
      </w:r>
      <w:r w:rsidR="00F31526">
        <w:rPr>
          <w:rFonts w:ascii="Times New Roman" w:hAnsi="Times New Roman" w:cs="Times New Roman"/>
          <w:i/>
          <w:sz w:val="24"/>
          <w:szCs w:val="24"/>
        </w:rPr>
        <w:t>30</w:t>
      </w:r>
      <w:r w:rsidR="00AE134E">
        <w:rPr>
          <w:rFonts w:ascii="Times New Roman" w:hAnsi="Times New Roman" w:cs="Times New Roman"/>
          <w:i/>
          <w:sz w:val="24"/>
          <w:szCs w:val="24"/>
        </w:rPr>
        <w:t>-</w:t>
      </w:r>
      <w:r w:rsidR="00F31526">
        <w:rPr>
          <w:rFonts w:ascii="Times New Roman" w:hAnsi="Times New Roman" w:cs="Times New Roman"/>
          <w:i/>
          <w:sz w:val="24"/>
          <w:szCs w:val="24"/>
        </w:rPr>
        <w:t>31</w:t>
      </w:r>
      <w:r w:rsidRPr="0028349D">
        <w:rPr>
          <w:rFonts w:ascii="Times New Roman" w:hAnsi="Times New Roman" w:cs="Times New Roman"/>
          <w:i/>
          <w:sz w:val="24"/>
          <w:szCs w:val="24"/>
        </w:rPr>
        <w:t>, using experimental sorption and dilation data. The continuous, blue line is a linear interpolation. The dry polymer accessible FFV is also reported (red dashed line) for comparison.</w:t>
      </w:r>
    </w:p>
    <w:p w14:paraId="3AB3F398" w14:textId="77777777" w:rsidR="00EB144C" w:rsidRPr="0028349D" w:rsidRDefault="00EB144C" w:rsidP="00EB144C">
      <w:pPr>
        <w:spacing w:after="0" w:line="480" w:lineRule="auto"/>
        <w:jc w:val="both"/>
        <w:rPr>
          <w:rFonts w:ascii="Times New Roman" w:hAnsi="Times New Roman" w:cs="Times New Roman"/>
          <w:i/>
          <w:sz w:val="24"/>
          <w:szCs w:val="24"/>
        </w:rPr>
      </w:pPr>
    </w:p>
    <w:p w14:paraId="2494D4A7" w14:textId="73231CBC"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i/>
          <w:sz w:val="24"/>
          <w:szCs w:val="24"/>
        </w:rPr>
        <w:t xml:space="preserve">4.2.6 Mechanical properties. </w:t>
      </w:r>
      <w:r w:rsidRPr="0028349D">
        <w:rPr>
          <w:rFonts w:ascii="Times New Roman" w:hAnsi="Times New Roman" w:cs="Times New Roman"/>
          <w:sz w:val="24"/>
          <w:szCs w:val="24"/>
        </w:rPr>
        <w:t xml:space="preserve">The Young’s modulus and the elongation at break of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samples previously equilibrated in water and methanol at 25°C are shown in Figs. </w:t>
      </w:r>
      <w:r w:rsidR="008135C5" w:rsidRPr="0028349D">
        <w:rPr>
          <w:rFonts w:ascii="Times New Roman" w:hAnsi="Times New Roman" w:cs="Times New Roman"/>
          <w:sz w:val="24"/>
          <w:szCs w:val="24"/>
        </w:rPr>
        <w:t>1</w:t>
      </w:r>
      <w:r w:rsidR="00040F02">
        <w:rPr>
          <w:rFonts w:ascii="Times New Roman" w:hAnsi="Times New Roman" w:cs="Times New Roman"/>
          <w:sz w:val="24"/>
          <w:szCs w:val="24"/>
        </w:rPr>
        <w:t>9</w:t>
      </w:r>
      <w:r w:rsidRPr="0028349D">
        <w:rPr>
          <w:rFonts w:ascii="Times New Roman" w:hAnsi="Times New Roman" w:cs="Times New Roman"/>
          <w:sz w:val="24"/>
          <w:szCs w:val="24"/>
        </w:rPr>
        <w:t>. A collection of mechanical proper</w:t>
      </w:r>
      <w:r w:rsidR="00F35AE5" w:rsidRPr="0028349D">
        <w:rPr>
          <w:rFonts w:ascii="Times New Roman" w:hAnsi="Times New Roman" w:cs="Times New Roman"/>
          <w:sz w:val="24"/>
          <w:szCs w:val="24"/>
        </w:rPr>
        <w:t xml:space="preserve">ties is also reported in Table </w:t>
      </w:r>
      <w:r w:rsidR="00391353">
        <w:rPr>
          <w:rFonts w:ascii="Times New Roman" w:hAnsi="Times New Roman" w:cs="Times New Roman"/>
          <w:sz w:val="24"/>
          <w:szCs w:val="24"/>
        </w:rPr>
        <w:t>5</w:t>
      </w:r>
      <w:r w:rsidRPr="0028349D">
        <w:rPr>
          <w:rFonts w:ascii="Times New Roman" w:hAnsi="Times New Roman" w:cs="Times New Roman"/>
          <w:sz w:val="24"/>
          <w:szCs w:val="24"/>
        </w:rPr>
        <w:t xml:space="preserve">. Dry samples, to be used as baseline, were tested as well. As shown in Fig. S1, Supporting Information, if thick membrane samples are used, solvent evaporation is negligible. The evaporative methanol loss from a 200 </w:t>
      </w:r>
      <w:r w:rsidR="00144CB1" w:rsidRPr="0028349D">
        <w:rPr>
          <w:rFonts w:ascii="Times New Roman" w:hAnsi="Times New Roman" w:cs="Times New Roman"/>
          <w:sz w:val="24"/>
          <w:szCs w:val="24"/>
        </w:rPr>
        <w:t>µ</w:t>
      </w:r>
      <w:r w:rsidRPr="0028349D">
        <w:rPr>
          <w:rFonts w:ascii="Times New Roman" w:hAnsi="Times New Roman" w:cs="Times New Roman"/>
          <w:sz w:val="24"/>
          <w:szCs w:val="24"/>
        </w:rPr>
        <w:t xml:space="preserve">m thick sample upon exposure to air at room temperature for 5 minutes is about 5%. Since the samples used for the mechanical test were about 200 </w:t>
      </w:r>
      <w:r w:rsidR="00144CB1" w:rsidRPr="0028349D">
        <w:rPr>
          <w:rFonts w:ascii="Times New Roman" w:hAnsi="Times New Roman" w:cs="Times New Roman"/>
          <w:sz w:val="24"/>
          <w:szCs w:val="24"/>
        </w:rPr>
        <w:t>µ</w:t>
      </w:r>
      <w:r w:rsidRPr="0028349D">
        <w:rPr>
          <w:rFonts w:ascii="Times New Roman" w:hAnsi="Times New Roman" w:cs="Times New Roman"/>
          <w:sz w:val="24"/>
          <w:szCs w:val="24"/>
        </w:rPr>
        <w:t>m thick and the time needed to mount the specimen and run the test is about 6 minutes, we can conclude that the data reported in Fig.</w:t>
      </w:r>
      <w:r w:rsidR="00492A28" w:rsidRPr="0028349D">
        <w:rPr>
          <w:rFonts w:ascii="Times New Roman" w:hAnsi="Times New Roman" w:cs="Times New Roman"/>
          <w:sz w:val="24"/>
          <w:szCs w:val="24"/>
        </w:rPr>
        <w:t>1</w:t>
      </w:r>
      <w:r w:rsidR="00040F02">
        <w:rPr>
          <w:rFonts w:ascii="Times New Roman" w:hAnsi="Times New Roman" w:cs="Times New Roman"/>
          <w:sz w:val="24"/>
          <w:szCs w:val="24"/>
        </w:rPr>
        <w:t>9</w:t>
      </w:r>
      <w:r w:rsidR="00492A28" w:rsidRPr="0028349D">
        <w:rPr>
          <w:rFonts w:ascii="Times New Roman" w:hAnsi="Times New Roman" w:cs="Times New Roman"/>
          <w:sz w:val="24"/>
          <w:szCs w:val="24"/>
        </w:rPr>
        <w:t xml:space="preserve"> </w:t>
      </w:r>
      <w:r w:rsidR="00F35AE5" w:rsidRPr="0028349D">
        <w:rPr>
          <w:rFonts w:ascii="Times New Roman" w:hAnsi="Times New Roman" w:cs="Times New Roman"/>
          <w:sz w:val="24"/>
          <w:szCs w:val="24"/>
        </w:rPr>
        <w:t xml:space="preserve">and Table </w:t>
      </w:r>
      <w:r w:rsidR="00391353">
        <w:rPr>
          <w:rFonts w:ascii="Times New Roman" w:hAnsi="Times New Roman" w:cs="Times New Roman"/>
          <w:sz w:val="24"/>
          <w:szCs w:val="24"/>
        </w:rPr>
        <w:t>5</w:t>
      </w:r>
      <w:r w:rsidR="00391353" w:rsidRPr="0028349D">
        <w:rPr>
          <w:rFonts w:ascii="Times New Roman" w:hAnsi="Times New Roman" w:cs="Times New Roman"/>
          <w:sz w:val="24"/>
          <w:szCs w:val="24"/>
        </w:rPr>
        <w:t xml:space="preserve"> </w:t>
      </w:r>
      <w:r w:rsidRPr="0028349D">
        <w:rPr>
          <w:rFonts w:ascii="Times New Roman" w:hAnsi="Times New Roman" w:cs="Times New Roman"/>
          <w:sz w:val="24"/>
          <w:szCs w:val="24"/>
        </w:rPr>
        <w:t xml:space="preserve">reflect the actual mechanical properties of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samples equilibrated in liquid methanol and water.</w:t>
      </w:r>
    </w:p>
    <w:p w14:paraId="7CAEDA9D" w14:textId="0860ADCB" w:rsidR="00EB144C" w:rsidRPr="0028349D"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lastRenderedPageBreak/>
        <w:t xml:space="preserve">   </w:t>
      </w:r>
      <w:r w:rsidRPr="0028349D">
        <w:rPr>
          <w:rFonts w:ascii="Times New Roman" w:hAnsi="Times New Roman" w:cs="Times New Roman"/>
          <w:noProof/>
          <w:sz w:val="24"/>
          <w:szCs w:val="24"/>
        </w:rPr>
        <w:drawing>
          <wp:inline distT="0" distB="0" distL="0" distR="0" wp14:anchorId="006F8373" wp14:editId="5112704C">
            <wp:extent cx="2359152" cy="2112264"/>
            <wp:effectExtent l="0" t="0" r="3175" b="254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ng's modulus.TIF"/>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2359152" cy="2112264"/>
                    </a:xfrm>
                    <a:prstGeom prst="rect">
                      <a:avLst/>
                    </a:prstGeom>
                  </pic:spPr>
                </pic:pic>
              </a:graphicData>
            </a:graphic>
          </wp:inline>
        </w:drawing>
      </w: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4B6B032E" wp14:editId="6365CC68">
            <wp:extent cx="2359152" cy="2112264"/>
            <wp:effectExtent l="0" t="0" r="3175" b="254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ilure strain.TIF"/>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2359152" cy="2112264"/>
                    </a:xfrm>
                    <a:prstGeom prst="rect">
                      <a:avLst/>
                    </a:prstGeom>
                  </pic:spPr>
                </pic:pic>
              </a:graphicData>
            </a:graphic>
          </wp:inline>
        </w:drawing>
      </w:r>
    </w:p>
    <w:p w14:paraId="5B05B1F8" w14:textId="251255A7" w:rsidR="00EB144C" w:rsidRPr="0028349D"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Figure 1</w:t>
      </w:r>
      <w:r w:rsidR="00E74FFE">
        <w:rPr>
          <w:rFonts w:ascii="Times New Roman" w:hAnsi="Times New Roman" w:cs="Times New Roman"/>
          <w:b/>
          <w:i/>
          <w:sz w:val="24"/>
          <w:szCs w:val="24"/>
        </w:rPr>
        <w:t>9</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Young’s modulus (A) and elongation at break (B) of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before and after exposure to liquid water and methanol at 25°C.</w:t>
      </w:r>
    </w:p>
    <w:p w14:paraId="04895788" w14:textId="77777777" w:rsidR="00EB144C" w:rsidRPr="0028349D" w:rsidRDefault="00EB144C" w:rsidP="00EB144C">
      <w:pPr>
        <w:spacing w:after="0" w:line="480" w:lineRule="auto"/>
        <w:jc w:val="both"/>
        <w:rPr>
          <w:rFonts w:ascii="Times New Roman" w:hAnsi="Times New Roman" w:cs="Times New Roman"/>
          <w:sz w:val="24"/>
          <w:szCs w:val="24"/>
        </w:rPr>
      </w:pPr>
    </w:p>
    <w:p w14:paraId="23EFA71E" w14:textId="4EAF0BEF" w:rsidR="00EB144C" w:rsidRDefault="00EB144C" w:rsidP="00EB144C">
      <w:pPr>
        <w:spacing w:after="0" w:line="480" w:lineRule="auto"/>
        <w:jc w:val="both"/>
        <w:rPr>
          <w:rFonts w:ascii="Times New Roman" w:hAnsi="Times New Roman" w:cs="Times New Roman"/>
          <w:sz w:val="24"/>
          <w:szCs w:val="24"/>
        </w:rPr>
      </w:pPr>
      <w:r w:rsidRPr="0028349D">
        <w:rPr>
          <w:rFonts w:ascii="Times New Roman" w:hAnsi="Times New Roman" w:cs="Times New Roman"/>
          <w:sz w:val="24"/>
          <w:szCs w:val="24"/>
        </w:rPr>
        <w:t xml:space="preserve">Since methanol uptake is higher than water uptake (28.9% vs. 18.8% </w:t>
      </w:r>
      <w:proofErr w:type="spellStart"/>
      <w:r w:rsidRPr="0028349D">
        <w:rPr>
          <w:rFonts w:ascii="Times New Roman" w:hAnsi="Times New Roman" w:cs="Times New Roman"/>
          <w:sz w:val="24"/>
          <w:szCs w:val="24"/>
        </w:rPr>
        <w:t>wt</w:t>
      </w:r>
      <w:proofErr w:type="spellEnd"/>
      <w:r w:rsidRPr="0028349D">
        <w:rPr>
          <w:rFonts w:ascii="Times New Roman" w:hAnsi="Times New Roman" w:cs="Times New Roman"/>
          <w:sz w:val="24"/>
          <w:szCs w:val="24"/>
        </w:rPr>
        <w:t xml:space="preserve">), methanol is expected to be a stronger plasticizing agent than water for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The Young’s modulus decreases by about 31.5% and 25.5% upon exposure to methanol and water, respectively. Such loss in rigidity is compatible with polymer plasticization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&lt;EndNote&gt;&lt;Cite&gt;&lt;Author&gt;Baiardo&lt;/Author&gt;&lt;Year&gt;2003&lt;/Year&gt;&lt;RecNum&gt;55&lt;/RecNum&gt;&lt;DisplayText&gt;[69]&lt;/DisplayText&gt;&lt;record&gt;&lt;rec-number&gt;55&lt;/rec-number&gt;&lt;foreign-keys&gt;&lt;key app="EN" db-id="z9pwetw260sv23e9d2p52feavfr2e55avd5d" timestamp="1545683830"&gt;55&lt;/key&gt;&lt;/foreign-keys&gt;&lt;ref-type name="Journal Article"&gt;17&lt;/ref-type&gt;&lt;contributors&gt;&lt;authors&gt;&lt;author&gt;Baiardo, Massimo&lt;/author&gt;&lt;author&gt;Frisoni, Giovanna&lt;/author&gt;&lt;author&gt;Scandola, Mariastella&lt;/author&gt;&lt;author&gt;Rimelen, Michel&lt;/author&gt;&lt;author&gt;Lips, David&lt;/author&gt;&lt;author&gt;Ruffieux, Kurt&lt;/author&gt;&lt;author&gt;Wintermantel, Erich&lt;/author&gt;&lt;/authors&gt;&lt;/contributors&gt;&lt;titles&gt;&lt;title&gt;Thermal and mechanical properties of plasticized poly (L‐lactic acid)&lt;/title&gt;&lt;secondary-title&gt;Journal of Applied Polymer Science&lt;/secondary-title&gt;&lt;/titles&gt;&lt;periodical&gt;&lt;full-title&gt;Journal of Applied Polymer Science&lt;/full-title&gt;&lt;/periodical&gt;&lt;pages&gt;1731-1738&lt;/pages&gt;&lt;volume&gt;90&lt;/volume&gt;&lt;number&gt;7&lt;/number&gt;&lt;dates&gt;&lt;year&gt;2003&lt;/year&gt;&lt;/dates&gt;&lt;isbn&gt;0021-8995&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107</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 contrast, the elongation at break increases by 586% and 232% upon exposure to methanol and water, respectively. This result indicates that </w:t>
      </w: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becomes more deformable upon exposure to polar liquids, which, again, is compatible with polymer plasticization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&lt;EndNote&gt;&lt;Cite&gt;&lt;Author&gt;Sanders&lt;/Author&gt;&lt;Year&gt;1988&lt;/Year&gt;&lt;RecNum&gt;58&lt;/RecNum&gt;&lt;DisplayText&gt;[46]&lt;/DisplayText&gt;&lt;record&gt;&lt;rec-number&gt;58&lt;/rec-number&gt;&lt;foreign-keys&gt;&lt;key app="EN" db-id="z9pwetw260sv23e9d2p52feavfr2e55avd5d" timestamp="1546121865"&gt;58&lt;/key&gt;&lt;/foreign-keys&gt;&lt;ref-type name="Journal Article"&gt;17&lt;/ref-type&gt;&lt;contributors&gt;&lt;authors&gt;&lt;author&gt;Sanders, E. S.&lt;/author&gt;&lt;/authors&gt;&lt;/contributors&gt;&lt;titles&gt;&lt;title&gt;Penetrant-induced plasticization and gas permeation in glassy polymers&lt;/title&gt;&lt;secondary-title&gt;Journal of Membrane Science&lt;/secondary-title&gt;&lt;/titles&gt;&lt;periodical&gt;&lt;full-title&gt;Journal of Membrane Science&lt;/full-title&gt;&lt;/periodical&gt;&lt;pages&gt;63-80&lt;/pages&gt;&lt;volume&gt;37&lt;/volume&gt;&lt;number&gt;1&lt;/number&gt;&lt;dates&gt;&lt;year&gt;1988&lt;/year&gt;&lt;pub-dates&gt;&lt;date&gt;1988/04/01/&lt;/date&gt;&lt;/pub-dates&gt;&lt;/dates&gt;&lt;isbn&gt;0376-7388&lt;/isbn&gt;&lt;urls&gt;&lt;related-urls&gt;&lt;url&gt;http://www.sciencedirect.com/science/article/pii/S0376738800850693&lt;/url&gt;&lt;/related-urls&gt;&lt;/urls&gt;&lt;electronic-resource-num&gt;https://doi.org/10.1016/S0376-7388(00)85069-3&lt;/electronic-resource-num&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85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As noted by other researchers, sorption-induced polymer plasticization influences the elongation at break much more than the Young’s modulus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&lt;EndNote&gt;&lt;Cite&gt;&lt;Author&gt;Baiardo&lt;/Author&gt;&lt;Year&gt;2003&lt;/Year&gt;&lt;RecNum&gt;55&lt;/RecNum&gt;&lt;DisplayText&gt;[46, 69]&lt;/DisplayText&gt;&lt;record&gt;&lt;rec-number&gt;55&lt;/rec-number&gt;&lt;foreign-keys&gt;&lt;key app="EN" db-id="z9pwetw260sv23e9d2p52feavfr2e55avd5d" timestamp="1545683830"&gt;55&lt;/key&gt;&lt;/foreign-keys&gt;&lt;ref-type name="Journal Article"&gt;17&lt;/ref-type&gt;&lt;contributors&gt;&lt;authors&gt;&lt;author&gt;Baiardo, Massimo&lt;/author&gt;&lt;author&gt;Frisoni, Giovanna&lt;/author&gt;&lt;author&gt;Scandola, Mariastella&lt;/author&gt;&lt;author&gt;Rimelen, Michel&lt;/author&gt;&lt;author&gt;Lips, David&lt;/author&gt;&lt;author&gt;Ruffieux, Kurt&lt;/author&gt;&lt;author&gt;Wintermantel, Erich&lt;/author&gt;&lt;/authors&gt;&lt;/contributors&gt;&lt;titles&gt;&lt;title&gt;Thermal and mechanical properties of plasticized poly (L‐lactic acid)&lt;/title&gt;&lt;secondary-title&gt;Journal of Applied Polymer Science&lt;/secondary-title&gt;&lt;/titles&gt;&lt;periodical&gt;&lt;full-title&gt;Journal of Applied Polymer Science&lt;/full-title&gt;&lt;/periodical&gt;&lt;pages&gt;1731-1738&lt;/pages&gt;&lt;volume&gt;90&lt;/volume&gt;&lt;number&gt;7&lt;/number&gt;&lt;dates&gt;&lt;year&gt;2003&lt;/year&gt;&lt;/dates&gt;&lt;isbn&gt;0021-8995&lt;/isbn&gt;&lt;urls&gt;&lt;/urls&gt;&lt;/record&gt;&lt;/Cite&gt;&lt;Cite&gt;&lt;Author&gt;Sanders&lt;/Author&gt;&lt;Year&gt;1988&lt;/Year&gt;&lt;RecNum&gt;58&lt;/RecNum&gt;&lt;record&gt;&lt;rec-number&gt;58&lt;/rec-number&gt;&lt;foreign-keys&gt;&lt;key app="EN" db-id="z9pwetw260sv23e9d2p52feavfr2e55avd5d" timestamp="1546121865"&gt;58&lt;/key&gt;&lt;/foreign-keys&gt;&lt;ref-type name="Journal Article"&gt;17&lt;/ref-type&gt;&lt;contributors&gt;&lt;authors&gt;&lt;author&gt;Sanders, E. S.&lt;/author&gt;&lt;/authors&gt;&lt;/contributors&gt;&lt;titles&gt;&lt;title&gt;Penetrant-induced plasticization and gas permeation in glassy polymers&lt;/title&gt;&lt;secondary-title&gt;Journal of Membrane Science&lt;/secondary-title&gt;&lt;/titles&gt;&lt;periodical&gt;&lt;full-title&gt;Journal of Membrane Science&lt;/full-title&gt;&lt;/periodical&gt;&lt;pages&gt;63-80&lt;/pages&gt;&lt;volume&gt;37&lt;/volume&gt;&lt;number&gt;1&lt;/number&gt;&lt;dates&gt;&lt;year&gt;1988&lt;/year&gt;&lt;pub-dates&gt;&lt;date&gt;1988/04/01/&lt;/date&gt;&lt;/pub-dates&gt;&lt;/dates&gt;&lt;isbn&gt;0376-7388&lt;/isbn&gt;&lt;urls&gt;&lt;related-urls&gt;&lt;url&gt;http://www.sciencedirect.com/science/article/pii/S0376738800850693&lt;/url&gt;&lt;/related-urls&gt;&lt;/urls&gt;&lt;electronic-resource-num&gt;https://doi.org/10.1016/S0376-7388(00)85069-3&lt;/electronic-resource-num&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85</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107</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583324BB" w14:textId="77777777" w:rsidR="00BE2A17" w:rsidRPr="0028349D" w:rsidRDefault="00BE2A17" w:rsidP="00EB144C">
      <w:pPr>
        <w:spacing w:after="0" w:line="480" w:lineRule="auto"/>
        <w:jc w:val="both"/>
        <w:rPr>
          <w:rFonts w:ascii="Times New Roman" w:hAnsi="Times New Roman" w:cs="Times New Roman"/>
          <w:sz w:val="24"/>
          <w:szCs w:val="24"/>
        </w:rPr>
      </w:pPr>
    </w:p>
    <w:p w14:paraId="3BEAF1E8" w14:textId="4B6CBD29" w:rsidR="00EB144C" w:rsidRPr="0028349D" w:rsidRDefault="00EB144C" w:rsidP="00EB144C">
      <w:pPr>
        <w:spacing w:after="0" w:line="480" w:lineRule="auto"/>
        <w:jc w:val="both"/>
        <w:rPr>
          <w:rFonts w:ascii="Times New Roman" w:hAnsi="Times New Roman" w:cs="Times New Roman"/>
          <w:i/>
          <w:sz w:val="24"/>
          <w:szCs w:val="24"/>
        </w:rPr>
      </w:pPr>
      <w:r w:rsidRPr="0028349D">
        <w:rPr>
          <w:rFonts w:ascii="Times New Roman" w:hAnsi="Times New Roman" w:cs="Times New Roman"/>
          <w:b/>
          <w:i/>
          <w:sz w:val="24"/>
          <w:szCs w:val="24"/>
        </w:rPr>
        <w:t xml:space="preserve">Table </w:t>
      </w:r>
      <w:r w:rsidR="00391353">
        <w:rPr>
          <w:rFonts w:ascii="Times New Roman" w:hAnsi="Times New Roman" w:cs="Times New Roman"/>
          <w:b/>
          <w:i/>
          <w:sz w:val="24"/>
          <w:szCs w:val="24"/>
        </w:rPr>
        <w:t>5</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Mechanical properties of </w:t>
      </w:r>
      <w:proofErr w:type="spellStart"/>
      <w:r w:rsidRPr="0028349D">
        <w:rPr>
          <w:rFonts w:ascii="Times New Roman" w:hAnsi="Times New Roman" w:cs="Times New Roman"/>
          <w:i/>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i/>
          <w:sz w:val="24"/>
          <w:szCs w:val="24"/>
        </w:rPr>
        <w:t xml:space="preserve"> before and after exposure to liquid water and methanol at 25°C. Uncertainties were estimated from the standard deviation of several measurements.</w:t>
      </w:r>
    </w:p>
    <w:p w14:paraId="3F4F1A1D" w14:textId="77777777" w:rsidR="00EB144C" w:rsidRPr="0028349D" w:rsidRDefault="00EB144C" w:rsidP="00EB144C">
      <w:pPr>
        <w:spacing w:after="0" w:line="480" w:lineRule="auto"/>
        <w:jc w:val="both"/>
        <w:rPr>
          <w:rFonts w:ascii="Times New Roman" w:hAnsi="Times New Roman" w:cs="Times New Roman"/>
          <w:i/>
          <w:sz w:val="24"/>
          <w:szCs w:val="24"/>
        </w:rPr>
      </w:pPr>
    </w:p>
    <w:tbl>
      <w:tblPr>
        <w:tblStyle w:val="TableGrid"/>
        <w:tblW w:w="0" w:type="auto"/>
        <w:jc w:val="center"/>
        <w:tblLook w:val="04A0" w:firstRow="1" w:lastRow="0" w:firstColumn="1" w:lastColumn="0" w:noHBand="0" w:noVBand="1"/>
      </w:tblPr>
      <w:tblGrid>
        <w:gridCol w:w="2304"/>
        <w:gridCol w:w="1980"/>
        <w:gridCol w:w="2160"/>
        <w:gridCol w:w="1710"/>
      </w:tblGrid>
      <w:tr w:rsidR="00EB144C" w:rsidRPr="001840C7" w14:paraId="398B6E63" w14:textId="77777777" w:rsidTr="00C363E4">
        <w:trPr>
          <w:jc w:val="center"/>
        </w:trPr>
        <w:tc>
          <w:tcPr>
            <w:tcW w:w="2304" w:type="dxa"/>
            <w:tcBorders>
              <w:left w:val="nil"/>
            </w:tcBorders>
            <w:shd w:val="clear" w:color="auto" w:fill="D9D9D9" w:themeFill="background1" w:themeFillShade="D9"/>
          </w:tcPr>
          <w:p w14:paraId="58A9934A" w14:textId="77777777" w:rsidR="00EB144C" w:rsidRPr="0028349D" w:rsidRDefault="00EB144C" w:rsidP="00EB144C">
            <w:pPr>
              <w:spacing w:line="480" w:lineRule="auto"/>
              <w:jc w:val="both"/>
              <w:rPr>
                <w:rFonts w:ascii="Times New Roman" w:hAnsi="Times New Roman" w:cs="Times New Roman"/>
                <w:sz w:val="24"/>
                <w:szCs w:val="24"/>
              </w:rPr>
            </w:pPr>
          </w:p>
        </w:tc>
        <w:tc>
          <w:tcPr>
            <w:tcW w:w="1980" w:type="dxa"/>
            <w:shd w:val="clear" w:color="auto" w:fill="D9D9D9" w:themeFill="background1" w:themeFillShade="D9"/>
          </w:tcPr>
          <w:p w14:paraId="7C846608"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Young’s modulus</w:t>
            </w:r>
          </w:p>
          <w:p w14:paraId="7E4B2D2D"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w:t>
            </w:r>
            <w:proofErr w:type="spellStart"/>
            <w:r w:rsidRPr="0028349D">
              <w:rPr>
                <w:rFonts w:ascii="Times New Roman" w:hAnsi="Times New Roman" w:cs="Times New Roman"/>
                <w:sz w:val="24"/>
                <w:szCs w:val="24"/>
              </w:rPr>
              <w:t>GPa</w:t>
            </w:r>
            <w:proofErr w:type="spellEnd"/>
            <w:r w:rsidRPr="0028349D">
              <w:rPr>
                <w:rFonts w:ascii="Times New Roman" w:hAnsi="Times New Roman" w:cs="Times New Roman"/>
                <w:sz w:val="24"/>
                <w:szCs w:val="24"/>
              </w:rPr>
              <w:t>)</w:t>
            </w:r>
          </w:p>
        </w:tc>
        <w:tc>
          <w:tcPr>
            <w:tcW w:w="2160" w:type="dxa"/>
            <w:shd w:val="clear" w:color="auto" w:fill="D9D9D9" w:themeFill="background1" w:themeFillShade="D9"/>
          </w:tcPr>
          <w:p w14:paraId="25110352"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elongation at break</w:t>
            </w:r>
          </w:p>
          <w:p w14:paraId="18B930E4"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w:t>
            </w:r>
          </w:p>
        </w:tc>
        <w:tc>
          <w:tcPr>
            <w:tcW w:w="1710" w:type="dxa"/>
            <w:tcBorders>
              <w:right w:val="nil"/>
            </w:tcBorders>
            <w:shd w:val="clear" w:color="auto" w:fill="D9D9D9" w:themeFill="background1" w:themeFillShade="D9"/>
          </w:tcPr>
          <w:p w14:paraId="139554FA"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ultimate stress</w:t>
            </w:r>
          </w:p>
          <w:p w14:paraId="62E9AC7F"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(MPa)</w:t>
            </w:r>
          </w:p>
        </w:tc>
      </w:tr>
      <w:tr w:rsidR="00EB144C" w:rsidRPr="001840C7" w14:paraId="45CCC9F6" w14:textId="77777777" w:rsidTr="00C363E4">
        <w:trPr>
          <w:jc w:val="center"/>
        </w:trPr>
        <w:tc>
          <w:tcPr>
            <w:tcW w:w="2304" w:type="dxa"/>
            <w:tcBorders>
              <w:left w:val="nil"/>
            </w:tcBorders>
          </w:tcPr>
          <w:p w14:paraId="3516952C" w14:textId="77777777" w:rsidR="00EB144C" w:rsidRPr="0028349D" w:rsidRDefault="00EB144C" w:rsidP="00EB144C">
            <w:pPr>
              <w:spacing w:line="480" w:lineRule="auto"/>
              <w:jc w:val="both"/>
              <w:rPr>
                <w:rFonts w:ascii="Times New Roman" w:hAnsi="Times New Roman" w:cs="Times New Roman"/>
                <w:sz w:val="24"/>
                <w:szCs w:val="24"/>
              </w:rPr>
            </w:pP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sz w:val="24"/>
                <w:szCs w:val="24"/>
                <w:vertAlign w:val="superscript"/>
              </w:rPr>
              <w:t>®</w:t>
            </w:r>
            <w:r w:rsidRPr="0028349D">
              <w:rPr>
                <w:rFonts w:ascii="Times New Roman" w:hAnsi="Times New Roman" w:cs="Times New Roman"/>
                <w:sz w:val="24"/>
                <w:szCs w:val="24"/>
              </w:rPr>
              <w:t xml:space="preserve"> (dry)</w:t>
            </w:r>
          </w:p>
        </w:tc>
        <w:tc>
          <w:tcPr>
            <w:tcW w:w="1980" w:type="dxa"/>
          </w:tcPr>
          <w:p w14:paraId="3E657E38"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3.22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0.12</w:t>
            </w:r>
          </w:p>
        </w:tc>
        <w:tc>
          <w:tcPr>
            <w:tcW w:w="2160" w:type="dxa"/>
          </w:tcPr>
          <w:p w14:paraId="56A7FDE3"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4.88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1.8</w:t>
            </w:r>
          </w:p>
        </w:tc>
        <w:tc>
          <w:tcPr>
            <w:tcW w:w="1710" w:type="dxa"/>
            <w:tcBorders>
              <w:right w:val="nil"/>
            </w:tcBorders>
          </w:tcPr>
          <w:p w14:paraId="05C3DB9D"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109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2.30</w:t>
            </w:r>
          </w:p>
        </w:tc>
      </w:tr>
      <w:tr w:rsidR="00EB144C" w:rsidRPr="001840C7" w14:paraId="4C5E48CC" w14:textId="77777777" w:rsidTr="00C363E4">
        <w:trPr>
          <w:jc w:val="center"/>
        </w:trPr>
        <w:tc>
          <w:tcPr>
            <w:tcW w:w="2304" w:type="dxa"/>
            <w:tcBorders>
              <w:left w:val="nil"/>
            </w:tcBorders>
          </w:tcPr>
          <w:p w14:paraId="5C6CB77C" w14:textId="77777777" w:rsidR="00EB144C" w:rsidRPr="0028349D" w:rsidRDefault="00EB144C" w:rsidP="00EB144C">
            <w:pPr>
              <w:spacing w:line="480" w:lineRule="auto"/>
              <w:jc w:val="both"/>
              <w:rPr>
                <w:rFonts w:ascii="Times New Roman" w:hAnsi="Times New Roman" w:cs="Times New Roman"/>
                <w:sz w:val="24"/>
                <w:szCs w:val="24"/>
              </w:rPr>
            </w:pP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sz w:val="24"/>
                <w:szCs w:val="24"/>
              </w:rPr>
              <w:t xml:space="preserve"> + water</w:t>
            </w:r>
          </w:p>
        </w:tc>
        <w:tc>
          <w:tcPr>
            <w:tcW w:w="1980" w:type="dxa"/>
          </w:tcPr>
          <w:p w14:paraId="51C7F713"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2.40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0.25</w:t>
            </w:r>
          </w:p>
        </w:tc>
        <w:tc>
          <w:tcPr>
            <w:tcW w:w="2160" w:type="dxa"/>
          </w:tcPr>
          <w:p w14:paraId="7F5E645F"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16.2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4.6</w:t>
            </w:r>
          </w:p>
        </w:tc>
        <w:tc>
          <w:tcPr>
            <w:tcW w:w="1710" w:type="dxa"/>
            <w:tcBorders>
              <w:right w:val="nil"/>
            </w:tcBorders>
          </w:tcPr>
          <w:p w14:paraId="633D93DC"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66.5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13.4</w:t>
            </w:r>
          </w:p>
        </w:tc>
      </w:tr>
      <w:tr w:rsidR="00EB144C" w:rsidRPr="001840C7" w14:paraId="5F4BA382" w14:textId="77777777" w:rsidTr="00C363E4">
        <w:trPr>
          <w:jc w:val="center"/>
        </w:trPr>
        <w:tc>
          <w:tcPr>
            <w:tcW w:w="2304" w:type="dxa"/>
            <w:tcBorders>
              <w:left w:val="nil"/>
            </w:tcBorders>
          </w:tcPr>
          <w:p w14:paraId="581B86D6" w14:textId="77777777" w:rsidR="00EB144C" w:rsidRPr="0028349D" w:rsidRDefault="00EB144C" w:rsidP="00EB144C">
            <w:pPr>
              <w:spacing w:line="480" w:lineRule="auto"/>
              <w:jc w:val="both"/>
              <w:rPr>
                <w:rFonts w:ascii="Times New Roman" w:hAnsi="Times New Roman" w:cs="Times New Roman"/>
                <w:sz w:val="24"/>
                <w:szCs w:val="24"/>
              </w:rPr>
            </w:pPr>
            <w:proofErr w:type="spellStart"/>
            <w:r w:rsidRPr="0028349D">
              <w:rPr>
                <w:rFonts w:ascii="Times New Roman" w:hAnsi="Times New Roman" w:cs="Times New Roman"/>
                <w:sz w:val="24"/>
                <w:szCs w:val="24"/>
              </w:rPr>
              <w:t>Celazole</w:t>
            </w:r>
            <w:proofErr w:type="spellEnd"/>
            <w:r w:rsidRPr="0028349D">
              <w:rPr>
                <w:rFonts w:ascii="Times New Roman" w:hAnsi="Times New Roman" w:cs="Times New Roman"/>
                <w:i/>
                <w:sz w:val="24"/>
                <w:szCs w:val="24"/>
                <w:vertAlign w:val="superscript"/>
              </w:rPr>
              <w:t>®</w:t>
            </w:r>
            <w:r w:rsidRPr="0028349D">
              <w:rPr>
                <w:rFonts w:ascii="Times New Roman" w:hAnsi="Times New Roman" w:cs="Times New Roman"/>
                <w:sz w:val="24"/>
                <w:szCs w:val="24"/>
              </w:rPr>
              <w:t xml:space="preserve"> + methanol</w:t>
            </w:r>
          </w:p>
        </w:tc>
        <w:tc>
          <w:tcPr>
            <w:tcW w:w="1980" w:type="dxa"/>
          </w:tcPr>
          <w:p w14:paraId="33109995"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2.20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0.17</w:t>
            </w:r>
          </w:p>
        </w:tc>
        <w:tc>
          <w:tcPr>
            <w:tcW w:w="2160" w:type="dxa"/>
          </w:tcPr>
          <w:p w14:paraId="1EE0BACE"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33.5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3.2</w:t>
            </w:r>
          </w:p>
        </w:tc>
        <w:tc>
          <w:tcPr>
            <w:tcW w:w="1710" w:type="dxa"/>
            <w:tcBorders>
              <w:right w:val="nil"/>
            </w:tcBorders>
          </w:tcPr>
          <w:p w14:paraId="2E6B23DD" w14:textId="77777777" w:rsidR="00EB144C" w:rsidRPr="0028349D" w:rsidRDefault="00EB144C" w:rsidP="00EB144C">
            <w:pPr>
              <w:pStyle w:val="ListParagraph"/>
              <w:numPr>
                <w:ilvl w:val="1"/>
                <w:numId w:val="15"/>
              </w:numPr>
              <w:spacing w:line="480" w:lineRule="auto"/>
              <w:jc w:val="center"/>
              <w:rPr>
                <w:rFonts w:ascii="Times New Roman" w:hAnsi="Times New Roman" w:cs="Times New Roman"/>
                <w:sz w:val="24"/>
                <w:szCs w:val="24"/>
              </w:rPr>
            </w:pP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8.91</w:t>
            </w:r>
          </w:p>
        </w:tc>
      </w:tr>
    </w:tbl>
    <w:p w14:paraId="6798E7FA" w14:textId="77777777" w:rsidR="00EB144C" w:rsidRPr="0028349D" w:rsidRDefault="00EB144C" w:rsidP="00EB144C">
      <w:pPr>
        <w:spacing w:after="0" w:line="480" w:lineRule="auto"/>
        <w:ind w:left="360"/>
        <w:rPr>
          <w:rFonts w:ascii="Times New Roman" w:hAnsi="Times New Roman" w:cs="Times New Roman"/>
          <w:b/>
          <w:sz w:val="24"/>
          <w:szCs w:val="24"/>
        </w:rPr>
      </w:pPr>
    </w:p>
    <w:p w14:paraId="4E28585A" w14:textId="1C9D2FDF" w:rsidR="00EB144C" w:rsidRPr="0028349D" w:rsidRDefault="00EB144C" w:rsidP="00EB144C">
      <w:pPr>
        <w:spacing w:after="0" w:line="480" w:lineRule="auto"/>
        <w:rPr>
          <w:rFonts w:ascii="Times New Roman" w:hAnsi="Times New Roman" w:cs="Times New Roman"/>
          <w:i/>
          <w:sz w:val="24"/>
          <w:szCs w:val="24"/>
        </w:rPr>
      </w:pPr>
      <w:r w:rsidRPr="0028349D">
        <w:rPr>
          <w:rFonts w:ascii="Times New Roman" w:hAnsi="Times New Roman" w:cs="Times New Roman"/>
          <w:i/>
          <w:sz w:val="24"/>
          <w:szCs w:val="24"/>
        </w:rPr>
        <w:t>4.2.7 Methanol sorption in PBI at multiple temperatures</w:t>
      </w:r>
    </w:p>
    <w:p w14:paraId="7CD2440A" w14:textId="25A1B167"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Methanol sorption isotherms in PBI at 25, 35 and 45°C are shown in Fig. </w:t>
      </w:r>
      <w:r w:rsidR="00040F02">
        <w:rPr>
          <w:rFonts w:ascii="Times New Roman" w:hAnsi="Times New Roman" w:cs="Times New Roman"/>
          <w:sz w:val="24"/>
          <w:szCs w:val="24"/>
        </w:rPr>
        <w:t>20</w:t>
      </w:r>
      <w:r w:rsidR="00492A28" w:rsidRPr="0028349D">
        <w:rPr>
          <w:rFonts w:ascii="Times New Roman" w:hAnsi="Times New Roman" w:cs="Times New Roman"/>
          <w:sz w:val="24"/>
          <w:szCs w:val="24"/>
        </w:rPr>
        <w:t xml:space="preserve">A </w:t>
      </w:r>
      <w:r w:rsidRPr="0028349D">
        <w:rPr>
          <w:rFonts w:ascii="Times New Roman" w:hAnsi="Times New Roman" w:cs="Times New Roman"/>
          <w:sz w:val="24"/>
          <w:szCs w:val="24"/>
        </w:rPr>
        <w:t xml:space="preserve">as a function of methanol activity, </w:t>
      </w:r>
      <m:oMath>
        <m:r>
          <w:rPr>
            <w:rFonts w:ascii="Cambria Math" w:hAnsi="Cambria Math" w:cs="Times New Roman"/>
            <w:sz w:val="24"/>
            <w:szCs w:val="24"/>
          </w:rPr>
          <m:t>a</m:t>
        </m:r>
      </m:oMath>
      <w:r w:rsidRPr="0028349D">
        <w:rPr>
          <w:rFonts w:ascii="Times New Roman" w:hAnsi="Times New Roman" w:cs="Times New Roman"/>
          <w:sz w:val="24"/>
          <w:szCs w:val="24"/>
        </w:rPr>
        <w:t xml:space="preserve"> (i.e., </w:t>
      </w:r>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p</m:t>
            </m:r>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den>
        </m:f>
      </m:oMath>
      <w:r w:rsidRPr="0028349D">
        <w:rPr>
          <w:rFonts w:ascii="Times New Roman" w:hAnsi="Times New Roman" w:cs="Times New Roman"/>
          <w:sz w:val="24"/>
          <w:szCs w:val="24"/>
        </w:rPr>
        <w:t xml:space="preserve">, where </w:t>
      </w:r>
      <w:r w:rsidRPr="0028349D">
        <w:rPr>
          <w:rFonts w:ascii="Times New Roman" w:hAnsi="Times New Roman" w:cs="Times New Roman"/>
          <w:i/>
          <w:sz w:val="24"/>
          <w:szCs w:val="24"/>
        </w:rPr>
        <w:t>p</w:t>
      </w:r>
      <w:r w:rsidRPr="0028349D">
        <w:rPr>
          <w:rFonts w:ascii="Times New Roman" w:hAnsi="Times New Roman" w:cs="Times New Roman"/>
          <w:sz w:val="24"/>
          <w:szCs w:val="24"/>
        </w:rPr>
        <w:t xml:space="preserve"> is the final equilibrium pressure, and </w:t>
      </w:r>
      <w:r w:rsidRPr="0028349D">
        <w:rPr>
          <w:rFonts w:ascii="Times New Roman" w:hAnsi="Times New Roman" w:cs="Times New Roman"/>
          <w:i/>
          <w:sz w:val="24"/>
          <w:szCs w:val="24"/>
        </w:rPr>
        <w:t>p</w:t>
      </w:r>
      <w:r w:rsidRPr="0028349D">
        <w:rPr>
          <w:rFonts w:ascii="Times New Roman" w:hAnsi="Times New Roman" w:cs="Times New Roman"/>
          <w:i/>
          <w:sz w:val="24"/>
          <w:szCs w:val="24"/>
          <w:vertAlign w:val="subscript"/>
        </w:rPr>
        <w:t>0</w:t>
      </w:r>
      <w:r w:rsidRPr="0028349D">
        <w:rPr>
          <w:rFonts w:ascii="Times New Roman" w:hAnsi="Times New Roman" w:cs="Times New Roman"/>
          <w:i/>
          <w:sz w:val="24"/>
          <w:szCs w:val="24"/>
        </w:rPr>
        <w:t xml:space="preserve"> </w:t>
      </w:r>
      <w:r w:rsidRPr="0028349D">
        <w:rPr>
          <w:rFonts w:ascii="Times New Roman" w:hAnsi="Times New Roman" w:cs="Times New Roman"/>
          <w:sz w:val="24"/>
          <w:szCs w:val="24"/>
        </w:rPr>
        <w:t xml:space="preserve">is the vapor pressure at the experimental temperature). </w:t>
      </w:r>
    </w:p>
    <w:p w14:paraId="2989418C" w14:textId="353EE262"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58EB118E" wp14:editId="4D0D5AF0">
            <wp:extent cx="2450592" cy="2359152"/>
            <wp:effectExtent l="0" t="0" r="6985" b="3175"/>
            <wp:docPr id="26"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PTION ISOTHERM.TIF"/>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2450592" cy="2359152"/>
                    </a:xfrm>
                    <a:prstGeom prst="rect">
                      <a:avLst/>
                    </a:prstGeom>
                  </pic:spPr>
                </pic:pic>
              </a:graphicData>
            </a:graphic>
          </wp:inline>
        </w:drawing>
      </w:r>
      <w:r w:rsidRPr="0028349D">
        <w:rPr>
          <w:rFonts w:ascii="Times New Roman" w:hAnsi="Times New Roman" w:cs="Times New Roman"/>
          <w:sz w:val="24"/>
          <w:szCs w:val="24"/>
        </w:rPr>
        <w:t xml:space="preserve">             </w:t>
      </w:r>
      <w:r w:rsidRPr="0028349D">
        <w:rPr>
          <w:rFonts w:ascii="Times New Roman" w:hAnsi="Times New Roman" w:cs="Times New Roman"/>
          <w:noProof/>
          <w:sz w:val="24"/>
          <w:szCs w:val="24"/>
        </w:rPr>
        <w:drawing>
          <wp:inline distT="0" distB="0" distL="0" distR="0" wp14:anchorId="146687AD" wp14:editId="3C6FAD32">
            <wp:extent cx="2569464" cy="2276856"/>
            <wp:effectExtent l="0" t="0" r="2540" b="9525"/>
            <wp:docPr id="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STERIC HEAT.TIF"/>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2569464" cy="2276856"/>
                    </a:xfrm>
                    <a:prstGeom prst="rect">
                      <a:avLst/>
                    </a:prstGeom>
                  </pic:spPr>
                </pic:pic>
              </a:graphicData>
            </a:graphic>
          </wp:inline>
        </w:drawing>
      </w:r>
    </w:p>
    <w:p w14:paraId="11A472E7" w14:textId="1D566762" w:rsidR="00EB144C" w:rsidRPr="0028349D" w:rsidRDefault="00EB144C" w:rsidP="00EB144C">
      <w:pPr>
        <w:spacing w:after="0" w:line="480" w:lineRule="auto"/>
        <w:rPr>
          <w:rFonts w:ascii="Times New Roman" w:hAnsi="Times New Roman" w:cs="Times New Roman"/>
          <w:i/>
          <w:sz w:val="24"/>
          <w:szCs w:val="24"/>
        </w:rPr>
      </w:pPr>
      <w:r w:rsidRPr="0028349D">
        <w:rPr>
          <w:rFonts w:ascii="Times New Roman" w:hAnsi="Times New Roman" w:cs="Times New Roman"/>
          <w:b/>
          <w:i/>
          <w:sz w:val="24"/>
          <w:szCs w:val="24"/>
        </w:rPr>
        <w:t xml:space="preserve">Figure </w:t>
      </w:r>
      <w:r w:rsidR="00E74FFE">
        <w:rPr>
          <w:rFonts w:ascii="Times New Roman" w:hAnsi="Times New Roman" w:cs="Times New Roman"/>
          <w:b/>
          <w:i/>
          <w:sz w:val="24"/>
          <w:szCs w:val="24"/>
        </w:rPr>
        <w:t>20</w:t>
      </w:r>
      <w:r w:rsidRPr="0028349D">
        <w:rPr>
          <w:rFonts w:ascii="Times New Roman" w:hAnsi="Times New Roman" w:cs="Times New Roman"/>
          <w:b/>
          <w:i/>
          <w:sz w:val="24"/>
          <w:szCs w:val="24"/>
        </w:rPr>
        <w:t>.</w:t>
      </w:r>
      <w:r w:rsidRPr="0028349D">
        <w:rPr>
          <w:rFonts w:ascii="Times New Roman" w:hAnsi="Times New Roman" w:cs="Times New Roman"/>
          <w:i/>
          <w:sz w:val="24"/>
          <w:szCs w:val="24"/>
        </w:rPr>
        <w:t xml:space="preserve"> A) Methanol vapor sorption in PBI as a function of activity and temperature. B) </w:t>
      </w:r>
      <w:proofErr w:type="spellStart"/>
      <w:r w:rsidRPr="0028349D">
        <w:rPr>
          <w:rFonts w:ascii="Times New Roman" w:hAnsi="Times New Roman" w:cs="Times New Roman"/>
          <w:i/>
          <w:sz w:val="24"/>
          <w:szCs w:val="24"/>
        </w:rPr>
        <w:t>Isosteric</w:t>
      </w:r>
      <w:proofErr w:type="spellEnd"/>
      <w:r w:rsidRPr="0028349D">
        <w:rPr>
          <w:rFonts w:ascii="Times New Roman" w:hAnsi="Times New Roman" w:cs="Times New Roman"/>
          <w:i/>
          <w:sz w:val="24"/>
          <w:szCs w:val="24"/>
        </w:rPr>
        <w:t xml:space="preserve"> heat of sorption as a function of methanol concentration in PBI.</w:t>
      </w:r>
    </w:p>
    <w:p w14:paraId="6CD8AFA1" w14:textId="77777777" w:rsidR="00EB144C" w:rsidRPr="0028349D" w:rsidRDefault="00EB144C" w:rsidP="00EB144C">
      <w:pPr>
        <w:spacing w:after="0" w:line="480" w:lineRule="auto"/>
        <w:rPr>
          <w:rFonts w:ascii="Times New Roman" w:hAnsi="Times New Roman" w:cs="Times New Roman"/>
          <w:sz w:val="24"/>
          <w:szCs w:val="24"/>
        </w:rPr>
      </w:pPr>
    </w:p>
    <w:p w14:paraId="4FD697AB" w14:textId="5D1B4EB7"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The uncertainty of sorption data was calculated using the error propagation method, and is about 5%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&lt;EndNote&gt;&lt;Cite&gt;&lt;Author&gt;Bevington&lt;/Author&gt;&lt;RecNum&gt;14&lt;/RecNum&gt;&lt;DisplayText&gt;[21]&lt;/DisplayText&gt;&lt;record&gt;&lt;rec-number&gt;14&lt;/rec-number&gt;&lt;foreign-keys&gt;&lt;key app="EN" db-id="r2ft99psxzvw03efdwq5a2vtavrawvx9w2sx" timestamp="1583164278"&gt;14&lt;/key&gt;&lt;/foreign-keys&gt;&lt;ref-type name="Journal Article"&gt;17&lt;/ref-type&gt;&lt;contributors&gt;&lt;authors&gt;&lt;author&gt;Bevington, PR&lt;/author&gt;&lt;author&gt;Robinson, DK&lt;/author&gt;&lt;/authors&gt;&lt;/contributors&gt;&lt;titles&gt;&lt;title&gt;McGraw-Hill; New York: 1992&lt;/title&gt;&lt;secondary-title&gt;Data Reduction and Error Analysis for the Physical Sciences.[Google Scholar]&lt;/secondary-title&gt;&lt;/titles&gt;&lt;periodical&gt;&lt;full-title&gt;Data Reduction and Error Analysis for the Physical Sciences.[Google Scholar]&lt;/full-title&gt;&lt;/periodical&gt;&lt;dates&gt;&lt;/dates&gt;&lt;urls&gt;&lt;/urls&gt;&lt;/record&gt;&lt;/Cite&gt;&lt;/EndNote&gt;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75</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Sorption isotherms exhibit, in the activity range investigated and at all temperatures, the dual mode behavior typical of glassy polymers. The dual mode parameters at 25, 35 and 45C, </w:t>
      </w:r>
      <w:r w:rsidRPr="0028349D">
        <w:rPr>
          <w:rFonts w:ascii="Times New Roman" w:hAnsi="Times New Roman" w:cs="Times New Roman"/>
          <w:sz w:val="24"/>
          <w:szCs w:val="24"/>
        </w:rPr>
        <w:lastRenderedPageBreak/>
        <w:t xml:space="preserve">obtained by fitting Eq. </w:t>
      </w:r>
      <w:r w:rsidR="008E1CCB">
        <w:rPr>
          <w:rFonts w:ascii="Times New Roman" w:hAnsi="Times New Roman" w:cs="Times New Roman"/>
          <w:sz w:val="24"/>
          <w:szCs w:val="24"/>
        </w:rPr>
        <w:t>7</w:t>
      </w:r>
      <w:r w:rsidR="008E1CCB" w:rsidRPr="0028349D">
        <w:rPr>
          <w:rFonts w:ascii="Times New Roman" w:hAnsi="Times New Roman" w:cs="Times New Roman"/>
          <w:sz w:val="24"/>
          <w:szCs w:val="24"/>
        </w:rPr>
        <w:t xml:space="preserve"> </w:t>
      </w:r>
      <w:r w:rsidRPr="0028349D">
        <w:rPr>
          <w:rFonts w:ascii="Times New Roman" w:hAnsi="Times New Roman" w:cs="Times New Roman"/>
          <w:sz w:val="24"/>
          <w:szCs w:val="24"/>
        </w:rPr>
        <w:t>to the experimental sorption</w:t>
      </w:r>
      <w:r w:rsidR="00F35AE5" w:rsidRPr="0028349D">
        <w:rPr>
          <w:rFonts w:ascii="Times New Roman" w:hAnsi="Times New Roman" w:cs="Times New Roman"/>
          <w:sz w:val="24"/>
          <w:szCs w:val="24"/>
        </w:rPr>
        <w:t xml:space="preserve"> isotherms, are shown in Table </w:t>
      </w:r>
      <w:r w:rsidR="00391353">
        <w:rPr>
          <w:rFonts w:ascii="Times New Roman" w:hAnsi="Times New Roman" w:cs="Times New Roman"/>
          <w:sz w:val="24"/>
          <w:szCs w:val="24"/>
        </w:rPr>
        <w:t>6</w:t>
      </w:r>
      <w:r w:rsidRPr="0028349D">
        <w:rPr>
          <w:rFonts w:ascii="Times New Roman" w:hAnsi="Times New Roman" w:cs="Times New Roman"/>
          <w:sz w:val="24"/>
          <w:szCs w:val="24"/>
        </w:rPr>
        <w:t>. To reduce the degrees of freedom, the dual mode fitting of sorption data at 25°C was unconstrained, that is, the three dual mode parameters were left unconstrained. Sorption data at 35 a</w:t>
      </w:r>
      <w:r w:rsidR="00A2685F" w:rsidRPr="0028349D">
        <w:rPr>
          <w:rFonts w:ascii="Times New Roman" w:hAnsi="Times New Roman" w:cs="Times New Roman"/>
          <w:sz w:val="24"/>
          <w:szCs w:val="24"/>
        </w:rPr>
        <w:t>n</w:t>
      </w:r>
      <w:r w:rsidRPr="0028349D">
        <w:rPr>
          <w:rFonts w:ascii="Times New Roman" w:hAnsi="Times New Roman" w:cs="Times New Roman"/>
          <w:sz w:val="24"/>
          <w:szCs w:val="24"/>
        </w:rPr>
        <w:t xml:space="preserve">d 45°C were fit by assuming </w:t>
      </w: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H</m:t>
            </m:r>
          </m:sub>
          <m:sup>
            <m:r>
              <w:rPr>
                <w:rFonts w:ascii="Cambria Math" w:hAnsi="Cambria Math" w:cs="Times New Roman"/>
                <w:sz w:val="24"/>
                <w:szCs w:val="24"/>
              </w:rPr>
              <m:t>'</m:t>
            </m:r>
          </m:sup>
        </m:sSubSup>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 xml:space="preserve">equal to the </w:t>
      </w:r>
      <w:proofErr w:type="gramStart"/>
      <w:r w:rsidRPr="0028349D">
        <w:rPr>
          <w:rFonts w:ascii="Times New Roman" w:hAnsi="Times New Roman" w:cs="Times New Roman"/>
          <w:sz w:val="24"/>
          <w:szCs w:val="24"/>
        </w:rPr>
        <w:t>its</w:t>
      </w:r>
      <w:proofErr w:type="gramEnd"/>
      <w:r w:rsidRPr="0028349D">
        <w:rPr>
          <w:rFonts w:ascii="Times New Roman" w:hAnsi="Times New Roman" w:cs="Times New Roman"/>
          <w:sz w:val="24"/>
          <w:szCs w:val="24"/>
        </w:rPr>
        <w:t xml:space="preserve"> value at 25°C, while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oMath>
      <w:r w:rsidRPr="0028349D">
        <w:rPr>
          <w:rFonts w:ascii="Times New Roman" w:hAnsi="Times New Roman" w:cs="Times New Roman"/>
          <w:sz w:val="24"/>
          <w:szCs w:val="24"/>
        </w:rPr>
        <w:t xml:space="preserve"> and </w:t>
      </w:r>
      <w:r w:rsidRPr="0028349D">
        <w:rPr>
          <w:rFonts w:ascii="Times New Roman" w:hAnsi="Times New Roman" w:cs="Times New Roman"/>
          <w:i/>
          <w:sz w:val="24"/>
          <w:szCs w:val="24"/>
        </w:rPr>
        <w:t>b</w:t>
      </w:r>
      <w:r w:rsidRPr="0028349D">
        <w:rPr>
          <w:rFonts w:ascii="Times New Roman" w:hAnsi="Times New Roman" w:cs="Times New Roman"/>
          <w:sz w:val="24"/>
          <w:szCs w:val="24"/>
        </w:rPr>
        <w:t xml:space="preserve"> were left unconstrained. This assumption relies on the fact that the PBI glass transition temperature is extremely high </w:t>
      </w:r>
      <w:r w:rsidRPr="0028349D">
        <w:rPr>
          <w:rFonts w:ascii="Times New Roman" w:hAnsi="Times New Roman" w:cs="Times New Roman"/>
          <w:sz w:val="24"/>
          <w:szCs w:val="24"/>
        </w:rPr>
        <w:fldChar w:fldCharType="begin">
          <w:fldData xml:space="preserve">PEVuZE5vdGU+PENpdGU+PEF1dGhvcj5Nb29uPC9BdXRob3I+PFllYXI+MjAxODwvWWVhcj48UmVj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</w:fldData>
        </w:fldChar>
      </w:r>
      <w:r w:rsidRPr="0028349D">
        <w:rPr>
          <w:rFonts w:ascii="Times New Roman" w:hAnsi="Times New Roman" w:cs="Times New Roman"/>
          <w:sz w:val="24"/>
          <w:szCs w:val="24"/>
        </w:rPr>
        <w:instrText xml:space="preserve"> ADDIN EN.CITE </w:instrText>
      </w:r>
      <w:r w:rsidRPr="0028349D">
        <w:rPr>
          <w:rFonts w:ascii="Times New Roman" w:hAnsi="Times New Roman" w:cs="Times New Roman"/>
          <w:sz w:val="24"/>
          <w:szCs w:val="24"/>
        </w:rPr>
        <w:fldChar w:fldCharType="begin">
          <w:fldData xml:space="preserve">PEVuZE5vdGU+PENpdGU+PEF1dGhvcj5Nb29uPC9BdXRob3I+PFllYXI+MjAxODwvWWVhcj48UmVj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</w:fldData>
        </w:fldChar>
      </w:r>
      <w:r w:rsidRPr="0028349D">
        <w:rPr>
          <w:rFonts w:ascii="Times New Roman" w:hAnsi="Times New Roman" w:cs="Times New Roman"/>
          <w:sz w:val="24"/>
          <w:szCs w:val="24"/>
        </w:rPr>
        <w:instrText xml:space="preserve"> ADDIN EN.CITE.DATA </w:instrText>
      </w:r>
      <w:r w:rsidRPr="0028349D">
        <w:rPr>
          <w:rFonts w:ascii="Times New Roman" w:hAnsi="Times New Roman" w:cs="Times New Roman"/>
          <w:sz w:val="24"/>
          <w:szCs w:val="24"/>
        </w:rPr>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62</w:t>
      </w:r>
      <w:r w:rsidRPr="0028349D">
        <w:rPr>
          <w:rFonts w:ascii="Times New Roman" w:hAnsi="Times New Roman" w:cs="Times New Roman"/>
          <w:noProof/>
          <w:sz w:val="24"/>
          <w:szCs w:val="24"/>
        </w:rPr>
        <w:t xml:space="preserve">, </w:t>
      </w:r>
      <w:r w:rsidR="00771086">
        <w:rPr>
          <w:rFonts w:ascii="Times New Roman" w:hAnsi="Times New Roman" w:cs="Times New Roman"/>
          <w:noProof/>
          <w:sz w:val="24"/>
          <w:szCs w:val="24"/>
        </w:rPr>
        <w:t>113</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68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m:oMath>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417°C), therefore, in view of the highly rigid structure of this polymer, characterized by fused ring with limited chain rotation freedom, no change in excess free volume (i.e., in </w:t>
      </w: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H</m:t>
            </m:r>
          </m:sub>
          <m:sup>
            <m:r>
              <w:rPr>
                <w:rFonts w:ascii="Cambria Math" w:hAnsi="Cambria Math" w:cs="Times New Roman"/>
                <w:sz w:val="24"/>
                <w:szCs w:val="24"/>
              </w:rPr>
              <m:t>'</m:t>
            </m:r>
          </m:sup>
        </m:sSubSup>
      </m:oMath>
      <w:r w:rsidRPr="0028349D">
        <w:rPr>
          <w:rFonts w:ascii="Times New Roman" w:hAnsi="Times New Roman" w:cs="Times New Roman"/>
          <w:sz w:val="24"/>
          <w:szCs w:val="24"/>
        </w:rPr>
        <w:t xml:space="preserve">) is expected to take place between 25 and 45°C.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and </w:t>
      </w:r>
      <w:r w:rsidRPr="0028349D">
        <w:rPr>
          <w:rFonts w:ascii="Times New Roman" w:hAnsi="Times New Roman" w:cs="Times New Roman"/>
          <w:i/>
          <w:sz w:val="24"/>
          <w:szCs w:val="24"/>
        </w:rPr>
        <w:t>b</w:t>
      </w:r>
      <w:r w:rsidRPr="0028349D">
        <w:rPr>
          <w:rFonts w:ascii="Times New Roman" w:hAnsi="Times New Roman" w:cs="Times New Roman"/>
          <w:sz w:val="24"/>
          <w:szCs w:val="24"/>
        </w:rPr>
        <w:t xml:space="preserve"> decrease with increasing temperature, which is consistent with previous literature reports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&lt;EndNote&gt;&lt;Cite&gt;&lt;Author&gt;Loianno&lt;/Author&gt;&lt;Year&gt;2019&lt;/Year&gt;&lt;RecNum&gt;10&lt;/RecNum&gt;&lt;DisplayText&gt;[9, 22]&lt;/DisplayText&gt;&lt;record&gt;&lt;rec-number&gt;10&lt;/rec-number&gt;&lt;foreign-keys&gt;&lt;key app="EN" db-id="r2ft99psxzvw03efdwq5a2vtavrawvx9w2sx" timestamp="1583163755"&gt;10&lt;/key&gt;&lt;/foreign-keys&gt;&lt;ref-type name="Journal Article"&gt;17&lt;/ref-type&gt;&lt;contributors&gt;&lt;authors&gt;&lt;author&gt;Loianno, Valerio&lt;/author&gt;&lt;author&gt;Luo, Shuangjiang&lt;/author&gt;&lt;author&gt;Zhang, Qinnan&lt;/author&gt;&lt;author&gt;Guo, Ruilan&lt;/author&gt;&lt;author&gt;Galizia, Michele&lt;/author&gt;&lt;/authors&gt;&lt;/contributors&gt;&lt;titles&gt;&lt;title&gt;Gas and water vapor sorption and diffusion in a triptycene-based polybenzoxazole: effect of temperature and pressure and predicting of mixed gas sorption&lt;/title&gt;&lt;secondary-title&gt;Journal of membrane science&lt;/secondary-title&gt;&lt;/titles&gt;&lt;periodical&gt;&lt;full-title&gt;Journal of Membrane Science&lt;/full-title&gt;&lt;/periodical&gt;&lt;pages&gt;100-111&lt;/pages&gt;&lt;volume&gt;574&lt;/volume&gt;&lt;dates&gt;&lt;year&gt;2019&lt;/year&gt;&lt;/dates&gt;&lt;isbn&gt;0376-7388&lt;/isbn&gt;&lt;urls&gt;&lt;/urls&gt;&lt;/record&gt;&lt;/Cite&gt;&lt;Cite&gt;&lt;Author&gt;Stevens&lt;/Author&gt;&lt;Year&gt;2017&lt;/Year&gt;&lt;RecNum&gt;15&lt;/RecNum&gt;&lt;record&gt;&lt;rec-number&gt;15&lt;/rec-number&gt;&lt;foreign-keys&gt;&lt;key app="EN" db-id="r2ft99psxzvw03efdwq5a2vtavrawvx9w2sx" timestamp="1583164334"&gt;15&lt;/key&gt;&lt;/foreign-keys&gt;&lt;ref-type name="Journal Article"&gt;17&lt;/ref-type&gt;&lt;contributors&gt;&lt;authors&gt;&lt;author&gt;Stevens, Kevin A&lt;/author&gt;&lt;author&gt;Smith, Zachary P&lt;/author&gt;&lt;author&gt;Gleason, Kristofer L&lt;/author&gt;&lt;author&gt;Galizia, Michele&lt;/author&gt;&lt;author&gt;Paul, Donald R&lt;/author&gt;&lt;author&gt;Freeman, Benny D&lt;/author&gt;&lt;/authors&gt;&lt;/contributors&gt;&lt;titles&gt;&lt;title&gt;Influence of temperature on gas solubility in thermally rearranged (TR) polymers&lt;/title&gt;&lt;secondary-title&gt;Journal of Membrane Science&lt;/secondary-title&gt;&lt;/titles&gt;&lt;periodical&gt;&lt;full-title&gt;Journal of Membrane Science&lt;/full-title&gt;&lt;/periodical&gt;&lt;pages&gt;75-83&lt;/pages&gt;&lt;volume&gt;533&lt;/volume&gt;&lt;dates&gt;&lt;year&gt;2017&lt;/year&gt;&lt;/dates&gt;&lt;isbn&gt;0376-7388&lt;/isbn&gt;&lt;urls&gt;&lt;/urls&gt;&lt;/record&gt;&lt;/Cite&gt;&lt;/EndNote&gt;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70</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108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w:t>
      </w:r>
    </w:p>
    <w:p w14:paraId="76854F6A" w14:textId="77777777" w:rsidR="00EB144C" w:rsidRPr="0028349D" w:rsidRDefault="00EB144C" w:rsidP="00EB144C">
      <w:pPr>
        <w:spacing w:after="0" w:line="480" w:lineRule="auto"/>
        <w:rPr>
          <w:rFonts w:ascii="Times New Roman" w:hAnsi="Times New Roman" w:cs="Times New Roman"/>
          <w:sz w:val="24"/>
          <w:szCs w:val="24"/>
        </w:rPr>
      </w:pPr>
    </w:p>
    <w:p w14:paraId="73447C9B" w14:textId="7BA7AB87" w:rsidR="00EB144C" w:rsidRPr="0028349D" w:rsidRDefault="00F35AE5" w:rsidP="00EB144C">
      <w:pPr>
        <w:spacing w:after="0" w:line="480" w:lineRule="auto"/>
        <w:jc w:val="center"/>
        <w:rPr>
          <w:rFonts w:ascii="Times New Roman" w:hAnsi="Times New Roman" w:cs="Times New Roman"/>
          <w:i/>
          <w:sz w:val="24"/>
          <w:szCs w:val="24"/>
        </w:rPr>
      </w:pPr>
      <w:r w:rsidRPr="0028349D">
        <w:rPr>
          <w:rFonts w:ascii="Times New Roman" w:hAnsi="Times New Roman" w:cs="Times New Roman"/>
          <w:b/>
          <w:i/>
          <w:sz w:val="24"/>
          <w:szCs w:val="24"/>
        </w:rPr>
        <w:t xml:space="preserve">Table </w:t>
      </w:r>
      <w:r w:rsidR="00391353">
        <w:rPr>
          <w:rFonts w:ascii="Times New Roman" w:hAnsi="Times New Roman" w:cs="Times New Roman"/>
          <w:b/>
          <w:i/>
          <w:sz w:val="24"/>
          <w:szCs w:val="24"/>
        </w:rPr>
        <w:t>6</w:t>
      </w:r>
      <w:r w:rsidR="00EB144C" w:rsidRPr="0028349D">
        <w:rPr>
          <w:rFonts w:ascii="Times New Roman" w:hAnsi="Times New Roman" w:cs="Times New Roman"/>
          <w:b/>
          <w:i/>
          <w:sz w:val="24"/>
          <w:szCs w:val="24"/>
        </w:rPr>
        <w:t>.</w:t>
      </w:r>
      <w:r w:rsidR="00EB144C" w:rsidRPr="0028349D">
        <w:rPr>
          <w:rFonts w:ascii="Times New Roman" w:hAnsi="Times New Roman" w:cs="Times New Roman"/>
          <w:i/>
          <w:sz w:val="24"/>
          <w:szCs w:val="24"/>
        </w:rPr>
        <w:t xml:space="preserve"> Dual mode parameters of the system methanol/PBI at 25, 35 and 45°C. Uncertainty were calculated as using the error propagation method </w:t>
      </w:r>
      <w:r w:rsidR="00EB144C" w:rsidRPr="0028349D">
        <w:rPr>
          <w:rFonts w:ascii="Times New Roman" w:hAnsi="Times New Roman" w:cs="Times New Roman"/>
          <w:i/>
          <w:sz w:val="24"/>
          <w:szCs w:val="24"/>
        </w:rPr>
        <w:fldChar w:fldCharType="begin"/>
      </w:r>
      <w:r w:rsidR="00EB144C" w:rsidRPr="0028349D">
        <w:rPr>
          <w:rFonts w:ascii="Times New Roman" w:hAnsi="Times New Roman" w:cs="Times New Roman"/>
          <w:i/>
          <w:sz w:val="24"/>
          <w:szCs w:val="24"/>
        </w:rPr>
        <w:instrText xml:space="preserve"> ADDIN EN.CITE &lt;EndNote&gt;&lt;Cite&gt;&lt;Author&gt;Caceci&lt;/Author&gt;&lt;Year&gt;1989&lt;/Year&gt;&lt;RecNum&gt;32&lt;/RecNum&gt;&lt;DisplayText&gt;[23]&lt;/DisplayText&gt;&lt;record&gt;&lt;rec-number&gt;32&lt;/rec-number&gt;&lt;foreign-keys&gt;&lt;key app="EN" db-id="r2ft99psxzvw03efdwq5a2vtavrawvx9w2sx" timestamp="1583508551"&gt;32&lt;/key&gt;&lt;/foreign-keys&gt;&lt;ref-type name="Journal Article"&gt;17&lt;/ref-type&gt;&lt;contributors&gt;&lt;authors&gt;&lt;author&gt;Caceci, Marco S&lt;/author&gt;&lt;/authors&gt;&lt;/contributors&gt;&lt;titles&gt;&lt;title&gt;Estimating error limits in parametric curve fitting&lt;/title&gt;&lt;secondary-title&gt;Analytical Chemistry&lt;/secondary-title&gt;&lt;/titles&gt;&lt;periodical&gt;&lt;full-title&gt;Analytical Chemistry&lt;/full-title&gt;&lt;/periodical&gt;&lt;pages&gt;2324-2327&lt;/pages&gt;&lt;volume&gt;61&lt;/volume&gt;&lt;number&gt;20&lt;/number&gt;&lt;dates&gt;&lt;year&gt;1989&lt;/year&gt;&lt;/dates&gt;&lt;isbn&gt;0003-2700&lt;/isbn&gt;&lt;urls&gt;&lt;/urls&gt;&lt;/record&gt;&lt;/Cite&gt;&lt;/EndNote&gt;</w:instrText>
      </w:r>
      <w:r w:rsidR="00EB144C" w:rsidRPr="0028349D">
        <w:rPr>
          <w:rFonts w:ascii="Times New Roman" w:hAnsi="Times New Roman" w:cs="Times New Roman"/>
          <w:i/>
          <w:sz w:val="24"/>
          <w:szCs w:val="24"/>
        </w:rPr>
        <w:fldChar w:fldCharType="separate"/>
      </w:r>
      <w:r w:rsidR="00EB144C" w:rsidRPr="0028349D">
        <w:rPr>
          <w:rFonts w:ascii="Times New Roman" w:hAnsi="Times New Roman" w:cs="Times New Roman"/>
          <w:i/>
          <w:noProof/>
          <w:sz w:val="24"/>
          <w:szCs w:val="24"/>
        </w:rPr>
        <w:t>[</w:t>
      </w:r>
      <w:r w:rsidR="00DE59C1">
        <w:rPr>
          <w:rFonts w:ascii="Times New Roman" w:hAnsi="Times New Roman" w:cs="Times New Roman"/>
          <w:i/>
          <w:noProof/>
          <w:sz w:val="24"/>
          <w:szCs w:val="24"/>
        </w:rPr>
        <w:t>109</w:t>
      </w:r>
      <w:r w:rsidR="00EB144C" w:rsidRPr="0028349D">
        <w:rPr>
          <w:rFonts w:ascii="Times New Roman" w:hAnsi="Times New Roman" w:cs="Times New Roman"/>
          <w:i/>
          <w:noProof/>
          <w:sz w:val="24"/>
          <w:szCs w:val="24"/>
        </w:rPr>
        <w:t>]</w:t>
      </w:r>
      <w:r w:rsidR="00EB144C" w:rsidRPr="0028349D">
        <w:rPr>
          <w:rFonts w:ascii="Times New Roman" w:hAnsi="Times New Roman" w:cs="Times New Roman"/>
          <w:i/>
          <w:sz w:val="24"/>
          <w:szCs w:val="24"/>
        </w:rPr>
        <w:fldChar w:fldCharType="end"/>
      </w:r>
      <w:r w:rsidR="00EB144C" w:rsidRPr="0028349D">
        <w:rPr>
          <w:rFonts w:ascii="Times New Roman" w:hAnsi="Times New Roman" w:cs="Times New Roman"/>
          <w:i/>
          <w:sz w:val="24"/>
          <w:szCs w:val="24"/>
        </w:rPr>
        <w:t xml:space="preserve">. </w:t>
      </w:r>
    </w:p>
    <w:tbl>
      <w:tblPr>
        <w:tblStyle w:val="TableGrid"/>
        <w:tblW w:w="0" w:type="auto"/>
        <w:tblInd w:w="1008" w:type="dxa"/>
        <w:tblLook w:val="04A0" w:firstRow="1" w:lastRow="0" w:firstColumn="1" w:lastColumn="0" w:noHBand="0" w:noVBand="1"/>
      </w:tblPr>
      <w:tblGrid>
        <w:gridCol w:w="1129"/>
        <w:gridCol w:w="2111"/>
        <w:gridCol w:w="1980"/>
        <w:gridCol w:w="1440"/>
      </w:tblGrid>
      <w:tr w:rsidR="00EB144C" w:rsidRPr="001840C7" w14:paraId="2F00B8C9" w14:textId="77777777" w:rsidTr="00C363E4">
        <w:tc>
          <w:tcPr>
            <w:tcW w:w="1129" w:type="dxa"/>
            <w:shd w:val="clear" w:color="auto" w:fill="D9D9D9" w:themeFill="background1" w:themeFillShade="D9"/>
          </w:tcPr>
          <w:p w14:paraId="256D441D" w14:textId="77777777" w:rsidR="00EB144C" w:rsidRPr="0028349D" w:rsidRDefault="00EB144C" w:rsidP="00EB144C">
            <w:pPr>
              <w:spacing w:line="480" w:lineRule="auto"/>
              <w:jc w:val="center"/>
              <w:rPr>
                <w:rFonts w:ascii="Times New Roman" w:eastAsia="Calibri" w:hAnsi="Times New Roman" w:cs="Times New Roman"/>
                <w:sz w:val="24"/>
                <w:szCs w:val="24"/>
              </w:rPr>
            </w:pPr>
            <w:r w:rsidRPr="0028349D">
              <w:rPr>
                <w:rFonts w:ascii="Times New Roman" w:eastAsia="Calibri" w:hAnsi="Times New Roman" w:cs="Times New Roman"/>
                <w:sz w:val="24"/>
                <w:szCs w:val="24"/>
              </w:rPr>
              <w:t>T (°C)</w:t>
            </w:r>
          </w:p>
        </w:tc>
        <w:tc>
          <w:tcPr>
            <w:tcW w:w="2111" w:type="dxa"/>
            <w:shd w:val="clear" w:color="auto" w:fill="D9D9D9" w:themeFill="background1" w:themeFillShade="D9"/>
          </w:tcPr>
          <w:p w14:paraId="6BDAE579" w14:textId="77777777" w:rsidR="00EB144C" w:rsidRPr="0028349D" w:rsidRDefault="007E7C70" w:rsidP="00EB144C">
            <w:pPr>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oMath>
            <w:r w:rsidR="00EB144C" w:rsidRPr="0028349D">
              <w:rPr>
                <w:rFonts w:ascii="Times New Roman" w:eastAsiaTheme="minorEastAsia" w:hAnsi="Times New Roman" w:cs="Times New Roman"/>
                <w:sz w:val="24"/>
                <w:szCs w:val="24"/>
              </w:rPr>
              <w:t xml:space="preserve"> cm</w:t>
            </w:r>
            <w:r w:rsidR="00EB144C" w:rsidRPr="0028349D">
              <w:rPr>
                <w:rFonts w:ascii="Times New Roman" w:eastAsiaTheme="minorEastAsia" w:hAnsi="Times New Roman" w:cs="Times New Roman"/>
                <w:sz w:val="24"/>
                <w:szCs w:val="24"/>
                <w:vertAlign w:val="superscript"/>
              </w:rPr>
              <w:t>3</w:t>
            </w:r>
            <w:r w:rsidR="00EB144C" w:rsidRPr="0028349D">
              <w:rPr>
                <w:rFonts w:ascii="Times New Roman" w:eastAsiaTheme="minorEastAsia" w:hAnsi="Times New Roman" w:cs="Times New Roman"/>
                <w:sz w:val="24"/>
                <w:szCs w:val="24"/>
              </w:rPr>
              <w:t>(STP)/cm</w:t>
            </w:r>
            <w:r w:rsidR="00EB144C" w:rsidRPr="0028349D">
              <w:rPr>
                <w:rFonts w:ascii="Times New Roman" w:eastAsiaTheme="minorEastAsia" w:hAnsi="Times New Roman" w:cs="Times New Roman"/>
                <w:sz w:val="24"/>
                <w:szCs w:val="24"/>
                <w:vertAlign w:val="superscript"/>
              </w:rPr>
              <w:t>3</w:t>
            </w:r>
          </w:p>
        </w:tc>
        <w:tc>
          <w:tcPr>
            <w:tcW w:w="1980" w:type="dxa"/>
            <w:shd w:val="clear" w:color="auto" w:fill="D9D9D9" w:themeFill="background1" w:themeFillShade="D9"/>
          </w:tcPr>
          <w:p w14:paraId="47A24419" w14:textId="77777777" w:rsidR="00EB144C" w:rsidRPr="0028349D" w:rsidRDefault="007E7C70" w:rsidP="00EB144C">
            <w:pPr>
              <w:spacing w:line="480" w:lineRule="auto"/>
              <w:jc w:val="center"/>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C</m:t>
                  </m:r>
                </m:e>
                <m:sub>
                  <m:r>
                    <w:rPr>
                      <w:rFonts w:ascii="Cambria Math" w:hAnsi="Cambria Math" w:cs="Times New Roman"/>
                      <w:sz w:val="24"/>
                      <w:szCs w:val="24"/>
                    </w:rPr>
                    <m:t>H</m:t>
                  </m:r>
                </m:sub>
                <m:sup>
                  <m:r>
                    <w:rPr>
                      <w:rFonts w:ascii="Cambria Math" w:hAnsi="Cambria Math" w:cs="Times New Roman"/>
                      <w:sz w:val="24"/>
                      <w:szCs w:val="24"/>
                    </w:rPr>
                    <m:t>'</m:t>
                  </m:r>
                </m:sup>
              </m:sSubSup>
            </m:oMath>
            <w:r w:rsidR="00EB144C" w:rsidRPr="0028349D">
              <w:rPr>
                <w:rFonts w:ascii="Times New Roman" w:eastAsiaTheme="minorEastAsia" w:hAnsi="Times New Roman" w:cs="Times New Roman"/>
                <w:sz w:val="24"/>
                <w:szCs w:val="24"/>
              </w:rPr>
              <w:t xml:space="preserve"> cm</w:t>
            </w:r>
            <w:r w:rsidR="00EB144C" w:rsidRPr="0028349D">
              <w:rPr>
                <w:rFonts w:ascii="Times New Roman" w:eastAsiaTheme="minorEastAsia" w:hAnsi="Times New Roman" w:cs="Times New Roman"/>
                <w:sz w:val="24"/>
                <w:szCs w:val="24"/>
                <w:vertAlign w:val="superscript"/>
              </w:rPr>
              <w:t>3</w:t>
            </w:r>
            <w:r w:rsidR="00EB144C" w:rsidRPr="0028349D">
              <w:rPr>
                <w:rFonts w:ascii="Times New Roman" w:eastAsiaTheme="minorEastAsia" w:hAnsi="Times New Roman" w:cs="Times New Roman"/>
                <w:sz w:val="24"/>
                <w:szCs w:val="24"/>
              </w:rPr>
              <w:t>(STP)/cm</w:t>
            </w:r>
            <w:r w:rsidR="00EB144C" w:rsidRPr="0028349D">
              <w:rPr>
                <w:rFonts w:ascii="Times New Roman" w:eastAsiaTheme="minorEastAsia" w:hAnsi="Times New Roman" w:cs="Times New Roman"/>
                <w:sz w:val="24"/>
                <w:szCs w:val="24"/>
                <w:vertAlign w:val="superscript"/>
              </w:rPr>
              <w:t>3</w:t>
            </w:r>
          </w:p>
        </w:tc>
        <w:tc>
          <w:tcPr>
            <w:tcW w:w="1440" w:type="dxa"/>
            <w:shd w:val="clear" w:color="auto" w:fill="D9D9D9" w:themeFill="background1" w:themeFillShade="D9"/>
          </w:tcPr>
          <w:p w14:paraId="371B57B6" w14:textId="77777777" w:rsidR="00EB144C" w:rsidRPr="0028349D" w:rsidRDefault="00EB144C" w:rsidP="00EB144C">
            <w:pPr>
              <w:spacing w:line="480" w:lineRule="auto"/>
              <w:jc w:val="center"/>
              <w:rPr>
                <w:rFonts w:ascii="Times New Roman" w:hAnsi="Times New Roman" w:cs="Times New Roman"/>
                <w:i/>
                <w:sz w:val="24"/>
                <w:szCs w:val="24"/>
              </w:rPr>
            </w:pPr>
            <w:r w:rsidRPr="0028349D">
              <w:rPr>
                <w:rFonts w:ascii="Times New Roman" w:hAnsi="Times New Roman" w:cs="Times New Roman"/>
                <w:i/>
                <w:sz w:val="24"/>
                <w:szCs w:val="24"/>
              </w:rPr>
              <w:t>b</w:t>
            </w:r>
          </w:p>
        </w:tc>
      </w:tr>
      <w:tr w:rsidR="00EB144C" w:rsidRPr="001840C7" w14:paraId="7E456188" w14:textId="77777777" w:rsidTr="00C363E4">
        <w:tc>
          <w:tcPr>
            <w:tcW w:w="1129" w:type="dxa"/>
            <w:shd w:val="clear" w:color="auto" w:fill="D9D9D9" w:themeFill="background1" w:themeFillShade="D9"/>
          </w:tcPr>
          <w:p w14:paraId="49BDBE6D"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25</w:t>
            </w:r>
          </w:p>
        </w:tc>
        <w:tc>
          <w:tcPr>
            <w:tcW w:w="2111" w:type="dxa"/>
          </w:tcPr>
          <w:p w14:paraId="0F3F3969"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209.72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12.7</w:t>
            </w:r>
          </w:p>
        </w:tc>
        <w:tc>
          <w:tcPr>
            <w:tcW w:w="1980" w:type="dxa"/>
          </w:tcPr>
          <w:p w14:paraId="078A3482"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83.45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6.7</w:t>
            </w:r>
          </w:p>
        </w:tc>
        <w:tc>
          <w:tcPr>
            <w:tcW w:w="1440" w:type="dxa"/>
          </w:tcPr>
          <w:p w14:paraId="5C0D1E04"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38.72 </w:t>
            </w:r>
            <m:oMath>
              <m:r>
                <w:rPr>
                  <w:rFonts w:ascii="Cambria Math" w:hAnsi="Cambria Math" w:cs="Times New Roman" w:hint="eastAsia"/>
                  <w:sz w:val="24"/>
                  <w:szCs w:val="24"/>
                </w:rPr>
                <m:t>±</m:t>
              </m:r>
              <m:r>
                <w:rPr>
                  <w:rFonts w:ascii="Cambria Math" w:hAnsi="Cambria Math" w:cs="Times New Roman"/>
                  <w:sz w:val="24"/>
                  <w:szCs w:val="24"/>
                </w:rPr>
                <m:t xml:space="preserve"> </m:t>
              </m:r>
            </m:oMath>
            <w:r w:rsidRPr="0028349D">
              <w:rPr>
                <w:rFonts w:ascii="Times New Roman" w:hAnsi="Times New Roman" w:cs="Times New Roman"/>
                <w:sz w:val="24"/>
                <w:szCs w:val="24"/>
              </w:rPr>
              <w:t>4.0</w:t>
            </w:r>
          </w:p>
        </w:tc>
      </w:tr>
      <w:tr w:rsidR="00EB144C" w:rsidRPr="001840C7" w14:paraId="090D7327" w14:textId="77777777" w:rsidTr="00C363E4">
        <w:tc>
          <w:tcPr>
            <w:tcW w:w="1129" w:type="dxa"/>
            <w:shd w:val="clear" w:color="auto" w:fill="D9D9D9" w:themeFill="background1" w:themeFillShade="D9"/>
          </w:tcPr>
          <w:p w14:paraId="46BB95B1"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35</w:t>
            </w:r>
          </w:p>
        </w:tc>
        <w:tc>
          <w:tcPr>
            <w:tcW w:w="2111" w:type="dxa"/>
          </w:tcPr>
          <w:p w14:paraId="256A87BC"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120.17 </w:t>
            </w:r>
            <m:oMath>
              <m:r>
                <w:rPr>
                  <w:rFonts w:ascii="Cambria Math" w:hAnsi="Cambria Math" w:cs="Times New Roman" w:hint="eastAsia"/>
                  <w:sz w:val="24"/>
                  <w:szCs w:val="24"/>
                </w:rPr>
                <m:t>±</m:t>
              </m:r>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7.0</w:t>
            </w:r>
          </w:p>
        </w:tc>
        <w:tc>
          <w:tcPr>
            <w:tcW w:w="1980" w:type="dxa"/>
          </w:tcPr>
          <w:p w14:paraId="02E60860"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83.45 </w:t>
            </w:r>
            <m:oMath>
              <m:r>
                <w:rPr>
                  <w:rFonts w:ascii="Cambria Math" w:hAnsi="Cambria Math" w:cs="Times New Roman" w:hint="eastAsia"/>
                  <w:sz w:val="24"/>
                  <w:szCs w:val="24"/>
                </w:rPr>
                <m:t>±</m:t>
              </m:r>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6.7</w:t>
            </w:r>
          </w:p>
        </w:tc>
        <w:tc>
          <w:tcPr>
            <w:tcW w:w="1440" w:type="dxa"/>
          </w:tcPr>
          <w:p w14:paraId="4DDBEC84"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37.86 </w:t>
            </w:r>
            <m:oMath>
              <m:r>
                <w:rPr>
                  <w:rFonts w:ascii="Cambria Math" w:hAnsi="Cambria Math" w:cs="Times New Roman" w:hint="eastAsia"/>
                  <w:sz w:val="24"/>
                  <w:szCs w:val="24"/>
                </w:rPr>
                <m:t>±</m:t>
              </m:r>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4.0</w:t>
            </w:r>
          </w:p>
        </w:tc>
      </w:tr>
      <w:tr w:rsidR="00EB144C" w:rsidRPr="001840C7" w14:paraId="6751A08E" w14:textId="77777777" w:rsidTr="00C363E4">
        <w:tc>
          <w:tcPr>
            <w:tcW w:w="1129" w:type="dxa"/>
            <w:shd w:val="clear" w:color="auto" w:fill="D9D9D9" w:themeFill="background1" w:themeFillShade="D9"/>
          </w:tcPr>
          <w:p w14:paraId="64075890"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45</w:t>
            </w:r>
          </w:p>
        </w:tc>
        <w:tc>
          <w:tcPr>
            <w:tcW w:w="2111" w:type="dxa"/>
          </w:tcPr>
          <w:p w14:paraId="08DD6B66"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86.43 </w:t>
            </w:r>
            <m:oMath>
              <m:r>
                <w:rPr>
                  <w:rFonts w:ascii="Cambria Math" w:hAnsi="Cambria Math" w:cs="Times New Roman" w:hint="eastAsia"/>
                  <w:sz w:val="24"/>
                  <w:szCs w:val="24"/>
                </w:rPr>
                <m:t>±</m:t>
              </m:r>
            </m:oMath>
            <w:r w:rsidRPr="0028349D">
              <w:rPr>
                <w:rFonts w:ascii="Times New Roman" w:eastAsiaTheme="minorEastAsia" w:hAnsi="Times New Roman" w:cs="Times New Roman"/>
                <w:sz w:val="24"/>
                <w:szCs w:val="24"/>
              </w:rPr>
              <w:t xml:space="preserve"> 5.2</w:t>
            </w:r>
          </w:p>
        </w:tc>
        <w:tc>
          <w:tcPr>
            <w:tcW w:w="1980" w:type="dxa"/>
          </w:tcPr>
          <w:p w14:paraId="316DEECA"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83.45 </w:t>
            </w:r>
            <m:oMath>
              <m:r>
                <w:rPr>
                  <w:rFonts w:ascii="Cambria Math" w:hAnsi="Cambria Math" w:cs="Times New Roman" w:hint="eastAsia"/>
                  <w:sz w:val="24"/>
                  <w:szCs w:val="24"/>
                </w:rPr>
                <m:t>±</m:t>
              </m:r>
            </m:oMath>
            <w:r w:rsidRPr="0028349D">
              <w:rPr>
                <w:rFonts w:ascii="Times New Roman" w:eastAsiaTheme="minorEastAsia" w:hAnsi="Times New Roman" w:cs="Times New Roman"/>
                <w:sz w:val="24"/>
                <w:szCs w:val="24"/>
              </w:rPr>
              <w:t xml:space="preserve"> </w:t>
            </w:r>
            <w:r w:rsidRPr="0028349D">
              <w:rPr>
                <w:rFonts w:ascii="Times New Roman" w:hAnsi="Times New Roman" w:cs="Times New Roman"/>
                <w:sz w:val="24"/>
                <w:szCs w:val="24"/>
              </w:rPr>
              <w:t>6.7</w:t>
            </w:r>
          </w:p>
        </w:tc>
        <w:tc>
          <w:tcPr>
            <w:tcW w:w="1440" w:type="dxa"/>
          </w:tcPr>
          <w:p w14:paraId="616E80D7" w14:textId="77777777" w:rsidR="00EB144C" w:rsidRPr="0028349D" w:rsidRDefault="00EB144C" w:rsidP="00EB144C">
            <w:pPr>
              <w:spacing w:line="480" w:lineRule="auto"/>
              <w:jc w:val="center"/>
              <w:rPr>
                <w:rFonts w:ascii="Times New Roman" w:hAnsi="Times New Roman" w:cs="Times New Roman"/>
                <w:sz w:val="24"/>
                <w:szCs w:val="24"/>
              </w:rPr>
            </w:pPr>
            <w:r w:rsidRPr="0028349D">
              <w:rPr>
                <w:rFonts w:ascii="Times New Roman" w:hAnsi="Times New Roman" w:cs="Times New Roman"/>
                <w:sz w:val="24"/>
                <w:szCs w:val="24"/>
              </w:rPr>
              <w:t xml:space="preserve">13.45 </w:t>
            </w:r>
            <m:oMath>
              <m:r>
                <w:rPr>
                  <w:rFonts w:ascii="Cambria Math" w:hAnsi="Cambria Math" w:cs="Times New Roman" w:hint="eastAsia"/>
                  <w:sz w:val="24"/>
                  <w:szCs w:val="24"/>
                </w:rPr>
                <m:t>±</m:t>
              </m:r>
            </m:oMath>
            <w:r w:rsidRPr="0028349D">
              <w:rPr>
                <w:rFonts w:ascii="Times New Roman" w:eastAsiaTheme="minorEastAsia" w:hAnsi="Times New Roman" w:cs="Times New Roman"/>
                <w:sz w:val="24"/>
                <w:szCs w:val="24"/>
              </w:rPr>
              <w:t xml:space="preserve"> 2.0</w:t>
            </w:r>
          </w:p>
        </w:tc>
      </w:tr>
    </w:tbl>
    <w:p w14:paraId="4189495E" w14:textId="77777777" w:rsidR="00EB144C" w:rsidRPr="0028349D" w:rsidRDefault="00EB144C" w:rsidP="00EB144C">
      <w:pPr>
        <w:spacing w:after="0" w:line="480" w:lineRule="auto"/>
        <w:rPr>
          <w:rFonts w:ascii="Times New Roman" w:hAnsi="Times New Roman" w:cs="Times New Roman"/>
          <w:sz w:val="24"/>
          <w:szCs w:val="24"/>
        </w:rPr>
      </w:pPr>
    </w:p>
    <w:p w14:paraId="4AD07690" w14:textId="57DACB23"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As expected, methanol sorption in PBI decreases with increasing temperature, which indicates that the sorption process is exothermic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&lt;EndNote&gt;&lt;Cite&gt;&lt;Author&gt;Koros&lt;/Author&gt;&lt;Year&gt;1979&lt;/Year&gt;&lt;RecNum&gt;16&lt;/RecNum&gt;&lt;DisplayText&gt;[15]&lt;/DisplayText&gt;&lt;record&gt;&lt;rec-number&gt;16&lt;/rec-number&gt;&lt;foreign-keys&gt;&lt;key app="EN" db-id="r2ft99psxzvw03efdwq5a2vtavrawvx9w2sx" timestamp="1583164372"&gt;16&lt;/key&gt;&lt;/foreign-keys&gt;&lt;ref-type name="Journal Article"&gt;17&lt;/ref-type&gt;&lt;contributors&gt;&lt;authors&gt;&lt;author&gt;Koros, WJ&lt;/author&gt;&lt;author&gt;Paul, Donald R&lt;/author&gt;&lt;author&gt;Huvard, GS&lt;/author&gt;&lt;/authors&gt;&lt;/contributors&gt;&lt;titles&gt;&lt;title&gt;Energetics of gas sorption in glassy polymers&lt;/title&gt;&lt;secondary-title&gt;Polymer&lt;/secondary-title&gt;&lt;/titles&gt;&lt;periodical&gt;&lt;full-title&gt;Polymer&lt;/full-title&gt;&lt;/periodical&gt;&lt;pages&gt;956-960&lt;/pages&gt;&lt;volume&gt;20&lt;/volume&gt;&lt;number&gt;8&lt;/number&gt;&lt;dates&gt;&lt;year&gt;1979&lt;/year&gt;&lt;/dates&gt;&lt;isbn&gt;0032-3861&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40</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w:t>
      </w:r>
      <w:proofErr w:type="spellStart"/>
      <w:r w:rsidRPr="0028349D">
        <w:rPr>
          <w:rFonts w:ascii="Times New Roman" w:hAnsi="Times New Roman" w:cs="Times New Roman"/>
          <w:sz w:val="24"/>
          <w:szCs w:val="24"/>
        </w:rPr>
        <w:t>isosteric</w:t>
      </w:r>
      <w:proofErr w:type="spellEnd"/>
      <w:r w:rsidRPr="0028349D">
        <w:rPr>
          <w:rFonts w:ascii="Times New Roman" w:hAnsi="Times New Roman" w:cs="Times New Roman"/>
          <w:sz w:val="24"/>
          <w:szCs w:val="24"/>
        </w:rPr>
        <w:t xml:space="preserve"> heat of sorption was calculated as discussed in section 2.1, and it is shown in Fig. </w:t>
      </w:r>
      <w:r w:rsidR="00040F02">
        <w:rPr>
          <w:rFonts w:ascii="Times New Roman" w:hAnsi="Times New Roman" w:cs="Times New Roman"/>
          <w:sz w:val="24"/>
          <w:szCs w:val="24"/>
        </w:rPr>
        <w:t>20</w:t>
      </w:r>
      <w:r w:rsidR="00492A28" w:rsidRPr="0028349D">
        <w:rPr>
          <w:rFonts w:ascii="Times New Roman" w:hAnsi="Times New Roman" w:cs="Times New Roman"/>
          <w:sz w:val="24"/>
          <w:szCs w:val="24"/>
        </w:rPr>
        <w:t xml:space="preserve">B </w:t>
      </w:r>
      <w:r w:rsidRPr="0028349D">
        <w:rPr>
          <w:rFonts w:ascii="Times New Roman" w:hAnsi="Times New Roman" w:cs="Times New Roman"/>
          <w:sz w:val="24"/>
          <w:szCs w:val="24"/>
        </w:rPr>
        <w:t>as a function of methanol concentration in the polymer. Noteworthy, the sorption enthalpy is strongly negative (&lt; -75 kJ/</w:t>
      </w:r>
      <w:proofErr w:type="spellStart"/>
      <w:r w:rsidRPr="0028349D">
        <w:rPr>
          <w:rFonts w:ascii="Times New Roman" w:hAnsi="Times New Roman" w:cs="Times New Roman"/>
          <w:sz w:val="24"/>
          <w:szCs w:val="24"/>
        </w:rPr>
        <w:t>mol</w:t>
      </w:r>
      <w:proofErr w:type="spellEnd"/>
      <w:r w:rsidRPr="0028349D">
        <w:rPr>
          <w:rFonts w:ascii="Times New Roman" w:hAnsi="Times New Roman" w:cs="Times New Roman"/>
          <w:sz w:val="24"/>
          <w:szCs w:val="24"/>
        </w:rPr>
        <w:t>). Lively et al. reported that the enthalpy of methanol sorption in PIM-1 is about -40 kJ/</w:t>
      </w:r>
      <w:proofErr w:type="spellStart"/>
      <w:r w:rsidRPr="0028349D">
        <w:rPr>
          <w:rFonts w:ascii="Times New Roman" w:hAnsi="Times New Roman" w:cs="Times New Roman"/>
          <w:sz w:val="24"/>
          <w:szCs w:val="24"/>
        </w:rPr>
        <w:t>mol</w:t>
      </w:r>
      <w:proofErr w:type="spellEnd"/>
      <w:r w:rsidRPr="0028349D">
        <w:rPr>
          <w:rFonts w:ascii="Times New Roman" w:hAnsi="Times New Roman" w:cs="Times New Roman"/>
          <w:sz w:val="24"/>
          <w:szCs w:val="24"/>
        </w:rPr>
        <w:t xml:space="preser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&lt;EndNote&gt;&lt;Cite&gt;&lt;Author&gt;Jue&lt;/Author&gt;&lt;Year&gt;2015&lt;/Year&gt;&lt;RecNum&gt;17&lt;/RecNum&gt;&lt;DisplayText&gt;[24]&lt;/DisplayText&gt;&lt;record&gt;&lt;rec-number&gt;17&lt;/rec-number&gt;&lt;foreign-keys&gt;&lt;key app="EN" db-id="r2ft99psxzvw03efdwq5a2vtavrawvx9w2sx" timestamp="1583164413"&gt;17&lt;/key&gt;&lt;/foreign-keys&gt;&lt;ref-type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29</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The larger exothermic effect observed in PBI is ascribed to the highly favorable energetic interaction of </w:t>
      </w:r>
      <w:r w:rsidRPr="0028349D">
        <w:rPr>
          <w:rFonts w:ascii="Times New Roman" w:hAnsi="Times New Roman" w:cs="Times New Roman"/>
          <w:sz w:val="24"/>
          <w:szCs w:val="24"/>
        </w:rPr>
        <w:lastRenderedPageBreak/>
        <w:t>methanol with the PBI backbone. Specifically, methanol molecules can form hydrogen bonds with N-H groups on the imidazole ring, which breaks the original hydrogen bonded structure of PBI and favors polymer swelling and plasticization. This aspect has been analyzed via FTIR spectroscopy and is discussed in section 4.</w:t>
      </w:r>
      <w:r w:rsidR="001B0ABB" w:rsidRPr="0028349D">
        <w:rPr>
          <w:rFonts w:ascii="Times New Roman" w:hAnsi="Times New Roman" w:cs="Times New Roman"/>
          <w:sz w:val="24"/>
          <w:szCs w:val="24"/>
        </w:rPr>
        <w:t>1</w:t>
      </w:r>
      <w:r w:rsidR="00771086">
        <w:rPr>
          <w:rFonts w:ascii="Times New Roman" w:hAnsi="Times New Roman" w:cs="Times New Roman"/>
          <w:sz w:val="24"/>
          <w:szCs w:val="24"/>
        </w:rPr>
        <w:t>0</w:t>
      </w:r>
      <w:r w:rsidRPr="0028349D">
        <w:rPr>
          <w:rFonts w:ascii="Times New Roman" w:hAnsi="Times New Roman" w:cs="Times New Roman"/>
          <w:sz w:val="24"/>
          <w:szCs w:val="24"/>
        </w:rPr>
        <w:t xml:space="preserve">. </w:t>
      </w:r>
    </w:p>
    <w:p w14:paraId="3A613CDE" w14:textId="6C734334"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Interestingly, the heat of sorption in PIM-1 is very close to the heat of methanol condensation (i.e., -39 kJ/</w:t>
      </w:r>
      <w:proofErr w:type="spellStart"/>
      <w:r w:rsidRPr="0028349D">
        <w:rPr>
          <w:rFonts w:ascii="Times New Roman" w:hAnsi="Times New Roman" w:cs="Times New Roman"/>
          <w:sz w:val="24"/>
          <w:szCs w:val="24"/>
        </w:rPr>
        <w:t>mol</w:t>
      </w:r>
      <w:proofErr w:type="spellEnd"/>
      <w:r w:rsidRPr="0028349D">
        <w:rPr>
          <w:rFonts w:ascii="Times New Roman" w:hAnsi="Times New Roman" w:cs="Times New Roman"/>
          <w:sz w:val="24"/>
          <w:szCs w:val="24"/>
        </w:rPr>
        <w:t xml:space="preserve">), which means that methanol sorption in PIM-1 can be envisaged as the penetrant condensation in the excess free volume, with essentially no interaction with the polymer (i.e.,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mix</m:t>
            </m:r>
          </m:sub>
        </m:sSub>
        <m:r>
          <w:rPr>
            <w:rFonts w:ascii="Cambria Math" w:hAnsi="Cambria Math" w:cs="Times New Roman"/>
            <w:sz w:val="24"/>
            <w:szCs w:val="24"/>
          </w:rPr>
          <m:t>≈0</m:t>
        </m:r>
      </m:oMath>
      <w:r w:rsidRPr="0028349D">
        <w:rPr>
          <w:rFonts w:ascii="Times New Roman" w:hAnsi="Times New Roman" w:cs="Times New Roman"/>
          <w:sz w:val="24"/>
          <w:szCs w:val="24"/>
        </w:rPr>
        <w:t xml:space="preser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&lt;EndNote&gt;&lt;Cite&gt;&lt;Author&gt;Jue&lt;/Author&gt;&lt;Year&gt;2015&lt;/Year&gt;&lt;RecNum&gt;17&lt;/RecNum&gt;&lt;DisplayText&gt;[24]&lt;/DisplayText&gt;&lt;record&gt;&lt;rec-number&gt;17&lt;/rec-number&gt;&lt;foreign-keys&gt;&lt;key app="EN" db-id="r2ft99psxzvw03efdwq5a2vtavrawvx9w2sx" timestamp="1583164413"&gt;17&lt;/key&gt;&lt;/foreign-keys&gt;&lt;ref-type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771086">
        <w:rPr>
          <w:rFonts w:ascii="Times New Roman" w:hAnsi="Times New Roman" w:cs="Times New Roman"/>
          <w:noProof/>
          <w:sz w:val="24"/>
          <w:szCs w:val="24"/>
        </w:rPr>
        <w:t>116</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 contrast, the heat of sorption in PBI is much more negative than the heat of condensation, which implies that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mix</m:t>
            </m:r>
          </m:sub>
        </m:sSub>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is largely negative, and confirms the favorable polymer-penetrant mutual interaction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&lt;EndNote&gt;&lt;Cite&gt;&lt;Author&gt;Koros&lt;/Author&gt;&lt;Year&gt;1979&lt;/Year&gt;&lt;RecNum&gt;16&lt;/RecNum&gt;&lt;DisplayText&gt;[12, 15]&lt;/DisplayText&gt;&lt;record&gt;&lt;rec-number&gt;16&lt;/rec-number&gt;&lt;foreign-keys&gt;&lt;key app="EN" db-id="r2ft99psxzvw03efdwq5a2vtavrawvx9w2sx" timestamp="1583164372"&gt;16&lt;/key&gt;&lt;/foreign-keys&gt;&lt;ref-type name="Journal Article"&gt;17&lt;/ref-type&gt;&lt;contributors&gt;&lt;authors&gt;&lt;author&gt;Koros, WJ&lt;/author&gt;&lt;author&gt;Paul, Donald R&lt;/author&gt;&lt;author&gt;Huvard, GS&lt;/author&gt;&lt;/authors&gt;&lt;/contributors&gt;&lt;titles&gt;&lt;title&gt;Energetics of gas sorption in glassy polymers&lt;/title&gt;&lt;secondary-title&gt;Polymer&lt;/secondary-title&gt;&lt;/titles&gt;&lt;periodical&gt;&lt;full-title&gt;Polymer&lt;/full-title&gt;&lt;/periodical&gt;&lt;pages&gt;956-960&lt;/pages&gt;&lt;volume&gt;20&lt;/volume&gt;&lt;number&gt;8&lt;/number&gt;&lt;dates&gt;&lt;year&gt;1979&lt;/year&gt;&lt;/dates&gt;&lt;isbn&gt;0032-3861&lt;/isbn&gt;&lt;urls&gt;&lt;/urls&gt;&lt;/record&gt;&lt;/Cite&gt;&lt;Cite&gt;&lt;Author&gt;Merkel&lt;/Author&gt;&lt;Year&gt;1999&lt;/Year&gt;&lt;RecNum&gt;18&lt;/RecNum&gt;&lt;record&gt;&lt;rec-number&gt;18&lt;/rec-number&gt;&lt;foreign-keys&gt;&lt;key app="EN" db-id="r2ft99psxzvw03efdwq5a2vtavrawvx9w2sx" timestamp="1583164490"&gt;18&lt;/key&gt;&lt;/foreign-keys&gt;&lt;ref-type name="Journal Article"&gt;17&lt;/ref-type&gt;&lt;contributors&gt;&lt;authors&gt;&lt;author&gt;Merkel, TC&lt;/author&gt;&lt;author&gt;Bondar, V&lt;/author&gt;&lt;author&gt;Nagai, Kazukiyo&lt;/author&gt;&lt;author&gt;Freeman, Benny D&lt;/author&gt;&lt;author&gt;Yampolskii, Yu P&lt;/author&gt;&lt;/authors&gt;&lt;/contributors&gt;&lt;titles&gt;&lt;title&gt;Gas sorption, diffusion, and permeation in poly (2, 2-bis (trifluoromethyl)-4, 5-difluoro-1, 3-dioxole-co-tetrafluoroethylene)&lt;/title&gt;&lt;secondary-title&gt;Macromolecules&lt;/secondary-title&gt;&lt;/titles&gt;&lt;periodical&gt;&lt;full-title&gt;Macromolecules&lt;/full-title&gt;&lt;/periodical&gt;&lt;pages&gt;8427-8440&lt;/pages&gt;&lt;volume&gt;32&lt;/volume&gt;&lt;number&gt;25&lt;/number&gt;&lt;dates&gt;&lt;year&gt;1999&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37</w:t>
      </w:r>
      <w:r w:rsidR="00925827"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40</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w:t>
      </w:r>
    </w:p>
    <w:p w14:paraId="3F68E039" w14:textId="3F081A78"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Equally important, the </w:t>
      </w:r>
      <w:proofErr w:type="spellStart"/>
      <w:r w:rsidRPr="0028349D">
        <w:rPr>
          <w:rFonts w:ascii="Times New Roman" w:hAnsi="Times New Roman" w:cs="Times New Roman"/>
          <w:sz w:val="24"/>
          <w:szCs w:val="24"/>
        </w:rPr>
        <w:t>isosteric</w:t>
      </w:r>
      <w:proofErr w:type="spellEnd"/>
      <w:r w:rsidRPr="0028349D">
        <w:rPr>
          <w:rFonts w:ascii="Times New Roman" w:hAnsi="Times New Roman" w:cs="Times New Roman"/>
          <w:sz w:val="24"/>
          <w:szCs w:val="24"/>
        </w:rPr>
        <w:t xml:space="preserve"> heat of methanol sorption in PBI increases with increasing methanol concentration, indicating that the sorption process becomes less exothermic at higher activity. This behavior is ascribed to the polymer swelling, during which polymer chains are pulled apart to create additional room to accommodate penetrant molecules. The latter process is strictly endothermic, as energy is required to deform the polymer structure, which justifies the increase of </w:t>
      </w:r>
      <w:proofErr w:type="spellStart"/>
      <w:r w:rsidRPr="0028349D">
        <w:rPr>
          <w:rFonts w:ascii="Times New Roman" w:hAnsi="Times New Roman" w:cs="Times New Roman"/>
          <w:sz w:val="24"/>
          <w:szCs w:val="24"/>
        </w:rPr>
        <w:t>isosteric</w:t>
      </w:r>
      <w:proofErr w:type="spellEnd"/>
      <w:r w:rsidRPr="0028349D">
        <w:rPr>
          <w:rFonts w:ascii="Times New Roman" w:hAnsi="Times New Roman" w:cs="Times New Roman"/>
          <w:sz w:val="24"/>
          <w:szCs w:val="24"/>
        </w:rPr>
        <w:t xml:space="preserve"> heat of sorption with concentration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&lt;EndNote&gt;&lt;Cite&gt;&lt;Author&gt;Koros&lt;/Author&gt;&lt;Year&gt;1979&lt;/Year&gt;&lt;RecNum&gt;16&lt;/RecNum&gt;&lt;DisplayText&gt;[12, 15]&lt;/DisplayText&gt;&lt;record&gt;&lt;rec-number&gt;16&lt;/rec-number&gt;&lt;foreign-keys&gt;&lt;key app="EN" db-id="r2ft99psxzvw03efdwq5a2vtavrawvx9w2sx" timestamp="1583164372"&gt;16&lt;/key&gt;&lt;/foreign-keys&gt;&lt;ref-type name="Journal Article"&gt;17&lt;/ref-type&gt;&lt;contributors&gt;&lt;authors&gt;&lt;author&gt;Koros, WJ&lt;/author&gt;&lt;author&gt;Paul, Donald R&lt;/author&gt;&lt;author&gt;Huvard, GS&lt;/author&gt;&lt;/authors&gt;&lt;/contributors&gt;&lt;titles&gt;&lt;title&gt;Energetics of gas sorption in glassy polymers&lt;/title&gt;&lt;secondary-title&gt;Polymer&lt;/secondary-title&gt;&lt;/titles&gt;&lt;periodical&gt;&lt;full-title&gt;Polymer&lt;/full-title&gt;&lt;/periodical&gt;&lt;pages&gt;956-960&lt;/pages&gt;&lt;volume&gt;20&lt;/volume&gt;&lt;number&gt;8&lt;/number&gt;&lt;dates&gt;&lt;year&gt;1979&lt;/year&gt;&lt;/dates&gt;&lt;isbn&gt;0032-3861&lt;/isbn&gt;&lt;urls&gt;&lt;/urls&gt;&lt;/record&gt;&lt;/Cite&gt;&lt;Cite&gt;&lt;Author&gt;Merkel&lt;/Author&gt;&lt;Year&gt;1999&lt;/Year&gt;&lt;RecNum&gt;18&lt;/RecNum&gt;&lt;record&gt;&lt;rec-number&gt;18&lt;/rec-number&gt;&lt;foreign-keys&gt;&lt;key app="EN" db-id="r2ft99psxzvw03efdwq5a2vtavrawvx9w2sx" timestamp="1583164490"&gt;18&lt;/key&gt;&lt;/foreign-keys&gt;&lt;ref-type name="Journal Article"&gt;17&lt;/ref-type&gt;&lt;contributors&gt;&lt;authors&gt;&lt;author&gt;Merkel, TC&lt;/author&gt;&lt;author&gt;Bondar, V&lt;/author&gt;&lt;author&gt;Nagai, Kazukiyo&lt;/author&gt;&lt;author&gt;Freeman, Benny D&lt;/author&gt;&lt;author&gt;Yampolskii, Yu P&lt;/author&gt;&lt;/authors&gt;&lt;/contributors&gt;&lt;titles&gt;&lt;title&gt;Gas sorption, diffusion, and permeation in poly (2, 2-bis (trifluoromethyl)-4, 5-difluoro-1, 3-dioxole-co-tetrafluoroethylene)&lt;/title&gt;&lt;secondary-title&gt;Macromolecules&lt;/secondary-title&gt;&lt;/titles&gt;&lt;periodical&gt;&lt;full-title&gt;Macromolecules&lt;/full-title&gt;&lt;/periodical&gt;&lt;pages&gt;8427-8440&lt;/pages&gt;&lt;volume&gt;32&lt;/volume&gt;&lt;number&gt;25&lt;/number&gt;&lt;dates&gt;&lt;year&gt;1999&lt;/year&gt;&lt;/dates&gt;&lt;isbn&gt;0024-9297&lt;/isbn&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37</w:t>
      </w:r>
      <w:r w:rsidRPr="0028349D">
        <w:rPr>
          <w:rFonts w:ascii="Times New Roman" w:hAnsi="Times New Roman" w:cs="Times New Roman"/>
          <w:noProof/>
          <w:sz w:val="24"/>
          <w:szCs w:val="24"/>
        </w:rPr>
        <w:t xml:space="preserve">, </w:t>
      </w:r>
      <w:r w:rsidR="00DE59C1">
        <w:rPr>
          <w:rFonts w:ascii="Times New Roman" w:hAnsi="Times New Roman" w:cs="Times New Roman"/>
          <w:noProof/>
          <w:sz w:val="24"/>
          <w:szCs w:val="24"/>
        </w:rPr>
        <w:t>40</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In this study, polymer swelling and plasticization during methanol sorption have been assessed quantitatively via FTIR spectroscopy.</w:t>
      </w:r>
    </w:p>
    <w:p w14:paraId="356EC0CD" w14:textId="18CB5496" w:rsidR="00EB144C" w:rsidRPr="0028349D" w:rsidRDefault="002E1556"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As discussed in </w:t>
      </w:r>
      <w:proofErr w:type="gramStart"/>
      <w:r w:rsidRPr="0028349D">
        <w:rPr>
          <w:rFonts w:ascii="Times New Roman" w:hAnsi="Times New Roman" w:cs="Times New Roman"/>
          <w:sz w:val="24"/>
          <w:szCs w:val="24"/>
        </w:rPr>
        <w:t>section  4.2.4</w:t>
      </w:r>
      <w:proofErr w:type="gramEnd"/>
      <w:r w:rsidRPr="0028349D">
        <w:rPr>
          <w:rFonts w:ascii="Times New Roman" w:hAnsi="Times New Roman" w:cs="Times New Roman"/>
          <w:sz w:val="24"/>
          <w:szCs w:val="24"/>
        </w:rPr>
        <w:t>, m</w:t>
      </w:r>
      <w:r w:rsidR="00EB144C" w:rsidRPr="0028349D">
        <w:rPr>
          <w:rFonts w:ascii="Times New Roman" w:hAnsi="Times New Roman" w:cs="Times New Roman"/>
          <w:sz w:val="24"/>
          <w:szCs w:val="24"/>
        </w:rPr>
        <w:t>ethanol diffusion coefficients in PBI at 25°C increase by almost three orders of magnitude with increasing activity in the range 0-0.7, which provides strong evidence for polymer plasticization. Barometric sorption kinetics at 35 and 45°C were noisy, therefore we could not estimate diffusion coefficients at these temperatures.</w:t>
      </w:r>
    </w:p>
    <w:p w14:paraId="74E746FF" w14:textId="77777777" w:rsidR="00EB144C" w:rsidRPr="0028349D" w:rsidRDefault="00EB144C" w:rsidP="00EB144C">
      <w:pPr>
        <w:spacing w:after="0" w:line="480" w:lineRule="auto"/>
        <w:rPr>
          <w:rFonts w:ascii="Times New Roman" w:hAnsi="Times New Roman" w:cs="Times New Roman"/>
          <w:i/>
          <w:sz w:val="24"/>
          <w:szCs w:val="24"/>
        </w:rPr>
      </w:pPr>
    </w:p>
    <w:p w14:paraId="679B8C43" w14:textId="1FDC16E9" w:rsidR="00EB144C" w:rsidRPr="002B434C" w:rsidRDefault="00EB144C" w:rsidP="00EB144C">
      <w:pPr>
        <w:spacing w:after="0" w:line="480" w:lineRule="auto"/>
        <w:rPr>
          <w:rFonts w:ascii="Times New Roman" w:hAnsi="Times New Roman" w:cs="Times New Roman"/>
          <w:i/>
          <w:sz w:val="24"/>
          <w:szCs w:val="24"/>
        </w:rPr>
      </w:pPr>
      <w:proofErr w:type="gramStart"/>
      <w:r w:rsidRPr="002B434C">
        <w:rPr>
          <w:rFonts w:ascii="Times New Roman" w:hAnsi="Times New Roman" w:cs="Times New Roman"/>
          <w:i/>
          <w:sz w:val="24"/>
          <w:szCs w:val="24"/>
        </w:rPr>
        <w:lastRenderedPageBreak/>
        <w:t xml:space="preserve">4.2.8 </w:t>
      </w:r>
      <w:r w:rsidR="002E2F3D" w:rsidRPr="002B434C">
        <w:rPr>
          <w:rFonts w:ascii="Times New Roman" w:hAnsi="Times New Roman" w:cs="Times New Roman"/>
          <w:sz w:val="24"/>
          <w:szCs w:val="24"/>
        </w:rPr>
        <w:t xml:space="preserve"> </w:t>
      </w:r>
      <w:r w:rsidR="002E2F3D" w:rsidRPr="002B434C">
        <w:rPr>
          <w:rFonts w:ascii="Times New Roman" w:hAnsi="Times New Roman" w:cs="Times New Roman"/>
          <w:i/>
          <w:sz w:val="24"/>
          <w:szCs w:val="24"/>
        </w:rPr>
        <w:t>Use</w:t>
      </w:r>
      <w:proofErr w:type="gramEnd"/>
      <w:r w:rsidR="002E2F3D" w:rsidRPr="002B434C">
        <w:rPr>
          <w:rFonts w:ascii="Times New Roman" w:hAnsi="Times New Roman" w:cs="Times New Roman"/>
          <w:i/>
          <w:sz w:val="24"/>
          <w:szCs w:val="24"/>
        </w:rPr>
        <w:t xml:space="preserve"> of FTIR spectroscopy to shed fundamental details on the mechanism of plasticization of OSN membranes</w:t>
      </w:r>
    </w:p>
    <w:p w14:paraId="5560C845" w14:textId="5967AD94" w:rsidR="00EB144C" w:rsidRPr="002B434C" w:rsidRDefault="00EB144C" w:rsidP="00EB144C">
      <w:pPr>
        <w:spacing w:after="0" w:line="480" w:lineRule="auto"/>
        <w:rPr>
          <w:rFonts w:ascii="Times New Roman" w:hAnsi="Times New Roman" w:cs="Times New Roman"/>
          <w:iCs/>
          <w:sz w:val="24"/>
          <w:szCs w:val="24"/>
        </w:rPr>
      </w:pPr>
      <w:r w:rsidRPr="002B434C">
        <w:rPr>
          <w:rFonts w:ascii="Times New Roman" w:hAnsi="Times New Roman" w:cs="Times New Roman"/>
          <w:sz w:val="24"/>
          <w:szCs w:val="24"/>
        </w:rPr>
        <w:t xml:space="preserve">PBI spectra in its dry state, as well as upon equilibration in methanol vapor at different activities are shown in Fig. </w:t>
      </w:r>
      <w:r w:rsidR="00040F02" w:rsidRPr="002B434C">
        <w:rPr>
          <w:rFonts w:ascii="Times New Roman" w:hAnsi="Times New Roman" w:cs="Times New Roman"/>
          <w:sz w:val="24"/>
          <w:szCs w:val="24"/>
        </w:rPr>
        <w:t>21</w:t>
      </w:r>
      <w:r w:rsidRPr="002B434C">
        <w:rPr>
          <w:rFonts w:ascii="Times New Roman" w:hAnsi="Times New Roman" w:cs="Times New Roman"/>
          <w:sz w:val="24"/>
          <w:szCs w:val="24"/>
        </w:rPr>
        <w:t xml:space="preserve">. Characteristic signals of </w:t>
      </w:r>
      <w:proofErr w:type="spellStart"/>
      <w:r w:rsidRPr="002B434C">
        <w:rPr>
          <w:rFonts w:ascii="Times New Roman" w:hAnsi="Times New Roman" w:cs="Times New Roman"/>
          <w:sz w:val="24"/>
          <w:szCs w:val="24"/>
        </w:rPr>
        <w:t>sorbed</w:t>
      </w:r>
      <w:proofErr w:type="spellEnd"/>
      <w:r w:rsidRPr="002B434C">
        <w:rPr>
          <w:rFonts w:ascii="Times New Roman" w:hAnsi="Times New Roman" w:cs="Times New Roman"/>
          <w:sz w:val="24"/>
          <w:szCs w:val="24"/>
        </w:rPr>
        <w:t xml:space="preserve"> methanol are apparent in the range 3700 – 2300 cm</w:t>
      </w:r>
      <w:r w:rsidRPr="002B434C">
        <w:rPr>
          <w:rFonts w:ascii="Times New Roman" w:hAnsi="Times New Roman" w:cs="Times New Roman"/>
          <w:sz w:val="24"/>
          <w:szCs w:val="24"/>
          <w:vertAlign w:val="superscript"/>
        </w:rPr>
        <w:t>-1</w:t>
      </w:r>
      <w:r w:rsidRPr="002B434C">
        <w:rPr>
          <w:rFonts w:ascii="Times New Roman" w:hAnsi="Times New Roman" w:cs="Times New Roman"/>
          <w:sz w:val="24"/>
          <w:szCs w:val="24"/>
        </w:rPr>
        <w:t xml:space="preserve"> and at 1028 cm</w:t>
      </w:r>
      <w:r w:rsidRPr="002B434C">
        <w:rPr>
          <w:rFonts w:ascii="Times New Roman" w:hAnsi="Times New Roman" w:cs="Times New Roman"/>
          <w:sz w:val="24"/>
          <w:szCs w:val="24"/>
          <w:vertAlign w:val="superscript"/>
        </w:rPr>
        <w:t>-1</w:t>
      </w:r>
      <w:r w:rsidRPr="002B434C">
        <w:rPr>
          <w:rFonts w:ascii="Times New Roman" w:hAnsi="Times New Roman" w:cs="Times New Roman"/>
          <w:sz w:val="24"/>
          <w:szCs w:val="24"/>
        </w:rPr>
        <w:t xml:space="preserve">. The high-frequency band displays a complex shape and exhibits several components. </w:t>
      </w:r>
    </w:p>
    <w:p w14:paraId="7CEFE86A" w14:textId="601C332F" w:rsidR="00EB144C" w:rsidRPr="002B434C" w:rsidRDefault="00EB144C" w:rsidP="00EB144C">
      <w:pPr>
        <w:spacing w:after="0" w:line="480" w:lineRule="auto"/>
        <w:jc w:val="center"/>
        <w:rPr>
          <w:rFonts w:ascii="Times New Roman" w:hAnsi="Times New Roman" w:cs="Times New Roman"/>
          <w:iCs/>
          <w:sz w:val="24"/>
          <w:szCs w:val="24"/>
        </w:rPr>
      </w:pPr>
      <w:r w:rsidRPr="002B434C">
        <w:rPr>
          <w:rFonts w:ascii="Times New Roman" w:hAnsi="Times New Roman" w:cs="Times New Roman"/>
          <w:iCs/>
          <w:noProof/>
          <w:sz w:val="24"/>
          <w:szCs w:val="24"/>
        </w:rPr>
        <w:drawing>
          <wp:inline distT="0" distB="0" distL="0" distR="0" wp14:anchorId="23543D98" wp14:editId="71CBAF4E">
            <wp:extent cx="4320000" cy="2080800"/>
            <wp:effectExtent l="0" t="0" r="4445" b="0"/>
            <wp:docPr id="3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ull_spectrum_new.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4320000" cy="2080800"/>
                    </a:xfrm>
                    <a:prstGeom prst="rect">
                      <a:avLst/>
                    </a:prstGeom>
                  </pic:spPr>
                </pic:pic>
              </a:graphicData>
            </a:graphic>
          </wp:inline>
        </w:drawing>
      </w:r>
    </w:p>
    <w:p w14:paraId="1AB4132F" w14:textId="7AA864BC" w:rsidR="00EB144C" w:rsidRPr="002B434C" w:rsidRDefault="00EB144C" w:rsidP="00EB144C">
      <w:pPr>
        <w:spacing w:after="0" w:line="480" w:lineRule="auto"/>
        <w:rPr>
          <w:rFonts w:ascii="Times New Roman" w:hAnsi="Times New Roman" w:cs="Times New Roman"/>
          <w:i/>
          <w:sz w:val="24"/>
          <w:szCs w:val="24"/>
        </w:rPr>
      </w:pPr>
      <w:r w:rsidRPr="002B434C">
        <w:rPr>
          <w:rFonts w:ascii="Times New Roman" w:hAnsi="Times New Roman" w:cs="Times New Roman"/>
          <w:b/>
          <w:i/>
          <w:sz w:val="24"/>
          <w:szCs w:val="24"/>
        </w:rPr>
        <w:t xml:space="preserve">Figure </w:t>
      </w:r>
      <w:r w:rsidR="00E74FFE" w:rsidRPr="002B434C">
        <w:rPr>
          <w:rFonts w:ascii="Times New Roman" w:hAnsi="Times New Roman" w:cs="Times New Roman"/>
          <w:b/>
          <w:i/>
          <w:sz w:val="24"/>
          <w:szCs w:val="24"/>
        </w:rPr>
        <w:t>21</w:t>
      </w:r>
      <w:r w:rsidRPr="002B434C">
        <w:rPr>
          <w:rFonts w:ascii="Times New Roman" w:hAnsi="Times New Roman" w:cs="Times New Roman"/>
          <w:b/>
          <w:i/>
          <w:sz w:val="24"/>
          <w:szCs w:val="24"/>
        </w:rPr>
        <w:t>.</w:t>
      </w:r>
      <w:r w:rsidRPr="002B434C">
        <w:rPr>
          <w:rFonts w:ascii="Times New Roman" w:hAnsi="Times New Roman" w:cs="Times New Roman"/>
          <w:i/>
          <w:sz w:val="24"/>
          <w:szCs w:val="24"/>
        </w:rPr>
        <w:t xml:space="preserve"> FTIR transmission spectra in the frequency range 4000 – 450 cm</w:t>
      </w:r>
      <w:r w:rsidRPr="002B434C">
        <w:rPr>
          <w:rFonts w:ascii="Times New Roman" w:hAnsi="Times New Roman" w:cs="Times New Roman"/>
          <w:i/>
          <w:sz w:val="24"/>
          <w:szCs w:val="24"/>
          <w:vertAlign w:val="superscript"/>
        </w:rPr>
        <w:t>-1</w:t>
      </w:r>
      <w:r w:rsidRPr="002B434C">
        <w:rPr>
          <w:rFonts w:ascii="Times New Roman" w:hAnsi="Times New Roman" w:cs="Times New Roman"/>
          <w:i/>
          <w:sz w:val="24"/>
          <w:szCs w:val="24"/>
        </w:rPr>
        <w:t xml:space="preserve"> of dry PBI (blue trace) and PBI equilibrated at increasing activities of methanol vapor. </w:t>
      </w:r>
      <w:proofErr w:type="gramStart"/>
      <w:r w:rsidRPr="002B434C">
        <w:rPr>
          <w:rFonts w:ascii="Times New Roman" w:hAnsi="Times New Roman" w:cs="Times New Roman"/>
          <w:i/>
          <w:sz w:val="24"/>
          <w:szCs w:val="24"/>
        </w:rPr>
        <w:t>p/p</w:t>
      </w:r>
      <w:r w:rsidRPr="002B434C">
        <w:rPr>
          <w:rFonts w:ascii="Times New Roman" w:hAnsi="Times New Roman" w:cs="Times New Roman"/>
          <w:i/>
          <w:sz w:val="24"/>
          <w:szCs w:val="24"/>
          <w:vertAlign w:val="subscript"/>
        </w:rPr>
        <w:t>0</w:t>
      </w:r>
      <w:proofErr w:type="gramEnd"/>
      <w:r w:rsidRPr="002B434C">
        <w:rPr>
          <w:rFonts w:ascii="Times New Roman" w:hAnsi="Times New Roman" w:cs="Times New Roman"/>
          <w:i/>
          <w:sz w:val="24"/>
          <w:szCs w:val="24"/>
        </w:rPr>
        <w:t xml:space="preserve"> values, from the bottom trace up, are: =0, 0.1, 0.3, 0.5, 0.7.  </w:t>
      </w:r>
    </w:p>
    <w:p w14:paraId="0950C27A" w14:textId="77777777" w:rsidR="00EB144C" w:rsidRPr="002B434C" w:rsidRDefault="00EB144C" w:rsidP="00EB144C">
      <w:pPr>
        <w:spacing w:after="0" w:line="480" w:lineRule="auto"/>
        <w:rPr>
          <w:rFonts w:ascii="Times New Roman" w:hAnsi="Times New Roman" w:cs="Times New Roman"/>
          <w:iCs/>
          <w:sz w:val="24"/>
          <w:szCs w:val="24"/>
        </w:rPr>
      </w:pPr>
    </w:p>
    <w:p w14:paraId="7A4171F9" w14:textId="3B28A8A7" w:rsidR="00EB144C" w:rsidRPr="002B434C" w:rsidRDefault="00EB144C" w:rsidP="00EB144C">
      <w:pPr>
        <w:spacing w:after="0" w:line="480" w:lineRule="auto"/>
        <w:rPr>
          <w:rFonts w:ascii="Times New Roman" w:hAnsi="Times New Roman" w:cs="Times New Roman"/>
          <w:iCs/>
          <w:sz w:val="24"/>
          <w:szCs w:val="24"/>
        </w:rPr>
      </w:pPr>
      <w:r w:rsidRPr="002B434C">
        <w:rPr>
          <w:rFonts w:ascii="Times New Roman" w:hAnsi="Times New Roman" w:cs="Times New Roman"/>
          <w:iCs/>
          <w:sz w:val="24"/>
          <w:szCs w:val="24"/>
        </w:rPr>
        <w:t xml:space="preserve">The curve fitting analysis (cf. Figs. S3A-B, Supporting Information) shows that the dry spectrum can be suitably simulated by a minimum of 4 components, which reflects the presence, in the amorphous phase, of regions differing by density and average d-spacing </w:t>
      </w:r>
      <w:r w:rsidRPr="002B434C">
        <w:rPr>
          <w:rFonts w:ascii="Times New Roman" w:hAnsi="Times New Roman" w:cs="Times New Roman"/>
          <w:iCs/>
          <w:sz w:val="24"/>
          <w:szCs w:val="24"/>
        </w:rPr>
        <w:fldChar w:fldCharType="begin"/>
      </w:r>
      <w:r w:rsidRPr="002B434C">
        <w:rPr>
          <w:rFonts w:ascii="Times New Roman" w:hAnsi="Times New Roman" w:cs="Times New Roman"/>
          <w:iCs/>
          <w:sz w:val="24"/>
          <w:szCs w:val="24"/>
        </w:rPr>
        <w:instrText xml:space="preserve"> ADDIN EN.CITE &lt;EndNote&gt;&lt;Cite&gt;&lt;Author&gt;Musto&lt;/Author&gt;&lt;Year&gt;2018&lt;/Year&gt;&lt;RecNum&gt;28&lt;/RecNum&gt;&lt;DisplayText&gt;[20]&lt;/DisplayText&gt;&lt;record&gt;&lt;rec-number&gt;28&lt;/rec-number&gt;&lt;foreign-keys&gt;&lt;key app="EN" db-id="r2ft99psxzvw03efdwq5a2vtavrawvx9w2sx" timestamp="1583440852"&gt;28&lt;/key&gt;&lt;/foreign-keys&gt;&lt;ref-type name="Journal Article"&gt;17&lt;/ref-type&gt;&lt;contributors&gt;&lt;authors&gt;&lt;author&gt;Musto, Pellegrino&lt;/author&gt;&lt;author&gt;La Manna, Pietro&lt;/author&gt;&lt;author&gt;Moon, Joshua D&lt;/author&gt;&lt;author&gt;Galizia, Michele&lt;/author&gt;&lt;author&gt;Freeman, Benny D&lt;/author&gt;&lt;/authors&gt;&lt;/contributors&gt;&lt;titles&gt;&lt;title&gt;Infrared spectroscopy of polybenzimidazole in the dry and hydrate forms: a combined experimental and computational study&lt;/title&gt;&lt;secondary-title&gt;ACS omega&lt;/secondary-title&gt;&lt;/titles&gt;&lt;periodical&gt;&lt;full-title&gt;ACS omega&lt;/full-title&gt;&lt;/periodical&gt;&lt;pages&gt;11592-11607&lt;/pages&gt;&lt;volume&gt;3&lt;/volume&gt;&lt;number&gt;9&lt;/number&gt;&lt;dates&gt;&lt;year&gt;2018&lt;/year&gt;&lt;/dates&gt;&lt;isbn&gt;2470-1343&lt;/isbn&gt;&lt;urls&gt;&lt;/urls&gt;&lt;/record&gt;&lt;/Cite&gt;&lt;/EndNote&gt;</w:instrText>
      </w:r>
      <w:r w:rsidRPr="002B434C">
        <w:rPr>
          <w:rFonts w:ascii="Times New Roman" w:hAnsi="Times New Roman" w:cs="Times New Roman"/>
          <w:iCs/>
          <w:sz w:val="24"/>
          <w:szCs w:val="24"/>
        </w:rPr>
        <w:fldChar w:fldCharType="separate"/>
      </w:r>
      <w:r w:rsidRPr="002B434C">
        <w:rPr>
          <w:rFonts w:ascii="Times New Roman" w:hAnsi="Times New Roman" w:cs="Times New Roman"/>
          <w:iCs/>
          <w:noProof/>
          <w:sz w:val="24"/>
          <w:szCs w:val="24"/>
        </w:rPr>
        <w:t>[</w:t>
      </w:r>
      <w:r w:rsidR="00DE59C1">
        <w:rPr>
          <w:rFonts w:ascii="Times New Roman" w:hAnsi="Times New Roman" w:cs="Times New Roman"/>
          <w:iCs/>
          <w:noProof/>
          <w:sz w:val="24"/>
          <w:szCs w:val="24"/>
        </w:rPr>
        <w:t>68</w:t>
      </w:r>
      <w:r w:rsidRPr="002B434C">
        <w:rPr>
          <w:rFonts w:ascii="Times New Roman" w:hAnsi="Times New Roman" w:cs="Times New Roman"/>
          <w:iCs/>
          <w:noProof/>
          <w:sz w:val="24"/>
          <w:szCs w:val="24"/>
        </w:rPr>
        <w:t>]</w:t>
      </w:r>
      <w:r w:rsidRPr="002B434C">
        <w:rPr>
          <w:rFonts w:ascii="Times New Roman" w:hAnsi="Times New Roman" w:cs="Times New Roman"/>
          <w:iCs/>
          <w:sz w:val="24"/>
          <w:szCs w:val="24"/>
        </w:rPr>
        <w:fldChar w:fldCharType="end"/>
      </w:r>
      <w:r w:rsidRPr="002B434C">
        <w:rPr>
          <w:rFonts w:ascii="Times New Roman" w:hAnsi="Times New Roman" w:cs="Times New Roman"/>
          <w:iCs/>
          <w:sz w:val="24"/>
          <w:szCs w:val="24"/>
        </w:rPr>
        <w:t xml:space="preserve">. The occurrence of a </w:t>
      </w:r>
      <w:proofErr w:type="spellStart"/>
      <w:r w:rsidRPr="002B434C">
        <w:rPr>
          <w:rFonts w:ascii="Times New Roman" w:hAnsi="Times New Roman" w:cs="Times New Roman"/>
          <w:iCs/>
          <w:sz w:val="24"/>
          <w:szCs w:val="24"/>
        </w:rPr>
        <w:t>mesophase</w:t>
      </w:r>
      <w:proofErr w:type="spellEnd"/>
      <w:r w:rsidRPr="002B434C">
        <w:rPr>
          <w:rFonts w:ascii="Times New Roman" w:hAnsi="Times New Roman" w:cs="Times New Roman"/>
          <w:iCs/>
          <w:sz w:val="24"/>
          <w:szCs w:val="24"/>
        </w:rPr>
        <w:t xml:space="preserve"> has also been suggested as a result of a detailed vibrational analysis of the PBI peak at 3424 cm</w:t>
      </w:r>
      <w:r w:rsidRPr="002B434C">
        <w:rPr>
          <w:rFonts w:ascii="Times New Roman" w:hAnsi="Times New Roman" w:cs="Times New Roman"/>
          <w:iCs/>
          <w:sz w:val="24"/>
          <w:szCs w:val="24"/>
          <w:vertAlign w:val="superscript"/>
        </w:rPr>
        <w:t>-1</w:t>
      </w:r>
      <w:r w:rsidRPr="002B434C">
        <w:rPr>
          <w:rFonts w:ascii="Times New Roman" w:hAnsi="Times New Roman" w:cs="Times New Roman"/>
          <w:iCs/>
          <w:sz w:val="24"/>
          <w:szCs w:val="24"/>
        </w:rPr>
        <w:t>.  In the sample equilibrated with methanol vapor (cf. Fig. S</w:t>
      </w:r>
      <w:r w:rsidR="008C6FEB" w:rsidRPr="002B434C">
        <w:rPr>
          <w:rFonts w:ascii="Times New Roman" w:hAnsi="Times New Roman" w:cs="Times New Roman"/>
          <w:iCs/>
          <w:sz w:val="24"/>
          <w:szCs w:val="24"/>
        </w:rPr>
        <w:t>11</w:t>
      </w:r>
      <w:r w:rsidRPr="002B434C">
        <w:rPr>
          <w:rFonts w:ascii="Times New Roman" w:hAnsi="Times New Roman" w:cs="Times New Roman"/>
          <w:iCs/>
          <w:sz w:val="24"/>
          <w:szCs w:val="24"/>
        </w:rPr>
        <w:t>B, Supporting Information) the three components at lower frequencies (3195, 2930, 2545 cm</w:t>
      </w:r>
      <w:r w:rsidRPr="002B434C">
        <w:rPr>
          <w:rFonts w:ascii="Times New Roman" w:hAnsi="Times New Roman" w:cs="Times New Roman"/>
          <w:iCs/>
          <w:sz w:val="24"/>
          <w:szCs w:val="24"/>
          <w:vertAlign w:val="superscript"/>
        </w:rPr>
        <w:t>-1</w:t>
      </w:r>
      <w:r w:rsidRPr="002B434C">
        <w:rPr>
          <w:rFonts w:ascii="Times New Roman" w:hAnsi="Times New Roman" w:cs="Times New Roman"/>
          <w:iCs/>
          <w:sz w:val="24"/>
          <w:szCs w:val="24"/>
        </w:rPr>
        <w:t>) increase concurrently with methanol uptake, while the sharper peak originally at 3424 cm</w:t>
      </w:r>
      <w:r w:rsidRPr="002B434C">
        <w:rPr>
          <w:rFonts w:ascii="Times New Roman" w:hAnsi="Times New Roman" w:cs="Times New Roman"/>
          <w:iCs/>
          <w:sz w:val="24"/>
          <w:szCs w:val="24"/>
          <w:vertAlign w:val="superscript"/>
        </w:rPr>
        <w:t xml:space="preserve">-1 </w:t>
      </w:r>
      <w:r w:rsidRPr="002B434C">
        <w:rPr>
          <w:rFonts w:ascii="Times New Roman" w:hAnsi="Times New Roman" w:cs="Times New Roman"/>
          <w:iCs/>
          <w:sz w:val="24"/>
          <w:szCs w:val="24"/>
        </w:rPr>
        <w:t xml:space="preserve">is barely </w:t>
      </w:r>
      <w:r w:rsidRPr="002B434C">
        <w:rPr>
          <w:rFonts w:ascii="Times New Roman" w:hAnsi="Times New Roman" w:cs="Times New Roman"/>
          <w:iCs/>
          <w:sz w:val="24"/>
          <w:szCs w:val="24"/>
        </w:rPr>
        <w:lastRenderedPageBreak/>
        <w:t xml:space="preserve">affected. The lack of resolution prevents a more detailed analysis. It can be inferred, from the multiplicity of </w:t>
      </w:r>
      <w:r w:rsidR="00415A88" w:rsidRPr="002B434C">
        <w:rPr>
          <w:rFonts w:ascii="Symbol" w:hAnsi="Symbol" w:cs="Times New Roman"/>
          <w:iCs/>
          <w:sz w:val="24"/>
          <w:szCs w:val="24"/>
        </w:rPr>
        <w:t></w:t>
      </w:r>
      <w:r w:rsidRPr="002B434C">
        <w:rPr>
          <w:rFonts w:ascii="Times New Roman" w:hAnsi="Times New Roman" w:cs="Times New Roman"/>
          <w:iCs/>
          <w:sz w:val="24"/>
          <w:szCs w:val="24"/>
        </w:rPr>
        <w:t>(OH) components, that several</w:t>
      </w:r>
      <w:r w:rsidRPr="002B434C">
        <w:rPr>
          <w:rFonts w:ascii="Times New Roman" w:hAnsi="Times New Roman" w:cs="Times New Roman"/>
          <w:sz w:val="24"/>
          <w:szCs w:val="24"/>
        </w:rPr>
        <w:t xml:space="preserve"> methanol species are present, which are involved in different kinds of H-bonding interactions, both with the polymer matrix and with themselves, giving rise to dimer/</w:t>
      </w:r>
      <w:proofErr w:type="spellStart"/>
      <w:r w:rsidRPr="002B434C">
        <w:rPr>
          <w:rFonts w:ascii="Times New Roman" w:hAnsi="Times New Roman" w:cs="Times New Roman"/>
          <w:sz w:val="24"/>
          <w:szCs w:val="24"/>
        </w:rPr>
        <w:t>multimer</w:t>
      </w:r>
      <w:proofErr w:type="spellEnd"/>
      <w:r w:rsidRPr="002B434C">
        <w:rPr>
          <w:rFonts w:ascii="Times New Roman" w:hAnsi="Times New Roman" w:cs="Times New Roman"/>
          <w:sz w:val="24"/>
          <w:szCs w:val="24"/>
        </w:rPr>
        <w:t xml:space="preserve"> species (that is, clustering) </w:t>
      </w:r>
      <w:r w:rsidRPr="002B434C">
        <w:rPr>
          <w:rFonts w:ascii="Times New Roman" w:hAnsi="Times New Roman" w:cs="Times New Roman"/>
          <w:sz w:val="24"/>
          <w:szCs w:val="24"/>
        </w:rPr>
        <w:fldChar w:fldCharType="begin">
          <w:fldData xml:space="preserve">PEVuZE5vdGU+PENpdGU+PEF1dGhvcj5HYWxpemlhPC9BdXRob3I+PFllYXI+MjAxNDwvWWVhcj48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</w:fldData>
        </w:fldChar>
      </w:r>
      <w:r w:rsidRPr="002B434C">
        <w:rPr>
          <w:rFonts w:ascii="Times New Roman" w:hAnsi="Times New Roman" w:cs="Times New Roman"/>
          <w:sz w:val="24"/>
          <w:szCs w:val="24"/>
        </w:rPr>
        <w:instrText xml:space="preserve"> ADDIN EN.CITE </w:instrText>
      </w:r>
      <w:r w:rsidRPr="002B434C">
        <w:rPr>
          <w:rFonts w:ascii="Times New Roman" w:hAnsi="Times New Roman" w:cs="Times New Roman"/>
          <w:sz w:val="24"/>
          <w:szCs w:val="24"/>
        </w:rPr>
        <w:fldChar w:fldCharType="begin">
          <w:fldData xml:space="preserve">PEVuZE5vdGU+PENpdGU+PEF1dGhvcj5HYWxpemlhPC9BdXRob3I+PFllYXI+MjAxNDwvWWVhcj48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</w:fldData>
        </w:fldChar>
      </w:r>
      <w:r w:rsidRPr="002B434C">
        <w:rPr>
          <w:rFonts w:ascii="Times New Roman" w:hAnsi="Times New Roman" w:cs="Times New Roman"/>
          <w:sz w:val="24"/>
          <w:szCs w:val="24"/>
        </w:rPr>
        <w:instrText xml:space="preserve"> ADDIN EN.CITE.DATA </w:instrText>
      </w:r>
      <w:r w:rsidRPr="002B434C">
        <w:rPr>
          <w:rFonts w:ascii="Times New Roman" w:hAnsi="Times New Roman" w:cs="Times New Roman"/>
          <w:sz w:val="24"/>
          <w:szCs w:val="24"/>
        </w:rPr>
      </w:r>
      <w:r w:rsidRPr="002B434C">
        <w:rPr>
          <w:rFonts w:ascii="Times New Roman" w:hAnsi="Times New Roman" w:cs="Times New Roman"/>
          <w:sz w:val="24"/>
          <w:szCs w:val="24"/>
        </w:rPr>
        <w:fldChar w:fldCharType="end"/>
      </w:r>
      <w:r w:rsidRPr="002B434C">
        <w:rPr>
          <w:rFonts w:ascii="Times New Roman" w:hAnsi="Times New Roman" w:cs="Times New Roman"/>
          <w:sz w:val="24"/>
          <w:szCs w:val="24"/>
        </w:rPr>
      </w:r>
      <w:r w:rsidRPr="002B434C">
        <w:rPr>
          <w:rFonts w:ascii="Times New Roman" w:hAnsi="Times New Roman" w:cs="Times New Roman"/>
          <w:sz w:val="24"/>
          <w:szCs w:val="24"/>
        </w:rPr>
        <w:fldChar w:fldCharType="separate"/>
      </w:r>
      <w:r w:rsidRPr="002B434C">
        <w:rPr>
          <w:rFonts w:ascii="Times New Roman" w:hAnsi="Times New Roman" w:cs="Times New Roman"/>
          <w:noProof/>
          <w:sz w:val="24"/>
          <w:szCs w:val="24"/>
        </w:rPr>
        <w:t>[</w:t>
      </w:r>
      <w:r w:rsidR="00DE59C1">
        <w:rPr>
          <w:rFonts w:ascii="Times New Roman" w:hAnsi="Times New Roman" w:cs="Times New Roman"/>
          <w:noProof/>
          <w:sz w:val="24"/>
          <w:szCs w:val="24"/>
        </w:rPr>
        <w:t>52</w:t>
      </w:r>
      <w:r w:rsidRPr="002B434C">
        <w:rPr>
          <w:rFonts w:ascii="Times New Roman" w:hAnsi="Times New Roman" w:cs="Times New Roman"/>
          <w:noProof/>
          <w:sz w:val="24"/>
          <w:szCs w:val="24"/>
        </w:rPr>
        <w:t xml:space="preserve">, </w:t>
      </w:r>
      <w:r w:rsidR="00771086">
        <w:rPr>
          <w:rFonts w:ascii="Times New Roman" w:hAnsi="Times New Roman" w:cs="Times New Roman"/>
          <w:noProof/>
          <w:sz w:val="24"/>
          <w:szCs w:val="24"/>
        </w:rPr>
        <w:t>114</w:t>
      </w:r>
      <w:r w:rsidRPr="002B434C">
        <w:rPr>
          <w:rFonts w:ascii="Times New Roman" w:hAnsi="Times New Roman" w:cs="Times New Roman"/>
          <w:noProof/>
          <w:sz w:val="24"/>
          <w:szCs w:val="24"/>
        </w:rPr>
        <w:t>]</w:t>
      </w:r>
      <w:r w:rsidRPr="002B434C">
        <w:rPr>
          <w:rFonts w:ascii="Times New Roman" w:hAnsi="Times New Roman" w:cs="Times New Roman"/>
          <w:sz w:val="24"/>
          <w:szCs w:val="24"/>
        </w:rPr>
        <w:fldChar w:fldCharType="end"/>
      </w:r>
      <w:r w:rsidRPr="002B434C">
        <w:rPr>
          <w:rFonts w:ascii="Times New Roman" w:hAnsi="Times New Roman" w:cs="Times New Roman"/>
          <w:iCs/>
          <w:sz w:val="24"/>
          <w:szCs w:val="24"/>
        </w:rPr>
        <w:t xml:space="preserve">. However, </w:t>
      </w:r>
      <w:r w:rsidR="002E1556" w:rsidRPr="002B434C">
        <w:rPr>
          <w:rFonts w:ascii="Times New Roman" w:hAnsi="Times New Roman" w:cs="Times New Roman"/>
          <w:iCs/>
          <w:sz w:val="24"/>
          <w:szCs w:val="24"/>
        </w:rPr>
        <w:t xml:space="preserve">as discussed in section 4.2.4, </w:t>
      </w:r>
      <w:r w:rsidRPr="002B434C">
        <w:rPr>
          <w:rFonts w:ascii="Times New Roman" w:hAnsi="Times New Roman" w:cs="Times New Roman"/>
          <w:iCs/>
          <w:sz w:val="24"/>
          <w:szCs w:val="24"/>
        </w:rPr>
        <w:t xml:space="preserve">since methanol diffusion coefficient in PBI increases with increasing activity (i.e., methanol concentration), it can be inferred that plasticization overwhelms clustering (cf. Fig. </w:t>
      </w:r>
      <w:r w:rsidR="00040F02" w:rsidRPr="002B434C">
        <w:rPr>
          <w:rFonts w:ascii="Times New Roman" w:hAnsi="Times New Roman" w:cs="Times New Roman"/>
          <w:iCs/>
          <w:sz w:val="24"/>
          <w:szCs w:val="24"/>
        </w:rPr>
        <w:t>24</w:t>
      </w:r>
      <w:r w:rsidR="00492A28" w:rsidRPr="002B434C">
        <w:rPr>
          <w:rFonts w:ascii="Times New Roman" w:hAnsi="Times New Roman" w:cs="Times New Roman"/>
          <w:iCs/>
          <w:sz w:val="24"/>
          <w:szCs w:val="24"/>
        </w:rPr>
        <w:t>E</w:t>
      </w:r>
      <w:r w:rsidRPr="002B434C">
        <w:rPr>
          <w:rFonts w:ascii="Times New Roman" w:hAnsi="Times New Roman" w:cs="Times New Roman"/>
          <w:iCs/>
          <w:sz w:val="24"/>
          <w:szCs w:val="24"/>
        </w:rPr>
        <w:t>). The latter, indeed, would cause a marked decrease of diffusion coefficient with concentration.</w:t>
      </w:r>
    </w:p>
    <w:p w14:paraId="3BBE4B61" w14:textId="4B3550A5" w:rsidR="00EB144C" w:rsidRPr="002B434C" w:rsidRDefault="00EB144C" w:rsidP="00EB144C">
      <w:pPr>
        <w:spacing w:after="0" w:line="480" w:lineRule="auto"/>
        <w:rPr>
          <w:rFonts w:ascii="Times New Roman" w:hAnsi="Times New Roman" w:cs="Times New Roman"/>
          <w:iCs/>
          <w:sz w:val="24"/>
          <w:szCs w:val="24"/>
        </w:rPr>
      </w:pPr>
      <w:r w:rsidRPr="002B434C">
        <w:rPr>
          <w:rFonts w:ascii="Times New Roman" w:hAnsi="Times New Roman" w:cs="Times New Roman"/>
          <w:iCs/>
          <w:sz w:val="24"/>
          <w:szCs w:val="24"/>
        </w:rPr>
        <w:t xml:space="preserve">The </w:t>
      </w:r>
      <w:r w:rsidRPr="002B434C">
        <w:rPr>
          <w:rFonts w:ascii="Symbol" w:hAnsi="Symbol" w:cs="Times New Roman"/>
          <w:iCs/>
          <w:sz w:val="24"/>
          <w:szCs w:val="24"/>
        </w:rPr>
        <w:t></w:t>
      </w:r>
      <w:r w:rsidRPr="002B434C">
        <w:rPr>
          <w:rFonts w:ascii="Symbol" w:hAnsi="Symbol" w:cs="Times New Roman"/>
          <w:iCs/>
          <w:sz w:val="24"/>
          <w:szCs w:val="24"/>
        </w:rPr>
        <w:t></w:t>
      </w:r>
      <w:r w:rsidRPr="002B434C">
        <w:rPr>
          <w:rFonts w:ascii="Times New Roman" w:hAnsi="Times New Roman" w:cs="Times New Roman"/>
          <w:iCs/>
          <w:sz w:val="24"/>
          <w:szCs w:val="24"/>
        </w:rPr>
        <w:t>OH)/</w:t>
      </w:r>
      <w:r w:rsidR="00415A88" w:rsidRPr="002B434C">
        <w:rPr>
          <w:rFonts w:ascii="Symbol" w:hAnsi="Symbol" w:cs="Times New Roman"/>
          <w:iCs/>
          <w:sz w:val="24"/>
          <w:szCs w:val="24"/>
        </w:rPr>
        <w:t></w:t>
      </w:r>
      <w:proofErr w:type="gramStart"/>
      <w:r w:rsidR="00415A88" w:rsidRPr="002B434C">
        <w:rPr>
          <w:rFonts w:ascii="Symbol" w:hAnsi="Symbol" w:cs="Times New Roman"/>
          <w:iCs/>
          <w:sz w:val="24"/>
          <w:szCs w:val="24"/>
        </w:rPr>
        <w:t></w:t>
      </w:r>
      <w:r w:rsidRPr="002B434C">
        <w:rPr>
          <w:rFonts w:ascii="Times New Roman" w:hAnsi="Times New Roman" w:cs="Times New Roman"/>
          <w:iCs/>
          <w:sz w:val="24"/>
          <w:szCs w:val="24"/>
        </w:rPr>
        <w:t>(</w:t>
      </w:r>
      <w:proofErr w:type="gramEnd"/>
      <w:r w:rsidRPr="002B434C">
        <w:rPr>
          <w:rFonts w:ascii="Times New Roman" w:hAnsi="Times New Roman" w:cs="Times New Roman"/>
          <w:iCs/>
          <w:sz w:val="24"/>
          <w:szCs w:val="24"/>
        </w:rPr>
        <w:t>NH) region does not provide direct evidence of the breaking of PBI self-association linkages (N–H∙∙∙N) by methanol through the formation of competitive interactions of the type N–H∙∙∙O and/or O–H∙∙∙N. This is a relevant issue, since the PBI mechanical, thermal and transport properties are strictly related to the cross-link density of the H-bonding network.  The analysis presented in section 4.</w:t>
      </w:r>
      <w:r w:rsidR="001B0ABB" w:rsidRPr="002B434C">
        <w:rPr>
          <w:rFonts w:ascii="Times New Roman" w:hAnsi="Times New Roman" w:cs="Times New Roman"/>
          <w:iCs/>
          <w:sz w:val="24"/>
          <w:szCs w:val="24"/>
        </w:rPr>
        <w:t>1</w:t>
      </w:r>
      <w:r w:rsidR="00771086">
        <w:rPr>
          <w:rFonts w:ascii="Times New Roman" w:hAnsi="Times New Roman" w:cs="Times New Roman"/>
          <w:iCs/>
          <w:sz w:val="24"/>
          <w:szCs w:val="24"/>
        </w:rPr>
        <w:t>0</w:t>
      </w:r>
      <w:r w:rsidRPr="002B434C">
        <w:rPr>
          <w:rFonts w:ascii="Times New Roman" w:hAnsi="Times New Roman" w:cs="Times New Roman"/>
          <w:iCs/>
          <w:sz w:val="24"/>
          <w:szCs w:val="24"/>
        </w:rPr>
        <w:t xml:space="preserve"> will shed fundamental light on this aspect. </w:t>
      </w:r>
    </w:p>
    <w:p w14:paraId="0E5E8DB3" w14:textId="5DC9E2DF" w:rsidR="00EB144C" w:rsidRPr="002B434C" w:rsidRDefault="00EB144C" w:rsidP="00EB144C">
      <w:pPr>
        <w:spacing w:after="0" w:line="480" w:lineRule="auto"/>
        <w:rPr>
          <w:rFonts w:ascii="Times New Roman" w:hAnsi="Times New Roman" w:cs="Times New Roman"/>
          <w:iCs/>
          <w:sz w:val="24"/>
          <w:szCs w:val="24"/>
        </w:rPr>
      </w:pPr>
      <w:proofErr w:type="spellStart"/>
      <w:r w:rsidRPr="002B434C">
        <w:rPr>
          <w:rFonts w:ascii="Times New Roman" w:hAnsi="Times New Roman" w:cs="Times New Roman"/>
          <w:iCs/>
          <w:sz w:val="24"/>
          <w:szCs w:val="24"/>
        </w:rPr>
        <w:t>Sorbed</w:t>
      </w:r>
      <w:proofErr w:type="spellEnd"/>
      <w:r w:rsidRPr="002B434C">
        <w:rPr>
          <w:rFonts w:ascii="Times New Roman" w:hAnsi="Times New Roman" w:cs="Times New Roman"/>
          <w:iCs/>
          <w:sz w:val="24"/>
          <w:szCs w:val="24"/>
        </w:rPr>
        <w:t xml:space="preserve"> methanol also shows the typical </w:t>
      </w:r>
      <w:r w:rsidR="00415A88" w:rsidRPr="002B434C">
        <w:rPr>
          <w:rFonts w:ascii="Symbol" w:hAnsi="Symbol" w:cs="Times New Roman"/>
          <w:iCs/>
          <w:sz w:val="24"/>
          <w:szCs w:val="24"/>
        </w:rPr>
        <w:t></w:t>
      </w:r>
      <w:r w:rsidRPr="002B434C">
        <w:rPr>
          <w:rFonts w:ascii="Times New Roman" w:hAnsi="Times New Roman" w:cs="Times New Roman"/>
          <w:iCs/>
          <w:sz w:val="24"/>
          <w:szCs w:val="24"/>
        </w:rPr>
        <w:t>(CH</w:t>
      </w:r>
      <w:r w:rsidRPr="002B434C">
        <w:rPr>
          <w:rFonts w:ascii="Times New Roman" w:hAnsi="Times New Roman" w:cs="Times New Roman"/>
          <w:iCs/>
          <w:sz w:val="24"/>
          <w:szCs w:val="24"/>
          <w:vertAlign w:val="subscript"/>
        </w:rPr>
        <w:t>3</w:t>
      </w:r>
      <w:r w:rsidRPr="002B434C">
        <w:rPr>
          <w:rFonts w:ascii="Times New Roman" w:hAnsi="Times New Roman" w:cs="Times New Roman"/>
          <w:iCs/>
          <w:sz w:val="24"/>
          <w:szCs w:val="24"/>
        </w:rPr>
        <w:t>) pattern below 3000 cm</w:t>
      </w:r>
      <w:r w:rsidRPr="002B434C">
        <w:rPr>
          <w:rFonts w:ascii="Times New Roman" w:hAnsi="Times New Roman" w:cs="Times New Roman"/>
          <w:iCs/>
          <w:sz w:val="24"/>
          <w:szCs w:val="24"/>
          <w:vertAlign w:val="superscript"/>
        </w:rPr>
        <w:t>-1</w:t>
      </w:r>
      <w:r w:rsidRPr="002B434C">
        <w:rPr>
          <w:rFonts w:ascii="Times New Roman" w:hAnsi="Times New Roman" w:cs="Times New Roman"/>
          <w:iCs/>
          <w:sz w:val="24"/>
          <w:szCs w:val="24"/>
        </w:rPr>
        <w:t xml:space="preserve"> which, according to its vibrational origin, is insensitive to molecular interactions </w:t>
      </w:r>
      <w:r w:rsidRPr="002B434C">
        <w:rPr>
          <w:rFonts w:ascii="Times New Roman" w:hAnsi="Times New Roman" w:cs="Times New Roman"/>
          <w:iCs/>
          <w:sz w:val="24"/>
          <w:szCs w:val="24"/>
        </w:rPr>
        <w:fldChar w:fldCharType="begin"/>
      </w:r>
      <w:r w:rsidRPr="002B434C">
        <w:rPr>
          <w:rFonts w:ascii="Times New Roman" w:hAnsi="Times New Roman" w:cs="Times New Roman"/>
          <w:iCs/>
          <w:sz w:val="24"/>
          <w:szCs w:val="24"/>
        </w:rPr>
        <w:instrText xml:space="preserve"> ADDIN EN.CITE &lt;EndNote&gt;&lt;Cite&gt;&lt;Author&gt;Galizia&lt;/Author&gt;&lt;Year&gt;2014&lt;/Year&gt;&lt;RecNum&gt;27&lt;/RecNum&gt;&lt;DisplayText&gt;[18]&lt;/DisplayText&gt;&lt;record&gt;&lt;rec-number&gt;27&lt;/rec-number&gt;&lt;foreign-keys&gt;&lt;key app="EN" db-id="r2ft99psxzvw03efdwq5a2vtavrawvx9w2sx" timestamp="1583439311"&gt;27&lt;/key&gt;&lt;/foreign-keys&gt;&lt;ref-type name="Journal Article"&gt;17&lt;/ref-type&gt;&lt;contributors&gt;&lt;authors&gt;&lt;author&gt;Galizia, Michele&lt;/author&gt;&lt;author&gt;La Manna, Pietro&lt;/author&gt;&lt;author&gt;Pannico, Marianna&lt;/author&gt;&lt;author&gt;Mensitieri, Giuseppe&lt;/author&gt;&lt;author&gt;Musto, Pellegrino&lt;/author&gt;&lt;/authors&gt;&lt;/contributors&gt;&lt;titles&gt;&lt;title&gt;Methanol diffusion in polyimides: A molecular description&lt;/title&gt;&lt;secondary-title&gt;Polymer&lt;/secondary-title&gt;&lt;/titles&gt;&lt;periodical&gt;&lt;full-title&gt;Polymer&lt;/full-title&gt;&lt;/periodical&gt;&lt;pages&gt;1028-1039&lt;/pages&gt;&lt;volume&gt;55&lt;/volume&gt;&lt;number&gt;4&lt;/number&gt;&lt;dates&gt;&lt;year&gt;2014&lt;/year&gt;&lt;/dates&gt;&lt;isbn&gt;0032-3861&lt;/isbn&gt;&lt;urls&gt;&lt;/urls&gt;&lt;/record&gt;&lt;/Cite&gt;&lt;/EndNote&gt;</w:instrText>
      </w:r>
      <w:r w:rsidRPr="002B434C">
        <w:rPr>
          <w:rFonts w:ascii="Times New Roman" w:hAnsi="Times New Roman" w:cs="Times New Roman"/>
          <w:iCs/>
          <w:sz w:val="24"/>
          <w:szCs w:val="24"/>
        </w:rPr>
        <w:fldChar w:fldCharType="separate"/>
      </w:r>
      <w:r w:rsidRPr="002B434C">
        <w:rPr>
          <w:rFonts w:ascii="Times New Roman" w:hAnsi="Times New Roman" w:cs="Times New Roman"/>
          <w:iCs/>
          <w:noProof/>
          <w:sz w:val="24"/>
          <w:szCs w:val="24"/>
        </w:rPr>
        <w:t>[</w:t>
      </w:r>
      <w:r w:rsidR="00DE59C1">
        <w:rPr>
          <w:rFonts w:ascii="Times New Roman" w:hAnsi="Times New Roman" w:cs="Times New Roman"/>
          <w:iCs/>
          <w:noProof/>
          <w:sz w:val="24"/>
          <w:szCs w:val="24"/>
        </w:rPr>
        <w:t>52</w:t>
      </w:r>
      <w:r w:rsidRPr="002B434C">
        <w:rPr>
          <w:rFonts w:ascii="Times New Roman" w:hAnsi="Times New Roman" w:cs="Times New Roman"/>
          <w:iCs/>
          <w:noProof/>
          <w:sz w:val="24"/>
          <w:szCs w:val="24"/>
        </w:rPr>
        <w:t>]</w:t>
      </w:r>
      <w:r w:rsidRPr="002B434C">
        <w:rPr>
          <w:rFonts w:ascii="Times New Roman" w:hAnsi="Times New Roman" w:cs="Times New Roman"/>
          <w:iCs/>
          <w:sz w:val="24"/>
          <w:szCs w:val="24"/>
        </w:rPr>
        <w:fldChar w:fldCharType="end"/>
      </w:r>
      <w:r w:rsidRPr="002B434C">
        <w:rPr>
          <w:rFonts w:ascii="Times New Roman" w:hAnsi="Times New Roman" w:cs="Times New Roman"/>
          <w:iCs/>
          <w:sz w:val="24"/>
          <w:szCs w:val="24"/>
        </w:rPr>
        <w:t>. The third significant signal of the probe molecule is observed as a single, intense band at 1028 cm</w:t>
      </w:r>
      <w:r w:rsidRPr="002B434C">
        <w:rPr>
          <w:rFonts w:ascii="Times New Roman" w:hAnsi="Times New Roman" w:cs="Times New Roman"/>
          <w:iCs/>
          <w:sz w:val="24"/>
          <w:szCs w:val="24"/>
          <w:vertAlign w:val="superscript"/>
        </w:rPr>
        <w:t>-1</w:t>
      </w:r>
      <w:r w:rsidRPr="002B434C">
        <w:rPr>
          <w:rFonts w:ascii="Times New Roman" w:hAnsi="Times New Roman" w:cs="Times New Roman"/>
          <w:iCs/>
          <w:sz w:val="24"/>
          <w:szCs w:val="24"/>
        </w:rPr>
        <w:t xml:space="preserve">. It is often referred to as a </w:t>
      </w:r>
      <w:r w:rsidR="00415A88" w:rsidRPr="002B434C">
        <w:rPr>
          <w:rFonts w:ascii="Symbol" w:hAnsi="Symbol" w:cs="Times New Roman"/>
          <w:iCs/>
          <w:sz w:val="24"/>
          <w:szCs w:val="24"/>
        </w:rPr>
        <w:t></w:t>
      </w:r>
      <w:r w:rsidRPr="002B434C">
        <w:rPr>
          <w:rFonts w:ascii="Times New Roman" w:hAnsi="Times New Roman" w:cs="Times New Roman"/>
          <w:iCs/>
          <w:sz w:val="24"/>
          <w:szCs w:val="24"/>
        </w:rPr>
        <w:t xml:space="preserve">(C–O) vibration, but it is, in fact, a coupled mode with minor contributions from H–C–O and C–O–H bending.  Being next to the interaction site, the CO linkage displays a limited sensitivity to H-bonding in comparison to the OH bond itself, which is reflected in a relatively sharp, quasi-symmetrical band shape of its stretching mode (cf. inset in Fig. </w:t>
      </w:r>
      <w:r w:rsidR="00040F02" w:rsidRPr="002B434C">
        <w:rPr>
          <w:rFonts w:ascii="Times New Roman" w:hAnsi="Times New Roman" w:cs="Times New Roman"/>
          <w:iCs/>
          <w:sz w:val="24"/>
          <w:szCs w:val="24"/>
        </w:rPr>
        <w:t>23</w:t>
      </w:r>
      <w:r w:rsidRPr="002B434C">
        <w:rPr>
          <w:rFonts w:ascii="Times New Roman" w:hAnsi="Times New Roman" w:cs="Times New Roman"/>
          <w:iCs/>
          <w:sz w:val="24"/>
          <w:szCs w:val="24"/>
        </w:rPr>
        <w:t xml:space="preserve">). This inertness makes it a good candidate for quantitative analysis, since an average value of molar absorptivity can be assumed for the different molecular species. In fact, Fig. </w:t>
      </w:r>
      <w:r w:rsidR="00040F02" w:rsidRPr="002B434C">
        <w:rPr>
          <w:rFonts w:ascii="Times New Roman" w:hAnsi="Times New Roman" w:cs="Times New Roman"/>
          <w:iCs/>
          <w:sz w:val="24"/>
          <w:szCs w:val="24"/>
        </w:rPr>
        <w:t>22</w:t>
      </w:r>
      <w:r w:rsidR="00492A28" w:rsidRPr="002B434C">
        <w:rPr>
          <w:rFonts w:ascii="Times New Roman" w:hAnsi="Times New Roman" w:cs="Times New Roman"/>
          <w:iCs/>
          <w:sz w:val="24"/>
          <w:szCs w:val="24"/>
        </w:rPr>
        <w:t xml:space="preserve"> </w:t>
      </w:r>
      <w:r w:rsidRPr="002B434C">
        <w:rPr>
          <w:rFonts w:ascii="Times New Roman" w:hAnsi="Times New Roman" w:cs="Times New Roman"/>
          <w:iCs/>
          <w:sz w:val="24"/>
          <w:szCs w:val="24"/>
        </w:rPr>
        <w:t>demonstrates that the 1028 cm</w:t>
      </w:r>
      <w:r w:rsidRPr="002B434C">
        <w:rPr>
          <w:rFonts w:ascii="Times New Roman" w:hAnsi="Times New Roman" w:cs="Times New Roman"/>
          <w:iCs/>
          <w:sz w:val="24"/>
          <w:szCs w:val="24"/>
          <w:vertAlign w:val="superscript"/>
        </w:rPr>
        <w:t>-1</w:t>
      </w:r>
      <w:r w:rsidRPr="002B434C">
        <w:rPr>
          <w:rFonts w:ascii="Times New Roman" w:hAnsi="Times New Roman" w:cs="Times New Roman"/>
          <w:iCs/>
          <w:sz w:val="24"/>
          <w:szCs w:val="24"/>
        </w:rPr>
        <w:t xml:space="preserve"> peak correlates linearly with both methanol concentration and optical path-length (sample thickness) </w:t>
      </w:r>
      <w:r w:rsidRPr="002B434C">
        <w:rPr>
          <w:rFonts w:ascii="Times New Roman" w:hAnsi="Times New Roman" w:cs="Times New Roman"/>
          <w:iCs/>
          <w:sz w:val="24"/>
          <w:szCs w:val="24"/>
        </w:rPr>
        <w:lastRenderedPageBreak/>
        <w:t xml:space="preserve">according to the Beer-Lambert relationship. This correlation warrants the conversion of the photometric observable (absorbance) into absolute concentration values. The absorbance/concentration calibration curve was built by considering the experimental sorption data collected barometrically at 25°C and the FTIR data collected at the same temperature. Prior to building the normalized absorbance/concentration calibration curve (cf. Fig. </w:t>
      </w:r>
      <w:r w:rsidR="00040F02" w:rsidRPr="002B434C">
        <w:rPr>
          <w:rFonts w:ascii="Times New Roman" w:hAnsi="Times New Roman" w:cs="Times New Roman"/>
          <w:iCs/>
          <w:sz w:val="24"/>
          <w:szCs w:val="24"/>
        </w:rPr>
        <w:t>22</w:t>
      </w:r>
      <w:r w:rsidRPr="002B434C">
        <w:rPr>
          <w:rFonts w:ascii="Times New Roman" w:hAnsi="Times New Roman" w:cs="Times New Roman"/>
          <w:iCs/>
          <w:sz w:val="24"/>
          <w:szCs w:val="24"/>
        </w:rPr>
        <w:t xml:space="preserve">), a correction was applied to the experimental barometric sorption data, to account for the residual water left in the sample after drying at 25°C for 24 h under vacuum. Indeed, as mentioned earlier, the PBI sample could not be completely dried at 150°C prior to the barometric sorption measurements. The amount of residual water was estimated spectroscopically and it is 2.5 wt. % </w:t>
      </w:r>
      <w:r w:rsidRPr="002B434C">
        <w:rPr>
          <w:rFonts w:ascii="Times New Roman" w:hAnsi="Times New Roman" w:cs="Times New Roman"/>
          <w:iCs/>
          <w:sz w:val="24"/>
          <w:szCs w:val="24"/>
        </w:rPr>
        <w:fldChar w:fldCharType="begin"/>
      </w:r>
      <w:r w:rsidRPr="002B434C">
        <w:rPr>
          <w:rFonts w:ascii="Times New Roman" w:hAnsi="Times New Roman" w:cs="Times New Roman"/>
          <w:iCs/>
          <w:sz w:val="24"/>
          <w:szCs w:val="24"/>
        </w:rPr>
        <w:instrText xml:space="preserve"> ADDIN EN.CITE &lt;EndNote&gt;&lt;Cite&gt;&lt;Author&gt;Moon&lt;/Author&gt;&lt;Year&gt;2018&lt;/Year&gt;&lt;RecNum&gt;703&lt;/RecNum&gt;&lt;DisplayText&gt;[6]&lt;/DisplayText&gt;&lt;record&gt;&lt;rec-number&gt;703&lt;/rec-number&gt;&lt;foreign-keys&gt;&lt;key app="EN" db-id="925wp0pzwfprz6e5rfsvwdd5wd5ezrfwr5f0" timestamp="1582712944"&gt;703&lt;/key&gt;&lt;/foreign-keys&gt;&lt;ref-type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abbr-1&gt;Macromolecules&lt;/abbr-1&gt;&lt;/periodical&gt;&lt;pages&gt;7197-7208&lt;/pages&gt;&lt;volume&gt;51&lt;/volume&gt;&lt;number&gt;18&lt;/number&gt;&lt;dates&gt;&lt;year&gt;2018&lt;/year&gt;&lt;pub-dates&gt;&lt;date&gt;2018/09/25&lt;/date&gt;&lt;/pub-dates&gt;&lt;/dates&gt;&lt;publisher&gt;American Chemical Society&lt;/publisher&gt;&lt;isbn&gt;0024-9297&lt;/isbn&gt;&lt;urls&gt;&lt;related-urls&gt;&lt;url&gt;https://doi.org/10.1021/acs.macromol.8b01659&lt;/url&gt;&lt;/related-urls&gt;&lt;/urls&gt;&lt;electronic-resource-num&gt;10.1021/acs.macromol.8b01659&lt;/electronic-resource-num&gt;&lt;/record&gt;&lt;/Cite&gt;&lt;/EndNote&gt;</w:instrText>
      </w:r>
      <w:r w:rsidRPr="002B434C">
        <w:rPr>
          <w:rFonts w:ascii="Times New Roman" w:hAnsi="Times New Roman" w:cs="Times New Roman"/>
          <w:iCs/>
          <w:sz w:val="24"/>
          <w:szCs w:val="24"/>
        </w:rPr>
        <w:fldChar w:fldCharType="separate"/>
      </w:r>
      <w:r w:rsidRPr="002B434C">
        <w:rPr>
          <w:rFonts w:ascii="Times New Roman" w:hAnsi="Times New Roman" w:cs="Times New Roman"/>
          <w:iCs/>
          <w:noProof/>
          <w:sz w:val="24"/>
          <w:szCs w:val="24"/>
        </w:rPr>
        <w:t>[</w:t>
      </w:r>
      <w:r w:rsidR="00DE59C1">
        <w:rPr>
          <w:rFonts w:ascii="Times New Roman" w:hAnsi="Times New Roman" w:cs="Times New Roman"/>
          <w:iCs/>
          <w:noProof/>
          <w:sz w:val="24"/>
          <w:szCs w:val="24"/>
        </w:rPr>
        <w:t>62</w:t>
      </w:r>
      <w:r w:rsidRPr="002B434C">
        <w:rPr>
          <w:rFonts w:ascii="Times New Roman" w:hAnsi="Times New Roman" w:cs="Times New Roman"/>
          <w:iCs/>
          <w:noProof/>
          <w:sz w:val="24"/>
          <w:szCs w:val="24"/>
        </w:rPr>
        <w:t>]</w:t>
      </w:r>
      <w:r w:rsidRPr="002B434C">
        <w:rPr>
          <w:rFonts w:ascii="Times New Roman" w:hAnsi="Times New Roman" w:cs="Times New Roman"/>
          <w:iCs/>
          <w:sz w:val="24"/>
          <w:szCs w:val="24"/>
        </w:rPr>
        <w:fldChar w:fldCharType="end"/>
      </w:r>
      <w:r w:rsidRPr="002B434C">
        <w:rPr>
          <w:rFonts w:ascii="Times New Roman" w:hAnsi="Times New Roman" w:cs="Times New Roman"/>
          <w:iCs/>
          <w:sz w:val="24"/>
          <w:szCs w:val="24"/>
        </w:rPr>
        <w:t xml:space="preserve">. The slope of the absorbance-concentration plot shown in Fig. </w:t>
      </w:r>
      <w:r w:rsidR="00040F02" w:rsidRPr="002B434C">
        <w:rPr>
          <w:rFonts w:ascii="Times New Roman" w:hAnsi="Times New Roman" w:cs="Times New Roman"/>
          <w:iCs/>
          <w:sz w:val="24"/>
          <w:szCs w:val="24"/>
        </w:rPr>
        <w:t>22</w:t>
      </w:r>
      <w:r w:rsidRPr="002B434C">
        <w:rPr>
          <w:rFonts w:ascii="Times New Roman" w:hAnsi="Times New Roman" w:cs="Times New Roman"/>
          <w:iCs/>
          <w:sz w:val="24"/>
          <w:szCs w:val="24"/>
        </w:rPr>
        <w:t xml:space="preserve"> affords an accurate evaluation of the molar absorptivity of the analytical peak, which is equal to </w:t>
      </w:r>
      <w:r w:rsidRPr="002B434C">
        <w:rPr>
          <w:rFonts w:ascii="Times New Roman" w:hAnsi="Times New Roman" w:cs="Times New Roman"/>
          <w:sz w:val="24"/>
          <w:szCs w:val="24"/>
        </w:rPr>
        <w:t>16.9 km/mol.</w:t>
      </w:r>
      <w:r w:rsidRPr="002B434C">
        <w:rPr>
          <w:rFonts w:ascii="Times New Roman" w:hAnsi="Times New Roman" w:cs="Times New Roman"/>
          <w:iCs/>
          <w:sz w:val="24"/>
          <w:szCs w:val="24"/>
        </w:rPr>
        <w:t xml:space="preserve">       </w:t>
      </w:r>
    </w:p>
    <w:p w14:paraId="5C6ECE1D" w14:textId="28DB0D4B" w:rsidR="00EB144C" w:rsidRPr="002B434C" w:rsidRDefault="00EB144C" w:rsidP="00EB144C">
      <w:pPr>
        <w:spacing w:after="0" w:line="480" w:lineRule="auto"/>
        <w:jc w:val="center"/>
        <w:rPr>
          <w:rFonts w:ascii="Times New Roman" w:hAnsi="Times New Roman" w:cs="Times New Roman"/>
          <w:iCs/>
          <w:sz w:val="24"/>
          <w:szCs w:val="24"/>
        </w:rPr>
      </w:pPr>
      <w:r w:rsidRPr="002B434C">
        <w:rPr>
          <w:rFonts w:ascii="Times New Roman" w:hAnsi="Times New Roman" w:cs="Times New Roman"/>
          <w:iCs/>
          <w:noProof/>
          <w:sz w:val="24"/>
          <w:szCs w:val="24"/>
        </w:rPr>
        <w:drawing>
          <wp:inline distT="0" distB="0" distL="0" distR="0" wp14:anchorId="2E11414B" wp14:editId="67029AC2">
            <wp:extent cx="3364992" cy="2606040"/>
            <wp:effectExtent l="0" t="0" r="6985" b="3810"/>
            <wp:docPr id="6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eer_Lamb.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3364992" cy="2606040"/>
                    </a:xfrm>
                    <a:prstGeom prst="rect">
                      <a:avLst/>
                    </a:prstGeom>
                  </pic:spPr>
                </pic:pic>
              </a:graphicData>
            </a:graphic>
          </wp:inline>
        </w:drawing>
      </w:r>
    </w:p>
    <w:p w14:paraId="21E61052" w14:textId="5AB685DD" w:rsidR="00EB144C" w:rsidRDefault="00EB144C" w:rsidP="00EB144C">
      <w:pPr>
        <w:spacing w:after="0" w:line="480" w:lineRule="auto"/>
        <w:rPr>
          <w:rFonts w:ascii="Times New Roman" w:hAnsi="Times New Roman" w:cs="Times New Roman"/>
          <w:i/>
          <w:sz w:val="24"/>
          <w:szCs w:val="24"/>
        </w:rPr>
      </w:pPr>
      <w:r w:rsidRPr="002B434C">
        <w:rPr>
          <w:rFonts w:ascii="Times New Roman" w:hAnsi="Times New Roman" w:cs="Times New Roman"/>
          <w:b/>
          <w:i/>
          <w:sz w:val="24"/>
          <w:szCs w:val="24"/>
        </w:rPr>
        <w:t xml:space="preserve">Figure </w:t>
      </w:r>
      <w:r w:rsidR="00E74FFE" w:rsidRPr="002B434C">
        <w:rPr>
          <w:rFonts w:ascii="Times New Roman" w:hAnsi="Times New Roman" w:cs="Times New Roman"/>
          <w:b/>
          <w:i/>
          <w:sz w:val="24"/>
          <w:szCs w:val="24"/>
        </w:rPr>
        <w:t>22</w:t>
      </w:r>
      <w:r w:rsidRPr="002B434C">
        <w:rPr>
          <w:rFonts w:ascii="Times New Roman" w:hAnsi="Times New Roman" w:cs="Times New Roman"/>
          <w:b/>
          <w:i/>
          <w:sz w:val="24"/>
          <w:szCs w:val="24"/>
        </w:rPr>
        <w:t>.</w:t>
      </w:r>
      <w:r w:rsidRPr="002B434C">
        <w:rPr>
          <w:rFonts w:ascii="Times New Roman" w:hAnsi="Times New Roman" w:cs="Times New Roman"/>
          <w:i/>
          <w:sz w:val="24"/>
          <w:szCs w:val="24"/>
        </w:rPr>
        <w:t xml:space="preserve"> Normalized absorbance vs. concentration diagram. The two data sets refer to PBI films of different thickness.</w:t>
      </w:r>
      <w:r w:rsidRPr="001F7233">
        <w:rPr>
          <w:rFonts w:ascii="Times New Roman" w:hAnsi="Times New Roman" w:cs="Times New Roman"/>
          <w:i/>
          <w:sz w:val="24"/>
          <w:szCs w:val="24"/>
        </w:rPr>
        <w:t xml:space="preserve">  </w:t>
      </w:r>
    </w:p>
    <w:p w14:paraId="62C3467F" w14:textId="77777777" w:rsidR="00E6124E" w:rsidRPr="001F7233" w:rsidRDefault="00E6124E" w:rsidP="00EB144C">
      <w:pPr>
        <w:spacing w:after="0" w:line="480" w:lineRule="auto"/>
        <w:rPr>
          <w:rFonts w:ascii="Times New Roman" w:hAnsi="Times New Roman" w:cs="Times New Roman"/>
          <w:i/>
          <w:sz w:val="24"/>
          <w:szCs w:val="24"/>
        </w:rPr>
      </w:pPr>
    </w:p>
    <w:p w14:paraId="120CCED7" w14:textId="7675A9FE" w:rsidR="00EB144C" w:rsidRPr="002B434C" w:rsidRDefault="00EB144C" w:rsidP="00EB144C">
      <w:pPr>
        <w:spacing w:after="0" w:line="480" w:lineRule="auto"/>
        <w:rPr>
          <w:rFonts w:ascii="Times New Roman" w:hAnsi="Times New Roman" w:cs="Times New Roman"/>
          <w:i/>
          <w:sz w:val="24"/>
          <w:szCs w:val="24"/>
        </w:rPr>
      </w:pPr>
      <w:r w:rsidRPr="002B434C">
        <w:rPr>
          <w:rFonts w:ascii="Times New Roman" w:hAnsi="Times New Roman" w:cs="Times New Roman"/>
          <w:i/>
          <w:sz w:val="24"/>
          <w:szCs w:val="24"/>
        </w:rPr>
        <w:t>4.2.9 Sorption equilibrium and kinetics obtained via FTIR spectroscopy</w:t>
      </w:r>
    </w:p>
    <w:p w14:paraId="1067D8AA" w14:textId="167B23CD" w:rsidR="00EB144C" w:rsidRPr="002B434C" w:rsidRDefault="00EB144C" w:rsidP="00EB144C">
      <w:pPr>
        <w:spacing w:after="0" w:line="480" w:lineRule="auto"/>
        <w:rPr>
          <w:rFonts w:ascii="Times New Roman" w:eastAsiaTheme="minorEastAsia" w:hAnsi="Times New Roman" w:cs="Times New Roman"/>
          <w:sz w:val="24"/>
          <w:szCs w:val="24"/>
        </w:rPr>
      </w:pPr>
      <w:r w:rsidRPr="002B434C">
        <w:rPr>
          <w:rFonts w:ascii="Times New Roman" w:hAnsi="Times New Roman" w:cs="Times New Roman"/>
          <w:bCs/>
          <w:sz w:val="24"/>
          <w:szCs w:val="24"/>
        </w:rPr>
        <w:lastRenderedPageBreak/>
        <w:t xml:space="preserve">Fig. </w:t>
      </w:r>
      <w:r w:rsidR="00040F02" w:rsidRPr="002B434C">
        <w:rPr>
          <w:rFonts w:ascii="Times New Roman" w:hAnsi="Times New Roman" w:cs="Times New Roman"/>
          <w:bCs/>
          <w:sz w:val="24"/>
          <w:szCs w:val="24"/>
        </w:rPr>
        <w:t>23</w:t>
      </w:r>
      <w:r w:rsidRPr="002B434C">
        <w:rPr>
          <w:rFonts w:ascii="Times New Roman" w:hAnsi="Times New Roman" w:cs="Times New Roman"/>
          <w:bCs/>
          <w:sz w:val="24"/>
          <w:szCs w:val="24"/>
        </w:rPr>
        <w:t xml:space="preserve"> </w:t>
      </w:r>
      <w:r w:rsidRPr="002B434C">
        <w:rPr>
          <w:rFonts w:ascii="Times New Roman" w:hAnsi="Times New Roman" w:cs="Times New Roman"/>
          <w:sz w:val="24"/>
          <w:szCs w:val="24"/>
        </w:rPr>
        <w:t>shows the methanol sorption isotherm in PBI, evaluated from the intensity of the peak at 1028 cm</w:t>
      </w:r>
      <w:r w:rsidRPr="002B434C">
        <w:rPr>
          <w:rFonts w:ascii="Times New Roman" w:hAnsi="Times New Roman" w:cs="Times New Roman"/>
          <w:sz w:val="24"/>
          <w:szCs w:val="24"/>
          <w:vertAlign w:val="superscript"/>
        </w:rPr>
        <w:t>-1</w:t>
      </w:r>
      <w:r w:rsidRPr="002B434C">
        <w:rPr>
          <w:rFonts w:ascii="Times New Roman" w:hAnsi="Times New Roman" w:cs="Times New Roman"/>
          <w:sz w:val="24"/>
          <w:szCs w:val="24"/>
        </w:rPr>
        <w:t xml:space="preserve">, normalized by the sample thickness. The shape of the FTIR sorption isotherm is comparable with that from barometry. To provide a quantitative comparison between the two techniques, it is important to note that, if the dual-mode model </w:t>
      </w:r>
      <w:r w:rsidRPr="002B434C">
        <w:rPr>
          <w:rFonts w:ascii="Times New Roman" w:eastAsiaTheme="minorEastAsia" w:hAnsi="Times New Roman" w:cs="Times New Roman"/>
          <w:sz w:val="24"/>
          <w:szCs w:val="24"/>
        </w:rPr>
        <w:t xml:space="preserve">is expressed in terms of absorbance in place of concentration, the relative parameters </w:t>
      </w:r>
      <m:oMath>
        <m:sSub>
          <m:sSubPr>
            <m:ctrlPr>
              <w:rPr>
                <w:rFonts w:ascii="Cambria Math" w:hAnsi="Cambria Math" w:cs="Times New Roman"/>
                <w:i/>
                <w:sz w:val="24"/>
                <w:szCs w:val="24"/>
              </w:rPr>
            </m:ctrlPr>
          </m:sSubPr>
          <m:e>
            <m:bar>
              <m:barPr>
                <m:pos m:val="top"/>
                <m:ctrlPr>
                  <w:rPr>
                    <w:rFonts w:ascii="Cambria Math" w:hAnsi="Cambria Math" w:cs="Times New Roman"/>
                    <w:i/>
                    <w:sz w:val="24"/>
                    <w:szCs w:val="24"/>
                  </w:rPr>
                </m:ctrlPr>
              </m:barPr>
              <m:e>
                <m:r>
                  <w:rPr>
                    <w:rFonts w:ascii="Cambria Math" w:hAnsi="Cambria Math" w:cs="Times New Roman"/>
                    <w:sz w:val="24"/>
                    <w:szCs w:val="24"/>
                  </w:rPr>
                  <m:t>k</m:t>
                </m:r>
              </m:e>
            </m:bar>
          </m:e>
          <m:sub>
            <m:r>
              <w:rPr>
                <w:rFonts w:ascii="Cambria Math" w:hAnsi="Cambria Math" w:cs="Times New Roman"/>
                <w:sz w:val="24"/>
                <w:szCs w:val="24"/>
              </w:rPr>
              <m:t>D</m:t>
            </m:r>
          </m:sub>
        </m:sSub>
      </m:oMath>
      <w:r w:rsidRPr="002B434C">
        <w:rPr>
          <w:rFonts w:ascii="Times New Roman" w:eastAsiaTheme="minorEastAsia" w:hAnsi="Times New Roman" w:cs="Times New Roman"/>
          <w:sz w:val="24"/>
          <w:szCs w:val="24"/>
        </w:rPr>
        <w:t xml:space="preserve"> and </w:t>
      </w:r>
      <m:oMath>
        <m:sSubSup>
          <m:sSubSupPr>
            <m:ctrlPr>
              <w:rPr>
                <w:rFonts w:ascii="Cambria Math" w:eastAsiaTheme="minorEastAsia" w:hAnsi="Cambria Math" w:cs="Times New Roman"/>
                <w:i/>
                <w:sz w:val="24"/>
                <w:szCs w:val="24"/>
              </w:rPr>
            </m:ctrlPr>
          </m:sSub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t>
                </m:r>
              </m:e>
            </m:acc>
          </m:e>
          <m:sub>
            <m:r>
              <w:rPr>
                <w:rFonts w:ascii="Cambria Math" w:eastAsiaTheme="minorEastAsia" w:hAnsi="Cambria Math" w:cs="Times New Roman"/>
                <w:sz w:val="24"/>
                <w:szCs w:val="24"/>
              </w:rPr>
              <m:t>H</m:t>
            </m:r>
          </m:sub>
          <m:sup>
            <m:r>
              <w:rPr>
                <w:rFonts w:ascii="Cambria Math" w:eastAsiaTheme="minorEastAsia" w:hAnsi="Cambria Math" w:cs="Times New Roman"/>
                <w:sz w:val="24"/>
                <w:szCs w:val="24"/>
              </w:rPr>
              <m:t>'</m:t>
            </m:r>
          </m:sup>
        </m:sSubSup>
      </m:oMath>
      <w:r w:rsidRPr="002B434C">
        <w:rPr>
          <w:rFonts w:ascii="Times New Roman" w:eastAsiaTheme="minorEastAsia" w:hAnsi="Times New Roman" w:cs="Times New Roman"/>
          <w:sz w:val="24"/>
          <w:szCs w:val="24"/>
        </w:rPr>
        <w:t xml:space="preserve"> correspond, respectively, to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D</m:t>
            </m:r>
          </m:sub>
        </m:sSub>
        <m:r>
          <w:rPr>
            <w:rFonts w:ascii="Cambria Math" w:hAnsi="Cambria Math" w:cs="Times New Roman"/>
            <w:sz w:val="24"/>
            <w:szCs w:val="24"/>
          </w:rPr>
          <m:t>εL</m:t>
        </m:r>
      </m:oMath>
      <w:r w:rsidRPr="002B434C">
        <w:rPr>
          <w:rFonts w:ascii="Times New Roman" w:eastAsiaTheme="minorEastAsia" w:hAnsi="Times New Roman" w:cs="Times New Roman"/>
          <w:sz w:val="24"/>
          <w:szCs w:val="24"/>
        </w:rPr>
        <w:t xml:space="preserve"> and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H</m:t>
            </m:r>
          </m:sub>
          <m:sup>
            <m:r>
              <w:rPr>
                <w:rFonts w:ascii="Cambria Math" w:eastAsiaTheme="minorEastAsia" w:hAnsi="Cambria Math" w:cs="Times New Roman"/>
                <w:sz w:val="24"/>
                <w:szCs w:val="24"/>
              </w:rPr>
              <m:t>'</m:t>
            </m:r>
          </m:sup>
        </m:sSubSup>
        <m:r>
          <w:rPr>
            <w:rFonts w:ascii="Cambria Math" w:hAnsi="Cambria Math" w:cs="Times New Roman"/>
            <w:sz w:val="24"/>
            <w:szCs w:val="24"/>
          </w:rPr>
          <m:t>εL</m:t>
        </m:r>
      </m:oMath>
      <w:r w:rsidRPr="002B434C">
        <w:rPr>
          <w:rFonts w:ascii="Times New Roman" w:eastAsiaTheme="minorEastAsia" w:hAnsi="Times New Roman" w:cs="Times New Roman"/>
          <w:sz w:val="24"/>
          <w:szCs w:val="24"/>
        </w:rPr>
        <w:t xml:space="preserve">, while the parameter </w:t>
      </w:r>
      <w:r w:rsidRPr="002B434C">
        <w:rPr>
          <w:rFonts w:ascii="Times New Roman" w:eastAsiaTheme="minorEastAsia" w:hAnsi="Times New Roman" w:cs="Times New Roman"/>
          <w:i/>
          <w:sz w:val="24"/>
          <w:szCs w:val="24"/>
        </w:rPr>
        <w:t>b</w:t>
      </w:r>
      <w:r w:rsidRPr="002B434C">
        <w:rPr>
          <w:rFonts w:ascii="Times New Roman" w:eastAsiaTheme="minorEastAsia" w:hAnsi="Times New Roman" w:cs="Times New Roman"/>
          <w:sz w:val="24"/>
          <w:szCs w:val="24"/>
        </w:rPr>
        <w:t xml:space="preserve"> remains invariant. To compare the </w:t>
      </w:r>
      <w:r w:rsidRPr="002B434C">
        <w:rPr>
          <w:rFonts w:ascii="Times New Roman" w:eastAsiaTheme="minorEastAsia" w:hAnsi="Times New Roman" w:cs="Times New Roman"/>
          <w:i/>
          <w:sz w:val="24"/>
          <w:szCs w:val="24"/>
        </w:rPr>
        <w:t>b</w:t>
      </w:r>
      <w:r w:rsidRPr="002B434C">
        <w:rPr>
          <w:rFonts w:ascii="Times New Roman" w:eastAsiaTheme="minorEastAsia" w:hAnsi="Times New Roman" w:cs="Times New Roman"/>
          <w:sz w:val="24"/>
          <w:szCs w:val="24"/>
        </w:rPr>
        <w:t xml:space="preserve"> values from barometry and spectroscopy, barometric sorption data were corrected to remove the contribution of residual water. Indeed, as mentioned earlier, the sample used for sorption experiments could not be dried at 150°C, so it contains 2.5%wt. of residual water. After this correction, the </w:t>
      </w:r>
      <w:r w:rsidRPr="002B434C">
        <w:rPr>
          <w:rFonts w:ascii="Times New Roman" w:eastAsiaTheme="minorEastAsia" w:hAnsi="Times New Roman" w:cs="Times New Roman"/>
          <w:i/>
          <w:sz w:val="24"/>
          <w:szCs w:val="24"/>
        </w:rPr>
        <w:t>b</w:t>
      </w:r>
      <w:r w:rsidRPr="002B434C">
        <w:rPr>
          <w:rFonts w:ascii="Times New Roman" w:eastAsiaTheme="minorEastAsia" w:hAnsi="Times New Roman" w:cs="Times New Roman"/>
          <w:sz w:val="24"/>
          <w:szCs w:val="24"/>
        </w:rPr>
        <w:t xml:space="preserve"> values from barometry and spectroscopy are in good agreement (i.e., 65 ± 20 and 57 ± 20, respectively). Analogously, the molar absorptivity values calculated from </w:t>
      </w:r>
      <m:oMath>
        <m:sSub>
          <m:sSubPr>
            <m:ctrlPr>
              <w:rPr>
                <w:rFonts w:ascii="Cambria Math" w:hAnsi="Cambria Math" w:cs="Times New Roman"/>
                <w:i/>
                <w:sz w:val="24"/>
                <w:szCs w:val="24"/>
              </w:rPr>
            </m:ctrlPr>
          </m:sSubPr>
          <m:e>
            <m:bar>
              <m:barPr>
                <m:pos m:val="top"/>
                <m:ctrlPr>
                  <w:rPr>
                    <w:rFonts w:ascii="Cambria Math" w:hAnsi="Cambria Math" w:cs="Times New Roman"/>
                    <w:i/>
                    <w:sz w:val="24"/>
                    <w:szCs w:val="24"/>
                  </w:rPr>
                </m:ctrlPr>
              </m:barPr>
              <m:e>
                <m:r>
                  <w:rPr>
                    <w:rFonts w:ascii="Cambria Math" w:hAnsi="Cambria Math" w:cs="Times New Roman"/>
                    <w:sz w:val="24"/>
                    <w:szCs w:val="24"/>
                  </w:rPr>
                  <m:t>k</m:t>
                </m:r>
              </m:e>
            </m:bar>
          </m:e>
          <m:sub>
            <m:r>
              <w:rPr>
                <w:rFonts w:ascii="Cambria Math" w:hAnsi="Cambria Math" w:cs="Times New Roman"/>
                <w:sz w:val="24"/>
                <w:szCs w:val="24"/>
              </w:rPr>
              <m:t>D</m:t>
            </m:r>
          </m:sub>
        </m:sSub>
      </m:oMath>
      <w:r w:rsidRPr="002B434C">
        <w:rPr>
          <w:rFonts w:ascii="Times New Roman" w:eastAsiaTheme="minorEastAsia" w:hAnsi="Times New Roman" w:cs="Times New Roman"/>
          <w:sz w:val="24"/>
          <w:szCs w:val="24"/>
        </w:rPr>
        <w:t xml:space="preserve"> and </w:t>
      </w:r>
      <m:oMath>
        <m:sSubSup>
          <m:sSubSupPr>
            <m:ctrlPr>
              <w:rPr>
                <w:rFonts w:ascii="Cambria Math" w:eastAsiaTheme="minorEastAsia" w:hAnsi="Cambria Math" w:cs="Times New Roman"/>
                <w:i/>
                <w:sz w:val="24"/>
                <w:szCs w:val="24"/>
              </w:rPr>
            </m:ctrlPr>
          </m:sSub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t>
                </m:r>
              </m:e>
            </m:acc>
          </m:e>
          <m:sub>
            <m:r>
              <w:rPr>
                <w:rFonts w:ascii="Cambria Math" w:eastAsiaTheme="minorEastAsia" w:hAnsi="Cambria Math" w:cs="Times New Roman"/>
                <w:sz w:val="24"/>
                <w:szCs w:val="24"/>
              </w:rPr>
              <m:t>H</m:t>
            </m:r>
          </m:sub>
          <m:sup>
            <m:r>
              <w:rPr>
                <w:rFonts w:ascii="Cambria Math" w:eastAsiaTheme="minorEastAsia" w:hAnsi="Cambria Math" w:cs="Times New Roman"/>
                <w:sz w:val="24"/>
                <w:szCs w:val="24"/>
              </w:rPr>
              <m:t>'</m:t>
            </m:r>
          </m:sup>
        </m:sSubSup>
      </m:oMath>
      <w:r w:rsidRPr="002B434C">
        <w:rPr>
          <w:rFonts w:ascii="Times New Roman" w:eastAsiaTheme="minorEastAsia" w:hAnsi="Times New Roman" w:cs="Times New Roman"/>
          <w:sz w:val="24"/>
          <w:szCs w:val="24"/>
        </w:rPr>
        <w:t xml:space="preserve"> are </w:t>
      </w:r>
      <m:oMath>
        <m:r>
          <m:rPr>
            <m:sty m:val="p"/>
          </m:rPr>
          <w:rPr>
            <w:rFonts w:ascii="Cambria Math" w:hAnsi="Cambria Math" w:cs="Times New Roman"/>
            <w:sz w:val="24"/>
            <w:szCs w:val="24"/>
          </w:rPr>
          <m:t>17</m:t>
        </m:r>
        <m:r>
          <m:rPr>
            <m:sty m:val="p"/>
          </m:rPr>
          <w:rPr>
            <w:rFonts w:ascii="Cambria Math" w:hAnsi="Cambria Math" w:cs="Times New Roman" w:hint="eastAsia"/>
            <w:sz w:val="24"/>
            <w:szCs w:val="24"/>
          </w:rPr>
          <m:t>±</m:t>
        </m:r>
        <m:r>
          <m:rPr>
            <m:sty m:val="p"/>
          </m:rPr>
          <w:rPr>
            <w:rFonts w:ascii="Cambria Math" w:hAnsi="Cambria Math" w:cs="Times New Roman"/>
            <w:sz w:val="24"/>
            <w:szCs w:val="24"/>
          </w:rPr>
          <m:t xml:space="preserve"> 3</m:t>
        </m:r>
      </m:oMath>
      <w:r w:rsidRPr="002B434C">
        <w:rPr>
          <w:rFonts w:ascii="Times New Roman" w:eastAsiaTheme="minorEastAsia" w:hAnsi="Times New Roman" w:cs="Times New Roman"/>
          <w:sz w:val="24"/>
          <w:szCs w:val="24"/>
        </w:rPr>
        <w:t xml:space="preserve"> km/mol and </w:t>
      </w:r>
      <m:oMath>
        <m:r>
          <m:rPr>
            <m:sty m:val="p"/>
          </m:rPr>
          <w:rPr>
            <w:rFonts w:ascii="Cambria Math" w:hAnsi="Cambria Math" w:cs="Times New Roman"/>
            <w:sz w:val="24"/>
            <w:szCs w:val="24"/>
          </w:rPr>
          <m:t xml:space="preserve">16 </m:t>
        </m:r>
        <m:r>
          <m:rPr>
            <m:sty m:val="p"/>
          </m:rPr>
          <w:rPr>
            <w:rFonts w:ascii="Cambria Math" w:hAnsi="Cambria Math" w:cs="Times New Roman" w:hint="eastAsia"/>
            <w:sz w:val="24"/>
            <w:szCs w:val="24"/>
          </w:rPr>
          <m:t>±</m:t>
        </m:r>
        <m:r>
          <m:rPr>
            <m:sty m:val="p"/>
          </m:rPr>
          <w:rPr>
            <w:rFonts w:ascii="Cambria Math" w:hAnsi="Cambria Math" w:cs="Times New Roman"/>
            <w:sz w:val="24"/>
            <w:szCs w:val="24"/>
          </w:rPr>
          <m:t xml:space="preserve"> 3</m:t>
        </m:r>
      </m:oMath>
      <w:r w:rsidRPr="002B434C">
        <w:rPr>
          <w:rFonts w:ascii="Times New Roman" w:eastAsiaTheme="minorEastAsia" w:hAnsi="Times New Roman" w:cs="Times New Roman"/>
          <w:sz w:val="24"/>
          <w:szCs w:val="24"/>
        </w:rPr>
        <w:t xml:space="preserve"> km/mol, respectively, which are in excellent agreement with the direct estimate from the absorbance – concentration diagram (i.e., 16.9 km/</w:t>
      </w:r>
      <w:proofErr w:type="spellStart"/>
      <w:r w:rsidRPr="002B434C">
        <w:rPr>
          <w:rFonts w:ascii="Times New Roman" w:eastAsiaTheme="minorEastAsia" w:hAnsi="Times New Roman" w:cs="Times New Roman"/>
          <w:sz w:val="24"/>
          <w:szCs w:val="24"/>
        </w:rPr>
        <w:t>mol</w:t>
      </w:r>
      <w:proofErr w:type="spellEnd"/>
      <w:r w:rsidRPr="002B434C">
        <w:rPr>
          <w:rFonts w:ascii="Times New Roman" w:eastAsiaTheme="minorEastAsia" w:hAnsi="Times New Roman" w:cs="Times New Roman"/>
          <w:sz w:val="24"/>
          <w:szCs w:val="24"/>
        </w:rPr>
        <w:t>). The dual mode para</w:t>
      </w:r>
      <w:r w:rsidR="00F35AE5" w:rsidRPr="002B434C">
        <w:rPr>
          <w:rFonts w:ascii="Times New Roman" w:eastAsiaTheme="minorEastAsia" w:hAnsi="Times New Roman" w:cs="Times New Roman"/>
          <w:sz w:val="24"/>
          <w:szCs w:val="24"/>
        </w:rPr>
        <w:t xml:space="preserve">meters are summarized in Table </w:t>
      </w:r>
      <w:r w:rsidR="00391353" w:rsidRPr="002B434C">
        <w:rPr>
          <w:rFonts w:ascii="Times New Roman" w:eastAsiaTheme="minorEastAsia" w:hAnsi="Times New Roman" w:cs="Times New Roman"/>
          <w:sz w:val="24"/>
          <w:szCs w:val="24"/>
        </w:rPr>
        <w:t>7</w:t>
      </w:r>
      <w:r w:rsidRPr="002B434C">
        <w:rPr>
          <w:rFonts w:ascii="Times New Roman" w:eastAsiaTheme="minorEastAsia" w:hAnsi="Times New Roman" w:cs="Times New Roman"/>
          <w:sz w:val="24"/>
          <w:szCs w:val="24"/>
        </w:rPr>
        <w:t>. For the sake of comparison, the dual mode parameters for the system PBI/H</w:t>
      </w:r>
      <w:r w:rsidRPr="002B434C">
        <w:rPr>
          <w:rFonts w:ascii="Times New Roman" w:eastAsiaTheme="minorEastAsia" w:hAnsi="Times New Roman" w:cs="Times New Roman"/>
          <w:sz w:val="24"/>
          <w:szCs w:val="24"/>
          <w:vertAlign w:val="subscript"/>
        </w:rPr>
        <w:t>2</w:t>
      </w:r>
      <w:r w:rsidRPr="002B434C">
        <w:rPr>
          <w:rFonts w:ascii="Times New Roman" w:eastAsiaTheme="minorEastAsia" w:hAnsi="Times New Roman" w:cs="Times New Roman"/>
          <w:sz w:val="24"/>
          <w:szCs w:val="24"/>
        </w:rPr>
        <w:t>O are reported as well.</w:t>
      </w:r>
    </w:p>
    <w:p w14:paraId="7AEF9AF7" w14:textId="3C82FAE4" w:rsidR="00EB144C" w:rsidRPr="002B434C" w:rsidRDefault="00EB144C" w:rsidP="00EB144C">
      <w:pPr>
        <w:spacing w:after="0" w:line="480" w:lineRule="auto"/>
        <w:jc w:val="center"/>
        <w:rPr>
          <w:rFonts w:ascii="Times New Roman" w:hAnsi="Times New Roman" w:cs="Times New Roman"/>
          <w:sz w:val="24"/>
          <w:szCs w:val="24"/>
        </w:rPr>
      </w:pPr>
      <w:r w:rsidRPr="002B434C">
        <w:rPr>
          <w:rFonts w:ascii="Times New Roman" w:hAnsi="Times New Roman" w:cs="Times New Roman"/>
          <w:noProof/>
          <w:sz w:val="24"/>
          <w:szCs w:val="24"/>
        </w:rPr>
        <w:drawing>
          <wp:inline distT="0" distB="0" distL="0" distR="0" wp14:anchorId="69F7ED60" wp14:editId="675A611A">
            <wp:extent cx="3599688" cy="2499360"/>
            <wp:effectExtent l="0" t="0" r="1270" b="0"/>
            <wp:docPr id="65"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sotherm.jp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3599688" cy="2499360"/>
                    </a:xfrm>
                    <a:prstGeom prst="rect">
                      <a:avLst/>
                    </a:prstGeom>
                  </pic:spPr>
                </pic:pic>
              </a:graphicData>
            </a:graphic>
          </wp:inline>
        </w:drawing>
      </w:r>
    </w:p>
    <w:p w14:paraId="5518F22F" w14:textId="173F39E3" w:rsidR="00EB144C" w:rsidRPr="002B434C" w:rsidRDefault="00EB144C" w:rsidP="00EB144C">
      <w:pPr>
        <w:spacing w:after="0" w:line="480" w:lineRule="auto"/>
        <w:rPr>
          <w:rFonts w:ascii="Times New Roman" w:hAnsi="Times New Roman" w:cs="Times New Roman"/>
          <w:i/>
          <w:sz w:val="24"/>
          <w:szCs w:val="24"/>
        </w:rPr>
      </w:pPr>
      <w:r w:rsidRPr="002B434C">
        <w:rPr>
          <w:rFonts w:ascii="Times New Roman" w:hAnsi="Times New Roman" w:cs="Times New Roman"/>
          <w:b/>
          <w:i/>
          <w:sz w:val="24"/>
          <w:szCs w:val="24"/>
        </w:rPr>
        <w:lastRenderedPageBreak/>
        <w:t xml:space="preserve">Figure </w:t>
      </w:r>
      <w:r w:rsidR="00E74FFE" w:rsidRPr="002B434C">
        <w:rPr>
          <w:rFonts w:ascii="Times New Roman" w:hAnsi="Times New Roman" w:cs="Times New Roman"/>
          <w:b/>
          <w:i/>
          <w:sz w:val="24"/>
          <w:szCs w:val="24"/>
        </w:rPr>
        <w:t>23</w:t>
      </w:r>
      <w:r w:rsidRPr="002B434C">
        <w:rPr>
          <w:rFonts w:ascii="Times New Roman" w:hAnsi="Times New Roman" w:cs="Times New Roman"/>
          <w:b/>
          <w:i/>
          <w:sz w:val="24"/>
          <w:szCs w:val="24"/>
        </w:rPr>
        <w:t>.</w:t>
      </w:r>
      <w:r w:rsidRPr="002B434C">
        <w:rPr>
          <w:rFonts w:ascii="Times New Roman" w:hAnsi="Times New Roman" w:cs="Times New Roman"/>
          <w:i/>
          <w:sz w:val="24"/>
          <w:szCs w:val="24"/>
        </w:rPr>
        <w:t xml:space="preserve"> Methanol sorption isotherm in PBI at 25°C. The continuous line is the least-squares regression of the experimental data with the dual-mode model. The inset represents the analytical peak at 1028 cm</w:t>
      </w:r>
      <w:r w:rsidRPr="002B434C">
        <w:rPr>
          <w:rFonts w:ascii="Times New Roman" w:hAnsi="Times New Roman" w:cs="Times New Roman"/>
          <w:i/>
          <w:sz w:val="24"/>
          <w:szCs w:val="24"/>
          <w:vertAlign w:val="superscript"/>
        </w:rPr>
        <w:t>-1</w:t>
      </w:r>
      <w:r w:rsidRPr="002B434C">
        <w:rPr>
          <w:rFonts w:ascii="Times New Roman" w:hAnsi="Times New Roman" w:cs="Times New Roman"/>
          <w:i/>
          <w:sz w:val="24"/>
          <w:szCs w:val="24"/>
        </w:rPr>
        <w:t xml:space="preserve"> at the different vapor activities for the 4.2 </w:t>
      </w:r>
      <w:r w:rsidR="00144CB1" w:rsidRPr="002B434C">
        <w:rPr>
          <w:rFonts w:ascii="Times New Roman" w:hAnsi="Times New Roman" w:cs="Times New Roman"/>
          <w:sz w:val="24"/>
          <w:szCs w:val="24"/>
        </w:rPr>
        <w:t>µ</w:t>
      </w:r>
      <w:r w:rsidRPr="002B434C">
        <w:rPr>
          <w:rFonts w:ascii="Times New Roman" w:hAnsi="Times New Roman" w:cs="Times New Roman"/>
          <w:i/>
          <w:sz w:val="24"/>
          <w:szCs w:val="24"/>
        </w:rPr>
        <w:t xml:space="preserve">m thick film.    </w:t>
      </w:r>
    </w:p>
    <w:p w14:paraId="329249DD" w14:textId="77777777" w:rsidR="00EB144C" w:rsidRPr="002B434C" w:rsidRDefault="00EB144C" w:rsidP="00EB144C">
      <w:pPr>
        <w:spacing w:after="0" w:line="480" w:lineRule="auto"/>
        <w:rPr>
          <w:rFonts w:ascii="Times New Roman" w:hAnsi="Times New Roman" w:cs="Times New Roman"/>
          <w:i/>
          <w:sz w:val="24"/>
          <w:szCs w:val="24"/>
        </w:rPr>
      </w:pPr>
    </w:p>
    <w:p w14:paraId="31288106" w14:textId="6F9C7FE5" w:rsidR="00EB144C" w:rsidRPr="002B434C" w:rsidRDefault="00F35AE5" w:rsidP="00EB144C">
      <w:pPr>
        <w:spacing w:after="0" w:line="480" w:lineRule="auto"/>
        <w:jc w:val="center"/>
        <w:rPr>
          <w:rFonts w:ascii="Times New Roman" w:hAnsi="Times New Roman" w:cs="Times New Roman"/>
          <w:i/>
          <w:sz w:val="24"/>
          <w:szCs w:val="24"/>
        </w:rPr>
      </w:pPr>
      <w:r w:rsidRPr="002B434C">
        <w:rPr>
          <w:rFonts w:ascii="Times New Roman" w:hAnsi="Times New Roman" w:cs="Times New Roman"/>
          <w:b/>
          <w:i/>
          <w:sz w:val="24"/>
          <w:szCs w:val="24"/>
        </w:rPr>
        <w:t xml:space="preserve">Table </w:t>
      </w:r>
      <w:r w:rsidR="00391353" w:rsidRPr="002B434C">
        <w:rPr>
          <w:rFonts w:ascii="Times New Roman" w:hAnsi="Times New Roman" w:cs="Times New Roman"/>
          <w:b/>
          <w:i/>
          <w:sz w:val="24"/>
          <w:szCs w:val="24"/>
        </w:rPr>
        <w:t>7</w:t>
      </w:r>
      <w:r w:rsidR="00EB144C" w:rsidRPr="002B434C">
        <w:rPr>
          <w:rFonts w:ascii="Times New Roman" w:hAnsi="Times New Roman" w:cs="Times New Roman"/>
          <w:b/>
          <w:i/>
          <w:sz w:val="24"/>
          <w:szCs w:val="24"/>
        </w:rPr>
        <w:t>.</w:t>
      </w:r>
      <w:r w:rsidR="00EB144C" w:rsidRPr="002B434C">
        <w:rPr>
          <w:rFonts w:ascii="Times New Roman" w:hAnsi="Times New Roman" w:cs="Times New Roman"/>
          <w:i/>
          <w:sz w:val="24"/>
          <w:szCs w:val="24"/>
        </w:rPr>
        <w:t xml:space="preserve"> Dual mode parameters for methanol and water vapor sorption and dilation in PBI</w:t>
      </w:r>
    </w:p>
    <w:tbl>
      <w:tblPr>
        <w:tblStyle w:val="TableGrid"/>
        <w:tblW w:w="0" w:type="auto"/>
        <w:tblLook w:val="04A0" w:firstRow="1" w:lastRow="0" w:firstColumn="1" w:lastColumn="0" w:noHBand="0" w:noVBand="1"/>
      </w:tblPr>
      <w:tblGrid>
        <w:gridCol w:w="2065"/>
        <w:gridCol w:w="2340"/>
        <w:gridCol w:w="2608"/>
        <w:gridCol w:w="2337"/>
      </w:tblGrid>
      <w:tr w:rsidR="00EB144C" w:rsidRPr="001F7233" w14:paraId="1D7965F2" w14:textId="77777777" w:rsidTr="00C363E4">
        <w:tc>
          <w:tcPr>
            <w:tcW w:w="2065" w:type="dxa"/>
            <w:shd w:val="clear" w:color="auto" w:fill="D9D9D9" w:themeFill="background1" w:themeFillShade="D9"/>
          </w:tcPr>
          <w:p w14:paraId="79EA7F92" w14:textId="77777777" w:rsidR="00EB144C" w:rsidRPr="002B434C" w:rsidRDefault="00EB144C" w:rsidP="00EB144C">
            <w:pPr>
              <w:spacing w:line="480" w:lineRule="auto"/>
              <w:rPr>
                <w:rFonts w:ascii="Times New Roman" w:hAnsi="Times New Roman" w:cs="Times New Roman"/>
                <w:sz w:val="24"/>
                <w:szCs w:val="24"/>
              </w:rPr>
            </w:pPr>
          </w:p>
        </w:tc>
        <w:tc>
          <w:tcPr>
            <w:tcW w:w="2340" w:type="dxa"/>
            <w:shd w:val="clear" w:color="auto" w:fill="D9D9D9" w:themeFill="background1" w:themeFillShade="D9"/>
          </w:tcPr>
          <w:p w14:paraId="342CED50"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PBI/methanol</w:t>
            </w:r>
          </w:p>
          <w:p w14:paraId="3A98F7D8" w14:textId="77777777" w:rsidR="00EB144C" w:rsidRPr="002B434C" w:rsidRDefault="00EB144C" w:rsidP="00EB144C">
            <w:pPr>
              <w:spacing w:line="480" w:lineRule="auto"/>
              <w:jc w:val="center"/>
              <w:rPr>
                <w:rFonts w:ascii="Times New Roman" w:hAnsi="Times New Roman" w:cs="Times New Roman"/>
                <w:sz w:val="24"/>
                <w:szCs w:val="24"/>
              </w:rPr>
            </w:pPr>
            <w:proofErr w:type="spellStart"/>
            <w:r w:rsidRPr="002B434C">
              <w:rPr>
                <w:rFonts w:ascii="Times New Roman" w:hAnsi="Times New Roman" w:cs="Times New Roman"/>
                <w:sz w:val="24"/>
                <w:szCs w:val="24"/>
              </w:rPr>
              <w:t>spectroscopy</w:t>
            </w:r>
            <w:r w:rsidRPr="002B434C">
              <w:rPr>
                <w:rFonts w:ascii="Times New Roman" w:hAnsi="Times New Roman" w:cs="Times New Roman"/>
                <w:sz w:val="24"/>
                <w:szCs w:val="24"/>
                <w:vertAlign w:val="superscript"/>
              </w:rPr>
              <w:t>a</w:t>
            </w:r>
            <w:proofErr w:type="spellEnd"/>
          </w:p>
        </w:tc>
        <w:tc>
          <w:tcPr>
            <w:tcW w:w="2608" w:type="dxa"/>
            <w:shd w:val="clear" w:color="auto" w:fill="D9D9D9" w:themeFill="background1" w:themeFillShade="D9"/>
          </w:tcPr>
          <w:p w14:paraId="1968F4E2"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PBI/methanol</w:t>
            </w:r>
          </w:p>
          <w:p w14:paraId="6A874CA7" w14:textId="244BA6AE" w:rsidR="00EB144C" w:rsidRPr="002B434C" w:rsidRDefault="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barometry (corrected)</w:t>
            </w:r>
            <w:r w:rsidRPr="002B434C">
              <w:rPr>
                <w:rFonts w:ascii="Times New Roman" w:hAnsi="Times New Roman" w:cs="Times New Roman"/>
                <w:sz w:val="24"/>
                <w:szCs w:val="24"/>
                <w:vertAlign w:val="superscript"/>
              </w:rPr>
              <w:t xml:space="preserve">b </w:t>
            </w:r>
          </w:p>
        </w:tc>
        <w:tc>
          <w:tcPr>
            <w:tcW w:w="2337" w:type="dxa"/>
            <w:shd w:val="clear" w:color="auto" w:fill="D9D9D9" w:themeFill="background1" w:themeFillShade="D9"/>
          </w:tcPr>
          <w:p w14:paraId="6394989A"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PBI/H</w:t>
            </w:r>
            <w:r w:rsidRPr="002B434C">
              <w:rPr>
                <w:rFonts w:ascii="Times New Roman" w:hAnsi="Times New Roman" w:cs="Times New Roman"/>
                <w:sz w:val="24"/>
                <w:szCs w:val="24"/>
                <w:vertAlign w:val="subscript"/>
              </w:rPr>
              <w:t>2</w:t>
            </w:r>
            <w:r w:rsidRPr="002B434C">
              <w:rPr>
                <w:rFonts w:ascii="Times New Roman" w:hAnsi="Times New Roman" w:cs="Times New Roman"/>
                <w:sz w:val="24"/>
                <w:szCs w:val="24"/>
              </w:rPr>
              <w:t>O</w:t>
            </w:r>
          </w:p>
          <w:p w14:paraId="56AF4866" w14:textId="6F68D504" w:rsidR="00EB144C" w:rsidRPr="002B434C" w:rsidRDefault="00EB144C">
            <w:pPr>
              <w:spacing w:line="480" w:lineRule="auto"/>
              <w:jc w:val="center"/>
              <w:rPr>
                <w:rFonts w:ascii="Times New Roman" w:hAnsi="Times New Roman" w:cs="Times New Roman"/>
                <w:sz w:val="24"/>
                <w:szCs w:val="24"/>
              </w:rPr>
            </w:pPr>
            <w:proofErr w:type="spellStart"/>
            <w:r w:rsidRPr="002B434C">
              <w:rPr>
                <w:rFonts w:ascii="Times New Roman" w:hAnsi="Times New Roman" w:cs="Times New Roman"/>
                <w:sz w:val="24"/>
                <w:szCs w:val="24"/>
              </w:rPr>
              <w:t>barometry</w:t>
            </w:r>
            <w:r w:rsidRPr="002B434C">
              <w:rPr>
                <w:rFonts w:ascii="Times New Roman" w:hAnsi="Times New Roman" w:cs="Times New Roman"/>
                <w:sz w:val="24"/>
                <w:szCs w:val="24"/>
                <w:vertAlign w:val="superscript"/>
              </w:rPr>
              <w:t>b</w:t>
            </w:r>
            <w:proofErr w:type="spellEnd"/>
            <w:r w:rsidRPr="002B434C">
              <w:rPr>
                <w:rFonts w:ascii="Times New Roman" w:hAnsi="Times New Roman" w:cs="Times New Roman"/>
                <w:sz w:val="24"/>
                <w:szCs w:val="24"/>
                <w:vertAlign w:val="superscript"/>
              </w:rPr>
              <w:t xml:space="preserve"> </w:t>
            </w:r>
            <w:r w:rsidRPr="002B434C">
              <w:rPr>
                <w:rFonts w:ascii="Times New Roman" w:hAnsi="Times New Roman" w:cs="Times New Roman"/>
                <w:sz w:val="24"/>
                <w:szCs w:val="24"/>
              </w:rPr>
              <w:fldChar w:fldCharType="begin"/>
            </w:r>
            <w:r w:rsidRPr="002B434C">
              <w:rPr>
                <w:rFonts w:ascii="Times New Roman" w:hAnsi="Times New Roman" w:cs="Times New Roman"/>
                <w:sz w:val="24"/>
                <w:szCs w:val="24"/>
              </w:rPr>
              <w:instrText xml:space="preserve"> ADDIN EN.CITE &lt;EndNote&gt;&lt;Cite&gt;&lt;Author&gt;Moon&lt;/Author&gt;&lt;Year&gt;2018&lt;/Year&gt;&lt;RecNum&gt;703&lt;/RecNum&gt;&lt;DisplayText&gt;[6]&lt;/DisplayText&gt;&lt;record&gt;&lt;rec-number&gt;703&lt;/rec-number&gt;&lt;foreign-keys&gt;&lt;key app="EN" db-id="925wp0pzwfprz6e5rfsvwdd5wd5ezrfwr5f0" timestamp="1582712944"&gt;703&lt;/key&gt;&lt;/foreign-keys&gt;&lt;ref-type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abbr-1&gt;Macromolecules&lt;/abbr-1&gt;&lt;/periodical&gt;&lt;pages&gt;7197-7208&lt;/pages&gt;&lt;volume&gt;51&lt;/volume&gt;&lt;number&gt;18&lt;/number&gt;&lt;dates&gt;&lt;year&gt;2018&lt;/year&gt;&lt;pub-dates&gt;&lt;date&gt;2018/09/25&lt;/date&gt;&lt;/pub-dates&gt;&lt;/dates&gt;&lt;publisher&gt;American Chemical Society&lt;/publisher&gt;&lt;isbn&gt;0024-9297&lt;/isbn&gt;&lt;urls&gt;&lt;related-urls&gt;&lt;url&gt;https://doi.org/10.1021/acs.macromol.8b01659&lt;/url&gt;&lt;/related-urls&gt;&lt;/urls&gt;&lt;electronic-resource-num&gt;10.1021/acs.macromol.8b01659&lt;/electronic-resource-num&gt;&lt;/record&gt;&lt;/Cite&gt;&lt;/EndNote&gt;</w:instrText>
            </w:r>
            <w:r w:rsidRPr="002B434C">
              <w:rPr>
                <w:rFonts w:ascii="Times New Roman" w:hAnsi="Times New Roman" w:cs="Times New Roman"/>
                <w:sz w:val="24"/>
                <w:szCs w:val="24"/>
              </w:rPr>
              <w:fldChar w:fldCharType="separate"/>
            </w:r>
            <w:r w:rsidRPr="002B434C">
              <w:rPr>
                <w:rFonts w:ascii="Times New Roman" w:hAnsi="Times New Roman" w:cs="Times New Roman"/>
                <w:noProof/>
                <w:sz w:val="24"/>
                <w:szCs w:val="24"/>
              </w:rPr>
              <w:t>[</w:t>
            </w:r>
            <w:r w:rsidR="00DE59C1">
              <w:rPr>
                <w:rFonts w:ascii="Times New Roman" w:hAnsi="Times New Roman" w:cs="Times New Roman"/>
                <w:noProof/>
                <w:sz w:val="24"/>
                <w:szCs w:val="24"/>
              </w:rPr>
              <w:t>62</w:t>
            </w:r>
            <w:r w:rsidRPr="002B434C">
              <w:rPr>
                <w:rFonts w:ascii="Times New Roman" w:hAnsi="Times New Roman" w:cs="Times New Roman"/>
                <w:noProof/>
                <w:sz w:val="24"/>
                <w:szCs w:val="24"/>
              </w:rPr>
              <w:t>]</w:t>
            </w:r>
            <w:r w:rsidRPr="002B434C">
              <w:rPr>
                <w:rFonts w:ascii="Times New Roman" w:hAnsi="Times New Roman" w:cs="Times New Roman"/>
                <w:sz w:val="24"/>
                <w:szCs w:val="24"/>
              </w:rPr>
              <w:fldChar w:fldCharType="end"/>
            </w:r>
          </w:p>
        </w:tc>
      </w:tr>
      <w:tr w:rsidR="00EB144C" w:rsidRPr="001F7233" w14:paraId="5E80D03B" w14:textId="77777777" w:rsidTr="00C363E4">
        <w:tc>
          <w:tcPr>
            <w:tcW w:w="2065" w:type="dxa"/>
            <w:shd w:val="clear" w:color="auto" w:fill="D9D9D9" w:themeFill="background1" w:themeFillShade="D9"/>
          </w:tcPr>
          <w:p w14:paraId="5548B62D"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T (°C)</w:t>
            </w:r>
          </w:p>
        </w:tc>
        <w:tc>
          <w:tcPr>
            <w:tcW w:w="2340" w:type="dxa"/>
          </w:tcPr>
          <w:p w14:paraId="6181BE34"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25</w:t>
            </w:r>
          </w:p>
        </w:tc>
        <w:tc>
          <w:tcPr>
            <w:tcW w:w="2608" w:type="dxa"/>
          </w:tcPr>
          <w:p w14:paraId="496AB345"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25</w:t>
            </w:r>
          </w:p>
        </w:tc>
        <w:tc>
          <w:tcPr>
            <w:tcW w:w="2337" w:type="dxa"/>
          </w:tcPr>
          <w:p w14:paraId="1D6C4ADD"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35</w:t>
            </w:r>
          </w:p>
        </w:tc>
      </w:tr>
      <w:tr w:rsidR="00EB144C" w:rsidRPr="001F7233" w14:paraId="07DAE50F" w14:textId="77777777" w:rsidTr="00C363E4">
        <w:tc>
          <w:tcPr>
            <w:tcW w:w="2065" w:type="dxa"/>
            <w:shd w:val="clear" w:color="auto" w:fill="D9D9D9" w:themeFill="background1" w:themeFillShade="D9"/>
          </w:tcPr>
          <w:p w14:paraId="0EC1605F" w14:textId="77777777" w:rsidR="00EB144C" w:rsidRPr="002B434C" w:rsidRDefault="007E7C70" w:rsidP="00EB144C">
            <w:pPr>
              <w:spacing w:line="480" w:lineRule="auto"/>
              <w:jc w:val="cente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D</m:t>
                  </m:r>
                </m:sub>
              </m:sSub>
            </m:oMath>
            <w:r w:rsidR="00EB144C" w:rsidRPr="002B434C">
              <w:rPr>
                <w:rFonts w:ascii="Times New Roman" w:eastAsiaTheme="minorEastAsia" w:hAnsi="Times New Roman" w:cs="Times New Roman"/>
                <w:sz w:val="24"/>
                <w:szCs w:val="24"/>
              </w:rPr>
              <w:t xml:space="preserve"> </w:t>
            </w:r>
          </w:p>
        </w:tc>
        <w:tc>
          <w:tcPr>
            <w:tcW w:w="2340" w:type="dxa"/>
          </w:tcPr>
          <w:p w14:paraId="2B9AD66F"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(1.6 ± 0.2) x 10</w:t>
            </w:r>
            <w:r w:rsidRPr="002B434C">
              <w:rPr>
                <w:rFonts w:ascii="Times New Roman" w:hAnsi="Times New Roman" w:cs="Times New Roman"/>
                <w:sz w:val="24"/>
                <w:szCs w:val="24"/>
                <w:vertAlign w:val="superscript"/>
              </w:rPr>
              <w:t>4</w:t>
            </w:r>
          </w:p>
        </w:tc>
        <w:tc>
          <w:tcPr>
            <w:tcW w:w="2608" w:type="dxa"/>
          </w:tcPr>
          <w:p w14:paraId="6E212375"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(9.3 ± 0.7) x 10</w:t>
            </w:r>
            <w:r w:rsidRPr="002B434C">
              <w:rPr>
                <w:rFonts w:ascii="Times New Roman" w:hAnsi="Times New Roman" w:cs="Times New Roman"/>
                <w:sz w:val="24"/>
                <w:szCs w:val="24"/>
                <w:vertAlign w:val="superscript"/>
              </w:rPr>
              <w:t>-3</w:t>
            </w:r>
          </w:p>
        </w:tc>
        <w:tc>
          <w:tcPr>
            <w:tcW w:w="2337" w:type="dxa"/>
          </w:tcPr>
          <w:p w14:paraId="085A361E"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(9.6 ± 0.3) x 10</w:t>
            </w:r>
            <w:r w:rsidRPr="002B434C">
              <w:rPr>
                <w:rFonts w:ascii="Times New Roman" w:hAnsi="Times New Roman" w:cs="Times New Roman"/>
                <w:sz w:val="24"/>
                <w:szCs w:val="24"/>
                <w:vertAlign w:val="superscript"/>
              </w:rPr>
              <w:t>-3</w:t>
            </w:r>
          </w:p>
        </w:tc>
      </w:tr>
      <w:tr w:rsidR="00EB144C" w:rsidRPr="001F7233" w14:paraId="51BBE9F2" w14:textId="77777777" w:rsidTr="00C363E4">
        <w:tc>
          <w:tcPr>
            <w:tcW w:w="2065" w:type="dxa"/>
            <w:shd w:val="clear" w:color="auto" w:fill="D9D9D9" w:themeFill="background1" w:themeFillShade="D9"/>
          </w:tcPr>
          <w:p w14:paraId="739220DA" w14:textId="77777777" w:rsidR="00EB144C" w:rsidRPr="002B434C" w:rsidRDefault="007E7C70" w:rsidP="00EB144C">
            <w:pPr>
              <w:spacing w:line="480" w:lineRule="auto"/>
              <w:jc w:val="center"/>
              <w:rPr>
                <w:rFonts w:ascii="Times New Roman" w:hAnsi="Times New Roman" w:cs="Times New Roman"/>
                <w:sz w:val="24"/>
                <w:szCs w:val="24"/>
              </w:rPr>
            </w:pPr>
            <m:oMath>
              <m:sSubSup>
                <m:sSubSupPr>
                  <m:ctrlPr>
                    <w:rPr>
                      <w:rFonts w:ascii="Cambria Math" w:hAnsi="Cambria Math" w:cs="Times New Roman"/>
                      <w:sz w:val="24"/>
                      <w:szCs w:val="24"/>
                    </w:rPr>
                  </m:ctrlPr>
                </m:sSubSupPr>
                <m:e>
                  <m:r>
                    <w:rPr>
                      <w:rFonts w:ascii="Cambria Math" w:hAnsi="Cambria Math" w:cs="Times New Roman"/>
                      <w:sz w:val="24"/>
                      <w:szCs w:val="24"/>
                    </w:rPr>
                    <m:t>C</m:t>
                  </m:r>
                </m:e>
                <m:sub>
                  <m:r>
                    <m:rPr>
                      <m:sty m:val="p"/>
                    </m:rPr>
                    <w:rPr>
                      <w:rFonts w:ascii="Cambria Math" w:hAnsi="Cambria Math" w:cs="Times New Roman"/>
                      <w:sz w:val="24"/>
                      <w:szCs w:val="24"/>
                    </w:rPr>
                    <m:t>H</m:t>
                  </m:r>
                </m:sub>
                <m:sup>
                  <m:r>
                    <m:rPr>
                      <m:sty m:val="p"/>
                    </m:rPr>
                    <w:rPr>
                      <w:rFonts w:ascii="Cambria Math" w:hAnsi="Cambria Math" w:cs="Times New Roman"/>
                      <w:sz w:val="24"/>
                      <w:szCs w:val="24"/>
                    </w:rPr>
                    <m:t>'</m:t>
                  </m:r>
                </m:sup>
              </m:sSubSup>
            </m:oMath>
            <w:r w:rsidR="00EB144C" w:rsidRPr="002B434C">
              <w:rPr>
                <w:rFonts w:ascii="Times New Roman" w:hAnsi="Times New Roman" w:cs="Times New Roman"/>
                <w:sz w:val="24"/>
                <w:szCs w:val="24"/>
                <w:vertAlign w:val="subscript"/>
              </w:rPr>
              <w:t xml:space="preserve"> </w:t>
            </w:r>
          </w:p>
        </w:tc>
        <w:tc>
          <w:tcPr>
            <w:tcW w:w="2340" w:type="dxa"/>
          </w:tcPr>
          <w:p w14:paraId="48033212"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(9.1 ± 0.1) x 10</w:t>
            </w:r>
            <w:r w:rsidRPr="002B434C">
              <w:rPr>
                <w:rFonts w:ascii="Times New Roman" w:hAnsi="Times New Roman" w:cs="Times New Roman"/>
                <w:sz w:val="24"/>
                <w:szCs w:val="24"/>
                <w:vertAlign w:val="superscript"/>
              </w:rPr>
              <w:t>3</w:t>
            </w:r>
          </w:p>
        </w:tc>
        <w:tc>
          <w:tcPr>
            <w:tcW w:w="2608" w:type="dxa"/>
          </w:tcPr>
          <w:p w14:paraId="3DA4C584"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(5.5 ± 0.5) x 10</w:t>
            </w:r>
            <w:r w:rsidRPr="002B434C">
              <w:rPr>
                <w:rFonts w:ascii="Times New Roman" w:hAnsi="Times New Roman" w:cs="Times New Roman"/>
                <w:sz w:val="24"/>
                <w:szCs w:val="24"/>
                <w:vertAlign w:val="superscript"/>
              </w:rPr>
              <w:t>-3</w:t>
            </w:r>
          </w:p>
        </w:tc>
        <w:tc>
          <w:tcPr>
            <w:tcW w:w="2337" w:type="dxa"/>
          </w:tcPr>
          <w:p w14:paraId="753A1EC9"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(4.6 ± 0.2) x 10</w:t>
            </w:r>
            <w:r w:rsidRPr="002B434C">
              <w:rPr>
                <w:rFonts w:ascii="Times New Roman" w:hAnsi="Times New Roman" w:cs="Times New Roman"/>
                <w:sz w:val="24"/>
                <w:szCs w:val="24"/>
                <w:vertAlign w:val="superscript"/>
              </w:rPr>
              <w:t>-3</w:t>
            </w:r>
          </w:p>
        </w:tc>
      </w:tr>
      <w:tr w:rsidR="00EB144C" w:rsidRPr="001F7233" w14:paraId="373A5C33" w14:textId="77777777" w:rsidTr="00C363E4">
        <w:tc>
          <w:tcPr>
            <w:tcW w:w="2065" w:type="dxa"/>
            <w:shd w:val="clear" w:color="auto" w:fill="D9D9D9" w:themeFill="background1" w:themeFillShade="D9"/>
          </w:tcPr>
          <w:p w14:paraId="310ADC88" w14:textId="77777777" w:rsidR="00EB144C" w:rsidRPr="002B434C" w:rsidRDefault="00EB144C" w:rsidP="00EB144C">
            <w:pPr>
              <w:spacing w:line="480" w:lineRule="auto"/>
              <w:jc w:val="center"/>
              <w:rPr>
                <w:rFonts w:ascii="Times New Roman" w:hAnsi="Times New Roman" w:cs="Times New Roman"/>
                <w:i/>
                <w:sz w:val="24"/>
                <w:szCs w:val="24"/>
              </w:rPr>
            </w:pPr>
            <w:r w:rsidRPr="002B434C">
              <w:rPr>
                <w:rFonts w:ascii="Times New Roman" w:hAnsi="Times New Roman" w:cs="Times New Roman"/>
                <w:i/>
                <w:sz w:val="24"/>
                <w:szCs w:val="24"/>
              </w:rPr>
              <w:t>b</w:t>
            </w:r>
          </w:p>
        </w:tc>
        <w:tc>
          <w:tcPr>
            <w:tcW w:w="2340" w:type="dxa"/>
          </w:tcPr>
          <w:p w14:paraId="08BB0B4D"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57 ± 20</w:t>
            </w:r>
          </w:p>
        </w:tc>
        <w:tc>
          <w:tcPr>
            <w:tcW w:w="2608" w:type="dxa"/>
          </w:tcPr>
          <w:p w14:paraId="0AAD3DCD"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 xml:space="preserve">65 ± 20 </w:t>
            </w:r>
          </w:p>
        </w:tc>
        <w:tc>
          <w:tcPr>
            <w:tcW w:w="2337" w:type="dxa"/>
          </w:tcPr>
          <w:p w14:paraId="3328971F"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 xml:space="preserve">37 ± 10 </w:t>
            </w:r>
          </w:p>
        </w:tc>
      </w:tr>
      <w:tr w:rsidR="00EB144C" w:rsidRPr="001F7233" w14:paraId="1B67C875" w14:textId="77777777" w:rsidTr="00C363E4">
        <w:tc>
          <w:tcPr>
            <w:tcW w:w="2065" w:type="dxa"/>
            <w:shd w:val="clear" w:color="auto" w:fill="D9D9D9" w:themeFill="background1" w:themeFillShade="D9"/>
          </w:tcPr>
          <w:p w14:paraId="54EFE57F"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i/>
                <w:sz w:val="24"/>
                <w:szCs w:val="24"/>
              </w:rPr>
              <w:t>V</w:t>
            </w:r>
            <w:r w:rsidRPr="002B434C">
              <w:rPr>
                <w:rFonts w:ascii="Times New Roman" w:hAnsi="Times New Roman" w:cs="Times New Roman"/>
                <w:i/>
                <w:sz w:val="24"/>
                <w:szCs w:val="24"/>
                <w:vertAlign w:val="subscript"/>
              </w:rPr>
              <w:t>D</w:t>
            </w:r>
            <w:r w:rsidRPr="002B434C">
              <w:rPr>
                <w:rFonts w:ascii="Times New Roman" w:hAnsi="Times New Roman" w:cs="Times New Roman"/>
                <w:i/>
                <w:sz w:val="24"/>
                <w:szCs w:val="24"/>
              </w:rPr>
              <w:t xml:space="preserve"> </w:t>
            </w:r>
            <w:r w:rsidRPr="002B434C">
              <w:rPr>
                <w:rFonts w:ascii="Times New Roman" w:hAnsi="Times New Roman" w:cs="Times New Roman"/>
                <w:sz w:val="24"/>
                <w:szCs w:val="24"/>
              </w:rPr>
              <w:t>(cm</w:t>
            </w:r>
            <w:r w:rsidRPr="002B434C">
              <w:rPr>
                <w:rFonts w:ascii="Times New Roman" w:hAnsi="Times New Roman" w:cs="Times New Roman"/>
                <w:sz w:val="24"/>
                <w:szCs w:val="24"/>
                <w:vertAlign w:val="superscript"/>
              </w:rPr>
              <w:t>3</w:t>
            </w:r>
            <w:r w:rsidRPr="002B434C">
              <w:rPr>
                <w:rFonts w:ascii="Times New Roman" w:hAnsi="Times New Roman" w:cs="Times New Roman"/>
                <w:sz w:val="24"/>
                <w:szCs w:val="24"/>
              </w:rPr>
              <w:t>/</w:t>
            </w:r>
            <w:proofErr w:type="spellStart"/>
            <w:r w:rsidRPr="002B434C">
              <w:rPr>
                <w:rFonts w:ascii="Times New Roman" w:hAnsi="Times New Roman" w:cs="Times New Roman"/>
                <w:sz w:val="24"/>
                <w:szCs w:val="24"/>
              </w:rPr>
              <w:t>mol</w:t>
            </w:r>
            <w:proofErr w:type="spellEnd"/>
            <w:r w:rsidRPr="002B434C">
              <w:rPr>
                <w:rFonts w:ascii="Times New Roman" w:hAnsi="Times New Roman" w:cs="Times New Roman"/>
                <w:sz w:val="24"/>
                <w:szCs w:val="24"/>
              </w:rPr>
              <w:t>)</w:t>
            </w:r>
          </w:p>
        </w:tc>
        <w:tc>
          <w:tcPr>
            <w:tcW w:w="2340" w:type="dxa"/>
          </w:tcPr>
          <w:p w14:paraId="1244123B"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10 ± 1</w:t>
            </w:r>
          </w:p>
        </w:tc>
        <w:tc>
          <w:tcPr>
            <w:tcW w:w="2608" w:type="dxa"/>
          </w:tcPr>
          <w:p w14:paraId="587C13C9"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w:t>
            </w:r>
          </w:p>
        </w:tc>
        <w:tc>
          <w:tcPr>
            <w:tcW w:w="2337" w:type="dxa"/>
          </w:tcPr>
          <w:p w14:paraId="2B0FE242"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10.8 ± 0.3</w:t>
            </w:r>
          </w:p>
        </w:tc>
      </w:tr>
      <w:tr w:rsidR="00EB144C" w:rsidRPr="001F7233" w14:paraId="4626A9AC" w14:textId="77777777" w:rsidTr="00C363E4">
        <w:tc>
          <w:tcPr>
            <w:tcW w:w="2065" w:type="dxa"/>
            <w:shd w:val="clear" w:color="auto" w:fill="D9D9D9" w:themeFill="background1" w:themeFillShade="D9"/>
          </w:tcPr>
          <w:p w14:paraId="7781F91B" w14:textId="77777777" w:rsidR="00EB144C" w:rsidRPr="002B434C" w:rsidRDefault="00EB144C" w:rsidP="00EB144C">
            <w:pPr>
              <w:spacing w:line="480" w:lineRule="auto"/>
              <w:jc w:val="center"/>
              <w:rPr>
                <w:rFonts w:ascii="Times New Roman" w:hAnsi="Times New Roman" w:cs="Times New Roman"/>
                <w:i/>
                <w:sz w:val="24"/>
                <w:szCs w:val="24"/>
              </w:rPr>
            </w:pPr>
            <w:r w:rsidRPr="002B434C">
              <w:rPr>
                <w:rFonts w:ascii="Times New Roman" w:hAnsi="Times New Roman" w:cs="Times New Roman"/>
                <w:i/>
                <w:sz w:val="24"/>
                <w:szCs w:val="24"/>
              </w:rPr>
              <w:t>f</w:t>
            </w:r>
          </w:p>
        </w:tc>
        <w:tc>
          <w:tcPr>
            <w:tcW w:w="2340" w:type="dxa"/>
          </w:tcPr>
          <w:p w14:paraId="503E8163"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0.62 ± 0.06</w:t>
            </w:r>
          </w:p>
        </w:tc>
        <w:tc>
          <w:tcPr>
            <w:tcW w:w="2608" w:type="dxa"/>
          </w:tcPr>
          <w:p w14:paraId="08F6811E"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w:t>
            </w:r>
          </w:p>
        </w:tc>
        <w:tc>
          <w:tcPr>
            <w:tcW w:w="2337" w:type="dxa"/>
          </w:tcPr>
          <w:p w14:paraId="73C420AE" w14:textId="77777777" w:rsidR="00EB144C" w:rsidRPr="002B434C" w:rsidRDefault="00EB144C" w:rsidP="00EB144C">
            <w:pPr>
              <w:spacing w:line="480" w:lineRule="auto"/>
              <w:jc w:val="center"/>
              <w:rPr>
                <w:rFonts w:ascii="Times New Roman" w:hAnsi="Times New Roman" w:cs="Times New Roman"/>
                <w:sz w:val="24"/>
                <w:szCs w:val="24"/>
              </w:rPr>
            </w:pPr>
            <w:r w:rsidRPr="002B434C">
              <w:rPr>
                <w:rFonts w:ascii="Times New Roman" w:hAnsi="Times New Roman" w:cs="Times New Roman"/>
                <w:sz w:val="24"/>
                <w:szCs w:val="24"/>
              </w:rPr>
              <w:t>0.33 ± 0.03</w:t>
            </w:r>
          </w:p>
        </w:tc>
      </w:tr>
    </w:tbl>
    <w:p w14:paraId="54480C11" w14:textId="77777777" w:rsidR="00EB144C" w:rsidRPr="002B434C" w:rsidRDefault="00EB144C" w:rsidP="00EB144C">
      <w:pPr>
        <w:spacing w:after="0" w:line="480" w:lineRule="auto"/>
        <w:contextualSpacing/>
        <w:rPr>
          <w:rFonts w:ascii="Times New Roman" w:eastAsiaTheme="minorEastAsia" w:hAnsi="Times New Roman" w:cs="Times New Roman"/>
          <w:sz w:val="24"/>
          <w:szCs w:val="24"/>
        </w:rPr>
      </w:pPr>
      <w:proofErr w:type="gramStart"/>
      <w:r w:rsidRPr="002B434C">
        <w:rPr>
          <w:rFonts w:ascii="Times New Roman" w:hAnsi="Times New Roman" w:cs="Times New Roman"/>
          <w:sz w:val="24"/>
          <w:szCs w:val="24"/>
          <w:vertAlign w:val="superscript"/>
        </w:rPr>
        <w:t>a</w:t>
      </w:r>
      <w:proofErr w:type="gramEnd"/>
      <w:r w:rsidRPr="002B434C">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D</m:t>
            </m:r>
          </m:sub>
        </m:sSub>
      </m:oMath>
      <w:r w:rsidRPr="002B434C">
        <w:rPr>
          <w:rFonts w:ascii="Times New Roman" w:eastAsiaTheme="minorEastAsia" w:hAnsi="Times New Roman" w:cs="Times New Roman"/>
          <w:sz w:val="24"/>
          <w:szCs w:val="24"/>
        </w:rPr>
        <w:t xml:space="preserve"> and </w:t>
      </w:r>
      <m:oMath>
        <m:sSubSup>
          <m:sSubSupPr>
            <m:ctrlPr>
              <w:rPr>
                <w:rFonts w:ascii="Cambria Math" w:hAnsi="Cambria Math" w:cs="Times New Roman"/>
                <w:sz w:val="24"/>
                <w:szCs w:val="24"/>
              </w:rPr>
            </m:ctrlPr>
          </m:sSubSupPr>
          <m:e>
            <m:r>
              <w:rPr>
                <w:rFonts w:ascii="Cambria Math" w:hAnsi="Cambria Math" w:cs="Times New Roman"/>
                <w:sz w:val="24"/>
                <w:szCs w:val="24"/>
              </w:rPr>
              <m:t>C</m:t>
            </m:r>
          </m:e>
          <m:sub>
            <m:r>
              <m:rPr>
                <m:sty m:val="p"/>
              </m:rPr>
              <w:rPr>
                <w:rFonts w:ascii="Cambria Math" w:hAnsi="Cambria Math" w:cs="Times New Roman"/>
                <w:sz w:val="24"/>
                <w:szCs w:val="24"/>
              </w:rPr>
              <m:t>H</m:t>
            </m:r>
          </m:sub>
          <m:sup>
            <m:r>
              <m:rPr>
                <m:sty m:val="p"/>
              </m:rPr>
              <w:rPr>
                <w:rFonts w:ascii="Cambria Math" w:hAnsi="Cambria Math" w:cs="Times New Roman"/>
                <w:sz w:val="24"/>
                <w:szCs w:val="24"/>
              </w:rPr>
              <m:t>'</m:t>
            </m:r>
          </m:sup>
        </m:sSubSup>
      </m:oMath>
      <w:r w:rsidRPr="002B434C">
        <w:rPr>
          <w:rFonts w:ascii="Times New Roman" w:eastAsiaTheme="minorEastAsia" w:hAnsi="Times New Roman" w:cs="Times New Roman"/>
          <w:sz w:val="24"/>
          <w:szCs w:val="24"/>
        </w:rPr>
        <w:t xml:space="preserve"> in cm</w:t>
      </w:r>
      <w:r w:rsidRPr="002B434C">
        <w:rPr>
          <w:rFonts w:ascii="Times New Roman" w:eastAsiaTheme="minorEastAsia" w:hAnsi="Times New Roman" w:cs="Times New Roman"/>
          <w:sz w:val="24"/>
          <w:szCs w:val="24"/>
          <w:vertAlign w:val="superscript"/>
        </w:rPr>
        <w:t>-2</w:t>
      </w:r>
      <w:r w:rsidRPr="002B434C">
        <w:rPr>
          <w:rFonts w:ascii="Times New Roman" w:eastAsiaTheme="minorEastAsia" w:hAnsi="Times New Roman" w:cs="Times New Roman"/>
          <w:sz w:val="24"/>
          <w:szCs w:val="24"/>
        </w:rPr>
        <w:t xml:space="preserve">; </w:t>
      </w:r>
    </w:p>
    <w:p w14:paraId="6B03C72F" w14:textId="77777777" w:rsidR="00EB144C" w:rsidRPr="002B434C" w:rsidRDefault="00EB144C" w:rsidP="00EB144C">
      <w:pPr>
        <w:spacing w:after="0" w:line="480" w:lineRule="auto"/>
        <w:contextualSpacing/>
        <w:rPr>
          <w:rFonts w:ascii="Times New Roman" w:hAnsi="Times New Roman" w:cs="Times New Roman"/>
          <w:sz w:val="24"/>
          <w:szCs w:val="24"/>
        </w:rPr>
      </w:pPr>
      <w:proofErr w:type="gramStart"/>
      <w:r w:rsidRPr="002B434C">
        <w:rPr>
          <w:rFonts w:ascii="Times New Roman" w:eastAsiaTheme="minorEastAsia" w:hAnsi="Times New Roman" w:cs="Times New Roman"/>
          <w:sz w:val="24"/>
          <w:szCs w:val="24"/>
          <w:vertAlign w:val="superscript"/>
        </w:rPr>
        <w:t>b</w:t>
      </w:r>
      <w:proofErr w:type="gramEnd"/>
      <w:r w:rsidRPr="002B434C">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k</m:t>
            </m:r>
          </m:e>
          <m:sub>
            <m:r>
              <m:rPr>
                <m:sty m:val="p"/>
              </m:rPr>
              <w:rPr>
                <w:rFonts w:ascii="Cambria Math" w:hAnsi="Cambria Math" w:cs="Times New Roman"/>
                <w:sz w:val="24"/>
                <w:szCs w:val="24"/>
              </w:rPr>
              <m:t>D</m:t>
            </m:r>
          </m:sub>
        </m:sSub>
      </m:oMath>
      <w:r w:rsidRPr="002B434C">
        <w:rPr>
          <w:rFonts w:ascii="Times New Roman" w:eastAsiaTheme="minorEastAsia" w:hAnsi="Times New Roman" w:cs="Times New Roman"/>
          <w:sz w:val="24"/>
          <w:szCs w:val="24"/>
        </w:rPr>
        <w:t xml:space="preserve"> and </w:t>
      </w:r>
      <m:oMath>
        <m:sSubSup>
          <m:sSubSupPr>
            <m:ctrlPr>
              <w:rPr>
                <w:rFonts w:ascii="Cambria Math" w:hAnsi="Cambria Math" w:cs="Times New Roman"/>
                <w:sz w:val="24"/>
                <w:szCs w:val="24"/>
              </w:rPr>
            </m:ctrlPr>
          </m:sSubSupPr>
          <m:e>
            <m:r>
              <w:rPr>
                <w:rFonts w:ascii="Cambria Math" w:hAnsi="Cambria Math" w:cs="Times New Roman"/>
                <w:sz w:val="24"/>
                <w:szCs w:val="24"/>
              </w:rPr>
              <m:t>C</m:t>
            </m:r>
          </m:e>
          <m:sub>
            <m:r>
              <m:rPr>
                <m:sty m:val="p"/>
              </m:rPr>
              <w:rPr>
                <w:rFonts w:ascii="Cambria Math" w:hAnsi="Cambria Math" w:cs="Times New Roman"/>
                <w:sz w:val="24"/>
                <w:szCs w:val="24"/>
              </w:rPr>
              <m:t>H</m:t>
            </m:r>
          </m:sub>
          <m:sup>
            <m:r>
              <m:rPr>
                <m:sty m:val="p"/>
              </m:rPr>
              <w:rPr>
                <w:rFonts w:ascii="Cambria Math" w:hAnsi="Cambria Math" w:cs="Times New Roman"/>
                <w:sz w:val="24"/>
                <w:szCs w:val="24"/>
              </w:rPr>
              <m:t>'</m:t>
            </m:r>
          </m:sup>
        </m:sSubSup>
      </m:oMath>
      <w:r w:rsidRPr="002B434C">
        <w:rPr>
          <w:rFonts w:ascii="Times New Roman" w:eastAsiaTheme="minorEastAsia" w:hAnsi="Times New Roman" w:cs="Times New Roman"/>
          <w:sz w:val="24"/>
          <w:szCs w:val="24"/>
        </w:rPr>
        <w:t xml:space="preserve"> in mol/cm</w:t>
      </w:r>
      <w:r w:rsidRPr="002B434C">
        <w:rPr>
          <w:rFonts w:ascii="Times New Roman" w:eastAsiaTheme="minorEastAsia" w:hAnsi="Times New Roman" w:cs="Times New Roman"/>
          <w:sz w:val="24"/>
          <w:szCs w:val="24"/>
          <w:vertAlign w:val="superscript"/>
        </w:rPr>
        <w:t>3</w:t>
      </w:r>
      <w:r w:rsidRPr="002B434C">
        <w:rPr>
          <w:rFonts w:ascii="Times New Roman" w:eastAsiaTheme="minorEastAsia" w:hAnsi="Times New Roman" w:cs="Times New Roman"/>
          <w:sz w:val="24"/>
          <w:szCs w:val="24"/>
        </w:rPr>
        <w:t xml:space="preserve">. </w:t>
      </w:r>
      <w:proofErr w:type="gramStart"/>
      <w:r w:rsidRPr="002B434C">
        <w:rPr>
          <w:rFonts w:ascii="Times New Roman" w:eastAsiaTheme="minorEastAsia" w:hAnsi="Times New Roman" w:cs="Times New Roman"/>
          <w:i/>
          <w:sz w:val="24"/>
          <w:szCs w:val="24"/>
        </w:rPr>
        <w:t>b</w:t>
      </w:r>
      <w:proofErr w:type="gramEnd"/>
      <w:r w:rsidRPr="002B434C">
        <w:rPr>
          <w:rFonts w:ascii="Times New Roman" w:eastAsiaTheme="minorEastAsia" w:hAnsi="Times New Roman" w:cs="Times New Roman"/>
          <w:i/>
          <w:sz w:val="24"/>
          <w:szCs w:val="24"/>
        </w:rPr>
        <w:t xml:space="preserve"> </w:t>
      </w:r>
      <w:r w:rsidRPr="002B434C">
        <w:rPr>
          <w:rFonts w:ascii="Times New Roman" w:eastAsiaTheme="minorEastAsia" w:hAnsi="Times New Roman" w:cs="Times New Roman"/>
          <w:sz w:val="24"/>
          <w:szCs w:val="24"/>
        </w:rPr>
        <w:t xml:space="preserve">and </w:t>
      </w:r>
      <w:r w:rsidRPr="002B434C">
        <w:rPr>
          <w:rFonts w:ascii="Times New Roman" w:eastAsiaTheme="minorEastAsia" w:hAnsi="Times New Roman" w:cs="Times New Roman"/>
          <w:i/>
          <w:sz w:val="24"/>
          <w:szCs w:val="24"/>
        </w:rPr>
        <w:t>f</w:t>
      </w:r>
      <w:r w:rsidRPr="002B434C">
        <w:rPr>
          <w:rFonts w:ascii="Times New Roman" w:eastAsiaTheme="minorEastAsia" w:hAnsi="Times New Roman" w:cs="Times New Roman"/>
          <w:sz w:val="24"/>
          <w:szCs w:val="24"/>
        </w:rPr>
        <w:t xml:space="preserve"> are dimensionless. Barometric methanol sorption data were corrected to remove the contribution of residual water.</w:t>
      </w:r>
    </w:p>
    <w:p w14:paraId="2FFB608C" w14:textId="77777777" w:rsidR="00EB144C" w:rsidRPr="002B434C" w:rsidRDefault="00EB144C" w:rsidP="00EB144C">
      <w:pPr>
        <w:spacing w:after="0" w:line="480" w:lineRule="auto"/>
        <w:rPr>
          <w:rFonts w:ascii="Times New Roman" w:hAnsi="Times New Roman" w:cs="Times New Roman"/>
          <w:sz w:val="24"/>
          <w:szCs w:val="24"/>
        </w:rPr>
      </w:pPr>
    </w:p>
    <w:p w14:paraId="59B3A38A" w14:textId="61E36A80" w:rsidR="00EB144C" w:rsidRPr="002B434C" w:rsidRDefault="00EB144C" w:rsidP="00EB144C">
      <w:pPr>
        <w:spacing w:after="0" w:line="480" w:lineRule="auto"/>
        <w:rPr>
          <w:rFonts w:ascii="Times New Roman" w:hAnsi="Times New Roman" w:cs="Times New Roman"/>
          <w:sz w:val="24"/>
          <w:szCs w:val="24"/>
        </w:rPr>
      </w:pPr>
      <w:r w:rsidRPr="002B434C">
        <w:rPr>
          <w:rFonts w:ascii="Times New Roman" w:hAnsi="Times New Roman" w:cs="Times New Roman"/>
          <w:sz w:val="24"/>
          <w:szCs w:val="24"/>
        </w:rPr>
        <w:t>T</w:t>
      </w:r>
      <w:r w:rsidRPr="002B434C">
        <w:rPr>
          <w:rFonts w:ascii="Times New Roman" w:eastAsiaTheme="minorEastAsia" w:hAnsi="Times New Roman" w:cs="Times New Roman"/>
          <w:sz w:val="24"/>
          <w:szCs w:val="24"/>
        </w:rPr>
        <w:t>ime-resolved FTIR measurements allowed to investigate methanol sorption kinetics in PBI</w:t>
      </w:r>
      <w:r w:rsidRPr="002B434C">
        <w:rPr>
          <w:rFonts w:ascii="Times New Roman" w:hAnsi="Times New Roman" w:cs="Times New Roman"/>
          <w:sz w:val="24"/>
          <w:szCs w:val="24"/>
        </w:rPr>
        <w:t xml:space="preserve">. Experimental sorption kinetics from differential and integral sorption tests over several activity ranges are shown in Fig. </w:t>
      </w:r>
      <w:r w:rsidR="00040F02" w:rsidRPr="002B434C">
        <w:rPr>
          <w:rFonts w:ascii="Times New Roman" w:hAnsi="Times New Roman" w:cs="Times New Roman"/>
          <w:sz w:val="24"/>
          <w:szCs w:val="24"/>
        </w:rPr>
        <w:t>24</w:t>
      </w:r>
      <w:r w:rsidR="00492A28" w:rsidRPr="002B434C">
        <w:rPr>
          <w:rFonts w:ascii="Times New Roman" w:hAnsi="Times New Roman" w:cs="Times New Roman"/>
          <w:sz w:val="24"/>
          <w:szCs w:val="24"/>
        </w:rPr>
        <w:t>A</w:t>
      </w:r>
      <w:r w:rsidRPr="002B434C">
        <w:rPr>
          <w:rFonts w:ascii="Times New Roman" w:hAnsi="Times New Roman" w:cs="Times New Roman"/>
          <w:sz w:val="24"/>
          <w:szCs w:val="24"/>
        </w:rPr>
        <w:t>-B-C-D, where the continuous lines represent the best fit of the Berens−</w:t>
      </w:r>
      <w:proofErr w:type="spellStart"/>
      <w:r w:rsidRPr="002B434C">
        <w:rPr>
          <w:rFonts w:ascii="Times New Roman" w:hAnsi="Times New Roman" w:cs="Times New Roman"/>
          <w:sz w:val="24"/>
          <w:szCs w:val="24"/>
        </w:rPr>
        <w:t>Hopfenberg</w:t>
      </w:r>
      <w:proofErr w:type="spellEnd"/>
      <w:r w:rsidRPr="002B434C">
        <w:rPr>
          <w:rFonts w:ascii="Times New Roman" w:hAnsi="Times New Roman" w:cs="Times New Roman"/>
          <w:sz w:val="24"/>
          <w:szCs w:val="24"/>
        </w:rPr>
        <w:t xml:space="preserve"> model to the experimental kinetics.  </w:t>
      </w:r>
    </w:p>
    <w:p w14:paraId="5B95C650" w14:textId="4BA3848F" w:rsidR="00EB144C" w:rsidRPr="002B434C" w:rsidRDefault="00EB144C" w:rsidP="00EB144C">
      <w:pPr>
        <w:spacing w:after="0" w:line="480" w:lineRule="auto"/>
        <w:rPr>
          <w:rFonts w:ascii="Times New Roman" w:hAnsi="Times New Roman" w:cs="Times New Roman"/>
          <w:sz w:val="24"/>
          <w:szCs w:val="24"/>
        </w:rPr>
      </w:pPr>
      <w:r w:rsidRPr="002B434C">
        <w:rPr>
          <w:rFonts w:ascii="Times New Roman" w:hAnsi="Times New Roman" w:cs="Times New Roman"/>
          <w:sz w:val="24"/>
          <w:szCs w:val="24"/>
        </w:rPr>
        <w:t>The kinetic behavior of the system is always non-</w:t>
      </w:r>
      <w:proofErr w:type="spellStart"/>
      <w:r w:rsidRPr="002B434C">
        <w:rPr>
          <w:rFonts w:ascii="Times New Roman" w:hAnsi="Times New Roman" w:cs="Times New Roman"/>
          <w:sz w:val="24"/>
          <w:szCs w:val="24"/>
        </w:rPr>
        <w:t>Fickian</w:t>
      </w:r>
      <w:proofErr w:type="spellEnd"/>
      <w:r w:rsidRPr="002B434C">
        <w:rPr>
          <w:rFonts w:ascii="Times New Roman" w:hAnsi="Times New Roman" w:cs="Times New Roman"/>
          <w:sz w:val="24"/>
          <w:szCs w:val="24"/>
        </w:rPr>
        <w:t xml:space="preserve"> and is strongly dependent on methanol concentration (i.e., activity). For the two integral tests at </w:t>
      </w:r>
      <w:r w:rsidRPr="002B434C">
        <w:rPr>
          <w:rFonts w:ascii="Times New Roman" w:hAnsi="Times New Roman" w:cs="Times New Roman"/>
          <w:i/>
          <w:sz w:val="24"/>
          <w:szCs w:val="24"/>
        </w:rPr>
        <w:t>p/p</w:t>
      </w:r>
      <w:r w:rsidRPr="002B434C">
        <w:rPr>
          <w:rFonts w:ascii="Times New Roman" w:hAnsi="Times New Roman" w:cs="Times New Roman"/>
          <w:i/>
          <w:sz w:val="24"/>
          <w:szCs w:val="24"/>
          <w:vertAlign w:val="subscript"/>
        </w:rPr>
        <w:t>0</w:t>
      </w:r>
      <w:r w:rsidRPr="002B434C">
        <w:rPr>
          <w:rFonts w:ascii="Times New Roman" w:hAnsi="Times New Roman" w:cs="Times New Roman"/>
          <w:sz w:val="24"/>
          <w:szCs w:val="24"/>
        </w:rPr>
        <w:t xml:space="preserve"> = 0.05 and 0.1, the mechanism is </w:t>
      </w:r>
      <w:r w:rsidRPr="002B434C">
        <w:rPr>
          <w:rFonts w:ascii="Times New Roman" w:hAnsi="Times New Roman" w:cs="Times New Roman"/>
          <w:sz w:val="24"/>
          <w:szCs w:val="24"/>
        </w:rPr>
        <w:lastRenderedPageBreak/>
        <w:t>pseudo-</w:t>
      </w:r>
      <w:proofErr w:type="spellStart"/>
      <w:r w:rsidRPr="002B434C">
        <w:rPr>
          <w:rFonts w:ascii="Times New Roman" w:hAnsi="Times New Roman" w:cs="Times New Roman"/>
          <w:sz w:val="24"/>
          <w:szCs w:val="24"/>
        </w:rPr>
        <w:t>Fickian</w:t>
      </w:r>
      <w:proofErr w:type="spellEnd"/>
      <w:r w:rsidRPr="002B434C">
        <w:rPr>
          <w:rFonts w:ascii="Times New Roman" w:hAnsi="Times New Roman" w:cs="Times New Roman"/>
          <w:sz w:val="24"/>
          <w:szCs w:val="24"/>
        </w:rPr>
        <w:t xml:space="preserve">, i.e., the </w:t>
      </w:r>
      <w:proofErr w:type="spellStart"/>
      <w:r w:rsidRPr="002B434C">
        <w:rPr>
          <w:rFonts w:ascii="Times New Roman" w:hAnsi="Times New Roman" w:cs="Times New Roman"/>
          <w:sz w:val="24"/>
          <w:szCs w:val="24"/>
        </w:rPr>
        <w:t>Fickian</w:t>
      </w:r>
      <w:proofErr w:type="spellEnd"/>
      <w:r w:rsidRPr="002B434C">
        <w:rPr>
          <w:rFonts w:ascii="Times New Roman" w:hAnsi="Times New Roman" w:cs="Times New Roman"/>
          <w:sz w:val="24"/>
          <w:szCs w:val="24"/>
        </w:rPr>
        <w:t xml:space="preserve"> contribution strongly prevails over relaxation. At higher activities, the sorption process shows a typical dual-stage behavior. The initial plateau is attained almost instantaneously, while the final pseudo-equilibrium is attained over much longer times </w:t>
      </w:r>
      <w:r w:rsidRPr="002B434C">
        <w:rPr>
          <w:rFonts w:ascii="Times New Roman" w:hAnsi="Times New Roman" w:cs="Times New Roman"/>
          <w:sz w:val="24"/>
          <w:szCs w:val="24"/>
        </w:rPr>
        <w:fldChar w:fldCharType="begin">
          <w:fldData xml:space="preserve">PEVuZE5vdGU+PENpdGU+PEF1dGhvcj5Mb25nPC9BdXRob3I+PFllYXI+MTk2MDwvWWVhcj48UmVj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</w:fldData>
        </w:fldChar>
      </w:r>
      <w:r w:rsidRPr="002B434C">
        <w:rPr>
          <w:rFonts w:ascii="Times New Roman" w:hAnsi="Times New Roman" w:cs="Times New Roman"/>
          <w:sz w:val="24"/>
          <w:szCs w:val="24"/>
        </w:rPr>
        <w:instrText xml:space="preserve"> ADDIN EN.CITE </w:instrText>
      </w:r>
      <w:r w:rsidRPr="002B434C">
        <w:rPr>
          <w:rFonts w:ascii="Times New Roman" w:hAnsi="Times New Roman" w:cs="Times New Roman"/>
          <w:sz w:val="24"/>
          <w:szCs w:val="24"/>
        </w:rPr>
        <w:fldChar w:fldCharType="begin">
          <w:fldData xml:space="preserve">PEVuZE5vdGU+PENpdGU+PEF1dGhvcj5Mb25nPC9BdXRob3I+PFllYXI+MTk2MDwvWWVhcj48UmVj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</w:fldData>
        </w:fldChar>
      </w:r>
      <w:r w:rsidRPr="002B434C">
        <w:rPr>
          <w:rFonts w:ascii="Times New Roman" w:hAnsi="Times New Roman" w:cs="Times New Roman"/>
          <w:sz w:val="24"/>
          <w:szCs w:val="24"/>
        </w:rPr>
        <w:instrText xml:space="preserve"> ADDIN EN.CITE.DATA </w:instrText>
      </w:r>
      <w:r w:rsidRPr="002B434C">
        <w:rPr>
          <w:rFonts w:ascii="Times New Roman" w:hAnsi="Times New Roman" w:cs="Times New Roman"/>
          <w:sz w:val="24"/>
          <w:szCs w:val="24"/>
        </w:rPr>
      </w:r>
      <w:r w:rsidRPr="002B434C">
        <w:rPr>
          <w:rFonts w:ascii="Times New Roman" w:hAnsi="Times New Roman" w:cs="Times New Roman"/>
          <w:sz w:val="24"/>
          <w:szCs w:val="24"/>
        </w:rPr>
        <w:fldChar w:fldCharType="end"/>
      </w:r>
      <w:r w:rsidRPr="002B434C">
        <w:rPr>
          <w:rFonts w:ascii="Times New Roman" w:hAnsi="Times New Roman" w:cs="Times New Roman"/>
          <w:sz w:val="24"/>
          <w:szCs w:val="24"/>
        </w:rPr>
      </w:r>
      <w:r w:rsidRPr="002B434C">
        <w:rPr>
          <w:rFonts w:ascii="Times New Roman" w:hAnsi="Times New Roman" w:cs="Times New Roman"/>
          <w:sz w:val="24"/>
          <w:szCs w:val="24"/>
        </w:rPr>
        <w:fldChar w:fldCharType="separate"/>
      </w:r>
      <w:r w:rsidRPr="002B434C">
        <w:rPr>
          <w:rFonts w:ascii="Times New Roman" w:hAnsi="Times New Roman" w:cs="Times New Roman"/>
          <w:noProof/>
          <w:sz w:val="24"/>
          <w:szCs w:val="24"/>
        </w:rPr>
        <w:t>[</w:t>
      </w:r>
      <w:r w:rsidR="00E372A7">
        <w:rPr>
          <w:rFonts w:ascii="Times New Roman" w:hAnsi="Times New Roman" w:cs="Times New Roman"/>
          <w:noProof/>
          <w:sz w:val="24"/>
          <w:szCs w:val="24"/>
        </w:rPr>
        <w:t>110</w:t>
      </w:r>
      <w:r w:rsidR="008C6FEB" w:rsidRPr="002B434C">
        <w:rPr>
          <w:rFonts w:ascii="Times New Roman" w:hAnsi="Times New Roman" w:cs="Times New Roman"/>
          <w:noProof/>
          <w:sz w:val="24"/>
          <w:szCs w:val="24"/>
        </w:rPr>
        <w:t xml:space="preserve">, </w:t>
      </w:r>
      <w:r w:rsidR="00E372A7">
        <w:rPr>
          <w:rFonts w:ascii="Times New Roman" w:hAnsi="Times New Roman" w:cs="Times New Roman"/>
          <w:noProof/>
          <w:sz w:val="24"/>
          <w:szCs w:val="24"/>
        </w:rPr>
        <w:t>111</w:t>
      </w:r>
      <w:r w:rsidR="008C6FEB" w:rsidRPr="002B434C">
        <w:rPr>
          <w:rFonts w:ascii="Times New Roman" w:hAnsi="Times New Roman" w:cs="Times New Roman"/>
          <w:noProof/>
          <w:sz w:val="24"/>
          <w:szCs w:val="24"/>
        </w:rPr>
        <w:t xml:space="preserve">, </w:t>
      </w:r>
      <w:r w:rsidR="00771086">
        <w:rPr>
          <w:rFonts w:ascii="Times New Roman" w:hAnsi="Times New Roman" w:cs="Times New Roman"/>
          <w:noProof/>
          <w:sz w:val="24"/>
          <w:szCs w:val="24"/>
        </w:rPr>
        <w:t>115</w:t>
      </w:r>
      <w:r w:rsidR="008C6FEB" w:rsidRPr="002B434C">
        <w:rPr>
          <w:rFonts w:ascii="Times New Roman" w:hAnsi="Times New Roman" w:cs="Times New Roman"/>
          <w:noProof/>
          <w:sz w:val="24"/>
          <w:szCs w:val="24"/>
        </w:rPr>
        <w:t xml:space="preserve">, </w:t>
      </w:r>
      <w:r w:rsidR="00771086">
        <w:rPr>
          <w:rFonts w:ascii="Times New Roman" w:hAnsi="Times New Roman" w:cs="Times New Roman"/>
          <w:noProof/>
          <w:sz w:val="24"/>
          <w:szCs w:val="24"/>
        </w:rPr>
        <w:t>116</w:t>
      </w:r>
      <w:r w:rsidRPr="002B434C">
        <w:rPr>
          <w:rFonts w:ascii="Times New Roman" w:hAnsi="Times New Roman" w:cs="Times New Roman"/>
          <w:noProof/>
          <w:sz w:val="24"/>
          <w:szCs w:val="24"/>
        </w:rPr>
        <w:t>]</w:t>
      </w:r>
      <w:r w:rsidRPr="002B434C">
        <w:rPr>
          <w:rFonts w:ascii="Times New Roman" w:hAnsi="Times New Roman" w:cs="Times New Roman"/>
          <w:sz w:val="24"/>
          <w:szCs w:val="24"/>
        </w:rPr>
        <w:fldChar w:fldCharType="end"/>
      </w:r>
      <w:r w:rsidRPr="002B434C">
        <w:rPr>
          <w:rFonts w:ascii="Times New Roman" w:hAnsi="Times New Roman" w:cs="Times New Roman"/>
          <w:sz w:val="24"/>
          <w:szCs w:val="24"/>
        </w:rPr>
        <w:t xml:space="preserve">. Polymer relaxation is promoted by the penetrant, which likely dissociates the H-bonding self-interactions in PBI, thus increasing the polymer chain mobility. The shapes of the kinetic curves are very close to those reported by Petropoulos et al. for the system acetone/cellulose </w:t>
      </w:r>
      <w:r w:rsidRPr="002B434C">
        <w:rPr>
          <w:rFonts w:ascii="Times New Roman" w:hAnsi="Times New Roman" w:cs="Times New Roman"/>
          <w:sz w:val="24"/>
          <w:szCs w:val="24"/>
        </w:rPr>
        <w:fldChar w:fldCharType="begin"/>
      </w:r>
      <w:r w:rsidRPr="002B434C">
        <w:rPr>
          <w:rFonts w:ascii="Times New Roman" w:hAnsi="Times New Roman" w:cs="Times New Roman"/>
          <w:sz w:val="24"/>
          <w:szCs w:val="24"/>
        </w:rPr>
        <w:instrText xml:space="preserve"> ADDIN EN.CITE &lt;EndNote&gt;&lt;Cite&gt;&lt;Author&gt;Sanopoulou&lt;/Author&gt;&lt;Year&gt;1995&lt;/Year&gt;&lt;RecNum&gt;711&lt;/RecNum&gt;&lt;DisplayText&gt;[28]&lt;/DisplayText&gt;&lt;record&gt;&lt;rec-number&gt;711&lt;/rec-number&gt;&lt;foreign-keys&gt;&lt;key app="EN" db-id="925wp0pzwfprz6e5rfsvwdd5wd5ezrfwr5f0" timestamp="1582736748"&gt;711&lt;/key&gt;&lt;/foreign-keys&gt;&lt;ref-type name="Journal Article"&gt;17&lt;/ref-type&gt;&lt;contributors&gt;&lt;authors&gt;&lt;author&gt;Sanopoulou, M.&lt;/author&gt;&lt;author&gt;Roussis, P. P.&lt;/author&gt;&lt;author&gt;Petropoulos, J. H.&lt;/author&gt;&lt;/authors&gt;&lt;/contributors&gt;&lt;titles&gt;&lt;title&gt;A detailed study of the viscoelastic nature of vapor sorption and transport in a cellulosic polymer. I. Origin and physical implications of deviations from Fickian sorption kinetics&lt;/title&gt;&lt;secondary-title&gt;Journal of Polymer Science Part B: Polymer Physics&lt;/secondary-title&gt;&lt;/titles&gt;&lt;periodical&gt;&lt;full-title&gt;Journal of Polymer Science Part B: Polymer Physics&lt;/full-title&gt;&lt;/periodical&gt;&lt;pages&gt;993-1005&lt;/pages&gt;&lt;volume&gt;33&lt;/volume&gt;&lt;number&gt;7&lt;/number&gt;&lt;dates&gt;&lt;year&gt;1995&lt;/year&gt;&lt;/dates&gt;&lt;isbn&gt;0887-6266&lt;/isbn&gt;&lt;urls&gt;&lt;related-urls&gt;&lt;url&gt;https://onlinelibrary.wiley.com/doi/abs/10.1002/polb.1995.090330702&lt;/url&gt;&lt;/related-urls&gt;&lt;/urls&gt;&lt;electronic-resource-num&gt;10.1002/polb.1995.090330702&lt;/electronic-resource-num&gt;&lt;/record&gt;&lt;/Cite&gt;&lt;/EndNote&gt;</w:instrText>
      </w:r>
      <w:r w:rsidRPr="002B434C">
        <w:rPr>
          <w:rFonts w:ascii="Times New Roman" w:hAnsi="Times New Roman" w:cs="Times New Roman"/>
          <w:sz w:val="24"/>
          <w:szCs w:val="24"/>
        </w:rPr>
        <w:fldChar w:fldCharType="separate"/>
      </w:r>
      <w:r w:rsidRPr="002B434C">
        <w:rPr>
          <w:rFonts w:ascii="Times New Roman" w:hAnsi="Times New Roman" w:cs="Times New Roman"/>
          <w:noProof/>
          <w:sz w:val="24"/>
          <w:szCs w:val="24"/>
        </w:rPr>
        <w:t>[</w:t>
      </w:r>
      <w:r w:rsidR="00DE59C1">
        <w:rPr>
          <w:rFonts w:ascii="Times New Roman" w:hAnsi="Times New Roman" w:cs="Times New Roman"/>
          <w:noProof/>
          <w:sz w:val="24"/>
          <w:szCs w:val="24"/>
        </w:rPr>
        <w:t>110</w:t>
      </w:r>
      <w:r w:rsidRPr="002B434C">
        <w:rPr>
          <w:rFonts w:ascii="Times New Roman" w:hAnsi="Times New Roman" w:cs="Times New Roman"/>
          <w:noProof/>
          <w:sz w:val="24"/>
          <w:szCs w:val="24"/>
        </w:rPr>
        <w:t>]</w:t>
      </w:r>
      <w:r w:rsidRPr="002B434C">
        <w:rPr>
          <w:rFonts w:ascii="Times New Roman" w:hAnsi="Times New Roman" w:cs="Times New Roman"/>
          <w:sz w:val="24"/>
          <w:szCs w:val="24"/>
        </w:rPr>
        <w:fldChar w:fldCharType="end"/>
      </w:r>
      <w:r w:rsidRPr="002B434C">
        <w:rPr>
          <w:rFonts w:ascii="Times New Roman" w:hAnsi="Times New Roman" w:cs="Times New Roman"/>
          <w:sz w:val="24"/>
          <w:szCs w:val="24"/>
        </w:rPr>
        <w:t>. Also in the latter case the polymer matrix is self-associated and the penetrant is supposed to break the H-bonding self-interactions. The Berens-</w:t>
      </w:r>
      <w:proofErr w:type="spellStart"/>
      <w:r w:rsidRPr="002B434C">
        <w:rPr>
          <w:rFonts w:ascii="Times New Roman" w:hAnsi="Times New Roman" w:cs="Times New Roman"/>
          <w:sz w:val="24"/>
          <w:szCs w:val="24"/>
        </w:rPr>
        <w:t>Hopfenberg</w:t>
      </w:r>
      <w:proofErr w:type="spellEnd"/>
      <w:r w:rsidRPr="002B434C">
        <w:rPr>
          <w:rFonts w:ascii="Times New Roman" w:hAnsi="Times New Roman" w:cs="Times New Roman"/>
          <w:sz w:val="24"/>
          <w:szCs w:val="24"/>
        </w:rPr>
        <w:t xml:space="preserve"> model parameters in the activity range 0</w:t>
      </w:r>
      <w:r w:rsidR="00F35AE5" w:rsidRPr="002B434C">
        <w:rPr>
          <w:rFonts w:ascii="Times New Roman" w:hAnsi="Times New Roman" w:cs="Times New Roman"/>
          <w:sz w:val="24"/>
          <w:szCs w:val="24"/>
        </w:rPr>
        <w:t xml:space="preserve"> – 0.4 are summarized in Table </w:t>
      </w:r>
      <w:r w:rsidR="00391353" w:rsidRPr="002B434C">
        <w:rPr>
          <w:rFonts w:ascii="Times New Roman" w:hAnsi="Times New Roman" w:cs="Times New Roman"/>
          <w:sz w:val="24"/>
          <w:szCs w:val="24"/>
        </w:rPr>
        <w:t>8</w:t>
      </w:r>
      <w:r w:rsidRPr="002B434C">
        <w:rPr>
          <w:rFonts w:ascii="Times New Roman" w:hAnsi="Times New Roman" w:cs="Times New Roman"/>
          <w:sz w:val="24"/>
          <w:szCs w:val="24"/>
        </w:rPr>
        <w:t xml:space="preserve">. At activities higher than 0.4 the diffusion and relaxation stages cannot be easily de-convoluted, therefore we did not attempt to model sorption kinetics in this activity range. The </w:t>
      </w:r>
      <w:r w:rsidR="002D4CD0" w:rsidRPr="002B434C">
        <w:rPr>
          <w:rFonts w:ascii="Symbol" w:hAnsi="Symbol" w:cs="Times New Roman"/>
          <w:sz w:val="24"/>
          <w:szCs w:val="24"/>
        </w:rPr>
        <w:t></w:t>
      </w:r>
      <w:r w:rsidR="002D4CD0" w:rsidRPr="002B434C">
        <w:rPr>
          <w:rFonts w:ascii="Times New Roman" w:hAnsi="Times New Roman" w:cs="Times New Roman"/>
          <w:sz w:val="24"/>
          <w:szCs w:val="24"/>
        </w:rPr>
        <w:t xml:space="preserve"> </w:t>
      </w:r>
      <w:r w:rsidRPr="002B434C">
        <w:rPr>
          <w:rFonts w:ascii="Times New Roman" w:hAnsi="Times New Roman" w:cs="Times New Roman"/>
          <w:sz w:val="24"/>
          <w:szCs w:val="24"/>
        </w:rPr>
        <w:t xml:space="preserve">value (i.e. the relative amount of penetrant </w:t>
      </w:r>
      <w:proofErr w:type="spellStart"/>
      <w:r w:rsidRPr="002B434C">
        <w:rPr>
          <w:rFonts w:ascii="Times New Roman" w:hAnsi="Times New Roman" w:cs="Times New Roman"/>
          <w:sz w:val="24"/>
          <w:szCs w:val="24"/>
        </w:rPr>
        <w:t>sorbed</w:t>
      </w:r>
      <w:proofErr w:type="spellEnd"/>
      <w:r w:rsidRPr="002B434C">
        <w:rPr>
          <w:rFonts w:ascii="Times New Roman" w:hAnsi="Times New Roman" w:cs="Times New Roman"/>
          <w:sz w:val="24"/>
          <w:szCs w:val="24"/>
        </w:rPr>
        <w:t xml:space="preserve"> during the relaxation stage) exhibits a step change above </w:t>
      </w:r>
      <w:r w:rsidRPr="002B434C">
        <w:rPr>
          <w:rFonts w:ascii="Times New Roman" w:hAnsi="Times New Roman" w:cs="Times New Roman"/>
          <w:i/>
          <w:sz w:val="24"/>
          <w:szCs w:val="24"/>
        </w:rPr>
        <w:t>p/p</w:t>
      </w:r>
      <w:r w:rsidRPr="002B434C">
        <w:rPr>
          <w:rFonts w:ascii="Times New Roman" w:hAnsi="Times New Roman" w:cs="Times New Roman"/>
          <w:i/>
          <w:sz w:val="24"/>
          <w:szCs w:val="24"/>
          <w:vertAlign w:val="subscript"/>
        </w:rPr>
        <w:t>0</w:t>
      </w:r>
      <w:r w:rsidRPr="002B434C">
        <w:rPr>
          <w:rFonts w:ascii="Times New Roman" w:hAnsi="Times New Roman" w:cs="Times New Roman"/>
          <w:i/>
          <w:sz w:val="24"/>
          <w:szCs w:val="24"/>
        </w:rPr>
        <w:t xml:space="preserve"> </w:t>
      </w:r>
      <w:r w:rsidRPr="002B434C">
        <w:rPr>
          <w:rFonts w:ascii="Times New Roman" w:hAnsi="Times New Roman" w:cs="Times New Roman"/>
          <w:sz w:val="24"/>
          <w:szCs w:val="24"/>
        </w:rPr>
        <w:t xml:space="preserve">= 0.1, which marks the start of the dual-stage behavior. At higher activities </w:t>
      </w:r>
      <w:r w:rsidR="00202150" w:rsidRPr="002B434C">
        <w:rPr>
          <w:rFonts w:ascii="Symbol" w:hAnsi="Symbol" w:cs="Times New Roman"/>
          <w:sz w:val="24"/>
          <w:szCs w:val="24"/>
        </w:rPr>
        <w:t></w:t>
      </w:r>
      <w:r w:rsidRPr="002B434C">
        <w:rPr>
          <w:rFonts w:ascii="Times New Roman" w:hAnsi="Times New Roman" w:cs="Times New Roman"/>
          <w:sz w:val="24"/>
          <w:szCs w:val="24"/>
        </w:rPr>
        <w:t xml:space="preserve"> increases slightly to reach 0.8 at </w:t>
      </w:r>
      <w:r w:rsidRPr="002B434C">
        <w:rPr>
          <w:rFonts w:ascii="Times New Roman" w:hAnsi="Times New Roman" w:cs="Times New Roman"/>
          <w:i/>
          <w:sz w:val="24"/>
          <w:szCs w:val="24"/>
        </w:rPr>
        <w:t>p/p</w:t>
      </w:r>
      <w:r w:rsidRPr="002B434C">
        <w:rPr>
          <w:rFonts w:ascii="Times New Roman" w:hAnsi="Times New Roman" w:cs="Times New Roman"/>
          <w:i/>
          <w:sz w:val="24"/>
          <w:szCs w:val="24"/>
          <w:vertAlign w:val="subscript"/>
        </w:rPr>
        <w:t>0</w:t>
      </w:r>
      <w:r w:rsidRPr="002B434C">
        <w:rPr>
          <w:rFonts w:ascii="Times New Roman" w:hAnsi="Times New Roman" w:cs="Times New Roman"/>
          <w:sz w:val="24"/>
          <w:szCs w:val="24"/>
        </w:rPr>
        <w:t xml:space="preserve"> = 0.3, confirming that, above </w:t>
      </w:r>
      <w:r w:rsidRPr="002B434C">
        <w:rPr>
          <w:rFonts w:ascii="Times New Roman" w:hAnsi="Times New Roman" w:cs="Times New Roman"/>
          <w:i/>
          <w:sz w:val="24"/>
          <w:szCs w:val="24"/>
        </w:rPr>
        <w:t>p/p</w:t>
      </w:r>
      <w:r w:rsidRPr="002B434C">
        <w:rPr>
          <w:rFonts w:ascii="Times New Roman" w:hAnsi="Times New Roman" w:cs="Times New Roman"/>
          <w:i/>
          <w:sz w:val="24"/>
          <w:szCs w:val="24"/>
          <w:vertAlign w:val="subscript"/>
        </w:rPr>
        <w:t>0</w:t>
      </w:r>
      <w:r w:rsidRPr="002B434C">
        <w:rPr>
          <w:rFonts w:ascii="Times New Roman" w:hAnsi="Times New Roman" w:cs="Times New Roman"/>
          <w:sz w:val="24"/>
          <w:szCs w:val="24"/>
        </w:rPr>
        <w:t xml:space="preserve"> = 0.1 the matrix relaxation is the controlling feature. The relaxation time, </w:t>
      </w:r>
      <w:r w:rsidR="00202150" w:rsidRPr="002B434C">
        <w:rPr>
          <w:rFonts w:ascii="Symbol" w:hAnsi="Symbol" w:cs="Times New Roman"/>
          <w:sz w:val="24"/>
          <w:szCs w:val="24"/>
        </w:rPr>
        <w:t></w:t>
      </w:r>
      <w:r w:rsidR="002D4CD0" w:rsidRPr="002B434C">
        <w:rPr>
          <w:rFonts w:ascii="Symbol" w:hAnsi="Symbol" w:cs="Times New Roman"/>
          <w:sz w:val="24"/>
          <w:szCs w:val="24"/>
        </w:rPr>
        <w:t></w:t>
      </w:r>
      <w:r w:rsidR="002D4CD0" w:rsidRPr="002B434C">
        <w:rPr>
          <w:rFonts w:ascii="Times New Roman" w:hAnsi="Times New Roman" w:cs="Times New Roman"/>
          <w:sz w:val="24"/>
          <w:szCs w:val="24"/>
        </w:rPr>
        <w:t xml:space="preserve"> </w:t>
      </w:r>
      <w:r w:rsidRPr="002B434C">
        <w:rPr>
          <w:rFonts w:ascii="Times New Roman" w:hAnsi="Times New Roman" w:cs="Times New Roman"/>
          <w:sz w:val="24"/>
          <w:szCs w:val="24"/>
        </w:rPr>
        <w:t xml:space="preserve">increases exponentially with penetrant concentration. </w:t>
      </w:r>
    </w:p>
    <w:p w14:paraId="5CA03A6E" w14:textId="77777777" w:rsidR="00EB144C" w:rsidRPr="002B434C" w:rsidRDefault="00EB144C" w:rsidP="00EB144C">
      <w:pPr>
        <w:spacing w:after="0" w:line="480" w:lineRule="auto"/>
        <w:rPr>
          <w:rFonts w:ascii="Times New Roman" w:hAnsi="Times New Roman" w:cs="Times New Roman"/>
          <w:sz w:val="24"/>
          <w:szCs w:val="24"/>
        </w:rPr>
      </w:pPr>
    </w:p>
    <w:p w14:paraId="09EE6D93" w14:textId="5E5DFB64" w:rsidR="00EB144C" w:rsidRPr="002B434C" w:rsidRDefault="00F35AE5" w:rsidP="00EB144C">
      <w:pPr>
        <w:spacing w:after="0" w:line="480" w:lineRule="auto"/>
        <w:jc w:val="center"/>
        <w:rPr>
          <w:rFonts w:ascii="Times New Roman" w:hAnsi="Times New Roman" w:cs="Times New Roman"/>
          <w:sz w:val="24"/>
          <w:szCs w:val="24"/>
        </w:rPr>
      </w:pPr>
      <w:r w:rsidRPr="002B434C">
        <w:rPr>
          <w:rFonts w:ascii="Times New Roman" w:hAnsi="Times New Roman" w:cs="Times New Roman"/>
          <w:b/>
          <w:i/>
          <w:sz w:val="24"/>
          <w:szCs w:val="24"/>
        </w:rPr>
        <w:t xml:space="preserve">Table </w:t>
      </w:r>
      <w:r w:rsidR="00391353" w:rsidRPr="002B434C">
        <w:rPr>
          <w:rFonts w:ascii="Times New Roman" w:hAnsi="Times New Roman" w:cs="Times New Roman"/>
          <w:b/>
          <w:i/>
          <w:sz w:val="24"/>
          <w:szCs w:val="24"/>
        </w:rPr>
        <w:t>8</w:t>
      </w:r>
      <w:r w:rsidR="00EB144C" w:rsidRPr="002B434C">
        <w:rPr>
          <w:rFonts w:ascii="Times New Roman" w:hAnsi="Times New Roman" w:cs="Times New Roman"/>
          <w:b/>
          <w:i/>
          <w:sz w:val="24"/>
          <w:szCs w:val="24"/>
        </w:rPr>
        <w:t>.</w:t>
      </w:r>
      <w:r w:rsidR="00EB144C" w:rsidRPr="002B434C">
        <w:rPr>
          <w:rFonts w:ascii="Times New Roman" w:hAnsi="Times New Roman" w:cs="Times New Roman"/>
          <w:i/>
          <w:sz w:val="24"/>
          <w:szCs w:val="24"/>
        </w:rPr>
        <w:t xml:space="preserve"> Berens−</w:t>
      </w:r>
      <w:proofErr w:type="spellStart"/>
      <w:r w:rsidR="00EB144C" w:rsidRPr="002B434C">
        <w:rPr>
          <w:rFonts w:ascii="Times New Roman" w:hAnsi="Times New Roman" w:cs="Times New Roman"/>
          <w:i/>
          <w:sz w:val="24"/>
          <w:szCs w:val="24"/>
        </w:rPr>
        <w:t>Hopfenberg</w:t>
      </w:r>
      <w:proofErr w:type="spellEnd"/>
      <w:r w:rsidR="00EB144C" w:rsidRPr="002B434C">
        <w:rPr>
          <w:rFonts w:ascii="Times New Roman" w:hAnsi="Times New Roman" w:cs="Times New Roman"/>
          <w:i/>
          <w:sz w:val="24"/>
          <w:szCs w:val="24"/>
        </w:rPr>
        <w:t xml:space="preserve"> parameters and concentration-averaged diffusivity at 25°C and different activities.</w:t>
      </w:r>
    </w:p>
    <w:tbl>
      <w:tblPr>
        <w:tblStyle w:val="TableGrid"/>
        <w:tblpPr w:leftFromText="141" w:rightFromText="141" w:vertAnchor="text" w:horzAnchor="page" w:tblpX="2066" w:tblpY="1"/>
        <w:tblW w:w="8075" w:type="dxa"/>
        <w:tblLook w:val="04A0" w:firstRow="1" w:lastRow="0" w:firstColumn="1" w:lastColumn="0" w:noHBand="0" w:noVBand="1"/>
      </w:tblPr>
      <w:tblGrid>
        <w:gridCol w:w="1541"/>
        <w:gridCol w:w="2140"/>
        <w:gridCol w:w="1417"/>
        <w:gridCol w:w="1418"/>
        <w:gridCol w:w="1559"/>
      </w:tblGrid>
      <w:tr w:rsidR="001007F6" w:rsidRPr="001F7233" w14:paraId="196B72D1" w14:textId="77777777" w:rsidTr="001007F6">
        <w:tc>
          <w:tcPr>
            <w:tcW w:w="1541" w:type="dxa"/>
            <w:shd w:val="clear" w:color="auto" w:fill="D9D9D9" w:themeFill="background1" w:themeFillShade="D9"/>
            <w:vAlign w:val="center"/>
          </w:tcPr>
          <w:p w14:paraId="01657375" w14:textId="77777777" w:rsidR="001007F6" w:rsidRPr="00502120" w:rsidRDefault="001007F6" w:rsidP="001007F6">
            <w:pPr>
              <w:spacing w:line="480" w:lineRule="auto"/>
              <w:jc w:val="center"/>
              <w:rPr>
                <w:rFonts w:ascii="Times New Roman" w:hAnsi="Times New Roman" w:cs="Times New Roman"/>
                <w:i/>
                <w:sz w:val="24"/>
                <w:szCs w:val="24"/>
              </w:rPr>
            </w:pPr>
            <w:r w:rsidRPr="00502120">
              <w:rPr>
                <w:rFonts w:ascii="Times New Roman" w:hAnsi="Times New Roman" w:cs="Times New Roman"/>
                <w:i/>
                <w:sz w:val="24"/>
                <w:szCs w:val="24"/>
              </w:rPr>
              <w:t>p/</w:t>
            </w:r>
            <w:proofErr w:type="spellStart"/>
            <w:r w:rsidRPr="00502120">
              <w:rPr>
                <w:rFonts w:ascii="Times New Roman" w:hAnsi="Times New Roman" w:cs="Times New Roman"/>
                <w:i/>
                <w:sz w:val="24"/>
                <w:szCs w:val="24"/>
              </w:rPr>
              <w:t>p</w:t>
            </w:r>
            <w:r w:rsidRPr="00502120">
              <w:rPr>
                <w:rFonts w:ascii="Times New Roman" w:hAnsi="Times New Roman" w:cs="Times New Roman"/>
                <w:i/>
                <w:sz w:val="24"/>
                <w:szCs w:val="24"/>
                <w:vertAlign w:val="subscript"/>
              </w:rPr>
              <w:t>o</w:t>
            </w:r>
            <w:proofErr w:type="spellEnd"/>
          </w:p>
          <w:p w14:paraId="2C0B0561" w14:textId="77777777" w:rsidR="001007F6" w:rsidRPr="00502120" w:rsidRDefault="001007F6" w:rsidP="001007F6">
            <w:pPr>
              <w:spacing w:line="480" w:lineRule="auto"/>
              <w:jc w:val="center"/>
              <w:rPr>
                <w:rFonts w:ascii="Times New Roman" w:hAnsi="Times New Roman" w:cs="Times New Roman"/>
                <w:i/>
                <w:sz w:val="24"/>
                <w:szCs w:val="24"/>
              </w:rPr>
            </w:pPr>
            <w:r w:rsidRPr="00502120">
              <w:rPr>
                <w:rFonts w:ascii="Times New Roman" w:hAnsi="Times New Roman" w:cs="Times New Roman"/>
                <w:i/>
                <w:sz w:val="24"/>
                <w:szCs w:val="24"/>
              </w:rPr>
              <w:t xml:space="preserve"> (from-to)</w:t>
            </w:r>
          </w:p>
        </w:tc>
        <w:tc>
          <w:tcPr>
            <w:tcW w:w="2140" w:type="dxa"/>
            <w:shd w:val="clear" w:color="auto" w:fill="D9D9D9" w:themeFill="background1" w:themeFillShade="D9"/>
            <w:vAlign w:val="center"/>
          </w:tcPr>
          <w:p w14:paraId="3DDA24B8" w14:textId="77777777" w:rsidR="001007F6" w:rsidRPr="00502120" w:rsidRDefault="001007F6" w:rsidP="001007F6">
            <w:pPr>
              <w:spacing w:line="480" w:lineRule="auto"/>
              <w:jc w:val="center"/>
              <w:rPr>
                <w:rFonts w:ascii="Times New Roman" w:hAnsi="Times New Roman" w:cs="Times New Roman"/>
                <w:i/>
                <w:sz w:val="24"/>
                <w:szCs w:val="24"/>
              </w:rPr>
            </w:pPr>
            <w:r w:rsidRPr="00502120">
              <w:rPr>
                <w:rFonts w:ascii="Times New Roman" w:hAnsi="Times New Roman" w:cs="Times New Roman"/>
                <w:i/>
                <w:sz w:val="24"/>
                <w:szCs w:val="24"/>
              </w:rPr>
              <w:t>concentration (</w:t>
            </w:r>
            <w:proofErr w:type="spellStart"/>
            <w:r w:rsidRPr="00502120">
              <w:rPr>
                <w:rFonts w:ascii="Times New Roman" w:hAnsi="Times New Roman" w:cs="Times New Roman"/>
                <w:i/>
                <w:sz w:val="24"/>
                <w:szCs w:val="24"/>
              </w:rPr>
              <w:t>mol</w:t>
            </w:r>
            <w:proofErr w:type="spellEnd"/>
            <w:r w:rsidRPr="00502120">
              <w:rPr>
                <w:rFonts w:ascii="Times New Roman" w:hAnsi="Times New Roman" w:cs="Times New Roman"/>
                <w:i/>
                <w:sz w:val="24"/>
                <w:szCs w:val="24"/>
              </w:rPr>
              <w:t>/cm</w:t>
            </w:r>
            <w:r w:rsidRPr="00502120">
              <w:rPr>
                <w:rFonts w:ascii="Times New Roman" w:hAnsi="Times New Roman" w:cs="Times New Roman"/>
                <w:i/>
                <w:sz w:val="24"/>
                <w:szCs w:val="24"/>
                <w:vertAlign w:val="superscript"/>
              </w:rPr>
              <w:t>3</w:t>
            </w:r>
            <w:r w:rsidRPr="00502120">
              <w:rPr>
                <w:rFonts w:ascii="Times New Roman" w:hAnsi="Times New Roman" w:cs="Times New Roman"/>
                <w:i/>
                <w:sz w:val="24"/>
                <w:szCs w:val="24"/>
              </w:rPr>
              <w:t>)</w:t>
            </w:r>
          </w:p>
        </w:tc>
        <w:tc>
          <w:tcPr>
            <w:tcW w:w="1417" w:type="dxa"/>
            <w:shd w:val="clear" w:color="auto" w:fill="D9D9D9" w:themeFill="background1" w:themeFillShade="D9"/>
            <w:vAlign w:val="center"/>
          </w:tcPr>
          <w:p w14:paraId="74BF7AF3" w14:textId="77777777" w:rsidR="001007F6" w:rsidRPr="00502120" w:rsidRDefault="007E7C70" w:rsidP="001007F6">
            <w:pPr>
              <w:spacing w:line="480" w:lineRule="auto"/>
              <w:jc w:val="center"/>
              <w:rPr>
                <w:rFonts w:ascii="Times New Roman" w:hAnsi="Times New Roman" w:cs="Times New Roman"/>
                <w:i/>
                <w:sz w:val="24"/>
                <w:szCs w:val="24"/>
                <w:vertAlign w:val="subscript"/>
              </w:rPr>
            </w:pPr>
            <m:oMath>
              <m:acc>
                <m:accPr>
                  <m:chr m:val="̅"/>
                  <m:ctrlPr>
                    <w:rPr>
                      <w:rFonts w:ascii="Cambria Math" w:hAnsi="Cambria Math" w:cs="Times New Roman"/>
                      <w:i/>
                      <w:sz w:val="24"/>
                      <w:szCs w:val="24"/>
                      <w:vertAlign w:val="subscript"/>
                    </w:rPr>
                  </m:ctrlPr>
                </m:accPr>
                <m:e>
                  <m:r>
                    <w:rPr>
                      <w:rFonts w:ascii="Cambria Math" w:hAnsi="Cambria Math" w:cs="Times New Roman"/>
                      <w:sz w:val="24"/>
                      <w:szCs w:val="24"/>
                      <w:vertAlign w:val="subscript"/>
                    </w:rPr>
                    <m:t>D</m:t>
                  </m:r>
                </m:e>
              </m:acc>
            </m:oMath>
            <w:r w:rsidR="001007F6" w:rsidRPr="00502120">
              <w:rPr>
                <w:rFonts w:ascii="Times New Roman" w:hAnsi="Times New Roman" w:cs="Times New Roman"/>
                <w:i/>
                <w:sz w:val="24"/>
                <w:szCs w:val="24"/>
                <w:vertAlign w:val="subscript"/>
              </w:rPr>
              <w:t xml:space="preserve"> </w:t>
            </w:r>
          </w:p>
          <w:p w14:paraId="70DCA52D" w14:textId="77777777" w:rsidR="001007F6" w:rsidRPr="00502120" w:rsidRDefault="001007F6" w:rsidP="001007F6">
            <w:pPr>
              <w:spacing w:line="480" w:lineRule="auto"/>
              <w:jc w:val="center"/>
              <w:rPr>
                <w:rFonts w:ascii="Times New Roman" w:hAnsi="Times New Roman" w:cs="Times New Roman"/>
                <w:i/>
                <w:sz w:val="24"/>
                <w:szCs w:val="24"/>
              </w:rPr>
            </w:pPr>
            <w:r w:rsidRPr="00502120">
              <w:rPr>
                <w:rFonts w:ascii="Times New Roman" w:hAnsi="Times New Roman" w:cs="Times New Roman"/>
                <w:i/>
                <w:sz w:val="24"/>
                <w:szCs w:val="24"/>
              </w:rPr>
              <w:t>(cm</w:t>
            </w:r>
            <w:r w:rsidRPr="00502120">
              <w:rPr>
                <w:rFonts w:ascii="Times New Roman" w:hAnsi="Times New Roman" w:cs="Times New Roman"/>
                <w:i/>
                <w:sz w:val="24"/>
                <w:szCs w:val="24"/>
                <w:vertAlign w:val="superscript"/>
              </w:rPr>
              <w:t>2</w:t>
            </w:r>
            <w:r w:rsidRPr="00502120">
              <w:rPr>
                <w:rFonts w:ascii="Times New Roman" w:hAnsi="Times New Roman" w:cs="Times New Roman"/>
                <w:i/>
                <w:sz w:val="24"/>
                <w:szCs w:val="24"/>
              </w:rPr>
              <w:t>/s)</w:t>
            </w:r>
          </w:p>
        </w:tc>
        <w:tc>
          <w:tcPr>
            <w:tcW w:w="1418" w:type="dxa"/>
            <w:shd w:val="clear" w:color="auto" w:fill="D9D9D9" w:themeFill="background1" w:themeFillShade="D9"/>
            <w:vAlign w:val="center"/>
          </w:tcPr>
          <w:p w14:paraId="5BB99493" w14:textId="77777777" w:rsidR="001007F6" w:rsidRPr="00502120" w:rsidRDefault="001007F6" w:rsidP="001007F6">
            <w:pPr>
              <w:spacing w:line="480" w:lineRule="auto"/>
              <w:jc w:val="center"/>
              <w:rPr>
                <w:rFonts w:ascii="Times New Roman" w:hAnsi="Times New Roman" w:cs="Times New Roman"/>
                <w:i/>
                <w:sz w:val="24"/>
                <w:szCs w:val="24"/>
              </w:rPr>
            </w:pPr>
            <w:r w:rsidRPr="00502120">
              <w:rPr>
                <w:rFonts w:ascii="Symbol" w:hAnsi="Symbol" w:cs="Times New Roman"/>
                <w:sz w:val="24"/>
                <w:szCs w:val="24"/>
              </w:rPr>
              <w:t></w:t>
            </w:r>
            <w:r w:rsidRPr="00502120">
              <w:rPr>
                <w:rFonts w:ascii="Times New Roman" w:hAnsi="Times New Roman" w:cs="Times New Roman"/>
                <w:i/>
                <w:sz w:val="24"/>
                <w:szCs w:val="24"/>
              </w:rPr>
              <w:t>(s)</w:t>
            </w:r>
          </w:p>
        </w:tc>
        <w:tc>
          <w:tcPr>
            <w:tcW w:w="1559" w:type="dxa"/>
            <w:shd w:val="clear" w:color="auto" w:fill="D9D9D9" w:themeFill="background1" w:themeFillShade="D9"/>
            <w:vAlign w:val="center"/>
          </w:tcPr>
          <w:p w14:paraId="7985B486" w14:textId="77777777" w:rsidR="001007F6" w:rsidRPr="00502120" w:rsidRDefault="001007F6" w:rsidP="001007F6">
            <w:pPr>
              <w:spacing w:line="480" w:lineRule="auto"/>
              <w:jc w:val="center"/>
              <w:rPr>
                <w:rFonts w:ascii="Symbol" w:hAnsi="Symbol" w:cs="Times New Roman"/>
                <w:i/>
                <w:sz w:val="24"/>
                <w:szCs w:val="24"/>
              </w:rPr>
            </w:pPr>
            <w:r w:rsidRPr="00502120">
              <w:rPr>
                <w:rFonts w:ascii="Symbol" w:hAnsi="Symbol" w:cs="Times New Roman"/>
                <w:sz w:val="24"/>
                <w:szCs w:val="24"/>
              </w:rPr>
              <w:t></w:t>
            </w:r>
          </w:p>
        </w:tc>
      </w:tr>
      <w:tr w:rsidR="001007F6" w:rsidRPr="001F7233" w14:paraId="7E2F2F9D" w14:textId="77777777" w:rsidTr="001007F6">
        <w:tc>
          <w:tcPr>
            <w:tcW w:w="1541" w:type="dxa"/>
            <w:vAlign w:val="center"/>
          </w:tcPr>
          <w:p w14:paraId="4A207266" w14:textId="77777777" w:rsidR="001007F6" w:rsidRPr="00502120" w:rsidRDefault="001007F6" w:rsidP="001007F6">
            <w:pPr>
              <w:spacing w:line="480" w:lineRule="auto"/>
              <w:contextualSpacing/>
              <w:jc w:val="center"/>
              <w:rPr>
                <w:rFonts w:ascii="Times New Roman" w:hAnsi="Times New Roman" w:cs="Times New Roman"/>
                <w:sz w:val="24"/>
                <w:szCs w:val="24"/>
              </w:rPr>
            </w:pPr>
            <w:r w:rsidRPr="00502120">
              <w:rPr>
                <w:rFonts w:ascii="Times New Roman" w:hAnsi="Times New Roman" w:cs="Times New Roman"/>
                <w:sz w:val="24"/>
                <w:szCs w:val="24"/>
              </w:rPr>
              <w:t>0.00-0.05</w:t>
            </w:r>
          </w:p>
        </w:tc>
        <w:tc>
          <w:tcPr>
            <w:tcW w:w="2140" w:type="dxa"/>
            <w:vAlign w:val="center"/>
          </w:tcPr>
          <w:p w14:paraId="59D18EEA"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0.0023</w:t>
            </w:r>
          </w:p>
        </w:tc>
        <w:tc>
          <w:tcPr>
            <w:tcW w:w="1417" w:type="dxa"/>
            <w:vAlign w:val="center"/>
          </w:tcPr>
          <w:p w14:paraId="57649B5F"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3.3E-12</w:t>
            </w:r>
          </w:p>
        </w:tc>
        <w:tc>
          <w:tcPr>
            <w:tcW w:w="1418" w:type="dxa"/>
            <w:vAlign w:val="center"/>
          </w:tcPr>
          <w:p w14:paraId="49A968B9"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3.8 x 10</w:t>
            </w:r>
            <w:r w:rsidRPr="00502120">
              <w:rPr>
                <w:rFonts w:ascii="Times New Roman" w:hAnsi="Times New Roman" w:cs="Times New Roman"/>
                <w:sz w:val="24"/>
                <w:szCs w:val="24"/>
                <w:vertAlign w:val="superscript"/>
              </w:rPr>
              <w:t>4</w:t>
            </w:r>
          </w:p>
        </w:tc>
        <w:tc>
          <w:tcPr>
            <w:tcW w:w="1559" w:type="dxa"/>
            <w:vAlign w:val="center"/>
          </w:tcPr>
          <w:p w14:paraId="0323598D"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0.3</w:t>
            </w:r>
          </w:p>
        </w:tc>
      </w:tr>
      <w:tr w:rsidR="001007F6" w:rsidRPr="001F7233" w14:paraId="0FEA2D28" w14:textId="77777777" w:rsidTr="001007F6">
        <w:tc>
          <w:tcPr>
            <w:tcW w:w="1541" w:type="dxa"/>
            <w:vAlign w:val="center"/>
          </w:tcPr>
          <w:p w14:paraId="73429F7B" w14:textId="77777777" w:rsidR="001007F6" w:rsidRPr="00502120" w:rsidRDefault="001007F6" w:rsidP="001007F6">
            <w:pPr>
              <w:spacing w:line="480" w:lineRule="auto"/>
              <w:contextualSpacing/>
              <w:jc w:val="center"/>
              <w:rPr>
                <w:rFonts w:ascii="Times New Roman" w:hAnsi="Times New Roman" w:cs="Times New Roman"/>
                <w:sz w:val="24"/>
                <w:szCs w:val="24"/>
              </w:rPr>
            </w:pPr>
            <w:r w:rsidRPr="00502120">
              <w:rPr>
                <w:rFonts w:ascii="Times New Roman" w:hAnsi="Times New Roman" w:cs="Times New Roman"/>
                <w:sz w:val="24"/>
                <w:szCs w:val="24"/>
              </w:rPr>
              <w:t>0.00-0.10</w:t>
            </w:r>
          </w:p>
        </w:tc>
        <w:tc>
          <w:tcPr>
            <w:tcW w:w="2140" w:type="dxa"/>
            <w:vAlign w:val="center"/>
          </w:tcPr>
          <w:p w14:paraId="5DED35C8"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0.0050</w:t>
            </w:r>
          </w:p>
        </w:tc>
        <w:tc>
          <w:tcPr>
            <w:tcW w:w="1417" w:type="dxa"/>
            <w:vAlign w:val="center"/>
          </w:tcPr>
          <w:p w14:paraId="70351C7C"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8.0E-12</w:t>
            </w:r>
          </w:p>
        </w:tc>
        <w:tc>
          <w:tcPr>
            <w:tcW w:w="1418" w:type="dxa"/>
            <w:vAlign w:val="center"/>
          </w:tcPr>
          <w:p w14:paraId="4092B14A"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2.6 x 10</w:t>
            </w:r>
            <w:r w:rsidRPr="00502120">
              <w:rPr>
                <w:rFonts w:ascii="Times New Roman" w:hAnsi="Times New Roman" w:cs="Times New Roman"/>
                <w:sz w:val="24"/>
                <w:szCs w:val="24"/>
                <w:vertAlign w:val="superscript"/>
              </w:rPr>
              <w:t>4</w:t>
            </w:r>
          </w:p>
        </w:tc>
        <w:tc>
          <w:tcPr>
            <w:tcW w:w="1559" w:type="dxa"/>
            <w:vAlign w:val="center"/>
          </w:tcPr>
          <w:p w14:paraId="56A8419E"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0.2</w:t>
            </w:r>
          </w:p>
        </w:tc>
      </w:tr>
      <w:tr w:rsidR="001007F6" w:rsidRPr="001F7233" w14:paraId="1D787496" w14:textId="77777777" w:rsidTr="001007F6">
        <w:tc>
          <w:tcPr>
            <w:tcW w:w="1541" w:type="dxa"/>
            <w:vAlign w:val="center"/>
          </w:tcPr>
          <w:p w14:paraId="25D31A72" w14:textId="77777777" w:rsidR="001007F6" w:rsidRPr="00502120" w:rsidRDefault="001007F6" w:rsidP="001007F6">
            <w:pPr>
              <w:spacing w:line="480" w:lineRule="auto"/>
              <w:contextualSpacing/>
              <w:jc w:val="center"/>
              <w:rPr>
                <w:rFonts w:ascii="Times New Roman" w:hAnsi="Times New Roman" w:cs="Times New Roman"/>
                <w:sz w:val="24"/>
                <w:szCs w:val="24"/>
              </w:rPr>
            </w:pPr>
            <w:r w:rsidRPr="00502120">
              <w:rPr>
                <w:rFonts w:ascii="Times New Roman" w:hAnsi="Times New Roman" w:cs="Times New Roman"/>
                <w:sz w:val="24"/>
                <w:szCs w:val="24"/>
              </w:rPr>
              <w:t>0.10-0.20</w:t>
            </w:r>
          </w:p>
        </w:tc>
        <w:tc>
          <w:tcPr>
            <w:tcW w:w="2140" w:type="dxa"/>
            <w:vAlign w:val="center"/>
          </w:tcPr>
          <w:p w14:paraId="2EAA42C2"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0.0062</w:t>
            </w:r>
          </w:p>
        </w:tc>
        <w:tc>
          <w:tcPr>
            <w:tcW w:w="1417" w:type="dxa"/>
            <w:vAlign w:val="center"/>
          </w:tcPr>
          <w:p w14:paraId="54CFE0EB"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7.0E-11</w:t>
            </w:r>
          </w:p>
        </w:tc>
        <w:tc>
          <w:tcPr>
            <w:tcW w:w="1418" w:type="dxa"/>
            <w:vAlign w:val="center"/>
          </w:tcPr>
          <w:p w14:paraId="45F48C69"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5.2 x 10</w:t>
            </w:r>
            <w:r w:rsidRPr="00502120">
              <w:rPr>
                <w:rFonts w:ascii="Times New Roman" w:hAnsi="Times New Roman" w:cs="Times New Roman"/>
                <w:sz w:val="24"/>
                <w:szCs w:val="24"/>
                <w:vertAlign w:val="superscript"/>
              </w:rPr>
              <w:t>4</w:t>
            </w:r>
          </w:p>
        </w:tc>
        <w:tc>
          <w:tcPr>
            <w:tcW w:w="1559" w:type="dxa"/>
            <w:vAlign w:val="center"/>
          </w:tcPr>
          <w:p w14:paraId="51BB6758"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0.7</w:t>
            </w:r>
          </w:p>
        </w:tc>
      </w:tr>
      <w:tr w:rsidR="001007F6" w:rsidRPr="001F7233" w14:paraId="1DCB6013" w14:textId="77777777" w:rsidTr="001007F6">
        <w:tc>
          <w:tcPr>
            <w:tcW w:w="1541" w:type="dxa"/>
            <w:vAlign w:val="center"/>
          </w:tcPr>
          <w:p w14:paraId="311D5B43" w14:textId="77777777" w:rsidR="001007F6" w:rsidRPr="00502120" w:rsidRDefault="001007F6" w:rsidP="001007F6">
            <w:pPr>
              <w:spacing w:line="480" w:lineRule="auto"/>
              <w:contextualSpacing/>
              <w:jc w:val="center"/>
              <w:rPr>
                <w:rFonts w:ascii="Times New Roman" w:hAnsi="Times New Roman" w:cs="Times New Roman"/>
                <w:sz w:val="24"/>
                <w:szCs w:val="24"/>
              </w:rPr>
            </w:pPr>
            <w:r w:rsidRPr="00502120">
              <w:rPr>
                <w:rFonts w:ascii="Times New Roman" w:hAnsi="Times New Roman" w:cs="Times New Roman"/>
                <w:sz w:val="24"/>
                <w:szCs w:val="24"/>
              </w:rPr>
              <w:lastRenderedPageBreak/>
              <w:t>0.20-0.30</w:t>
            </w:r>
          </w:p>
        </w:tc>
        <w:tc>
          <w:tcPr>
            <w:tcW w:w="2140" w:type="dxa"/>
            <w:vAlign w:val="center"/>
          </w:tcPr>
          <w:p w14:paraId="4E42D8BB"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0.0076</w:t>
            </w:r>
          </w:p>
        </w:tc>
        <w:tc>
          <w:tcPr>
            <w:tcW w:w="1417" w:type="dxa"/>
            <w:vAlign w:val="center"/>
          </w:tcPr>
          <w:p w14:paraId="75814B08"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1.2E-10</w:t>
            </w:r>
          </w:p>
        </w:tc>
        <w:tc>
          <w:tcPr>
            <w:tcW w:w="1418" w:type="dxa"/>
            <w:vAlign w:val="center"/>
          </w:tcPr>
          <w:p w14:paraId="7C286E95"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9.5 x 10</w:t>
            </w:r>
            <w:r w:rsidRPr="00502120">
              <w:rPr>
                <w:rFonts w:ascii="Times New Roman" w:hAnsi="Times New Roman" w:cs="Times New Roman"/>
                <w:sz w:val="24"/>
                <w:szCs w:val="24"/>
                <w:vertAlign w:val="superscript"/>
              </w:rPr>
              <w:t>4</w:t>
            </w:r>
          </w:p>
        </w:tc>
        <w:tc>
          <w:tcPr>
            <w:tcW w:w="1559" w:type="dxa"/>
            <w:vAlign w:val="center"/>
          </w:tcPr>
          <w:p w14:paraId="362753EC"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0.8</w:t>
            </w:r>
          </w:p>
        </w:tc>
      </w:tr>
      <w:tr w:rsidR="001007F6" w:rsidRPr="001F7233" w14:paraId="3584B7B1" w14:textId="77777777" w:rsidTr="001007F6">
        <w:tc>
          <w:tcPr>
            <w:tcW w:w="1541" w:type="dxa"/>
            <w:vAlign w:val="center"/>
          </w:tcPr>
          <w:p w14:paraId="1E317C7D" w14:textId="77777777" w:rsidR="001007F6" w:rsidRPr="00502120" w:rsidRDefault="001007F6" w:rsidP="001007F6">
            <w:pPr>
              <w:spacing w:line="480" w:lineRule="auto"/>
              <w:contextualSpacing/>
              <w:jc w:val="center"/>
              <w:rPr>
                <w:rFonts w:ascii="Times New Roman" w:hAnsi="Times New Roman" w:cs="Times New Roman"/>
                <w:sz w:val="24"/>
                <w:szCs w:val="24"/>
              </w:rPr>
            </w:pPr>
            <w:r w:rsidRPr="00502120">
              <w:rPr>
                <w:rFonts w:ascii="Times New Roman" w:hAnsi="Times New Roman" w:cs="Times New Roman"/>
                <w:sz w:val="24"/>
                <w:szCs w:val="24"/>
              </w:rPr>
              <w:t>0.30-0.40</w:t>
            </w:r>
          </w:p>
        </w:tc>
        <w:tc>
          <w:tcPr>
            <w:tcW w:w="2140" w:type="dxa"/>
            <w:vAlign w:val="center"/>
          </w:tcPr>
          <w:p w14:paraId="6B819B1A"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0.0088</w:t>
            </w:r>
          </w:p>
        </w:tc>
        <w:tc>
          <w:tcPr>
            <w:tcW w:w="1417" w:type="dxa"/>
            <w:vAlign w:val="center"/>
          </w:tcPr>
          <w:p w14:paraId="66283086"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2.3E-10</w:t>
            </w:r>
          </w:p>
        </w:tc>
        <w:tc>
          <w:tcPr>
            <w:tcW w:w="1418" w:type="dxa"/>
            <w:vAlign w:val="center"/>
          </w:tcPr>
          <w:p w14:paraId="2EDA7D17"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14.3 x 10</w:t>
            </w:r>
            <w:r w:rsidRPr="00502120">
              <w:rPr>
                <w:rFonts w:ascii="Times New Roman" w:hAnsi="Times New Roman" w:cs="Times New Roman"/>
                <w:sz w:val="24"/>
                <w:szCs w:val="24"/>
                <w:vertAlign w:val="superscript"/>
              </w:rPr>
              <w:t>4</w:t>
            </w:r>
          </w:p>
        </w:tc>
        <w:tc>
          <w:tcPr>
            <w:tcW w:w="1559" w:type="dxa"/>
            <w:vAlign w:val="center"/>
          </w:tcPr>
          <w:p w14:paraId="0EFDB13A" w14:textId="77777777" w:rsidR="001007F6" w:rsidRPr="00502120" w:rsidRDefault="001007F6" w:rsidP="001007F6">
            <w:pPr>
              <w:spacing w:line="480" w:lineRule="auto"/>
              <w:jc w:val="center"/>
              <w:rPr>
                <w:rFonts w:ascii="Times New Roman" w:hAnsi="Times New Roman" w:cs="Times New Roman"/>
                <w:sz w:val="24"/>
                <w:szCs w:val="24"/>
              </w:rPr>
            </w:pPr>
            <w:r w:rsidRPr="00502120">
              <w:rPr>
                <w:rFonts w:ascii="Times New Roman" w:hAnsi="Times New Roman" w:cs="Times New Roman"/>
                <w:sz w:val="24"/>
                <w:szCs w:val="24"/>
              </w:rPr>
              <w:t>0.8</w:t>
            </w:r>
          </w:p>
        </w:tc>
      </w:tr>
    </w:tbl>
    <w:p w14:paraId="5A769E44" w14:textId="77777777" w:rsidR="00EB144C" w:rsidRPr="002B434C" w:rsidRDefault="00EB144C" w:rsidP="00EB144C">
      <w:pPr>
        <w:spacing w:after="0" w:line="480" w:lineRule="auto"/>
        <w:jc w:val="center"/>
        <w:rPr>
          <w:rFonts w:ascii="Times New Roman" w:hAnsi="Times New Roman" w:cs="Times New Roman"/>
          <w:sz w:val="24"/>
          <w:szCs w:val="24"/>
        </w:rPr>
      </w:pPr>
      <w:r w:rsidRPr="002B434C">
        <w:rPr>
          <w:rFonts w:ascii="Times New Roman" w:hAnsi="Times New Roman" w:cs="Times New Roman"/>
          <w:b/>
          <w:i/>
          <w:sz w:val="24"/>
          <w:szCs w:val="24"/>
        </w:rPr>
        <w:t xml:space="preserve"> </w:t>
      </w:r>
    </w:p>
    <w:p w14:paraId="13A27EA2" w14:textId="77777777" w:rsidR="00EB144C" w:rsidRPr="002B434C" w:rsidRDefault="00EB144C" w:rsidP="00EB144C">
      <w:pPr>
        <w:spacing w:after="0" w:line="480" w:lineRule="auto"/>
        <w:rPr>
          <w:rFonts w:ascii="Times New Roman" w:hAnsi="Times New Roman" w:cs="Times New Roman"/>
          <w:i/>
          <w:sz w:val="24"/>
          <w:szCs w:val="24"/>
        </w:rPr>
      </w:pPr>
    </w:p>
    <w:p w14:paraId="49F75C19" w14:textId="77777777" w:rsidR="00EB144C" w:rsidRPr="002B434C" w:rsidRDefault="00EB144C" w:rsidP="00EB144C">
      <w:pPr>
        <w:spacing w:after="0" w:line="480" w:lineRule="auto"/>
        <w:rPr>
          <w:rFonts w:ascii="Times New Roman" w:hAnsi="Times New Roman" w:cs="Times New Roman"/>
          <w:sz w:val="24"/>
          <w:szCs w:val="24"/>
        </w:rPr>
      </w:pPr>
    </w:p>
    <w:p w14:paraId="319512DC" w14:textId="56604508" w:rsidR="00EB144C" w:rsidRPr="002B434C" w:rsidRDefault="00EB144C" w:rsidP="00EB144C">
      <w:pPr>
        <w:spacing w:after="0" w:line="480" w:lineRule="auto"/>
        <w:rPr>
          <w:rFonts w:ascii="Times New Roman" w:hAnsi="Times New Roman" w:cs="Times New Roman"/>
          <w:sz w:val="24"/>
          <w:szCs w:val="24"/>
        </w:rPr>
      </w:pPr>
      <w:r w:rsidRPr="002B434C">
        <w:rPr>
          <w:rFonts w:ascii="Times New Roman" w:hAnsi="Times New Roman" w:cs="Times New Roman"/>
          <w:sz w:val="24"/>
          <w:szCs w:val="24"/>
        </w:rPr>
        <w:t xml:space="preserve">The trend of the </w:t>
      </w:r>
      <w:proofErr w:type="spellStart"/>
      <w:r w:rsidRPr="002B434C">
        <w:rPr>
          <w:rFonts w:ascii="Times New Roman" w:hAnsi="Times New Roman" w:cs="Times New Roman"/>
          <w:sz w:val="24"/>
          <w:szCs w:val="24"/>
        </w:rPr>
        <w:t>Fickian</w:t>
      </w:r>
      <w:proofErr w:type="spellEnd"/>
      <w:r w:rsidRPr="002B434C">
        <w:rPr>
          <w:rFonts w:ascii="Times New Roman" w:hAnsi="Times New Roman" w:cs="Times New Roman"/>
          <w:sz w:val="24"/>
          <w:szCs w:val="24"/>
        </w:rPr>
        <w:t xml:space="preserve"> diffusivity at 25°C as a function of concentration (cf. Fig. </w:t>
      </w:r>
      <w:r w:rsidR="00492A28" w:rsidRPr="002B434C">
        <w:rPr>
          <w:rFonts w:ascii="Times New Roman" w:hAnsi="Times New Roman" w:cs="Times New Roman"/>
          <w:sz w:val="24"/>
          <w:szCs w:val="24"/>
        </w:rPr>
        <w:t>2</w:t>
      </w:r>
      <w:r w:rsidR="00040F02" w:rsidRPr="002B434C">
        <w:rPr>
          <w:rFonts w:ascii="Times New Roman" w:hAnsi="Times New Roman" w:cs="Times New Roman"/>
          <w:sz w:val="24"/>
          <w:szCs w:val="24"/>
        </w:rPr>
        <w:t>4</w:t>
      </w:r>
      <w:r w:rsidR="00492A28" w:rsidRPr="002B434C">
        <w:rPr>
          <w:rFonts w:ascii="Times New Roman" w:hAnsi="Times New Roman" w:cs="Times New Roman"/>
          <w:sz w:val="24"/>
          <w:szCs w:val="24"/>
        </w:rPr>
        <w:t>E</w:t>
      </w:r>
      <w:r w:rsidRPr="002B434C">
        <w:rPr>
          <w:rFonts w:ascii="Times New Roman" w:hAnsi="Times New Roman" w:cs="Times New Roman"/>
          <w:sz w:val="24"/>
          <w:szCs w:val="24"/>
        </w:rPr>
        <w:t xml:space="preserve">) is consistent with the results of barometric sorption experiments. However, diffusion coefficients retrieved via FTIR experiments are about one order of magnitude lower compared to those obtained during barometric sorption experiments (cf. Fig. </w:t>
      </w:r>
      <w:r w:rsidR="00492A28" w:rsidRPr="002B434C">
        <w:rPr>
          <w:rFonts w:ascii="Times New Roman" w:hAnsi="Times New Roman" w:cs="Times New Roman"/>
          <w:sz w:val="24"/>
          <w:szCs w:val="24"/>
        </w:rPr>
        <w:t>2</w:t>
      </w:r>
      <w:r w:rsidR="00040F02" w:rsidRPr="002B434C">
        <w:rPr>
          <w:rFonts w:ascii="Times New Roman" w:hAnsi="Times New Roman" w:cs="Times New Roman"/>
          <w:sz w:val="24"/>
          <w:szCs w:val="24"/>
        </w:rPr>
        <w:t>4</w:t>
      </w:r>
      <w:r w:rsidR="00492A28" w:rsidRPr="002B434C">
        <w:rPr>
          <w:rFonts w:ascii="Times New Roman" w:hAnsi="Times New Roman" w:cs="Times New Roman"/>
          <w:sz w:val="24"/>
          <w:szCs w:val="24"/>
        </w:rPr>
        <w:t>E</w:t>
      </w:r>
      <w:r w:rsidRPr="002B434C">
        <w:rPr>
          <w:rFonts w:ascii="Times New Roman" w:hAnsi="Times New Roman" w:cs="Times New Roman"/>
          <w:sz w:val="24"/>
          <w:szCs w:val="24"/>
        </w:rPr>
        <w:t>). This discrepancy may originate from the different drying protocol. Indeed, the sample used for FTIR measurements was pre-treated at 150°C, which could produce a rearrangement (i.e., a densification) of the polymer structure. In contrast, the sample used for barometric sorption experiments was dried at 25°C, and it contains some residual water bonded to the polymer backbone. We have observed that the presence of residual water significantly accelerates methanol sorption in PBI (cf. Fig. S</w:t>
      </w:r>
      <w:r w:rsidR="008C6FEB" w:rsidRPr="002B434C">
        <w:rPr>
          <w:rFonts w:ascii="Times New Roman" w:hAnsi="Times New Roman" w:cs="Times New Roman"/>
          <w:sz w:val="24"/>
          <w:szCs w:val="24"/>
        </w:rPr>
        <w:t>13</w:t>
      </w:r>
      <w:r w:rsidRPr="002B434C">
        <w:rPr>
          <w:rFonts w:ascii="Times New Roman" w:hAnsi="Times New Roman" w:cs="Times New Roman"/>
          <w:sz w:val="24"/>
          <w:szCs w:val="24"/>
        </w:rPr>
        <w:t xml:space="preserve">, Supporting Information). The physical picture sketched above is consistent with the larger diffusion coefficients measured during barometric sorption experiments. </w:t>
      </w:r>
    </w:p>
    <w:p w14:paraId="3F014B5A" w14:textId="4E7D95E1" w:rsidR="00EB144C" w:rsidRPr="002B434C" w:rsidRDefault="00EB144C" w:rsidP="00EB144C">
      <w:pPr>
        <w:spacing w:after="0" w:line="480" w:lineRule="auto"/>
        <w:jc w:val="center"/>
        <w:rPr>
          <w:rFonts w:ascii="Times New Roman" w:hAnsi="Times New Roman" w:cs="Times New Roman"/>
          <w:sz w:val="24"/>
          <w:szCs w:val="24"/>
        </w:rPr>
      </w:pPr>
      <w:r w:rsidRPr="002B434C">
        <w:rPr>
          <w:rFonts w:ascii="Times New Roman" w:hAnsi="Times New Roman" w:cs="Times New Roman"/>
          <w:noProof/>
          <w:sz w:val="24"/>
          <w:szCs w:val="24"/>
        </w:rPr>
        <w:lastRenderedPageBreak/>
        <w:drawing>
          <wp:inline distT="0" distB="0" distL="0" distR="0" wp14:anchorId="114C0B7F" wp14:editId="2D61D3F1">
            <wp:extent cx="5399532" cy="4323588"/>
            <wp:effectExtent l="0" t="0" r="0" b="1270"/>
            <wp:docPr id="6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netics_completa.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399532" cy="4323588"/>
                    </a:xfrm>
                    <a:prstGeom prst="rect">
                      <a:avLst/>
                    </a:prstGeom>
                  </pic:spPr>
                </pic:pic>
              </a:graphicData>
            </a:graphic>
          </wp:inline>
        </w:drawing>
      </w:r>
    </w:p>
    <w:p w14:paraId="2FB495D6" w14:textId="1B007B5A" w:rsidR="00EB144C" w:rsidRPr="002B434C" w:rsidRDefault="00EB144C" w:rsidP="00EB144C">
      <w:pPr>
        <w:spacing w:after="0" w:line="480" w:lineRule="auto"/>
        <w:jc w:val="center"/>
        <w:rPr>
          <w:rFonts w:ascii="Times New Roman" w:hAnsi="Times New Roman" w:cs="Times New Roman"/>
          <w:sz w:val="24"/>
          <w:szCs w:val="24"/>
        </w:rPr>
      </w:pPr>
      <w:r w:rsidRPr="002B434C">
        <w:rPr>
          <w:rFonts w:ascii="Times New Roman" w:hAnsi="Times New Roman" w:cs="Times New Roman"/>
          <w:noProof/>
          <w:sz w:val="24"/>
          <w:szCs w:val="24"/>
        </w:rPr>
        <w:drawing>
          <wp:inline distT="0" distB="0" distL="0" distR="0" wp14:anchorId="1D0C7EFF" wp14:editId="0370CA31">
            <wp:extent cx="2295144" cy="23317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5E.TIF"/>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2295144" cy="2331720"/>
                    </a:xfrm>
                    <a:prstGeom prst="rect">
                      <a:avLst/>
                    </a:prstGeom>
                  </pic:spPr>
                </pic:pic>
              </a:graphicData>
            </a:graphic>
          </wp:inline>
        </w:drawing>
      </w:r>
    </w:p>
    <w:p w14:paraId="3DE4F9ED" w14:textId="29B7ED5D" w:rsidR="00EB144C" w:rsidRDefault="00EB144C" w:rsidP="00EB144C">
      <w:pPr>
        <w:spacing w:after="0" w:line="480" w:lineRule="auto"/>
        <w:contextualSpacing/>
        <w:rPr>
          <w:rFonts w:ascii="Times New Roman" w:hAnsi="Times New Roman" w:cs="Times New Roman"/>
          <w:i/>
          <w:sz w:val="24"/>
          <w:szCs w:val="24"/>
        </w:rPr>
      </w:pPr>
      <w:r w:rsidRPr="002B434C">
        <w:rPr>
          <w:rFonts w:ascii="Times New Roman" w:hAnsi="Times New Roman" w:cs="Times New Roman"/>
          <w:b/>
          <w:i/>
          <w:sz w:val="24"/>
          <w:szCs w:val="24"/>
        </w:rPr>
        <w:t xml:space="preserve">Figure </w:t>
      </w:r>
      <w:r w:rsidR="00E74FFE" w:rsidRPr="002B434C">
        <w:rPr>
          <w:rFonts w:ascii="Times New Roman" w:hAnsi="Times New Roman" w:cs="Times New Roman"/>
          <w:b/>
          <w:i/>
          <w:sz w:val="24"/>
          <w:szCs w:val="24"/>
        </w:rPr>
        <w:t>24</w:t>
      </w:r>
      <w:r w:rsidRPr="002B434C">
        <w:rPr>
          <w:rFonts w:ascii="Times New Roman" w:hAnsi="Times New Roman" w:cs="Times New Roman"/>
          <w:b/>
          <w:i/>
          <w:sz w:val="24"/>
          <w:szCs w:val="24"/>
        </w:rPr>
        <w:t>.</w:t>
      </w:r>
      <w:r w:rsidRPr="002B434C">
        <w:rPr>
          <w:rFonts w:ascii="Times New Roman" w:hAnsi="Times New Roman" w:cs="Times New Roman"/>
          <w:i/>
          <w:sz w:val="24"/>
          <w:szCs w:val="24"/>
        </w:rPr>
        <w:t xml:space="preserve"> Methanol sorption kinetics in PBI at 25°C. A) Integral test at p/p</w:t>
      </w:r>
      <w:r w:rsidRPr="002B434C">
        <w:rPr>
          <w:rFonts w:ascii="Times New Roman" w:hAnsi="Times New Roman" w:cs="Times New Roman"/>
          <w:i/>
          <w:sz w:val="24"/>
          <w:szCs w:val="24"/>
          <w:vertAlign w:val="subscript"/>
        </w:rPr>
        <w:t>0</w:t>
      </w:r>
      <w:r w:rsidRPr="002B434C">
        <w:rPr>
          <w:rFonts w:ascii="Times New Roman" w:hAnsi="Times New Roman" w:cs="Times New Roman"/>
          <w:i/>
          <w:sz w:val="24"/>
          <w:szCs w:val="24"/>
        </w:rPr>
        <w:t xml:space="preserve"> = 0.05. B) Integral test at p/p</w:t>
      </w:r>
      <w:r w:rsidRPr="002B434C">
        <w:rPr>
          <w:rFonts w:ascii="Times New Roman" w:hAnsi="Times New Roman" w:cs="Times New Roman"/>
          <w:i/>
          <w:sz w:val="24"/>
          <w:szCs w:val="24"/>
          <w:vertAlign w:val="subscript"/>
        </w:rPr>
        <w:t>0</w:t>
      </w:r>
      <w:r w:rsidRPr="002B434C">
        <w:rPr>
          <w:rFonts w:ascii="Times New Roman" w:hAnsi="Times New Roman" w:cs="Times New Roman"/>
          <w:i/>
          <w:sz w:val="24"/>
          <w:szCs w:val="24"/>
        </w:rPr>
        <w:t xml:space="preserve"> = 0.10. C) Differential test p/p</w:t>
      </w:r>
      <w:r w:rsidRPr="002B434C">
        <w:rPr>
          <w:rFonts w:ascii="Times New Roman" w:hAnsi="Times New Roman" w:cs="Times New Roman"/>
          <w:i/>
          <w:sz w:val="24"/>
          <w:szCs w:val="24"/>
          <w:vertAlign w:val="subscript"/>
        </w:rPr>
        <w:t>0</w:t>
      </w:r>
      <w:r w:rsidRPr="002B434C">
        <w:rPr>
          <w:rFonts w:ascii="Times New Roman" w:hAnsi="Times New Roman" w:cs="Times New Roman"/>
          <w:i/>
          <w:sz w:val="24"/>
          <w:szCs w:val="24"/>
        </w:rPr>
        <w:t xml:space="preserve"> = 0.10 – 0.20. D) Differential test p/p</w:t>
      </w:r>
      <w:r w:rsidRPr="002B434C">
        <w:rPr>
          <w:rFonts w:ascii="Times New Roman" w:hAnsi="Times New Roman" w:cs="Times New Roman"/>
          <w:i/>
          <w:sz w:val="24"/>
          <w:szCs w:val="24"/>
          <w:vertAlign w:val="subscript"/>
        </w:rPr>
        <w:t>0</w:t>
      </w:r>
      <w:r w:rsidRPr="002B434C">
        <w:rPr>
          <w:rFonts w:ascii="Times New Roman" w:hAnsi="Times New Roman" w:cs="Times New Roman"/>
          <w:i/>
          <w:sz w:val="24"/>
          <w:szCs w:val="24"/>
        </w:rPr>
        <w:t xml:space="preserve"> = 0.20 – 0.30. Blue symbols are the experimental data, and continuous lines represent the least-squares fit of </w:t>
      </w:r>
      <w:r w:rsidRPr="002B434C">
        <w:rPr>
          <w:rFonts w:ascii="Times New Roman" w:hAnsi="Times New Roman" w:cs="Times New Roman"/>
          <w:i/>
          <w:sz w:val="24"/>
          <w:szCs w:val="24"/>
        </w:rPr>
        <w:lastRenderedPageBreak/>
        <w:t>the experimental data with the Berens−</w:t>
      </w:r>
      <w:proofErr w:type="spellStart"/>
      <w:r w:rsidRPr="002B434C">
        <w:rPr>
          <w:rFonts w:ascii="Times New Roman" w:hAnsi="Times New Roman" w:cs="Times New Roman"/>
          <w:i/>
          <w:sz w:val="24"/>
          <w:szCs w:val="24"/>
        </w:rPr>
        <w:t>Hopfenberg</w:t>
      </w:r>
      <w:proofErr w:type="spellEnd"/>
      <w:r w:rsidRPr="002B434C">
        <w:rPr>
          <w:rFonts w:ascii="Times New Roman" w:hAnsi="Times New Roman" w:cs="Times New Roman"/>
          <w:i/>
          <w:sz w:val="24"/>
          <w:szCs w:val="24"/>
        </w:rPr>
        <w:t xml:space="preserve"> model. E) Barometric and FTIR diffusion coefficient as a function of methanol concentration in PBI at 25°C. Uncertainty was calculated using the error propagation method </w:t>
      </w:r>
      <w:r w:rsidRPr="002B434C">
        <w:rPr>
          <w:rFonts w:ascii="Times New Roman" w:hAnsi="Times New Roman" w:cs="Times New Roman"/>
          <w:i/>
          <w:sz w:val="24"/>
          <w:szCs w:val="24"/>
        </w:rPr>
        <w:fldChar w:fldCharType="begin"/>
      </w:r>
      <w:r w:rsidRPr="002B434C">
        <w:rPr>
          <w:rFonts w:ascii="Times New Roman" w:hAnsi="Times New Roman" w:cs="Times New Roman"/>
          <w:i/>
          <w:sz w:val="24"/>
          <w:szCs w:val="24"/>
        </w:rPr>
        <w:instrText xml:space="preserve"> ADDIN EN.CITE &lt;EndNote&gt;&lt;Cite&gt;&lt;Author&gt;Bevington&lt;/Author&gt;&lt;RecNum&gt;14&lt;/RecNum&gt;&lt;DisplayText&gt;[21]&lt;/DisplayText&gt;&lt;record&gt;&lt;rec-number&gt;14&lt;/rec-number&gt;&lt;foreign-keys&gt;&lt;key app="EN" db-id="r2ft99psxzvw03efdwq5a2vtavrawvx9w2sx" timestamp="1583164278"&gt;14&lt;/key&gt;&lt;/foreign-keys&gt;&lt;ref-type name="Journal Article"&gt;17&lt;/ref-type&gt;&lt;contributors&gt;&lt;authors&gt;&lt;author&gt;Bevington, PR&lt;/author&gt;&lt;author&gt;Robinson, DK&lt;/author&gt;&lt;/authors&gt;&lt;/contributors&gt;&lt;titles&gt;&lt;title&gt;McGraw-Hill; New York: 1992&lt;/title&gt;&lt;secondary-title&gt;Data Reduction and Error Analysis for the Physical Sciences.[Google Scholar]&lt;/secondary-title&gt;&lt;/titles&gt;&lt;periodical&gt;&lt;full-title&gt;Data Reduction and Error Analysis for the Physical Sciences.[Google Scholar]&lt;/full-title&gt;&lt;/periodical&gt;&lt;dates&gt;&lt;/dates&gt;&lt;urls&gt;&lt;/urls&gt;&lt;/record&gt;&lt;/Cite&gt;&lt;/EndNote&gt;</w:instrText>
      </w:r>
      <w:r w:rsidRPr="002B434C">
        <w:rPr>
          <w:rFonts w:ascii="Times New Roman" w:hAnsi="Times New Roman" w:cs="Times New Roman"/>
          <w:i/>
          <w:sz w:val="24"/>
          <w:szCs w:val="24"/>
        </w:rPr>
        <w:fldChar w:fldCharType="separate"/>
      </w:r>
      <w:r w:rsidRPr="002B434C">
        <w:rPr>
          <w:rFonts w:ascii="Times New Roman" w:hAnsi="Times New Roman" w:cs="Times New Roman"/>
          <w:i/>
          <w:noProof/>
          <w:sz w:val="24"/>
          <w:szCs w:val="24"/>
        </w:rPr>
        <w:t>[</w:t>
      </w:r>
      <w:r w:rsidR="00DE59C1">
        <w:rPr>
          <w:rFonts w:ascii="Times New Roman" w:hAnsi="Times New Roman" w:cs="Times New Roman"/>
          <w:i/>
          <w:noProof/>
          <w:sz w:val="24"/>
          <w:szCs w:val="24"/>
        </w:rPr>
        <w:t>75</w:t>
      </w:r>
      <w:r w:rsidRPr="002B434C">
        <w:rPr>
          <w:rFonts w:ascii="Times New Roman" w:hAnsi="Times New Roman" w:cs="Times New Roman"/>
          <w:i/>
          <w:noProof/>
          <w:sz w:val="24"/>
          <w:szCs w:val="24"/>
        </w:rPr>
        <w:t>]</w:t>
      </w:r>
      <w:r w:rsidRPr="002B434C">
        <w:rPr>
          <w:rFonts w:ascii="Times New Roman" w:hAnsi="Times New Roman" w:cs="Times New Roman"/>
          <w:i/>
          <w:sz w:val="24"/>
          <w:szCs w:val="24"/>
        </w:rPr>
        <w:fldChar w:fldCharType="end"/>
      </w:r>
      <w:r w:rsidRPr="002B434C">
        <w:rPr>
          <w:rFonts w:ascii="Times New Roman" w:hAnsi="Times New Roman" w:cs="Times New Roman"/>
          <w:i/>
          <w:sz w:val="24"/>
          <w:szCs w:val="24"/>
        </w:rPr>
        <w:t>.</w:t>
      </w:r>
    </w:p>
    <w:p w14:paraId="78746D32" w14:textId="77777777" w:rsidR="00E6124E" w:rsidRPr="002B434C" w:rsidRDefault="00E6124E" w:rsidP="00EB144C">
      <w:pPr>
        <w:spacing w:after="0" w:line="480" w:lineRule="auto"/>
        <w:contextualSpacing/>
        <w:rPr>
          <w:rFonts w:ascii="Times New Roman" w:hAnsi="Times New Roman" w:cs="Times New Roman"/>
          <w:i/>
          <w:sz w:val="24"/>
          <w:szCs w:val="24"/>
        </w:rPr>
      </w:pPr>
    </w:p>
    <w:p w14:paraId="1454C202" w14:textId="1019CD93" w:rsidR="00EB144C" w:rsidRPr="002B434C" w:rsidRDefault="00EB144C" w:rsidP="00EB144C">
      <w:pPr>
        <w:spacing w:after="0" w:line="480" w:lineRule="auto"/>
        <w:contextualSpacing/>
        <w:rPr>
          <w:rFonts w:ascii="Times New Roman" w:hAnsi="Times New Roman" w:cs="Times New Roman"/>
          <w:sz w:val="24"/>
          <w:szCs w:val="24"/>
        </w:rPr>
      </w:pPr>
      <w:r w:rsidRPr="002B434C">
        <w:rPr>
          <w:rFonts w:ascii="Times New Roman" w:hAnsi="Times New Roman" w:cs="Times New Roman"/>
          <w:sz w:val="24"/>
          <w:szCs w:val="24"/>
        </w:rPr>
        <w:t xml:space="preserve">Noteworthy, methanol sorption kinetics in other rigid glassy polymers, such as 6FDA-ODA polyimide and </w:t>
      </w:r>
      <w:proofErr w:type="spellStart"/>
      <w:r w:rsidRPr="002B434C">
        <w:rPr>
          <w:rFonts w:ascii="Times New Roman" w:hAnsi="Times New Roman" w:cs="Times New Roman"/>
          <w:sz w:val="24"/>
          <w:szCs w:val="24"/>
        </w:rPr>
        <w:t>Ultem</w:t>
      </w:r>
      <w:proofErr w:type="spellEnd"/>
      <w:r w:rsidRPr="002B434C">
        <w:rPr>
          <w:rFonts w:ascii="Times New Roman" w:hAnsi="Times New Roman" w:cs="Times New Roman"/>
          <w:sz w:val="24"/>
          <w:szCs w:val="24"/>
          <w:vertAlign w:val="superscript"/>
        </w:rPr>
        <w:t>®</w:t>
      </w:r>
      <w:r w:rsidRPr="002B434C">
        <w:rPr>
          <w:rFonts w:ascii="Times New Roman" w:hAnsi="Times New Roman" w:cs="Times New Roman"/>
          <w:sz w:val="24"/>
          <w:szCs w:val="24"/>
        </w:rPr>
        <w:t xml:space="preserve"> </w:t>
      </w:r>
      <w:proofErr w:type="spellStart"/>
      <w:r w:rsidRPr="002B434C">
        <w:rPr>
          <w:rFonts w:ascii="Times New Roman" w:hAnsi="Times New Roman" w:cs="Times New Roman"/>
          <w:sz w:val="24"/>
          <w:szCs w:val="24"/>
        </w:rPr>
        <w:t>polyetherimide</w:t>
      </w:r>
      <w:proofErr w:type="spellEnd"/>
      <w:r w:rsidRPr="002B434C">
        <w:rPr>
          <w:rFonts w:ascii="Times New Roman" w:hAnsi="Times New Roman" w:cs="Times New Roman"/>
          <w:sz w:val="24"/>
          <w:szCs w:val="24"/>
        </w:rPr>
        <w:t xml:space="preserve"> are essentially </w:t>
      </w:r>
      <w:proofErr w:type="spellStart"/>
      <w:r w:rsidRPr="002B434C">
        <w:rPr>
          <w:rFonts w:ascii="Times New Roman" w:hAnsi="Times New Roman" w:cs="Times New Roman"/>
          <w:sz w:val="24"/>
          <w:szCs w:val="24"/>
        </w:rPr>
        <w:t>Fickian</w:t>
      </w:r>
      <w:proofErr w:type="spellEnd"/>
      <w:r w:rsidRPr="002B434C">
        <w:rPr>
          <w:rFonts w:ascii="Times New Roman" w:hAnsi="Times New Roman" w:cs="Times New Roman"/>
          <w:sz w:val="24"/>
          <w:szCs w:val="24"/>
        </w:rPr>
        <w:t xml:space="preserve"> with a diffusion coefficient variable with concentration </w:t>
      </w:r>
      <w:r w:rsidRPr="002B434C">
        <w:rPr>
          <w:rFonts w:ascii="Times New Roman" w:hAnsi="Times New Roman" w:cs="Times New Roman"/>
          <w:sz w:val="24"/>
          <w:szCs w:val="24"/>
        </w:rPr>
        <w:fldChar w:fldCharType="begin"/>
      </w:r>
      <w:r w:rsidRPr="002B434C">
        <w:rPr>
          <w:rFonts w:ascii="Times New Roman" w:hAnsi="Times New Roman" w:cs="Times New Roman"/>
          <w:sz w:val="24"/>
          <w:szCs w:val="24"/>
        </w:rPr>
        <w:instrText xml:space="preserve"> ADDIN EN.CITE &lt;EndNote&gt;&lt;Cite&gt;&lt;Author&gt;Galizia&lt;/Author&gt;&lt;Year&gt;2014&lt;/Year&gt;&lt;RecNum&gt;27&lt;/RecNum&gt;&lt;DisplayText&gt;[18]&lt;/DisplayText&gt;&lt;record&gt;&lt;rec-number&gt;27&lt;/rec-number&gt;&lt;foreign-keys&gt;&lt;key app="EN" db-id="r2ft99psxzvw03efdwq5a2vtavrawvx9w2sx" timestamp="1583439311"&gt;27&lt;/key&gt;&lt;/foreign-keys&gt;&lt;ref-type name="Journal Article"&gt;17&lt;/ref-type&gt;&lt;contributors&gt;&lt;authors&gt;&lt;author&gt;Galizia, Michele&lt;/author&gt;&lt;author&gt;La Manna, Pietro&lt;/author&gt;&lt;author&gt;Pannico, Marianna&lt;/author&gt;&lt;author&gt;Mensitieri, Giuseppe&lt;/author&gt;&lt;author&gt;Musto, Pellegrino&lt;/author&gt;&lt;/authors&gt;&lt;/contributors&gt;&lt;titles&gt;&lt;title&gt;Methanol diffusion in polyimides: A molecular description&lt;/title&gt;&lt;secondary-title&gt;Polymer&lt;/secondary-title&gt;&lt;/titles&gt;&lt;periodical&gt;&lt;full-title&gt;Polymer&lt;/full-title&gt;&lt;/periodical&gt;&lt;pages&gt;1028-1039&lt;/pages&gt;&lt;volume&gt;55&lt;/volume&gt;&lt;number&gt;4&lt;/number&gt;&lt;dates&gt;&lt;year&gt;2014&lt;/year&gt;&lt;/dates&gt;&lt;isbn&gt;0032-3861&lt;/isbn&gt;&lt;urls&gt;&lt;/urls&gt;&lt;/record&gt;&lt;/Cite&gt;&lt;/EndNote&gt;</w:instrText>
      </w:r>
      <w:r w:rsidRPr="002B434C">
        <w:rPr>
          <w:rFonts w:ascii="Times New Roman" w:hAnsi="Times New Roman" w:cs="Times New Roman"/>
          <w:sz w:val="24"/>
          <w:szCs w:val="24"/>
        </w:rPr>
        <w:fldChar w:fldCharType="separate"/>
      </w:r>
      <w:r w:rsidRPr="002B434C">
        <w:rPr>
          <w:rFonts w:ascii="Times New Roman" w:hAnsi="Times New Roman" w:cs="Times New Roman"/>
          <w:noProof/>
          <w:sz w:val="24"/>
          <w:szCs w:val="24"/>
        </w:rPr>
        <w:t>[</w:t>
      </w:r>
      <w:r w:rsidR="00DE59C1">
        <w:rPr>
          <w:rFonts w:ascii="Times New Roman" w:hAnsi="Times New Roman" w:cs="Times New Roman"/>
          <w:noProof/>
          <w:sz w:val="24"/>
          <w:szCs w:val="24"/>
        </w:rPr>
        <w:t>52</w:t>
      </w:r>
      <w:r w:rsidRPr="002B434C">
        <w:rPr>
          <w:rFonts w:ascii="Times New Roman" w:hAnsi="Times New Roman" w:cs="Times New Roman"/>
          <w:noProof/>
          <w:sz w:val="24"/>
          <w:szCs w:val="24"/>
        </w:rPr>
        <w:t>]</w:t>
      </w:r>
      <w:r w:rsidRPr="002B434C">
        <w:rPr>
          <w:rFonts w:ascii="Times New Roman" w:hAnsi="Times New Roman" w:cs="Times New Roman"/>
          <w:sz w:val="24"/>
          <w:szCs w:val="24"/>
        </w:rPr>
        <w:fldChar w:fldCharType="end"/>
      </w:r>
      <w:r w:rsidRPr="002B434C">
        <w:rPr>
          <w:rFonts w:ascii="Times New Roman" w:hAnsi="Times New Roman" w:cs="Times New Roman"/>
          <w:sz w:val="24"/>
          <w:szCs w:val="24"/>
        </w:rPr>
        <w:t>. The strong relaxation stage observed during methanol sorption in PBI suggests that a severe polymer structural evolution takes place during sorption, which is compatible with the competitive hydrogen bonding mechanism discussed in section 4.</w:t>
      </w:r>
      <w:r w:rsidR="008C6FEB" w:rsidRPr="002B434C">
        <w:rPr>
          <w:rFonts w:ascii="Times New Roman" w:hAnsi="Times New Roman" w:cs="Times New Roman"/>
          <w:sz w:val="24"/>
          <w:szCs w:val="24"/>
        </w:rPr>
        <w:t>2.</w:t>
      </w:r>
      <w:r w:rsidR="001B0ABB" w:rsidRPr="002B434C">
        <w:rPr>
          <w:rFonts w:ascii="Times New Roman" w:hAnsi="Times New Roman" w:cs="Times New Roman"/>
          <w:sz w:val="24"/>
          <w:szCs w:val="24"/>
        </w:rPr>
        <w:t>1</w:t>
      </w:r>
      <w:r w:rsidR="00771086">
        <w:rPr>
          <w:rFonts w:ascii="Times New Roman" w:hAnsi="Times New Roman" w:cs="Times New Roman"/>
          <w:sz w:val="24"/>
          <w:szCs w:val="24"/>
        </w:rPr>
        <w:t>0</w:t>
      </w:r>
      <w:r w:rsidRPr="002B434C">
        <w:rPr>
          <w:rFonts w:ascii="Times New Roman" w:hAnsi="Times New Roman" w:cs="Times New Roman"/>
          <w:sz w:val="24"/>
          <w:szCs w:val="24"/>
        </w:rPr>
        <w:t>.</w:t>
      </w:r>
    </w:p>
    <w:p w14:paraId="26F084B2" w14:textId="77777777" w:rsidR="00EB144C" w:rsidRPr="0028349D" w:rsidRDefault="00EB144C" w:rsidP="00EB144C">
      <w:pPr>
        <w:spacing w:after="0" w:line="480" w:lineRule="auto"/>
        <w:contextualSpacing/>
        <w:rPr>
          <w:rFonts w:ascii="Times New Roman" w:hAnsi="Times New Roman" w:cs="Times New Roman"/>
          <w:i/>
          <w:sz w:val="24"/>
          <w:szCs w:val="24"/>
        </w:rPr>
      </w:pPr>
    </w:p>
    <w:p w14:paraId="741F6359" w14:textId="22C8D1EF" w:rsidR="00EB144C" w:rsidRPr="0028349D" w:rsidRDefault="00EB144C" w:rsidP="00EB144C">
      <w:pPr>
        <w:spacing w:after="0" w:line="480" w:lineRule="auto"/>
        <w:contextualSpacing/>
        <w:rPr>
          <w:rFonts w:ascii="Times New Roman" w:hAnsi="Times New Roman" w:cs="Times New Roman"/>
          <w:i/>
          <w:sz w:val="24"/>
          <w:szCs w:val="24"/>
        </w:rPr>
      </w:pPr>
      <w:r w:rsidRPr="0028349D">
        <w:rPr>
          <w:rFonts w:ascii="Times New Roman" w:hAnsi="Times New Roman" w:cs="Times New Roman"/>
          <w:i/>
          <w:sz w:val="24"/>
          <w:szCs w:val="24"/>
        </w:rPr>
        <w:t>4.2.1</w:t>
      </w:r>
      <w:r w:rsidR="00E372A7">
        <w:rPr>
          <w:rFonts w:ascii="Times New Roman" w:hAnsi="Times New Roman" w:cs="Times New Roman"/>
          <w:i/>
          <w:sz w:val="24"/>
          <w:szCs w:val="24"/>
        </w:rPr>
        <w:t>0</w:t>
      </w:r>
      <w:r w:rsidRPr="0028349D">
        <w:rPr>
          <w:rFonts w:ascii="Times New Roman" w:hAnsi="Times New Roman" w:cs="Times New Roman"/>
          <w:i/>
          <w:sz w:val="24"/>
          <w:szCs w:val="24"/>
        </w:rPr>
        <w:t xml:space="preserve"> Evolution of the PBI spectrum during methanol sorption: competitive hydrogen bonding mechanism</w:t>
      </w:r>
    </w:p>
    <w:p w14:paraId="7333407E" w14:textId="35F79D53" w:rsidR="00EB144C" w:rsidRPr="0028349D" w:rsidRDefault="00EB144C" w:rsidP="00EB144C">
      <w:pPr>
        <w:spacing w:after="0" w:line="480" w:lineRule="auto"/>
        <w:contextualSpacing/>
        <w:rPr>
          <w:rFonts w:ascii="Times New Roman" w:hAnsi="Times New Roman" w:cs="Times New Roman"/>
          <w:sz w:val="24"/>
          <w:szCs w:val="24"/>
        </w:rPr>
      </w:pPr>
      <w:r w:rsidRPr="0028349D">
        <w:rPr>
          <w:rFonts w:ascii="Times New Roman" w:hAnsi="Times New Roman" w:cs="Times New Roman"/>
          <w:sz w:val="24"/>
          <w:szCs w:val="24"/>
        </w:rPr>
        <w:t>A closer look at the PBI spectrum as a function of methanol concentration highlights a number of features that deserve a deeper analysis. In particular, a doublet at 704 – 690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is found to change markedly and in a regular fashion with methanol content (cf. Fig. </w:t>
      </w:r>
      <w:r w:rsidR="001007F6" w:rsidRPr="0028349D">
        <w:rPr>
          <w:rFonts w:ascii="Times New Roman" w:hAnsi="Times New Roman" w:cs="Times New Roman"/>
          <w:sz w:val="24"/>
          <w:szCs w:val="24"/>
        </w:rPr>
        <w:t>2</w:t>
      </w:r>
      <w:r w:rsidR="001007F6">
        <w:rPr>
          <w:rFonts w:ascii="Times New Roman" w:hAnsi="Times New Roman" w:cs="Times New Roman"/>
          <w:sz w:val="24"/>
          <w:szCs w:val="24"/>
        </w:rPr>
        <w:t>5</w:t>
      </w:r>
      <w:r w:rsidR="001007F6" w:rsidRPr="0028349D">
        <w:rPr>
          <w:rFonts w:ascii="Times New Roman" w:hAnsi="Times New Roman" w:cs="Times New Roman"/>
          <w:sz w:val="24"/>
          <w:szCs w:val="24"/>
        </w:rPr>
        <w:t>A</w:t>
      </w:r>
      <w:r w:rsidRPr="0028349D">
        <w:rPr>
          <w:rFonts w:ascii="Times New Roman" w:hAnsi="Times New Roman" w:cs="Times New Roman"/>
          <w:sz w:val="24"/>
          <w:szCs w:val="24"/>
        </w:rPr>
        <w:t xml:space="preserve">). The high frequency component increases at the expenses of the peak at lower frequency, and the doublet displays an </w:t>
      </w:r>
      <w:proofErr w:type="spellStart"/>
      <w:r w:rsidRPr="0028349D">
        <w:rPr>
          <w:rFonts w:ascii="Times New Roman" w:hAnsi="Times New Roman" w:cs="Times New Roman"/>
          <w:i/>
          <w:sz w:val="24"/>
          <w:szCs w:val="24"/>
        </w:rPr>
        <w:t>isosbestic</w:t>
      </w:r>
      <w:proofErr w:type="spellEnd"/>
      <w:r w:rsidRPr="0028349D">
        <w:rPr>
          <w:rFonts w:ascii="Times New Roman" w:hAnsi="Times New Roman" w:cs="Times New Roman"/>
          <w:sz w:val="24"/>
          <w:szCs w:val="24"/>
        </w:rPr>
        <w:t xml:space="preserve"> point at 694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This feature is characteristic of two molecular species absorbing at close frequencies that are transformed into each other by the incoming penetrant. More specifically, the species absorbing at 690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is transformed into the species absorbing at 704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w:t>
      </w:r>
    </w:p>
    <w:p w14:paraId="103E2906" w14:textId="38BD35BB"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noProof/>
          <w:sz w:val="24"/>
          <w:szCs w:val="24"/>
        </w:rPr>
        <w:lastRenderedPageBreak/>
        <w:drawing>
          <wp:inline distT="0" distB="0" distL="0" distR="0" wp14:anchorId="49BD3F5E" wp14:editId="7C34E0B2">
            <wp:extent cx="5626608" cy="1857756"/>
            <wp:effectExtent l="0" t="0" r="0" b="9525"/>
            <wp:docPr id="163" name="Immagin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doublet_completa_new.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626608" cy="1857756"/>
                    </a:xfrm>
                    <a:prstGeom prst="rect">
                      <a:avLst/>
                    </a:prstGeom>
                  </pic:spPr>
                </pic:pic>
              </a:graphicData>
            </a:graphic>
          </wp:inline>
        </w:drawing>
      </w:r>
    </w:p>
    <w:p w14:paraId="3BB87969" w14:textId="775B5490" w:rsidR="00EB144C" w:rsidRPr="0028349D" w:rsidRDefault="00EB144C" w:rsidP="00EB144C">
      <w:pPr>
        <w:spacing w:after="0" w:line="480" w:lineRule="auto"/>
        <w:rPr>
          <w:rFonts w:ascii="Times New Roman" w:hAnsi="Times New Roman" w:cs="Times New Roman"/>
          <w:i/>
          <w:sz w:val="24"/>
          <w:szCs w:val="24"/>
        </w:rPr>
      </w:pPr>
      <w:r w:rsidRPr="0028349D">
        <w:rPr>
          <w:rFonts w:ascii="Times New Roman" w:hAnsi="Times New Roman" w:cs="Times New Roman"/>
          <w:b/>
          <w:i/>
          <w:sz w:val="24"/>
          <w:szCs w:val="24"/>
        </w:rPr>
        <w:t xml:space="preserve">Figure </w:t>
      </w:r>
      <w:r w:rsidR="00E74FFE">
        <w:rPr>
          <w:rFonts w:ascii="Times New Roman" w:hAnsi="Times New Roman" w:cs="Times New Roman"/>
          <w:b/>
          <w:i/>
          <w:sz w:val="24"/>
          <w:szCs w:val="24"/>
        </w:rPr>
        <w:t>2</w:t>
      </w:r>
      <w:r w:rsidR="001007F6">
        <w:rPr>
          <w:rFonts w:ascii="Times New Roman" w:hAnsi="Times New Roman" w:cs="Times New Roman"/>
          <w:b/>
          <w:i/>
          <w:sz w:val="24"/>
          <w:szCs w:val="24"/>
        </w:rPr>
        <w:t>5</w:t>
      </w:r>
      <w:r w:rsidRPr="0028349D">
        <w:rPr>
          <w:rFonts w:ascii="Times New Roman" w:hAnsi="Times New Roman" w:cs="Times New Roman"/>
          <w:b/>
          <w:i/>
          <w:sz w:val="24"/>
          <w:szCs w:val="24"/>
        </w:rPr>
        <w:t xml:space="preserve">. </w:t>
      </w:r>
      <w:r w:rsidRPr="0028349D">
        <w:rPr>
          <w:rFonts w:ascii="Times New Roman" w:hAnsi="Times New Roman" w:cs="Times New Roman"/>
          <w:i/>
          <w:sz w:val="24"/>
          <w:szCs w:val="24"/>
        </w:rPr>
        <w:t>A):</w:t>
      </w:r>
      <w:r w:rsidRPr="0028349D">
        <w:rPr>
          <w:rFonts w:ascii="Times New Roman" w:hAnsi="Times New Roman" w:cs="Times New Roman"/>
          <w:b/>
          <w:i/>
          <w:sz w:val="24"/>
          <w:szCs w:val="24"/>
        </w:rPr>
        <w:t xml:space="preserve"> </w:t>
      </w:r>
      <w:r w:rsidRPr="0028349D">
        <w:rPr>
          <w:rFonts w:ascii="Times New Roman" w:hAnsi="Times New Roman" w:cs="Times New Roman"/>
          <w:i/>
          <w:sz w:val="24"/>
          <w:szCs w:val="24"/>
        </w:rPr>
        <w:t>The PBI doublet at 704 – 690 cm</w:t>
      </w:r>
      <w:r w:rsidRPr="0028349D">
        <w:rPr>
          <w:rFonts w:ascii="Times New Roman" w:hAnsi="Times New Roman" w:cs="Times New Roman"/>
          <w:i/>
          <w:sz w:val="24"/>
          <w:szCs w:val="24"/>
          <w:vertAlign w:val="superscript"/>
        </w:rPr>
        <w:t>-1</w:t>
      </w:r>
      <w:r w:rsidRPr="0028349D">
        <w:rPr>
          <w:rFonts w:ascii="Times New Roman" w:hAnsi="Times New Roman" w:cs="Times New Roman"/>
          <w:i/>
          <w:sz w:val="24"/>
          <w:szCs w:val="24"/>
        </w:rPr>
        <w:t xml:space="preserve"> for the dry sample (blue trace) and the sample equilibrated at increasing methanol activity. </w:t>
      </w:r>
      <w:proofErr w:type="gramStart"/>
      <w:r w:rsidRPr="0028349D">
        <w:rPr>
          <w:rFonts w:ascii="Times New Roman" w:hAnsi="Times New Roman" w:cs="Times New Roman"/>
          <w:i/>
          <w:sz w:val="24"/>
          <w:szCs w:val="24"/>
        </w:rPr>
        <w:t>p/p</w:t>
      </w:r>
      <w:r w:rsidRPr="0028349D">
        <w:rPr>
          <w:rFonts w:ascii="Times New Roman" w:hAnsi="Times New Roman" w:cs="Times New Roman"/>
          <w:i/>
          <w:sz w:val="24"/>
          <w:szCs w:val="24"/>
          <w:vertAlign w:val="subscript"/>
        </w:rPr>
        <w:t>0</w:t>
      </w:r>
      <w:proofErr w:type="gramEnd"/>
      <w:r w:rsidRPr="0028349D">
        <w:rPr>
          <w:rFonts w:ascii="Times New Roman" w:hAnsi="Times New Roman" w:cs="Times New Roman"/>
          <w:i/>
          <w:sz w:val="24"/>
          <w:szCs w:val="24"/>
        </w:rPr>
        <w:t xml:space="preserve"> values, from the bottom trace up, are: = 0, 0.05, 0.1, 0.2, 0.3, 0.4, 0.5, 0.6 and 0.7. The inset represents the LSCF analysis of the spectral profile (blue trace = experimental, red trace = least-squares regression; black traces = resolved components). B) Reversibility experiment: Red trace = fully dried sample before the sorption/desorption run. Green trace = sample equilibrated at p/p</w:t>
      </w:r>
      <w:r w:rsidRPr="0028349D">
        <w:rPr>
          <w:rFonts w:ascii="Times New Roman" w:hAnsi="Times New Roman" w:cs="Times New Roman"/>
          <w:i/>
          <w:sz w:val="24"/>
          <w:szCs w:val="24"/>
          <w:vertAlign w:val="subscript"/>
        </w:rPr>
        <w:t>0</w:t>
      </w:r>
      <w:r w:rsidRPr="0028349D">
        <w:rPr>
          <w:rFonts w:ascii="Times New Roman" w:hAnsi="Times New Roman" w:cs="Times New Roman"/>
          <w:i/>
          <w:sz w:val="24"/>
          <w:szCs w:val="24"/>
        </w:rPr>
        <w:t xml:space="preserve"> = 0-7. Blue trace = sample after complete desorption of penetrant.   </w:t>
      </w:r>
    </w:p>
    <w:p w14:paraId="2F168DC2" w14:textId="77777777" w:rsidR="00EB144C" w:rsidRPr="0028349D" w:rsidRDefault="00EB144C" w:rsidP="00EB144C">
      <w:pPr>
        <w:spacing w:after="0" w:line="480" w:lineRule="auto"/>
        <w:jc w:val="center"/>
        <w:rPr>
          <w:rFonts w:ascii="Times New Roman" w:hAnsi="Times New Roman" w:cs="Times New Roman"/>
          <w:sz w:val="24"/>
          <w:szCs w:val="24"/>
        </w:rPr>
      </w:pPr>
    </w:p>
    <w:p w14:paraId="0F491270" w14:textId="2C771DAA"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The profile in the 740 – 640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range has been subjected to a least-squares curve fitting (LSCF) analysis, whose results are shown in the inset of Fig. </w:t>
      </w:r>
      <w:r w:rsidR="001007F6" w:rsidRPr="0028349D">
        <w:rPr>
          <w:rFonts w:ascii="Times New Roman" w:hAnsi="Times New Roman" w:cs="Times New Roman"/>
          <w:sz w:val="24"/>
          <w:szCs w:val="24"/>
        </w:rPr>
        <w:t>2</w:t>
      </w:r>
      <w:r w:rsidR="001007F6">
        <w:rPr>
          <w:rFonts w:ascii="Times New Roman" w:hAnsi="Times New Roman" w:cs="Times New Roman"/>
          <w:sz w:val="24"/>
          <w:szCs w:val="24"/>
        </w:rPr>
        <w:t>5</w:t>
      </w:r>
      <w:r w:rsidR="001007F6" w:rsidRPr="0028349D">
        <w:rPr>
          <w:rFonts w:ascii="Times New Roman" w:hAnsi="Times New Roman" w:cs="Times New Roman"/>
          <w:sz w:val="24"/>
          <w:szCs w:val="24"/>
        </w:rPr>
        <w:t>A</w:t>
      </w:r>
      <w:r w:rsidRPr="0028349D">
        <w:rPr>
          <w:rFonts w:ascii="Times New Roman" w:hAnsi="Times New Roman" w:cs="Times New Roman"/>
          <w:sz w:val="24"/>
          <w:szCs w:val="24"/>
        </w:rPr>
        <w:t>. Simulation with Gaussian band shapes provided an excellent and consistent fit (</w:t>
      </w:r>
      <w:r w:rsidRPr="0028349D">
        <w:rPr>
          <w:rFonts w:ascii="Times New Roman" w:hAnsi="Times New Roman" w:cs="Times New Roman"/>
          <w:i/>
          <w:sz w:val="24"/>
          <w:szCs w:val="24"/>
        </w:rPr>
        <w:t>R</w:t>
      </w:r>
      <w:r w:rsidRPr="0028349D">
        <w:rPr>
          <w:rFonts w:ascii="Times New Roman" w:hAnsi="Times New Roman" w:cs="Times New Roman"/>
          <w:i/>
          <w:sz w:val="24"/>
          <w:szCs w:val="24"/>
          <w:vertAlign w:val="superscript"/>
        </w:rPr>
        <w:t>2</w:t>
      </w:r>
      <w:r w:rsidRPr="0028349D">
        <w:rPr>
          <w:rFonts w:ascii="Times New Roman" w:hAnsi="Times New Roman" w:cs="Times New Roman"/>
          <w:sz w:val="24"/>
          <w:szCs w:val="24"/>
        </w:rPr>
        <w:t xml:space="preserve"> &gt; 0.999 for the whole set of spectra), with the two main components exhibiting very close values of Full Width at Half-Height (FWHH) (15. 1 and 15.7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for the 704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and the 690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peaks, respectively). The latter feature suggests that the two components originate from a single vibrational mode, whose position shifts because of a changing molecular environment. On the same premises, it can be supposed that the two peaks share similar values of molar absorptivity, which implies that the species absorbing at 690 cm</w:t>
      </w:r>
      <w:r w:rsidRPr="0028349D">
        <w:rPr>
          <w:rFonts w:ascii="Times New Roman" w:hAnsi="Times New Roman" w:cs="Times New Roman"/>
          <w:sz w:val="24"/>
          <w:szCs w:val="24"/>
          <w:vertAlign w:val="superscript"/>
        </w:rPr>
        <w:t xml:space="preserve">-1 </w:t>
      </w:r>
      <w:r w:rsidRPr="0028349D">
        <w:rPr>
          <w:rFonts w:ascii="Times New Roman" w:hAnsi="Times New Roman" w:cs="Times New Roman"/>
          <w:sz w:val="24"/>
          <w:szCs w:val="24"/>
        </w:rPr>
        <w:t xml:space="preserve">is strongly prevailing in the dry sample, but at </w:t>
      </w:r>
      <w:r w:rsidRPr="0028349D">
        <w:rPr>
          <w:rFonts w:ascii="Times New Roman" w:hAnsi="Times New Roman" w:cs="Times New Roman"/>
          <w:i/>
          <w:sz w:val="24"/>
          <w:szCs w:val="24"/>
        </w:rPr>
        <w:t>p/p</w:t>
      </w:r>
      <w:r w:rsidRPr="0028349D">
        <w:rPr>
          <w:rFonts w:ascii="Times New Roman" w:hAnsi="Times New Roman" w:cs="Times New Roman"/>
          <w:i/>
          <w:sz w:val="24"/>
          <w:szCs w:val="24"/>
          <w:vertAlign w:val="subscript"/>
        </w:rPr>
        <w:t>0</w:t>
      </w:r>
      <w:r w:rsidRPr="0028349D">
        <w:rPr>
          <w:rFonts w:ascii="Times New Roman" w:hAnsi="Times New Roman" w:cs="Times New Roman"/>
          <w:sz w:val="24"/>
          <w:szCs w:val="24"/>
        </w:rPr>
        <w:t xml:space="preserve"> = 0.05 the two </w:t>
      </w:r>
      <w:r w:rsidRPr="0028349D">
        <w:rPr>
          <w:rFonts w:ascii="Times New Roman" w:hAnsi="Times New Roman" w:cs="Times New Roman"/>
          <w:sz w:val="24"/>
          <w:szCs w:val="24"/>
        </w:rPr>
        <w:lastRenderedPageBreak/>
        <w:t>concentrations are already comparable. At higher vapor pressures the 704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species starts to prevail, becoming clearly predominant from </w:t>
      </w:r>
      <w:r w:rsidRPr="0028349D">
        <w:rPr>
          <w:rFonts w:ascii="Times New Roman" w:hAnsi="Times New Roman" w:cs="Times New Roman"/>
          <w:i/>
          <w:sz w:val="24"/>
          <w:szCs w:val="24"/>
        </w:rPr>
        <w:t>p/p</w:t>
      </w:r>
      <w:r w:rsidRPr="0028349D">
        <w:rPr>
          <w:rFonts w:ascii="Times New Roman" w:hAnsi="Times New Roman" w:cs="Times New Roman"/>
          <w:i/>
          <w:sz w:val="24"/>
          <w:szCs w:val="24"/>
          <w:vertAlign w:val="subscript"/>
        </w:rPr>
        <w:t>0</w:t>
      </w:r>
      <w:r w:rsidRPr="0028349D">
        <w:rPr>
          <w:rFonts w:ascii="Times New Roman" w:hAnsi="Times New Roman" w:cs="Times New Roman"/>
          <w:sz w:val="24"/>
          <w:szCs w:val="24"/>
        </w:rPr>
        <w:t xml:space="preserve"> = 0.5 onward. A further relevant observation is that the effect is fully reversible: on complete desorption of methanol from the sample equilibrated at the maximum </w:t>
      </w:r>
      <w:r w:rsidRPr="0028349D">
        <w:rPr>
          <w:rFonts w:ascii="Times New Roman" w:hAnsi="Times New Roman" w:cs="Times New Roman"/>
          <w:i/>
          <w:sz w:val="24"/>
          <w:szCs w:val="24"/>
        </w:rPr>
        <w:t>p/p</w:t>
      </w:r>
      <w:r w:rsidRPr="0028349D">
        <w:rPr>
          <w:rFonts w:ascii="Times New Roman" w:hAnsi="Times New Roman" w:cs="Times New Roman"/>
          <w:i/>
          <w:sz w:val="24"/>
          <w:szCs w:val="24"/>
          <w:vertAlign w:val="subscript"/>
        </w:rPr>
        <w:t>0</w:t>
      </w:r>
      <w:r w:rsidRPr="0028349D">
        <w:rPr>
          <w:rFonts w:ascii="Times New Roman" w:hAnsi="Times New Roman" w:cs="Times New Roman"/>
          <w:sz w:val="24"/>
          <w:szCs w:val="24"/>
        </w:rPr>
        <w:t xml:space="preserve"> value (0.7), the doublet reverts to its original band shape (cf. Fig. </w:t>
      </w:r>
      <w:r w:rsidR="001007F6" w:rsidRPr="0028349D">
        <w:rPr>
          <w:rFonts w:ascii="Times New Roman" w:hAnsi="Times New Roman" w:cs="Times New Roman"/>
          <w:sz w:val="24"/>
          <w:szCs w:val="24"/>
        </w:rPr>
        <w:t>2</w:t>
      </w:r>
      <w:r w:rsidR="001007F6">
        <w:rPr>
          <w:rFonts w:ascii="Times New Roman" w:hAnsi="Times New Roman" w:cs="Times New Roman"/>
          <w:sz w:val="24"/>
          <w:szCs w:val="24"/>
        </w:rPr>
        <w:t>5</w:t>
      </w:r>
      <w:r w:rsidR="001007F6" w:rsidRPr="0028349D">
        <w:rPr>
          <w:rFonts w:ascii="Times New Roman" w:hAnsi="Times New Roman" w:cs="Times New Roman"/>
          <w:sz w:val="24"/>
          <w:szCs w:val="24"/>
        </w:rPr>
        <w:t>B</w:t>
      </w:r>
      <w:r w:rsidRPr="0028349D">
        <w:rPr>
          <w:rFonts w:ascii="Times New Roman" w:hAnsi="Times New Roman" w:cs="Times New Roman"/>
          <w:sz w:val="24"/>
          <w:szCs w:val="24"/>
        </w:rPr>
        <w:t xml:space="preserve">). </w:t>
      </w:r>
    </w:p>
    <w:p w14:paraId="015506B1" w14:textId="554CFF51" w:rsidR="00EB144C" w:rsidRPr="0028349D" w:rsidRDefault="00EB144C" w:rsidP="00EB144C">
      <w:pPr>
        <w:spacing w:after="0" w:line="480" w:lineRule="auto"/>
        <w:rPr>
          <w:rFonts w:ascii="Times New Roman" w:hAnsi="Times New Roman" w:cs="Times New Roman"/>
          <w:sz w:val="24"/>
          <w:szCs w:val="24"/>
          <w:highlight w:val="yellow"/>
        </w:rPr>
      </w:pPr>
      <w:r w:rsidRPr="0028349D">
        <w:rPr>
          <w:rFonts w:ascii="Times New Roman" w:hAnsi="Times New Roman" w:cs="Times New Roman"/>
          <w:sz w:val="24"/>
          <w:szCs w:val="24"/>
        </w:rPr>
        <w:t xml:space="preserve">A previous </w:t>
      </w:r>
      <w:r w:rsidRPr="0028349D">
        <w:rPr>
          <w:rFonts w:ascii="Times New Roman" w:hAnsi="Times New Roman" w:cs="Times New Roman"/>
          <w:i/>
          <w:sz w:val="24"/>
          <w:szCs w:val="24"/>
        </w:rPr>
        <w:t>ab-initio</w:t>
      </w:r>
      <w:r w:rsidRPr="0028349D">
        <w:rPr>
          <w:rFonts w:ascii="Times New Roman" w:hAnsi="Times New Roman" w:cs="Times New Roman"/>
          <w:sz w:val="24"/>
          <w:szCs w:val="24"/>
        </w:rPr>
        <w:t xml:space="preserve"> vibrational analysis of the PBI spectrum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&lt;EndNote&gt;&lt;Cite&gt;&lt;Author&gt;Musto&lt;/Author&gt;&lt;Year&gt;2018&lt;/Year&gt;&lt;RecNum&gt;706&lt;/RecNum&gt;&lt;DisplayText&gt;[20]&lt;/DisplayText&gt;&lt;record&gt;&lt;rec-number&gt;706&lt;/rec-number&gt;&lt;foreign-keys&gt;&lt;key app="EN" db-id="925wp0pzwfprz6e5rfsvwdd5wd5ezrfwr5f0" timestamp="1582714606"&gt;706&lt;/key&gt;&lt;/foreign-keys&gt;&lt;ref-type name="Journal Article"&gt;17&lt;/ref-type&gt;&lt;contributors&gt;&lt;authors&gt;&lt;author&gt;Musto, Pellegrino&lt;/author&gt;&lt;author&gt;La Manna, Pietro&lt;/author&gt;&lt;author&gt;Moon, Joshua D.&lt;/author&gt;&lt;author&gt;Galizia, Michele&lt;/author&gt;&lt;author&gt;Freeman, Benny D.&lt;/author&gt;&lt;/authors&gt;&lt;/contributors&gt;&lt;titles&gt;&lt;title&gt;Infrared Spectroscopy of Polybenzimidazole in the Dry and Hydrate Forms: A Combined Experimental and Computational Study&lt;/title&gt;&lt;secondary-title&gt;ACS Omega&lt;/secondary-title&gt;&lt;/titles&gt;&lt;periodical&gt;&lt;full-title&gt;ACS Omega&lt;/full-title&gt;&lt;/periodical&gt;&lt;pages&gt;11592-11607&lt;/pages&gt;&lt;volume&gt;3&lt;/volume&gt;&lt;number&gt;9&lt;/number&gt;&lt;dates&gt;&lt;year&gt;2018&lt;/year&gt;&lt;pub-dates&gt;&lt;date&gt;2018/09/30&lt;/date&gt;&lt;/pub-dates&gt;&lt;/dates&gt;&lt;publisher&gt;American Chemical Society&lt;/publisher&gt;&lt;isbn&gt;2470-1343&lt;/isbn&gt;&lt;urls&gt;&lt;related-urls&gt;&lt;url&gt;https://doi.org/10.1021/acsomega.8b01699&lt;/url&gt;&lt;/related-urls&gt;&lt;/urls&gt;&lt;electronic-resource-num&gt;10.1021/acsomega.8b01699&lt;/electronic-resource-num&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DE59C1">
        <w:rPr>
          <w:rFonts w:ascii="Times New Roman" w:hAnsi="Times New Roman" w:cs="Times New Roman"/>
          <w:noProof/>
          <w:sz w:val="24"/>
          <w:szCs w:val="24"/>
        </w:rPr>
        <w:t>68</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indicated that, in the range 775 – 630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are active the out-of-plane vibrations of the aromatic hydrogens [CH wagging, </w:t>
      </w:r>
      <w:r w:rsidRPr="0028349D">
        <w:rPr>
          <w:rFonts w:ascii="Times New Roman" w:hAnsi="Times New Roman" w:cs="Times New Roman"/>
          <w:i/>
          <w:sz w:val="24"/>
          <w:szCs w:val="24"/>
        </w:rPr>
        <w:t>w</w:t>
      </w:r>
      <w:r w:rsidRPr="0028349D">
        <w:rPr>
          <w:rFonts w:ascii="Times New Roman" w:hAnsi="Times New Roman" w:cs="Times New Roman"/>
          <w:sz w:val="24"/>
          <w:szCs w:val="24"/>
        </w:rPr>
        <w:t xml:space="preserve">(CH)], with those belonging to the </w:t>
      </w:r>
      <w:proofErr w:type="spellStart"/>
      <w:r w:rsidRPr="0028349D">
        <w:rPr>
          <w:rFonts w:ascii="Times New Roman" w:hAnsi="Times New Roman" w:cs="Times New Roman"/>
          <w:sz w:val="24"/>
          <w:szCs w:val="24"/>
        </w:rPr>
        <w:t>benzimidazole</w:t>
      </w:r>
      <w:proofErr w:type="spellEnd"/>
      <w:r w:rsidRPr="0028349D">
        <w:rPr>
          <w:rFonts w:ascii="Times New Roman" w:hAnsi="Times New Roman" w:cs="Times New Roman"/>
          <w:sz w:val="24"/>
          <w:szCs w:val="24"/>
        </w:rPr>
        <w:t xml:space="preserve"> (BI) moiety calculated at higher frequency than those of the m-substituted benzene (</w:t>
      </w:r>
      <w:proofErr w:type="spellStart"/>
      <w:r w:rsidRPr="0028349D">
        <w:rPr>
          <w:rFonts w:ascii="Times New Roman" w:hAnsi="Times New Roman" w:cs="Times New Roman"/>
          <w:sz w:val="24"/>
          <w:szCs w:val="24"/>
        </w:rPr>
        <w:t>mB</w:t>
      </w:r>
      <w:proofErr w:type="spellEnd"/>
      <w:r w:rsidRPr="0028349D">
        <w:rPr>
          <w:rFonts w:ascii="Times New Roman" w:hAnsi="Times New Roman" w:cs="Times New Roman"/>
          <w:sz w:val="24"/>
          <w:szCs w:val="24"/>
        </w:rPr>
        <w:t>) (respectively, at 730 and 685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Considering a model that takes into account the molecular environment of </w:t>
      </w:r>
      <w:r w:rsidR="008C6FEB" w:rsidRPr="0028349D">
        <w:rPr>
          <w:rFonts w:ascii="Times New Roman" w:hAnsi="Times New Roman" w:cs="Times New Roman"/>
          <w:sz w:val="24"/>
          <w:szCs w:val="24"/>
        </w:rPr>
        <w:t>the imidazole group (cf. Fig. S12</w:t>
      </w:r>
      <w:r w:rsidRPr="0028349D">
        <w:rPr>
          <w:rFonts w:ascii="Times New Roman" w:hAnsi="Times New Roman" w:cs="Times New Roman"/>
          <w:sz w:val="24"/>
          <w:szCs w:val="24"/>
        </w:rPr>
        <w:t xml:space="preserve">, Supporting Information) it is found that, for two BI groups connected through a phenyl C–C bond (the connectivity realized in the PBI repeating unit), the intensity of the </w:t>
      </w:r>
      <w:proofErr w:type="gramStart"/>
      <w:r w:rsidRPr="0028349D">
        <w:rPr>
          <w:rFonts w:ascii="Times New Roman" w:hAnsi="Times New Roman" w:cs="Times New Roman"/>
          <w:i/>
          <w:sz w:val="24"/>
          <w:szCs w:val="24"/>
        </w:rPr>
        <w:t>w</w:t>
      </w:r>
      <w:r w:rsidRPr="0028349D">
        <w:rPr>
          <w:rFonts w:ascii="Times New Roman" w:hAnsi="Times New Roman" w:cs="Times New Roman"/>
          <w:sz w:val="24"/>
          <w:szCs w:val="24"/>
        </w:rPr>
        <w:t>(</w:t>
      </w:r>
      <w:proofErr w:type="gramEnd"/>
      <w:r w:rsidRPr="0028349D">
        <w:rPr>
          <w:rFonts w:ascii="Times New Roman" w:hAnsi="Times New Roman" w:cs="Times New Roman"/>
          <w:sz w:val="24"/>
          <w:szCs w:val="24"/>
        </w:rPr>
        <w:t xml:space="preserve">CH) modes of the BI moiety is almost completely suppressed. It is therefore concluded that the observed doublet arises from the wagging modes of the </w:t>
      </w:r>
      <w:proofErr w:type="spellStart"/>
      <w:r w:rsidRPr="0028349D">
        <w:rPr>
          <w:rFonts w:ascii="Times New Roman" w:hAnsi="Times New Roman" w:cs="Times New Roman"/>
          <w:sz w:val="24"/>
          <w:szCs w:val="24"/>
        </w:rPr>
        <w:t>mB</w:t>
      </w:r>
      <w:proofErr w:type="spellEnd"/>
      <w:r w:rsidRPr="0028349D">
        <w:rPr>
          <w:rFonts w:ascii="Times New Roman" w:hAnsi="Times New Roman" w:cs="Times New Roman"/>
          <w:sz w:val="24"/>
          <w:szCs w:val="24"/>
        </w:rPr>
        <w:t xml:space="preserve"> unit (mode 11, according to Wilson notation</w:t>
      </w:r>
      <w:r w:rsidR="00DE59C1">
        <w:rPr>
          <w:rFonts w:ascii="Times New Roman" w:hAnsi="Times New Roman" w:cs="Times New Roman"/>
          <w:sz w:val="24"/>
          <w:szCs w:val="24"/>
        </w:rPr>
        <w:t xml:space="preserve"> </w:t>
      </w:r>
      <w:r w:rsidRPr="0028349D">
        <w:rPr>
          <w:rFonts w:ascii="Times New Roman" w:hAnsi="Times New Roman" w:cs="Times New Roman"/>
          <w:sz w:val="24"/>
          <w:szCs w:val="24"/>
        </w:rPr>
        <w:fldChar w:fldCharType="begin"/>
      </w:r>
      <w:r w:rsidRPr="0028349D">
        <w:rPr>
          <w:rFonts w:ascii="Times New Roman" w:hAnsi="Times New Roman" w:cs="Times New Roman"/>
          <w:sz w:val="24"/>
          <w:szCs w:val="24"/>
        </w:rPr>
        <w:instrText xml:space="preserve"> ADDIN EN.CITE &lt;EndNote&gt;&lt;Cite&gt;&lt;Author&gt;Wilson Jr&lt;/Author&gt;&lt;Year&gt;1934&lt;/Year&gt;&lt;RecNum&gt;30&lt;/RecNum&gt;&lt;DisplayText&gt;[38]&lt;/DisplayText&gt;&lt;record&gt;&lt;rec-number&gt;30&lt;/rec-number&gt;&lt;foreign-keys&gt;&lt;key app="EN" db-id="r2ft99psxzvw03efdwq5a2vtavrawvx9w2sx" timestamp="1583444678"&gt;30&lt;/key&gt;&lt;/foreign-keys&gt;&lt;ref-type name="Journal Article"&gt;17&lt;/ref-type&gt;&lt;contributors&gt;&lt;authors&gt;&lt;author&gt;Wilson Jr, E Bright&lt;/author&gt;&lt;/authors&gt;&lt;/contributors&gt;&lt;titles&gt;&lt;title&gt;The normal modes and frequencies of vibration of the regular plane hexagon model of the benzene molecule&lt;/title&gt;&lt;secondary-title&gt;Physical Review&lt;/secondary-title&gt;&lt;/titles&gt;&lt;periodical&gt;&lt;full-title&gt;Physical Review&lt;/full-title&gt;&lt;/periodical&gt;&lt;pages&gt;706&lt;/pages&gt;&lt;volume&gt;45&lt;/volume&gt;&lt;number&gt;10&lt;/number&gt;&lt;dates&gt;&lt;year&gt;1934&lt;/year&gt;&lt;/dates&gt;&lt;urls&gt;&lt;/urls&gt;&lt;/record&gt;&lt;/Cite&gt;&lt;/EndNote&gt;</w:instrText>
      </w:r>
      <w:r w:rsidRPr="0028349D">
        <w:rPr>
          <w:rFonts w:ascii="Times New Roman" w:hAnsi="Times New Roman" w:cs="Times New Roman"/>
          <w:sz w:val="24"/>
          <w:szCs w:val="24"/>
        </w:rPr>
        <w:fldChar w:fldCharType="separate"/>
      </w:r>
      <w:r w:rsidRPr="0028349D">
        <w:rPr>
          <w:rFonts w:ascii="Times New Roman" w:hAnsi="Times New Roman" w:cs="Times New Roman"/>
          <w:noProof/>
          <w:sz w:val="24"/>
          <w:szCs w:val="24"/>
        </w:rPr>
        <w:t>[</w:t>
      </w:r>
      <w:r w:rsidR="00771086">
        <w:rPr>
          <w:rFonts w:ascii="Times New Roman" w:hAnsi="Times New Roman" w:cs="Times New Roman"/>
          <w:noProof/>
          <w:sz w:val="24"/>
          <w:szCs w:val="24"/>
        </w:rPr>
        <w:t>111</w:t>
      </w:r>
      <w:r w:rsidRPr="0028349D">
        <w:rPr>
          <w:rFonts w:ascii="Times New Roman" w:hAnsi="Times New Roman" w:cs="Times New Roman"/>
          <w:noProof/>
          <w:sz w:val="24"/>
          <w:szCs w:val="24"/>
        </w:rPr>
        <w:t>]</w:t>
      </w:r>
      <w:r w:rsidRPr="0028349D">
        <w:rPr>
          <w:rFonts w:ascii="Times New Roman" w:hAnsi="Times New Roman" w:cs="Times New Roman"/>
          <w:sz w:val="24"/>
          <w:szCs w:val="24"/>
        </w:rPr>
        <w:fldChar w:fldCharType="end"/>
      </w:r>
      <w:r w:rsidRPr="0028349D">
        <w:rPr>
          <w:rFonts w:ascii="Times New Roman" w:hAnsi="Times New Roman" w:cs="Times New Roman"/>
          <w:sz w:val="24"/>
          <w:szCs w:val="24"/>
        </w:rPr>
        <w:t xml:space="preserve">, cf. Fig. </w:t>
      </w:r>
      <w:r w:rsidR="001007F6">
        <w:rPr>
          <w:rFonts w:ascii="Times New Roman" w:hAnsi="Times New Roman" w:cs="Times New Roman"/>
          <w:sz w:val="24"/>
          <w:szCs w:val="24"/>
        </w:rPr>
        <w:t>26</w:t>
      </w:r>
      <w:r w:rsidRPr="0028349D">
        <w:rPr>
          <w:rFonts w:ascii="Times New Roman" w:hAnsi="Times New Roman" w:cs="Times New Roman"/>
          <w:sz w:val="24"/>
          <w:szCs w:val="24"/>
        </w:rPr>
        <w:t xml:space="preserve">). This vibration is found to be very sensitive to the dihedral angles between the </w:t>
      </w:r>
      <w:proofErr w:type="spellStart"/>
      <w:r w:rsidRPr="0028349D">
        <w:rPr>
          <w:rFonts w:ascii="Times New Roman" w:hAnsi="Times New Roman" w:cs="Times New Roman"/>
          <w:sz w:val="24"/>
          <w:szCs w:val="24"/>
        </w:rPr>
        <w:t>mB</w:t>
      </w:r>
      <w:proofErr w:type="spellEnd"/>
      <w:r w:rsidRPr="0028349D">
        <w:rPr>
          <w:rFonts w:ascii="Times New Roman" w:hAnsi="Times New Roman" w:cs="Times New Roman"/>
          <w:sz w:val="24"/>
          <w:szCs w:val="24"/>
        </w:rPr>
        <w:t xml:space="preserve"> ring and the condensed hetero-aromatic systems to which the benzene is linked </w:t>
      </w:r>
      <w:r w:rsidRPr="00EC208C">
        <w:rPr>
          <w:rFonts w:ascii="Symbol" w:hAnsi="Symbol" w:cs="Times New Roman"/>
          <w:sz w:val="24"/>
          <w:szCs w:val="24"/>
        </w:rPr>
        <w:t></w:t>
      </w:r>
      <w:r w:rsidRPr="00EC208C">
        <w:rPr>
          <w:rFonts w:ascii="Symbol" w:hAnsi="Symbol" w:cs="Times New Roman"/>
          <w:sz w:val="24"/>
          <w:szCs w:val="24"/>
        </w:rPr>
        <w:t></w:t>
      </w:r>
      <w:r w:rsidRPr="00EC208C">
        <w:rPr>
          <w:rFonts w:ascii="Symbol" w:hAnsi="Symbol" w:cs="Times New Roman"/>
          <w:sz w:val="24"/>
          <w:szCs w:val="24"/>
          <w:vertAlign w:val="subscript"/>
        </w:rPr>
        <w:t></w:t>
      </w:r>
      <w:r w:rsidR="002D4CD0" w:rsidRPr="0028349D">
        <w:rPr>
          <w:rFonts w:ascii="Symbol" w:hAnsi="Symbol" w:cs="Times New Roman"/>
          <w:sz w:val="24"/>
          <w:szCs w:val="24"/>
        </w:rPr>
        <w:t></w:t>
      </w:r>
      <w:r w:rsidR="002D4CD0" w:rsidRPr="00EC208C">
        <w:rPr>
          <w:rFonts w:ascii="Symbol" w:hAnsi="Symbol" w:cs="Times New Roman"/>
          <w:sz w:val="24"/>
          <w:szCs w:val="24"/>
        </w:rPr>
        <w:t></w:t>
      </w:r>
      <w:r w:rsidRPr="00EC208C">
        <w:rPr>
          <w:rFonts w:ascii="Symbol" w:hAnsi="Symbol" w:cs="Times New Roman"/>
          <w:sz w:val="24"/>
          <w:szCs w:val="24"/>
        </w:rPr>
        <w:t></w:t>
      </w:r>
      <w:r w:rsidRPr="00EC208C">
        <w:rPr>
          <w:rFonts w:ascii="Symbol" w:hAnsi="Symbol" w:cs="Times New Roman"/>
          <w:sz w:val="24"/>
          <w:szCs w:val="24"/>
          <w:vertAlign w:val="subscript"/>
        </w:rPr>
        <w:t></w:t>
      </w:r>
      <w:r w:rsidRPr="0028349D">
        <w:rPr>
          <w:rFonts w:ascii="Times New Roman" w:hAnsi="Times New Roman" w:cs="Times New Roman"/>
          <w:sz w:val="24"/>
          <w:szCs w:val="24"/>
        </w:rPr>
        <w:t xml:space="preserve"> in Fig. </w:t>
      </w:r>
      <w:r w:rsidR="001007F6">
        <w:rPr>
          <w:rFonts w:ascii="Times New Roman" w:hAnsi="Times New Roman" w:cs="Times New Roman"/>
          <w:sz w:val="24"/>
          <w:szCs w:val="24"/>
        </w:rPr>
        <w:t>26</w:t>
      </w:r>
      <w:r w:rsidRPr="0028349D">
        <w:rPr>
          <w:rFonts w:ascii="Times New Roman" w:hAnsi="Times New Roman" w:cs="Times New Roman"/>
          <w:sz w:val="24"/>
          <w:szCs w:val="24"/>
        </w:rPr>
        <w:t xml:space="preserve">) owing to the variable degree of conjugation between the involved aromatic systems. The establishment of a PBI self-interaction in a rigid H-bonding network, as schematically represented in Fig. </w:t>
      </w:r>
      <w:r w:rsidR="001007F6">
        <w:rPr>
          <w:rFonts w:ascii="Times New Roman" w:hAnsi="Times New Roman" w:cs="Times New Roman"/>
          <w:sz w:val="24"/>
          <w:szCs w:val="24"/>
        </w:rPr>
        <w:t>26</w:t>
      </w:r>
      <w:r w:rsidRPr="0028349D">
        <w:rPr>
          <w:rFonts w:ascii="Times New Roman" w:hAnsi="Times New Roman" w:cs="Times New Roman"/>
          <w:sz w:val="24"/>
          <w:szCs w:val="24"/>
        </w:rPr>
        <w:t xml:space="preserve">, alters the </w:t>
      </w:r>
      <w:r w:rsidRPr="00EC208C">
        <w:rPr>
          <w:rFonts w:ascii="Symbol" w:hAnsi="Symbol" w:cs="Times New Roman"/>
          <w:sz w:val="24"/>
          <w:szCs w:val="24"/>
        </w:rPr>
        <w:t></w:t>
      </w:r>
      <w:r w:rsidRPr="00EC208C">
        <w:rPr>
          <w:rFonts w:ascii="Symbol" w:hAnsi="Symbol" w:cs="Times New Roman"/>
          <w:sz w:val="24"/>
          <w:szCs w:val="24"/>
          <w:vertAlign w:val="subscript"/>
        </w:rPr>
        <w:t></w:t>
      </w:r>
      <w:r w:rsidRPr="0028349D">
        <w:rPr>
          <w:rFonts w:ascii="Symbol" w:hAnsi="Symbol" w:cs="Times New Roman"/>
          <w:sz w:val="24"/>
          <w:szCs w:val="24"/>
        </w:rPr>
        <w:t></w:t>
      </w:r>
      <w:r w:rsidRPr="0028349D">
        <w:rPr>
          <w:rFonts w:ascii="Times New Roman" w:hAnsi="Times New Roman" w:cs="Times New Roman"/>
          <w:sz w:val="24"/>
          <w:szCs w:val="24"/>
        </w:rPr>
        <w:t>and</w:t>
      </w:r>
      <w:r w:rsidRPr="0028349D">
        <w:rPr>
          <w:rFonts w:ascii="Symbol" w:hAnsi="Symbol" w:cs="Times New Roman"/>
          <w:sz w:val="24"/>
          <w:szCs w:val="24"/>
        </w:rPr>
        <w:t></w:t>
      </w:r>
      <w:r w:rsidRPr="00EC208C">
        <w:rPr>
          <w:rFonts w:ascii="Symbol" w:hAnsi="Symbol" w:cs="Times New Roman"/>
          <w:sz w:val="24"/>
          <w:szCs w:val="24"/>
        </w:rPr>
        <w:t></w:t>
      </w:r>
      <w:r w:rsidRPr="00EC208C">
        <w:rPr>
          <w:rFonts w:ascii="Symbol" w:hAnsi="Symbol" w:cs="Times New Roman"/>
          <w:sz w:val="24"/>
          <w:szCs w:val="24"/>
          <w:vertAlign w:val="subscript"/>
        </w:rPr>
        <w:t></w:t>
      </w:r>
      <w:r w:rsidRPr="0028349D">
        <w:rPr>
          <w:rFonts w:ascii="Times New Roman" w:hAnsi="Times New Roman" w:cs="Times New Roman"/>
          <w:sz w:val="24"/>
          <w:szCs w:val="24"/>
        </w:rPr>
        <w:t xml:space="preserve"> dihedrals, which are displaced from their equilibrium values in order to accommodate interactional and/or steric requirements. This distortion causes the </w:t>
      </w:r>
      <w:proofErr w:type="gramStart"/>
      <w:r w:rsidRPr="0028349D">
        <w:rPr>
          <w:rFonts w:ascii="Times New Roman" w:hAnsi="Times New Roman" w:cs="Times New Roman"/>
          <w:i/>
          <w:sz w:val="24"/>
          <w:szCs w:val="24"/>
        </w:rPr>
        <w:t>w</w:t>
      </w:r>
      <w:r w:rsidRPr="0028349D">
        <w:rPr>
          <w:rFonts w:ascii="Times New Roman" w:hAnsi="Times New Roman" w:cs="Times New Roman"/>
          <w:sz w:val="24"/>
          <w:szCs w:val="24"/>
        </w:rPr>
        <w:t>(</w:t>
      </w:r>
      <w:proofErr w:type="gramEnd"/>
      <w:r w:rsidRPr="0028349D">
        <w:rPr>
          <w:rFonts w:ascii="Times New Roman" w:hAnsi="Times New Roman" w:cs="Times New Roman"/>
          <w:sz w:val="24"/>
          <w:szCs w:val="24"/>
        </w:rPr>
        <w:t>CH) mode to shift to lower frequency.</w:t>
      </w:r>
    </w:p>
    <w:p w14:paraId="35EE6A06" w14:textId="0D192E4B" w:rsidR="00EB144C" w:rsidRPr="0028349D" w:rsidRDefault="00EB144C"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noProof/>
          <w:sz w:val="24"/>
          <w:szCs w:val="24"/>
        </w:rPr>
        <w:lastRenderedPageBreak/>
        <w:drawing>
          <wp:inline distT="0" distB="0" distL="0" distR="0" wp14:anchorId="139D0DEB" wp14:editId="0B2BB097">
            <wp:extent cx="2379600" cy="1828800"/>
            <wp:effectExtent l="0" t="0" r="1905" b="0"/>
            <wp:docPr id="7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_mod_690.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2379600" cy="1828800"/>
                    </a:xfrm>
                    <a:prstGeom prst="rect">
                      <a:avLst/>
                    </a:prstGeom>
                  </pic:spPr>
                </pic:pic>
              </a:graphicData>
            </a:graphic>
          </wp:inline>
        </w:drawing>
      </w:r>
    </w:p>
    <w:p w14:paraId="16664B17" w14:textId="05EBB33A" w:rsidR="00EB144C" w:rsidRPr="0028349D" w:rsidRDefault="00EB144C">
      <w:pPr>
        <w:spacing w:after="0" w:line="480" w:lineRule="auto"/>
        <w:rPr>
          <w:rFonts w:ascii="Times New Roman" w:hAnsi="Times New Roman" w:cs="Times New Roman"/>
          <w:i/>
          <w:sz w:val="24"/>
          <w:szCs w:val="24"/>
        </w:rPr>
      </w:pPr>
      <w:r w:rsidRPr="0028349D">
        <w:rPr>
          <w:rFonts w:ascii="Times New Roman" w:hAnsi="Times New Roman" w:cs="Times New Roman"/>
          <w:b/>
          <w:i/>
          <w:sz w:val="24"/>
          <w:szCs w:val="24"/>
        </w:rPr>
        <w:t xml:space="preserve">Figure </w:t>
      </w:r>
      <w:r w:rsidR="00E74FFE">
        <w:rPr>
          <w:rFonts w:ascii="Times New Roman" w:hAnsi="Times New Roman" w:cs="Times New Roman"/>
          <w:b/>
          <w:i/>
          <w:sz w:val="24"/>
          <w:szCs w:val="24"/>
        </w:rPr>
        <w:t>2</w:t>
      </w:r>
      <w:r w:rsidR="001007F6">
        <w:rPr>
          <w:rFonts w:ascii="Times New Roman" w:hAnsi="Times New Roman" w:cs="Times New Roman"/>
          <w:b/>
          <w:i/>
          <w:sz w:val="24"/>
          <w:szCs w:val="24"/>
        </w:rPr>
        <w:t>6</w:t>
      </w:r>
      <w:r w:rsidRPr="0028349D">
        <w:rPr>
          <w:rFonts w:ascii="Times New Roman" w:hAnsi="Times New Roman" w:cs="Times New Roman"/>
          <w:b/>
          <w:i/>
          <w:sz w:val="24"/>
          <w:szCs w:val="24"/>
        </w:rPr>
        <w:t xml:space="preserve">. </w:t>
      </w:r>
      <w:r w:rsidRPr="0028349D">
        <w:rPr>
          <w:rFonts w:ascii="Times New Roman" w:hAnsi="Times New Roman" w:cs="Times New Roman"/>
          <w:i/>
          <w:sz w:val="24"/>
          <w:szCs w:val="24"/>
        </w:rPr>
        <w:t>The mode at 704 – 690 cm</w:t>
      </w:r>
      <w:r w:rsidRPr="0028349D">
        <w:rPr>
          <w:rFonts w:ascii="Times New Roman" w:hAnsi="Times New Roman" w:cs="Times New Roman"/>
          <w:i/>
          <w:sz w:val="24"/>
          <w:szCs w:val="24"/>
          <w:vertAlign w:val="superscript"/>
        </w:rPr>
        <w:t>-1</w:t>
      </w:r>
      <w:r w:rsidRPr="0028349D">
        <w:rPr>
          <w:rFonts w:ascii="Times New Roman" w:hAnsi="Times New Roman" w:cs="Times New Roman"/>
          <w:i/>
          <w:sz w:val="24"/>
          <w:szCs w:val="24"/>
        </w:rPr>
        <w:t xml:space="preserve"> represented in terms of displacement vectors. The two dihedrals that induce the observed frequency shift are indicated.</w:t>
      </w:r>
    </w:p>
    <w:p w14:paraId="6D5B674D" w14:textId="77777777" w:rsidR="00EB144C" w:rsidRPr="0028349D" w:rsidRDefault="00EB144C" w:rsidP="00EB144C">
      <w:pPr>
        <w:spacing w:after="0" w:line="480" w:lineRule="auto"/>
        <w:rPr>
          <w:rFonts w:ascii="Times New Roman" w:hAnsi="Times New Roman" w:cs="Times New Roman"/>
          <w:i/>
          <w:sz w:val="24"/>
          <w:szCs w:val="24"/>
        </w:rPr>
      </w:pPr>
      <w:r w:rsidRPr="0028349D">
        <w:rPr>
          <w:rFonts w:ascii="Times New Roman" w:hAnsi="Times New Roman" w:cs="Times New Roman"/>
          <w:i/>
          <w:sz w:val="24"/>
          <w:szCs w:val="24"/>
        </w:rPr>
        <w:t xml:space="preserve">  </w:t>
      </w:r>
    </w:p>
    <w:p w14:paraId="6696ECC8" w14:textId="1373C03B"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When an N–H∙∙∙N interaction is broken by a methanol molecule, the enhanced local mobility may allow a rearrangement of the </w:t>
      </w:r>
      <w:r w:rsidRPr="00EC208C">
        <w:rPr>
          <w:rFonts w:ascii="Symbol" w:hAnsi="Symbol" w:cs="Times New Roman"/>
          <w:sz w:val="24"/>
          <w:szCs w:val="24"/>
        </w:rPr>
        <w:t></w:t>
      </w:r>
      <w:r w:rsidRPr="0028349D">
        <w:rPr>
          <w:rFonts w:ascii="Times New Roman" w:hAnsi="Times New Roman" w:cs="Times New Roman"/>
          <w:sz w:val="24"/>
          <w:szCs w:val="24"/>
        </w:rPr>
        <w:t xml:space="preserve"> angle towards its equilibrium value. Therefore, we assign the 690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component to self-associated PBI units located within an H-bonding chain (i.e. with both nitrogen atoms involved in the interaction as proton-donor and proton acceptor, respectively), and the component at 704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to PBI units whereby one of the two H-bonds has been dissociated by a methanol molecule. A terminal BI unit with any of the two nitrogen atoms being dissociated, is expected to absorb at about the same frequency, which accounts for the presence of the 704 cm</w:t>
      </w:r>
      <w:r w:rsidRPr="0028349D">
        <w:rPr>
          <w:rFonts w:ascii="Times New Roman" w:hAnsi="Times New Roman" w:cs="Times New Roman"/>
          <w:sz w:val="24"/>
          <w:szCs w:val="24"/>
          <w:vertAlign w:val="superscript"/>
        </w:rPr>
        <w:t>-1</w:t>
      </w:r>
      <w:r w:rsidRPr="0028349D">
        <w:rPr>
          <w:rFonts w:ascii="Times New Roman" w:hAnsi="Times New Roman" w:cs="Times New Roman"/>
          <w:sz w:val="24"/>
          <w:szCs w:val="24"/>
        </w:rPr>
        <w:t xml:space="preserve"> component in the spectrum of the dry sample. In this frame, it is also possible to account for the complete reversibility of the effect (cf. Fig. </w:t>
      </w:r>
      <w:r w:rsidR="001007F6" w:rsidRPr="0028349D">
        <w:rPr>
          <w:rFonts w:ascii="Times New Roman" w:hAnsi="Times New Roman" w:cs="Times New Roman"/>
          <w:sz w:val="24"/>
          <w:szCs w:val="24"/>
        </w:rPr>
        <w:t>2</w:t>
      </w:r>
      <w:r w:rsidR="001007F6">
        <w:rPr>
          <w:rFonts w:ascii="Times New Roman" w:hAnsi="Times New Roman" w:cs="Times New Roman"/>
          <w:sz w:val="24"/>
          <w:szCs w:val="24"/>
        </w:rPr>
        <w:t>5</w:t>
      </w:r>
      <w:r w:rsidR="001007F6" w:rsidRPr="0028349D">
        <w:rPr>
          <w:rFonts w:ascii="Times New Roman" w:hAnsi="Times New Roman" w:cs="Times New Roman"/>
          <w:sz w:val="24"/>
          <w:szCs w:val="24"/>
        </w:rPr>
        <w:t>B</w:t>
      </w:r>
      <w:r w:rsidRPr="0028349D">
        <w:rPr>
          <w:rFonts w:ascii="Times New Roman" w:hAnsi="Times New Roman" w:cs="Times New Roman"/>
          <w:sz w:val="24"/>
          <w:szCs w:val="24"/>
        </w:rPr>
        <w:t>): due to the rigidity of the polymer matrix (</w:t>
      </w:r>
      <w:proofErr w:type="spellStart"/>
      <w:r w:rsidRPr="0028349D">
        <w:rPr>
          <w:rFonts w:ascii="Times New Roman" w:hAnsi="Times New Roman" w:cs="Times New Roman"/>
          <w:sz w:val="24"/>
          <w:szCs w:val="24"/>
        </w:rPr>
        <w:t>T</w:t>
      </w:r>
      <w:r w:rsidRPr="0028349D">
        <w:rPr>
          <w:rFonts w:ascii="Times New Roman" w:hAnsi="Times New Roman" w:cs="Times New Roman"/>
          <w:sz w:val="24"/>
          <w:szCs w:val="24"/>
          <w:vertAlign w:val="subscript"/>
        </w:rPr>
        <w:t>g</w:t>
      </w:r>
      <w:proofErr w:type="spellEnd"/>
      <w:r w:rsidRPr="0028349D">
        <w:rPr>
          <w:rFonts w:ascii="Times New Roman" w:hAnsi="Times New Roman" w:cs="Times New Roman"/>
          <w:sz w:val="24"/>
          <w:szCs w:val="24"/>
        </w:rPr>
        <w:t xml:space="preserve">  </w:t>
      </w:r>
      <m:oMath>
        <m:r>
          <w:rPr>
            <w:rFonts w:ascii="Cambria Math" w:hAnsi="Cambria Math" w:cs="Times New Roman"/>
            <w:sz w:val="24"/>
            <w:szCs w:val="24"/>
          </w:rPr>
          <m:t xml:space="preserve">≈ </m:t>
        </m:r>
      </m:oMath>
      <w:r w:rsidRPr="0028349D">
        <w:rPr>
          <w:rFonts w:ascii="Times New Roman" w:hAnsi="Times New Roman" w:cs="Times New Roman"/>
          <w:sz w:val="24"/>
          <w:szCs w:val="24"/>
        </w:rPr>
        <w:t xml:space="preserve">417°C), the head and the tail of the broken H-bonding chain remains in close proximity and, upon removal of the methanol molecule, the polymer self-interaction is readily re-established. Thus, the two-component profile discussed above is a distinct signature of H-bonding self-association in PBI and, contrary to the </w:t>
      </w:r>
      <w:proofErr w:type="gramStart"/>
      <w:r w:rsidR="00415A88" w:rsidRPr="00B726D5">
        <w:rPr>
          <w:rFonts w:ascii="Symbol" w:hAnsi="Symbol" w:cs="Times New Roman"/>
          <w:iCs/>
          <w:sz w:val="24"/>
          <w:szCs w:val="24"/>
        </w:rPr>
        <w:t></w:t>
      </w:r>
      <w:r w:rsidRPr="0028349D">
        <w:rPr>
          <w:rFonts w:ascii="Times New Roman" w:hAnsi="Times New Roman" w:cs="Times New Roman"/>
          <w:sz w:val="24"/>
          <w:szCs w:val="24"/>
        </w:rPr>
        <w:t>(</w:t>
      </w:r>
      <w:proofErr w:type="gramEnd"/>
      <w:r w:rsidRPr="0028349D">
        <w:rPr>
          <w:rFonts w:ascii="Times New Roman" w:hAnsi="Times New Roman" w:cs="Times New Roman"/>
          <w:sz w:val="24"/>
          <w:szCs w:val="24"/>
        </w:rPr>
        <w:t xml:space="preserve">NH/OH) range, provides a direct evidence of PBI dissociation by molecularly interacting probes. At the present </w:t>
      </w:r>
      <w:r w:rsidRPr="0028349D">
        <w:rPr>
          <w:rFonts w:ascii="Times New Roman" w:hAnsi="Times New Roman" w:cs="Times New Roman"/>
          <w:sz w:val="24"/>
          <w:szCs w:val="24"/>
        </w:rPr>
        <w:lastRenderedPageBreak/>
        <w:t xml:space="preserve">level of analysis, it is not clear if the probe acts as proton </w:t>
      </w:r>
      <w:proofErr w:type="gramStart"/>
      <w:r w:rsidRPr="0028349D">
        <w:rPr>
          <w:rFonts w:ascii="Times New Roman" w:hAnsi="Times New Roman" w:cs="Times New Roman"/>
          <w:sz w:val="24"/>
          <w:szCs w:val="24"/>
        </w:rPr>
        <w:t>donor  or</w:t>
      </w:r>
      <w:proofErr w:type="gramEnd"/>
      <w:r w:rsidRPr="0028349D">
        <w:rPr>
          <w:rFonts w:ascii="Times New Roman" w:hAnsi="Times New Roman" w:cs="Times New Roman"/>
          <w:sz w:val="24"/>
          <w:szCs w:val="24"/>
        </w:rPr>
        <w:t xml:space="preserve"> acceptor or both, although preliminary simulations suggest a preferential interaction of the </w:t>
      </w:r>
      <w:r w:rsidRPr="00EC208C">
        <w:rPr>
          <w:rFonts w:ascii="Times New Roman" w:hAnsi="Times New Roman" w:cs="Times New Roman"/>
          <w:sz w:val="24"/>
          <w:szCs w:val="24"/>
        </w:rPr>
        <w:object w:dxaOrig="2069" w:dyaOrig="1130" w14:anchorId="0D95FD70">
          <v:shape id="_x0000_i1116" type="#_x0000_t75" style="width:1in;height:43.5pt" o:ole="">
            <v:imagedata r:id="rId245" o:title=""/>
          </v:shape>
          <o:OLEObject Type="Embed" ProgID="ChemDraw.Document.6.0" ShapeID="_x0000_i1116" DrawAspect="Content" ObjectID="_1685211048" r:id="rId246"/>
        </w:object>
      </w:r>
      <w:r w:rsidRPr="0028349D">
        <w:rPr>
          <w:rFonts w:ascii="Times New Roman" w:hAnsi="Times New Roman" w:cs="Times New Roman"/>
          <w:sz w:val="24"/>
          <w:szCs w:val="24"/>
        </w:rPr>
        <w:t xml:space="preserve"> type. </w:t>
      </w:r>
    </w:p>
    <w:p w14:paraId="47069F94" w14:textId="2179634A" w:rsidR="00EB144C" w:rsidRPr="0028349D"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A schematic representation of the proposed interaction mechanism, with the indication of the relevant peak frequencies, is reported in Fig. </w:t>
      </w:r>
      <w:r w:rsidR="001007F6" w:rsidRPr="0028349D">
        <w:rPr>
          <w:rFonts w:ascii="Times New Roman" w:hAnsi="Times New Roman" w:cs="Times New Roman"/>
          <w:sz w:val="24"/>
          <w:szCs w:val="24"/>
        </w:rPr>
        <w:t>2</w:t>
      </w:r>
      <w:r w:rsidR="001007F6">
        <w:rPr>
          <w:rFonts w:ascii="Times New Roman" w:hAnsi="Times New Roman" w:cs="Times New Roman"/>
          <w:sz w:val="24"/>
          <w:szCs w:val="24"/>
        </w:rPr>
        <w:t>7</w:t>
      </w:r>
      <w:r w:rsidRPr="0028349D">
        <w:rPr>
          <w:rFonts w:ascii="Times New Roman" w:hAnsi="Times New Roman" w:cs="Times New Roman"/>
          <w:sz w:val="24"/>
          <w:szCs w:val="24"/>
        </w:rPr>
        <w:t>.</w:t>
      </w:r>
    </w:p>
    <w:p w14:paraId="6424D252" w14:textId="1C5DA3F6" w:rsidR="00EB144C" w:rsidRPr="0028349D" w:rsidRDefault="00EB144C" w:rsidP="00EB144C">
      <w:pPr>
        <w:spacing w:after="0" w:line="480" w:lineRule="auto"/>
        <w:jc w:val="center"/>
        <w:rPr>
          <w:rFonts w:ascii="Times New Roman" w:hAnsi="Times New Roman" w:cs="Times New Roman"/>
          <w:sz w:val="24"/>
          <w:szCs w:val="24"/>
        </w:rPr>
      </w:pPr>
      <w:r w:rsidRPr="0028349D">
        <w:rPr>
          <w:rFonts w:ascii="Times New Roman" w:hAnsi="Times New Roman" w:cs="Times New Roman"/>
          <w:noProof/>
          <w:sz w:val="24"/>
          <w:szCs w:val="24"/>
        </w:rPr>
        <w:drawing>
          <wp:inline distT="0" distB="0" distL="0" distR="0" wp14:anchorId="26223785" wp14:editId="09B8B8AB">
            <wp:extent cx="4590000" cy="3776400"/>
            <wp:effectExtent l="0" t="0" r="1270" b="0"/>
            <wp:docPr id="7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chanism.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4590000" cy="3776400"/>
                    </a:xfrm>
                    <a:prstGeom prst="rect">
                      <a:avLst/>
                    </a:prstGeom>
                  </pic:spPr>
                </pic:pic>
              </a:graphicData>
            </a:graphic>
          </wp:inline>
        </w:drawing>
      </w:r>
    </w:p>
    <w:p w14:paraId="73A580A8" w14:textId="48E2D5F7" w:rsidR="00EB144C" w:rsidRPr="0028349D" w:rsidRDefault="00EB144C" w:rsidP="002B434C">
      <w:pPr>
        <w:spacing w:after="0" w:line="480" w:lineRule="auto"/>
        <w:rPr>
          <w:rFonts w:ascii="Times New Roman" w:hAnsi="Times New Roman" w:cs="Times New Roman"/>
          <w:i/>
          <w:sz w:val="24"/>
          <w:szCs w:val="24"/>
        </w:rPr>
      </w:pPr>
      <w:r w:rsidRPr="0028349D">
        <w:rPr>
          <w:rFonts w:ascii="Times New Roman" w:hAnsi="Times New Roman" w:cs="Times New Roman"/>
          <w:b/>
          <w:i/>
          <w:sz w:val="24"/>
          <w:szCs w:val="24"/>
        </w:rPr>
        <w:t xml:space="preserve">Figure </w:t>
      </w:r>
      <w:r w:rsidR="00E74FFE">
        <w:rPr>
          <w:rFonts w:ascii="Times New Roman" w:hAnsi="Times New Roman" w:cs="Times New Roman"/>
          <w:b/>
          <w:i/>
          <w:sz w:val="24"/>
          <w:szCs w:val="24"/>
        </w:rPr>
        <w:t>2</w:t>
      </w:r>
      <w:r w:rsidR="001007F6">
        <w:rPr>
          <w:rFonts w:ascii="Times New Roman" w:hAnsi="Times New Roman" w:cs="Times New Roman"/>
          <w:b/>
          <w:i/>
          <w:sz w:val="24"/>
          <w:szCs w:val="24"/>
        </w:rPr>
        <w:t>7</w:t>
      </w:r>
      <w:r w:rsidRPr="0028349D">
        <w:rPr>
          <w:rFonts w:ascii="Times New Roman" w:hAnsi="Times New Roman" w:cs="Times New Roman"/>
          <w:b/>
          <w:i/>
          <w:sz w:val="24"/>
          <w:szCs w:val="24"/>
        </w:rPr>
        <w:t xml:space="preserve">. </w:t>
      </w:r>
      <w:r w:rsidRPr="0028349D">
        <w:rPr>
          <w:rFonts w:ascii="Times New Roman" w:hAnsi="Times New Roman" w:cs="Times New Roman"/>
          <w:i/>
          <w:sz w:val="24"/>
          <w:szCs w:val="24"/>
        </w:rPr>
        <w:t>The proposed PBI/methanol interaction mechanism (that is, competitive hydrogen bonding).</w:t>
      </w:r>
    </w:p>
    <w:p w14:paraId="2F45AA50" w14:textId="77777777" w:rsidR="00EB144C" w:rsidRPr="0028349D" w:rsidRDefault="00EB144C" w:rsidP="00EB144C">
      <w:pPr>
        <w:spacing w:after="0" w:line="480" w:lineRule="auto"/>
        <w:jc w:val="center"/>
        <w:rPr>
          <w:rFonts w:ascii="Times New Roman" w:hAnsi="Times New Roman" w:cs="Times New Roman"/>
          <w:b/>
          <w:i/>
          <w:sz w:val="24"/>
          <w:szCs w:val="24"/>
        </w:rPr>
      </w:pPr>
    </w:p>
    <w:p w14:paraId="1EA38D84" w14:textId="4EE7DF72" w:rsidR="0085689B" w:rsidRDefault="00EB144C" w:rsidP="00EB144C">
      <w:pPr>
        <w:spacing w:after="0" w:line="480" w:lineRule="auto"/>
        <w:rPr>
          <w:rFonts w:ascii="Times New Roman" w:hAnsi="Times New Roman" w:cs="Times New Roman"/>
          <w:sz w:val="24"/>
          <w:szCs w:val="24"/>
        </w:rPr>
      </w:pPr>
      <w:r w:rsidRPr="0028349D">
        <w:rPr>
          <w:rFonts w:ascii="Times New Roman" w:hAnsi="Times New Roman" w:cs="Times New Roman"/>
          <w:sz w:val="24"/>
          <w:szCs w:val="24"/>
        </w:rPr>
        <w:t xml:space="preserve">Caution must be used in interpreting the conclusion drawn above. Indeed, the rapid re-establishment of the polymer hydrogen-bond network upon methanol desorption does not mean that the polymer instantaneously returns to its original structure. To shed light on this aspect, after reaching equilibrium at an activity of about 0.7, barometric sorption was measured by </w:t>
      </w:r>
      <w:r w:rsidRPr="0028349D">
        <w:rPr>
          <w:rFonts w:ascii="Times New Roman" w:hAnsi="Times New Roman" w:cs="Times New Roman"/>
          <w:sz w:val="24"/>
          <w:szCs w:val="24"/>
        </w:rPr>
        <w:lastRenderedPageBreak/>
        <w:t>decreasing the activity in the sorption cell. The sorption-desorption curve (cf. Fig S6, Supporting Information) exhibits some hysteresis, which indicates that, at least within the short experimental time frame, the polymer maintains a swollen structure upon methanol removal. The long term recovery of the initial transport properties is under investigation.</w:t>
      </w:r>
    </w:p>
    <w:p w14:paraId="3073EF2F" w14:textId="77777777" w:rsidR="0085689B" w:rsidRDefault="0085689B">
      <w:pPr>
        <w:rPr>
          <w:rFonts w:ascii="Times New Roman" w:hAnsi="Times New Roman" w:cs="Times New Roman"/>
          <w:sz w:val="24"/>
          <w:szCs w:val="24"/>
        </w:rPr>
      </w:pPr>
      <w:r>
        <w:rPr>
          <w:rFonts w:ascii="Times New Roman" w:hAnsi="Times New Roman" w:cs="Times New Roman"/>
          <w:sz w:val="24"/>
          <w:szCs w:val="24"/>
        </w:rPr>
        <w:br w:type="page"/>
      </w:r>
    </w:p>
    <w:p w14:paraId="4621E403" w14:textId="0D78BE50" w:rsidR="00C363E4" w:rsidRPr="0028349D" w:rsidRDefault="00202150" w:rsidP="0028349D">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Chapter 5: </w:t>
      </w:r>
      <w:r w:rsidR="00C363E4" w:rsidRPr="0028349D">
        <w:rPr>
          <w:rFonts w:ascii="Times New Roman" w:hAnsi="Times New Roman" w:cs="Times New Roman"/>
          <w:b/>
          <w:sz w:val="24"/>
          <w:szCs w:val="24"/>
        </w:rPr>
        <w:t>Conclusions</w:t>
      </w:r>
      <w:r w:rsidR="00585186">
        <w:rPr>
          <w:rFonts w:ascii="Times New Roman" w:hAnsi="Times New Roman" w:cs="Times New Roman"/>
          <w:b/>
          <w:sz w:val="24"/>
          <w:szCs w:val="24"/>
        </w:rPr>
        <w:t xml:space="preserve"> and R</w:t>
      </w:r>
      <w:r w:rsidR="003E496A">
        <w:rPr>
          <w:rFonts w:ascii="Times New Roman" w:hAnsi="Times New Roman" w:cs="Times New Roman"/>
          <w:b/>
          <w:sz w:val="24"/>
          <w:szCs w:val="24"/>
        </w:rPr>
        <w:t>ecommendations</w:t>
      </w:r>
    </w:p>
    <w:p w14:paraId="1008D298" w14:textId="3F5FCD1E" w:rsidR="00BE0BDF" w:rsidRPr="0028349D" w:rsidRDefault="001F7233" w:rsidP="002B434C">
      <w:pPr>
        <w:spacing w:after="0" w:line="480" w:lineRule="auto"/>
        <w:jc w:val="both"/>
        <w:rPr>
          <w:rFonts w:ascii="Times New Roman" w:hAnsi="Times New Roman" w:cs="Times New Roman"/>
          <w:sz w:val="24"/>
          <w:szCs w:val="24"/>
        </w:rPr>
      </w:pPr>
      <w:r w:rsidRPr="0054440C">
        <w:rPr>
          <w:rFonts w:ascii="Times New Roman" w:eastAsia="Times New Roman" w:hAnsi="Times New Roman" w:cs="Times New Roman"/>
          <w:noProof/>
          <w:sz w:val="24"/>
          <w:szCs w:val="24"/>
        </w:rPr>
        <mc:AlternateContent>
          <mc:Choice Requires="wps">
            <w:drawing>
              <wp:anchor distT="45720" distB="45720" distL="114300" distR="114300" simplePos="0" relativeHeight="251674624" behindDoc="0" locked="0" layoutInCell="1" allowOverlap="1" wp14:anchorId="2BF7C59F" wp14:editId="229069C4">
                <wp:simplePos x="0" y="0"/>
                <wp:positionH relativeFrom="margin">
                  <wp:posOffset>-215660</wp:posOffset>
                </wp:positionH>
                <wp:positionV relativeFrom="page">
                  <wp:posOffset>7789653</wp:posOffset>
                </wp:positionV>
                <wp:extent cx="6383020" cy="1293495"/>
                <wp:effectExtent l="0" t="0" r="0" b="1905"/>
                <wp:wrapTopAndBottom/>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1293495"/>
                        </a:xfrm>
                        <a:prstGeom prst="rect">
                          <a:avLst/>
                        </a:prstGeom>
                        <a:solidFill>
                          <a:srgbClr val="FFFFFF"/>
                        </a:solidFill>
                        <a:ln w="9525">
                          <a:noFill/>
                          <a:miter lim="800000"/>
                          <a:headEnd/>
                          <a:tailEnd/>
                        </a:ln>
                      </wps:spPr>
                      <wps:txbx>
                        <w:txbxContent>
                          <w:p w14:paraId="1827F17D"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4F681536" w14:textId="77777777" w:rsidR="007E7C70"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 xml:space="preserve">Bye et al., Pure and mixed fluid sorption and transport in </w:t>
                            </w:r>
                            <w:proofErr w:type="spellStart"/>
                            <w:r w:rsidRPr="003A405F">
                              <w:rPr>
                                <w:rFonts w:ascii="Times New Roman" w:hAnsi="Times New Roman" w:cs="Times New Roman"/>
                                <w:sz w:val="20"/>
                                <w:szCs w:val="20"/>
                              </w:rPr>
                              <w:t>celazole</w:t>
                            </w:r>
                            <w:proofErr w:type="spellEnd"/>
                            <w:r w:rsidRPr="003A405F">
                              <w:rPr>
                                <w:rFonts w:ascii="Times New Roman" w:hAnsi="Times New Roman" w:cs="Times New Roman"/>
                                <w:sz w:val="20"/>
                                <w:szCs w:val="20"/>
                                <w:vertAlign w:val="superscript"/>
                              </w:rPr>
                              <w:t>®</w:t>
                            </w:r>
                            <w:r w:rsidRPr="003A405F">
                              <w:rPr>
                                <w:rFonts w:ascii="Times New Roman" w:hAnsi="Times New Roman" w:cs="Times New Roman"/>
                                <w:sz w:val="20"/>
                                <w:szCs w:val="20"/>
                              </w:rPr>
                              <w:t xml:space="preserve"> </w:t>
                            </w:r>
                            <w:proofErr w:type="spellStart"/>
                            <w:r w:rsidRPr="003A405F">
                              <w:rPr>
                                <w:rFonts w:ascii="Times New Roman" w:hAnsi="Times New Roman" w:cs="Times New Roman"/>
                                <w:sz w:val="20"/>
                                <w:szCs w:val="20"/>
                              </w:rPr>
                              <w:t>polybenzimidazole</w:t>
                            </w:r>
                            <w:proofErr w:type="spellEnd"/>
                            <w:r w:rsidRPr="003A405F">
                              <w:rPr>
                                <w:rFonts w:ascii="Times New Roman" w:hAnsi="Times New Roman" w:cs="Times New Roman"/>
                                <w:sz w:val="20"/>
                                <w:szCs w:val="20"/>
                              </w:rPr>
                              <w:t>: Effect of plasticization, JMS, 235-247, volume 580, 2019, with permission of Elsevier</w:t>
                            </w:r>
                          </w:p>
                          <w:p w14:paraId="6702996C" w14:textId="77777777" w:rsidR="007E7C70" w:rsidRDefault="007E7C70" w:rsidP="0054440C">
                            <w:pPr>
                              <w:pStyle w:val="Footer"/>
                              <w:jc w:val="center"/>
                              <w:rPr>
                                <w:rFonts w:ascii="Times New Roman" w:hAnsi="Times New Roman" w:cs="Times New Roman"/>
                                <w:sz w:val="20"/>
                                <w:szCs w:val="20"/>
                              </w:rPr>
                            </w:pPr>
                            <w:r>
                              <w:rPr>
                                <w:rFonts w:ascii="Times New Roman" w:hAnsi="Times New Roman" w:cs="Times New Roman"/>
                                <w:sz w:val="20"/>
                                <w:szCs w:val="20"/>
                              </w:rPr>
                              <w:t xml:space="preserve">Bye, </w:t>
                            </w:r>
                            <w:proofErr w:type="spellStart"/>
                            <w:r>
                              <w:rPr>
                                <w:rFonts w:ascii="Times New Roman" w:hAnsi="Times New Roman" w:cs="Times New Roman"/>
                                <w:sz w:val="20"/>
                                <w:szCs w:val="20"/>
                              </w:rPr>
                              <w:t>Galizia</w:t>
                            </w:r>
                            <w:proofErr w:type="spellEnd"/>
                            <w:r>
                              <w:rPr>
                                <w:rFonts w:ascii="Times New Roman" w:hAnsi="Times New Roman" w:cs="Times New Roman"/>
                                <w:sz w:val="20"/>
                                <w:szCs w:val="20"/>
                              </w:rPr>
                              <w:t xml:space="preserve">, Fundamental origin of flux-nonlinearity in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Formulation of a thermodynamic/diffusion framework, JMS, volume 603, 2020, with permission of Elsevier</w:t>
                            </w:r>
                          </w:p>
                          <w:p w14:paraId="69C4B825" w14:textId="77777777" w:rsidR="007E7C70" w:rsidRDefault="007E7C70" w:rsidP="0054440C">
                            <w:pPr>
                              <w:pStyle w:val="Footer"/>
                              <w:jc w:val="center"/>
                              <w:rPr>
                                <w:rFonts w:ascii="Times New Roman" w:hAnsi="Times New Roman" w:cs="Times New Roman"/>
                                <w:sz w:val="20"/>
                                <w:szCs w:val="20"/>
                              </w:rPr>
                            </w:pPr>
                            <w:proofErr w:type="spellStart"/>
                            <w:r>
                              <w:rPr>
                                <w:rFonts w:ascii="Times New Roman" w:hAnsi="Times New Roman" w:cs="Times New Roman"/>
                                <w:sz w:val="20"/>
                                <w:szCs w:val="20"/>
                              </w:rPr>
                              <w:t>Loianno</w:t>
                            </w:r>
                            <w:proofErr w:type="spellEnd"/>
                            <w:r>
                              <w:rPr>
                                <w:rFonts w:ascii="Times New Roman" w:hAnsi="Times New Roman" w:cs="Times New Roman"/>
                                <w:sz w:val="20"/>
                                <w:szCs w:val="20"/>
                              </w:rPr>
                              <w:t xml:space="preserve"> et al., Plasticization mechanism in </w:t>
                            </w:r>
                            <w:proofErr w:type="spellStart"/>
                            <w:r>
                              <w:rPr>
                                <w:rFonts w:ascii="Times New Roman" w:hAnsi="Times New Roman" w:cs="Times New Roman"/>
                                <w:sz w:val="20"/>
                                <w:szCs w:val="20"/>
                              </w:rPr>
                              <w:t>polybenzimidazole</w:t>
                            </w:r>
                            <w:proofErr w:type="spellEnd"/>
                            <w:r>
                              <w:rPr>
                                <w:rFonts w:ascii="Times New Roman" w:hAnsi="Times New Roman" w:cs="Times New Roman"/>
                                <w:sz w:val="20"/>
                                <w:szCs w:val="20"/>
                              </w:rPr>
                              <w:t xml:space="preserve"> membranes for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Molecular insights from in situ FTIR spectroscopy, Journal of Polymer Science, 2547-2560, volume 58, issue 18, 2020 with permission of Wiley Online Library</w:t>
                            </w:r>
                          </w:p>
                          <w:p w14:paraId="3AD96392" w14:textId="77777777" w:rsidR="007E7C70" w:rsidRDefault="007E7C70" w:rsidP="005444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7C59F" id="_x0000_s1031" type="#_x0000_t202" style="position:absolute;left:0;text-align:left;margin-left:-17pt;margin-top:613.35pt;width:502.6pt;height:101.8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" stroked="f">
                <v:textbox>
                  <w:txbxContent>
                    <w:p w14:paraId="1827F17D" w14:textId="77777777" w:rsidR="007E7C70" w:rsidRPr="003A405F"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This chapter is re-adapted from:</w:t>
                      </w:r>
                    </w:p>
                    <w:p w14:paraId="4F681536" w14:textId="77777777" w:rsidR="007E7C70" w:rsidRDefault="007E7C70" w:rsidP="0054440C">
                      <w:pPr>
                        <w:pStyle w:val="Footer"/>
                        <w:jc w:val="center"/>
                        <w:rPr>
                          <w:rFonts w:ascii="Times New Roman" w:hAnsi="Times New Roman" w:cs="Times New Roman"/>
                          <w:sz w:val="20"/>
                          <w:szCs w:val="20"/>
                        </w:rPr>
                      </w:pPr>
                      <w:r w:rsidRPr="003A405F">
                        <w:rPr>
                          <w:rFonts w:ascii="Times New Roman" w:hAnsi="Times New Roman" w:cs="Times New Roman"/>
                          <w:sz w:val="20"/>
                          <w:szCs w:val="20"/>
                        </w:rPr>
                        <w:t xml:space="preserve">Bye et al., Pure and mixed fluid sorption and transport in </w:t>
                      </w:r>
                      <w:proofErr w:type="spellStart"/>
                      <w:r w:rsidRPr="003A405F">
                        <w:rPr>
                          <w:rFonts w:ascii="Times New Roman" w:hAnsi="Times New Roman" w:cs="Times New Roman"/>
                          <w:sz w:val="20"/>
                          <w:szCs w:val="20"/>
                        </w:rPr>
                        <w:t>celazole</w:t>
                      </w:r>
                      <w:proofErr w:type="spellEnd"/>
                      <w:r w:rsidRPr="003A405F">
                        <w:rPr>
                          <w:rFonts w:ascii="Times New Roman" w:hAnsi="Times New Roman" w:cs="Times New Roman"/>
                          <w:sz w:val="20"/>
                          <w:szCs w:val="20"/>
                          <w:vertAlign w:val="superscript"/>
                        </w:rPr>
                        <w:t>®</w:t>
                      </w:r>
                      <w:r w:rsidRPr="003A405F">
                        <w:rPr>
                          <w:rFonts w:ascii="Times New Roman" w:hAnsi="Times New Roman" w:cs="Times New Roman"/>
                          <w:sz w:val="20"/>
                          <w:szCs w:val="20"/>
                        </w:rPr>
                        <w:t xml:space="preserve"> </w:t>
                      </w:r>
                      <w:proofErr w:type="spellStart"/>
                      <w:r w:rsidRPr="003A405F">
                        <w:rPr>
                          <w:rFonts w:ascii="Times New Roman" w:hAnsi="Times New Roman" w:cs="Times New Roman"/>
                          <w:sz w:val="20"/>
                          <w:szCs w:val="20"/>
                        </w:rPr>
                        <w:t>polybenzimidazole</w:t>
                      </w:r>
                      <w:proofErr w:type="spellEnd"/>
                      <w:r w:rsidRPr="003A405F">
                        <w:rPr>
                          <w:rFonts w:ascii="Times New Roman" w:hAnsi="Times New Roman" w:cs="Times New Roman"/>
                          <w:sz w:val="20"/>
                          <w:szCs w:val="20"/>
                        </w:rPr>
                        <w:t>: Effect of plasticization, JMS, 235-247, volume 580, 2019, with permission of Elsevier</w:t>
                      </w:r>
                    </w:p>
                    <w:p w14:paraId="6702996C" w14:textId="77777777" w:rsidR="007E7C70" w:rsidRDefault="007E7C70" w:rsidP="0054440C">
                      <w:pPr>
                        <w:pStyle w:val="Footer"/>
                        <w:jc w:val="center"/>
                        <w:rPr>
                          <w:rFonts w:ascii="Times New Roman" w:hAnsi="Times New Roman" w:cs="Times New Roman"/>
                          <w:sz w:val="20"/>
                          <w:szCs w:val="20"/>
                        </w:rPr>
                      </w:pPr>
                      <w:r>
                        <w:rPr>
                          <w:rFonts w:ascii="Times New Roman" w:hAnsi="Times New Roman" w:cs="Times New Roman"/>
                          <w:sz w:val="20"/>
                          <w:szCs w:val="20"/>
                        </w:rPr>
                        <w:t xml:space="preserve">Bye, </w:t>
                      </w:r>
                      <w:proofErr w:type="spellStart"/>
                      <w:r>
                        <w:rPr>
                          <w:rFonts w:ascii="Times New Roman" w:hAnsi="Times New Roman" w:cs="Times New Roman"/>
                          <w:sz w:val="20"/>
                          <w:szCs w:val="20"/>
                        </w:rPr>
                        <w:t>Galizia</w:t>
                      </w:r>
                      <w:proofErr w:type="spellEnd"/>
                      <w:r>
                        <w:rPr>
                          <w:rFonts w:ascii="Times New Roman" w:hAnsi="Times New Roman" w:cs="Times New Roman"/>
                          <w:sz w:val="20"/>
                          <w:szCs w:val="20"/>
                        </w:rPr>
                        <w:t xml:space="preserve">, Fundamental origin of flux-nonlinearity in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Formulation of a thermodynamic/diffusion framework, JMS, volume 603, 2020, with permission of Elsevier</w:t>
                      </w:r>
                    </w:p>
                    <w:p w14:paraId="69C4B825" w14:textId="77777777" w:rsidR="007E7C70" w:rsidRDefault="007E7C70" w:rsidP="0054440C">
                      <w:pPr>
                        <w:pStyle w:val="Footer"/>
                        <w:jc w:val="center"/>
                        <w:rPr>
                          <w:rFonts w:ascii="Times New Roman" w:hAnsi="Times New Roman" w:cs="Times New Roman"/>
                          <w:sz w:val="20"/>
                          <w:szCs w:val="20"/>
                        </w:rPr>
                      </w:pPr>
                      <w:proofErr w:type="spellStart"/>
                      <w:r>
                        <w:rPr>
                          <w:rFonts w:ascii="Times New Roman" w:hAnsi="Times New Roman" w:cs="Times New Roman"/>
                          <w:sz w:val="20"/>
                          <w:szCs w:val="20"/>
                        </w:rPr>
                        <w:t>Loianno</w:t>
                      </w:r>
                      <w:proofErr w:type="spellEnd"/>
                      <w:r>
                        <w:rPr>
                          <w:rFonts w:ascii="Times New Roman" w:hAnsi="Times New Roman" w:cs="Times New Roman"/>
                          <w:sz w:val="20"/>
                          <w:szCs w:val="20"/>
                        </w:rPr>
                        <w:t xml:space="preserve"> et al., Plasticization mechanism in </w:t>
                      </w:r>
                      <w:proofErr w:type="spellStart"/>
                      <w:r>
                        <w:rPr>
                          <w:rFonts w:ascii="Times New Roman" w:hAnsi="Times New Roman" w:cs="Times New Roman"/>
                          <w:sz w:val="20"/>
                          <w:szCs w:val="20"/>
                        </w:rPr>
                        <w:t>polybenzimidazole</w:t>
                      </w:r>
                      <w:proofErr w:type="spellEnd"/>
                      <w:r>
                        <w:rPr>
                          <w:rFonts w:ascii="Times New Roman" w:hAnsi="Times New Roman" w:cs="Times New Roman"/>
                          <w:sz w:val="20"/>
                          <w:szCs w:val="20"/>
                        </w:rPr>
                        <w:t xml:space="preserve"> membranes for organic solvent </w:t>
                      </w:r>
                      <w:proofErr w:type="spellStart"/>
                      <w:r>
                        <w:rPr>
                          <w:rFonts w:ascii="Times New Roman" w:hAnsi="Times New Roman" w:cs="Times New Roman"/>
                          <w:sz w:val="20"/>
                          <w:szCs w:val="20"/>
                        </w:rPr>
                        <w:t>nanofiltration</w:t>
                      </w:r>
                      <w:proofErr w:type="spellEnd"/>
                      <w:r>
                        <w:rPr>
                          <w:rFonts w:ascii="Times New Roman" w:hAnsi="Times New Roman" w:cs="Times New Roman"/>
                          <w:sz w:val="20"/>
                          <w:szCs w:val="20"/>
                        </w:rPr>
                        <w:t>: Molecular insights from in situ FTIR spectroscopy, Journal of Polymer Science, 2547-2560, volume 58, issue 18, 2020 with permission of Wiley Online Library</w:t>
                      </w:r>
                    </w:p>
                    <w:p w14:paraId="3AD96392" w14:textId="77777777" w:rsidR="007E7C70" w:rsidRDefault="007E7C70" w:rsidP="0054440C"/>
                  </w:txbxContent>
                </v:textbox>
                <w10:wrap type="topAndBottom" anchorx="margin" anchory="page"/>
              </v:shape>
            </w:pict>
          </mc:Fallback>
        </mc:AlternateContent>
      </w:r>
      <w:r w:rsidR="00054390">
        <w:rPr>
          <w:rFonts w:ascii="Times New Roman" w:hAnsi="Times New Roman" w:cs="Times New Roman"/>
          <w:sz w:val="24"/>
          <w:szCs w:val="24"/>
        </w:rPr>
        <w:t xml:space="preserve">To design functional membrane materials for organic solvent separation it is imperative </w:t>
      </w:r>
      <w:proofErr w:type="gramStart"/>
      <w:r w:rsidR="00054390">
        <w:rPr>
          <w:rFonts w:ascii="Times New Roman" w:hAnsi="Times New Roman" w:cs="Times New Roman"/>
          <w:sz w:val="24"/>
          <w:szCs w:val="24"/>
        </w:rPr>
        <w:t xml:space="preserve">to </w:t>
      </w:r>
      <w:r w:rsidR="00986A04" w:rsidRPr="0028349D">
        <w:rPr>
          <w:rFonts w:ascii="Times New Roman" w:hAnsi="Times New Roman" w:cs="Times New Roman"/>
          <w:sz w:val="24"/>
          <w:szCs w:val="24"/>
        </w:rPr>
        <w:t xml:space="preserve"> understand</w:t>
      </w:r>
      <w:proofErr w:type="gramEnd"/>
      <w:r w:rsidR="00986A04" w:rsidRPr="0028349D">
        <w:rPr>
          <w:rFonts w:ascii="Times New Roman" w:hAnsi="Times New Roman" w:cs="Times New Roman"/>
          <w:sz w:val="24"/>
          <w:szCs w:val="24"/>
        </w:rPr>
        <w:t xml:space="preserve"> </w:t>
      </w:r>
      <w:r w:rsidR="00054390">
        <w:rPr>
          <w:rFonts w:ascii="Times New Roman" w:hAnsi="Times New Roman" w:cs="Times New Roman"/>
          <w:sz w:val="24"/>
          <w:szCs w:val="24"/>
        </w:rPr>
        <w:t xml:space="preserve"> fundamental aspects of small molecule transport</w:t>
      </w:r>
      <w:r w:rsidR="00986A04" w:rsidRPr="0028349D">
        <w:rPr>
          <w:rFonts w:ascii="Times New Roman" w:hAnsi="Times New Roman" w:cs="Times New Roman"/>
          <w:sz w:val="24"/>
          <w:szCs w:val="24"/>
        </w:rPr>
        <w:t xml:space="preserve">. </w:t>
      </w:r>
      <w:r w:rsidR="00054390">
        <w:rPr>
          <w:rFonts w:ascii="Times New Roman" w:hAnsi="Times New Roman" w:cs="Times New Roman"/>
          <w:sz w:val="24"/>
          <w:szCs w:val="24"/>
        </w:rPr>
        <w:t>To fill this gap in the literature, which for three decades represented the main roadblock to progress in this area, in this dissertation, fundamental chemical-physical, kinetic and thermodynamic aspects governing solute and solvent transport in OSN-OSRO membranes have been elucidated. For the first time ever, a</w:t>
      </w:r>
      <w:r w:rsidR="00986A04" w:rsidRPr="0028349D">
        <w:rPr>
          <w:rFonts w:ascii="Times New Roman" w:hAnsi="Times New Roman" w:cs="Times New Roman"/>
          <w:sz w:val="24"/>
          <w:szCs w:val="24"/>
        </w:rPr>
        <w:t xml:space="preserve"> thermodynamic/diffusion framework </w:t>
      </w:r>
      <w:r w:rsidR="00054390">
        <w:rPr>
          <w:rFonts w:ascii="Times New Roman" w:hAnsi="Times New Roman" w:cs="Times New Roman"/>
          <w:sz w:val="24"/>
          <w:szCs w:val="24"/>
        </w:rPr>
        <w:t xml:space="preserve">has been developed </w:t>
      </w:r>
      <w:r w:rsidR="00986A04" w:rsidRPr="0028349D">
        <w:rPr>
          <w:rFonts w:ascii="Times New Roman" w:hAnsi="Times New Roman" w:cs="Times New Roman"/>
          <w:sz w:val="24"/>
          <w:szCs w:val="24"/>
        </w:rPr>
        <w:t xml:space="preserve">to explain </w:t>
      </w:r>
      <w:r w:rsidR="00054390">
        <w:rPr>
          <w:rFonts w:ascii="Times New Roman" w:hAnsi="Times New Roman" w:cs="Times New Roman"/>
          <w:sz w:val="24"/>
          <w:szCs w:val="24"/>
        </w:rPr>
        <w:t xml:space="preserve">solvent </w:t>
      </w:r>
      <w:r w:rsidR="00986A04" w:rsidRPr="0028349D">
        <w:rPr>
          <w:rFonts w:ascii="Times New Roman" w:hAnsi="Times New Roman" w:cs="Times New Roman"/>
          <w:sz w:val="24"/>
          <w:szCs w:val="24"/>
        </w:rPr>
        <w:t>flux nonlinearity in glassy polymers and dispelled the idea that compaction can be responsible for this phenomena</w:t>
      </w:r>
      <w:proofErr w:type="gramStart"/>
      <w:r w:rsidR="00986A04" w:rsidRPr="0028349D">
        <w:rPr>
          <w:rFonts w:ascii="Times New Roman" w:hAnsi="Times New Roman" w:cs="Times New Roman"/>
          <w:sz w:val="24"/>
          <w:szCs w:val="24"/>
        </w:rPr>
        <w:t>..</w:t>
      </w:r>
      <w:proofErr w:type="gramEnd"/>
      <w:r w:rsidR="00986A04" w:rsidRPr="0028349D">
        <w:rPr>
          <w:rFonts w:ascii="Times New Roman" w:hAnsi="Times New Roman" w:cs="Times New Roman"/>
          <w:sz w:val="24"/>
          <w:szCs w:val="24"/>
        </w:rPr>
        <w:t xml:space="preserve"> </w:t>
      </w:r>
      <w:r w:rsidR="00054390">
        <w:rPr>
          <w:rFonts w:ascii="Times New Roman" w:hAnsi="Times New Roman" w:cs="Times New Roman"/>
          <w:sz w:val="24"/>
          <w:szCs w:val="24"/>
        </w:rPr>
        <w:t xml:space="preserve">Equally important, it has been shown </w:t>
      </w:r>
      <w:proofErr w:type="spellStart"/>
      <w:r w:rsidR="00054390">
        <w:rPr>
          <w:rFonts w:ascii="Times New Roman" w:hAnsi="Times New Roman" w:cs="Times New Roman"/>
          <w:sz w:val="24"/>
          <w:szCs w:val="24"/>
        </w:rPr>
        <w:t>thati</w:t>
      </w:r>
      <w:r w:rsidR="007966BE" w:rsidRPr="0028349D">
        <w:rPr>
          <w:rFonts w:ascii="Times New Roman" w:hAnsi="Times New Roman" w:cs="Times New Roman"/>
          <w:sz w:val="24"/>
          <w:szCs w:val="24"/>
        </w:rPr>
        <w:t>f</w:t>
      </w:r>
      <w:proofErr w:type="spellEnd"/>
      <w:r w:rsidR="007966BE" w:rsidRPr="0028349D">
        <w:rPr>
          <w:rFonts w:ascii="Times New Roman" w:hAnsi="Times New Roman" w:cs="Times New Roman"/>
          <w:sz w:val="24"/>
          <w:szCs w:val="24"/>
        </w:rPr>
        <w:t xml:space="preserve"> the solution</w:t>
      </w:r>
      <w:r w:rsidR="00054390">
        <w:rPr>
          <w:rFonts w:ascii="Times New Roman" w:hAnsi="Times New Roman" w:cs="Times New Roman"/>
          <w:sz w:val="24"/>
          <w:szCs w:val="24"/>
        </w:rPr>
        <w:t>-</w:t>
      </w:r>
      <w:r w:rsidR="007966BE" w:rsidRPr="0028349D">
        <w:rPr>
          <w:rFonts w:ascii="Times New Roman" w:hAnsi="Times New Roman" w:cs="Times New Roman"/>
          <w:sz w:val="24"/>
          <w:szCs w:val="24"/>
        </w:rPr>
        <w:t xml:space="preserve">diffusion model is properly formulated, </w:t>
      </w:r>
      <w:r w:rsidR="00054390">
        <w:rPr>
          <w:rFonts w:ascii="Times New Roman" w:hAnsi="Times New Roman" w:cs="Times New Roman"/>
          <w:sz w:val="24"/>
          <w:szCs w:val="24"/>
        </w:rPr>
        <w:t>it is sufficient to describe solute and solvent transport in OSN-OSRO dense (i.e., non-porous) polymer membranes, without the need to resort to complicate or semi-empirical transport models</w:t>
      </w:r>
      <w:r w:rsidR="007966BE" w:rsidRPr="0028349D">
        <w:rPr>
          <w:rFonts w:ascii="Times New Roman" w:hAnsi="Times New Roman" w:cs="Times New Roman"/>
          <w:sz w:val="24"/>
          <w:szCs w:val="24"/>
        </w:rPr>
        <w:t xml:space="preserve">. This result </w:t>
      </w:r>
      <w:r w:rsidR="00054390">
        <w:rPr>
          <w:rFonts w:ascii="Times New Roman" w:hAnsi="Times New Roman" w:cs="Times New Roman"/>
          <w:sz w:val="24"/>
          <w:szCs w:val="24"/>
        </w:rPr>
        <w:t xml:space="preserve">helps </w:t>
      </w:r>
      <w:r w:rsidR="007966BE" w:rsidRPr="0028349D">
        <w:rPr>
          <w:rFonts w:ascii="Times New Roman" w:hAnsi="Times New Roman" w:cs="Times New Roman"/>
          <w:sz w:val="24"/>
          <w:szCs w:val="24"/>
        </w:rPr>
        <w:t>settle</w:t>
      </w:r>
      <w:r w:rsidR="00054390">
        <w:rPr>
          <w:rFonts w:ascii="Times New Roman" w:hAnsi="Times New Roman" w:cs="Times New Roman"/>
          <w:sz w:val="24"/>
          <w:szCs w:val="24"/>
        </w:rPr>
        <w:t xml:space="preserve"> a long standing</w:t>
      </w:r>
      <w:r w:rsidR="007966BE" w:rsidRPr="0028349D">
        <w:rPr>
          <w:rFonts w:ascii="Times New Roman" w:hAnsi="Times New Roman" w:cs="Times New Roman"/>
          <w:sz w:val="24"/>
          <w:szCs w:val="24"/>
        </w:rPr>
        <w:t xml:space="preserve"> debate in the literature about whether the solution diffusion model, the pore flow model, or some combination of the two </w:t>
      </w:r>
      <w:r w:rsidR="00054390">
        <w:rPr>
          <w:rFonts w:ascii="Times New Roman" w:hAnsi="Times New Roman" w:cs="Times New Roman"/>
          <w:sz w:val="24"/>
          <w:szCs w:val="24"/>
        </w:rPr>
        <w:t>should be used to</w:t>
      </w:r>
      <w:r w:rsidR="00054390" w:rsidRPr="0028349D">
        <w:rPr>
          <w:rFonts w:ascii="Times New Roman" w:hAnsi="Times New Roman" w:cs="Times New Roman"/>
          <w:sz w:val="24"/>
          <w:szCs w:val="24"/>
        </w:rPr>
        <w:t xml:space="preserve"> </w:t>
      </w:r>
      <w:r w:rsidR="007966BE" w:rsidRPr="0028349D">
        <w:rPr>
          <w:rFonts w:ascii="Times New Roman" w:hAnsi="Times New Roman" w:cs="Times New Roman"/>
          <w:sz w:val="24"/>
          <w:szCs w:val="24"/>
        </w:rPr>
        <w:t xml:space="preserve">describe </w:t>
      </w:r>
      <w:r w:rsidR="00054390">
        <w:rPr>
          <w:rFonts w:ascii="Times New Roman" w:hAnsi="Times New Roman" w:cs="Times New Roman"/>
          <w:sz w:val="24"/>
          <w:szCs w:val="24"/>
        </w:rPr>
        <w:t xml:space="preserve">small molecule </w:t>
      </w:r>
      <w:r w:rsidR="007966BE" w:rsidRPr="0028349D">
        <w:rPr>
          <w:rFonts w:ascii="Times New Roman" w:hAnsi="Times New Roman" w:cs="Times New Roman"/>
          <w:sz w:val="24"/>
          <w:szCs w:val="24"/>
        </w:rPr>
        <w:t xml:space="preserve">transport through </w:t>
      </w:r>
      <w:r w:rsidR="00054390">
        <w:rPr>
          <w:rFonts w:ascii="Times New Roman" w:hAnsi="Times New Roman" w:cs="Times New Roman"/>
          <w:sz w:val="24"/>
          <w:szCs w:val="24"/>
        </w:rPr>
        <w:t>OSN-</w:t>
      </w:r>
      <w:proofErr w:type="spellStart"/>
      <w:r w:rsidR="00054390">
        <w:rPr>
          <w:rFonts w:ascii="Times New Roman" w:hAnsi="Times New Roman" w:cs="Times New Roman"/>
          <w:sz w:val="24"/>
          <w:szCs w:val="24"/>
        </w:rPr>
        <w:t>OSRO</w:t>
      </w:r>
      <w:r w:rsidR="007966BE" w:rsidRPr="0028349D">
        <w:rPr>
          <w:rFonts w:ascii="Times New Roman" w:hAnsi="Times New Roman" w:cs="Times New Roman"/>
          <w:sz w:val="24"/>
          <w:szCs w:val="24"/>
        </w:rPr>
        <w:t>polymers</w:t>
      </w:r>
      <w:proofErr w:type="spellEnd"/>
      <w:r w:rsidR="007966BE" w:rsidRPr="0028349D">
        <w:rPr>
          <w:rFonts w:ascii="Times New Roman" w:hAnsi="Times New Roman" w:cs="Times New Roman"/>
          <w:sz w:val="24"/>
          <w:szCs w:val="24"/>
        </w:rPr>
        <w:t>.</w:t>
      </w:r>
    </w:p>
    <w:p w14:paraId="00C7F73A" w14:textId="526FF7DF" w:rsidR="00384B33" w:rsidRDefault="00054390" w:rsidP="002B434C">
      <w:pPr>
        <w:spacing w:line="480" w:lineRule="auto"/>
        <w:jc w:val="both"/>
        <w:rPr>
          <w:rFonts w:ascii="Times New Roman" w:hAnsi="Times New Roman" w:cs="Times New Roman"/>
          <w:sz w:val="24"/>
          <w:szCs w:val="24"/>
        </w:rPr>
      </w:pPr>
      <w:r>
        <w:rPr>
          <w:rFonts w:ascii="Times New Roman" w:eastAsia="Times New Roman" w:hAnsi="Times New Roman" w:cs="Times New Roman"/>
          <w:noProof/>
          <w:sz w:val="24"/>
          <w:szCs w:val="24"/>
        </w:rPr>
        <w:t>A</w:t>
      </w:r>
      <w:r w:rsidR="007966BE" w:rsidRPr="0028349D">
        <w:rPr>
          <w:rFonts w:ascii="Times New Roman" w:hAnsi="Times New Roman" w:cs="Times New Roman"/>
          <w:sz w:val="24"/>
          <w:szCs w:val="24"/>
        </w:rPr>
        <w:t xml:space="preserve"> fundamental study of the role of intermolecular interactions and plasticization on transport properties of a wide variety of solvents has been examined for </w:t>
      </w:r>
      <w:proofErr w:type="spellStart"/>
      <w:r w:rsidR="007966BE" w:rsidRPr="0028349D">
        <w:rPr>
          <w:rFonts w:ascii="Times New Roman" w:hAnsi="Times New Roman" w:cs="Times New Roman"/>
          <w:sz w:val="24"/>
          <w:szCs w:val="24"/>
        </w:rPr>
        <w:t>Celazole</w:t>
      </w:r>
      <w:proofErr w:type="spellEnd"/>
      <w:r w:rsidR="007966BE" w:rsidRPr="0028349D">
        <w:rPr>
          <w:rFonts w:ascii="Times New Roman" w:hAnsi="Times New Roman" w:cs="Times New Roman"/>
          <w:sz w:val="24"/>
          <w:szCs w:val="24"/>
          <w:vertAlign w:val="superscript"/>
        </w:rPr>
        <w:t>®</w:t>
      </w:r>
      <w:r w:rsidR="007966BE" w:rsidRPr="0028349D">
        <w:rPr>
          <w:rFonts w:ascii="Times New Roman" w:hAnsi="Times New Roman" w:cs="Times New Roman"/>
          <w:sz w:val="24"/>
          <w:szCs w:val="24"/>
        </w:rPr>
        <w:t xml:space="preserve"> PBI. </w:t>
      </w:r>
      <w:r>
        <w:rPr>
          <w:rFonts w:ascii="Times New Roman" w:hAnsi="Times New Roman" w:cs="Times New Roman"/>
          <w:sz w:val="24"/>
          <w:szCs w:val="24"/>
        </w:rPr>
        <w:t>For the first time ever, the molecular mechanism of polymers plasticization upon exposure to organic solvents has been provided, using transport measurements and FTIR spectroscopy. According to this</w:t>
      </w:r>
      <w:r w:rsidR="004202B9">
        <w:rPr>
          <w:rFonts w:ascii="Times New Roman" w:hAnsi="Times New Roman" w:cs="Times New Roman"/>
          <w:sz w:val="24"/>
          <w:szCs w:val="24"/>
        </w:rPr>
        <w:t xml:space="preserve"> approach,</w:t>
      </w:r>
      <w:r w:rsidR="007966BE" w:rsidRPr="0028349D">
        <w:rPr>
          <w:rFonts w:ascii="Times New Roman" w:hAnsi="Times New Roman" w:cs="Times New Roman"/>
          <w:sz w:val="24"/>
          <w:szCs w:val="24"/>
        </w:rPr>
        <w:t xml:space="preserve"> plasticization is explained by the “competitive hydrogen bonding” mechanism.</w:t>
      </w:r>
      <w:r w:rsidR="0054440C" w:rsidRPr="0054440C">
        <w:rPr>
          <w:rFonts w:ascii="Times New Roman" w:eastAsia="Times New Roman" w:hAnsi="Times New Roman" w:cs="Times New Roman"/>
          <w:noProof/>
          <w:sz w:val="24"/>
          <w:szCs w:val="24"/>
        </w:rPr>
        <w:t xml:space="preserve"> </w:t>
      </w:r>
      <w:r w:rsidR="007966BE" w:rsidRPr="0028349D">
        <w:rPr>
          <w:rFonts w:ascii="Times New Roman" w:hAnsi="Times New Roman" w:cs="Times New Roman"/>
          <w:sz w:val="24"/>
          <w:szCs w:val="24"/>
        </w:rPr>
        <w:t xml:space="preserve"> </w:t>
      </w:r>
      <w:r w:rsidR="00236051" w:rsidRPr="0028349D">
        <w:rPr>
          <w:rFonts w:ascii="Times New Roman" w:hAnsi="Times New Roman" w:cs="Times New Roman"/>
          <w:sz w:val="24"/>
          <w:szCs w:val="24"/>
        </w:rPr>
        <w:t xml:space="preserve">According to this </w:t>
      </w:r>
      <w:r w:rsidR="00236051" w:rsidRPr="0028349D">
        <w:rPr>
          <w:rFonts w:ascii="Times New Roman" w:hAnsi="Times New Roman" w:cs="Times New Roman"/>
          <w:sz w:val="24"/>
          <w:szCs w:val="24"/>
        </w:rPr>
        <w:lastRenderedPageBreak/>
        <w:t xml:space="preserve">mechanism, </w:t>
      </w:r>
      <w:proofErr w:type="spellStart"/>
      <w:r w:rsidR="00236051" w:rsidRPr="0028349D">
        <w:rPr>
          <w:rFonts w:ascii="Times New Roman" w:hAnsi="Times New Roman" w:cs="Times New Roman"/>
          <w:sz w:val="24"/>
          <w:szCs w:val="24"/>
        </w:rPr>
        <w:t>sorbed</w:t>
      </w:r>
      <w:proofErr w:type="spellEnd"/>
      <w:r w:rsidR="00236051" w:rsidRPr="0028349D">
        <w:rPr>
          <w:rFonts w:ascii="Times New Roman" w:hAnsi="Times New Roman" w:cs="Times New Roman"/>
          <w:sz w:val="24"/>
          <w:szCs w:val="24"/>
        </w:rPr>
        <w:t xml:space="preserve"> methanol molecules reversibly disrupt the hydrogen bonded network characteristic of dry PBI, by forming mutual polymer/penetrant hydrogen bonds, which enhances polymer chain mobility and favors polymer swelling and plasticization. This physical picture is confirmed by methanol sorption experiments at multiple temperatures, and by the analysis of </w:t>
      </w:r>
      <w:proofErr w:type="spellStart"/>
      <w:r w:rsidR="00236051" w:rsidRPr="0028349D">
        <w:rPr>
          <w:rFonts w:ascii="Times New Roman" w:hAnsi="Times New Roman" w:cs="Times New Roman"/>
          <w:sz w:val="24"/>
          <w:szCs w:val="24"/>
        </w:rPr>
        <w:t>isosteric</w:t>
      </w:r>
      <w:proofErr w:type="spellEnd"/>
      <w:r w:rsidR="00236051" w:rsidRPr="0028349D">
        <w:rPr>
          <w:rFonts w:ascii="Times New Roman" w:hAnsi="Times New Roman" w:cs="Times New Roman"/>
          <w:sz w:val="24"/>
          <w:szCs w:val="24"/>
        </w:rPr>
        <w:t xml:space="preserve"> heat of methanol sorption in PBI</w:t>
      </w:r>
      <w:proofErr w:type="gramStart"/>
      <w:r w:rsidR="00236051" w:rsidRPr="0028349D">
        <w:rPr>
          <w:rFonts w:ascii="Times New Roman" w:hAnsi="Times New Roman" w:cs="Times New Roman"/>
          <w:sz w:val="24"/>
          <w:szCs w:val="24"/>
        </w:rPr>
        <w:t>..</w:t>
      </w:r>
      <w:proofErr w:type="gramEnd"/>
      <w:r w:rsidR="00236051" w:rsidRPr="0028349D">
        <w:rPr>
          <w:rFonts w:ascii="Times New Roman" w:hAnsi="Times New Roman" w:cs="Times New Roman"/>
          <w:sz w:val="24"/>
          <w:szCs w:val="24"/>
        </w:rPr>
        <w:t xml:space="preserve"> </w:t>
      </w:r>
    </w:p>
    <w:p w14:paraId="1109A4C4" w14:textId="57B37A23" w:rsidR="00384B33" w:rsidRPr="0028349D" w:rsidRDefault="00384B33" w:rsidP="002B434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Recommendations for future work include examining and predicting flux decline for different polymers/solvents than PTMSP to verify that the </w:t>
      </w:r>
      <w:r w:rsidR="004202B9">
        <w:rPr>
          <w:rFonts w:ascii="Times New Roman" w:hAnsi="Times New Roman" w:cs="Times New Roman"/>
          <w:sz w:val="24"/>
          <w:szCs w:val="24"/>
        </w:rPr>
        <w:t>results of this study can be safely extended to</w:t>
      </w:r>
      <w:r>
        <w:rPr>
          <w:rFonts w:ascii="Times New Roman" w:hAnsi="Times New Roman" w:cs="Times New Roman"/>
          <w:sz w:val="24"/>
          <w:szCs w:val="24"/>
        </w:rPr>
        <w:t xml:space="preserve"> other systems. Additionally, conducting sorption experiments of PTMSP and ethanol which simulate the downstream face of the membrane could verify </w:t>
      </w:r>
      <w:r w:rsidR="004202B9">
        <w:rPr>
          <w:rFonts w:ascii="Times New Roman" w:hAnsi="Times New Roman" w:cs="Times New Roman"/>
          <w:sz w:val="24"/>
          <w:szCs w:val="24"/>
        </w:rPr>
        <w:t>the hypothesis of the thermodynamic-diffusion framework formulated in this dissertation</w:t>
      </w:r>
      <w:r>
        <w:rPr>
          <w:rFonts w:ascii="Times New Roman" w:hAnsi="Times New Roman" w:cs="Times New Roman"/>
          <w:sz w:val="24"/>
          <w:szCs w:val="24"/>
        </w:rPr>
        <w:t xml:space="preserve">. Finally, </w:t>
      </w:r>
      <w:r w:rsidR="004202B9">
        <w:rPr>
          <w:rFonts w:ascii="Times New Roman" w:hAnsi="Times New Roman" w:cs="Times New Roman"/>
          <w:sz w:val="24"/>
          <w:szCs w:val="24"/>
        </w:rPr>
        <w:t>developing and testing polymer OSN-OSRO membranes exhibiting high selectivity would be a real breakthrough, as the problem of selectivity in organic separations is one of the top priorities in the field.</w:t>
      </w:r>
    </w:p>
    <w:p w14:paraId="4EDCF178" w14:textId="2B53DA9C" w:rsidR="00712FC7" w:rsidRPr="0028349D" w:rsidRDefault="00712FC7" w:rsidP="002B434C">
      <w:pPr>
        <w:jc w:val="both"/>
        <w:rPr>
          <w:rFonts w:ascii="Times New Roman" w:hAnsi="Times New Roman" w:cs="Times New Roman"/>
          <w:sz w:val="24"/>
          <w:szCs w:val="24"/>
        </w:rPr>
      </w:pPr>
      <w:r w:rsidRPr="0028349D">
        <w:rPr>
          <w:rFonts w:ascii="Times New Roman" w:hAnsi="Times New Roman" w:cs="Times New Roman"/>
          <w:sz w:val="24"/>
          <w:szCs w:val="24"/>
        </w:rPr>
        <w:br w:type="page"/>
      </w:r>
    </w:p>
    <w:p w14:paraId="4AF65FEC" w14:textId="5F629A4C" w:rsidR="007966BE" w:rsidRPr="0028349D" w:rsidRDefault="002E2F3D" w:rsidP="0028349D">
      <w:pPr>
        <w:spacing w:after="0" w:line="480" w:lineRule="auto"/>
        <w:rPr>
          <w:rFonts w:ascii="Times New Roman" w:hAnsi="Times New Roman" w:cs="Times New Roman"/>
          <w:b/>
          <w:sz w:val="24"/>
          <w:szCs w:val="24"/>
        </w:rPr>
      </w:pPr>
      <w:r w:rsidRPr="0028349D">
        <w:rPr>
          <w:rFonts w:ascii="Times New Roman" w:hAnsi="Times New Roman" w:cs="Times New Roman"/>
          <w:b/>
          <w:sz w:val="24"/>
          <w:szCs w:val="24"/>
        </w:rPr>
        <w:lastRenderedPageBreak/>
        <w:t xml:space="preserve">Literature </w:t>
      </w:r>
      <w:r w:rsidR="00712FC7" w:rsidRPr="0028349D">
        <w:rPr>
          <w:rFonts w:ascii="Times New Roman" w:hAnsi="Times New Roman" w:cs="Times New Roman"/>
          <w:b/>
          <w:sz w:val="24"/>
          <w:szCs w:val="24"/>
        </w:rPr>
        <w:t>Cited</w:t>
      </w:r>
    </w:p>
    <w:p w14:paraId="60EAEBE8" w14:textId="03869828" w:rsidR="00DE59C1" w:rsidRPr="00840F72" w:rsidRDefault="00DE59C1" w:rsidP="00DE59C1">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w:t>
      </w:r>
      <w:r w:rsidRPr="00840F72">
        <w:rPr>
          <w:rFonts w:ascii="Times New Roman" w:hAnsi="Times New Roman" w:cs="Times New Roman"/>
          <w:sz w:val="24"/>
          <w:szCs w:val="24"/>
        </w:rPr>
        <w:t>] M. Galizia, K.P. Bye, Advances in organic solvent nanofiltration rely on physical chemistry and polymer chemistry, Frontiers in chemistry, 6 (2018) 511.</w:t>
      </w:r>
    </w:p>
    <w:p w14:paraId="1785C618" w14:textId="5D87F9BE" w:rsidR="00712FC7" w:rsidRPr="00840F72" w:rsidRDefault="00DE59C1" w:rsidP="00DE59C1">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 xml:space="preserve"> </w:t>
      </w:r>
      <w:r w:rsidR="00712FC7" w:rsidRPr="00840F72">
        <w:rPr>
          <w:rFonts w:ascii="Times New Roman" w:hAnsi="Times New Roman" w:cs="Times New Roman"/>
          <w:sz w:val="24"/>
          <w:szCs w:val="24"/>
        </w:rPr>
        <w:t>[</w:t>
      </w:r>
      <w:r w:rsidR="008E1CCB" w:rsidRPr="00840F72">
        <w:rPr>
          <w:rFonts w:ascii="Times New Roman" w:hAnsi="Times New Roman" w:cs="Times New Roman"/>
          <w:sz w:val="24"/>
          <w:szCs w:val="24"/>
        </w:rPr>
        <w:t>2</w:t>
      </w:r>
      <w:r w:rsidR="00712FC7" w:rsidRPr="00840F72">
        <w:rPr>
          <w:rFonts w:ascii="Times New Roman" w:hAnsi="Times New Roman" w:cs="Times New Roman"/>
          <w:sz w:val="24"/>
          <w:szCs w:val="24"/>
        </w:rPr>
        <w:t>] J. Chau, P. Basak, J. Kaur, Y. Hu, K.K. Sirkar, Performance of a composite membrane of a perfluorodioxole copolymer in organic solvent nanofiltration, Sep. Pur. Tech., 199 (2018) 233-241.</w:t>
      </w:r>
    </w:p>
    <w:p w14:paraId="020D3900" w14:textId="4484C53D"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3</w:t>
      </w:r>
      <w:r w:rsidRPr="00840F72">
        <w:rPr>
          <w:rFonts w:ascii="Times New Roman" w:hAnsi="Times New Roman" w:cs="Times New Roman"/>
          <w:sz w:val="24"/>
          <w:szCs w:val="24"/>
        </w:rPr>
        <w:t>] M. Galizia, W.S. Chi, Z.P. Smith, T.C. Merkel, R.W. Baker, B.D. Freeman, 50th anniversary perspective: Polymers and mixed matrix membranes for gas and vapor separation: A review and prospective opportunities, Macromolecules, 50 (2017) 7809-7843.</w:t>
      </w:r>
    </w:p>
    <w:p w14:paraId="505063E8" w14:textId="348F9F7C"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4</w:t>
      </w:r>
      <w:r w:rsidRPr="00840F72">
        <w:rPr>
          <w:rFonts w:ascii="Times New Roman" w:hAnsi="Times New Roman" w:cs="Times New Roman"/>
          <w:sz w:val="24"/>
          <w:szCs w:val="24"/>
        </w:rPr>
        <w:t>] D.S. Sholl, R.P. Lively, Seven chemical separations to change the world, Nature News, 532 (2016) 435.</w:t>
      </w:r>
    </w:p>
    <w:p w14:paraId="371589E2" w14:textId="04E62839"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5</w:t>
      </w:r>
      <w:r w:rsidRPr="00840F72">
        <w:rPr>
          <w:rFonts w:ascii="Times New Roman" w:hAnsi="Times New Roman" w:cs="Times New Roman"/>
          <w:sz w:val="24"/>
          <w:szCs w:val="24"/>
        </w:rPr>
        <w:t>] U.S. Environmental Protection Agency (EPA), https://www.epa.gov/, 2017 (accessed May 30 2019).</w:t>
      </w:r>
    </w:p>
    <w:p w14:paraId="095C0C16" w14:textId="43D12EF3" w:rsidR="008E1CCB" w:rsidRPr="00840F72" w:rsidRDefault="008E1CCB" w:rsidP="008E1CCB">
      <w:pPr>
        <w:pStyle w:val="EndNoteBibliography"/>
        <w:spacing w:line="480" w:lineRule="auto"/>
        <w:rPr>
          <w:rFonts w:ascii="Times New Roman" w:hAnsi="Times New Roman" w:cs="Times New Roman"/>
          <w:sz w:val="24"/>
          <w:szCs w:val="24"/>
        </w:rPr>
      </w:pPr>
      <w:r w:rsidRPr="00840F72">
        <w:rPr>
          <w:rFonts w:ascii="Times New Roman" w:hAnsi="Times New Roman" w:cs="Times New Roman"/>
          <w:sz w:val="24"/>
          <w:szCs w:val="24"/>
        </w:rPr>
        <w:t xml:space="preserve">[6] Robeson, J. Membr. Sci. </w:t>
      </w:r>
      <w:r w:rsidRPr="00840F72">
        <w:rPr>
          <w:rFonts w:ascii="Times New Roman" w:hAnsi="Times New Roman" w:cs="Times New Roman"/>
          <w:b/>
          <w:sz w:val="24"/>
          <w:szCs w:val="24"/>
        </w:rPr>
        <w:t>2008</w:t>
      </w:r>
      <w:r w:rsidRPr="00840F72">
        <w:rPr>
          <w:rFonts w:ascii="Times New Roman" w:hAnsi="Times New Roman" w:cs="Times New Roman"/>
          <w:sz w:val="24"/>
          <w:szCs w:val="24"/>
        </w:rPr>
        <w:t>, 320, 390-400</w:t>
      </w:r>
    </w:p>
    <w:p w14:paraId="1E965C34" w14:textId="4BD4E77C" w:rsidR="008E1CCB" w:rsidRPr="00840F72" w:rsidRDefault="008E1CCB" w:rsidP="002B434C">
      <w:pPr>
        <w:pStyle w:val="EndNoteBibliography"/>
        <w:spacing w:line="480" w:lineRule="auto"/>
        <w:rPr>
          <w:rFonts w:ascii="Times New Roman" w:hAnsi="Times New Roman" w:cs="Times New Roman"/>
          <w:sz w:val="24"/>
          <w:szCs w:val="24"/>
        </w:rPr>
      </w:pPr>
      <w:r w:rsidRPr="00840F72">
        <w:rPr>
          <w:rFonts w:ascii="Times New Roman" w:hAnsi="Times New Roman" w:cs="Times New Roman"/>
          <w:iCs/>
          <w:sz w:val="24"/>
          <w:szCs w:val="24"/>
        </w:rPr>
        <w:t xml:space="preserve">[7] Pinnau et al., Adv. Mater. </w:t>
      </w:r>
      <w:r w:rsidRPr="00840F72">
        <w:rPr>
          <w:rFonts w:ascii="Times New Roman" w:hAnsi="Times New Roman" w:cs="Times New Roman"/>
          <w:b/>
          <w:iCs/>
          <w:sz w:val="24"/>
          <w:szCs w:val="24"/>
        </w:rPr>
        <w:t>2020</w:t>
      </w:r>
      <w:r w:rsidRPr="00840F72">
        <w:rPr>
          <w:rFonts w:ascii="Times New Roman" w:hAnsi="Times New Roman" w:cs="Times New Roman"/>
          <w:iCs/>
          <w:sz w:val="24"/>
          <w:szCs w:val="24"/>
        </w:rPr>
        <w:t xml:space="preserve">, 32 2001132 </w:t>
      </w:r>
    </w:p>
    <w:p w14:paraId="482FF1E9" w14:textId="41C15C95" w:rsidR="00712FC7" w:rsidRPr="00840F72" w:rsidRDefault="00DE59C1" w:rsidP="00712FC7">
      <w:pPr>
        <w:pStyle w:val="EndNoteBibliography"/>
        <w:spacing w:after="0" w:line="480" w:lineRule="auto"/>
        <w:rPr>
          <w:rFonts w:ascii="Times New Roman" w:hAnsi="Times New Roman" w:cs="Times New Roman"/>
          <w:sz w:val="24"/>
          <w:szCs w:val="24"/>
        </w:rPr>
      </w:pPr>
      <w:r w:rsidRPr="00840F72" w:rsidDel="00DE59C1">
        <w:rPr>
          <w:rFonts w:ascii="Times New Roman" w:hAnsi="Times New Roman" w:cs="Times New Roman"/>
          <w:sz w:val="24"/>
          <w:szCs w:val="24"/>
        </w:rPr>
        <w:t xml:space="preserve"> </w:t>
      </w:r>
      <w:r w:rsidR="00712FC7" w:rsidRPr="00840F72">
        <w:rPr>
          <w:rFonts w:ascii="Times New Roman" w:hAnsi="Times New Roman" w:cs="Times New Roman"/>
          <w:sz w:val="24"/>
          <w:szCs w:val="24"/>
        </w:rPr>
        <w:t>[</w:t>
      </w:r>
      <w:r w:rsidR="008E1CCB" w:rsidRPr="00840F72">
        <w:rPr>
          <w:rFonts w:ascii="Times New Roman" w:hAnsi="Times New Roman" w:cs="Times New Roman"/>
          <w:sz w:val="24"/>
          <w:szCs w:val="24"/>
        </w:rPr>
        <w:t>8</w:t>
      </w:r>
      <w:r w:rsidR="00712FC7" w:rsidRPr="00840F72">
        <w:rPr>
          <w:rFonts w:ascii="Times New Roman" w:hAnsi="Times New Roman" w:cs="Times New Roman"/>
          <w:sz w:val="24"/>
          <w:szCs w:val="24"/>
        </w:rPr>
        <w:t>] M.F. Jimenez-Solomon, Q. Song, K.E. Jelfs, M. Munoz-Ibanez, A.G. Livingston, Polymer nanofilms with enhanced microporosity by interfacial polymerization, Nature Materials, 15 (2016) 760.</w:t>
      </w:r>
    </w:p>
    <w:p w14:paraId="72605B39" w14:textId="3209A67B"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9</w:t>
      </w:r>
      <w:r w:rsidRPr="00840F72">
        <w:rPr>
          <w:rFonts w:ascii="Times New Roman" w:hAnsi="Times New Roman" w:cs="Times New Roman"/>
          <w:sz w:val="24"/>
          <w:szCs w:val="24"/>
        </w:rPr>
        <w:t>] I.B. Valtcheva, S.C. Kumbharkar, J.F. Kim, Y. Bhole, A.G. Livingston, Beyond polyimide: crosslinked polybenzimidazole membranes for organic solvent nanofiltration (OSN) in harsh environments, J. Membr. Sci., 457 (2014) 62-72.</w:t>
      </w:r>
    </w:p>
    <w:p w14:paraId="759882E7" w14:textId="37449B2B"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10</w:t>
      </w:r>
      <w:r w:rsidRPr="00840F72">
        <w:rPr>
          <w:rFonts w:ascii="Times New Roman" w:hAnsi="Times New Roman" w:cs="Times New Roman"/>
          <w:sz w:val="24"/>
          <w:szCs w:val="24"/>
        </w:rPr>
        <w:t>] J. da Silva Burgal, L.G. Peeva, S. Kumbharkar, A. Livingston, Organic solvent resistant poly (ether-ether-ketone) nanofiltration membranes, J. Membr. Sci., 479 (2015) 105-116.</w:t>
      </w:r>
    </w:p>
    <w:p w14:paraId="76E2D904" w14:textId="5E019C55"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w:t>
      </w:r>
      <w:r w:rsidR="008E1CCB" w:rsidRPr="00840F72">
        <w:rPr>
          <w:rFonts w:ascii="Times New Roman" w:hAnsi="Times New Roman" w:cs="Times New Roman"/>
          <w:sz w:val="24"/>
          <w:szCs w:val="24"/>
        </w:rPr>
        <w:t>11</w:t>
      </w:r>
      <w:r w:rsidRPr="00840F72">
        <w:rPr>
          <w:rFonts w:ascii="Times New Roman" w:hAnsi="Times New Roman" w:cs="Times New Roman"/>
          <w:sz w:val="24"/>
          <w:szCs w:val="24"/>
        </w:rPr>
        <w:t>] M.F.J. Solomon, Y. Bhole, A.G. Livingston, High flux membranes for organic solvent nanofiltration (OSN)—Interfacial polymerization with solvent activation, J. Membr. Sci., 423 (2012) 371-382.</w:t>
      </w:r>
    </w:p>
    <w:p w14:paraId="77AC6D74" w14:textId="7ED74F4D"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12</w:t>
      </w:r>
      <w:r w:rsidRPr="00840F72">
        <w:rPr>
          <w:rFonts w:ascii="Times New Roman" w:hAnsi="Times New Roman" w:cs="Times New Roman"/>
          <w:sz w:val="24"/>
          <w:szCs w:val="24"/>
        </w:rPr>
        <w:t>] M. Cook, P.R. Gaffney, L.G. Peeva, A.G. Livingston, Roll-to-roll dip coating of three different PIMs for Organic Solvent Nanofiltration, J. Membr. Sci., 558 (2018) 52-63.</w:t>
      </w:r>
    </w:p>
    <w:p w14:paraId="2CEFF6D9" w14:textId="250A48CA"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13</w:t>
      </w:r>
      <w:r w:rsidRPr="00840F72">
        <w:rPr>
          <w:rFonts w:ascii="Times New Roman" w:hAnsi="Times New Roman" w:cs="Times New Roman"/>
          <w:sz w:val="24"/>
          <w:szCs w:val="24"/>
        </w:rPr>
        <w:t>] P.H. Duong, K. Daumann, P.-Y. Hong, M. Ulbricht, S.P. Nunes, Interfacial polymerization of zwitterionic building blocks for high-flux nanofiltration membranes, Langmuir, 35 (2018) 1284-1293.</w:t>
      </w:r>
    </w:p>
    <w:p w14:paraId="0CDDB87B" w14:textId="16974520"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14</w:t>
      </w:r>
      <w:r w:rsidRPr="00840F72">
        <w:rPr>
          <w:rFonts w:ascii="Times New Roman" w:hAnsi="Times New Roman" w:cs="Times New Roman"/>
          <w:sz w:val="24"/>
          <w:szCs w:val="24"/>
        </w:rPr>
        <w:t>] E. Florian, M. Modesti, M. Ulbricht, Preparation and characterization of novel solvent-resistant nanofiltration composite membranes based on crosslinked polyurethanes, Ind. Eng. Chem. Res., 46 (2007) 4891-4899.</w:t>
      </w:r>
    </w:p>
    <w:p w14:paraId="30FAEB66" w14:textId="4443AB00"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15</w:t>
      </w:r>
      <w:r w:rsidRPr="00840F72">
        <w:rPr>
          <w:rFonts w:ascii="Times New Roman" w:hAnsi="Times New Roman" w:cs="Times New Roman"/>
          <w:sz w:val="24"/>
          <w:szCs w:val="24"/>
        </w:rPr>
        <w:t>] P. Silva, S. Han, A.G. Livingston, Solvent transport in organic solvent nanofiltration membranes, J. Membr. Sci., 262 (2005) 49-59.</w:t>
      </w:r>
    </w:p>
    <w:p w14:paraId="2525820C" w14:textId="7303F8B0"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16</w:t>
      </w:r>
      <w:r w:rsidRPr="00840F72">
        <w:rPr>
          <w:rFonts w:ascii="Times New Roman" w:hAnsi="Times New Roman" w:cs="Times New Roman"/>
          <w:sz w:val="24"/>
          <w:szCs w:val="24"/>
        </w:rPr>
        <w:t>] L. Hesse, J. Mićović, P. Schmidt, A. Górak, G. Sadowski, Modelling of organic-solvent flux through a polyimide membrane, J. Membr. Sci., 428 (2013) 554-561.</w:t>
      </w:r>
    </w:p>
    <w:p w14:paraId="2AFABF9B" w14:textId="7A686208"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17</w:t>
      </w:r>
      <w:r w:rsidRPr="00840F72">
        <w:rPr>
          <w:rFonts w:ascii="Times New Roman" w:hAnsi="Times New Roman" w:cs="Times New Roman"/>
          <w:sz w:val="24"/>
          <w:szCs w:val="24"/>
        </w:rPr>
        <w:t>] B. Van der Bruggen, J. Schaep, D. Wilms, C. Vandecasteele, A comparison of models to describe the maximal retention of organic molecules in nanofiltration, Sep. Sci. Tech., 35 (2000) 169-182.</w:t>
      </w:r>
    </w:p>
    <w:p w14:paraId="70956E74" w14:textId="1185D4E7"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18</w:t>
      </w:r>
      <w:r w:rsidRPr="00840F72">
        <w:rPr>
          <w:rFonts w:ascii="Times New Roman" w:hAnsi="Times New Roman" w:cs="Times New Roman"/>
          <w:sz w:val="24"/>
          <w:szCs w:val="24"/>
        </w:rPr>
        <w:t>] A. Volkov, D. Stamatialis, V. Khotimsky, V. Volkov, M. Wessling, N. Plate, Poly [1-(trimethylsilyl)-1-propyne] as a solvent resistance nanofiltration membrane material, J. Membr. Sci., 281 (2006) 351-357.</w:t>
      </w:r>
    </w:p>
    <w:p w14:paraId="2FBB4D7B" w14:textId="56456F78"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w:t>
      </w:r>
      <w:r w:rsidR="008E1CCB" w:rsidRPr="00840F72">
        <w:rPr>
          <w:rFonts w:ascii="Times New Roman" w:hAnsi="Times New Roman" w:cs="Times New Roman"/>
          <w:sz w:val="24"/>
          <w:szCs w:val="24"/>
        </w:rPr>
        <w:t>19</w:t>
      </w:r>
      <w:r w:rsidRPr="00840F72">
        <w:rPr>
          <w:rFonts w:ascii="Times New Roman" w:hAnsi="Times New Roman" w:cs="Times New Roman"/>
          <w:sz w:val="24"/>
          <w:szCs w:val="24"/>
        </w:rPr>
        <w:t>] S. Darvishmanesh, A. Buekenhoudt, J. Degrève, B. Van der Bruggen, Coupled series–parallel resistance model for transport of solvent through inorganic nanofiltration membranes, Sep. Pur. Tech., 70 (2009) 46-52.</w:t>
      </w:r>
    </w:p>
    <w:p w14:paraId="3F982C8B" w14:textId="40D2285C"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20</w:t>
      </w:r>
      <w:r w:rsidRPr="00840F72">
        <w:rPr>
          <w:rFonts w:ascii="Times New Roman" w:hAnsi="Times New Roman" w:cs="Times New Roman"/>
          <w:sz w:val="24"/>
          <w:szCs w:val="24"/>
        </w:rPr>
        <w:t>] A.E. Yaroshchuk, Solution-diffusion-imperfection model revised, J. Membr. Sci., 101 (1995) 83-87.</w:t>
      </w:r>
    </w:p>
    <w:p w14:paraId="4BF1A790" w14:textId="59631C20"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21</w:t>
      </w:r>
      <w:r w:rsidRPr="00840F72">
        <w:rPr>
          <w:rFonts w:ascii="Times New Roman" w:hAnsi="Times New Roman" w:cs="Times New Roman"/>
          <w:sz w:val="24"/>
          <w:szCs w:val="24"/>
        </w:rPr>
        <w:t>] P. Marchetti, M.F. Jimenez Solomon, G. Szekely, A.G. Livingston, Molecular separation with organic solvent nanofiltration: a critical review, Chem. Rev., 114 (2014) 10735-10806.</w:t>
      </w:r>
    </w:p>
    <w:p w14:paraId="10B61BB4" w14:textId="4A3AD523"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22</w:t>
      </w:r>
      <w:r w:rsidRPr="00840F72">
        <w:rPr>
          <w:rFonts w:ascii="Times New Roman" w:hAnsi="Times New Roman" w:cs="Times New Roman"/>
          <w:sz w:val="24"/>
          <w:szCs w:val="24"/>
        </w:rPr>
        <w:t>] D.R. Machado, D. Hasson, R. Semiat, Effect of solvent properties on permeate flow through nanofiltration membranes. Part I: investigation of parameters affecting solvent flux, J. Membr. Sci., 163 (1999) 93-102.</w:t>
      </w:r>
    </w:p>
    <w:p w14:paraId="35517A72" w14:textId="4E0F6D91"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23</w:t>
      </w:r>
      <w:r w:rsidRPr="00840F72">
        <w:rPr>
          <w:rFonts w:ascii="Times New Roman" w:hAnsi="Times New Roman" w:cs="Times New Roman"/>
          <w:sz w:val="24"/>
          <w:szCs w:val="24"/>
        </w:rPr>
        <w:t>] S. Postel, G. Spalding, M. Chirnside, M. Wessling, On negative retentions in organic solvent nanofiltration, J. Membr. Sci., 447 (2013) 57-65.</w:t>
      </w:r>
    </w:p>
    <w:p w14:paraId="11D327C8" w14:textId="40EB22F3"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24</w:t>
      </w:r>
      <w:r w:rsidRPr="00840F72">
        <w:rPr>
          <w:rFonts w:ascii="Times New Roman" w:hAnsi="Times New Roman" w:cs="Times New Roman"/>
          <w:sz w:val="24"/>
          <w:szCs w:val="24"/>
        </w:rPr>
        <w:t>] S. Postel, S. Wessel, T. Keil, P. Eiselt, M. Wessling, Multicomponent mass transport in organic solvent nanofiltration with solvent mixtures, J. Membr. Sci., 466 (2014) 361-369.</w:t>
      </w:r>
    </w:p>
    <w:p w14:paraId="6CA9D841" w14:textId="17A8A4DD"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25</w:t>
      </w:r>
      <w:r w:rsidRPr="00840F72">
        <w:rPr>
          <w:rFonts w:ascii="Times New Roman" w:hAnsi="Times New Roman" w:cs="Times New Roman"/>
          <w:sz w:val="24"/>
          <w:szCs w:val="24"/>
        </w:rPr>
        <w:t>] E. Gibbins, M. D'Antonio, D. Nair, L.S. White, L.M.F. dos Santos, I.F. Vankelecom, A.G. Livingston, Observations on solvent flux and solute rejection across solvent resistant nanofiltration membranes, Desalination, 147 (2002) 307-313.</w:t>
      </w:r>
    </w:p>
    <w:p w14:paraId="4ADA2315" w14:textId="3BC96AEE"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26</w:t>
      </w:r>
      <w:r w:rsidRPr="00840F72">
        <w:rPr>
          <w:rFonts w:ascii="Times New Roman" w:hAnsi="Times New Roman" w:cs="Times New Roman"/>
          <w:sz w:val="24"/>
          <w:szCs w:val="24"/>
        </w:rPr>
        <w:t>] M. Abdellah, L. Liu, C. Scholes, B. Freeman, S. Kentish, Organic solvent nanofiltration of binary vegetable oil/terpene mixtures: Experiments and modelling, J. Membr. Sci., 573 (2019) 694-703.</w:t>
      </w:r>
    </w:p>
    <w:p w14:paraId="2D80C501" w14:textId="39181297"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27</w:t>
      </w:r>
      <w:r w:rsidRPr="00840F72">
        <w:rPr>
          <w:rFonts w:ascii="Times New Roman" w:hAnsi="Times New Roman" w:cs="Times New Roman"/>
          <w:sz w:val="24"/>
          <w:szCs w:val="24"/>
        </w:rPr>
        <w:t>] M. Abdellah, C. Scholes, B. Freeman, L. Liu, S. Kentish, Transport of terpenes through composite PDMS/PAN solvent resistant nanofiltration membranes, Sep. Pur. Tech., 207 (2018) 470-476.</w:t>
      </w:r>
    </w:p>
    <w:p w14:paraId="4012922D" w14:textId="6B8DF46F" w:rsidR="00712FC7" w:rsidRDefault="00712FC7"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w:t>
      </w:r>
      <w:r w:rsidR="008E1CCB" w:rsidRPr="00840F72">
        <w:rPr>
          <w:rFonts w:ascii="Times New Roman" w:hAnsi="Times New Roman" w:cs="Times New Roman"/>
          <w:sz w:val="24"/>
          <w:szCs w:val="24"/>
        </w:rPr>
        <w:t>28</w:t>
      </w:r>
      <w:r w:rsidRPr="00840F72">
        <w:rPr>
          <w:rFonts w:ascii="Times New Roman" w:hAnsi="Times New Roman" w:cs="Times New Roman"/>
          <w:sz w:val="24"/>
          <w:szCs w:val="24"/>
        </w:rPr>
        <w:t>] S. Tsarkov, V. Khotimskiy, P.M. Budd, V. Volkov, J. Kukushkina, A. Volkov, Solvent nanofiltration through high permeability glassy polymers: effect of polymer and solute nature, J. Membr. Sci., 423 (2012) 65-72.</w:t>
      </w:r>
    </w:p>
    <w:p w14:paraId="428A21CD" w14:textId="2AA150A7" w:rsidR="00840F72" w:rsidRPr="00840F72" w:rsidRDefault="00840F72" w:rsidP="00840F72">
      <w:pPr>
        <w:spacing w:after="0" w:line="480" w:lineRule="auto"/>
        <w:rPr>
          <w:rFonts w:ascii="Times New Roman" w:hAnsi="Times New Roman" w:cs="Times New Roman"/>
          <w:noProof/>
          <w:sz w:val="24"/>
          <w:szCs w:val="24"/>
        </w:rPr>
      </w:pPr>
      <w:r w:rsidRPr="00840F72">
        <w:rPr>
          <w:rFonts w:ascii="Times New Roman" w:hAnsi="Times New Roman" w:cs="Times New Roman"/>
          <w:noProof/>
          <w:sz w:val="24"/>
          <w:szCs w:val="24"/>
        </w:rPr>
        <w:t>[29] M.L. Jue, C.S. McKay, B.A. McCool, M. Finn, R.P. Lively, Effect of Nonsolvent Treatments on the Microstructure of PIM-1, Macro</w:t>
      </w:r>
      <w:r>
        <w:rPr>
          <w:rFonts w:ascii="Times New Roman" w:hAnsi="Times New Roman" w:cs="Times New Roman"/>
          <w:noProof/>
          <w:sz w:val="24"/>
          <w:szCs w:val="24"/>
        </w:rPr>
        <w:t>molecules, 48 (2015) 5780-5790.</w:t>
      </w:r>
    </w:p>
    <w:p w14:paraId="60B6C440" w14:textId="111089FB" w:rsidR="00712FC7"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 xml:space="preserve"> </w:t>
      </w:r>
      <w:r w:rsidR="00712FC7" w:rsidRPr="00840F72">
        <w:rPr>
          <w:rFonts w:ascii="Times New Roman" w:hAnsi="Times New Roman" w:cs="Times New Roman"/>
          <w:sz w:val="24"/>
          <w:szCs w:val="24"/>
        </w:rPr>
        <w:t>[</w:t>
      </w:r>
      <w:r w:rsidR="008E1CCB" w:rsidRPr="00840F72">
        <w:rPr>
          <w:rFonts w:ascii="Times New Roman" w:hAnsi="Times New Roman" w:cs="Times New Roman"/>
          <w:sz w:val="24"/>
          <w:szCs w:val="24"/>
        </w:rPr>
        <w:t>30</w:t>
      </w:r>
      <w:r w:rsidR="00712FC7" w:rsidRPr="00840F72">
        <w:rPr>
          <w:rFonts w:ascii="Times New Roman" w:hAnsi="Times New Roman" w:cs="Times New Roman"/>
          <w:sz w:val="24"/>
          <w:szCs w:val="24"/>
        </w:rPr>
        <w:t>] W. Ogieglo, K. Rahimi, S.B. Rauer, B. Ghanem, X. Ma, I. Pinnau, M. Wessling, How Do Organic Vapors Swell Ultrathin Films of Polymer of Intrinsic Microporosity PIM-1?, The Journal of Physical Chemistry B, 121 (2017) 7210-7220.</w:t>
      </w:r>
    </w:p>
    <w:p w14:paraId="5E93B5F2" w14:textId="02599CD7"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31</w:t>
      </w:r>
      <w:r w:rsidRPr="00840F72">
        <w:rPr>
          <w:rFonts w:ascii="Times New Roman" w:hAnsi="Times New Roman" w:cs="Times New Roman"/>
          <w:sz w:val="24"/>
          <w:szCs w:val="24"/>
        </w:rPr>
        <w:t>] G. Cocchi, M.G. De Angelis, F. Doghieri, Solubility and diffusivity of liquids for food and pharmaceutical applications in crosslinked polydimethylsiloxane (PDMS) films: I. Experimental data on pure organic components and vegetable oil, Journal of Membrane Science, 492 (2015) 600-611.</w:t>
      </w:r>
    </w:p>
    <w:p w14:paraId="63B7F7ED" w14:textId="42E29F4D"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32</w:t>
      </w:r>
      <w:r w:rsidRPr="00840F72">
        <w:rPr>
          <w:rFonts w:ascii="Times New Roman" w:hAnsi="Times New Roman" w:cs="Times New Roman"/>
          <w:sz w:val="24"/>
          <w:szCs w:val="24"/>
        </w:rPr>
        <w:t>] S. Postel, C. Schneider, M. Wessling, Solvent dependent solute solubility governs retention in silicone based organic solvent nanofiltration, Journal of Membrane Science, 497 (2016) 47-54.</w:t>
      </w:r>
    </w:p>
    <w:p w14:paraId="23AF3855" w14:textId="0B06137C"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33</w:t>
      </w:r>
      <w:r w:rsidRPr="00840F72">
        <w:rPr>
          <w:rFonts w:ascii="Times New Roman" w:hAnsi="Times New Roman" w:cs="Times New Roman"/>
          <w:sz w:val="24"/>
          <w:szCs w:val="24"/>
        </w:rPr>
        <w:t>] S. Postel, S. Wessel, T. Keil, P. Eiselt, M. Wessling, Multicomponent mass transport in organic solvent nanofiltration with solvent mixtures, Journal of Membrane Science, 466 (2014) 361-369.</w:t>
      </w:r>
    </w:p>
    <w:p w14:paraId="1410EAAD" w14:textId="0326439C"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34</w:t>
      </w:r>
      <w:r w:rsidRPr="00840F72">
        <w:rPr>
          <w:rFonts w:ascii="Times New Roman" w:hAnsi="Times New Roman" w:cs="Times New Roman"/>
          <w:sz w:val="24"/>
          <w:szCs w:val="24"/>
        </w:rPr>
        <w:t>] I.F. Vankelecom, S. De Beukelaer, J.B. Uytterhoeven, Sorption and pervaporation of aroma compounds using zeolite-filled PDMS membranes, The Journal of Physical Chemistry, 101 (1997) 5186-5190.</w:t>
      </w:r>
    </w:p>
    <w:p w14:paraId="6807A17F" w14:textId="6DFC56B1"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35</w:t>
      </w:r>
      <w:r w:rsidRPr="00840F72">
        <w:rPr>
          <w:rFonts w:ascii="Times New Roman" w:hAnsi="Times New Roman" w:cs="Times New Roman"/>
          <w:sz w:val="24"/>
          <w:szCs w:val="24"/>
        </w:rPr>
        <w:t>] J.P. Stanford, A.L. Maier, L.A. McDonald, P.H. Pfromm, M.E. Rezac, Kinetic and equilibrium sorption of organic liquids and vapors in Matrimid, Journal of Membrane Science, 512 (2016) 29-37.</w:t>
      </w:r>
    </w:p>
    <w:p w14:paraId="07CB7D40" w14:textId="0496A5CA"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w:t>
      </w:r>
      <w:r w:rsidR="008E1CCB" w:rsidRPr="00840F72">
        <w:rPr>
          <w:rFonts w:ascii="Times New Roman" w:hAnsi="Times New Roman" w:cs="Times New Roman"/>
          <w:sz w:val="24"/>
          <w:szCs w:val="24"/>
        </w:rPr>
        <w:t>36</w:t>
      </w:r>
      <w:r w:rsidRPr="00840F72">
        <w:rPr>
          <w:rFonts w:ascii="Times New Roman" w:hAnsi="Times New Roman" w:cs="Times New Roman"/>
          <w:sz w:val="24"/>
          <w:szCs w:val="24"/>
        </w:rPr>
        <w:t>] E.J. Kappert, M.J. Raaijmakers, K. Tempelman, F.P. Cuperus, W. Ogieglo, N.E. Benes, Swelling of 9 polymers commonly employed for solvent-resistant nanofiltration membranes: A comprehensive dataset, Journal of membrane science, 569 (2019) 177-199.</w:t>
      </w:r>
    </w:p>
    <w:p w14:paraId="2490BA3F" w14:textId="2262E690"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37</w:t>
      </w:r>
      <w:r w:rsidRPr="00840F72">
        <w:rPr>
          <w:rFonts w:ascii="Times New Roman" w:hAnsi="Times New Roman" w:cs="Times New Roman"/>
          <w:sz w:val="24"/>
          <w:szCs w:val="24"/>
        </w:rPr>
        <w:t xml:space="preserve">] T. Merkel, V. Bondar, K. Nagai, B.D. Freeman, Y.P. Yampolskii, Macromolecules </w:t>
      </w:r>
      <w:r w:rsidRPr="00840F72">
        <w:rPr>
          <w:rFonts w:ascii="Times New Roman" w:hAnsi="Times New Roman" w:cs="Times New Roman"/>
          <w:b/>
          <w:sz w:val="24"/>
          <w:szCs w:val="24"/>
        </w:rPr>
        <w:t>1999</w:t>
      </w:r>
      <w:r w:rsidRPr="00840F72">
        <w:rPr>
          <w:rFonts w:ascii="Times New Roman" w:hAnsi="Times New Roman" w:cs="Times New Roman"/>
          <w:sz w:val="24"/>
          <w:szCs w:val="24"/>
        </w:rPr>
        <w:t>, 32, 8427.</w:t>
      </w:r>
    </w:p>
    <w:p w14:paraId="5F45CCFD" w14:textId="4733F449"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38</w:t>
      </w:r>
      <w:r w:rsidRPr="00840F72">
        <w:rPr>
          <w:rFonts w:ascii="Times New Roman" w:hAnsi="Times New Roman" w:cs="Times New Roman"/>
          <w:sz w:val="24"/>
          <w:szCs w:val="24"/>
        </w:rPr>
        <w:t xml:space="preserve">] M. Galizia, D.R. Paul, B.D. Freeman, Polymer </w:t>
      </w:r>
      <w:r w:rsidRPr="00840F72">
        <w:rPr>
          <w:rFonts w:ascii="Times New Roman" w:hAnsi="Times New Roman" w:cs="Times New Roman"/>
          <w:b/>
          <w:sz w:val="24"/>
          <w:szCs w:val="24"/>
        </w:rPr>
        <w:t>2016</w:t>
      </w:r>
      <w:r w:rsidRPr="00840F72">
        <w:rPr>
          <w:rFonts w:ascii="Times New Roman" w:hAnsi="Times New Roman" w:cs="Times New Roman"/>
          <w:sz w:val="24"/>
          <w:szCs w:val="24"/>
        </w:rPr>
        <w:t>, 102, 281.</w:t>
      </w:r>
    </w:p>
    <w:p w14:paraId="13D5F867" w14:textId="2F2F636C"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39</w:t>
      </w:r>
      <w:r w:rsidRPr="00840F72">
        <w:rPr>
          <w:rFonts w:ascii="Times New Roman" w:hAnsi="Times New Roman" w:cs="Times New Roman"/>
          <w:sz w:val="24"/>
          <w:szCs w:val="24"/>
        </w:rPr>
        <w:t>] D.R. Paul, Reformulation of the solution-diffusion theory of reverse osmosis, J. Membr. Sci., 241 (2004) 371-386.</w:t>
      </w:r>
    </w:p>
    <w:p w14:paraId="12A74FE0" w14:textId="4805E3FA"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40</w:t>
      </w:r>
      <w:r w:rsidRPr="00840F72">
        <w:rPr>
          <w:rFonts w:ascii="Times New Roman" w:hAnsi="Times New Roman" w:cs="Times New Roman"/>
          <w:sz w:val="24"/>
          <w:szCs w:val="24"/>
        </w:rPr>
        <w:t xml:space="preserve">] W. Koros, D.R. Paul, G. Huvard, Polymer </w:t>
      </w:r>
      <w:r w:rsidRPr="00840F72">
        <w:rPr>
          <w:rFonts w:ascii="Times New Roman" w:hAnsi="Times New Roman" w:cs="Times New Roman"/>
          <w:b/>
          <w:sz w:val="24"/>
          <w:szCs w:val="24"/>
        </w:rPr>
        <w:t>1979</w:t>
      </w:r>
      <w:r w:rsidRPr="00840F72">
        <w:rPr>
          <w:rFonts w:ascii="Times New Roman" w:hAnsi="Times New Roman" w:cs="Times New Roman"/>
          <w:sz w:val="24"/>
          <w:szCs w:val="24"/>
        </w:rPr>
        <w:t>, 20, 956.</w:t>
      </w:r>
    </w:p>
    <w:p w14:paraId="37B010A7" w14:textId="2507BB13"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41</w:t>
      </w:r>
      <w:r w:rsidRPr="00840F72">
        <w:rPr>
          <w:rFonts w:ascii="Times New Roman" w:hAnsi="Times New Roman" w:cs="Times New Roman"/>
          <w:sz w:val="24"/>
          <w:szCs w:val="24"/>
        </w:rPr>
        <w:t xml:space="preserve">] D.R. Paul, W. Koros, J. Polym. Sci.: Polym. Phys. Ed. </w:t>
      </w:r>
      <w:r w:rsidRPr="00840F72">
        <w:rPr>
          <w:rFonts w:ascii="Times New Roman" w:hAnsi="Times New Roman" w:cs="Times New Roman"/>
          <w:b/>
          <w:sz w:val="24"/>
          <w:szCs w:val="24"/>
        </w:rPr>
        <w:t>1976</w:t>
      </w:r>
      <w:r w:rsidRPr="00840F72">
        <w:rPr>
          <w:rFonts w:ascii="Times New Roman" w:hAnsi="Times New Roman" w:cs="Times New Roman"/>
          <w:sz w:val="24"/>
          <w:szCs w:val="24"/>
        </w:rPr>
        <w:t>, 14, 675.</w:t>
      </w:r>
    </w:p>
    <w:p w14:paraId="787BAD0F" w14:textId="34A085CB"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42</w:t>
      </w:r>
      <w:r w:rsidRPr="00840F72">
        <w:rPr>
          <w:rFonts w:ascii="Times New Roman" w:hAnsi="Times New Roman" w:cs="Times New Roman"/>
          <w:sz w:val="24"/>
          <w:szCs w:val="24"/>
        </w:rPr>
        <w:t>] B.H. Zimm, J.L. Lundberg, Sorption of vapors by high polymers, The Journal of Physical Chemistry, 60 (1956) 425-428.</w:t>
      </w:r>
    </w:p>
    <w:p w14:paraId="3BAB02D9" w14:textId="0D3997F0"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43</w:t>
      </w:r>
      <w:r w:rsidRPr="00840F72">
        <w:rPr>
          <w:rFonts w:ascii="Times New Roman" w:hAnsi="Times New Roman" w:cs="Times New Roman"/>
          <w:sz w:val="24"/>
          <w:szCs w:val="24"/>
        </w:rPr>
        <w:t>] S.K. Burgess, D.S. Mikkilineni, B.Y. Daniel, D.J. Kim, C.R. Mubarak, R.M. Kriegel, W.J. Koros, Water sorption in poly (ethylene furanoate) compared to poly (ethylene terephthalate). Part 1: Equilibrium sorption, Polymer, 55 (2014) 6861-6869.</w:t>
      </w:r>
    </w:p>
    <w:p w14:paraId="2A9915FA" w14:textId="758687D5"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44</w:t>
      </w:r>
      <w:r w:rsidRPr="00840F72">
        <w:rPr>
          <w:rFonts w:ascii="Times New Roman" w:hAnsi="Times New Roman" w:cs="Times New Roman"/>
          <w:sz w:val="24"/>
          <w:szCs w:val="24"/>
        </w:rPr>
        <w:t>] A. Berens, H. Hopfenberg, Diffusion and relaxation in glassy polymer powders: 2. Separation of diffusion and relaxation parameters, Polymer, 19 (1978) 489-496.</w:t>
      </w:r>
    </w:p>
    <w:p w14:paraId="4DECD4D0" w14:textId="4515F8AE"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45</w:t>
      </w:r>
      <w:r w:rsidRPr="00840F72">
        <w:rPr>
          <w:rFonts w:ascii="Times New Roman" w:hAnsi="Times New Roman" w:cs="Times New Roman"/>
          <w:sz w:val="24"/>
          <w:szCs w:val="24"/>
        </w:rPr>
        <w:t>] M. Galizia, M.G. De Angelis, E. Finkelshtein, Y.P. Yampolskii, G.C. Sarti, Sorption and transport of hydrocarbons and alcohols in addition-type poly (trimethyl silyl norbornene). I: Experimental data, Journal of membrane science, 385 (2011) 141-153.</w:t>
      </w:r>
    </w:p>
    <w:p w14:paraId="11AD03DC" w14:textId="76F20040"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46</w:t>
      </w:r>
      <w:r w:rsidRPr="00840F72">
        <w:rPr>
          <w:rFonts w:ascii="Times New Roman" w:hAnsi="Times New Roman" w:cs="Times New Roman"/>
          <w:sz w:val="24"/>
          <w:szCs w:val="24"/>
        </w:rPr>
        <w:t>] J.S. Lee, R.T. Adams, W. Madden, W.J. Koros, Toluene and n-heptane sorption in Matrimid</w:t>
      </w:r>
      <w:r w:rsidRPr="00840F72">
        <w:rPr>
          <w:rFonts w:ascii="Times New Roman" w:hAnsi="Times New Roman" w:cs="Times New Roman"/>
          <w:sz w:val="24"/>
          <w:szCs w:val="24"/>
          <w:vertAlign w:val="superscript"/>
        </w:rPr>
        <w:t>®</w:t>
      </w:r>
      <w:r w:rsidRPr="00840F72">
        <w:rPr>
          <w:rFonts w:ascii="Times New Roman" w:hAnsi="Times New Roman" w:cs="Times New Roman"/>
          <w:sz w:val="24"/>
          <w:szCs w:val="24"/>
        </w:rPr>
        <w:t xml:space="preserve"> asymmetric hollow fiber membranes, Polymer, 50 (2009) 6049-6056.</w:t>
      </w:r>
    </w:p>
    <w:p w14:paraId="3579CFA9" w14:textId="3D009DAC"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47</w:t>
      </w:r>
      <w:r w:rsidRPr="00840F72">
        <w:rPr>
          <w:rFonts w:ascii="Times New Roman" w:hAnsi="Times New Roman" w:cs="Times New Roman"/>
          <w:sz w:val="24"/>
          <w:szCs w:val="24"/>
        </w:rPr>
        <w:t>] J. Crank, The mathematics of diffusion, Oxford university press, 1979.</w:t>
      </w:r>
    </w:p>
    <w:p w14:paraId="1D205DD7" w14:textId="5BADA43A"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 xml:space="preserve"> [</w:t>
      </w:r>
      <w:r w:rsidR="008E1CCB" w:rsidRPr="00840F72">
        <w:rPr>
          <w:rFonts w:ascii="Times New Roman" w:hAnsi="Times New Roman" w:cs="Times New Roman"/>
          <w:sz w:val="24"/>
          <w:szCs w:val="24"/>
        </w:rPr>
        <w:t>48</w:t>
      </w:r>
      <w:r w:rsidRPr="00840F72">
        <w:rPr>
          <w:rFonts w:ascii="Times New Roman" w:hAnsi="Times New Roman" w:cs="Times New Roman"/>
          <w:sz w:val="24"/>
          <w:szCs w:val="24"/>
        </w:rPr>
        <w:t>] R.B. Bird, W.E. Stewart, E.N. Lightfoot, Transport phenomena, John Wiley &amp; Sons, 2007.</w:t>
      </w:r>
    </w:p>
    <w:p w14:paraId="7DBCB39B" w14:textId="2F822F9F"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49</w:t>
      </w:r>
      <w:r w:rsidRPr="00840F72">
        <w:rPr>
          <w:rFonts w:ascii="Times New Roman" w:hAnsi="Times New Roman" w:cs="Times New Roman"/>
          <w:sz w:val="24"/>
          <w:szCs w:val="24"/>
        </w:rPr>
        <w:t>] A. Singh, B.D. Freeman, I. Pinnau, Pure and mixed gas acetone/nitrogen permeation properties of polydimethylsiloxane [PDMS], J. Polym. Sci. B: Polym. Phys., 36 (1998) 289-301.</w:t>
      </w:r>
    </w:p>
    <w:p w14:paraId="4B432B7B" w14:textId="3069A57A"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50</w:t>
      </w:r>
      <w:r w:rsidRPr="00840F72">
        <w:rPr>
          <w:rFonts w:ascii="Times New Roman" w:hAnsi="Times New Roman" w:cs="Times New Roman"/>
          <w:sz w:val="24"/>
          <w:szCs w:val="24"/>
        </w:rPr>
        <w:t>] F. Doghieri, G. Sarti, Solubility, diffusivity, and mobility of n‐pentane and ethanol in poly (1‐trimethylsilyl‐1‐propyne), Journal of Polymer Science Part B: Polymer Physics, 35 (1997) 2245-2258.</w:t>
      </w:r>
    </w:p>
    <w:p w14:paraId="6AE7F65B" w14:textId="5FFE146E"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51</w:t>
      </w:r>
      <w:r w:rsidRPr="00840F72">
        <w:rPr>
          <w:rFonts w:ascii="Times New Roman" w:hAnsi="Times New Roman" w:cs="Times New Roman"/>
          <w:sz w:val="24"/>
          <w:szCs w:val="24"/>
        </w:rPr>
        <w:t>] T. Merkel, V. Bondar, K. Nagai, B. Freeman, Sorption and transport of hydrocarbon and perfluorocarbon gases in poly (1‐trimethylsilyl‐1‐propyne), Journal of Polymer Science Part B: Polymer Physics, 38 (2000) 273-296.</w:t>
      </w:r>
    </w:p>
    <w:p w14:paraId="5FE2F7BE" w14:textId="3162BB5E"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52</w:t>
      </w:r>
      <w:r w:rsidRPr="00840F72">
        <w:rPr>
          <w:rFonts w:ascii="Times New Roman" w:hAnsi="Times New Roman" w:cs="Times New Roman"/>
          <w:sz w:val="24"/>
          <w:szCs w:val="24"/>
        </w:rPr>
        <w:t xml:space="preserve">] M. Galizia, P. La Manna, M. Pannico, G. Mensitieri, P. Musto, Polymer </w:t>
      </w:r>
      <w:r w:rsidRPr="00840F72">
        <w:rPr>
          <w:rFonts w:ascii="Times New Roman" w:hAnsi="Times New Roman" w:cs="Times New Roman"/>
          <w:b/>
          <w:sz w:val="24"/>
          <w:szCs w:val="24"/>
        </w:rPr>
        <w:t>2014</w:t>
      </w:r>
      <w:r w:rsidRPr="00840F72">
        <w:rPr>
          <w:rFonts w:ascii="Times New Roman" w:hAnsi="Times New Roman" w:cs="Times New Roman"/>
          <w:sz w:val="24"/>
          <w:szCs w:val="24"/>
        </w:rPr>
        <w:t>, 55, 1028.</w:t>
      </w:r>
    </w:p>
    <w:p w14:paraId="21472970" w14:textId="33BAE535"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53</w:t>
      </w:r>
      <w:r w:rsidRPr="00840F72">
        <w:rPr>
          <w:rFonts w:ascii="Times New Roman" w:hAnsi="Times New Roman" w:cs="Times New Roman"/>
          <w:sz w:val="24"/>
          <w:szCs w:val="24"/>
        </w:rPr>
        <w:t>] P.J. Flory, Principles of polymer chemistry, Cornell University Press, 1953.</w:t>
      </w:r>
    </w:p>
    <w:p w14:paraId="420D795E" w14:textId="23F7F6DA"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54</w:t>
      </w:r>
      <w:r w:rsidRPr="00840F72">
        <w:rPr>
          <w:rFonts w:ascii="Times New Roman" w:hAnsi="Times New Roman" w:cs="Times New Roman"/>
          <w:sz w:val="24"/>
          <w:szCs w:val="24"/>
        </w:rPr>
        <w:t>] I.C. Sanchez, R.H. Lacombe, An elementary molecular theory of classical fluids. Pure fluids, J. Phys. Chem., 80 (1976) 2352-2362.</w:t>
      </w:r>
    </w:p>
    <w:p w14:paraId="19F5D029" w14:textId="7AC5BF71"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55</w:t>
      </w:r>
      <w:r w:rsidRPr="00840F72">
        <w:rPr>
          <w:rFonts w:ascii="Times New Roman" w:hAnsi="Times New Roman" w:cs="Times New Roman"/>
          <w:sz w:val="24"/>
          <w:szCs w:val="24"/>
        </w:rPr>
        <w:t>] R.H. Lacombe, I.C. Sanchez, Statistical thermodynamics of fluid mixtures, J. Phys. Chem., 80 (1976) 2568-2580.</w:t>
      </w:r>
    </w:p>
    <w:p w14:paraId="063F738A" w14:textId="0F4E3F60"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56</w:t>
      </w:r>
      <w:r w:rsidRPr="00840F72">
        <w:rPr>
          <w:rFonts w:ascii="Times New Roman" w:hAnsi="Times New Roman" w:cs="Times New Roman"/>
          <w:sz w:val="24"/>
          <w:szCs w:val="24"/>
        </w:rPr>
        <w:t>] F. Doghieri, G.C. Sarti, Nonequilibrium lattice fluids: a predictive model for the solubility in glassy polymers, Macromolecules, 29 (1996) 7885-7896.</w:t>
      </w:r>
    </w:p>
    <w:p w14:paraId="4B4022EA" w14:textId="47E1F9F3"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57</w:t>
      </w:r>
      <w:r w:rsidRPr="00840F72">
        <w:rPr>
          <w:rFonts w:ascii="Times New Roman" w:hAnsi="Times New Roman" w:cs="Times New Roman"/>
          <w:sz w:val="24"/>
          <w:szCs w:val="24"/>
        </w:rPr>
        <w:t>] M. Galizia, K.A. Stevens, Z.P. Smith, D.R. Paul, B.D. Freeman, Nonequilibrium lattice fluid modeling of gas solubility in HAB-6FDA polyimide and its thermally rearranged analogues, Macromolecules, 49 (2016) 8768-8779.</w:t>
      </w:r>
    </w:p>
    <w:p w14:paraId="7688442B" w14:textId="433EC255"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58</w:t>
      </w:r>
      <w:r w:rsidRPr="00840F72">
        <w:rPr>
          <w:rFonts w:ascii="Times New Roman" w:hAnsi="Times New Roman" w:cs="Times New Roman"/>
          <w:sz w:val="24"/>
          <w:szCs w:val="24"/>
        </w:rPr>
        <w:t>] R. Hariharan, B.D. Freeman, R. Carbonell, G. Sarti, Equation of state predictions of sorption isotherms in polymeric materials, J. Appl. Polym. Sci., 50 (1993) 1781-1795.</w:t>
      </w:r>
    </w:p>
    <w:p w14:paraId="64AC2BAA" w14:textId="59B215A9"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w:t>
      </w:r>
      <w:r w:rsidR="008E1CCB" w:rsidRPr="00840F72">
        <w:rPr>
          <w:rFonts w:ascii="Times New Roman" w:hAnsi="Times New Roman" w:cs="Times New Roman"/>
          <w:sz w:val="24"/>
          <w:szCs w:val="24"/>
        </w:rPr>
        <w:t>59</w:t>
      </w:r>
      <w:r w:rsidRPr="00840F72">
        <w:rPr>
          <w:rFonts w:ascii="Times New Roman" w:hAnsi="Times New Roman" w:cs="Times New Roman"/>
          <w:sz w:val="24"/>
          <w:szCs w:val="24"/>
        </w:rPr>
        <w:t>] M. Galizia, Z.P. Smith, G.C. Sarti, B.D. Freeman, D.R. Paul, Predictive calculation of hydrogen and helium solubility in glassy and rubbery polymers, J. Membr. Sci., 475 (2015) 110-121.</w:t>
      </w:r>
    </w:p>
    <w:p w14:paraId="3C141750" w14:textId="1FF5EBFB"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60</w:t>
      </w:r>
      <w:r w:rsidRPr="00840F72">
        <w:rPr>
          <w:rFonts w:ascii="Times New Roman" w:hAnsi="Times New Roman" w:cs="Times New Roman"/>
          <w:sz w:val="24"/>
          <w:szCs w:val="24"/>
        </w:rPr>
        <w:t>] H. Lin, B.D. Freeman, Gas and vapor solubility in cross-linked poly (ethylene glycol diacrylate), Macromolecules, 38 (2005) 8394-8407.</w:t>
      </w:r>
    </w:p>
    <w:p w14:paraId="69CF29E2" w14:textId="386AD221"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61</w:t>
      </w:r>
      <w:r w:rsidRPr="00840F72">
        <w:rPr>
          <w:rFonts w:ascii="Times New Roman" w:hAnsi="Times New Roman" w:cs="Times New Roman"/>
          <w:sz w:val="24"/>
          <w:szCs w:val="24"/>
        </w:rPr>
        <w:t>] G.M. Shi, H. Chen, Y. Jean, T.S. Chung, Sorption, swelling, and free volume of polybenzimidazole (PBI) and PBI/zeolitic imidazolate framework (ZIF-8) nano-composite membranes for pervaporation, Polymer, 54 (2013) 774-783.</w:t>
      </w:r>
    </w:p>
    <w:p w14:paraId="4B86AA6D" w14:textId="750BFC93"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62</w:t>
      </w:r>
      <w:r w:rsidRPr="00840F72">
        <w:rPr>
          <w:rFonts w:ascii="Times New Roman" w:hAnsi="Times New Roman" w:cs="Times New Roman"/>
          <w:sz w:val="24"/>
          <w:szCs w:val="24"/>
        </w:rPr>
        <w:t>] J.D. Moon, M. Galizia, H. Borjigin, R. Liu, J.S. Riffle, B.D. Freeman, D.R. Paul, Water Vapor Sorption, Diffusion, and Dilation in Polybenzimidazoles, Macromolecules, 51 (2018) 7197-7208.</w:t>
      </w:r>
    </w:p>
    <w:p w14:paraId="084503F3" w14:textId="67E58345"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63</w:t>
      </w:r>
      <w:r w:rsidRPr="00840F72">
        <w:rPr>
          <w:rFonts w:ascii="Times New Roman" w:hAnsi="Times New Roman" w:cs="Times New Roman"/>
          <w:sz w:val="24"/>
          <w:szCs w:val="24"/>
        </w:rPr>
        <w:t>] A.F. Barton, CRC handbook of solubility parameters and other cohesion parameters, Routledge, 2017.</w:t>
      </w:r>
    </w:p>
    <w:p w14:paraId="5AB5276A" w14:textId="6AE9CF3F"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64</w:t>
      </w:r>
      <w:r w:rsidRPr="00840F72">
        <w:rPr>
          <w:rFonts w:ascii="Times New Roman" w:hAnsi="Times New Roman" w:cs="Times New Roman"/>
          <w:sz w:val="24"/>
          <w:szCs w:val="24"/>
        </w:rPr>
        <w:t>] I. Smallwood, Handbook of organic solvent properties, Butterworth-Heinemann, 2012.</w:t>
      </w:r>
    </w:p>
    <w:p w14:paraId="72B5F8CD" w14:textId="26C09448"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65</w:t>
      </w:r>
      <w:r w:rsidRPr="00840F72">
        <w:rPr>
          <w:rFonts w:ascii="Times New Roman" w:hAnsi="Times New Roman" w:cs="Times New Roman"/>
          <w:sz w:val="24"/>
          <w:szCs w:val="24"/>
        </w:rPr>
        <w:t>] J.L. Gómez, G.A. Rodríguez, D.M. Cristancho, D.R. Delgado, C.P. Mora, A. Yurquina, F. Martínez, Extended Hildebrand solubility approach applied to nimodipine in PEG 400+ ethanol mixtures, Revista Colombiana de Ciencias Químico-Farmacéuticas, 42 (2013) 103-121.</w:t>
      </w:r>
    </w:p>
    <w:p w14:paraId="4A16D4DF" w14:textId="45055351"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66</w:t>
      </w:r>
      <w:r w:rsidRPr="00840F72">
        <w:rPr>
          <w:rFonts w:ascii="Times New Roman" w:hAnsi="Times New Roman" w:cs="Times New Roman"/>
          <w:sz w:val="24"/>
          <w:szCs w:val="24"/>
        </w:rPr>
        <w:t>] A. Jouyban, Handbook of solubility data for pharmaceuticals, CRC Press, 2009.</w:t>
      </w:r>
    </w:p>
    <w:p w14:paraId="68F1475A" w14:textId="785A1700"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67</w:t>
      </w:r>
      <w:r w:rsidRPr="00840F72">
        <w:rPr>
          <w:rFonts w:ascii="Times New Roman" w:hAnsi="Times New Roman" w:cs="Times New Roman"/>
          <w:sz w:val="24"/>
          <w:szCs w:val="24"/>
        </w:rPr>
        <w:t>] T. Matsuura, Synthetic membranes and membrane separation processes, CRC press, 1993.</w:t>
      </w:r>
    </w:p>
    <w:p w14:paraId="0B4B2775" w14:textId="33314D44" w:rsidR="00712FC7" w:rsidRPr="00840F72" w:rsidRDefault="00712FC7" w:rsidP="00712FC7">
      <w:pPr>
        <w:spacing w:after="0" w:line="480" w:lineRule="auto"/>
        <w:rPr>
          <w:rFonts w:ascii="Times New Roman" w:hAnsi="Times New Roman" w:cs="Times New Roman"/>
          <w:sz w:val="24"/>
          <w:szCs w:val="24"/>
        </w:rPr>
      </w:pPr>
      <w:r w:rsidRPr="00840F72">
        <w:rPr>
          <w:rFonts w:ascii="Times New Roman" w:hAnsi="Times New Roman" w:cs="Times New Roman"/>
          <w:sz w:val="24"/>
          <w:szCs w:val="24"/>
        </w:rPr>
        <w:fldChar w:fldCharType="begin"/>
      </w:r>
      <w:r w:rsidRPr="00840F72">
        <w:rPr>
          <w:rFonts w:ascii="Times New Roman" w:hAnsi="Times New Roman" w:cs="Times New Roman"/>
          <w:sz w:val="24"/>
          <w:szCs w:val="24"/>
        </w:rPr>
        <w:instrText xml:space="preserve"> ADDIN EN.CITE &lt;EndNote&gt;&lt;Cite&gt;&lt;Author&gt;Musto&lt;/Author&gt;&lt;Year&gt;2018&lt;/Year&gt;&lt;RecNum&gt;706&lt;/RecNum&gt;&lt;DisplayText&gt;[20]&lt;/DisplayText&gt;&lt;record&gt;&lt;rec-number&gt;706&lt;/rec-number&gt;&lt;foreign-keys&gt;&lt;key app="EN" db-id="925wp0pzwfprz6e5rfsvwdd5wd5ezrfwr5f0" timestamp="1582714606"&gt;706&lt;/key&gt;&lt;/foreign-keys&gt;&lt;ref-type name="Journal Article"&gt;17&lt;/ref-type&gt;&lt;contributors&gt;&lt;authors&gt;&lt;author&gt;Musto, Pellegrino&lt;/author&gt;&lt;author&gt;La Manna, Pietro&lt;/author&gt;&lt;author&gt;Moon, Joshua D.&lt;/author&gt;&lt;author&gt;Galizia, Michele&lt;/author&gt;&lt;author&gt;Freeman, Benny D.&lt;/author&gt;&lt;/authors&gt;&lt;/contributors&gt;&lt;titles&gt;&lt;title&gt;Infrared Spectroscopy of Polybenzimidazole in the Dry and Hydrate Forms: A Combined Experimental and Computational Study&lt;/title&gt;&lt;secondary-title&gt;ACS Omega&lt;/secondary-title&gt;&lt;/titles&gt;&lt;periodical&gt;&lt;full-title&gt;ACS Omega&lt;/full-title&gt;&lt;/periodical&gt;&lt;pages&gt;11592-11607&lt;/pages&gt;&lt;volume&gt;3&lt;/volume&gt;&lt;number&gt;9&lt;/number&gt;&lt;dates&gt;&lt;year&gt;2018&lt;/year&gt;&lt;pub-dates&gt;&lt;date&gt;2018/09/30&lt;/date&gt;&lt;/pub-dates&gt;&lt;/dates&gt;&lt;publisher&gt;American Chemical Society&lt;/publisher&gt;&lt;isbn&gt;2470-1343&lt;/isbn&gt;&lt;urls&gt;&lt;related-urls&gt;&lt;url&gt;https://doi.org/10.1021/acsomega.8b01699&lt;/url&gt;&lt;/related-urls&gt;&lt;/urls&gt;&lt;electronic-resource-num&gt;10.1021/acsomega.8b01699&lt;/electronic-resource-num&gt;&lt;/record&gt;&lt;/Cite&gt;&lt;/EndNote&gt;</w:instrText>
      </w:r>
      <w:r w:rsidRPr="00840F72">
        <w:rPr>
          <w:rFonts w:ascii="Times New Roman" w:hAnsi="Times New Roman" w:cs="Times New Roman"/>
          <w:sz w:val="24"/>
          <w:szCs w:val="24"/>
        </w:rPr>
        <w:fldChar w:fldCharType="separate"/>
      </w:r>
      <w:r w:rsidRPr="00840F72">
        <w:rPr>
          <w:rFonts w:ascii="Times New Roman" w:hAnsi="Times New Roman" w:cs="Times New Roman"/>
          <w:noProof/>
          <w:sz w:val="24"/>
          <w:szCs w:val="24"/>
        </w:rPr>
        <w:t>[</w:t>
      </w:r>
      <w:r w:rsidR="008E1CCB" w:rsidRPr="00840F72">
        <w:rPr>
          <w:rFonts w:ascii="Times New Roman" w:hAnsi="Times New Roman" w:cs="Times New Roman"/>
          <w:noProof/>
          <w:sz w:val="24"/>
          <w:szCs w:val="24"/>
        </w:rPr>
        <w:t>68</w:t>
      </w:r>
      <w:r w:rsidRPr="00840F72">
        <w:rPr>
          <w:rFonts w:ascii="Times New Roman" w:hAnsi="Times New Roman" w:cs="Times New Roman"/>
          <w:noProof/>
          <w:sz w:val="24"/>
          <w:szCs w:val="24"/>
        </w:rPr>
        <w:t>]</w:t>
      </w:r>
      <w:r w:rsidRPr="00840F72">
        <w:rPr>
          <w:rFonts w:ascii="Times New Roman" w:hAnsi="Times New Roman" w:cs="Times New Roman"/>
          <w:sz w:val="24"/>
          <w:szCs w:val="24"/>
        </w:rPr>
        <w:fldChar w:fldCharType="end"/>
      </w:r>
      <w:r w:rsidRPr="00840F72">
        <w:rPr>
          <w:rFonts w:ascii="Times New Roman" w:hAnsi="Times New Roman" w:cs="Times New Roman"/>
          <w:sz w:val="24"/>
          <w:szCs w:val="24"/>
        </w:rPr>
        <w:t xml:space="preserve"> P. </w:t>
      </w:r>
      <w:proofErr w:type="spellStart"/>
      <w:r w:rsidRPr="00840F72">
        <w:rPr>
          <w:rFonts w:ascii="Times New Roman" w:hAnsi="Times New Roman" w:cs="Times New Roman"/>
          <w:sz w:val="24"/>
          <w:szCs w:val="24"/>
        </w:rPr>
        <w:t>Musto</w:t>
      </w:r>
      <w:proofErr w:type="spellEnd"/>
      <w:r w:rsidRPr="00840F72">
        <w:rPr>
          <w:rFonts w:ascii="Times New Roman" w:hAnsi="Times New Roman" w:cs="Times New Roman"/>
          <w:sz w:val="24"/>
          <w:szCs w:val="24"/>
        </w:rPr>
        <w:t xml:space="preserve">, P. La Manna, J.D. Moon, M. </w:t>
      </w:r>
      <w:proofErr w:type="spellStart"/>
      <w:r w:rsidRPr="00840F72">
        <w:rPr>
          <w:rFonts w:ascii="Times New Roman" w:hAnsi="Times New Roman" w:cs="Times New Roman"/>
          <w:sz w:val="24"/>
          <w:szCs w:val="24"/>
        </w:rPr>
        <w:t>Galizia</w:t>
      </w:r>
      <w:proofErr w:type="spellEnd"/>
      <w:r w:rsidRPr="00840F72">
        <w:rPr>
          <w:rFonts w:ascii="Times New Roman" w:hAnsi="Times New Roman" w:cs="Times New Roman"/>
          <w:sz w:val="24"/>
          <w:szCs w:val="24"/>
        </w:rPr>
        <w:t xml:space="preserve">, B.D. Freeman, ACS Omega </w:t>
      </w:r>
      <w:r w:rsidRPr="00840F72">
        <w:rPr>
          <w:rFonts w:ascii="Times New Roman" w:hAnsi="Times New Roman" w:cs="Times New Roman"/>
          <w:b/>
          <w:sz w:val="24"/>
          <w:szCs w:val="24"/>
        </w:rPr>
        <w:t>2018</w:t>
      </w:r>
      <w:r w:rsidRPr="00840F72">
        <w:rPr>
          <w:rFonts w:ascii="Times New Roman" w:hAnsi="Times New Roman" w:cs="Times New Roman"/>
          <w:sz w:val="24"/>
          <w:szCs w:val="24"/>
        </w:rPr>
        <w:t>, 3, 11592.</w:t>
      </w:r>
    </w:p>
    <w:p w14:paraId="5D356C39" w14:textId="056E03B2"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69</w:t>
      </w:r>
      <w:r w:rsidRPr="00840F72">
        <w:rPr>
          <w:rFonts w:ascii="Times New Roman" w:hAnsi="Times New Roman" w:cs="Times New Roman"/>
          <w:sz w:val="24"/>
          <w:szCs w:val="24"/>
        </w:rPr>
        <w:t>] M. De Angelis, G. Sarti, F. Doghieri, NELF model prediction of the infinite dilution gas solubility in glassy polymers, J. Membr. Sci., 289 (2007) 106-122.</w:t>
      </w:r>
    </w:p>
    <w:p w14:paraId="6585B3CD" w14:textId="68907CE8"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w:t>
      </w:r>
      <w:r w:rsidR="008E1CCB" w:rsidRPr="00840F72">
        <w:rPr>
          <w:rFonts w:ascii="Times New Roman" w:hAnsi="Times New Roman" w:cs="Times New Roman"/>
          <w:sz w:val="24"/>
          <w:szCs w:val="24"/>
        </w:rPr>
        <w:t>70</w:t>
      </w:r>
      <w:r w:rsidRPr="00840F72">
        <w:rPr>
          <w:rFonts w:ascii="Times New Roman" w:hAnsi="Times New Roman" w:cs="Times New Roman"/>
          <w:sz w:val="24"/>
          <w:szCs w:val="24"/>
        </w:rPr>
        <w:t>] V. Loianno, Q. Zhang, S. Luo, R. Guo, M. Galizia, Modeling Gas and Vapor Sorption and Swelling in Triptycene-Based Polybenzoxazole: Evidence for Entropy-Driven Sorption Behavior, Macromolecules, (2019).</w:t>
      </w:r>
    </w:p>
    <w:p w14:paraId="554FAB4B" w14:textId="0A14C7CC"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71</w:t>
      </w:r>
      <w:r w:rsidRPr="00840F72">
        <w:rPr>
          <w:rFonts w:ascii="Times New Roman" w:hAnsi="Times New Roman" w:cs="Times New Roman"/>
          <w:sz w:val="24"/>
          <w:szCs w:val="24"/>
        </w:rPr>
        <w:t>] G. Scherillo, L. Sanguigno, M. Galizia, M. Lavorgna, P. Musto, G. Mensitieri, Non-equilibrium compressible lattice theories accounting for hydrogen bonding interactions: Modelling water sorption thermodynamics in fluorinated polyimides, Fl. Phase Eq., 334 (2012) 166-188.</w:t>
      </w:r>
    </w:p>
    <w:p w14:paraId="6C6B44B2" w14:textId="5A4185B8"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72</w:t>
      </w:r>
      <w:r w:rsidRPr="00840F72">
        <w:rPr>
          <w:rFonts w:ascii="Times New Roman" w:hAnsi="Times New Roman" w:cs="Times New Roman"/>
          <w:sz w:val="24"/>
          <w:szCs w:val="24"/>
        </w:rPr>
        <w:t>] G. Scherillo, L. Sanguigno, L. Sansone, E. Di Maio, M. Galizia, G. Mensitieri, Thermodynamics of water sorption in poly (ɛ-caprolactone): A comparative analysis of lattice fluid models including hydrogen bond contributions, Fl. Phase Eq., 313 (2012) 127-139.</w:t>
      </w:r>
    </w:p>
    <w:p w14:paraId="6A374271" w14:textId="1EB3CEEB"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73</w:t>
      </w:r>
      <w:r w:rsidRPr="00840F72">
        <w:rPr>
          <w:rFonts w:ascii="Times New Roman" w:hAnsi="Times New Roman" w:cs="Times New Roman"/>
          <w:sz w:val="24"/>
          <w:szCs w:val="24"/>
        </w:rPr>
        <w:t>] G.C. Sarti, M.G. De Angelis, Calculation of the solubility of liquid solutes in glassy polymers, AIChE Journal, 58 (2012) 292-301.</w:t>
      </w:r>
    </w:p>
    <w:p w14:paraId="64FCEAE6" w14:textId="7315D680"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74</w:t>
      </w:r>
      <w:r w:rsidRPr="00840F72">
        <w:rPr>
          <w:rFonts w:ascii="Times New Roman" w:hAnsi="Times New Roman" w:cs="Times New Roman"/>
          <w:sz w:val="24"/>
          <w:szCs w:val="24"/>
        </w:rPr>
        <w:t>] T.C. Merkel, Z. He, I. Pinnau, B.D. Freeman, P. Meakin, A.J. Hill, Effect of nanoparticles on gas sorption and transport in poly (1-trimethylsilyl-1-propyne), Macromolecules, 36 (2003) 6844-6855.</w:t>
      </w:r>
    </w:p>
    <w:p w14:paraId="55CC7170" w14:textId="27D2D121"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75</w:t>
      </w:r>
      <w:r w:rsidRPr="00840F72">
        <w:rPr>
          <w:rFonts w:ascii="Times New Roman" w:hAnsi="Times New Roman" w:cs="Times New Roman"/>
          <w:sz w:val="24"/>
          <w:szCs w:val="24"/>
        </w:rPr>
        <w:t>] P.R. Bevington, D.K. Robinson, J.M. Blair, A.J. Mallinckrodt, S. McKay, Data reduction and error analysis for the physical sciences, Computers in Physics, 7 (1993) 415-416.</w:t>
      </w:r>
    </w:p>
    <w:p w14:paraId="1F28C782" w14:textId="5DADB6BA"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76</w:t>
      </w:r>
      <w:r w:rsidRPr="00840F72">
        <w:rPr>
          <w:rFonts w:ascii="Times New Roman" w:hAnsi="Times New Roman" w:cs="Times New Roman"/>
          <w:sz w:val="24"/>
          <w:szCs w:val="24"/>
        </w:rPr>
        <w:t>] G. Huvard, V. Stannett, W. Koros, H. Hopfenberg, The pressure dependence of CO2 sorption and permeation in poly (acrylonitrile), J. Membr. Sci., 6 (1980) 185-201.</w:t>
      </w:r>
    </w:p>
    <w:p w14:paraId="7A7A7654" w14:textId="6C47F24E"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77</w:t>
      </w:r>
      <w:r w:rsidRPr="00840F72">
        <w:rPr>
          <w:rFonts w:ascii="Times New Roman" w:hAnsi="Times New Roman" w:cs="Times New Roman"/>
          <w:sz w:val="24"/>
          <w:szCs w:val="24"/>
        </w:rPr>
        <w:t>] W.J. Koros, A. Chan, D.R. Paul, Sorption and transport of various gases in polycarbonate, J. Membr. Sci., 2 (1977) 165-190.</w:t>
      </w:r>
    </w:p>
    <w:p w14:paraId="471A65E2" w14:textId="1F279A64"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78</w:t>
      </w:r>
      <w:r w:rsidRPr="00840F72">
        <w:rPr>
          <w:rFonts w:ascii="Times New Roman" w:hAnsi="Times New Roman" w:cs="Times New Roman"/>
          <w:sz w:val="24"/>
          <w:szCs w:val="24"/>
        </w:rPr>
        <w:t>] C.P. Ribeiro, B.D. Freeman, D.S. Kalika, S. Kalakkunnath, Aromatic polyimide and polybenzoxazole membranes for the fractionation of aromatic/aliphatic hydrocarbons by pervaporation, J. Membr. Sci., 390 (2012) 182-193.</w:t>
      </w:r>
    </w:p>
    <w:p w14:paraId="5AC36232" w14:textId="4D5AB223"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w:t>
      </w:r>
      <w:r w:rsidR="008E1CCB" w:rsidRPr="00840F72">
        <w:rPr>
          <w:rFonts w:ascii="Times New Roman" w:hAnsi="Times New Roman" w:cs="Times New Roman"/>
          <w:sz w:val="24"/>
          <w:szCs w:val="24"/>
        </w:rPr>
        <w:t>79</w:t>
      </w:r>
      <w:r w:rsidRPr="00840F72">
        <w:rPr>
          <w:rFonts w:ascii="Times New Roman" w:hAnsi="Times New Roman" w:cs="Times New Roman"/>
          <w:sz w:val="24"/>
          <w:szCs w:val="24"/>
        </w:rPr>
        <w:t>] M. Galizia, M.G. De Angelis, G.C. Sarti, Sorption of hydrocarbons and alcohols in addition-type poly (trimethyl silyl norbornene) and other high free volume glassy polymers. II: NELF model predictions, Journal of membrane science, 405 (2012) 201-211.</w:t>
      </w:r>
    </w:p>
    <w:p w14:paraId="149B02DD" w14:textId="2B70D151"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80</w:t>
      </w:r>
      <w:r w:rsidRPr="00840F72">
        <w:rPr>
          <w:rFonts w:ascii="Times New Roman" w:hAnsi="Times New Roman" w:cs="Times New Roman"/>
          <w:sz w:val="24"/>
          <w:szCs w:val="24"/>
        </w:rPr>
        <w:t>] G. Fleming, W. Koros, Dilation of polymers by sorption of carbon dioxide at elevated pressures. 1. Silicone rubber and unconditioned polycarbonate, Macromolecules, 19 (1986) 2285-2291.</w:t>
      </w:r>
    </w:p>
    <w:p w14:paraId="19C9A4F1" w14:textId="221AD9C8"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81</w:t>
      </w:r>
      <w:r w:rsidRPr="00840F72">
        <w:rPr>
          <w:rFonts w:ascii="Times New Roman" w:hAnsi="Times New Roman" w:cs="Times New Roman"/>
          <w:sz w:val="24"/>
          <w:szCs w:val="24"/>
        </w:rPr>
        <w:t>] J.D. Wind, S.M. Sirard, D.R. Paul, P.F. Green, K.P. Johnston, W.J. Koros, Carbon dioxide-induced plasticization of polyimide membranes: pseudo-equilibrium relationships of diffusion, sorption, and swelling, Macromolecules, 36 (2003) 6433-6441.</w:t>
      </w:r>
    </w:p>
    <w:p w14:paraId="67C95E0E" w14:textId="7B21A0D3"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82</w:t>
      </w:r>
      <w:r w:rsidRPr="00840F72">
        <w:rPr>
          <w:rFonts w:ascii="Times New Roman" w:hAnsi="Times New Roman" w:cs="Times New Roman"/>
          <w:sz w:val="24"/>
          <w:szCs w:val="24"/>
        </w:rPr>
        <w:t>] J.D. Wind, S.M. Sirard, D.R. Paul, P.F. Green, K.P. Johnston, W.J. Koros, Relaxation dynamics of CO2 diffusion, sorption, and polymer swelling for plasticized polyimide membranes, Macromolecules, 36 (2003) 6442-6448.</w:t>
      </w:r>
    </w:p>
    <w:p w14:paraId="332A3B3E" w14:textId="5423B051"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83</w:t>
      </w:r>
      <w:r w:rsidRPr="00840F72">
        <w:rPr>
          <w:rFonts w:ascii="Times New Roman" w:hAnsi="Times New Roman" w:cs="Times New Roman"/>
          <w:sz w:val="24"/>
          <w:szCs w:val="24"/>
        </w:rPr>
        <w:t>] A. Bos, I. Pünt, M. Wessling, H. Strathmann, CO2-induced plasticization phenomena in glassy polymers, Journal of Membrane Science, 155 (1999) 67-78.</w:t>
      </w:r>
    </w:p>
    <w:p w14:paraId="762F9289" w14:textId="78300264"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84</w:t>
      </w:r>
      <w:r w:rsidRPr="00840F72">
        <w:rPr>
          <w:rFonts w:ascii="Times New Roman" w:hAnsi="Times New Roman" w:cs="Times New Roman"/>
          <w:sz w:val="24"/>
          <w:szCs w:val="24"/>
        </w:rPr>
        <w:t>] A.F. Ismail, W. Lorna, Penetrant-induced plasticization phenomenon in glassy polymers for gas separation membrane, Separation and purification technology, 27 (2002) 173-194.</w:t>
      </w:r>
    </w:p>
    <w:p w14:paraId="1A1589E2" w14:textId="64D8B6E7"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85</w:t>
      </w:r>
      <w:r w:rsidRPr="00840F72">
        <w:rPr>
          <w:rFonts w:ascii="Times New Roman" w:hAnsi="Times New Roman" w:cs="Times New Roman"/>
          <w:sz w:val="24"/>
          <w:szCs w:val="24"/>
        </w:rPr>
        <w:t>] E.S. Sanders, Penetrant-induced plasticization and gas permeation in glassy polymers, Journal of Membrane Science, 37 (1988) 63-80.</w:t>
      </w:r>
    </w:p>
    <w:p w14:paraId="47575D2C" w14:textId="68EDB06E"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86</w:t>
      </w:r>
      <w:r w:rsidRPr="00840F72">
        <w:rPr>
          <w:rFonts w:ascii="Times New Roman" w:hAnsi="Times New Roman" w:cs="Times New Roman"/>
          <w:sz w:val="24"/>
          <w:szCs w:val="24"/>
        </w:rPr>
        <w:t>] J. Liu, Q. Xu, J. Jiang, Swelling and organic solvent nanofiltration of polymer membranes: Microscopic insights from molecular simulations, Journal of Membrane Science, (2018).</w:t>
      </w:r>
    </w:p>
    <w:p w14:paraId="7D9E320E" w14:textId="0196571D"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87</w:t>
      </w:r>
      <w:r w:rsidRPr="00840F72">
        <w:rPr>
          <w:rFonts w:ascii="Times New Roman" w:hAnsi="Times New Roman" w:cs="Times New Roman"/>
          <w:sz w:val="24"/>
          <w:szCs w:val="24"/>
        </w:rPr>
        <w:t>] G. Cocchi, M.G. De Angelis, F. Doghieri, Solubility and diffusivity of liquids for food and pharmaceutical applications in crosslinked polydimethylsiloxane (PDMS) films: II. Experimental data on mixtures, Journal of Membrane Science, 492 (2015) 612-619.</w:t>
      </w:r>
    </w:p>
    <w:p w14:paraId="53BCCF05" w14:textId="77777777" w:rsidR="00840F72" w:rsidRPr="00840F72" w:rsidRDefault="00840F72" w:rsidP="00840F72">
      <w:pPr>
        <w:pStyle w:val="EndNoteBibliography"/>
        <w:spacing w:after="0" w:line="480" w:lineRule="auto"/>
        <w:rPr>
          <w:rFonts w:ascii="Times New Roman" w:hAnsi="Times New Roman" w:cs="Times New Roman"/>
          <w:sz w:val="24"/>
          <w:szCs w:val="24"/>
        </w:rPr>
      </w:pPr>
    </w:p>
    <w:p w14:paraId="0D5EDBCB"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[88] J.C. Jansen, K. Friess, E. Drioli, Organic vapour transport in glassy perfluoropolymer membranes: A simple semi-quantitative approach to analyze clustering phenomena by time lag measurements, Journal of membrane science, 367 (2011) 141-151.</w:t>
      </w:r>
    </w:p>
    <w:p w14:paraId="0B22C095"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[89] A. Tokarev, K. Friess, J. Machkova, M. Šipek, Y. Yampolskii, Sorption and diffusion of organic vapors in amorphous Teflon AF2400, Journal of Polymer Science Part B: Polymer Physics, 44 (2006) 832-844.</w:t>
      </w:r>
    </w:p>
    <w:p w14:paraId="4F42D2B2"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[90] H. Borjigin, K.A. Stevens, R. Liu, J.D. Moon, A.T. Shaver, S. Swinnea, B.D. Freeman, J. Riffle, J.E. McGrath, Synthesis and characterization of polybenzimidazoles derived from tetraaminodiphenylsulfone for high temperature gas separation membranes, Polymer, 71 (2015) 135-142.</w:t>
      </w:r>
    </w:p>
    <w:p w14:paraId="5199C3D7"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[91] H. Vogel, C. Marvel, Polybenzimidazoles, new thermally stable polymers, Journal of Polymer Science, 50 (1961) 511-539.</w:t>
      </w:r>
    </w:p>
    <w:p w14:paraId="12FAEC65"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[92] J. Chiou, J.W. Barlow, D. Paul, Plasticization of glassy polymers by CO2, Journal of Applied Polymer Science, 30 (1985) 2633-2642.</w:t>
      </w:r>
    </w:p>
    <w:p w14:paraId="3F4B97A3"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[93] M. Ferrari, M. Galizia, M. De Angelis, G. Sarti, Gas and vapor transport in mixed matrix membranes based on amorphous Teflon AF1600 and AF2400 and fumed silica, Industrial &amp; Engineering Chemistry Research, 49 (2010) 11920-11935.</w:t>
      </w:r>
    </w:p>
    <w:p w14:paraId="520523DA"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[94] P. Chandra, W.J. Koros, Sorption and transport of methanol in poly (ethylene terephthalate), Polymer, 50 (2009) 236-244.</w:t>
      </w:r>
    </w:p>
    <w:p w14:paraId="2A3D41A8"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[95] P. Li, T. Chung, D. Paul, Gas sorption and permeation in PIM-1, Journal of membrane science, 432 (2013) 50-57.</w:t>
      </w:r>
    </w:p>
    <w:p w14:paraId="0B0C8D3F"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[96] P. Li, T. Chung, D. Paul, Temperature dependence of gas sorption and permeation in PIM-1, Journal of Membrane Science, 450 (2014) 380-388.</w:t>
      </w:r>
    </w:p>
    <w:p w14:paraId="7B935ABD"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[97] K. Schult, D. Paul, Water sorption and transport in a series of polysulfones, Journal of Polymer Science Part B: Polymer Physics, 34 (1996) 2805-2817.</w:t>
      </w:r>
    </w:p>
    <w:p w14:paraId="5F0CEEFB"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[98] E.M. Davis, Y.A. Elabd, Water clustering in glassy polymers, The Journal of Physical Chemistry B, 117 (2013) 10629-10640.</w:t>
      </w:r>
    </w:p>
    <w:p w14:paraId="0E3909CC"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[99] M. Galizia, K.A. Stevens, D.R. Paul, B.D. Freeman, Modeling gas permeability and diffusivity in HAB-6FDA polyimide and its thermally rearranged analogs, Journal of Membrane Science, 537 (2017) 83-92.</w:t>
      </w:r>
    </w:p>
    <w:p w14:paraId="3D399F31"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[100] J.S. Lee, W. Madden, W.J. Koros, Antiplasticization and plasticization of Matrimid® asymmetric hollow fiber membranes—Part A. Experimental, Journal of Membrane Science, 350 (2010) 232-241.</w:t>
      </w:r>
    </w:p>
    <w:p w14:paraId="669CEA99"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[101] Y. Maeda, D. Paul, Effect of antiplasticization on gas sorption and transport. I. Polysulfone, Journal of Polymer Science Part B: Polymer Physics, 25 (1987) 957-980.</w:t>
      </w:r>
    </w:p>
    <w:p w14:paraId="2CE0DA95"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[102] R. Hodge, T. Bastow, G. Edward, G. Simon, A. Hill, Free volume and the mechanism of plasticization in water-swollen poly (vinyl alcohol), Macromolecules, 29 (1996) 8137-8143.</w:t>
      </w:r>
    </w:p>
    <w:p w14:paraId="492E484A"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[103] P. Musto, F. Karasz, W. MacKnight, Hydrogen bonding in polybenzimidazole/polyimide systems: a Fourier-transform infra-red investigation using low-molecular-weight monofunctional probes, Polymer, 30 (1989) 1012-1021.</w:t>
      </w:r>
    </w:p>
    <w:p w14:paraId="0F9827A3"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[104] D. Tomlin, A. Fratini, M. Hunsaker, W.W. Adams, The role of hydrogen bonding in rigid-rod polymers: the crystal structure of a polybenzobisimidazole model compound, Polymer, 41 (2000) 9003-9010.</w:t>
      </w:r>
    </w:p>
    <w:p w14:paraId="5B354924"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[105] D.W. Van Krevelen, K. Te Nijenhuis, Properties of polymers: their correlation with chemical structure; their numerical estimation and prediction from additive group contributions, Elsevier, 2009.</w:t>
      </w:r>
    </w:p>
    <w:p w14:paraId="2643DB5F"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[106] J.M. Zielinski, J. Duda, Predicting polymer/solvent diffusion coefficients using free‐volume theory, AIChE Journal, 38 (1992) 405-415.</w:t>
      </w:r>
    </w:p>
    <w:p w14:paraId="14439791" w14:textId="77777777" w:rsidR="00840F72" w:rsidRPr="00840F72" w:rsidRDefault="00840F72" w:rsidP="00840F7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[107] M. Baiardo, G. Frisoni, M. Scandola, M. Rimelen, D. Lips, K. Ruffieux, E. Wintermantel, Thermal and mechanical properties of plasticized poly (L‐lactic acid), Journal of Applied Polymer Science, 90 (2003) 1731-1738.</w:t>
      </w:r>
    </w:p>
    <w:p w14:paraId="40FD7625" w14:textId="1EE187E1" w:rsidR="00712FC7" w:rsidRPr="00840F72" w:rsidRDefault="00840F72"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 xml:space="preserve"> </w:t>
      </w:r>
      <w:r w:rsidR="00712FC7" w:rsidRPr="00840F72">
        <w:rPr>
          <w:rFonts w:ascii="Times New Roman" w:hAnsi="Times New Roman" w:cs="Times New Roman"/>
          <w:sz w:val="24"/>
          <w:szCs w:val="24"/>
        </w:rPr>
        <w:t>[</w:t>
      </w:r>
      <w:r w:rsidR="008E1CCB" w:rsidRPr="00840F72">
        <w:rPr>
          <w:rFonts w:ascii="Times New Roman" w:hAnsi="Times New Roman" w:cs="Times New Roman"/>
          <w:sz w:val="24"/>
          <w:szCs w:val="24"/>
        </w:rPr>
        <w:t>108</w:t>
      </w:r>
      <w:r w:rsidR="00712FC7" w:rsidRPr="00840F72">
        <w:rPr>
          <w:rFonts w:ascii="Times New Roman" w:hAnsi="Times New Roman" w:cs="Times New Roman"/>
          <w:sz w:val="24"/>
          <w:szCs w:val="24"/>
        </w:rPr>
        <w:t xml:space="preserve">] K.A. Stevens, Z.P. Smith, K.L. Gleason, M. Galizia, D.R. Paul, B.D. Freeman, J. Membr. Sci. </w:t>
      </w:r>
      <w:r w:rsidR="00712FC7" w:rsidRPr="00840F72">
        <w:rPr>
          <w:rFonts w:ascii="Times New Roman" w:hAnsi="Times New Roman" w:cs="Times New Roman"/>
          <w:b/>
          <w:sz w:val="24"/>
          <w:szCs w:val="24"/>
        </w:rPr>
        <w:t>2017</w:t>
      </w:r>
      <w:r w:rsidR="00712FC7" w:rsidRPr="00840F72">
        <w:rPr>
          <w:rFonts w:ascii="Times New Roman" w:hAnsi="Times New Roman" w:cs="Times New Roman"/>
          <w:sz w:val="24"/>
          <w:szCs w:val="24"/>
        </w:rPr>
        <w:t>, 533, 75.</w:t>
      </w:r>
    </w:p>
    <w:p w14:paraId="56AA3EA2" w14:textId="6C601DD7"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109</w:t>
      </w:r>
      <w:r w:rsidRPr="00840F72">
        <w:rPr>
          <w:rFonts w:ascii="Times New Roman" w:hAnsi="Times New Roman" w:cs="Times New Roman"/>
          <w:sz w:val="24"/>
          <w:szCs w:val="24"/>
        </w:rPr>
        <w:t xml:space="preserve">] M.S. Caceci, Anal. Chem. </w:t>
      </w:r>
      <w:r w:rsidRPr="00840F72">
        <w:rPr>
          <w:rFonts w:ascii="Times New Roman" w:hAnsi="Times New Roman" w:cs="Times New Roman"/>
          <w:b/>
          <w:sz w:val="24"/>
          <w:szCs w:val="24"/>
        </w:rPr>
        <w:t>1989</w:t>
      </w:r>
      <w:r w:rsidRPr="00840F72">
        <w:rPr>
          <w:rFonts w:ascii="Times New Roman" w:hAnsi="Times New Roman" w:cs="Times New Roman"/>
          <w:sz w:val="24"/>
          <w:szCs w:val="24"/>
        </w:rPr>
        <w:t>, 61, 2324.</w:t>
      </w:r>
    </w:p>
    <w:p w14:paraId="5C31BAD8" w14:textId="3E65C069"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8E1CCB" w:rsidRPr="00840F72">
        <w:rPr>
          <w:rFonts w:ascii="Times New Roman" w:hAnsi="Times New Roman" w:cs="Times New Roman"/>
          <w:sz w:val="24"/>
          <w:szCs w:val="24"/>
        </w:rPr>
        <w:t>110</w:t>
      </w:r>
      <w:r w:rsidRPr="00840F72">
        <w:rPr>
          <w:rFonts w:ascii="Times New Roman" w:hAnsi="Times New Roman" w:cs="Times New Roman"/>
          <w:sz w:val="24"/>
          <w:szCs w:val="24"/>
        </w:rPr>
        <w:t xml:space="preserve">] M. Sanopoulou, P.P. Roussis, J.H. Petropoulos, J. Polym. Sci. B: Polym. Phys. </w:t>
      </w:r>
      <w:r w:rsidRPr="00840F72">
        <w:rPr>
          <w:rFonts w:ascii="Times New Roman" w:hAnsi="Times New Roman" w:cs="Times New Roman"/>
          <w:b/>
          <w:sz w:val="24"/>
          <w:szCs w:val="24"/>
        </w:rPr>
        <w:t>1995</w:t>
      </w:r>
      <w:r w:rsidRPr="00840F72">
        <w:rPr>
          <w:rFonts w:ascii="Times New Roman" w:hAnsi="Times New Roman" w:cs="Times New Roman"/>
          <w:sz w:val="24"/>
          <w:szCs w:val="24"/>
        </w:rPr>
        <w:t>, 33, 993.</w:t>
      </w:r>
    </w:p>
    <w:p w14:paraId="68D02D4B" w14:textId="001A572B" w:rsidR="00712FC7" w:rsidRPr="00840F72" w:rsidRDefault="00712FC7" w:rsidP="00712FC7">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771086" w:rsidRPr="00840F72">
        <w:rPr>
          <w:rFonts w:ascii="Times New Roman" w:hAnsi="Times New Roman" w:cs="Times New Roman"/>
          <w:sz w:val="24"/>
          <w:szCs w:val="24"/>
        </w:rPr>
        <w:t>111</w:t>
      </w:r>
      <w:r w:rsidRPr="00840F72">
        <w:rPr>
          <w:rFonts w:ascii="Times New Roman" w:hAnsi="Times New Roman" w:cs="Times New Roman"/>
          <w:sz w:val="24"/>
          <w:szCs w:val="24"/>
        </w:rPr>
        <w:t xml:space="preserve">] E.B. Wilson Jr, Phys. Rev. </w:t>
      </w:r>
      <w:r w:rsidRPr="00840F72">
        <w:rPr>
          <w:rFonts w:ascii="Times New Roman" w:hAnsi="Times New Roman" w:cs="Times New Roman"/>
          <w:b/>
          <w:sz w:val="24"/>
          <w:szCs w:val="24"/>
        </w:rPr>
        <w:t>1934</w:t>
      </w:r>
      <w:r w:rsidRPr="00840F72">
        <w:rPr>
          <w:rFonts w:ascii="Times New Roman" w:hAnsi="Times New Roman" w:cs="Times New Roman"/>
          <w:sz w:val="24"/>
          <w:szCs w:val="24"/>
        </w:rPr>
        <w:t>, 45, 706.</w:t>
      </w:r>
    </w:p>
    <w:p w14:paraId="108DA4A7" w14:textId="0D179016" w:rsidR="00EA44F2" w:rsidRPr="00840F72" w:rsidRDefault="00EA44F2" w:rsidP="00EA44F2">
      <w:pPr>
        <w:pStyle w:val="EndNoteBibliography"/>
        <w:spacing w:after="0" w:line="480" w:lineRule="auto"/>
        <w:rPr>
          <w:rFonts w:ascii="Times New Roman" w:hAnsi="Times New Roman" w:cs="Times New Roman"/>
          <w:sz w:val="24"/>
          <w:szCs w:val="24"/>
        </w:rPr>
      </w:pPr>
      <w:r w:rsidRPr="00840F72">
        <w:rPr>
          <w:rFonts w:ascii="Times New Roman" w:hAnsi="Times New Roman" w:cs="Times New Roman"/>
          <w:sz w:val="24"/>
          <w:szCs w:val="24"/>
        </w:rPr>
        <w:t>[</w:t>
      </w:r>
      <w:r w:rsidR="00771086" w:rsidRPr="00840F72">
        <w:rPr>
          <w:rFonts w:ascii="Times New Roman" w:hAnsi="Times New Roman" w:cs="Times New Roman"/>
          <w:sz w:val="24"/>
          <w:szCs w:val="24"/>
        </w:rPr>
        <w:t>112</w:t>
      </w:r>
      <w:r w:rsidRPr="00840F72">
        <w:rPr>
          <w:rFonts w:ascii="Times New Roman" w:hAnsi="Times New Roman" w:cs="Times New Roman"/>
          <w:sz w:val="24"/>
          <w:szCs w:val="24"/>
        </w:rPr>
        <w:t>] Q. Liu, M. Galizia, K.L. Gleason, C.A. Scholes, D.R. Paul, B.D. Freeman, Influence of toluene on CO 2 and CH 4 gas transport properties in thermally rearranged (TR) polymers based on 3, 3′-dihydroxy-4, 4′-diamino-biphenyl (HAB) and 2, 2′-bis-(3, 4-dicarboxyphenyl) hexafluoropropane dianhydride (6FDA), Journal of Membrane Science, 514 (2016) 282-293.</w:t>
      </w:r>
    </w:p>
    <w:p w14:paraId="19855A84" w14:textId="5BFF6199" w:rsidR="00EA44F2" w:rsidRPr="00840F72" w:rsidRDefault="00EA44F2" w:rsidP="00EA44F2">
      <w:pPr>
        <w:pStyle w:val="EndNoteBibliography"/>
        <w:spacing w:line="480" w:lineRule="auto"/>
        <w:rPr>
          <w:rFonts w:ascii="Times New Roman" w:hAnsi="Times New Roman" w:cs="Times New Roman"/>
          <w:sz w:val="24"/>
          <w:szCs w:val="24"/>
        </w:rPr>
      </w:pPr>
      <w:r w:rsidRPr="00840F72">
        <w:rPr>
          <w:rFonts w:ascii="Times New Roman" w:hAnsi="Times New Roman" w:cs="Times New Roman"/>
          <w:sz w:val="24"/>
          <w:szCs w:val="24"/>
        </w:rPr>
        <w:t>[</w:t>
      </w:r>
      <w:r w:rsidR="00771086" w:rsidRPr="00840F72">
        <w:rPr>
          <w:rFonts w:ascii="Times New Roman" w:hAnsi="Times New Roman" w:cs="Times New Roman"/>
          <w:sz w:val="24"/>
          <w:szCs w:val="24"/>
        </w:rPr>
        <w:t>113</w:t>
      </w:r>
      <w:r w:rsidRPr="00840F72">
        <w:rPr>
          <w:rFonts w:ascii="Times New Roman" w:hAnsi="Times New Roman" w:cs="Times New Roman"/>
          <w:sz w:val="24"/>
          <w:szCs w:val="24"/>
        </w:rPr>
        <w:t xml:space="preserve">] J.D. Moon, M. Galizia, H. Borjigin, R. Liu, J.S. Riffle, B.D. Freeman, D.R. Paul, Polymer </w:t>
      </w:r>
      <w:r w:rsidRPr="00840F72">
        <w:rPr>
          <w:rFonts w:ascii="Times New Roman" w:hAnsi="Times New Roman" w:cs="Times New Roman"/>
          <w:b/>
          <w:sz w:val="24"/>
          <w:szCs w:val="24"/>
        </w:rPr>
        <w:t>2020</w:t>
      </w:r>
      <w:r w:rsidRPr="00840F72">
        <w:rPr>
          <w:rFonts w:ascii="Times New Roman" w:hAnsi="Times New Roman" w:cs="Times New Roman"/>
          <w:sz w:val="24"/>
          <w:szCs w:val="24"/>
        </w:rPr>
        <w:t>, 122170.</w:t>
      </w:r>
    </w:p>
    <w:p w14:paraId="0F6E0A8D" w14:textId="6F5020F7" w:rsidR="008C6FEB" w:rsidRPr="00840F72" w:rsidRDefault="008C6FEB" w:rsidP="008C6FEB">
      <w:pPr>
        <w:pStyle w:val="EndNoteBibliography"/>
        <w:spacing w:line="480" w:lineRule="auto"/>
        <w:rPr>
          <w:rFonts w:ascii="Times New Roman" w:hAnsi="Times New Roman" w:cs="Times New Roman"/>
          <w:sz w:val="24"/>
          <w:szCs w:val="24"/>
        </w:rPr>
      </w:pPr>
      <w:r w:rsidRPr="00840F72">
        <w:rPr>
          <w:rFonts w:ascii="Times New Roman" w:hAnsi="Times New Roman" w:cs="Times New Roman"/>
          <w:sz w:val="24"/>
          <w:szCs w:val="24"/>
        </w:rPr>
        <w:t>[</w:t>
      </w:r>
      <w:r w:rsidR="00771086" w:rsidRPr="00840F72">
        <w:rPr>
          <w:rFonts w:ascii="Times New Roman" w:hAnsi="Times New Roman" w:cs="Times New Roman"/>
          <w:sz w:val="24"/>
          <w:szCs w:val="24"/>
        </w:rPr>
        <w:t>114</w:t>
      </w:r>
      <w:r w:rsidRPr="00840F72">
        <w:rPr>
          <w:rFonts w:ascii="Times New Roman" w:hAnsi="Times New Roman" w:cs="Times New Roman"/>
          <w:sz w:val="24"/>
          <w:szCs w:val="24"/>
        </w:rPr>
        <w:t xml:space="preserve">] P. Musto, M. Galizia, P. La Manna, M. Pannico, G. Mensitieri, Frontiers in chemistry </w:t>
      </w:r>
      <w:r w:rsidRPr="00840F72">
        <w:rPr>
          <w:rFonts w:ascii="Times New Roman" w:hAnsi="Times New Roman" w:cs="Times New Roman"/>
          <w:b/>
          <w:sz w:val="24"/>
          <w:szCs w:val="24"/>
        </w:rPr>
        <w:t>2014</w:t>
      </w:r>
      <w:r w:rsidRPr="00840F72">
        <w:rPr>
          <w:rFonts w:ascii="Times New Roman" w:hAnsi="Times New Roman" w:cs="Times New Roman"/>
          <w:sz w:val="24"/>
          <w:szCs w:val="24"/>
        </w:rPr>
        <w:t>, 2, 1.</w:t>
      </w:r>
    </w:p>
    <w:p w14:paraId="0B9779B3" w14:textId="700DA3A1" w:rsidR="008C6FEB" w:rsidRPr="00840F72" w:rsidRDefault="008C6FEB" w:rsidP="008C6FEB">
      <w:pPr>
        <w:pStyle w:val="EndNoteBibliography"/>
        <w:spacing w:line="480" w:lineRule="auto"/>
        <w:rPr>
          <w:rFonts w:ascii="Times New Roman" w:hAnsi="Times New Roman" w:cs="Times New Roman"/>
          <w:sz w:val="24"/>
          <w:szCs w:val="24"/>
        </w:rPr>
      </w:pPr>
      <w:r w:rsidRPr="00840F72">
        <w:rPr>
          <w:rFonts w:ascii="Times New Roman" w:hAnsi="Times New Roman" w:cs="Times New Roman"/>
          <w:sz w:val="24"/>
          <w:szCs w:val="24"/>
        </w:rPr>
        <w:t>[</w:t>
      </w:r>
      <w:r w:rsidR="00771086" w:rsidRPr="00840F72">
        <w:rPr>
          <w:rFonts w:ascii="Times New Roman" w:hAnsi="Times New Roman" w:cs="Times New Roman"/>
          <w:sz w:val="24"/>
          <w:szCs w:val="24"/>
        </w:rPr>
        <w:t>115</w:t>
      </w:r>
      <w:r w:rsidRPr="00840F72">
        <w:rPr>
          <w:rFonts w:ascii="Times New Roman" w:hAnsi="Times New Roman" w:cs="Times New Roman"/>
          <w:sz w:val="24"/>
          <w:szCs w:val="24"/>
        </w:rPr>
        <w:t xml:space="preserve">] F.A. Long, D. Richman, J. Am. Chem. Soc. </w:t>
      </w:r>
      <w:r w:rsidRPr="00840F72">
        <w:rPr>
          <w:rFonts w:ascii="Times New Roman" w:hAnsi="Times New Roman" w:cs="Times New Roman"/>
          <w:b/>
          <w:sz w:val="24"/>
          <w:szCs w:val="24"/>
        </w:rPr>
        <w:t>1960</w:t>
      </w:r>
      <w:r w:rsidRPr="00840F72">
        <w:rPr>
          <w:rFonts w:ascii="Times New Roman" w:hAnsi="Times New Roman" w:cs="Times New Roman"/>
          <w:sz w:val="24"/>
          <w:szCs w:val="24"/>
        </w:rPr>
        <w:t>, 82, 513.</w:t>
      </w:r>
    </w:p>
    <w:p w14:paraId="4D247D87" w14:textId="564B5A16" w:rsidR="008C6FEB" w:rsidRPr="00840F72" w:rsidRDefault="008C6FEB" w:rsidP="008C6FEB">
      <w:pPr>
        <w:pStyle w:val="EndNoteBibliography"/>
        <w:spacing w:line="480" w:lineRule="auto"/>
        <w:rPr>
          <w:rFonts w:ascii="Times New Roman" w:hAnsi="Times New Roman" w:cs="Times New Roman"/>
          <w:sz w:val="24"/>
          <w:szCs w:val="24"/>
        </w:rPr>
      </w:pPr>
      <w:r w:rsidRPr="00840F72">
        <w:rPr>
          <w:rFonts w:ascii="Times New Roman" w:hAnsi="Times New Roman" w:cs="Times New Roman"/>
          <w:sz w:val="24"/>
          <w:szCs w:val="24"/>
        </w:rPr>
        <w:lastRenderedPageBreak/>
        <w:t>[</w:t>
      </w:r>
      <w:r w:rsidR="00771086" w:rsidRPr="00840F72">
        <w:rPr>
          <w:rFonts w:ascii="Times New Roman" w:hAnsi="Times New Roman" w:cs="Times New Roman"/>
          <w:sz w:val="24"/>
          <w:szCs w:val="24"/>
        </w:rPr>
        <w:t>116</w:t>
      </w:r>
      <w:r w:rsidRPr="00840F72">
        <w:rPr>
          <w:rFonts w:ascii="Times New Roman" w:hAnsi="Times New Roman" w:cs="Times New Roman"/>
          <w:sz w:val="24"/>
          <w:szCs w:val="24"/>
        </w:rPr>
        <w:t xml:space="preserve">] G. Camera-Roda, G.C. Sarti, Aiche J. </w:t>
      </w:r>
      <w:r w:rsidRPr="00840F72">
        <w:rPr>
          <w:rFonts w:ascii="Times New Roman" w:hAnsi="Times New Roman" w:cs="Times New Roman"/>
          <w:b/>
          <w:sz w:val="24"/>
          <w:szCs w:val="24"/>
        </w:rPr>
        <w:t>1990</w:t>
      </w:r>
      <w:r w:rsidRPr="00840F72">
        <w:rPr>
          <w:rFonts w:ascii="Times New Roman" w:hAnsi="Times New Roman" w:cs="Times New Roman"/>
          <w:sz w:val="24"/>
          <w:szCs w:val="24"/>
        </w:rPr>
        <w:t>, 36, 851.</w:t>
      </w:r>
    </w:p>
    <w:p w14:paraId="17C157CB" w14:textId="77777777" w:rsidR="008C6FEB" w:rsidRPr="0028349D" w:rsidRDefault="008C6FEB" w:rsidP="00EA44F2">
      <w:pPr>
        <w:pStyle w:val="EndNoteBibliography"/>
        <w:spacing w:line="480" w:lineRule="auto"/>
        <w:rPr>
          <w:rFonts w:ascii="Times New Roman" w:hAnsi="Times New Roman" w:cs="Times New Roman"/>
          <w:sz w:val="24"/>
          <w:szCs w:val="24"/>
        </w:rPr>
      </w:pPr>
    </w:p>
    <w:p w14:paraId="397E44A8" w14:textId="044AF673" w:rsidR="00B24F78" w:rsidRDefault="00B24F78">
      <w:pPr>
        <w:rPr>
          <w:rFonts w:ascii="Times New Roman" w:hAnsi="Times New Roman" w:cs="Times New Roman"/>
          <w:sz w:val="24"/>
          <w:szCs w:val="24"/>
        </w:rPr>
      </w:pPr>
      <w:r>
        <w:rPr>
          <w:rFonts w:ascii="Times New Roman" w:hAnsi="Times New Roman" w:cs="Times New Roman"/>
          <w:sz w:val="24"/>
          <w:szCs w:val="24"/>
        </w:rPr>
        <w:br w:type="page"/>
      </w:r>
    </w:p>
    <w:p w14:paraId="313E67F3" w14:textId="068586EE" w:rsidR="00A44794" w:rsidRDefault="00A44794" w:rsidP="0028349D">
      <w:pPr>
        <w:jc w:val="center"/>
        <w:rPr>
          <w:rFonts w:ascii="Times New Roman" w:hAnsi="Times New Roman" w:cs="Times New Roman"/>
          <w:b/>
          <w:sz w:val="24"/>
          <w:szCs w:val="24"/>
        </w:rPr>
      </w:pPr>
      <w:r>
        <w:rPr>
          <w:rFonts w:ascii="Times New Roman" w:hAnsi="Times New Roman" w:cs="Times New Roman"/>
          <w:b/>
          <w:sz w:val="24"/>
          <w:szCs w:val="24"/>
        </w:rPr>
        <w:lastRenderedPageBreak/>
        <w:t>APPENDICES</w:t>
      </w:r>
    </w:p>
    <w:p w14:paraId="2ECC77B5" w14:textId="77777777" w:rsidR="00B24F78" w:rsidRPr="00EC208C" w:rsidRDefault="00B24F78" w:rsidP="0028349D">
      <w:pPr>
        <w:jc w:val="center"/>
        <w:rPr>
          <w:rFonts w:ascii="Times New Roman" w:hAnsi="Times New Roman" w:cs="Times New Roman"/>
          <w:b/>
          <w:sz w:val="24"/>
          <w:szCs w:val="24"/>
        </w:rPr>
      </w:pPr>
      <w:r w:rsidRPr="00EC208C">
        <w:rPr>
          <w:rFonts w:ascii="Times New Roman" w:hAnsi="Times New Roman" w:cs="Times New Roman"/>
          <w:b/>
          <w:sz w:val="24"/>
          <w:szCs w:val="24"/>
        </w:rPr>
        <w:t>Supporting information</w:t>
      </w:r>
    </w:p>
    <w:p w14:paraId="75192E25" w14:textId="77777777" w:rsidR="00B24F78" w:rsidRPr="002E0692" w:rsidRDefault="00B24F78" w:rsidP="00B24F78">
      <w:pPr>
        <w:spacing w:after="0" w:line="480" w:lineRule="auto"/>
        <w:jc w:val="both"/>
        <w:rPr>
          <w:rFonts w:ascii="Times New Roman" w:hAnsi="Times New Roman" w:cs="Times New Roman"/>
          <w:b/>
          <w:sz w:val="24"/>
          <w:szCs w:val="24"/>
        </w:rPr>
      </w:pPr>
      <w:r w:rsidRPr="002E0692">
        <w:rPr>
          <w:rFonts w:ascii="Times New Roman" w:hAnsi="Times New Roman" w:cs="Times New Roman"/>
          <w:b/>
          <w:sz w:val="24"/>
          <w:szCs w:val="24"/>
        </w:rPr>
        <w:t>Uncertainty on liquid methanol sorption measurement.</w:t>
      </w:r>
    </w:p>
    <w:p w14:paraId="620C4803" w14:textId="77777777" w:rsidR="00B24F78" w:rsidRPr="002E0692" w:rsidRDefault="00B24F78" w:rsidP="00B24F78">
      <w:pPr>
        <w:spacing w:after="0" w:line="480" w:lineRule="auto"/>
        <w:jc w:val="both"/>
        <w:rPr>
          <w:rFonts w:ascii="Times New Roman" w:hAnsi="Times New Roman" w:cs="Times New Roman"/>
          <w:sz w:val="24"/>
          <w:szCs w:val="24"/>
        </w:rPr>
      </w:pPr>
      <w:r w:rsidRPr="002E0692">
        <w:rPr>
          <w:rFonts w:ascii="Times New Roman" w:hAnsi="Times New Roman" w:cs="Times New Roman"/>
          <w:sz w:val="24"/>
          <w:szCs w:val="24"/>
        </w:rPr>
        <w:t xml:space="preserve">In this study, the blotting and weight method has been used to measure the solubility of organic liquids in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However, when considering highly volatile liquids, such as methanol, the blotting and weight process must be very fast to prevent evaporative solvent loss. In Fig. S1, the weight of a thick (210 </w:t>
      </w:r>
      <w:r w:rsidRPr="002E0692">
        <w:rPr>
          <w:rFonts w:ascii="Symbol" w:hAnsi="Symbol" w:cs="Times New Roman"/>
          <w:sz w:val="24"/>
          <w:szCs w:val="24"/>
        </w:rPr>
        <w:t></w:t>
      </w:r>
      <w:r w:rsidRPr="002E0692">
        <w:rPr>
          <w:rFonts w:ascii="Times New Roman" w:hAnsi="Times New Roman" w:cs="Times New Roman"/>
          <w:sz w:val="24"/>
          <w:szCs w:val="24"/>
        </w:rPr>
        <w:t xml:space="preserve">m) and thin (32 </w:t>
      </w:r>
      <w:r w:rsidRPr="002E0692">
        <w:rPr>
          <w:rFonts w:ascii="Symbol" w:hAnsi="Symbol" w:cs="Times New Roman"/>
          <w:sz w:val="24"/>
          <w:szCs w:val="24"/>
        </w:rPr>
        <w:t></w:t>
      </w:r>
      <w:r w:rsidRPr="002E0692">
        <w:rPr>
          <w:rFonts w:ascii="Times New Roman" w:hAnsi="Times New Roman" w:cs="Times New Roman"/>
          <w:sz w:val="24"/>
          <w:szCs w:val="24"/>
        </w:rPr>
        <w:t xml:space="preserve">m)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sample after swelling in liquid methanol at 25°C is reported as a function of time. After blotting with a paper towel for 15 seconds, samples were left on the balance plate for 5 minutes and the balance reading was recorder every minute. As shown, at the end of the experiment, 5% and 9% of absorbed methanol evaporated from thick and thin films, respectively.</w:t>
      </w:r>
    </w:p>
    <w:p w14:paraId="0C337DA0" w14:textId="77777777" w:rsidR="00B24F78" w:rsidRPr="002E0692" w:rsidRDefault="00B24F78" w:rsidP="00B24F78">
      <w:pPr>
        <w:rPr>
          <w:rFonts w:ascii="Times New Roman" w:hAnsi="Times New Roman" w:cs="Times New Roman"/>
          <w:sz w:val="24"/>
          <w:szCs w:val="24"/>
        </w:rPr>
      </w:pPr>
    </w:p>
    <w:p w14:paraId="2E671122" w14:textId="77777777" w:rsidR="00B24F78" w:rsidRPr="002E0692" w:rsidRDefault="00B24F78" w:rsidP="00B24F78">
      <w:pPr>
        <w:jc w:val="center"/>
        <w:rPr>
          <w:rFonts w:ascii="Times New Roman" w:hAnsi="Times New Roman" w:cs="Times New Roman"/>
          <w:sz w:val="24"/>
          <w:szCs w:val="24"/>
        </w:rPr>
      </w:pPr>
      <w:r w:rsidRPr="002E0692">
        <w:rPr>
          <w:rFonts w:ascii="Times New Roman" w:hAnsi="Times New Roman" w:cs="Times New Roman"/>
          <w:noProof/>
          <w:sz w:val="24"/>
          <w:szCs w:val="24"/>
        </w:rPr>
        <w:drawing>
          <wp:inline distT="0" distB="0" distL="0" distR="0" wp14:anchorId="3E20BE93" wp14:editId="093BDFD4">
            <wp:extent cx="2761488" cy="2633472"/>
            <wp:effectExtent l="0" t="0" r="1270" b="0"/>
            <wp:docPr id="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ght loss.TIF"/>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2761488" cy="2633472"/>
                    </a:xfrm>
                    <a:prstGeom prst="rect">
                      <a:avLst/>
                    </a:prstGeom>
                  </pic:spPr>
                </pic:pic>
              </a:graphicData>
            </a:graphic>
          </wp:inline>
        </w:drawing>
      </w:r>
    </w:p>
    <w:p w14:paraId="43090D0F" w14:textId="77777777" w:rsidR="00B24F78" w:rsidRPr="002E0692" w:rsidRDefault="00B24F78" w:rsidP="002B434C">
      <w:pPr>
        <w:spacing w:line="480" w:lineRule="auto"/>
        <w:rPr>
          <w:rFonts w:ascii="Times New Roman" w:hAnsi="Times New Roman" w:cs="Times New Roman"/>
          <w:i/>
          <w:sz w:val="24"/>
          <w:szCs w:val="24"/>
        </w:rPr>
      </w:pPr>
      <w:r w:rsidRPr="002E0692">
        <w:rPr>
          <w:rFonts w:ascii="Times New Roman" w:hAnsi="Times New Roman" w:cs="Times New Roman"/>
          <w:b/>
          <w:i/>
          <w:sz w:val="24"/>
          <w:szCs w:val="24"/>
        </w:rPr>
        <w:t>Figure S1.</w:t>
      </w:r>
      <w:r w:rsidRPr="002E0692">
        <w:rPr>
          <w:rFonts w:ascii="Times New Roman" w:hAnsi="Times New Roman" w:cs="Times New Roman"/>
          <w:i/>
          <w:sz w:val="24"/>
          <w:szCs w:val="24"/>
        </w:rPr>
        <w:t xml:space="preserve"> Weight of a thick (210 </w:t>
      </w:r>
      <w:r w:rsidRPr="002E0692">
        <w:rPr>
          <w:rFonts w:ascii="Symbol" w:hAnsi="Symbol" w:cs="Times New Roman"/>
          <w:sz w:val="24"/>
          <w:szCs w:val="24"/>
        </w:rPr>
        <w:t></w:t>
      </w:r>
      <w:r w:rsidRPr="002E0692">
        <w:rPr>
          <w:rFonts w:ascii="Times New Roman" w:hAnsi="Times New Roman" w:cs="Times New Roman"/>
          <w:i/>
          <w:sz w:val="24"/>
          <w:szCs w:val="24"/>
        </w:rPr>
        <w:t xml:space="preserve">m) and thin (32 </w:t>
      </w:r>
      <w:r w:rsidRPr="002E0692">
        <w:rPr>
          <w:rFonts w:ascii="Symbol" w:hAnsi="Symbol" w:cs="Times New Roman"/>
          <w:sz w:val="24"/>
          <w:szCs w:val="24"/>
        </w:rPr>
        <w:t></w:t>
      </w:r>
      <w:r w:rsidRPr="002E0692">
        <w:rPr>
          <w:rFonts w:ascii="Times New Roman" w:hAnsi="Times New Roman" w:cs="Times New Roman"/>
          <w:i/>
          <w:sz w:val="24"/>
          <w:szCs w:val="24"/>
        </w:rPr>
        <w:t xml:space="preserve">m) </w:t>
      </w:r>
      <w:proofErr w:type="spellStart"/>
      <w:r w:rsidRPr="002E0692">
        <w:rPr>
          <w:rFonts w:ascii="Times New Roman" w:hAnsi="Times New Roman" w:cs="Times New Roman"/>
          <w:i/>
          <w:sz w:val="24"/>
          <w:szCs w:val="24"/>
        </w:rPr>
        <w:t>Celazole</w:t>
      </w:r>
      <w:proofErr w:type="spellEnd"/>
      <w:r w:rsidRPr="002E0692">
        <w:rPr>
          <w:rFonts w:ascii="Times New Roman" w:hAnsi="Times New Roman" w:cs="Times New Roman"/>
          <w:i/>
          <w:sz w:val="24"/>
          <w:szCs w:val="24"/>
          <w:vertAlign w:val="superscript"/>
        </w:rPr>
        <w:t>®</w:t>
      </w:r>
      <w:r w:rsidRPr="002E0692">
        <w:rPr>
          <w:rFonts w:ascii="Times New Roman" w:hAnsi="Times New Roman" w:cs="Times New Roman"/>
          <w:i/>
          <w:sz w:val="24"/>
          <w:szCs w:val="24"/>
        </w:rPr>
        <w:t xml:space="preserve"> sample after equilibration in liquid methanol as a function of time. Continuous lines are a guide for the eye.</w:t>
      </w:r>
    </w:p>
    <w:p w14:paraId="4D46CBC5" w14:textId="77777777" w:rsidR="00B24F78" w:rsidRPr="002E0692" w:rsidRDefault="00B24F78" w:rsidP="00B24F78">
      <w:pPr>
        <w:jc w:val="center"/>
        <w:rPr>
          <w:rFonts w:ascii="Times New Roman" w:hAnsi="Times New Roman" w:cs="Times New Roman"/>
          <w:sz w:val="24"/>
          <w:szCs w:val="24"/>
        </w:rPr>
      </w:pPr>
    </w:p>
    <w:p w14:paraId="30041DCF" w14:textId="77777777" w:rsidR="00B24F78" w:rsidRPr="002E0692" w:rsidRDefault="00B24F78" w:rsidP="00B24F78">
      <w:pPr>
        <w:spacing w:after="0" w:line="480" w:lineRule="auto"/>
        <w:jc w:val="both"/>
        <w:rPr>
          <w:rFonts w:ascii="Times New Roman" w:hAnsi="Times New Roman" w:cs="Times New Roman"/>
          <w:sz w:val="24"/>
          <w:szCs w:val="24"/>
        </w:rPr>
      </w:pPr>
      <w:r w:rsidRPr="002E0692">
        <w:rPr>
          <w:rFonts w:ascii="Times New Roman" w:hAnsi="Times New Roman" w:cs="Times New Roman"/>
          <w:sz w:val="24"/>
          <w:szCs w:val="24"/>
        </w:rPr>
        <w:lastRenderedPageBreak/>
        <w:t xml:space="preserve">The blotting and weight steps do not take more than 20 seconds and, in this timeframe, methanol evaporation is negligible if thick membrane specimens are used. This very slow evaporation rate provides further evidence that methanol strongly interacts with the polymer backbone, likely by forming hydrogen bonds. The methanol evaporative methanol loss can be estimated as a function of time using a simple </w:t>
      </w:r>
      <w:proofErr w:type="spellStart"/>
      <w:r w:rsidRPr="002E0692">
        <w:rPr>
          <w:rFonts w:ascii="Times New Roman" w:hAnsi="Times New Roman" w:cs="Times New Roman"/>
          <w:sz w:val="24"/>
          <w:szCs w:val="24"/>
        </w:rPr>
        <w:t>Fickian</w:t>
      </w:r>
      <w:proofErr w:type="spellEnd"/>
      <w:r w:rsidRPr="002E0692">
        <w:rPr>
          <w:rFonts w:ascii="Times New Roman" w:hAnsi="Times New Roman" w:cs="Times New Roman"/>
          <w:sz w:val="24"/>
          <w:szCs w:val="24"/>
        </w:rPr>
        <w:t xml:space="preserve"> model:</w:t>
      </w:r>
    </w:p>
    <w:p w14:paraId="28F84E7D" w14:textId="77777777" w:rsidR="00B24F78" w:rsidRPr="002E0692" w:rsidRDefault="00B24F78" w:rsidP="00B24F78">
      <w:pPr>
        <w:spacing w:after="0" w:line="480" w:lineRule="auto"/>
        <w:jc w:val="both"/>
        <w:rPr>
          <w:rFonts w:ascii="Times New Roman" w:hAnsi="Times New Roman" w:cs="Times New Roman"/>
          <w:sz w:val="24"/>
          <w:szCs w:val="24"/>
        </w:rPr>
      </w:pPr>
      <w:r w:rsidRPr="002E0692">
        <w:rPr>
          <w:rFonts w:ascii="Times New Roman" w:hAnsi="Times New Roman" w:cs="Times New Roman"/>
          <w:position w:val="-24"/>
          <w:sz w:val="24"/>
          <w:szCs w:val="24"/>
        </w:rPr>
        <w:object w:dxaOrig="1939" w:dyaOrig="660" w14:anchorId="0543E7D5">
          <v:shape id="_x0000_i1117" type="#_x0000_t75" style="width:100.5pt;height:36pt" o:ole="">
            <v:imagedata r:id="rId249" o:title=""/>
          </v:shape>
          <o:OLEObject Type="Embed" ProgID="Equation.DSMT4" ShapeID="_x0000_i1117" DrawAspect="Content" ObjectID="_1685211049" r:id="rId250"/>
        </w:object>
      </w:r>
      <w:r w:rsidRPr="002E0692">
        <w:rPr>
          <w:rFonts w:ascii="Times New Roman" w:hAnsi="Times New Roman" w:cs="Times New Roman"/>
          <w:sz w:val="24"/>
          <w:szCs w:val="24"/>
        </w:rPr>
        <w:t xml:space="preserve">                        (Eq. S1)</w:t>
      </w:r>
    </w:p>
    <w:p w14:paraId="58E7E567" w14:textId="77777777" w:rsidR="00B24F78" w:rsidRPr="002E0692" w:rsidRDefault="00B24F78" w:rsidP="00B24F78">
      <w:pPr>
        <w:spacing w:after="0" w:line="480" w:lineRule="auto"/>
        <w:jc w:val="both"/>
        <w:rPr>
          <w:rFonts w:ascii="Times New Roman" w:hAnsi="Times New Roman" w:cs="Times New Roman"/>
          <w:sz w:val="24"/>
          <w:szCs w:val="24"/>
        </w:rPr>
      </w:pPr>
      <w:proofErr w:type="gramStart"/>
      <w:r w:rsidRPr="002E0692">
        <w:rPr>
          <w:rFonts w:ascii="Times New Roman" w:hAnsi="Times New Roman" w:cs="Times New Roman"/>
          <w:sz w:val="24"/>
          <w:szCs w:val="24"/>
        </w:rPr>
        <w:t>where</w:t>
      </w:r>
      <w:proofErr w:type="gramEnd"/>
      <w:r w:rsidRPr="002E0692">
        <w:rPr>
          <w:rFonts w:ascii="Times New Roman" w:hAnsi="Times New Roman" w:cs="Times New Roman"/>
          <w:sz w:val="24"/>
          <w:szCs w:val="24"/>
        </w:rPr>
        <w:t xml:space="preserve"> </w:t>
      </w:r>
      <w:r w:rsidRPr="002E0692">
        <w:rPr>
          <w:rFonts w:ascii="Times New Roman" w:hAnsi="Times New Roman" w:cs="Times New Roman"/>
          <w:position w:val="-4"/>
          <w:sz w:val="24"/>
          <w:szCs w:val="24"/>
        </w:rPr>
        <w:object w:dxaOrig="240" w:dyaOrig="279" w14:anchorId="19217B8C">
          <v:shape id="_x0000_i1118" type="#_x0000_t75" style="width:14.25pt;height:14.25pt" o:ole="">
            <v:imagedata r:id="rId251" o:title=""/>
          </v:shape>
          <o:OLEObject Type="Embed" ProgID="Equation.DSMT4" ShapeID="_x0000_i1118" DrawAspect="Content" ObjectID="_1685211050" r:id="rId252"/>
        </w:object>
      </w:r>
      <w:r w:rsidRPr="002E0692">
        <w:rPr>
          <w:rFonts w:ascii="Times New Roman" w:hAnsi="Times New Roman" w:cs="Times New Roman"/>
          <w:sz w:val="24"/>
          <w:szCs w:val="24"/>
        </w:rPr>
        <w:t xml:space="preserve"> is the average diffusion coefficient of liquid methanol in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which was estimated to be about </w:t>
      </w:r>
      <m:oMath>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 xml:space="preserve">-6 </m:t>
            </m:r>
          </m:sup>
        </m:sSup>
      </m:oMath>
      <w:r w:rsidRPr="002E0692">
        <w:rPr>
          <w:rFonts w:ascii="Times New Roman" w:hAnsi="Times New Roman" w:cs="Times New Roman"/>
          <w:sz w:val="24"/>
          <w:szCs w:val="24"/>
        </w:rPr>
        <w:t>cm</w:t>
      </w:r>
      <w:r w:rsidRPr="002E0692">
        <w:rPr>
          <w:rFonts w:ascii="Times New Roman" w:hAnsi="Times New Roman" w:cs="Times New Roman"/>
          <w:sz w:val="24"/>
          <w:szCs w:val="24"/>
          <w:vertAlign w:val="superscript"/>
        </w:rPr>
        <w:t>2</w:t>
      </w:r>
      <w:r w:rsidRPr="002E0692">
        <w:rPr>
          <w:rFonts w:ascii="Times New Roman" w:hAnsi="Times New Roman" w:cs="Times New Roman"/>
          <w:sz w:val="24"/>
          <w:szCs w:val="24"/>
        </w:rPr>
        <w:t xml:space="preserve">/s, and </w:t>
      </w:r>
      <w:r w:rsidRPr="002E0692">
        <w:rPr>
          <w:rFonts w:ascii="Times New Roman" w:hAnsi="Times New Roman" w:cs="Times New Roman"/>
          <w:position w:val="-4"/>
          <w:sz w:val="24"/>
          <w:szCs w:val="24"/>
        </w:rPr>
        <w:object w:dxaOrig="180" w:dyaOrig="240" w14:anchorId="348D60EF">
          <v:shape id="_x0000_i1119" type="#_x0000_t75" style="width:7.5pt;height:14.25pt" o:ole="">
            <v:imagedata r:id="rId253" o:title=""/>
          </v:shape>
          <o:OLEObject Type="Embed" ProgID="Equation.DSMT4" ShapeID="_x0000_i1119" DrawAspect="Content" ObjectID="_1685211051" r:id="rId254"/>
        </w:object>
      </w:r>
      <w:r w:rsidRPr="002E0692">
        <w:rPr>
          <w:rFonts w:ascii="Times New Roman" w:hAnsi="Times New Roman" w:cs="Times New Roman"/>
          <w:sz w:val="24"/>
          <w:szCs w:val="24"/>
        </w:rPr>
        <w:t xml:space="preserve"> is the film thickness (i.e., 210 </w:t>
      </w:r>
      <w:r w:rsidRPr="002E0692">
        <w:rPr>
          <w:rFonts w:ascii="Symbol" w:hAnsi="Symbol" w:cs="Times New Roman"/>
          <w:sz w:val="24"/>
          <w:szCs w:val="24"/>
        </w:rPr>
        <w:t></w:t>
      </w:r>
      <w:r w:rsidRPr="002E0692">
        <w:rPr>
          <w:rFonts w:ascii="Times New Roman" w:hAnsi="Times New Roman" w:cs="Times New Roman"/>
          <w:sz w:val="24"/>
          <w:szCs w:val="24"/>
        </w:rPr>
        <w:t>m). Based on this model, once the sample has been removed from the jar, all methanol should evaporate in less than 1 minute (i.e., after 1 min the sample should be methanol-free), which is not consistent with the experimental data presented above. This discrepancy indicates that methanol molecules are strongly bounded to the polymer backbone, and this interaction is likely the cause of the slow methanol evaporation from the sample.</w:t>
      </w:r>
    </w:p>
    <w:p w14:paraId="53589202" w14:textId="77777777" w:rsidR="00B24F78" w:rsidRPr="002E0692" w:rsidRDefault="00B24F78" w:rsidP="00B24F78">
      <w:pPr>
        <w:spacing w:after="0" w:line="480" w:lineRule="auto"/>
        <w:jc w:val="both"/>
        <w:rPr>
          <w:rFonts w:ascii="Times New Roman" w:hAnsi="Times New Roman" w:cs="Times New Roman"/>
          <w:b/>
          <w:sz w:val="24"/>
          <w:szCs w:val="24"/>
        </w:rPr>
      </w:pPr>
    </w:p>
    <w:p w14:paraId="07E63EA8" w14:textId="77777777" w:rsidR="00B24F78" w:rsidRPr="002E0692" w:rsidRDefault="00B24F78" w:rsidP="00B24F78">
      <w:pPr>
        <w:spacing w:after="0" w:line="480" w:lineRule="auto"/>
        <w:jc w:val="both"/>
        <w:rPr>
          <w:rFonts w:ascii="Times New Roman" w:hAnsi="Times New Roman" w:cs="Times New Roman"/>
          <w:b/>
          <w:sz w:val="24"/>
          <w:szCs w:val="24"/>
        </w:rPr>
      </w:pPr>
      <w:r w:rsidRPr="002E0692">
        <w:rPr>
          <w:rFonts w:ascii="Times New Roman" w:hAnsi="Times New Roman" w:cs="Times New Roman"/>
          <w:b/>
          <w:sz w:val="24"/>
          <w:szCs w:val="24"/>
        </w:rPr>
        <w:t xml:space="preserve">Experimental proof of dilation </w:t>
      </w:r>
      <w:proofErr w:type="spellStart"/>
      <w:r w:rsidRPr="002E0692">
        <w:rPr>
          <w:rFonts w:ascii="Times New Roman" w:hAnsi="Times New Roman" w:cs="Times New Roman"/>
          <w:b/>
          <w:sz w:val="24"/>
          <w:szCs w:val="24"/>
        </w:rPr>
        <w:t>isotropicity</w:t>
      </w:r>
      <w:proofErr w:type="spellEnd"/>
      <w:r w:rsidRPr="002E0692">
        <w:rPr>
          <w:rFonts w:ascii="Times New Roman" w:hAnsi="Times New Roman" w:cs="Times New Roman"/>
          <w:b/>
          <w:sz w:val="24"/>
          <w:szCs w:val="24"/>
        </w:rPr>
        <w:t xml:space="preserve">. </w:t>
      </w:r>
    </w:p>
    <w:p w14:paraId="26FE6409" w14:textId="77777777" w:rsidR="00B24F78" w:rsidRPr="002E0692" w:rsidRDefault="00B24F78" w:rsidP="00B24F78">
      <w:pPr>
        <w:spacing w:after="0" w:line="480" w:lineRule="auto"/>
        <w:jc w:val="both"/>
        <w:rPr>
          <w:rFonts w:ascii="Times New Roman" w:hAnsi="Times New Roman" w:cs="Times New Roman"/>
          <w:sz w:val="24"/>
          <w:szCs w:val="24"/>
        </w:rPr>
      </w:pP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dilations in the two co-planar directions, x and y, match very well to each other (cf. Fig. S2), which is sufficient to conclude that, as expected for an amorphous, </w:t>
      </w:r>
      <w:proofErr w:type="spellStart"/>
      <w:r w:rsidRPr="002E0692">
        <w:rPr>
          <w:rFonts w:ascii="Times New Roman" w:hAnsi="Times New Roman" w:cs="Times New Roman"/>
          <w:sz w:val="24"/>
          <w:szCs w:val="24"/>
        </w:rPr>
        <w:t>unoriented</w:t>
      </w:r>
      <w:proofErr w:type="spellEnd"/>
      <w:r w:rsidRPr="002E0692">
        <w:rPr>
          <w:rFonts w:ascii="Times New Roman" w:hAnsi="Times New Roman" w:cs="Times New Roman"/>
          <w:sz w:val="24"/>
          <w:szCs w:val="24"/>
        </w:rPr>
        <w:t xml:space="preserve"> polymer, dilation is isotropic. Therefore, in the manuscript, the experimental dilation is expressed as the average of the dilations in the x and y directions.</w:t>
      </w:r>
    </w:p>
    <w:p w14:paraId="08507F2B" w14:textId="77777777" w:rsidR="00B24F78" w:rsidRPr="002E0692" w:rsidRDefault="00B24F78" w:rsidP="00B24F78">
      <w:pPr>
        <w:jc w:val="center"/>
        <w:rPr>
          <w:rFonts w:ascii="Times New Roman" w:hAnsi="Times New Roman" w:cs="Times New Roman"/>
          <w:b/>
          <w:sz w:val="24"/>
          <w:szCs w:val="24"/>
        </w:rPr>
      </w:pPr>
      <w:r w:rsidRPr="002E0692">
        <w:rPr>
          <w:rFonts w:ascii="Times New Roman" w:hAnsi="Times New Roman" w:cs="Times New Roman"/>
          <w:b/>
          <w:noProof/>
          <w:sz w:val="24"/>
          <w:szCs w:val="24"/>
        </w:rPr>
        <w:lastRenderedPageBreak/>
        <w:drawing>
          <wp:inline distT="0" distB="0" distL="0" distR="0" wp14:anchorId="590673FF" wp14:editId="679CEF60">
            <wp:extent cx="3300984" cy="3349752"/>
            <wp:effectExtent l="0" t="0" r="0" b="3175"/>
            <wp:docPr id="3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lation reproducibility.TIF"/>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3300984" cy="3349752"/>
                    </a:xfrm>
                    <a:prstGeom prst="rect">
                      <a:avLst/>
                    </a:prstGeom>
                  </pic:spPr>
                </pic:pic>
              </a:graphicData>
            </a:graphic>
          </wp:inline>
        </w:drawing>
      </w:r>
    </w:p>
    <w:p w14:paraId="132B5C8E" w14:textId="77777777" w:rsidR="00B24F78" w:rsidRPr="002E0692" w:rsidRDefault="00B24F78" w:rsidP="00B24F78">
      <w:pPr>
        <w:jc w:val="both"/>
        <w:rPr>
          <w:rFonts w:ascii="Times New Roman" w:hAnsi="Times New Roman" w:cs="Times New Roman"/>
          <w:b/>
          <w:sz w:val="24"/>
          <w:szCs w:val="24"/>
        </w:rPr>
      </w:pPr>
    </w:p>
    <w:p w14:paraId="018A7574" w14:textId="77777777" w:rsidR="00B24F78" w:rsidRPr="002E0692" w:rsidRDefault="00B24F78" w:rsidP="002B434C">
      <w:pPr>
        <w:spacing w:line="480" w:lineRule="auto"/>
        <w:jc w:val="both"/>
        <w:rPr>
          <w:rFonts w:ascii="Times New Roman" w:hAnsi="Times New Roman" w:cs="Times New Roman"/>
          <w:i/>
          <w:sz w:val="24"/>
          <w:szCs w:val="24"/>
        </w:rPr>
      </w:pPr>
      <w:r w:rsidRPr="002E0692">
        <w:rPr>
          <w:rFonts w:ascii="Times New Roman" w:hAnsi="Times New Roman" w:cs="Times New Roman"/>
          <w:b/>
          <w:i/>
          <w:sz w:val="24"/>
          <w:szCs w:val="24"/>
        </w:rPr>
        <w:t xml:space="preserve">Figure S2. </w:t>
      </w:r>
      <w:proofErr w:type="spellStart"/>
      <w:r w:rsidRPr="002E0692">
        <w:rPr>
          <w:rFonts w:ascii="Times New Roman" w:hAnsi="Times New Roman" w:cs="Times New Roman"/>
          <w:i/>
          <w:sz w:val="24"/>
          <w:szCs w:val="24"/>
        </w:rPr>
        <w:t>Celazole</w:t>
      </w:r>
      <w:proofErr w:type="spellEnd"/>
      <w:r w:rsidRPr="002E0692">
        <w:rPr>
          <w:rFonts w:ascii="Times New Roman" w:hAnsi="Times New Roman" w:cs="Times New Roman"/>
          <w:i/>
          <w:sz w:val="24"/>
          <w:szCs w:val="24"/>
          <w:vertAlign w:val="superscript"/>
        </w:rPr>
        <w:t>®</w:t>
      </w:r>
      <w:r w:rsidRPr="002E0692">
        <w:rPr>
          <w:rFonts w:ascii="Times New Roman" w:hAnsi="Times New Roman" w:cs="Times New Roman"/>
          <w:i/>
          <w:sz w:val="24"/>
          <w:szCs w:val="24"/>
        </w:rPr>
        <w:t xml:space="preserve"> dilation at 25°C in liquid n-pentane and 1-butanol measured in the co-planar x and y directions.</w:t>
      </w:r>
    </w:p>
    <w:p w14:paraId="37C889A8" w14:textId="77777777" w:rsidR="00B24F78" w:rsidRPr="002E0692" w:rsidRDefault="00B24F78" w:rsidP="00B24F78">
      <w:pPr>
        <w:jc w:val="both"/>
        <w:rPr>
          <w:rFonts w:ascii="Times New Roman" w:hAnsi="Times New Roman" w:cs="Times New Roman"/>
          <w:b/>
          <w:sz w:val="24"/>
          <w:szCs w:val="24"/>
        </w:rPr>
      </w:pPr>
    </w:p>
    <w:p w14:paraId="2355B372" w14:textId="77777777" w:rsidR="00B24F78" w:rsidRPr="002E0692" w:rsidRDefault="00B24F78" w:rsidP="00B24F78">
      <w:pPr>
        <w:jc w:val="both"/>
        <w:rPr>
          <w:rFonts w:ascii="Times New Roman" w:hAnsi="Times New Roman" w:cs="Times New Roman"/>
          <w:b/>
          <w:sz w:val="24"/>
          <w:szCs w:val="24"/>
        </w:rPr>
      </w:pPr>
      <w:r w:rsidRPr="002E0692">
        <w:rPr>
          <w:rFonts w:ascii="Times New Roman" w:hAnsi="Times New Roman" w:cs="Times New Roman"/>
          <w:b/>
          <w:sz w:val="24"/>
          <w:szCs w:val="24"/>
        </w:rPr>
        <w:t>Vapor sorption and diffusion measurement.</w:t>
      </w:r>
    </w:p>
    <w:p w14:paraId="29D1F14F" w14:textId="77777777" w:rsidR="00B24F78" w:rsidRPr="002E0692" w:rsidRDefault="00B24F78" w:rsidP="00B24F78">
      <w:pPr>
        <w:spacing w:after="0" w:line="480" w:lineRule="auto"/>
        <w:jc w:val="both"/>
        <w:rPr>
          <w:rFonts w:ascii="Times New Roman" w:hAnsi="Times New Roman" w:cs="Times New Roman"/>
          <w:sz w:val="24"/>
          <w:szCs w:val="24"/>
        </w:rPr>
      </w:pPr>
      <w:r w:rsidRPr="002E0692">
        <w:rPr>
          <w:rFonts w:ascii="Times New Roman" w:hAnsi="Times New Roman" w:cs="Times New Roman"/>
          <w:sz w:val="24"/>
          <w:szCs w:val="24"/>
        </w:rPr>
        <w:t xml:space="preserve">Methanol vapor sorption was measured using a constant volume, variable pressure (pressure decay) system. The system was kept at 25, 35, and 45 ± 0.1°C using a thermostatic water bath. Pressure was monitored with a MKS </w:t>
      </w:r>
      <w:proofErr w:type="spellStart"/>
      <w:r w:rsidRPr="002E0692">
        <w:rPr>
          <w:rFonts w:ascii="Times New Roman" w:hAnsi="Times New Roman" w:cs="Times New Roman"/>
          <w:sz w:val="24"/>
          <w:szCs w:val="24"/>
        </w:rPr>
        <w:t>Baratron</w:t>
      </w:r>
      <w:proofErr w:type="spellEnd"/>
      <w:r w:rsidRPr="002E0692">
        <w:rPr>
          <w:rFonts w:ascii="Times New Roman" w:hAnsi="Times New Roman" w:cs="Times New Roman"/>
          <w:sz w:val="24"/>
          <w:szCs w:val="24"/>
        </w:rPr>
        <w:t xml:space="preserve"> manometer (model 626C52TBE), </w:t>
      </w:r>
      <w:proofErr w:type="gramStart"/>
      <w:r w:rsidRPr="002E0692">
        <w:rPr>
          <w:rFonts w:ascii="Times New Roman" w:hAnsi="Times New Roman" w:cs="Times New Roman"/>
          <w:sz w:val="24"/>
          <w:szCs w:val="24"/>
        </w:rPr>
        <w:t>whose</w:t>
      </w:r>
      <w:proofErr w:type="gramEnd"/>
      <w:r w:rsidRPr="002E0692">
        <w:rPr>
          <w:rFonts w:ascii="Times New Roman" w:hAnsi="Times New Roman" w:cs="Times New Roman"/>
          <w:sz w:val="24"/>
          <w:szCs w:val="24"/>
        </w:rPr>
        <w:t xml:space="preserve"> full scale was 500 </w:t>
      </w:r>
      <w:proofErr w:type="spellStart"/>
      <w:r w:rsidRPr="002E0692">
        <w:rPr>
          <w:rFonts w:ascii="Times New Roman" w:hAnsi="Times New Roman" w:cs="Times New Roman"/>
          <w:sz w:val="24"/>
          <w:szCs w:val="24"/>
        </w:rPr>
        <w:t>Torr</w:t>
      </w:r>
      <w:proofErr w:type="spellEnd"/>
      <w:r w:rsidRPr="002E0692">
        <w:rPr>
          <w:rFonts w:ascii="Times New Roman" w:hAnsi="Times New Roman" w:cs="Times New Roman"/>
          <w:sz w:val="24"/>
          <w:szCs w:val="24"/>
        </w:rPr>
        <w:t xml:space="preserve">. Penetrant activity was measured as the ratio between the final equilibrium pressure and the vapor pressure at the experimental temperature. </w:t>
      </w:r>
    </w:p>
    <w:p w14:paraId="762335D1" w14:textId="77777777" w:rsidR="00B24F78" w:rsidRPr="002E0692" w:rsidRDefault="00B24F78" w:rsidP="00B24F78">
      <w:pPr>
        <w:spacing w:after="0" w:line="480" w:lineRule="auto"/>
        <w:jc w:val="both"/>
        <w:rPr>
          <w:rFonts w:ascii="Times New Roman" w:hAnsi="Times New Roman" w:cs="Times New Roman"/>
          <w:sz w:val="24"/>
          <w:szCs w:val="24"/>
        </w:rPr>
      </w:pPr>
      <w:r w:rsidRPr="002E0692">
        <w:rPr>
          <w:rFonts w:ascii="Times New Roman" w:hAnsi="Times New Roman" w:cs="Times New Roman"/>
          <w:sz w:val="24"/>
          <w:szCs w:val="24"/>
        </w:rPr>
        <w:t xml:space="preserve">Before measuring vapor sorption, vacuum was pulled throughout the system for 24 hours, to ensure that all air gases were removed. As reported by Moon </w:t>
      </w:r>
      <w:r w:rsidRPr="002E0692">
        <w:rPr>
          <w:rFonts w:ascii="Times New Roman" w:hAnsi="Times New Roman" w:cs="Times New Roman"/>
          <w:sz w:val="24"/>
          <w:szCs w:val="24"/>
        </w:rPr>
        <w:fldChar w:fldCharType="begin"/>
      </w:r>
      <w:r w:rsidRPr="002E0692">
        <w:rPr>
          <w:rFonts w:ascii="Times New Roman" w:hAnsi="Times New Roman" w:cs="Times New Roman"/>
          <w:sz w:val="24"/>
          <w:szCs w:val="24"/>
        </w:rPr>
        <w:instrText xml:space="preserve"> ADDIN EN.CITE &lt;EndNote&gt;&lt;Cite&gt;&lt;Author&gt;Moon&lt;/Author&gt;&lt;Year&gt;2018&lt;/Year&gt;&lt;RecNum&gt;32&lt;/RecNum&gt;&lt;DisplayText&gt;[1]&lt;/DisplayText&gt;&lt;record&gt;&lt;rec-number&gt;32&lt;/rec-number&gt;&lt;foreign-keys&gt;&lt;key app="EN" db-id="z9pwetw260sv23e9d2p52feavfr2e55avd5d" timestamp="1542919811"&gt;32&lt;/key&gt;&lt;/foreign-keys&gt;&lt;ref-type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periodical&gt;&lt;pages&gt;7197-7208&lt;/pages&gt;&lt;volume&gt;51&lt;/volume&gt;&lt;number&gt;18&lt;/number&gt;&lt;dates&gt;&lt;year&gt;2018&lt;/year&gt;&lt;/dates&gt;&lt;isbn&gt;0024-9297&lt;/isbn&gt;&lt;urls&gt;&lt;/urls&gt;&lt;/record&gt;&lt;/Cite&gt;&lt;/EndNote&gt;</w:instrText>
      </w:r>
      <w:r w:rsidRPr="002E0692">
        <w:rPr>
          <w:rFonts w:ascii="Times New Roman" w:hAnsi="Times New Roman" w:cs="Times New Roman"/>
          <w:sz w:val="24"/>
          <w:szCs w:val="24"/>
        </w:rPr>
        <w:fldChar w:fldCharType="separate"/>
      </w:r>
      <w:r w:rsidRPr="002E0692">
        <w:rPr>
          <w:rFonts w:ascii="Times New Roman" w:hAnsi="Times New Roman" w:cs="Times New Roman"/>
          <w:noProof/>
          <w:sz w:val="24"/>
          <w:szCs w:val="24"/>
        </w:rPr>
        <w:t>[1]</w:t>
      </w:r>
      <w:r w:rsidRPr="002E0692">
        <w:rPr>
          <w:rFonts w:ascii="Times New Roman" w:hAnsi="Times New Roman" w:cs="Times New Roman"/>
          <w:sz w:val="24"/>
          <w:szCs w:val="24"/>
        </w:rPr>
        <w:fldChar w:fldCharType="end"/>
      </w:r>
      <w:r w:rsidRPr="002E0692">
        <w:rPr>
          <w:rFonts w:ascii="Times New Roman" w:hAnsi="Times New Roman" w:cs="Times New Roman"/>
          <w:sz w:val="24"/>
          <w:szCs w:val="24"/>
        </w:rPr>
        <w:t xml:space="preserve"> and </w:t>
      </w:r>
      <w:proofErr w:type="spellStart"/>
      <w:r w:rsidRPr="002E0692">
        <w:rPr>
          <w:rFonts w:ascii="Times New Roman" w:hAnsi="Times New Roman" w:cs="Times New Roman"/>
          <w:sz w:val="24"/>
          <w:szCs w:val="24"/>
        </w:rPr>
        <w:t>Musto</w:t>
      </w:r>
      <w:proofErr w:type="spellEnd"/>
      <w:r w:rsidRPr="002E0692">
        <w:rPr>
          <w:rFonts w:ascii="Times New Roman" w:hAnsi="Times New Roman" w:cs="Times New Roman"/>
          <w:sz w:val="24"/>
          <w:szCs w:val="24"/>
        </w:rPr>
        <w:t xml:space="preserve"> </w:t>
      </w:r>
      <w:r w:rsidRPr="002E0692">
        <w:rPr>
          <w:rFonts w:ascii="Times New Roman" w:hAnsi="Times New Roman" w:cs="Times New Roman"/>
          <w:sz w:val="24"/>
          <w:szCs w:val="24"/>
        </w:rPr>
        <w:fldChar w:fldCharType="begin"/>
      </w:r>
      <w:r w:rsidRPr="002E0692">
        <w:rPr>
          <w:rFonts w:ascii="Times New Roman" w:hAnsi="Times New Roman" w:cs="Times New Roman"/>
          <w:sz w:val="24"/>
          <w:szCs w:val="24"/>
        </w:rPr>
        <w:instrText xml:space="preserve"> ADDIN EN.CITE &lt;EndNote&gt;&lt;Cite&gt;&lt;Author&gt;Musto&lt;/Author&gt;&lt;Year&gt;2018&lt;/Year&gt;&lt;RecNum&gt;33&lt;/RecNum&gt;&lt;DisplayText&gt;[2]&lt;/DisplayText&gt;&lt;record&gt;&lt;rec-number&gt;33&lt;/rec-number&gt;&lt;foreign-keys&gt;&lt;key app="EN" db-id="z9pwetw260sv23e9d2p52feavfr2e55avd5d" timestamp="1542920028"&gt;33&lt;/key&gt;&lt;/foreign-keys&gt;&lt;ref-type name="Journal Article"&gt;17&lt;/ref-type&gt;&lt;contributors&gt;&lt;authors&gt;&lt;author&gt;Musto, Pellegrino&lt;/author&gt;&lt;author&gt;La Manna, Pietro&lt;/author&gt;&lt;author&gt;Moon, Joshua D&lt;/author&gt;&lt;author&gt;Galizia, Michele&lt;/author&gt;&lt;author&gt;Freeman, Benny D&lt;/author&gt;&lt;/authors&gt;&lt;/contributors&gt;&lt;titles&gt;&lt;title&gt;Infrared Spectroscopy of Polybenzimidazole in the Dry and Hydrate Forms: A Combined Experimental and Computational Study&lt;/title&gt;&lt;secondary-title&gt;ACS Omega&lt;/secondary-title&gt;&lt;/titles&gt;&lt;periodical&gt;&lt;full-title&gt;ACS Omega&lt;/full-title&gt;&lt;/periodical&gt;&lt;pages&gt;11592-11607&lt;/pages&gt;&lt;volume&gt;3&lt;/volume&gt;&lt;number&gt;9&lt;/number&gt;&lt;dates&gt;&lt;year&gt;2018&lt;/year&gt;&lt;/dates&gt;&lt;isbn&gt;2470-1343&lt;/isbn&gt;&lt;urls&gt;&lt;/urls&gt;&lt;/record&gt;&lt;/Cite&gt;&lt;/EndNote&gt;</w:instrText>
      </w:r>
      <w:r w:rsidRPr="002E0692">
        <w:rPr>
          <w:rFonts w:ascii="Times New Roman" w:hAnsi="Times New Roman" w:cs="Times New Roman"/>
          <w:sz w:val="24"/>
          <w:szCs w:val="24"/>
        </w:rPr>
        <w:fldChar w:fldCharType="separate"/>
      </w:r>
      <w:r w:rsidRPr="002E0692">
        <w:rPr>
          <w:rFonts w:ascii="Times New Roman" w:hAnsi="Times New Roman" w:cs="Times New Roman"/>
          <w:noProof/>
          <w:sz w:val="24"/>
          <w:szCs w:val="24"/>
        </w:rPr>
        <w:t>[2]</w:t>
      </w:r>
      <w:r w:rsidRPr="002E0692">
        <w:rPr>
          <w:rFonts w:ascii="Times New Roman" w:hAnsi="Times New Roman" w:cs="Times New Roman"/>
          <w:sz w:val="24"/>
          <w:szCs w:val="24"/>
        </w:rPr>
        <w:fldChar w:fldCharType="end"/>
      </w:r>
      <w:r w:rsidRPr="002E0692">
        <w:rPr>
          <w:rFonts w:ascii="Times New Roman" w:hAnsi="Times New Roman" w:cs="Times New Roman"/>
          <w:sz w:val="24"/>
          <w:szCs w:val="24"/>
        </w:rPr>
        <w:t xml:space="preserve">, a residual amount of water, tenaciously bound to the polymer matrix, cannot be removed using this drying protocol. Complete polymer drying would require exposure to 200°C prior the sorption experiment. This </w:t>
      </w:r>
      <w:r w:rsidRPr="002E0692">
        <w:rPr>
          <w:rFonts w:ascii="Times New Roman" w:hAnsi="Times New Roman" w:cs="Times New Roman"/>
          <w:sz w:val="24"/>
          <w:szCs w:val="24"/>
        </w:rPr>
        <w:lastRenderedPageBreak/>
        <w:t xml:space="preserve">protocol, however, is out of experimental reach. So, vapor sorption experiments were run after drying the sample at the experimental temperature, as described previously by Moon et al. </w:t>
      </w:r>
      <w:r w:rsidRPr="002E0692">
        <w:rPr>
          <w:rFonts w:ascii="Times New Roman" w:hAnsi="Times New Roman" w:cs="Times New Roman"/>
          <w:sz w:val="24"/>
          <w:szCs w:val="24"/>
        </w:rPr>
        <w:fldChar w:fldCharType="begin"/>
      </w:r>
      <w:r w:rsidRPr="002E0692">
        <w:rPr>
          <w:rFonts w:ascii="Times New Roman" w:hAnsi="Times New Roman" w:cs="Times New Roman"/>
          <w:sz w:val="24"/>
          <w:szCs w:val="24"/>
        </w:rPr>
        <w:instrText xml:space="preserve"> ADDIN EN.CITE &lt;EndNote&gt;&lt;Cite&gt;&lt;Author&gt;Moon&lt;/Author&gt;&lt;Year&gt;2018&lt;/Year&gt;&lt;RecNum&gt;32&lt;/RecNum&gt;&lt;DisplayText&gt;[1]&lt;/DisplayText&gt;&lt;record&gt;&lt;rec-number&gt;32&lt;/rec-number&gt;&lt;foreign-keys&gt;&lt;key app="EN" db-id="z9pwetw260sv23e9d2p52feavfr2e55avd5d" timestamp="1542919811"&gt;32&lt;/key&gt;&lt;/foreign-keys&gt;&lt;ref-type name="Journal Article"&gt;17&lt;/ref-type&gt;&lt;contributors&gt;&lt;authors&gt;&lt;author&gt;Moon, Joshua D&lt;/author&gt;&lt;author&gt;Galizia, Michele&lt;/author&gt;&lt;author&gt;Borjigin, Hailun&lt;/author&gt;&lt;author&gt;Liu, Ran&lt;/author&gt;&lt;author&gt;Riffle, Judy S&lt;/author&gt;&lt;author&gt;Freeman, Benny D&lt;/author&gt;&lt;author&gt;Paul, Donald R&lt;/author&gt;&lt;/authors&gt;&lt;/contributors&gt;&lt;titles&gt;&lt;title&gt;Water Vapor Sorption, Diffusion, and Dilation in Polybenzimidazoles&lt;/title&gt;&lt;secondary-title&gt;Macromolecules&lt;/secondary-title&gt;&lt;/titles&gt;&lt;periodical&gt;&lt;full-title&gt;Macromolecules&lt;/full-title&gt;&lt;/periodical&gt;&lt;pages&gt;7197-7208&lt;/pages&gt;&lt;volume&gt;51&lt;/volume&gt;&lt;number&gt;18&lt;/number&gt;&lt;dates&gt;&lt;year&gt;2018&lt;/year&gt;&lt;/dates&gt;&lt;isbn&gt;0024-9297&lt;/isbn&gt;&lt;urls&gt;&lt;/urls&gt;&lt;/record&gt;&lt;/Cite&gt;&lt;/EndNote&gt;</w:instrText>
      </w:r>
      <w:r w:rsidRPr="002E0692">
        <w:rPr>
          <w:rFonts w:ascii="Times New Roman" w:hAnsi="Times New Roman" w:cs="Times New Roman"/>
          <w:sz w:val="24"/>
          <w:szCs w:val="24"/>
        </w:rPr>
        <w:fldChar w:fldCharType="separate"/>
      </w:r>
      <w:r w:rsidRPr="002E0692">
        <w:rPr>
          <w:rFonts w:ascii="Times New Roman" w:hAnsi="Times New Roman" w:cs="Times New Roman"/>
          <w:noProof/>
          <w:sz w:val="24"/>
          <w:szCs w:val="24"/>
        </w:rPr>
        <w:t>[1]</w:t>
      </w:r>
      <w:r w:rsidRPr="002E0692">
        <w:rPr>
          <w:rFonts w:ascii="Times New Roman" w:hAnsi="Times New Roman" w:cs="Times New Roman"/>
          <w:sz w:val="24"/>
          <w:szCs w:val="24"/>
        </w:rPr>
        <w:fldChar w:fldCharType="end"/>
      </w:r>
      <w:r w:rsidRPr="002E0692">
        <w:rPr>
          <w:rFonts w:ascii="Times New Roman" w:hAnsi="Times New Roman" w:cs="Times New Roman"/>
          <w:sz w:val="24"/>
          <w:szCs w:val="24"/>
        </w:rPr>
        <w:t>. Sorption and diffusion experiments were performed stepwise. Vapor sorption was measured based on equilibrium pressure data, and diffusion coefficients were evaluated from the analysis of sorption kinetics using the Berens-</w:t>
      </w:r>
      <w:proofErr w:type="spellStart"/>
      <w:r w:rsidRPr="002E0692">
        <w:rPr>
          <w:rFonts w:ascii="Times New Roman" w:hAnsi="Times New Roman" w:cs="Times New Roman"/>
          <w:sz w:val="24"/>
          <w:szCs w:val="24"/>
        </w:rPr>
        <w:t>Hopfenberg</w:t>
      </w:r>
      <w:proofErr w:type="spellEnd"/>
      <w:r w:rsidRPr="002E0692">
        <w:rPr>
          <w:rFonts w:ascii="Times New Roman" w:hAnsi="Times New Roman" w:cs="Times New Roman"/>
          <w:sz w:val="24"/>
          <w:szCs w:val="24"/>
        </w:rPr>
        <w:t xml:space="preserve"> model (cf. Eq. 5) </w:t>
      </w:r>
      <w:r w:rsidRPr="002E0692">
        <w:rPr>
          <w:rFonts w:ascii="Times New Roman" w:hAnsi="Times New Roman" w:cs="Times New Roman"/>
          <w:sz w:val="24"/>
          <w:szCs w:val="24"/>
        </w:rPr>
        <w:fldChar w:fldCharType="begin"/>
      </w:r>
      <w:r w:rsidRPr="002E0692">
        <w:rPr>
          <w:rFonts w:ascii="Times New Roman" w:hAnsi="Times New Roman" w:cs="Times New Roman"/>
          <w:sz w:val="24"/>
          <w:szCs w:val="24"/>
        </w:rPr>
        <w:instrText xml:space="preserve"> ADDIN EN.CITE &lt;EndNote&gt;&lt;Cite&gt;&lt;Author&gt;Berens&lt;/Author&gt;&lt;Year&gt;1978&lt;/Year&gt;&lt;RecNum&gt;26&lt;/RecNum&gt;&lt;DisplayText&gt;[3]&lt;/DisplayText&gt;&lt;record&gt;&lt;rec-number&gt;26&lt;/rec-number&gt;&lt;foreign-keys&gt;&lt;key app="EN" db-id="z9pwetw260sv23e9d2p52feavfr2e55avd5d" timestamp="1542918927"&gt;26&lt;/key&gt;&lt;/foreign-keys&gt;&lt;ref-type name="Journal Article"&gt;17&lt;/ref-type&gt;&lt;contributors&gt;&lt;authors&gt;&lt;author&gt;Berens, AR&lt;/author&gt;&lt;author&gt;Hopfenberg, HB&lt;/author&gt;&lt;/authors&gt;&lt;/contributors&gt;&lt;titles&gt;&lt;title&gt;Diffusion and relaxation in glassy polymer powders: 2. Separation of diffusion and relaxation parameters&lt;/title&gt;&lt;secondary-title&gt;Polymer&lt;/secondary-title&gt;&lt;/titles&gt;&lt;periodical&gt;&lt;full-title&gt;Polymer&lt;/full-title&gt;&lt;/periodical&gt;&lt;pages&gt;489-496&lt;/pages&gt;&lt;volume&gt;19&lt;/volume&gt;&lt;number&gt;5&lt;/number&gt;&lt;dates&gt;&lt;year&gt;1978&lt;/year&gt;&lt;/dates&gt;&lt;isbn&gt;0032-3861&lt;/isbn&gt;&lt;urls&gt;&lt;/urls&gt;&lt;/record&gt;&lt;/Cite&gt;&lt;/EndNote&gt;</w:instrText>
      </w:r>
      <w:r w:rsidRPr="002E0692">
        <w:rPr>
          <w:rFonts w:ascii="Times New Roman" w:hAnsi="Times New Roman" w:cs="Times New Roman"/>
          <w:sz w:val="24"/>
          <w:szCs w:val="24"/>
        </w:rPr>
        <w:fldChar w:fldCharType="separate"/>
      </w:r>
      <w:r w:rsidRPr="002E0692">
        <w:rPr>
          <w:rFonts w:ascii="Times New Roman" w:hAnsi="Times New Roman" w:cs="Times New Roman"/>
          <w:noProof/>
          <w:sz w:val="24"/>
          <w:szCs w:val="24"/>
        </w:rPr>
        <w:t>[3]</w:t>
      </w:r>
      <w:r w:rsidRPr="002E0692">
        <w:rPr>
          <w:rFonts w:ascii="Times New Roman" w:hAnsi="Times New Roman" w:cs="Times New Roman"/>
          <w:sz w:val="24"/>
          <w:szCs w:val="24"/>
        </w:rPr>
        <w:fldChar w:fldCharType="end"/>
      </w:r>
      <w:r w:rsidRPr="002E0692">
        <w:rPr>
          <w:rFonts w:ascii="Times New Roman" w:hAnsi="Times New Roman" w:cs="Times New Roman"/>
          <w:sz w:val="24"/>
          <w:szCs w:val="24"/>
        </w:rPr>
        <w:t>. Due to the extremely low pressures, the ideal gas equation of state was used to convert pressures to mole numbers. Methanol was chosen as a model penetrant for vapor sorption experiments due to the relatively fast sorption kinetics and to facilitate the study of methanol induced plasticization. Sorption experiments with other organic vapors would be extremely time consuming due to the slow polymer relaxation.</w:t>
      </w:r>
    </w:p>
    <w:p w14:paraId="3FD49620" w14:textId="77777777" w:rsidR="00B24F78" w:rsidRPr="002E0692" w:rsidRDefault="00B24F78" w:rsidP="00B24F78">
      <w:pPr>
        <w:jc w:val="both"/>
        <w:rPr>
          <w:rFonts w:ascii="Times New Roman" w:hAnsi="Times New Roman" w:cs="Times New Roman"/>
          <w:b/>
          <w:sz w:val="24"/>
          <w:szCs w:val="24"/>
        </w:rPr>
      </w:pPr>
    </w:p>
    <w:p w14:paraId="59902590" w14:textId="77777777" w:rsidR="00B24F78" w:rsidRPr="002E0692" w:rsidRDefault="00B24F78" w:rsidP="00B24F78">
      <w:pPr>
        <w:spacing w:after="0" w:line="480" w:lineRule="auto"/>
        <w:jc w:val="both"/>
        <w:rPr>
          <w:rFonts w:ascii="Times New Roman" w:hAnsi="Times New Roman" w:cs="Times New Roman"/>
          <w:b/>
          <w:sz w:val="24"/>
          <w:szCs w:val="24"/>
        </w:rPr>
      </w:pPr>
      <w:r w:rsidRPr="002E0692">
        <w:rPr>
          <w:rFonts w:ascii="Times New Roman" w:hAnsi="Times New Roman" w:cs="Times New Roman"/>
          <w:b/>
          <w:sz w:val="24"/>
          <w:szCs w:val="24"/>
        </w:rPr>
        <w:t>Mechanical properties measurements</w:t>
      </w:r>
    </w:p>
    <w:p w14:paraId="09FDDA49" w14:textId="77777777" w:rsidR="00B24F78" w:rsidRPr="002E0692" w:rsidRDefault="00B24F78" w:rsidP="00B24F78">
      <w:pPr>
        <w:spacing w:after="0" w:line="480" w:lineRule="auto"/>
        <w:jc w:val="both"/>
        <w:rPr>
          <w:rFonts w:ascii="Times New Roman" w:hAnsi="Times New Roman" w:cs="Times New Roman"/>
          <w:sz w:val="24"/>
          <w:szCs w:val="24"/>
        </w:rPr>
      </w:pPr>
      <w:r w:rsidRPr="002E0692">
        <w:rPr>
          <w:rFonts w:ascii="Times New Roman" w:hAnsi="Times New Roman" w:cs="Times New Roman"/>
          <w:sz w:val="24"/>
          <w:szCs w:val="24"/>
        </w:rPr>
        <w:t xml:space="preserve">Mechanical properties were measured using a Universal Testing Machine (model SSTM-2K, United Testing Systems, Fullerton, CA). Samples, prepared according to the ASTM D-1708-13 standard, were first soaked in liquid water and methanol at 25°C until reaching sorption equilibrium. Following this step, they were cut into a dog-bone shape and soaked again in the appropriate solvent for 24 h to minimize the effect of evaporation. Dry samples, to be used as baseline, were tested as well. All samples were about 200 </w:t>
      </w:r>
      <w:r w:rsidRPr="002E0692">
        <w:rPr>
          <w:rFonts w:ascii="Symbol" w:hAnsi="Symbol" w:cs="Times New Roman"/>
          <w:sz w:val="24"/>
          <w:szCs w:val="24"/>
        </w:rPr>
        <w:t></w:t>
      </w:r>
      <w:r w:rsidRPr="002E0692">
        <w:rPr>
          <w:rFonts w:ascii="Times New Roman" w:hAnsi="Times New Roman" w:cs="Times New Roman"/>
          <w:sz w:val="24"/>
          <w:szCs w:val="24"/>
        </w:rPr>
        <w:t xml:space="preserve">m thick. After mounting the specimen into the grip, the mechanical test was run at a crosshead speed of 0.254 mm/min. Young’s modulus was calculated from the initial slope of the stress-strain experimental curve </w:t>
      </w:r>
      <w:r w:rsidRPr="002E0692">
        <w:rPr>
          <w:rFonts w:ascii="Times New Roman" w:hAnsi="Times New Roman" w:cs="Times New Roman"/>
          <w:sz w:val="24"/>
          <w:szCs w:val="24"/>
        </w:rPr>
        <w:fldChar w:fldCharType="begin"/>
      </w:r>
      <w:r w:rsidRPr="002E0692">
        <w:rPr>
          <w:rFonts w:ascii="Times New Roman" w:hAnsi="Times New Roman" w:cs="Times New Roman"/>
          <w:sz w:val="24"/>
          <w:szCs w:val="24"/>
        </w:rPr>
        <w:instrText xml:space="preserve"> ADDIN EN.CITE &lt;EndNote&gt;&lt;Cite&gt;&lt;Author&gt;Chan&lt;/Author&gt;&lt;Year&gt;1979&lt;/Year&gt;&lt;RecNum&gt;57&lt;/RecNum&gt;&lt;DisplayText&gt;[4, 5]&lt;/DisplayText&gt;&lt;record&gt;&lt;rec-number&gt;57&lt;/rec-number&gt;&lt;foreign-keys&gt;&lt;key app="EN" db-id="z9pwetw260sv23e9d2p52feavfr2e55avd5d" timestamp="1545683922"&gt;57&lt;/key&gt;&lt;/foreign-keys&gt;&lt;ref-type name="Journal Article"&gt;17&lt;/ref-type&gt;&lt;contributors&gt;&lt;authors&gt;&lt;author&gt;Chan, AH&lt;/author&gt;&lt;author&gt;Paul, DR&lt;/author&gt;&lt;/authors&gt;&lt;/contributors&gt;&lt;titles&gt;&lt;title&gt;Influence of history on the gas sorption, thermal, and mechanical properties of glassy polycarbonate&lt;/title&gt;&lt;secondary-title&gt;Journal of Applied Polymer Science&lt;/secondary-title&gt;&lt;/titles&gt;&lt;periodical&gt;&lt;full-title&gt;Journal of Applied Polymer Science&lt;/full-title&gt;&lt;/periodical&gt;&lt;pages&gt;1539-1550&lt;/pages&gt;&lt;volume&gt;24&lt;/volume&gt;&lt;number&gt;6&lt;/number&gt;&lt;dates&gt;&lt;year&gt;1979&lt;/year&gt;&lt;/dates&gt;&lt;isbn&gt;0021-8995&lt;/isbn&gt;&lt;urls&gt;&lt;/urls&gt;&lt;/record&gt;&lt;/Cite&gt;&lt;Cite&gt;&lt;Author&gt;Liu&lt;/Author&gt;&lt;Year&gt;2016&lt;/Year&gt;&lt;RecNum&gt;56&lt;/RecNum&gt;&lt;record&gt;&lt;rec-number&gt;56&lt;/rec-number&gt;&lt;foreign-keys&gt;&lt;key app="EN" db-id="z9pwetw260sv23e9d2p52feavfr2e55avd5d" timestamp="1545683892"&gt;56&lt;/key&gt;&lt;/foreign-keys&gt;&lt;ref-type name="Journal Article"&gt;17&lt;/ref-type&gt;&lt;contributors&gt;&lt;authors&gt;&lt;author&gt;Liu, Qiang&lt;/author&gt;&lt;author&gt;Paul, Donald R&lt;/author&gt;&lt;author&gt;Freeman, Benny D&lt;/author&gt;&lt;/authors&gt;&lt;/contributors&gt;&lt;titles&gt;&lt;title&gt;Gas permeation and mechanical properties of thermally rearranged (TR) copolyimides&lt;/title&gt;&lt;secondary-title&gt;Polymer&lt;/secondary-title&gt;&lt;/titles&gt;&lt;periodical&gt;&lt;full-title&gt;Polymer&lt;/full-title&gt;&lt;/periodical&gt;&lt;pages&gt;378-391&lt;/pages&gt;&lt;volume&gt;82&lt;/volume&gt;&lt;dates&gt;&lt;year&gt;2016&lt;/year&gt;&lt;/dates&gt;&lt;isbn&gt;0032-3861&lt;/isbn&gt;&lt;urls&gt;&lt;/urls&gt;&lt;/record&gt;&lt;/Cite&gt;&lt;/EndNote&gt;</w:instrText>
      </w:r>
      <w:r w:rsidRPr="002E0692">
        <w:rPr>
          <w:rFonts w:ascii="Times New Roman" w:hAnsi="Times New Roman" w:cs="Times New Roman"/>
          <w:sz w:val="24"/>
          <w:szCs w:val="24"/>
        </w:rPr>
        <w:fldChar w:fldCharType="separate"/>
      </w:r>
      <w:r w:rsidRPr="002E0692">
        <w:rPr>
          <w:rFonts w:ascii="Times New Roman" w:hAnsi="Times New Roman" w:cs="Times New Roman"/>
          <w:noProof/>
          <w:sz w:val="24"/>
          <w:szCs w:val="24"/>
        </w:rPr>
        <w:t>[4, 5]</w:t>
      </w:r>
      <w:r w:rsidRPr="002E0692">
        <w:rPr>
          <w:rFonts w:ascii="Times New Roman" w:hAnsi="Times New Roman" w:cs="Times New Roman"/>
          <w:sz w:val="24"/>
          <w:szCs w:val="24"/>
        </w:rPr>
        <w:fldChar w:fldCharType="end"/>
      </w:r>
      <w:r w:rsidRPr="002E0692">
        <w:rPr>
          <w:rFonts w:ascii="Times New Roman" w:hAnsi="Times New Roman" w:cs="Times New Roman"/>
          <w:sz w:val="24"/>
          <w:szCs w:val="24"/>
        </w:rPr>
        <w:t>. The final results were the average of at least 5 repeated measurements.</w:t>
      </w:r>
    </w:p>
    <w:p w14:paraId="312FDB22" w14:textId="77777777" w:rsidR="00B24F78" w:rsidRPr="002E0692" w:rsidRDefault="00B24F78" w:rsidP="00B24F78">
      <w:pPr>
        <w:jc w:val="both"/>
        <w:rPr>
          <w:rFonts w:ascii="Times New Roman" w:hAnsi="Times New Roman" w:cs="Times New Roman"/>
          <w:b/>
          <w:sz w:val="24"/>
          <w:szCs w:val="24"/>
        </w:rPr>
      </w:pPr>
    </w:p>
    <w:p w14:paraId="13F66F23" w14:textId="77777777" w:rsidR="00B24F78" w:rsidRPr="002E0692" w:rsidRDefault="00B24F78" w:rsidP="00B24F78">
      <w:pPr>
        <w:jc w:val="both"/>
        <w:rPr>
          <w:rFonts w:ascii="Times New Roman" w:hAnsi="Times New Roman" w:cs="Times New Roman"/>
          <w:b/>
          <w:sz w:val="24"/>
          <w:szCs w:val="24"/>
        </w:rPr>
      </w:pPr>
      <w:r w:rsidRPr="002E0692">
        <w:rPr>
          <w:rFonts w:ascii="Times New Roman" w:hAnsi="Times New Roman" w:cs="Times New Roman"/>
          <w:b/>
          <w:sz w:val="24"/>
          <w:szCs w:val="24"/>
        </w:rPr>
        <w:t xml:space="preserve">Methanol sorption and diffusion in </w:t>
      </w:r>
      <w:proofErr w:type="spellStart"/>
      <w:r w:rsidRPr="002E0692">
        <w:rPr>
          <w:rFonts w:ascii="Times New Roman" w:hAnsi="Times New Roman" w:cs="Times New Roman"/>
          <w:b/>
          <w:sz w:val="24"/>
          <w:szCs w:val="24"/>
        </w:rPr>
        <w:t>Celazole</w:t>
      </w:r>
      <w:proofErr w:type="spellEnd"/>
      <w:r w:rsidRPr="002E0692">
        <w:rPr>
          <w:rFonts w:ascii="Times New Roman" w:hAnsi="Times New Roman" w:cs="Times New Roman"/>
          <w:b/>
          <w:sz w:val="24"/>
          <w:szCs w:val="24"/>
          <w:vertAlign w:val="superscript"/>
        </w:rPr>
        <w:t>®</w:t>
      </w:r>
      <w:r w:rsidRPr="002E0692">
        <w:rPr>
          <w:rFonts w:ascii="Times New Roman" w:hAnsi="Times New Roman" w:cs="Times New Roman"/>
          <w:b/>
          <w:sz w:val="24"/>
          <w:szCs w:val="24"/>
        </w:rPr>
        <w:t xml:space="preserve"> and PIM-1 at 25°C</w:t>
      </w:r>
    </w:p>
    <w:p w14:paraId="701245A3" w14:textId="77777777" w:rsidR="00B24F78" w:rsidRPr="002E0692" w:rsidRDefault="00B24F78" w:rsidP="00B24F78">
      <w:pPr>
        <w:jc w:val="both"/>
        <w:rPr>
          <w:rFonts w:ascii="Times New Roman" w:hAnsi="Times New Roman" w:cs="Times New Roman"/>
          <w:b/>
          <w:sz w:val="24"/>
          <w:szCs w:val="24"/>
        </w:rPr>
      </w:pPr>
    </w:p>
    <w:p w14:paraId="080679B3" w14:textId="77777777" w:rsidR="00B24F78" w:rsidRPr="002E0692" w:rsidRDefault="00B24F78" w:rsidP="00B24F78">
      <w:pPr>
        <w:rPr>
          <w:rFonts w:ascii="Times New Roman" w:hAnsi="Times New Roman" w:cs="Times New Roman"/>
          <w:b/>
          <w:sz w:val="24"/>
          <w:szCs w:val="24"/>
        </w:rPr>
      </w:pPr>
      <w:r w:rsidRPr="002E0692">
        <w:rPr>
          <w:rFonts w:ascii="Times New Roman" w:hAnsi="Times New Roman" w:cs="Times New Roman"/>
          <w:b/>
          <w:sz w:val="24"/>
          <w:szCs w:val="24"/>
        </w:rPr>
        <w:lastRenderedPageBreak/>
        <w:t xml:space="preserve">   </w:t>
      </w:r>
      <w:r w:rsidRPr="002E0692">
        <w:rPr>
          <w:rFonts w:ascii="Times New Roman" w:hAnsi="Times New Roman" w:cs="Times New Roman"/>
          <w:b/>
          <w:noProof/>
          <w:sz w:val="24"/>
          <w:szCs w:val="24"/>
        </w:rPr>
        <w:drawing>
          <wp:inline distT="0" distB="0" distL="0" distR="0" wp14:anchorId="0A982BBE" wp14:editId="0AD2C0CA">
            <wp:extent cx="2487168" cy="2660904"/>
            <wp:effectExtent l="0" t="0" r="8890" b="6350"/>
            <wp:docPr id="3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azole_PIM_comparison_solubility_25C.TIF"/>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2487168" cy="2660904"/>
                    </a:xfrm>
                    <a:prstGeom prst="rect">
                      <a:avLst/>
                    </a:prstGeom>
                  </pic:spPr>
                </pic:pic>
              </a:graphicData>
            </a:graphic>
          </wp:inline>
        </w:drawing>
      </w:r>
      <w:r w:rsidRPr="002E0692">
        <w:rPr>
          <w:rFonts w:ascii="Times New Roman" w:hAnsi="Times New Roman" w:cs="Times New Roman"/>
          <w:b/>
          <w:sz w:val="24"/>
          <w:szCs w:val="24"/>
        </w:rPr>
        <w:t xml:space="preserve">                </w:t>
      </w:r>
      <w:r w:rsidRPr="002E0692">
        <w:rPr>
          <w:rFonts w:ascii="Times New Roman" w:hAnsi="Times New Roman" w:cs="Times New Roman"/>
          <w:b/>
          <w:noProof/>
          <w:sz w:val="24"/>
          <w:szCs w:val="24"/>
        </w:rPr>
        <w:drawing>
          <wp:inline distT="0" distB="0" distL="0" distR="0" wp14:anchorId="523AB1AA" wp14:editId="30BEAE03">
            <wp:extent cx="2551176" cy="2916936"/>
            <wp:effectExtent l="0" t="0" r="1905" b="0"/>
            <wp:docPr id="4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azole_PIM_mobility_conc.TIF"/>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2551176" cy="2916936"/>
                    </a:xfrm>
                    <a:prstGeom prst="rect">
                      <a:avLst/>
                    </a:prstGeom>
                  </pic:spPr>
                </pic:pic>
              </a:graphicData>
            </a:graphic>
          </wp:inline>
        </w:drawing>
      </w:r>
    </w:p>
    <w:p w14:paraId="7B7788B0" w14:textId="77777777" w:rsidR="00B24F78" w:rsidRPr="002E0692" w:rsidRDefault="00B24F78" w:rsidP="002B434C">
      <w:pPr>
        <w:spacing w:line="480" w:lineRule="auto"/>
        <w:jc w:val="both"/>
        <w:rPr>
          <w:rFonts w:ascii="Times New Roman" w:hAnsi="Times New Roman" w:cs="Times New Roman"/>
          <w:b/>
          <w:sz w:val="24"/>
          <w:szCs w:val="24"/>
        </w:rPr>
      </w:pPr>
      <w:r w:rsidRPr="002E0692">
        <w:rPr>
          <w:rFonts w:ascii="Times New Roman" w:hAnsi="Times New Roman" w:cs="Times New Roman"/>
          <w:b/>
          <w:i/>
          <w:sz w:val="24"/>
          <w:szCs w:val="24"/>
        </w:rPr>
        <w:t xml:space="preserve">Figure S3. </w:t>
      </w:r>
      <w:r w:rsidRPr="002E0692">
        <w:rPr>
          <w:rFonts w:ascii="Times New Roman" w:hAnsi="Times New Roman" w:cs="Times New Roman"/>
          <w:i/>
          <w:sz w:val="24"/>
          <w:szCs w:val="24"/>
        </w:rPr>
        <w:t>A)</w:t>
      </w:r>
      <w:r w:rsidRPr="002E0692">
        <w:rPr>
          <w:rFonts w:ascii="Times New Roman" w:hAnsi="Times New Roman" w:cs="Times New Roman"/>
          <w:b/>
          <w:i/>
          <w:sz w:val="24"/>
          <w:szCs w:val="24"/>
        </w:rPr>
        <w:t xml:space="preserve"> </w:t>
      </w:r>
      <w:r w:rsidRPr="002E0692">
        <w:rPr>
          <w:rFonts w:ascii="Times New Roman" w:hAnsi="Times New Roman" w:cs="Times New Roman"/>
          <w:i/>
          <w:sz w:val="24"/>
          <w:szCs w:val="24"/>
        </w:rPr>
        <w:t xml:space="preserve">Methanol concentration in </w:t>
      </w:r>
      <w:proofErr w:type="spellStart"/>
      <w:r w:rsidRPr="002E0692">
        <w:rPr>
          <w:rFonts w:ascii="Times New Roman" w:hAnsi="Times New Roman" w:cs="Times New Roman"/>
          <w:i/>
          <w:sz w:val="24"/>
          <w:szCs w:val="24"/>
        </w:rPr>
        <w:t>Celazole</w:t>
      </w:r>
      <w:proofErr w:type="spellEnd"/>
      <w:r w:rsidRPr="002E0692">
        <w:rPr>
          <w:rFonts w:ascii="Times New Roman" w:hAnsi="Times New Roman" w:cs="Times New Roman"/>
          <w:i/>
          <w:sz w:val="24"/>
          <w:szCs w:val="24"/>
          <w:vertAlign w:val="superscript"/>
        </w:rPr>
        <w:t>®</w:t>
      </w:r>
      <w:r w:rsidRPr="002E0692">
        <w:rPr>
          <w:rFonts w:ascii="Times New Roman" w:hAnsi="Times New Roman" w:cs="Times New Roman"/>
          <w:i/>
          <w:sz w:val="24"/>
          <w:szCs w:val="24"/>
        </w:rPr>
        <w:t xml:space="preserve"> and PIM-1 at 25°C as a function of pressure. B) Thermodynamically corrected methanol diffusion coefficient (i.e., mobility) in </w:t>
      </w:r>
      <w:proofErr w:type="spellStart"/>
      <w:r w:rsidRPr="002E0692">
        <w:rPr>
          <w:rFonts w:ascii="Times New Roman" w:hAnsi="Times New Roman" w:cs="Times New Roman"/>
          <w:i/>
          <w:sz w:val="24"/>
          <w:szCs w:val="24"/>
        </w:rPr>
        <w:t>Celazole</w:t>
      </w:r>
      <w:proofErr w:type="spellEnd"/>
      <w:r w:rsidRPr="002E0692">
        <w:rPr>
          <w:rFonts w:ascii="Times New Roman" w:hAnsi="Times New Roman" w:cs="Times New Roman"/>
          <w:i/>
          <w:sz w:val="24"/>
          <w:szCs w:val="24"/>
          <w:vertAlign w:val="superscript"/>
        </w:rPr>
        <w:t>®</w:t>
      </w:r>
      <w:r w:rsidRPr="002E0692">
        <w:rPr>
          <w:rFonts w:ascii="Times New Roman" w:hAnsi="Times New Roman" w:cs="Times New Roman"/>
          <w:i/>
          <w:sz w:val="24"/>
          <w:szCs w:val="24"/>
        </w:rPr>
        <w:t xml:space="preserve"> and PIM-1 at 25°C as a function of concentration. Data for PIM-1 are from ref. </w:t>
      </w:r>
      <w:r w:rsidRPr="002E0692">
        <w:rPr>
          <w:rFonts w:ascii="Times New Roman" w:hAnsi="Times New Roman" w:cs="Times New Roman"/>
          <w:i/>
          <w:sz w:val="24"/>
          <w:szCs w:val="24"/>
        </w:rPr>
        <w:fldChar w:fldCharType="begin"/>
      </w:r>
      <w:r w:rsidRPr="002E0692">
        <w:rPr>
          <w:rFonts w:ascii="Times New Roman" w:hAnsi="Times New Roman" w:cs="Times New Roman"/>
          <w:i/>
          <w:sz w:val="24"/>
          <w:szCs w:val="24"/>
        </w:rPr>
        <w:instrText xml:space="preserve"> ADDIN EN.CITE &lt;EndNote&gt;&lt;Cite&gt;&lt;Author&gt;Jue&lt;/Author&gt;&lt;Year&gt;2015&lt;/Year&gt;&lt;RecNum&gt;11&lt;/RecNum&gt;&lt;DisplayText&gt;[6]&lt;/DisplayText&gt;&lt;record&gt;&lt;rec-number&gt;11&lt;/rec-number&gt;&lt;foreign-keys&gt;&lt;key app="EN" db-id="z9pwetw260sv23e9d2p52feavfr2e55avd5d" timestamp="1542917102"&gt;11&lt;/key&gt;&lt;/foreign-keys&gt;&lt;ref-type name="Journal Article"&gt;17&lt;/ref-type&gt;&lt;contributors&gt;&lt;authors&gt;&lt;author&gt;Jue, Melinda L&lt;/author&gt;&lt;author&gt;McKay, Craig S&lt;/author&gt;&lt;author&gt;McCool, Benjamin A&lt;/author&gt;&lt;author&gt;Finn, MG&lt;/author&gt;&lt;author&gt;Lively, Ryan P&lt;/author&gt;&lt;/authors&gt;&lt;/contributors&gt;&lt;titles&gt;&lt;title&gt;Effect of Nonsolvent Treatments on the Microstructure of PIM-1&lt;/title&gt;&lt;secondary-title&gt;Macromolecules&lt;/secondary-title&gt;&lt;/titles&gt;&lt;periodical&gt;&lt;full-title&gt;Macromolecules&lt;/full-title&gt;&lt;/periodical&gt;&lt;pages&gt;5780-5790&lt;/pages&gt;&lt;volume&gt;48&lt;/volume&gt;&lt;number&gt;16&lt;/number&gt;&lt;dates&gt;&lt;year&gt;2015&lt;/year&gt;&lt;/dates&gt;&lt;isbn&gt;0024-9297&lt;/isbn&gt;&lt;urls&gt;&lt;/urls&gt;&lt;/record&gt;&lt;/Cite&gt;&lt;/EndNote&gt;</w:instrText>
      </w:r>
      <w:r w:rsidRPr="002E0692">
        <w:rPr>
          <w:rFonts w:ascii="Times New Roman" w:hAnsi="Times New Roman" w:cs="Times New Roman"/>
          <w:i/>
          <w:sz w:val="24"/>
          <w:szCs w:val="24"/>
        </w:rPr>
        <w:fldChar w:fldCharType="separate"/>
      </w:r>
      <w:r w:rsidRPr="002E0692">
        <w:rPr>
          <w:rFonts w:ascii="Times New Roman" w:hAnsi="Times New Roman" w:cs="Times New Roman"/>
          <w:i/>
          <w:noProof/>
          <w:sz w:val="24"/>
          <w:szCs w:val="24"/>
        </w:rPr>
        <w:t>[6]</w:t>
      </w:r>
      <w:r w:rsidRPr="002E0692">
        <w:rPr>
          <w:rFonts w:ascii="Times New Roman" w:hAnsi="Times New Roman" w:cs="Times New Roman"/>
          <w:i/>
          <w:sz w:val="24"/>
          <w:szCs w:val="24"/>
        </w:rPr>
        <w:fldChar w:fldCharType="end"/>
      </w:r>
      <w:r w:rsidRPr="002E0692">
        <w:rPr>
          <w:rFonts w:ascii="Times New Roman" w:hAnsi="Times New Roman" w:cs="Times New Roman"/>
          <w:i/>
          <w:sz w:val="24"/>
          <w:szCs w:val="24"/>
        </w:rPr>
        <w:t>.</w:t>
      </w:r>
    </w:p>
    <w:p w14:paraId="33C3BEC6" w14:textId="77777777" w:rsidR="00B24F78" w:rsidRPr="002E0692" w:rsidRDefault="00B24F78" w:rsidP="00B24F78">
      <w:pPr>
        <w:jc w:val="both"/>
        <w:rPr>
          <w:rFonts w:ascii="Times New Roman" w:hAnsi="Times New Roman" w:cs="Times New Roman"/>
          <w:b/>
          <w:sz w:val="24"/>
          <w:szCs w:val="24"/>
        </w:rPr>
      </w:pPr>
    </w:p>
    <w:p w14:paraId="777A8F10" w14:textId="77777777" w:rsidR="00B24F78" w:rsidRPr="002E0692" w:rsidRDefault="00B24F78" w:rsidP="00B24F78">
      <w:pPr>
        <w:spacing w:after="0" w:line="480" w:lineRule="auto"/>
        <w:jc w:val="both"/>
        <w:rPr>
          <w:rFonts w:ascii="Times New Roman" w:hAnsi="Times New Roman" w:cs="Times New Roman"/>
          <w:sz w:val="24"/>
          <w:szCs w:val="24"/>
        </w:rPr>
      </w:pPr>
      <w:r w:rsidRPr="002E0692">
        <w:rPr>
          <w:rFonts w:ascii="Times New Roman" w:hAnsi="Times New Roman" w:cs="Times New Roman"/>
          <w:sz w:val="24"/>
          <w:szCs w:val="24"/>
        </w:rPr>
        <w:t xml:space="preserve">As discussed in the manuscript, methanol sorption in PIM-1 and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at 25°C are comparable (cf. Fig. S3A). </w:t>
      </w:r>
    </w:p>
    <w:p w14:paraId="33CF508D" w14:textId="77777777" w:rsidR="00B24F78" w:rsidRPr="002E0692" w:rsidRDefault="00B24F78" w:rsidP="00B24F78">
      <w:pPr>
        <w:spacing w:after="0" w:line="480" w:lineRule="auto"/>
        <w:jc w:val="both"/>
        <w:rPr>
          <w:rFonts w:ascii="Times New Roman" w:hAnsi="Times New Roman" w:cs="Times New Roman"/>
          <w:sz w:val="24"/>
          <w:szCs w:val="24"/>
        </w:rPr>
      </w:pPr>
      <w:r w:rsidRPr="002E0692">
        <w:rPr>
          <w:rFonts w:ascii="Times New Roman" w:hAnsi="Times New Roman" w:cs="Times New Roman"/>
          <w:sz w:val="24"/>
          <w:szCs w:val="24"/>
        </w:rPr>
        <w:t xml:space="preserve">At low-medium concentrations, methanol diffusion coefficient in PIM-1 exceeds that in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 xml:space="preserve">® </w:t>
      </w:r>
      <w:r w:rsidRPr="002E0692">
        <w:rPr>
          <w:rFonts w:ascii="Times New Roman" w:hAnsi="Times New Roman" w:cs="Times New Roman"/>
          <w:sz w:val="24"/>
          <w:szCs w:val="24"/>
        </w:rPr>
        <w:t xml:space="preserve">by three orders of magnitude (cf. Fig. S3B). This result is consistent with the larger fractional free volume exhibited by PIM-1 (i.e., 29%) relative to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(i.e., 12%). However, at medium-high concentrations, the penetrant accessible free volume of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increases substantially. Consistently, methanol diffusion coefficient in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increases and surpasses that in PIM-1. Methanol sorption does not plasticize PIM-1, </w:t>
      </w:r>
      <w:proofErr w:type="gramStart"/>
      <w:r w:rsidRPr="002E0692">
        <w:rPr>
          <w:rFonts w:ascii="Times New Roman" w:hAnsi="Times New Roman" w:cs="Times New Roman"/>
          <w:sz w:val="24"/>
          <w:szCs w:val="24"/>
        </w:rPr>
        <w:t>whose</w:t>
      </w:r>
      <w:proofErr w:type="gramEnd"/>
      <w:r w:rsidRPr="002E0692">
        <w:rPr>
          <w:rFonts w:ascii="Times New Roman" w:hAnsi="Times New Roman" w:cs="Times New Roman"/>
          <w:sz w:val="24"/>
          <w:szCs w:val="24"/>
        </w:rPr>
        <w:t xml:space="preserve"> FFV over the activity range 0-1 stays constant to about 29% or slightly decreases, due to blocking effect. </w:t>
      </w:r>
    </w:p>
    <w:p w14:paraId="3351EEE4" w14:textId="77777777" w:rsidR="00B24F78" w:rsidRPr="002E0692" w:rsidRDefault="00B24F78" w:rsidP="00B24F78">
      <w:pPr>
        <w:spacing w:after="0" w:line="480" w:lineRule="auto"/>
        <w:jc w:val="both"/>
        <w:rPr>
          <w:rFonts w:ascii="Times New Roman" w:hAnsi="Times New Roman" w:cs="Times New Roman"/>
          <w:b/>
          <w:sz w:val="24"/>
          <w:szCs w:val="24"/>
        </w:rPr>
      </w:pPr>
      <w:r w:rsidRPr="002E0692">
        <w:rPr>
          <w:rFonts w:ascii="Times New Roman" w:hAnsi="Times New Roman" w:cs="Times New Roman"/>
          <w:b/>
          <w:sz w:val="24"/>
          <w:szCs w:val="24"/>
        </w:rPr>
        <w:t xml:space="preserve">Dual Mode analysis of methanol sorption in </w:t>
      </w:r>
      <w:proofErr w:type="spellStart"/>
      <w:r w:rsidRPr="002E0692">
        <w:rPr>
          <w:rFonts w:ascii="Times New Roman" w:hAnsi="Times New Roman" w:cs="Times New Roman"/>
          <w:b/>
          <w:sz w:val="24"/>
          <w:szCs w:val="24"/>
        </w:rPr>
        <w:t>Celazole</w:t>
      </w:r>
      <w:proofErr w:type="spellEnd"/>
      <w:r w:rsidRPr="002E0692">
        <w:rPr>
          <w:rFonts w:ascii="Times New Roman" w:hAnsi="Times New Roman" w:cs="Times New Roman"/>
          <w:b/>
          <w:sz w:val="24"/>
          <w:szCs w:val="24"/>
          <w:vertAlign w:val="superscript"/>
        </w:rPr>
        <w:t>®</w:t>
      </w:r>
    </w:p>
    <w:p w14:paraId="6946671C" w14:textId="77777777" w:rsidR="00B24F78" w:rsidRPr="002E0692" w:rsidRDefault="00B24F78" w:rsidP="00B24F78">
      <w:pPr>
        <w:spacing w:after="0" w:line="480" w:lineRule="auto"/>
        <w:jc w:val="center"/>
        <w:rPr>
          <w:rFonts w:ascii="Times New Roman" w:hAnsi="Times New Roman" w:cs="Times New Roman"/>
          <w:sz w:val="24"/>
          <w:szCs w:val="24"/>
        </w:rPr>
      </w:pPr>
      <w:r w:rsidRPr="002E0692">
        <w:rPr>
          <w:rFonts w:ascii="Times New Roman" w:hAnsi="Times New Roman" w:cs="Times New Roman"/>
          <w:noProof/>
          <w:sz w:val="24"/>
          <w:szCs w:val="24"/>
        </w:rPr>
        <w:lastRenderedPageBreak/>
        <w:drawing>
          <wp:inline distT="0" distB="0" distL="0" distR="0" wp14:anchorId="1E26681B" wp14:editId="4274A46E">
            <wp:extent cx="2487168" cy="2660904"/>
            <wp:effectExtent l="0" t="0" r="8890" b="6350"/>
            <wp:docPr id="4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mode split_Celazole.TIF"/>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2487168" cy="2660904"/>
                    </a:xfrm>
                    <a:prstGeom prst="rect">
                      <a:avLst/>
                    </a:prstGeom>
                  </pic:spPr>
                </pic:pic>
              </a:graphicData>
            </a:graphic>
          </wp:inline>
        </w:drawing>
      </w:r>
    </w:p>
    <w:p w14:paraId="4CEE858C" w14:textId="77777777" w:rsidR="00B24F78" w:rsidRPr="002E0692" w:rsidRDefault="00B24F78" w:rsidP="002B434C">
      <w:pPr>
        <w:spacing w:after="0" w:line="480" w:lineRule="auto"/>
        <w:jc w:val="both"/>
        <w:rPr>
          <w:rFonts w:ascii="Times New Roman" w:hAnsi="Times New Roman" w:cs="Times New Roman"/>
          <w:i/>
          <w:sz w:val="24"/>
          <w:szCs w:val="24"/>
        </w:rPr>
      </w:pPr>
      <w:r w:rsidRPr="002E0692">
        <w:rPr>
          <w:rFonts w:ascii="Times New Roman" w:hAnsi="Times New Roman" w:cs="Times New Roman"/>
          <w:b/>
          <w:i/>
          <w:sz w:val="24"/>
          <w:szCs w:val="24"/>
        </w:rPr>
        <w:t>Figure S4.</w:t>
      </w:r>
      <w:r w:rsidRPr="002E0692">
        <w:rPr>
          <w:rFonts w:ascii="Times New Roman" w:hAnsi="Times New Roman" w:cs="Times New Roman"/>
          <w:i/>
          <w:sz w:val="24"/>
          <w:szCs w:val="24"/>
        </w:rPr>
        <w:t xml:space="preserve"> Dual mode fitting of methanol sorption data in </w:t>
      </w:r>
      <w:proofErr w:type="spellStart"/>
      <w:r w:rsidRPr="002E0692">
        <w:rPr>
          <w:rFonts w:ascii="Times New Roman" w:hAnsi="Times New Roman" w:cs="Times New Roman"/>
          <w:i/>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i/>
          <w:sz w:val="24"/>
          <w:szCs w:val="24"/>
        </w:rPr>
        <w:t xml:space="preserve"> at 25°C. Henry’s and Langmuir’s sorption modes are represented along with the overall dual mode fitting.</w:t>
      </w:r>
    </w:p>
    <w:p w14:paraId="758626AB" w14:textId="77777777" w:rsidR="00B24F78" w:rsidRPr="002E0692" w:rsidRDefault="00B24F78" w:rsidP="00B24F78">
      <w:pPr>
        <w:spacing w:after="0" w:line="480" w:lineRule="auto"/>
        <w:jc w:val="both"/>
        <w:rPr>
          <w:rFonts w:ascii="Times New Roman" w:hAnsi="Times New Roman" w:cs="Times New Roman"/>
          <w:sz w:val="24"/>
          <w:szCs w:val="24"/>
        </w:rPr>
      </w:pPr>
    </w:p>
    <w:p w14:paraId="36867405" w14:textId="77777777" w:rsidR="00B24F78" w:rsidRPr="002E0692" w:rsidRDefault="00B24F78" w:rsidP="00B24F78">
      <w:pPr>
        <w:spacing w:line="480" w:lineRule="auto"/>
        <w:jc w:val="both"/>
        <w:rPr>
          <w:rFonts w:ascii="Times New Roman" w:hAnsi="Times New Roman" w:cs="Times New Roman"/>
          <w:sz w:val="24"/>
          <w:szCs w:val="24"/>
        </w:rPr>
      </w:pPr>
      <w:r w:rsidRPr="002E0692">
        <w:rPr>
          <w:rFonts w:ascii="Times New Roman" w:hAnsi="Times New Roman" w:cs="Times New Roman"/>
          <w:sz w:val="24"/>
          <w:szCs w:val="24"/>
        </w:rPr>
        <w:t xml:space="preserve">In this study,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Langmuir’s sites were considered saturated when the concentration in the Langmuir’s mode didn’t change by more than 0.5% between two subsequent sorption measurements. Based on this analysis, (cf. Fig. S4) saturation of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Langmuir’s sites during methanol sorption occurs at an activity of about 0.22. </w:t>
      </w:r>
    </w:p>
    <w:p w14:paraId="7AA9EF60" w14:textId="77777777" w:rsidR="00B24F78" w:rsidRPr="002E0692" w:rsidRDefault="00B24F78" w:rsidP="00B24F78">
      <w:pPr>
        <w:tabs>
          <w:tab w:val="left" w:pos="1350"/>
        </w:tabs>
        <w:jc w:val="both"/>
        <w:rPr>
          <w:rFonts w:ascii="Times New Roman" w:hAnsi="Times New Roman" w:cs="Times New Roman"/>
          <w:b/>
          <w:sz w:val="24"/>
          <w:szCs w:val="24"/>
        </w:rPr>
      </w:pPr>
      <w:r w:rsidRPr="002E0692">
        <w:rPr>
          <w:rFonts w:ascii="Times New Roman" w:hAnsi="Times New Roman" w:cs="Times New Roman"/>
          <w:b/>
          <w:sz w:val="24"/>
          <w:szCs w:val="24"/>
        </w:rPr>
        <w:t>Methanol sorption kinetics at 25°C</w:t>
      </w:r>
    </w:p>
    <w:p w14:paraId="64513327" w14:textId="77777777" w:rsidR="00B24F78" w:rsidRPr="002E0692" w:rsidRDefault="00B24F78" w:rsidP="00B24F78">
      <w:pPr>
        <w:tabs>
          <w:tab w:val="left" w:pos="1350"/>
        </w:tabs>
        <w:jc w:val="both"/>
        <w:rPr>
          <w:rFonts w:ascii="Times New Roman" w:hAnsi="Times New Roman" w:cs="Times New Roman"/>
          <w:b/>
          <w:sz w:val="24"/>
          <w:szCs w:val="24"/>
        </w:rPr>
      </w:pPr>
    </w:p>
    <w:p w14:paraId="1A2453FC" w14:textId="77777777" w:rsidR="00B24F78" w:rsidRPr="002E0692" w:rsidRDefault="00B24F78" w:rsidP="00B24F78">
      <w:pPr>
        <w:tabs>
          <w:tab w:val="left" w:pos="1350"/>
        </w:tabs>
        <w:rPr>
          <w:rFonts w:ascii="Times New Roman" w:hAnsi="Times New Roman" w:cs="Times New Roman"/>
          <w:i/>
          <w:sz w:val="24"/>
          <w:szCs w:val="24"/>
        </w:rPr>
      </w:pPr>
      <w:r w:rsidRPr="002E0692">
        <w:rPr>
          <w:rFonts w:ascii="Times New Roman" w:hAnsi="Times New Roman" w:cs="Times New Roman"/>
          <w:i/>
          <w:sz w:val="24"/>
          <w:szCs w:val="24"/>
        </w:rPr>
        <w:t xml:space="preserve">    </w:t>
      </w:r>
      <w:r w:rsidRPr="002E0692">
        <w:rPr>
          <w:rFonts w:ascii="Times New Roman" w:hAnsi="Times New Roman" w:cs="Times New Roman"/>
          <w:i/>
          <w:noProof/>
          <w:sz w:val="24"/>
          <w:szCs w:val="24"/>
        </w:rPr>
        <w:drawing>
          <wp:inline distT="0" distB="0" distL="0" distR="0" wp14:anchorId="0FD4FAE3" wp14:editId="78A991A8">
            <wp:extent cx="2441448" cy="1801368"/>
            <wp:effectExtent l="0" t="0" r="0" b="8890"/>
            <wp:docPr id="4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por step 1 KINETICS.TIF"/>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2441448" cy="1801368"/>
                    </a:xfrm>
                    <a:prstGeom prst="rect">
                      <a:avLst/>
                    </a:prstGeom>
                  </pic:spPr>
                </pic:pic>
              </a:graphicData>
            </a:graphic>
          </wp:inline>
        </w:drawing>
      </w:r>
      <w:r w:rsidRPr="002E0692">
        <w:rPr>
          <w:rFonts w:ascii="Times New Roman" w:hAnsi="Times New Roman" w:cs="Times New Roman"/>
          <w:i/>
          <w:sz w:val="24"/>
          <w:szCs w:val="24"/>
        </w:rPr>
        <w:t xml:space="preserve">         </w:t>
      </w:r>
      <w:r w:rsidRPr="002E0692">
        <w:rPr>
          <w:rFonts w:ascii="Times New Roman" w:hAnsi="Times New Roman" w:cs="Times New Roman"/>
          <w:i/>
          <w:noProof/>
          <w:sz w:val="24"/>
          <w:szCs w:val="24"/>
        </w:rPr>
        <w:drawing>
          <wp:inline distT="0" distB="0" distL="0" distR="0" wp14:anchorId="1C45C6E8" wp14:editId="3BEC62E9">
            <wp:extent cx="2450592" cy="1837944"/>
            <wp:effectExtent l="0" t="0" r="6985" b="0"/>
            <wp:docPr id="4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por step 7 KINETICS.TIF"/>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2450592" cy="1837944"/>
                    </a:xfrm>
                    <a:prstGeom prst="rect">
                      <a:avLst/>
                    </a:prstGeom>
                  </pic:spPr>
                </pic:pic>
              </a:graphicData>
            </a:graphic>
          </wp:inline>
        </w:drawing>
      </w:r>
    </w:p>
    <w:p w14:paraId="7EB6A4D6" w14:textId="77777777" w:rsidR="00B24F78" w:rsidRPr="002E0692" w:rsidRDefault="00B24F78" w:rsidP="00B24F78">
      <w:pPr>
        <w:tabs>
          <w:tab w:val="left" w:pos="1350"/>
        </w:tabs>
        <w:rPr>
          <w:rFonts w:ascii="Times New Roman" w:hAnsi="Times New Roman" w:cs="Times New Roman"/>
          <w:i/>
          <w:sz w:val="24"/>
          <w:szCs w:val="24"/>
        </w:rPr>
      </w:pPr>
      <w:r w:rsidRPr="002E0692">
        <w:rPr>
          <w:rFonts w:ascii="Times New Roman" w:hAnsi="Times New Roman" w:cs="Times New Roman"/>
          <w:i/>
          <w:sz w:val="24"/>
          <w:szCs w:val="24"/>
        </w:rPr>
        <w:lastRenderedPageBreak/>
        <w:t xml:space="preserve">                                             </w:t>
      </w:r>
      <w:r w:rsidRPr="002E0692">
        <w:rPr>
          <w:rFonts w:ascii="Times New Roman" w:hAnsi="Times New Roman" w:cs="Times New Roman"/>
          <w:i/>
          <w:noProof/>
          <w:sz w:val="24"/>
          <w:szCs w:val="24"/>
        </w:rPr>
        <w:drawing>
          <wp:inline distT="0" distB="0" distL="0" distR="0" wp14:anchorId="769B5A0F" wp14:editId="40DAF459">
            <wp:extent cx="2441448" cy="1801368"/>
            <wp:effectExtent l="0" t="0" r="0" b="8890"/>
            <wp:docPr id="4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QUID KINETICS.TIF"/>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2441448" cy="1801368"/>
                    </a:xfrm>
                    <a:prstGeom prst="rect">
                      <a:avLst/>
                    </a:prstGeom>
                  </pic:spPr>
                </pic:pic>
              </a:graphicData>
            </a:graphic>
          </wp:inline>
        </w:drawing>
      </w:r>
    </w:p>
    <w:p w14:paraId="3FDEB215" w14:textId="77777777" w:rsidR="00B24F78" w:rsidRPr="002E0692" w:rsidRDefault="00B24F78" w:rsidP="00B24F78">
      <w:pPr>
        <w:tabs>
          <w:tab w:val="left" w:pos="1350"/>
        </w:tabs>
        <w:jc w:val="center"/>
        <w:rPr>
          <w:rFonts w:ascii="Times New Roman" w:hAnsi="Times New Roman" w:cs="Times New Roman"/>
          <w:i/>
          <w:sz w:val="24"/>
          <w:szCs w:val="24"/>
        </w:rPr>
      </w:pPr>
    </w:p>
    <w:p w14:paraId="5D62B1B5" w14:textId="77777777" w:rsidR="00B24F78" w:rsidRPr="002E0692" w:rsidRDefault="00B24F78" w:rsidP="002B434C">
      <w:pPr>
        <w:tabs>
          <w:tab w:val="left" w:pos="1350"/>
        </w:tabs>
        <w:spacing w:line="480" w:lineRule="auto"/>
        <w:jc w:val="both"/>
        <w:rPr>
          <w:rFonts w:ascii="Times New Roman" w:hAnsi="Times New Roman" w:cs="Times New Roman"/>
          <w:i/>
          <w:sz w:val="24"/>
          <w:szCs w:val="24"/>
        </w:rPr>
      </w:pPr>
      <w:r w:rsidRPr="002E0692">
        <w:rPr>
          <w:rFonts w:ascii="Times New Roman" w:hAnsi="Times New Roman" w:cs="Times New Roman"/>
          <w:b/>
          <w:i/>
          <w:sz w:val="24"/>
          <w:szCs w:val="24"/>
        </w:rPr>
        <w:t xml:space="preserve">Figure S5. </w:t>
      </w:r>
      <w:r w:rsidRPr="002E0692">
        <w:rPr>
          <w:rFonts w:ascii="Times New Roman" w:hAnsi="Times New Roman" w:cs="Times New Roman"/>
          <w:i/>
          <w:sz w:val="24"/>
          <w:szCs w:val="24"/>
        </w:rPr>
        <w:t xml:space="preserve">Methanol sorption kinetics in </w:t>
      </w:r>
      <w:proofErr w:type="spellStart"/>
      <w:r w:rsidRPr="002E0692">
        <w:rPr>
          <w:rFonts w:ascii="Times New Roman" w:hAnsi="Times New Roman" w:cs="Times New Roman"/>
          <w:i/>
          <w:sz w:val="24"/>
          <w:szCs w:val="24"/>
        </w:rPr>
        <w:t>Celazole</w:t>
      </w:r>
      <w:proofErr w:type="spellEnd"/>
      <w:r w:rsidRPr="002E0692">
        <w:rPr>
          <w:rFonts w:ascii="Times New Roman" w:hAnsi="Times New Roman" w:cs="Times New Roman"/>
          <w:i/>
          <w:sz w:val="24"/>
          <w:szCs w:val="24"/>
          <w:vertAlign w:val="superscript"/>
        </w:rPr>
        <w:t>®</w:t>
      </w:r>
      <w:r w:rsidRPr="002E0692">
        <w:rPr>
          <w:rFonts w:ascii="Times New Roman" w:hAnsi="Times New Roman" w:cs="Times New Roman"/>
          <w:i/>
          <w:sz w:val="24"/>
          <w:szCs w:val="24"/>
        </w:rPr>
        <w:t xml:space="preserve"> at 25°C. Blue circles represent experimental data. Continuous red line represents the best fitting to the Berens-</w:t>
      </w:r>
      <w:proofErr w:type="spellStart"/>
      <w:r w:rsidRPr="002E0692">
        <w:rPr>
          <w:rFonts w:ascii="Times New Roman" w:hAnsi="Times New Roman" w:cs="Times New Roman"/>
          <w:i/>
          <w:sz w:val="24"/>
          <w:szCs w:val="24"/>
        </w:rPr>
        <w:t>Hopfenberg</w:t>
      </w:r>
      <w:proofErr w:type="spellEnd"/>
      <w:r w:rsidRPr="002E0692">
        <w:rPr>
          <w:rFonts w:ascii="Times New Roman" w:hAnsi="Times New Roman" w:cs="Times New Roman"/>
          <w:i/>
          <w:sz w:val="24"/>
          <w:szCs w:val="24"/>
        </w:rPr>
        <w:t xml:space="preserve"> model </w:t>
      </w:r>
      <w:r w:rsidRPr="002E0692">
        <w:rPr>
          <w:rFonts w:ascii="Times New Roman" w:hAnsi="Times New Roman" w:cs="Times New Roman"/>
          <w:i/>
          <w:sz w:val="24"/>
          <w:szCs w:val="24"/>
        </w:rPr>
        <w:fldChar w:fldCharType="begin"/>
      </w:r>
      <w:r w:rsidRPr="002E0692">
        <w:rPr>
          <w:rFonts w:ascii="Times New Roman" w:hAnsi="Times New Roman" w:cs="Times New Roman"/>
          <w:i/>
          <w:sz w:val="24"/>
          <w:szCs w:val="24"/>
        </w:rPr>
        <w:instrText xml:space="preserve"> ADDIN EN.CITE &lt;EndNote&gt;&lt;Cite&gt;&lt;Author&gt;Berens&lt;/Author&gt;&lt;Year&gt;1978&lt;/Year&gt;&lt;RecNum&gt;26&lt;/RecNum&gt;&lt;DisplayText&gt;[3]&lt;/DisplayText&gt;&lt;record&gt;&lt;rec-number&gt;26&lt;/rec-number&gt;&lt;foreign-keys&gt;&lt;key app="EN" db-id="z9pwetw260sv23e9d2p52feavfr2e55avd5d" timestamp="1542918927"&gt;26&lt;/key&gt;&lt;/foreign-keys&gt;&lt;ref-type name="Journal Article"&gt;17&lt;/ref-type&gt;&lt;contributors&gt;&lt;authors&gt;&lt;author&gt;Berens, AR&lt;/author&gt;&lt;author&gt;Hopfenberg, HB&lt;/author&gt;&lt;/authors&gt;&lt;/contributors&gt;&lt;titles&gt;&lt;title&gt;Diffusion and relaxation in glassy polymer powders: 2. Separation of diffusion and relaxation parameters&lt;/title&gt;&lt;secondary-title&gt;Polymer&lt;/secondary-title&gt;&lt;/titles&gt;&lt;periodical&gt;&lt;full-title&gt;Polymer&lt;/full-title&gt;&lt;/periodical&gt;&lt;pages&gt;489-496&lt;/pages&gt;&lt;volume&gt;19&lt;/volume&gt;&lt;number&gt;5&lt;/number&gt;&lt;dates&gt;&lt;year&gt;1978&lt;/year&gt;&lt;/dates&gt;&lt;isbn&gt;0032-3861&lt;/isbn&gt;&lt;urls&gt;&lt;/urls&gt;&lt;/record&gt;&lt;/Cite&gt;&lt;/EndNote&gt;</w:instrText>
      </w:r>
      <w:r w:rsidRPr="002E0692">
        <w:rPr>
          <w:rFonts w:ascii="Times New Roman" w:hAnsi="Times New Roman" w:cs="Times New Roman"/>
          <w:i/>
          <w:sz w:val="24"/>
          <w:szCs w:val="24"/>
        </w:rPr>
        <w:fldChar w:fldCharType="separate"/>
      </w:r>
      <w:r w:rsidRPr="002E0692">
        <w:rPr>
          <w:rFonts w:ascii="Times New Roman" w:hAnsi="Times New Roman" w:cs="Times New Roman"/>
          <w:i/>
          <w:noProof/>
          <w:sz w:val="24"/>
          <w:szCs w:val="24"/>
        </w:rPr>
        <w:t>[3]</w:t>
      </w:r>
      <w:r w:rsidRPr="002E0692">
        <w:rPr>
          <w:rFonts w:ascii="Times New Roman" w:hAnsi="Times New Roman" w:cs="Times New Roman"/>
          <w:i/>
          <w:sz w:val="24"/>
          <w:szCs w:val="24"/>
        </w:rPr>
        <w:fldChar w:fldCharType="end"/>
      </w:r>
      <w:r w:rsidRPr="002E0692">
        <w:rPr>
          <w:rFonts w:ascii="Times New Roman" w:hAnsi="Times New Roman" w:cs="Times New Roman"/>
          <w:i/>
          <w:sz w:val="24"/>
          <w:szCs w:val="24"/>
        </w:rPr>
        <w:t xml:space="preserve">. A </w:t>
      </w:r>
      <w:proofErr w:type="spellStart"/>
      <w:r w:rsidRPr="002E0692">
        <w:rPr>
          <w:rFonts w:ascii="Times New Roman" w:hAnsi="Times New Roman" w:cs="Times New Roman"/>
          <w:i/>
          <w:sz w:val="24"/>
          <w:szCs w:val="24"/>
        </w:rPr>
        <w:t>Matlab</w:t>
      </w:r>
      <w:proofErr w:type="spellEnd"/>
      <w:r w:rsidRPr="002E0692">
        <w:rPr>
          <w:rFonts w:ascii="Times New Roman" w:hAnsi="Times New Roman" w:cs="Times New Roman"/>
          <w:i/>
          <w:sz w:val="24"/>
          <w:szCs w:val="24"/>
          <w:vertAlign w:val="superscript"/>
        </w:rPr>
        <w:t>®</w:t>
      </w:r>
      <w:r w:rsidRPr="002E0692">
        <w:rPr>
          <w:rFonts w:ascii="Times New Roman" w:hAnsi="Times New Roman" w:cs="Times New Roman"/>
          <w:i/>
          <w:sz w:val="24"/>
          <w:szCs w:val="24"/>
        </w:rPr>
        <w:t xml:space="preserve"> routine developed in house was used to model sorption kinetics. A) Differential activity jump 0-0.06. B) Differential activity jump 0.55-0.70. C) Activity jump 0-1 (i.e., liquid sorption kinetics).</w:t>
      </w:r>
    </w:p>
    <w:p w14:paraId="5603A6DC" w14:textId="77777777" w:rsidR="00B24F78" w:rsidRPr="002E0692" w:rsidRDefault="00B24F78" w:rsidP="00B24F78">
      <w:pPr>
        <w:tabs>
          <w:tab w:val="left" w:pos="1350"/>
        </w:tabs>
        <w:rPr>
          <w:rFonts w:ascii="Times New Roman" w:hAnsi="Times New Roman" w:cs="Times New Roman"/>
          <w:i/>
          <w:sz w:val="24"/>
          <w:szCs w:val="24"/>
        </w:rPr>
      </w:pPr>
    </w:p>
    <w:p w14:paraId="65251EEF" w14:textId="77777777" w:rsidR="00B24F78" w:rsidRPr="002E0692" w:rsidRDefault="00B24F78" w:rsidP="00B24F78">
      <w:pPr>
        <w:jc w:val="both"/>
        <w:rPr>
          <w:rFonts w:ascii="Times New Roman" w:hAnsi="Times New Roman" w:cs="Times New Roman"/>
          <w:b/>
          <w:sz w:val="24"/>
          <w:szCs w:val="24"/>
        </w:rPr>
      </w:pPr>
      <w:proofErr w:type="spellStart"/>
      <w:r w:rsidRPr="002E0692">
        <w:rPr>
          <w:rFonts w:ascii="Times New Roman" w:hAnsi="Times New Roman" w:cs="Times New Roman"/>
          <w:b/>
          <w:sz w:val="24"/>
          <w:szCs w:val="24"/>
        </w:rPr>
        <w:t>Zimm</w:t>
      </w:r>
      <w:proofErr w:type="spellEnd"/>
      <w:r w:rsidRPr="002E0692">
        <w:rPr>
          <w:rFonts w:ascii="Times New Roman" w:hAnsi="Times New Roman" w:cs="Times New Roman"/>
          <w:b/>
          <w:sz w:val="24"/>
          <w:szCs w:val="24"/>
        </w:rPr>
        <w:t>-Lundberg analysis of methanol clustering.</w:t>
      </w:r>
    </w:p>
    <w:p w14:paraId="5C20AEEF" w14:textId="77777777" w:rsidR="00B24F78" w:rsidRPr="002E0692" w:rsidRDefault="00B24F78" w:rsidP="00B24F78">
      <w:pPr>
        <w:rPr>
          <w:rFonts w:ascii="Times New Roman" w:hAnsi="Times New Roman" w:cs="Times New Roman"/>
          <w:sz w:val="24"/>
          <w:szCs w:val="24"/>
        </w:rPr>
      </w:pPr>
    </w:p>
    <w:p w14:paraId="6CE3E72E" w14:textId="77777777" w:rsidR="00B24F78" w:rsidRPr="002E0692" w:rsidRDefault="00B24F78" w:rsidP="00B24F78">
      <w:pPr>
        <w:jc w:val="center"/>
        <w:rPr>
          <w:rFonts w:ascii="Times New Roman" w:hAnsi="Times New Roman" w:cs="Times New Roman"/>
          <w:sz w:val="24"/>
          <w:szCs w:val="24"/>
        </w:rPr>
      </w:pPr>
      <w:r w:rsidRPr="002E0692">
        <w:rPr>
          <w:rFonts w:ascii="Times New Roman" w:hAnsi="Times New Roman" w:cs="Times New Roman"/>
          <w:noProof/>
          <w:sz w:val="24"/>
          <w:szCs w:val="24"/>
        </w:rPr>
        <w:drawing>
          <wp:inline distT="0" distB="0" distL="0" distR="0" wp14:anchorId="2ADCE0C3" wp14:editId="76A757ED">
            <wp:extent cx="2633472" cy="2505456"/>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imm Lundberg.TIF"/>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2633472" cy="2505456"/>
                    </a:xfrm>
                    <a:prstGeom prst="rect">
                      <a:avLst/>
                    </a:prstGeom>
                  </pic:spPr>
                </pic:pic>
              </a:graphicData>
            </a:graphic>
          </wp:inline>
        </w:drawing>
      </w:r>
    </w:p>
    <w:p w14:paraId="7E28C02D" w14:textId="77777777" w:rsidR="00B24F78" w:rsidRPr="002E0692" w:rsidRDefault="00B24F78" w:rsidP="002B434C">
      <w:pPr>
        <w:tabs>
          <w:tab w:val="left" w:pos="1350"/>
        </w:tabs>
        <w:spacing w:line="480" w:lineRule="auto"/>
        <w:jc w:val="both"/>
        <w:rPr>
          <w:rFonts w:ascii="Times New Roman" w:hAnsi="Times New Roman" w:cs="Times New Roman"/>
          <w:i/>
          <w:sz w:val="24"/>
          <w:szCs w:val="24"/>
        </w:rPr>
      </w:pPr>
      <w:r w:rsidRPr="002E0692">
        <w:rPr>
          <w:rFonts w:ascii="Times New Roman" w:hAnsi="Times New Roman" w:cs="Times New Roman"/>
          <w:b/>
          <w:i/>
          <w:sz w:val="24"/>
          <w:szCs w:val="24"/>
        </w:rPr>
        <w:lastRenderedPageBreak/>
        <w:t xml:space="preserve">Figure S6. </w:t>
      </w:r>
      <w:r w:rsidRPr="002E0692">
        <w:rPr>
          <w:rFonts w:ascii="Times New Roman" w:hAnsi="Times New Roman" w:cs="Times New Roman"/>
          <w:i/>
          <w:sz w:val="24"/>
          <w:szCs w:val="24"/>
        </w:rPr>
        <w:t xml:space="preserve">Methanol clustering integral in the activity range 0-1 </w:t>
      </w:r>
      <w:r w:rsidRPr="002E0692">
        <w:rPr>
          <w:rFonts w:ascii="Times New Roman" w:hAnsi="Times New Roman" w:cs="Times New Roman"/>
          <w:i/>
          <w:sz w:val="24"/>
          <w:szCs w:val="24"/>
        </w:rPr>
        <w:fldChar w:fldCharType="begin"/>
      </w:r>
      <w:r w:rsidRPr="002E0692">
        <w:rPr>
          <w:rFonts w:ascii="Times New Roman" w:hAnsi="Times New Roman" w:cs="Times New Roman"/>
          <w:i/>
          <w:sz w:val="24"/>
          <w:szCs w:val="24"/>
        </w:rPr>
        <w:instrText xml:space="preserve"> ADDIN EN.CITE &lt;EndNote&gt;&lt;Cite&gt;&lt;Author&gt;Zimm&lt;/Author&gt;&lt;Year&gt;1956&lt;/Year&gt;&lt;RecNum&gt;24&lt;/RecNum&gt;&lt;DisplayText&gt;[7]&lt;/DisplayText&gt;&lt;record&gt;&lt;rec-number&gt;24&lt;/rec-number&gt;&lt;foreign-keys&gt;&lt;key app="EN" db-id="z9pwetw260sv23e9d2p52feavfr2e55avd5d" timestamp="1542918784"&gt;24&lt;/key&gt;&lt;/foreign-keys&gt;&lt;ref-type name="Journal Article"&gt;17&lt;/ref-type&gt;&lt;contributors&gt;&lt;authors&gt;&lt;author&gt;Zimm, Bruno H&lt;/author&gt;&lt;author&gt;Lundberg, John L&lt;/author&gt;&lt;/authors&gt;&lt;/contributors&gt;&lt;titles&gt;&lt;title&gt;Sorption of vapors by high polymers&lt;/title&gt;&lt;secondary-title&gt;The Journal of Physical Chemistry&lt;/secondary-title&gt;&lt;/titles&gt;&lt;periodical&gt;&lt;full-title&gt;The Journal of Physical Chemistry&lt;/full-title&gt;&lt;/periodical&gt;&lt;pages&gt;425-428&lt;/pages&gt;&lt;volume&gt;60&lt;/volume&gt;&lt;number&gt;4&lt;/number&gt;&lt;dates&gt;&lt;year&gt;1956&lt;/year&gt;&lt;/dates&gt;&lt;isbn&gt;0022-3654&lt;/isbn&gt;&lt;urls&gt;&lt;/urls&gt;&lt;/record&gt;&lt;/Cite&gt;&lt;/EndNote&gt;</w:instrText>
      </w:r>
      <w:r w:rsidRPr="002E0692">
        <w:rPr>
          <w:rFonts w:ascii="Times New Roman" w:hAnsi="Times New Roman" w:cs="Times New Roman"/>
          <w:i/>
          <w:sz w:val="24"/>
          <w:szCs w:val="24"/>
        </w:rPr>
        <w:fldChar w:fldCharType="separate"/>
      </w:r>
      <w:r w:rsidRPr="002E0692">
        <w:rPr>
          <w:rFonts w:ascii="Times New Roman" w:hAnsi="Times New Roman" w:cs="Times New Roman"/>
          <w:i/>
          <w:noProof/>
          <w:sz w:val="24"/>
          <w:szCs w:val="24"/>
        </w:rPr>
        <w:t>[7]</w:t>
      </w:r>
      <w:r w:rsidRPr="002E0692">
        <w:rPr>
          <w:rFonts w:ascii="Times New Roman" w:hAnsi="Times New Roman" w:cs="Times New Roman"/>
          <w:i/>
          <w:sz w:val="24"/>
          <w:szCs w:val="24"/>
        </w:rPr>
        <w:fldChar w:fldCharType="end"/>
      </w:r>
      <w:r w:rsidRPr="002E0692">
        <w:rPr>
          <w:rFonts w:ascii="Times New Roman" w:hAnsi="Times New Roman" w:cs="Times New Roman"/>
          <w:i/>
          <w:sz w:val="24"/>
          <w:szCs w:val="24"/>
        </w:rPr>
        <w:t xml:space="preserve">. Since the integral is always less than zero, methanol clustering in </w:t>
      </w:r>
      <w:proofErr w:type="spellStart"/>
      <w:r w:rsidRPr="002E0692">
        <w:rPr>
          <w:rFonts w:ascii="Times New Roman" w:hAnsi="Times New Roman" w:cs="Times New Roman"/>
          <w:i/>
          <w:sz w:val="24"/>
          <w:szCs w:val="24"/>
        </w:rPr>
        <w:t>Celazole</w:t>
      </w:r>
      <w:proofErr w:type="spellEnd"/>
      <w:r w:rsidRPr="002E0692">
        <w:rPr>
          <w:rFonts w:ascii="Times New Roman" w:hAnsi="Times New Roman" w:cs="Times New Roman"/>
          <w:i/>
          <w:sz w:val="24"/>
          <w:szCs w:val="24"/>
          <w:vertAlign w:val="superscript"/>
        </w:rPr>
        <w:t>®</w:t>
      </w:r>
      <w:r w:rsidRPr="002E0692">
        <w:rPr>
          <w:rFonts w:ascii="Times New Roman" w:hAnsi="Times New Roman" w:cs="Times New Roman"/>
          <w:i/>
          <w:sz w:val="24"/>
          <w:szCs w:val="24"/>
        </w:rPr>
        <w:t xml:space="preserve"> can be considered negligible. Validation of this conclusion, however, would require a dedicated FTIR investigation which is underway.</w:t>
      </w:r>
    </w:p>
    <w:p w14:paraId="29BDDC8A" w14:textId="77777777" w:rsidR="00B24F78" w:rsidRPr="002E0692" w:rsidRDefault="00B24F78" w:rsidP="00B24F78">
      <w:pPr>
        <w:tabs>
          <w:tab w:val="left" w:pos="1350"/>
        </w:tabs>
        <w:jc w:val="both"/>
        <w:rPr>
          <w:rFonts w:ascii="Times New Roman" w:hAnsi="Times New Roman" w:cs="Times New Roman"/>
          <w:i/>
          <w:sz w:val="24"/>
          <w:szCs w:val="24"/>
        </w:rPr>
      </w:pPr>
    </w:p>
    <w:p w14:paraId="73C263EF" w14:textId="77777777" w:rsidR="00B24F78" w:rsidRPr="002E0692" w:rsidRDefault="00B24F78" w:rsidP="00B24F78">
      <w:pPr>
        <w:tabs>
          <w:tab w:val="left" w:pos="1350"/>
        </w:tabs>
        <w:spacing w:after="0" w:line="480" w:lineRule="auto"/>
        <w:jc w:val="both"/>
        <w:rPr>
          <w:rFonts w:ascii="Times New Roman" w:hAnsi="Times New Roman" w:cs="Times New Roman"/>
          <w:b/>
          <w:sz w:val="24"/>
          <w:szCs w:val="24"/>
          <w:vertAlign w:val="superscript"/>
        </w:rPr>
      </w:pPr>
      <w:r w:rsidRPr="002E0692">
        <w:rPr>
          <w:rFonts w:ascii="Times New Roman" w:hAnsi="Times New Roman" w:cs="Times New Roman"/>
          <w:b/>
          <w:sz w:val="24"/>
          <w:szCs w:val="24"/>
        </w:rPr>
        <w:t xml:space="preserve">Methanol vapor permeability in </w:t>
      </w:r>
      <w:proofErr w:type="spellStart"/>
      <w:r w:rsidRPr="002E0692">
        <w:rPr>
          <w:rFonts w:ascii="Times New Roman" w:hAnsi="Times New Roman" w:cs="Times New Roman"/>
          <w:b/>
          <w:sz w:val="24"/>
          <w:szCs w:val="24"/>
        </w:rPr>
        <w:t>Celazole</w:t>
      </w:r>
      <w:proofErr w:type="spellEnd"/>
      <w:r w:rsidRPr="002E0692">
        <w:rPr>
          <w:rFonts w:ascii="Times New Roman" w:hAnsi="Times New Roman" w:cs="Times New Roman"/>
          <w:b/>
          <w:sz w:val="24"/>
          <w:szCs w:val="24"/>
          <w:vertAlign w:val="superscript"/>
        </w:rPr>
        <w:t>®</w:t>
      </w:r>
    </w:p>
    <w:p w14:paraId="0380C4CF" w14:textId="77777777" w:rsidR="00B24F78" w:rsidRPr="002E0692" w:rsidRDefault="00B24F78" w:rsidP="00B24F78">
      <w:pPr>
        <w:tabs>
          <w:tab w:val="left" w:pos="1350"/>
        </w:tabs>
        <w:spacing w:after="0" w:line="480" w:lineRule="auto"/>
        <w:jc w:val="both"/>
        <w:rPr>
          <w:rFonts w:ascii="Times New Roman" w:hAnsi="Times New Roman" w:cs="Times New Roman"/>
          <w:sz w:val="24"/>
          <w:szCs w:val="24"/>
        </w:rPr>
      </w:pPr>
      <w:r w:rsidRPr="002E0692">
        <w:rPr>
          <w:rFonts w:ascii="Times New Roman" w:hAnsi="Times New Roman" w:cs="Times New Roman"/>
          <w:sz w:val="24"/>
          <w:szCs w:val="24"/>
        </w:rPr>
        <w:t xml:space="preserve">Methanol permeability in </w:t>
      </w:r>
      <w:proofErr w:type="spellStart"/>
      <w:r w:rsidRPr="002E0692">
        <w:rPr>
          <w:rFonts w:ascii="Times New Roman" w:hAnsi="Times New Roman" w:cs="Times New Roman"/>
          <w:sz w:val="24"/>
          <w:szCs w:val="24"/>
        </w:rPr>
        <w:t>Celazole</w:t>
      </w:r>
      <w:proofErr w:type="spellEnd"/>
      <w:r w:rsidRPr="002E0692">
        <w:rPr>
          <w:rFonts w:ascii="Times New Roman" w:hAnsi="Times New Roman" w:cs="Times New Roman"/>
          <w:sz w:val="24"/>
          <w:szCs w:val="24"/>
          <w:vertAlign w:val="superscript"/>
        </w:rPr>
        <w:t>®</w:t>
      </w:r>
      <w:r w:rsidRPr="002E0692">
        <w:rPr>
          <w:rFonts w:ascii="Times New Roman" w:hAnsi="Times New Roman" w:cs="Times New Roman"/>
          <w:sz w:val="24"/>
          <w:szCs w:val="24"/>
        </w:rPr>
        <w:t xml:space="preserve"> at 25°C was calculated as the product of sorption and diffusion coefficients as a function of methanol activity in the external vapor phase (cf. Fig. S7). The initial decrease in methanol permeability is followed, at activity higher that 0.15, by a prominent increase, which is indicative of polymer plasticization.</w:t>
      </w:r>
    </w:p>
    <w:p w14:paraId="7E0AEBC6" w14:textId="77777777" w:rsidR="00B24F78" w:rsidRPr="002E0692" w:rsidRDefault="00B24F78" w:rsidP="00B24F78">
      <w:pPr>
        <w:tabs>
          <w:tab w:val="left" w:pos="1350"/>
        </w:tabs>
        <w:spacing w:after="0" w:line="480" w:lineRule="auto"/>
        <w:jc w:val="both"/>
        <w:rPr>
          <w:rFonts w:ascii="Times New Roman" w:hAnsi="Times New Roman" w:cs="Times New Roman"/>
          <w:b/>
          <w:sz w:val="24"/>
          <w:szCs w:val="24"/>
        </w:rPr>
      </w:pPr>
    </w:p>
    <w:p w14:paraId="0403FC13" w14:textId="77777777" w:rsidR="00B24F78" w:rsidRPr="002E0692" w:rsidRDefault="00B24F78" w:rsidP="00B24F78">
      <w:pPr>
        <w:tabs>
          <w:tab w:val="left" w:pos="1350"/>
        </w:tabs>
        <w:jc w:val="center"/>
        <w:rPr>
          <w:rFonts w:ascii="Times New Roman" w:hAnsi="Times New Roman" w:cs="Times New Roman"/>
          <w:sz w:val="24"/>
          <w:szCs w:val="24"/>
        </w:rPr>
      </w:pPr>
      <w:r w:rsidRPr="002E0692">
        <w:rPr>
          <w:rFonts w:ascii="Times New Roman" w:hAnsi="Times New Roman" w:cs="Times New Roman"/>
          <w:noProof/>
          <w:sz w:val="24"/>
          <w:szCs w:val="24"/>
        </w:rPr>
        <w:drawing>
          <wp:inline distT="0" distB="0" distL="0" distR="0" wp14:anchorId="0CE51D0E" wp14:editId="4C986299">
            <wp:extent cx="2496312" cy="2276856"/>
            <wp:effectExtent l="0" t="0" r="0" b="9525"/>
            <wp:docPr id="5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anol permeability.TIF"/>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2496312" cy="2276856"/>
                    </a:xfrm>
                    <a:prstGeom prst="rect">
                      <a:avLst/>
                    </a:prstGeom>
                  </pic:spPr>
                </pic:pic>
              </a:graphicData>
            </a:graphic>
          </wp:inline>
        </w:drawing>
      </w:r>
    </w:p>
    <w:p w14:paraId="27EA232B" w14:textId="77777777" w:rsidR="00B24F78" w:rsidRPr="002E0692" w:rsidRDefault="00B24F78" w:rsidP="002B434C">
      <w:pPr>
        <w:spacing w:after="0" w:line="480" w:lineRule="auto"/>
        <w:jc w:val="both"/>
        <w:rPr>
          <w:rFonts w:ascii="Times New Roman" w:hAnsi="Times New Roman" w:cs="Times New Roman"/>
          <w:i/>
          <w:sz w:val="24"/>
          <w:szCs w:val="24"/>
        </w:rPr>
      </w:pPr>
      <w:r w:rsidRPr="002E0692">
        <w:rPr>
          <w:rFonts w:ascii="Times New Roman" w:hAnsi="Times New Roman" w:cs="Times New Roman"/>
          <w:b/>
          <w:i/>
          <w:sz w:val="24"/>
          <w:szCs w:val="24"/>
        </w:rPr>
        <w:t>Figure S7.</w:t>
      </w:r>
      <w:r w:rsidRPr="002E0692">
        <w:rPr>
          <w:rFonts w:ascii="Times New Roman" w:hAnsi="Times New Roman" w:cs="Times New Roman"/>
          <w:i/>
          <w:sz w:val="24"/>
          <w:szCs w:val="24"/>
        </w:rPr>
        <w:t xml:space="preserve"> Methanol permeability in </w:t>
      </w:r>
      <w:proofErr w:type="spellStart"/>
      <w:r w:rsidRPr="002E0692">
        <w:rPr>
          <w:rFonts w:ascii="Times New Roman" w:hAnsi="Times New Roman" w:cs="Times New Roman"/>
          <w:i/>
          <w:sz w:val="24"/>
          <w:szCs w:val="24"/>
        </w:rPr>
        <w:t>Celazole</w:t>
      </w:r>
      <w:proofErr w:type="spellEnd"/>
      <w:r w:rsidRPr="002E0692">
        <w:rPr>
          <w:rFonts w:ascii="Times New Roman" w:hAnsi="Times New Roman" w:cs="Times New Roman"/>
          <w:i/>
          <w:sz w:val="24"/>
          <w:szCs w:val="24"/>
          <w:vertAlign w:val="superscript"/>
        </w:rPr>
        <w:t>®</w:t>
      </w:r>
      <w:r w:rsidRPr="002E0692">
        <w:rPr>
          <w:rFonts w:ascii="Times New Roman" w:hAnsi="Times New Roman" w:cs="Times New Roman"/>
          <w:i/>
          <w:sz w:val="24"/>
          <w:szCs w:val="24"/>
        </w:rPr>
        <w:t xml:space="preserve"> at 25°C, calculated using the solution-diffusion model, as a function of methanol activity. The continuous line is a guide for the eye.</w:t>
      </w:r>
    </w:p>
    <w:p w14:paraId="1D9BDE4B" w14:textId="77777777" w:rsidR="00B24F78" w:rsidRPr="002E0692" w:rsidRDefault="00B24F78" w:rsidP="00B24F78">
      <w:pPr>
        <w:spacing w:after="120" w:line="480" w:lineRule="auto"/>
        <w:jc w:val="both"/>
        <w:rPr>
          <w:rFonts w:ascii="Times New Roman" w:hAnsi="Times New Roman" w:cs="Times New Roman"/>
          <w:b/>
          <w:sz w:val="24"/>
          <w:szCs w:val="24"/>
        </w:rPr>
      </w:pPr>
    </w:p>
    <w:p w14:paraId="7FAB9AB1" w14:textId="77777777" w:rsidR="00B24F78" w:rsidRPr="002E0692" w:rsidRDefault="00B24F78" w:rsidP="00B24F78">
      <w:pPr>
        <w:spacing w:after="120" w:line="480" w:lineRule="auto"/>
        <w:jc w:val="both"/>
        <w:rPr>
          <w:rFonts w:ascii="Times New Roman" w:hAnsi="Times New Roman" w:cs="Times New Roman"/>
          <w:b/>
          <w:sz w:val="24"/>
          <w:szCs w:val="24"/>
        </w:rPr>
      </w:pPr>
      <w:r w:rsidRPr="002E0692">
        <w:rPr>
          <w:rFonts w:ascii="Times New Roman" w:hAnsi="Times New Roman" w:cs="Times New Roman"/>
          <w:b/>
          <w:sz w:val="24"/>
          <w:szCs w:val="24"/>
        </w:rPr>
        <w:t>Ethanol sorption in PTMSP</w:t>
      </w:r>
    </w:p>
    <w:p w14:paraId="755A6206" w14:textId="77777777" w:rsidR="00B24F78" w:rsidRPr="002E0692" w:rsidRDefault="00B24F78" w:rsidP="00B24F78">
      <w:pPr>
        <w:spacing w:after="120" w:line="480" w:lineRule="auto"/>
        <w:jc w:val="center"/>
        <w:rPr>
          <w:rFonts w:ascii="Times New Roman" w:hAnsi="Times New Roman" w:cs="Times New Roman"/>
          <w:b/>
          <w:sz w:val="24"/>
          <w:szCs w:val="24"/>
        </w:rPr>
      </w:pPr>
      <w:r w:rsidRPr="002E0692">
        <w:rPr>
          <w:rFonts w:ascii="Times New Roman" w:hAnsi="Times New Roman" w:cs="Times New Roman"/>
          <w:b/>
          <w:noProof/>
          <w:sz w:val="24"/>
          <w:szCs w:val="24"/>
        </w:rPr>
        <w:lastRenderedPageBreak/>
        <w:drawing>
          <wp:inline distT="0" distB="0" distL="0" distR="0" wp14:anchorId="0D0B707C" wp14:editId="0AE703EA">
            <wp:extent cx="2478024" cy="2276856"/>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thanol sorption in PTMSP_underestimated.TIF"/>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2478024" cy="2276856"/>
                    </a:xfrm>
                    <a:prstGeom prst="rect">
                      <a:avLst/>
                    </a:prstGeom>
                  </pic:spPr>
                </pic:pic>
              </a:graphicData>
            </a:graphic>
          </wp:inline>
        </w:drawing>
      </w:r>
    </w:p>
    <w:p w14:paraId="276F6569" w14:textId="77777777" w:rsidR="00B24F78" w:rsidRDefault="00B24F78" w:rsidP="00B24F78">
      <w:pPr>
        <w:spacing w:after="120" w:line="480" w:lineRule="auto"/>
        <w:jc w:val="both"/>
        <w:rPr>
          <w:rFonts w:ascii="Times New Roman" w:hAnsi="Times New Roman" w:cs="Times New Roman"/>
          <w:i/>
          <w:sz w:val="24"/>
          <w:szCs w:val="24"/>
        </w:rPr>
      </w:pPr>
      <w:r w:rsidRPr="002E0692">
        <w:rPr>
          <w:rFonts w:ascii="Times New Roman" w:hAnsi="Times New Roman" w:cs="Times New Roman"/>
          <w:b/>
          <w:i/>
          <w:sz w:val="24"/>
          <w:szCs w:val="24"/>
        </w:rPr>
        <w:t xml:space="preserve">Figure S8. </w:t>
      </w:r>
      <w:r w:rsidRPr="002E0692">
        <w:rPr>
          <w:rFonts w:ascii="Times New Roman" w:hAnsi="Times New Roman" w:cs="Times New Roman"/>
          <w:i/>
          <w:sz w:val="24"/>
          <w:szCs w:val="24"/>
        </w:rPr>
        <w:t xml:space="preserve">Ethanol sorption at room temperature in PTMSP in the activity range 0-1. Continuous line represents the NELF model fitting using the swelling coefficient, </w:t>
      </w:r>
      <w:proofErr w:type="spellStart"/>
      <w:r w:rsidRPr="002E0692">
        <w:rPr>
          <w:rFonts w:ascii="Times New Roman" w:hAnsi="Times New Roman" w:cs="Times New Roman"/>
          <w:i/>
          <w:sz w:val="24"/>
          <w:szCs w:val="24"/>
        </w:rPr>
        <w:t>k</w:t>
      </w:r>
      <w:r w:rsidRPr="002E0692">
        <w:rPr>
          <w:rFonts w:ascii="Times New Roman" w:hAnsi="Times New Roman" w:cs="Times New Roman"/>
          <w:i/>
          <w:sz w:val="24"/>
          <w:szCs w:val="24"/>
          <w:vertAlign w:val="subscript"/>
        </w:rPr>
        <w:t>sw</w:t>
      </w:r>
      <w:proofErr w:type="spellEnd"/>
      <w:r w:rsidRPr="002E0692">
        <w:rPr>
          <w:rFonts w:ascii="Times New Roman" w:hAnsi="Times New Roman" w:cs="Times New Roman"/>
          <w:i/>
          <w:sz w:val="24"/>
          <w:szCs w:val="24"/>
        </w:rPr>
        <w:t xml:space="preserve">, retrieved from dilation data. The NELF model </w:t>
      </w:r>
      <w:proofErr w:type="spellStart"/>
      <w:r w:rsidRPr="002E0692">
        <w:rPr>
          <w:rFonts w:ascii="Times New Roman" w:hAnsi="Times New Roman" w:cs="Times New Roman"/>
          <w:i/>
          <w:sz w:val="24"/>
          <w:szCs w:val="24"/>
        </w:rPr>
        <w:t>unability</w:t>
      </w:r>
      <w:proofErr w:type="spellEnd"/>
      <w:r w:rsidRPr="002E0692">
        <w:rPr>
          <w:rFonts w:ascii="Times New Roman" w:hAnsi="Times New Roman" w:cs="Times New Roman"/>
          <w:i/>
          <w:sz w:val="24"/>
          <w:szCs w:val="24"/>
        </w:rPr>
        <w:t xml:space="preserve"> to account for ethanol clustering at high activity justifies the severe departure of the model calculation from experimental data at activity 1.</w:t>
      </w:r>
    </w:p>
    <w:p w14:paraId="1339BA47" w14:textId="0BE614CC" w:rsidR="00771086" w:rsidRPr="00771086" w:rsidRDefault="00771086" w:rsidP="00B24F78">
      <w:pPr>
        <w:spacing w:after="120" w:line="480" w:lineRule="auto"/>
        <w:jc w:val="both"/>
        <w:rPr>
          <w:rFonts w:ascii="Times New Roman" w:hAnsi="Times New Roman" w:cs="Times New Roman"/>
          <w:b/>
          <w:sz w:val="24"/>
          <w:szCs w:val="24"/>
        </w:rPr>
      </w:pPr>
      <w:r>
        <w:rPr>
          <w:rFonts w:ascii="Times New Roman" w:hAnsi="Times New Roman" w:cs="Times New Roman"/>
          <w:b/>
          <w:sz w:val="24"/>
          <w:szCs w:val="24"/>
        </w:rPr>
        <w:t>FTIR Apparatus</w:t>
      </w:r>
    </w:p>
    <w:p w14:paraId="77922FE7" w14:textId="77777777" w:rsidR="00B24F78" w:rsidRPr="002E0692" w:rsidRDefault="00B24F78" w:rsidP="00B24F78">
      <w:pPr>
        <w:jc w:val="center"/>
        <w:rPr>
          <w:rFonts w:ascii="Times New Roman" w:hAnsi="Times New Roman" w:cs="Times New Roman"/>
          <w:sz w:val="24"/>
          <w:szCs w:val="24"/>
          <w:lang w:val="it-IT"/>
        </w:rPr>
      </w:pPr>
      <w:r w:rsidRPr="002E069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B8DEAB1" wp14:editId="6E717B77">
                <wp:simplePos x="0" y="0"/>
                <wp:positionH relativeFrom="column">
                  <wp:posOffset>4317061</wp:posOffset>
                </wp:positionH>
                <wp:positionV relativeFrom="paragraph">
                  <wp:posOffset>1378364</wp:posOffset>
                </wp:positionV>
                <wp:extent cx="261951" cy="139010"/>
                <wp:effectExtent l="0" t="0" r="62230" b="52070"/>
                <wp:wrapNone/>
                <wp:docPr id="33" name="Connettore 2 6"/>
                <wp:cNvGraphicFramePr/>
                <a:graphic xmlns:a="http://schemas.openxmlformats.org/drawingml/2006/main">
                  <a:graphicData uri="http://schemas.microsoft.com/office/word/2010/wordprocessingShape">
                    <wps:wsp>
                      <wps:cNvCnPr/>
                      <wps:spPr>
                        <a:xfrm>
                          <a:off x="0" y="0"/>
                          <a:ext cx="261951" cy="139010"/>
                        </a:xfrm>
                        <a:prstGeom prst="straightConnector1">
                          <a:avLst/>
                        </a:prstGeom>
                        <a:ln w="3175">
                          <a:headEnd type="none" w="sm" len="sm"/>
                          <a:tailEnd type="stealth" w="sm"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33BD5D65" id="_x0000_t32" coordsize="21600,21600" o:spt="32" o:oned="t" path="m,l21600,21600e" filled="f">
                <v:path arrowok="t" fillok="f" o:connecttype="none"/>
                <o:lock v:ext="edit" shapetype="t"/>
              </v:shapetype>
              <v:shape id="Connettore 2 6" o:spid="_x0000_s1026" type="#_x0000_t32" style="position:absolute;margin-left:339.95pt;margin-top:108.55pt;width:20.6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" strokecolor="black [3200]" strokeweight=".25pt">
                <v:stroke startarrowwidth="narrow" startarrowlength="short" endarrow="classic" endarrowwidth="narrow" joinstyle="miter"/>
              </v:shape>
            </w:pict>
          </mc:Fallback>
        </mc:AlternateContent>
      </w:r>
      <w:r w:rsidRPr="002E069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29A650A" wp14:editId="4822FE2F">
                <wp:simplePos x="0" y="0"/>
                <wp:positionH relativeFrom="column">
                  <wp:posOffset>4775835</wp:posOffset>
                </wp:positionH>
                <wp:positionV relativeFrom="paragraph">
                  <wp:posOffset>743657</wp:posOffset>
                </wp:positionV>
                <wp:extent cx="144000" cy="156754"/>
                <wp:effectExtent l="38100" t="0" r="27940" b="53340"/>
                <wp:wrapNone/>
                <wp:docPr id="34" name="Connettore 2 4"/>
                <wp:cNvGraphicFramePr/>
                <a:graphic xmlns:a="http://schemas.openxmlformats.org/drawingml/2006/main">
                  <a:graphicData uri="http://schemas.microsoft.com/office/word/2010/wordprocessingShape">
                    <wps:wsp>
                      <wps:cNvCnPr/>
                      <wps:spPr>
                        <a:xfrm flipH="1">
                          <a:off x="0" y="0"/>
                          <a:ext cx="144000" cy="156754"/>
                        </a:xfrm>
                        <a:prstGeom prst="straightConnector1">
                          <a:avLst/>
                        </a:prstGeom>
                        <a:ln w="3175">
                          <a:headEnd type="none" w="sm" len="sm"/>
                          <a:tailEnd type="stealth" w="sm"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w:pict>
              <v:shape w14:anchorId="133BE377" id="Connettore 2 4" o:spid="_x0000_s1026" type="#_x0000_t32" style="position:absolute;margin-left:376.05pt;margin-top:58.55pt;width:11.35pt;height:12.35pt;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" strokecolor="black [3200]" strokeweight=".25pt">
                <v:stroke startarrowwidth="narrow" startarrowlength="short" endarrow="classic" endarrowwidth="narrow" joinstyle="miter"/>
              </v:shape>
            </w:pict>
          </mc:Fallback>
        </mc:AlternateContent>
      </w:r>
      <w:r w:rsidRPr="002E0692">
        <w:rPr>
          <w:rFonts w:ascii="Times New Roman" w:hAnsi="Times New Roman" w:cs="Times New Roman"/>
          <w:noProof/>
          <w:sz w:val="24"/>
          <w:szCs w:val="24"/>
        </w:rPr>
        <w:drawing>
          <wp:inline distT="0" distB="0" distL="0" distR="0" wp14:anchorId="017E2AD8" wp14:editId="603E44CF">
            <wp:extent cx="5961830" cy="2583938"/>
            <wp:effectExtent l="0" t="0" r="1270" b="6985"/>
            <wp:docPr id="5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pparatus.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976002" cy="2590080"/>
                    </a:xfrm>
                    <a:prstGeom prst="rect">
                      <a:avLst/>
                    </a:prstGeom>
                  </pic:spPr>
                </pic:pic>
              </a:graphicData>
            </a:graphic>
          </wp:inline>
        </w:drawing>
      </w:r>
    </w:p>
    <w:p w14:paraId="3E44AB0D" w14:textId="77777777" w:rsidR="00B24F78" w:rsidRPr="002E0692" w:rsidRDefault="00B24F78" w:rsidP="002B434C">
      <w:pPr>
        <w:spacing w:line="480" w:lineRule="auto"/>
        <w:rPr>
          <w:rFonts w:ascii="Times New Roman" w:hAnsi="Times New Roman" w:cs="Times New Roman"/>
          <w:i/>
          <w:sz w:val="24"/>
          <w:szCs w:val="24"/>
        </w:rPr>
      </w:pPr>
      <w:r w:rsidRPr="002E0692">
        <w:rPr>
          <w:rFonts w:ascii="Times New Roman" w:hAnsi="Times New Roman" w:cs="Times New Roman"/>
          <w:b/>
          <w:i/>
          <w:sz w:val="24"/>
          <w:szCs w:val="24"/>
        </w:rPr>
        <w:t>Figure S9.</w:t>
      </w:r>
      <w:r w:rsidRPr="002E0692">
        <w:rPr>
          <w:rFonts w:ascii="Times New Roman" w:hAnsi="Times New Roman" w:cs="Times New Roman"/>
          <w:i/>
          <w:sz w:val="24"/>
          <w:szCs w:val="24"/>
        </w:rPr>
        <w:t xml:space="preserve"> Experimental apparatus for time-resolved FTIR measurement of methanol sorption/desorption in PBI.</w:t>
      </w:r>
    </w:p>
    <w:p w14:paraId="6B62EE8E" w14:textId="77777777" w:rsidR="00B24F78" w:rsidRPr="002E0692" w:rsidRDefault="00B24F78" w:rsidP="00B24F78">
      <w:pPr>
        <w:spacing w:line="276" w:lineRule="auto"/>
        <w:rPr>
          <w:rFonts w:ascii="Times New Roman" w:hAnsi="Times New Roman" w:cs="Times New Roman"/>
          <w:i/>
          <w:sz w:val="24"/>
          <w:szCs w:val="24"/>
        </w:rPr>
      </w:pPr>
    </w:p>
    <w:p w14:paraId="4D66BFD0" w14:textId="77777777" w:rsidR="00B24F78" w:rsidRPr="002E0692" w:rsidRDefault="00B24F78" w:rsidP="00B24F78">
      <w:pPr>
        <w:tabs>
          <w:tab w:val="center" w:pos="4680"/>
        </w:tabs>
        <w:rPr>
          <w:rFonts w:ascii="Times New Roman" w:hAnsi="Times New Roman" w:cs="Times New Roman"/>
          <w:sz w:val="24"/>
          <w:szCs w:val="24"/>
        </w:rPr>
      </w:pPr>
      <w:r w:rsidRPr="002E0692">
        <w:rPr>
          <w:rFonts w:ascii="Times New Roman" w:hAnsi="Times New Roman" w:cs="Times New Roman"/>
          <w:i/>
          <w:sz w:val="24"/>
          <w:szCs w:val="24"/>
        </w:rPr>
        <w:lastRenderedPageBreak/>
        <w:t xml:space="preserve">  </w:t>
      </w:r>
      <w:r w:rsidRPr="002E0692">
        <w:rPr>
          <w:rFonts w:ascii="Times New Roman" w:hAnsi="Times New Roman" w:cs="Times New Roman"/>
          <w:sz w:val="24"/>
          <w:szCs w:val="24"/>
        </w:rPr>
        <w:t xml:space="preserve"> </w:t>
      </w:r>
      <w:r w:rsidRPr="002E0692">
        <w:rPr>
          <w:rFonts w:ascii="Times New Roman" w:hAnsi="Times New Roman" w:cs="Times New Roman"/>
          <w:sz w:val="24"/>
          <w:szCs w:val="24"/>
        </w:rPr>
        <w:tab/>
      </w:r>
      <w:r w:rsidRPr="002E0692">
        <w:rPr>
          <w:rFonts w:ascii="Times New Roman" w:hAnsi="Times New Roman" w:cs="Times New Roman"/>
          <w:noProof/>
          <w:sz w:val="24"/>
          <w:szCs w:val="24"/>
        </w:rPr>
        <w:drawing>
          <wp:inline distT="0" distB="0" distL="0" distR="0" wp14:anchorId="4FE296B6" wp14:editId="42BC9D6F">
            <wp:extent cx="3599688" cy="2077212"/>
            <wp:effectExtent l="0" t="0" r="1270" b="0"/>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rotocol.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3599688" cy="2077212"/>
                    </a:xfrm>
                    <a:prstGeom prst="rect">
                      <a:avLst/>
                    </a:prstGeom>
                  </pic:spPr>
                </pic:pic>
              </a:graphicData>
            </a:graphic>
          </wp:inline>
        </w:drawing>
      </w:r>
    </w:p>
    <w:p w14:paraId="79D95CB6" w14:textId="77777777" w:rsidR="00B24F78" w:rsidRPr="002E0692" w:rsidRDefault="00B24F78" w:rsidP="002B434C">
      <w:pPr>
        <w:spacing w:line="276" w:lineRule="auto"/>
        <w:rPr>
          <w:rFonts w:ascii="Times New Roman" w:hAnsi="Times New Roman" w:cs="Times New Roman"/>
          <w:b/>
          <w:i/>
          <w:sz w:val="24"/>
          <w:szCs w:val="24"/>
        </w:rPr>
      </w:pPr>
      <w:r w:rsidRPr="002E0692">
        <w:rPr>
          <w:rFonts w:ascii="Times New Roman" w:hAnsi="Times New Roman" w:cs="Times New Roman"/>
          <w:b/>
          <w:i/>
          <w:sz w:val="24"/>
          <w:szCs w:val="24"/>
        </w:rPr>
        <w:t>Figure S10.</w:t>
      </w:r>
      <w:r w:rsidRPr="002E0692">
        <w:rPr>
          <w:rFonts w:ascii="Times New Roman" w:hAnsi="Times New Roman" w:cs="Times New Roman"/>
          <w:i/>
          <w:sz w:val="24"/>
          <w:szCs w:val="24"/>
        </w:rPr>
        <w:t xml:space="preserve"> Isothermal sorption/desorption protocol at 25°C.</w:t>
      </w:r>
    </w:p>
    <w:p w14:paraId="4EBD9201" w14:textId="77777777" w:rsidR="00B24F78" w:rsidRPr="002E0692" w:rsidRDefault="00B24F78" w:rsidP="00B24F78">
      <w:pPr>
        <w:spacing w:line="276" w:lineRule="auto"/>
        <w:rPr>
          <w:rFonts w:ascii="Times New Roman" w:hAnsi="Times New Roman" w:cs="Times New Roman"/>
          <w:i/>
          <w:sz w:val="24"/>
          <w:szCs w:val="24"/>
        </w:rPr>
      </w:pPr>
    </w:p>
    <w:p w14:paraId="59971B6F" w14:textId="77777777" w:rsidR="00B24F78" w:rsidRPr="002E0692" w:rsidRDefault="00B24F78" w:rsidP="00B24F78">
      <w:pPr>
        <w:jc w:val="center"/>
        <w:rPr>
          <w:rFonts w:ascii="Times New Roman" w:hAnsi="Times New Roman" w:cs="Times New Roman"/>
          <w:sz w:val="24"/>
          <w:szCs w:val="24"/>
          <w:lang w:val="en-GB"/>
        </w:rPr>
      </w:pPr>
    </w:p>
    <w:p w14:paraId="150460D2" w14:textId="77777777" w:rsidR="00B24F78" w:rsidRPr="002E0692" w:rsidRDefault="00B24F78" w:rsidP="00B24F78">
      <w:pPr>
        <w:jc w:val="center"/>
        <w:rPr>
          <w:rFonts w:ascii="Times New Roman" w:hAnsi="Times New Roman" w:cs="Times New Roman"/>
          <w:sz w:val="24"/>
          <w:szCs w:val="24"/>
          <w:lang w:val="it-IT"/>
        </w:rPr>
      </w:pPr>
      <w:r w:rsidRPr="002E0692">
        <w:rPr>
          <w:rFonts w:ascii="Times New Roman" w:hAnsi="Times New Roman" w:cs="Times New Roman"/>
          <w:noProof/>
          <w:sz w:val="24"/>
          <w:szCs w:val="24"/>
        </w:rPr>
        <w:drawing>
          <wp:inline distT="0" distB="0" distL="0" distR="0" wp14:anchorId="58F07294" wp14:editId="1B688E01">
            <wp:extent cx="5399532" cy="1645920"/>
            <wp:effectExtent l="0" t="0" r="0" b="0"/>
            <wp:docPr id="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rve_fit_completa.jp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399532" cy="1645920"/>
                    </a:xfrm>
                    <a:prstGeom prst="rect">
                      <a:avLst/>
                    </a:prstGeom>
                  </pic:spPr>
                </pic:pic>
              </a:graphicData>
            </a:graphic>
          </wp:inline>
        </w:drawing>
      </w:r>
    </w:p>
    <w:p w14:paraId="6403168D" w14:textId="77777777" w:rsidR="00B24F78" w:rsidRPr="002E0692" w:rsidRDefault="00B24F78" w:rsidP="002B434C">
      <w:pPr>
        <w:spacing w:line="480" w:lineRule="auto"/>
        <w:rPr>
          <w:rFonts w:ascii="Times New Roman" w:hAnsi="Times New Roman" w:cs="Times New Roman"/>
          <w:i/>
          <w:sz w:val="24"/>
          <w:szCs w:val="24"/>
        </w:rPr>
      </w:pPr>
      <w:r w:rsidRPr="002E0692">
        <w:rPr>
          <w:rFonts w:ascii="Times New Roman" w:hAnsi="Times New Roman" w:cs="Times New Roman"/>
          <w:b/>
          <w:i/>
          <w:sz w:val="24"/>
          <w:szCs w:val="24"/>
        </w:rPr>
        <w:t>Figure S11.</w:t>
      </w:r>
      <w:r w:rsidRPr="002E0692">
        <w:rPr>
          <w:rFonts w:ascii="Times New Roman" w:hAnsi="Times New Roman" w:cs="Times New Roman"/>
          <w:i/>
          <w:sz w:val="24"/>
          <w:szCs w:val="24"/>
        </w:rPr>
        <w:t xml:space="preserve"> Curve fit analysis of the 3800 – 2180 cm</w:t>
      </w:r>
      <w:r w:rsidRPr="002E0692">
        <w:rPr>
          <w:rFonts w:ascii="Times New Roman" w:hAnsi="Times New Roman" w:cs="Times New Roman"/>
          <w:i/>
          <w:sz w:val="24"/>
          <w:szCs w:val="24"/>
          <w:vertAlign w:val="superscript"/>
        </w:rPr>
        <w:t>-1</w:t>
      </w:r>
      <w:r w:rsidRPr="002E0692">
        <w:rPr>
          <w:rFonts w:ascii="Times New Roman" w:hAnsi="Times New Roman" w:cs="Times New Roman"/>
          <w:i/>
          <w:sz w:val="24"/>
          <w:szCs w:val="24"/>
        </w:rPr>
        <w:t xml:space="preserve"> range. A) </w:t>
      </w:r>
      <w:proofErr w:type="gramStart"/>
      <w:r w:rsidRPr="002E0692">
        <w:rPr>
          <w:rFonts w:ascii="Times New Roman" w:hAnsi="Times New Roman" w:cs="Times New Roman"/>
          <w:i/>
          <w:sz w:val="24"/>
          <w:szCs w:val="24"/>
        </w:rPr>
        <w:t>dry</w:t>
      </w:r>
      <w:proofErr w:type="gramEnd"/>
      <w:r w:rsidRPr="002E0692">
        <w:rPr>
          <w:rFonts w:ascii="Times New Roman" w:hAnsi="Times New Roman" w:cs="Times New Roman"/>
          <w:i/>
          <w:sz w:val="24"/>
          <w:szCs w:val="24"/>
        </w:rPr>
        <w:t xml:space="preserve"> PBI film. B) PBI film equilibrated at p/p</w:t>
      </w:r>
      <w:r w:rsidRPr="002E0692">
        <w:rPr>
          <w:rFonts w:ascii="Times New Roman" w:hAnsi="Times New Roman" w:cs="Times New Roman"/>
          <w:i/>
          <w:sz w:val="24"/>
          <w:szCs w:val="24"/>
          <w:vertAlign w:val="subscript"/>
        </w:rPr>
        <w:t>0</w:t>
      </w:r>
      <w:r w:rsidRPr="002E0692">
        <w:rPr>
          <w:rFonts w:ascii="Times New Roman" w:hAnsi="Times New Roman" w:cs="Times New Roman"/>
          <w:i/>
          <w:sz w:val="24"/>
          <w:szCs w:val="24"/>
        </w:rPr>
        <w:t xml:space="preserve"> = 0.1.</w:t>
      </w:r>
    </w:p>
    <w:p w14:paraId="71AB8940" w14:textId="77777777" w:rsidR="00B24F78" w:rsidRPr="002E0692" w:rsidRDefault="00B24F78" w:rsidP="00B24F78">
      <w:pPr>
        <w:spacing w:line="276" w:lineRule="auto"/>
        <w:jc w:val="center"/>
        <w:rPr>
          <w:rFonts w:ascii="Times New Roman" w:hAnsi="Times New Roman" w:cs="Times New Roman"/>
          <w:i/>
          <w:sz w:val="24"/>
          <w:szCs w:val="24"/>
        </w:rPr>
      </w:pPr>
      <w:r w:rsidRPr="002E0692">
        <w:rPr>
          <w:rFonts w:ascii="Times New Roman" w:hAnsi="Times New Roman" w:cs="Times New Roman"/>
          <w:i/>
          <w:noProof/>
          <w:sz w:val="24"/>
          <w:szCs w:val="24"/>
        </w:rPr>
        <w:drawing>
          <wp:inline distT="0" distB="0" distL="0" distR="0" wp14:anchorId="151C87F8" wp14:editId="0298F323">
            <wp:extent cx="2320412" cy="1108364"/>
            <wp:effectExtent l="0" t="0" r="3810" b="0"/>
            <wp:docPr id="5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odel_1.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2334539" cy="1115112"/>
                    </a:xfrm>
                    <a:prstGeom prst="rect">
                      <a:avLst/>
                    </a:prstGeom>
                  </pic:spPr>
                </pic:pic>
              </a:graphicData>
            </a:graphic>
          </wp:inline>
        </w:drawing>
      </w:r>
      <w:r w:rsidRPr="002E0692">
        <w:rPr>
          <w:rFonts w:ascii="Times New Roman" w:hAnsi="Times New Roman" w:cs="Times New Roman"/>
          <w:i/>
          <w:sz w:val="24"/>
          <w:szCs w:val="24"/>
        </w:rPr>
        <w:t xml:space="preserve">                           </w:t>
      </w:r>
      <w:r w:rsidRPr="002E0692">
        <w:rPr>
          <w:rFonts w:ascii="Times New Roman" w:hAnsi="Times New Roman" w:cs="Times New Roman"/>
          <w:i/>
          <w:noProof/>
          <w:sz w:val="24"/>
          <w:szCs w:val="24"/>
        </w:rPr>
        <w:drawing>
          <wp:inline distT="0" distB="0" distL="0" distR="0" wp14:anchorId="40B4487A" wp14:editId="5F4D4417">
            <wp:extent cx="2618796" cy="1357745"/>
            <wp:effectExtent l="0" t="0" r="0" b="0"/>
            <wp:docPr id="55"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del_2_flat.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2623364" cy="1360113"/>
                    </a:xfrm>
                    <a:prstGeom prst="rect">
                      <a:avLst/>
                    </a:prstGeom>
                  </pic:spPr>
                </pic:pic>
              </a:graphicData>
            </a:graphic>
          </wp:inline>
        </w:drawing>
      </w:r>
    </w:p>
    <w:p w14:paraId="5CBD3EDB" w14:textId="77777777" w:rsidR="00B24F78" w:rsidRPr="002E0692" w:rsidRDefault="00B24F78" w:rsidP="00B24F78">
      <w:pPr>
        <w:spacing w:line="276" w:lineRule="auto"/>
        <w:jc w:val="center"/>
        <w:rPr>
          <w:rFonts w:ascii="Times New Roman" w:hAnsi="Times New Roman" w:cs="Times New Roman"/>
          <w:i/>
          <w:sz w:val="24"/>
          <w:szCs w:val="24"/>
        </w:rPr>
      </w:pPr>
    </w:p>
    <w:p w14:paraId="632132E5" w14:textId="77777777" w:rsidR="00B24F78" w:rsidRPr="002E0692" w:rsidRDefault="00B24F78" w:rsidP="00B24F78">
      <w:pPr>
        <w:spacing w:line="276" w:lineRule="auto"/>
        <w:jc w:val="center"/>
        <w:rPr>
          <w:rFonts w:ascii="Times New Roman" w:hAnsi="Times New Roman" w:cs="Times New Roman"/>
          <w:i/>
          <w:sz w:val="24"/>
          <w:szCs w:val="24"/>
        </w:rPr>
      </w:pPr>
      <w:r w:rsidRPr="002E0692">
        <w:rPr>
          <w:rFonts w:ascii="Times New Roman" w:hAnsi="Times New Roman" w:cs="Times New Roman"/>
          <w:i/>
          <w:noProof/>
          <w:sz w:val="24"/>
          <w:szCs w:val="24"/>
        </w:rPr>
        <w:drawing>
          <wp:inline distT="0" distB="0" distL="0" distR="0" wp14:anchorId="323A1A0C" wp14:editId="7A060337">
            <wp:extent cx="4046400" cy="3189600"/>
            <wp:effectExtent l="0" t="0" r="0" b="0"/>
            <wp:docPr id="56"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lculated intensities.jp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4046400" cy="3189600"/>
                    </a:xfrm>
                    <a:prstGeom prst="rect">
                      <a:avLst/>
                    </a:prstGeom>
                  </pic:spPr>
                </pic:pic>
              </a:graphicData>
            </a:graphic>
          </wp:inline>
        </w:drawing>
      </w:r>
    </w:p>
    <w:p w14:paraId="0BAA6525" w14:textId="77777777" w:rsidR="00B24F78" w:rsidRPr="002E0692" w:rsidRDefault="00B24F78" w:rsidP="002B434C">
      <w:pPr>
        <w:spacing w:line="480" w:lineRule="auto"/>
        <w:rPr>
          <w:rFonts w:ascii="Times New Roman" w:hAnsi="Times New Roman" w:cs="Times New Roman"/>
          <w:i/>
          <w:sz w:val="24"/>
          <w:szCs w:val="24"/>
        </w:rPr>
      </w:pPr>
      <w:r w:rsidRPr="002E0692">
        <w:rPr>
          <w:rFonts w:ascii="Times New Roman" w:hAnsi="Times New Roman" w:cs="Times New Roman"/>
          <w:b/>
          <w:i/>
          <w:sz w:val="24"/>
          <w:szCs w:val="24"/>
          <w:lang w:val="it-IT"/>
        </w:rPr>
        <w:t>Figure S12.</w:t>
      </w:r>
      <w:r w:rsidRPr="002E0692">
        <w:rPr>
          <w:rFonts w:ascii="Times New Roman" w:hAnsi="Times New Roman" w:cs="Times New Roman"/>
          <w:i/>
          <w:sz w:val="24"/>
          <w:szCs w:val="24"/>
          <w:lang w:val="it-IT"/>
        </w:rPr>
        <w:t xml:space="preserve"> A) Model 1: 5,5'-Bi-1H-benzimidazole. B) Model 2: </w:t>
      </w:r>
      <w:r w:rsidRPr="002E0692">
        <w:rPr>
          <w:rFonts w:ascii="Times New Roman" w:hAnsi="Times New Roman" w:cs="Times New Roman"/>
          <w:bCs/>
          <w:i/>
          <w:sz w:val="24"/>
          <w:szCs w:val="24"/>
          <w:lang w:val="it-IT"/>
        </w:rPr>
        <w:t xml:space="preserve">2,2'-(1,3-Phenylene)bis(1H-benzimidazole). </w:t>
      </w:r>
      <w:r w:rsidRPr="002E0692">
        <w:rPr>
          <w:rFonts w:ascii="Times New Roman" w:hAnsi="Times New Roman" w:cs="Times New Roman"/>
          <w:bCs/>
          <w:i/>
          <w:sz w:val="24"/>
          <w:szCs w:val="24"/>
        </w:rPr>
        <w:t>C) Calculated Infrared spectrum in the frequency range 600 – 720 cm-1. Model Chemistry: B3LYP/6-</w:t>
      </w:r>
      <w:proofErr w:type="gramStart"/>
      <w:r w:rsidRPr="002E0692">
        <w:rPr>
          <w:rFonts w:ascii="Times New Roman" w:hAnsi="Times New Roman" w:cs="Times New Roman"/>
          <w:bCs/>
          <w:i/>
          <w:sz w:val="24"/>
          <w:szCs w:val="24"/>
        </w:rPr>
        <w:t>31G(</w:t>
      </w:r>
      <w:proofErr w:type="gramEnd"/>
      <w:r w:rsidRPr="002E0692">
        <w:rPr>
          <w:rFonts w:ascii="Times New Roman" w:hAnsi="Times New Roman" w:cs="Times New Roman"/>
          <w:bCs/>
          <w:i/>
          <w:sz w:val="24"/>
          <w:szCs w:val="24"/>
        </w:rPr>
        <w:t>d). Red bars refer to Model 2, Blue bars to Model 1.</w:t>
      </w:r>
    </w:p>
    <w:p w14:paraId="22F6E9C6" w14:textId="77777777" w:rsidR="00B24F78" w:rsidRPr="002E0692" w:rsidRDefault="00B24F78" w:rsidP="00B24F78">
      <w:pPr>
        <w:spacing w:line="276" w:lineRule="auto"/>
        <w:jc w:val="center"/>
        <w:rPr>
          <w:rFonts w:ascii="Times New Roman" w:hAnsi="Times New Roman" w:cs="Times New Roman"/>
          <w:i/>
          <w:sz w:val="24"/>
          <w:szCs w:val="24"/>
        </w:rPr>
      </w:pPr>
    </w:p>
    <w:p w14:paraId="757326A5" w14:textId="77777777" w:rsidR="00B24F78" w:rsidRPr="002E0692" w:rsidRDefault="00B24F78" w:rsidP="00B24F78">
      <w:pPr>
        <w:spacing w:line="276" w:lineRule="auto"/>
        <w:jc w:val="center"/>
        <w:rPr>
          <w:rFonts w:ascii="Times New Roman" w:hAnsi="Times New Roman" w:cs="Times New Roman"/>
          <w:i/>
          <w:sz w:val="24"/>
          <w:szCs w:val="24"/>
        </w:rPr>
      </w:pPr>
    </w:p>
    <w:p w14:paraId="5D9E805A" w14:textId="77777777" w:rsidR="00B24F78" w:rsidRPr="002E0692" w:rsidRDefault="00B24F78" w:rsidP="00B24F78">
      <w:pPr>
        <w:spacing w:line="276" w:lineRule="auto"/>
        <w:jc w:val="center"/>
        <w:rPr>
          <w:rFonts w:ascii="Times New Roman" w:hAnsi="Times New Roman" w:cs="Times New Roman"/>
          <w:i/>
          <w:sz w:val="24"/>
          <w:szCs w:val="24"/>
        </w:rPr>
      </w:pPr>
      <w:r w:rsidRPr="002E0692">
        <w:rPr>
          <w:rFonts w:ascii="Times New Roman" w:hAnsi="Times New Roman" w:cs="Times New Roman"/>
          <w:i/>
          <w:noProof/>
          <w:sz w:val="24"/>
          <w:szCs w:val="24"/>
        </w:rPr>
        <w:lastRenderedPageBreak/>
        <w:drawing>
          <wp:inline distT="0" distB="0" distL="0" distR="0" wp14:anchorId="53B65269" wp14:editId="148462AF">
            <wp:extent cx="4320540" cy="2895600"/>
            <wp:effectExtent l="0" t="0" r="3810" b="0"/>
            <wp:docPr id="5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wo_kin_cfr.jp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4320540" cy="2895600"/>
                    </a:xfrm>
                    <a:prstGeom prst="rect">
                      <a:avLst/>
                    </a:prstGeom>
                  </pic:spPr>
                </pic:pic>
              </a:graphicData>
            </a:graphic>
          </wp:inline>
        </w:drawing>
      </w:r>
    </w:p>
    <w:p w14:paraId="24AED2A4" w14:textId="77777777" w:rsidR="00B24F78" w:rsidRPr="002E0692" w:rsidRDefault="00B24F78" w:rsidP="002B434C">
      <w:pPr>
        <w:spacing w:line="480" w:lineRule="auto"/>
        <w:rPr>
          <w:rFonts w:ascii="Times New Roman" w:hAnsi="Times New Roman" w:cs="Times New Roman"/>
          <w:i/>
          <w:sz w:val="24"/>
          <w:szCs w:val="24"/>
        </w:rPr>
      </w:pPr>
      <w:r w:rsidRPr="002E0692">
        <w:rPr>
          <w:rFonts w:ascii="Times New Roman" w:hAnsi="Times New Roman" w:cs="Times New Roman"/>
          <w:b/>
          <w:i/>
          <w:sz w:val="24"/>
          <w:szCs w:val="24"/>
        </w:rPr>
        <w:t>Figure S13.</w:t>
      </w:r>
      <w:r w:rsidRPr="002E0692">
        <w:rPr>
          <w:rFonts w:ascii="Times New Roman" w:hAnsi="Times New Roman" w:cs="Times New Roman"/>
          <w:i/>
          <w:sz w:val="24"/>
          <w:szCs w:val="24"/>
        </w:rPr>
        <w:t xml:space="preserve"> Sorption kinetics of methanol vapor in PBI at 25°C. Red dots: Integral test at p/p</w:t>
      </w:r>
      <w:r w:rsidRPr="002E0692">
        <w:rPr>
          <w:rFonts w:ascii="Times New Roman" w:hAnsi="Times New Roman" w:cs="Times New Roman"/>
          <w:i/>
          <w:sz w:val="24"/>
          <w:szCs w:val="24"/>
          <w:vertAlign w:val="subscript"/>
        </w:rPr>
        <w:t>0</w:t>
      </w:r>
      <w:r w:rsidRPr="002E0692">
        <w:rPr>
          <w:rFonts w:ascii="Times New Roman" w:hAnsi="Times New Roman" w:cs="Times New Roman"/>
          <w:i/>
          <w:sz w:val="24"/>
          <w:szCs w:val="24"/>
        </w:rPr>
        <w:t xml:space="preserve"> = 0.05 on a fully dried film. Blue dots: Integral test at p/p</w:t>
      </w:r>
      <w:r w:rsidRPr="002E0692">
        <w:rPr>
          <w:rFonts w:ascii="Times New Roman" w:hAnsi="Times New Roman" w:cs="Times New Roman"/>
          <w:i/>
          <w:sz w:val="24"/>
          <w:szCs w:val="24"/>
          <w:vertAlign w:val="subscript"/>
        </w:rPr>
        <w:t>0</w:t>
      </w:r>
      <w:r w:rsidRPr="002E0692">
        <w:rPr>
          <w:rFonts w:ascii="Times New Roman" w:hAnsi="Times New Roman" w:cs="Times New Roman"/>
          <w:i/>
          <w:sz w:val="24"/>
          <w:szCs w:val="24"/>
        </w:rPr>
        <w:t xml:space="preserve"> = 0.05 on a film containing 2.5 </w:t>
      </w:r>
      <w:proofErr w:type="spellStart"/>
      <w:r w:rsidRPr="002E0692">
        <w:rPr>
          <w:rFonts w:ascii="Times New Roman" w:hAnsi="Times New Roman" w:cs="Times New Roman"/>
          <w:i/>
          <w:sz w:val="24"/>
          <w:szCs w:val="24"/>
        </w:rPr>
        <w:t>wt</w:t>
      </w:r>
      <w:proofErr w:type="spellEnd"/>
      <w:r w:rsidRPr="002E0692">
        <w:rPr>
          <w:rFonts w:ascii="Times New Roman" w:hAnsi="Times New Roman" w:cs="Times New Roman"/>
          <w:i/>
          <w:sz w:val="24"/>
          <w:szCs w:val="24"/>
        </w:rPr>
        <w:t xml:space="preserve"> % of residual water.</w:t>
      </w:r>
    </w:p>
    <w:p w14:paraId="0652D884" w14:textId="77777777" w:rsidR="00B24F78" w:rsidRPr="002E0692" w:rsidRDefault="00B24F78" w:rsidP="00B24F78">
      <w:pPr>
        <w:spacing w:line="276" w:lineRule="auto"/>
        <w:rPr>
          <w:rFonts w:ascii="Times New Roman" w:hAnsi="Times New Roman" w:cs="Times New Roman"/>
          <w:i/>
          <w:sz w:val="24"/>
          <w:szCs w:val="24"/>
        </w:rPr>
      </w:pPr>
    </w:p>
    <w:p w14:paraId="3348F41B" w14:textId="77777777" w:rsidR="00B24F78" w:rsidRPr="002E0692" w:rsidRDefault="00B24F78" w:rsidP="00B24F78">
      <w:pPr>
        <w:spacing w:line="276" w:lineRule="auto"/>
        <w:jc w:val="center"/>
        <w:rPr>
          <w:rFonts w:ascii="Times New Roman" w:hAnsi="Times New Roman" w:cs="Times New Roman"/>
          <w:i/>
          <w:sz w:val="24"/>
          <w:szCs w:val="24"/>
        </w:rPr>
      </w:pPr>
      <w:r w:rsidRPr="002E0692">
        <w:rPr>
          <w:rFonts w:ascii="Times New Roman" w:hAnsi="Times New Roman" w:cs="Times New Roman"/>
          <w:i/>
          <w:noProof/>
          <w:sz w:val="24"/>
          <w:szCs w:val="24"/>
        </w:rPr>
        <w:drawing>
          <wp:inline distT="0" distB="0" distL="0" distR="0" wp14:anchorId="35CA9390" wp14:editId="378BD9CC">
            <wp:extent cx="2514600" cy="2514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_hysteresis.TIF"/>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2514600" cy="2514600"/>
                    </a:xfrm>
                    <a:prstGeom prst="rect">
                      <a:avLst/>
                    </a:prstGeom>
                  </pic:spPr>
                </pic:pic>
              </a:graphicData>
            </a:graphic>
          </wp:inline>
        </w:drawing>
      </w:r>
    </w:p>
    <w:p w14:paraId="3CB19F95" w14:textId="12835CEC" w:rsidR="00B24F78" w:rsidRDefault="00B24F78" w:rsidP="002B434C">
      <w:pPr>
        <w:spacing w:line="276" w:lineRule="auto"/>
        <w:rPr>
          <w:rFonts w:ascii="Times New Roman" w:hAnsi="Times New Roman" w:cs="Times New Roman"/>
          <w:i/>
          <w:sz w:val="24"/>
          <w:szCs w:val="24"/>
        </w:rPr>
      </w:pPr>
      <w:r w:rsidRPr="002E0692">
        <w:rPr>
          <w:rFonts w:ascii="Times New Roman" w:hAnsi="Times New Roman" w:cs="Times New Roman"/>
          <w:b/>
          <w:i/>
          <w:sz w:val="24"/>
          <w:szCs w:val="24"/>
        </w:rPr>
        <w:t>Figure S14.</w:t>
      </w:r>
      <w:r w:rsidRPr="002E0692">
        <w:rPr>
          <w:rFonts w:ascii="Times New Roman" w:hAnsi="Times New Roman" w:cs="Times New Roman"/>
          <w:i/>
          <w:sz w:val="24"/>
          <w:szCs w:val="24"/>
        </w:rPr>
        <w:t xml:space="preserve"> Barometric methanol sorption-desorption isotherm in PBI at 45°C.</w:t>
      </w:r>
    </w:p>
    <w:p w14:paraId="796C775A" w14:textId="512BA7DD" w:rsidR="00915B97" w:rsidRDefault="00915B97">
      <w:pPr>
        <w:rPr>
          <w:rFonts w:ascii="Times New Roman" w:hAnsi="Times New Roman" w:cs="Times New Roman"/>
          <w:sz w:val="24"/>
          <w:szCs w:val="24"/>
        </w:rPr>
      </w:pPr>
      <w:r>
        <w:rPr>
          <w:rFonts w:ascii="Times New Roman" w:hAnsi="Times New Roman" w:cs="Times New Roman"/>
          <w:sz w:val="24"/>
          <w:szCs w:val="24"/>
        </w:rPr>
        <w:br w:type="page"/>
      </w:r>
    </w:p>
    <w:p w14:paraId="12D39FFB" w14:textId="70F5F83E" w:rsidR="00915B97" w:rsidRDefault="00915B97" w:rsidP="0028349D">
      <w:pPr>
        <w:spacing w:line="276" w:lineRule="auto"/>
        <w:jc w:val="center"/>
        <w:rPr>
          <w:rFonts w:ascii="Times New Roman" w:hAnsi="Times New Roman" w:cs="Times New Roman"/>
          <w:b/>
          <w:sz w:val="24"/>
          <w:szCs w:val="24"/>
        </w:rPr>
      </w:pPr>
      <w:r w:rsidRPr="0028349D">
        <w:rPr>
          <w:rFonts w:ascii="Times New Roman" w:hAnsi="Times New Roman" w:cs="Times New Roman"/>
          <w:b/>
          <w:sz w:val="24"/>
          <w:szCs w:val="24"/>
        </w:rPr>
        <w:lastRenderedPageBreak/>
        <w:t>Publications, Oral Presentations, Awards</w:t>
      </w:r>
    </w:p>
    <w:p w14:paraId="3014832C" w14:textId="77777777" w:rsidR="00915B97" w:rsidRPr="00EC208C" w:rsidRDefault="00915B97" w:rsidP="0028349D">
      <w:pPr>
        <w:spacing w:before="132" w:after="0" w:line="480" w:lineRule="auto"/>
        <w:rPr>
          <w:rFonts w:ascii="Times New Roman" w:eastAsia="Times New Roman" w:hAnsi="Times New Roman" w:cs="Times New Roman"/>
          <w:sz w:val="24"/>
          <w:szCs w:val="24"/>
        </w:rPr>
      </w:pPr>
      <w:r w:rsidRPr="0028349D">
        <w:rPr>
          <w:rFonts w:ascii="Times New Roman" w:eastAsia="Times New Roman" w:hAnsi="Times New Roman" w:cs="Times New Roman"/>
          <w:b/>
          <w:bCs/>
          <w:color w:val="000000"/>
          <w:sz w:val="24"/>
          <w:szCs w:val="24"/>
        </w:rPr>
        <w:t>Publications: </w:t>
      </w:r>
    </w:p>
    <w:p w14:paraId="1DF8F9D7" w14:textId="77777777" w:rsidR="00915B97" w:rsidRDefault="00915B97" w:rsidP="00EC208C">
      <w:pPr>
        <w:spacing w:before="13" w:after="0" w:line="240" w:lineRule="auto"/>
        <w:ind w:left="720" w:right="103" w:hanging="348"/>
        <w:jc w:val="both"/>
        <w:rPr>
          <w:rFonts w:ascii="Times New Roman" w:eastAsia="Times New Roman" w:hAnsi="Times New Roman" w:cs="Times New Roman"/>
          <w:b/>
          <w:bCs/>
          <w:i/>
          <w:iCs/>
          <w:color w:val="222222"/>
          <w:sz w:val="24"/>
          <w:szCs w:val="24"/>
        </w:rPr>
      </w:pPr>
      <w:r w:rsidRPr="0028349D">
        <w:rPr>
          <w:rFonts w:ascii="Times New Roman" w:eastAsia="Times New Roman" w:hAnsi="Times New Roman" w:cs="Times New Roman"/>
          <w:color w:val="222222"/>
          <w:sz w:val="24"/>
          <w:szCs w:val="24"/>
        </w:rPr>
        <w:t xml:space="preserve">∙ </w:t>
      </w:r>
      <w:r w:rsidRPr="0028349D">
        <w:rPr>
          <w:rFonts w:ascii="Times New Roman" w:eastAsia="Times New Roman" w:hAnsi="Times New Roman" w:cs="Times New Roman"/>
          <w:color w:val="222222"/>
          <w:sz w:val="24"/>
          <w:szCs w:val="24"/>
          <w:shd w:val="clear" w:color="auto" w:fill="FFFFFF"/>
        </w:rPr>
        <w:t xml:space="preserve">V. </w:t>
      </w:r>
      <w:proofErr w:type="spellStart"/>
      <w:r w:rsidRPr="0028349D">
        <w:rPr>
          <w:rFonts w:ascii="Times New Roman" w:eastAsia="Times New Roman" w:hAnsi="Times New Roman" w:cs="Times New Roman"/>
          <w:color w:val="222222"/>
          <w:sz w:val="24"/>
          <w:szCs w:val="24"/>
          <w:shd w:val="clear" w:color="auto" w:fill="FFFFFF"/>
        </w:rPr>
        <w:t>Loianno</w:t>
      </w:r>
      <w:proofErr w:type="spellEnd"/>
      <w:r w:rsidRPr="0028349D">
        <w:rPr>
          <w:rFonts w:ascii="Times New Roman" w:eastAsia="Times New Roman" w:hAnsi="Times New Roman" w:cs="Times New Roman"/>
          <w:color w:val="222222"/>
          <w:sz w:val="24"/>
          <w:szCs w:val="24"/>
          <w:shd w:val="clear" w:color="auto" w:fill="FFFFFF"/>
        </w:rPr>
        <w:t xml:space="preserve">, </w:t>
      </w:r>
      <w:r w:rsidRPr="0028349D">
        <w:rPr>
          <w:rFonts w:ascii="Times New Roman" w:eastAsia="Times New Roman" w:hAnsi="Times New Roman" w:cs="Times New Roman"/>
          <w:b/>
          <w:bCs/>
          <w:color w:val="222222"/>
          <w:sz w:val="24"/>
          <w:szCs w:val="24"/>
          <w:u w:val="single"/>
          <w:shd w:val="clear" w:color="auto" w:fill="FFFFFF"/>
        </w:rPr>
        <w:t>K.P. Bye</w:t>
      </w:r>
      <w:r w:rsidRPr="0028349D">
        <w:rPr>
          <w:rFonts w:ascii="Times New Roman" w:eastAsia="Times New Roman" w:hAnsi="Times New Roman" w:cs="Times New Roman"/>
          <w:color w:val="222222"/>
          <w:sz w:val="24"/>
          <w:szCs w:val="24"/>
          <w:shd w:val="clear" w:color="auto" w:fill="FFFFFF"/>
        </w:rPr>
        <w:t xml:space="preserve">, M. </w:t>
      </w:r>
      <w:proofErr w:type="spellStart"/>
      <w:r w:rsidRPr="0028349D">
        <w:rPr>
          <w:rFonts w:ascii="Times New Roman" w:eastAsia="Times New Roman" w:hAnsi="Times New Roman" w:cs="Times New Roman"/>
          <w:color w:val="222222"/>
          <w:sz w:val="24"/>
          <w:szCs w:val="24"/>
          <w:shd w:val="clear" w:color="auto" w:fill="FFFFFF"/>
        </w:rPr>
        <w:t>Galizia</w:t>
      </w:r>
      <w:proofErr w:type="spellEnd"/>
      <w:r w:rsidRPr="0028349D">
        <w:rPr>
          <w:rFonts w:ascii="Times New Roman" w:eastAsia="Times New Roman" w:hAnsi="Times New Roman" w:cs="Times New Roman"/>
          <w:color w:val="222222"/>
          <w:sz w:val="24"/>
          <w:szCs w:val="24"/>
          <w:shd w:val="clear" w:color="auto" w:fill="FFFFFF"/>
        </w:rPr>
        <w:t xml:space="preserve">, P. </w:t>
      </w:r>
      <w:proofErr w:type="spellStart"/>
      <w:r w:rsidRPr="0028349D">
        <w:rPr>
          <w:rFonts w:ascii="Times New Roman" w:eastAsia="Times New Roman" w:hAnsi="Times New Roman" w:cs="Times New Roman"/>
          <w:color w:val="222222"/>
          <w:sz w:val="24"/>
          <w:szCs w:val="24"/>
          <w:shd w:val="clear" w:color="auto" w:fill="FFFFFF"/>
        </w:rPr>
        <w:t>Musto</w:t>
      </w:r>
      <w:proofErr w:type="spellEnd"/>
      <w:r w:rsidRPr="0028349D">
        <w:rPr>
          <w:rFonts w:ascii="Times New Roman" w:eastAsia="Times New Roman" w:hAnsi="Times New Roman" w:cs="Times New Roman"/>
          <w:color w:val="222222"/>
          <w:sz w:val="24"/>
          <w:szCs w:val="24"/>
          <w:shd w:val="clear" w:color="auto" w:fill="FFFFFF"/>
        </w:rPr>
        <w:t xml:space="preserve">, </w:t>
      </w:r>
      <w:r w:rsidRPr="0028349D">
        <w:rPr>
          <w:rFonts w:ascii="Times New Roman" w:eastAsia="Times New Roman" w:hAnsi="Times New Roman" w:cs="Times New Roman"/>
          <w:i/>
          <w:iCs/>
          <w:color w:val="222222"/>
          <w:sz w:val="24"/>
          <w:szCs w:val="24"/>
          <w:shd w:val="clear" w:color="auto" w:fill="FFFFFF"/>
        </w:rPr>
        <w:t xml:space="preserve">Plasticization mechanism in </w:t>
      </w:r>
      <w:proofErr w:type="spellStart"/>
      <w:proofErr w:type="gramStart"/>
      <w:r w:rsidRPr="0028349D">
        <w:rPr>
          <w:rFonts w:ascii="Times New Roman" w:eastAsia="Times New Roman" w:hAnsi="Times New Roman" w:cs="Times New Roman"/>
          <w:i/>
          <w:iCs/>
          <w:color w:val="222222"/>
          <w:sz w:val="24"/>
          <w:szCs w:val="24"/>
          <w:shd w:val="clear" w:color="auto" w:fill="FFFFFF"/>
        </w:rPr>
        <w:t>polybenzimidazole</w:t>
      </w:r>
      <w:proofErr w:type="spellEnd"/>
      <w:r w:rsidRPr="0028349D">
        <w:rPr>
          <w:rFonts w:ascii="Times New Roman" w:eastAsia="Times New Roman" w:hAnsi="Times New Roman" w:cs="Times New Roman"/>
          <w:i/>
          <w:iCs/>
          <w:color w:val="222222"/>
          <w:sz w:val="24"/>
          <w:szCs w:val="24"/>
          <w:shd w:val="clear" w:color="auto" w:fill="FFFFFF"/>
        </w:rPr>
        <w:t xml:space="preserve"> </w:t>
      </w:r>
      <w:r w:rsidRPr="0028349D">
        <w:rPr>
          <w:rFonts w:ascii="Times New Roman" w:eastAsia="Times New Roman" w:hAnsi="Times New Roman" w:cs="Times New Roman"/>
          <w:i/>
          <w:iCs/>
          <w:color w:val="222222"/>
          <w:sz w:val="24"/>
          <w:szCs w:val="24"/>
        </w:rPr>
        <w:t> </w:t>
      </w:r>
      <w:r w:rsidRPr="0028349D">
        <w:rPr>
          <w:rFonts w:ascii="Times New Roman" w:eastAsia="Times New Roman" w:hAnsi="Times New Roman" w:cs="Times New Roman"/>
          <w:i/>
          <w:iCs/>
          <w:color w:val="222222"/>
          <w:sz w:val="24"/>
          <w:szCs w:val="24"/>
          <w:shd w:val="clear" w:color="auto" w:fill="FFFFFF"/>
        </w:rPr>
        <w:t>membranes</w:t>
      </w:r>
      <w:proofErr w:type="gramEnd"/>
      <w:r w:rsidRPr="0028349D">
        <w:rPr>
          <w:rFonts w:ascii="Times New Roman" w:eastAsia="Times New Roman" w:hAnsi="Times New Roman" w:cs="Times New Roman"/>
          <w:i/>
          <w:iCs/>
          <w:color w:val="222222"/>
          <w:sz w:val="24"/>
          <w:szCs w:val="24"/>
          <w:shd w:val="clear" w:color="auto" w:fill="FFFFFF"/>
        </w:rPr>
        <w:t xml:space="preserve"> for organic solvent </w:t>
      </w:r>
      <w:proofErr w:type="spellStart"/>
      <w:r w:rsidRPr="0028349D">
        <w:rPr>
          <w:rFonts w:ascii="Times New Roman" w:eastAsia="Times New Roman" w:hAnsi="Times New Roman" w:cs="Times New Roman"/>
          <w:i/>
          <w:iCs/>
          <w:color w:val="222222"/>
          <w:sz w:val="24"/>
          <w:szCs w:val="24"/>
          <w:shd w:val="clear" w:color="auto" w:fill="FFFFFF"/>
        </w:rPr>
        <w:t>nanofiltration</w:t>
      </w:r>
      <w:proofErr w:type="spellEnd"/>
      <w:r w:rsidRPr="0028349D">
        <w:rPr>
          <w:rFonts w:ascii="Times New Roman" w:eastAsia="Times New Roman" w:hAnsi="Times New Roman" w:cs="Times New Roman"/>
          <w:i/>
          <w:iCs/>
          <w:color w:val="222222"/>
          <w:sz w:val="24"/>
          <w:szCs w:val="24"/>
          <w:shd w:val="clear" w:color="auto" w:fill="FFFFFF"/>
        </w:rPr>
        <w:t xml:space="preserve">: Molecular insights from in situ FTIR </w:t>
      </w:r>
      <w:r w:rsidRPr="0028349D">
        <w:rPr>
          <w:rFonts w:ascii="Times New Roman" w:eastAsia="Times New Roman" w:hAnsi="Times New Roman" w:cs="Times New Roman"/>
          <w:i/>
          <w:iCs/>
          <w:color w:val="222222"/>
          <w:sz w:val="24"/>
          <w:szCs w:val="24"/>
        </w:rPr>
        <w:t> </w:t>
      </w:r>
      <w:r w:rsidRPr="0028349D">
        <w:rPr>
          <w:rFonts w:ascii="Times New Roman" w:eastAsia="Times New Roman" w:hAnsi="Times New Roman" w:cs="Times New Roman"/>
          <w:i/>
          <w:iCs/>
          <w:color w:val="222222"/>
          <w:sz w:val="24"/>
          <w:szCs w:val="24"/>
          <w:shd w:val="clear" w:color="auto" w:fill="FFFFFF"/>
        </w:rPr>
        <w:t>spectroscopy</w:t>
      </w:r>
      <w:r w:rsidRPr="0028349D">
        <w:rPr>
          <w:rFonts w:ascii="Times New Roman" w:eastAsia="Times New Roman" w:hAnsi="Times New Roman" w:cs="Times New Roman"/>
          <w:color w:val="222222"/>
          <w:sz w:val="24"/>
          <w:szCs w:val="24"/>
          <w:shd w:val="clear" w:color="auto" w:fill="FFFFFF"/>
        </w:rPr>
        <w:t xml:space="preserve">, Journal of Polymer Science, 2020, 58, 2547-2560 </w:t>
      </w:r>
      <w:r w:rsidRPr="0028349D">
        <w:rPr>
          <w:rFonts w:ascii="Times New Roman" w:eastAsia="Times New Roman" w:hAnsi="Times New Roman" w:cs="Times New Roman"/>
          <w:b/>
          <w:bCs/>
          <w:i/>
          <w:iCs/>
          <w:color w:val="222222"/>
          <w:sz w:val="24"/>
          <w:szCs w:val="24"/>
          <w:shd w:val="clear" w:color="auto" w:fill="FFFFFF"/>
        </w:rPr>
        <w:t xml:space="preserve">(invited contribution, </w:t>
      </w:r>
      <w:r w:rsidRPr="0028349D">
        <w:rPr>
          <w:rFonts w:ascii="Times New Roman" w:eastAsia="Times New Roman" w:hAnsi="Times New Roman" w:cs="Times New Roman"/>
          <w:b/>
          <w:bCs/>
          <w:i/>
          <w:iCs/>
          <w:color w:val="222222"/>
          <w:sz w:val="24"/>
          <w:szCs w:val="24"/>
        </w:rPr>
        <w:t> s</w:t>
      </w:r>
      <w:r w:rsidRPr="0028349D">
        <w:rPr>
          <w:rFonts w:ascii="Times New Roman" w:eastAsia="Times New Roman" w:hAnsi="Times New Roman" w:cs="Times New Roman"/>
          <w:b/>
          <w:bCs/>
          <w:i/>
          <w:iCs/>
          <w:color w:val="222222"/>
          <w:sz w:val="24"/>
          <w:szCs w:val="24"/>
          <w:shd w:val="clear" w:color="auto" w:fill="FFFFFF"/>
        </w:rPr>
        <w:t>elected as Journal cover page).</w:t>
      </w:r>
      <w:r w:rsidRPr="0028349D">
        <w:rPr>
          <w:rFonts w:ascii="Times New Roman" w:eastAsia="Times New Roman" w:hAnsi="Times New Roman" w:cs="Times New Roman"/>
          <w:b/>
          <w:bCs/>
          <w:i/>
          <w:iCs/>
          <w:color w:val="222222"/>
          <w:sz w:val="24"/>
          <w:szCs w:val="24"/>
        </w:rPr>
        <w:t> </w:t>
      </w:r>
    </w:p>
    <w:p w14:paraId="47C1A618" w14:textId="77777777" w:rsidR="0019239A" w:rsidRPr="00EC208C" w:rsidRDefault="0019239A" w:rsidP="0028349D">
      <w:pPr>
        <w:spacing w:before="13" w:after="0" w:line="240" w:lineRule="auto"/>
        <w:ind w:right="103"/>
        <w:jc w:val="both"/>
        <w:rPr>
          <w:rFonts w:ascii="Times New Roman" w:eastAsia="Times New Roman" w:hAnsi="Times New Roman" w:cs="Times New Roman"/>
          <w:sz w:val="24"/>
          <w:szCs w:val="24"/>
        </w:rPr>
      </w:pPr>
    </w:p>
    <w:p w14:paraId="73957230" w14:textId="7C2FC08E" w:rsidR="00915B97" w:rsidRDefault="00915B97" w:rsidP="00EC208C">
      <w:pPr>
        <w:spacing w:before="25" w:after="0" w:line="240" w:lineRule="auto"/>
        <w:ind w:left="720" w:right="100" w:hanging="353"/>
        <w:jc w:val="both"/>
        <w:rPr>
          <w:rFonts w:ascii="Times New Roman" w:eastAsia="Times New Roman" w:hAnsi="Times New Roman" w:cs="Times New Roman"/>
          <w:color w:val="222222"/>
          <w:sz w:val="24"/>
          <w:szCs w:val="24"/>
        </w:rPr>
      </w:pPr>
      <w:r w:rsidRPr="0028349D">
        <w:rPr>
          <w:rFonts w:ascii="Times New Roman" w:eastAsia="Times New Roman" w:hAnsi="Times New Roman" w:cs="Times New Roman"/>
          <w:color w:val="000000"/>
          <w:sz w:val="24"/>
          <w:szCs w:val="24"/>
        </w:rPr>
        <w:t xml:space="preserve">∙ </w:t>
      </w:r>
      <w:r w:rsidRPr="0028349D">
        <w:rPr>
          <w:rFonts w:ascii="Times New Roman" w:eastAsia="Times New Roman" w:hAnsi="Times New Roman" w:cs="Times New Roman"/>
          <w:b/>
          <w:bCs/>
          <w:color w:val="222222"/>
          <w:sz w:val="24"/>
          <w:szCs w:val="24"/>
          <w:u w:val="single"/>
          <w:shd w:val="clear" w:color="auto" w:fill="FFFFFF"/>
        </w:rPr>
        <w:t>K.P. Bye</w:t>
      </w:r>
      <w:r w:rsidRPr="0028349D">
        <w:rPr>
          <w:rFonts w:ascii="Times New Roman" w:eastAsia="Times New Roman" w:hAnsi="Times New Roman" w:cs="Times New Roman"/>
          <w:color w:val="222222"/>
          <w:sz w:val="24"/>
          <w:szCs w:val="24"/>
          <w:shd w:val="clear" w:color="auto" w:fill="FFFFFF"/>
        </w:rPr>
        <w:t xml:space="preserve">, M. </w:t>
      </w:r>
      <w:proofErr w:type="spellStart"/>
      <w:r w:rsidRPr="0028349D">
        <w:rPr>
          <w:rFonts w:ascii="Times New Roman" w:eastAsia="Times New Roman" w:hAnsi="Times New Roman" w:cs="Times New Roman"/>
          <w:color w:val="222222"/>
          <w:sz w:val="24"/>
          <w:szCs w:val="24"/>
          <w:shd w:val="clear" w:color="auto" w:fill="FFFFFF"/>
        </w:rPr>
        <w:t>Galizia</w:t>
      </w:r>
      <w:proofErr w:type="spellEnd"/>
      <w:r w:rsidRPr="0028349D">
        <w:rPr>
          <w:rFonts w:ascii="Times New Roman" w:eastAsia="Times New Roman" w:hAnsi="Times New Roman" w:cs="Times New Roman"/>
          <w:color w:val="222222"/>
          <w:sz w:val="24"/>
          <w:szCs w:val="24"/>
          <w:shd w:val="clear" w:color="auto" w:fill="FFFFFF"/>
        </w:rPr>
        <w:t xml:space="preserve">, </w:t>
      </w:r>
      <w:r w:rsidRPr="0028349D">
        <w:rPr>
          <w:rFonts w:ascii="Times New Roman" w:eastAsia="Times New Roman" w:hAnsi="Times New Roman" w:cs="Times New Roman"/>
          <w:i/>
          <w:iCs/>
          <w:color w:val="222222"/>
          <w:sz w:val="24"/>
          <w:szCs w:val="24"/>
          <w:shd w:val="clear" w:color="auto" w:fill="FFFFFF"/>
        </w:rPr>
        <w:t xml:space="preserve">Fundamental origin of flux non-linearity in Organic Solvent </w:t>
      </w:r>
      <w:proofErr w:type="spellStart"/>
      <w:r w:rsidRPr="0028349D">
        <w:rPr>
          <w:rFonts w:ascii="Times New Roman" w:eastAsia="Times New Roman" w:hAnsi="Times New Roman" w:cs="Times New Roman"/>
          <w:i/>
          <w:iCs/>
          <w:color w:val="222222"/>
          <w:sz w:val="24"/>
          <w:szCs w:val="24"/>
          <w:shd w:val="clear" w:color="auto" w:fill="FFFFFF"/>
        </w:rPr>
        <w:t>Nanofiltration</w:t>
      </w:r>
      <w:proofErr w:type="spellEnd"/>
      <w:r w:rsidRPr="0028349D">
        <w:rPr>
          <w:rFonts w:ascii="Times New Roman" w:eastAsia="Times New Roman" w:hAnsi="Times New Roman" w:cs="Times New Roman"/>
          <w:i/>
          <w:iCs/>
          <w:color w:val="222222"/>
          <w:sz w:val="24"/>
          <w:szCs w:val="24"/>
          <w:shd w:val="clear" w:color="auto" w:fill="FFFFFF"/>
        </w:rPr>
        <w:t xml:space="preserve">: </w:t>
      </w:r>
      <w:r w:rsidRPr="0028349D">
        <w:rPr>
          <w:rFonts w:ascii="Times New Roman" w:eastAsia="Times New Roman" w:hAnsi="Times New Roman" w:cs="Times New Roman"/>
          <w:i/>
          <w:iCs/>
          <w:color w:val="222222"/>
          <w:sz w:val="24"/>
          <w:szCs w:val="24"/>
        </w:rPr>
        <w:t> </w:t>
      </w:r>
      <w:r w:rsidRPr="0028349D">
        <w:rPr>
          <w:rFonts w:ascii="Times New Roman" w:eastAsia="Times New Roman" w:hAnsi="Times New Roman" w:cs="Times New Roman"/>
          <w:i/>
          <w:iCs/>
          <w:color w:val="222222"/>
          <w:sz w:val="24"/>
          <w:szCs w:val="24"/>
          <w:shd w:val="clear" w:color="auto" w:fill="FFFFFF"/>
        </w:rPr>
        <w:t xml:space="preserve">Formulation of a thermodynamic/diffusion framework, </w:t>
      </w:r>
      <w:r w:rsidRPr="0028349D">
        <w:rPr>
          <w:rFonts w:ascii="Times New Roman" w:eastAsia="Times New Roman" w:hAnsi="Times New Roman" w:cs="Times New Roman"/>
          <w:color w:val="222222"/>
          <w:sz w:val="24"/>
          <w:szCs w:val="24"/>
          <w:shd w:val="clear" w:color="auto" w:fill="FFFFFF"/>
        </w:rPr>
        <w:t>Journal of Membrane Science, 2020,</w:t>
      </w:r>
      <w:proofErr w:type="gramStart"/>
      <w:r w:rsidRPr="0028349D">
        <w:rPr>
          <w:rFonts w:ascii="Times New Roman" w:eastAsia="Times New Roman" w:hAnsi="Times New Roman" w:cs="Times New Roman"/>
          <w:color w:val="222222"/>
          <w:sz w:val="24"/>
          <w:szCs w:val="24"/>
        </w:rPr>
        <w:t xml:space="preserve">  </w:t>
      </w:r>
      <w:r w:rsidRPr="0028349D">
        <w:rPr>
          <w:rFonts w:ascii="Times New Roman" w:eastAsia="Times New Roman" w:hAnsi="Times New Roman" w:cs="Times New Roman"/>
          <w:color w:val="222222"/>
          <w:sz w:val="24"/>
          <w:szCs w:val="24"/>
          <w:shd w:val="clear" w:color="auto" w:fill="FFFFFF"/>
        </w:rPr>
        <w:t>603</w:t>
      </w:r>
      <w:proofErr w:type="gramEnd"/>
      <w:r w:rsidRPr="0028349D">
        <w:rPr>
          <w:rFonts w:ascii="Times New Roman" w:eastAsia="Times New Roman" w:hAnsi="Times New Roman" w:cs="Times New Roman"/>
          <w:color w:val="222222"/>
          <w:sz w:val="24"/>
          <w:szCs w:val="24"/>
          <w:shd w:val="clear" w:color="auto" w:fill="FFFFFF"/>
        </w:rPr>
        <w:t>, 118020</w:t>
      </w:r>
      <w:r w:rsidRPr="0028349D">
        <w:rPr>
          <w:rFonts w:ascii="Times New Roman" w:eastAsia="Times New Roman" w:hAnsi="Times New Roman" w:cs="Times New Roman"/>
          <w:color w:val="222222"/>
          <w:sz w:val="24"/>
          <w:szCs w:val="24"/>
        </w:rPr>
        <w:t> </w:t>
      </w:r>
    </w:p>
    <w:p w14:paraId="6B0DBF5B" w14:textId="77777777" w:rsidR="0019239A" w:rsidRPr="00EC208C" w:rsidRDefault="0019239A" w:rsidP="00EC208C">
      <w:pPr>
        <w:spacing w:before="25" w:after="0" w:line="240" w:lineRule="auto"/>
        <w:ind w:left="720" w:right="100" w:hanging="353"/>
        <w:jc w:val="both"/>
        <w:rPr>
          <w:rFonts w:ascii="Times New Roman" w:eastAsia="Times New Roman" w:hAnsi="Times New Roman" w:cs="Times New Roman"/>
          <w:sz w:val="24"/>
          <w:szCs w:val="24"/>
        </w:rPr>
      </w:pPr>
    </w:p>
    <w:p w14:paraId="474A8769" w14:textId="77777777" w:rsidR="00915B97" w:rsidRDefault="00915B97" w:rsidP="00EC208C">
      <w:pPr>
        <w:spacing w:before="19" w:after="0" w:line="240" w:lineRule="auto"/>
        <w:ind w:left="720" w:right="102" w:hanging="361"/>
        <w:jc w:val="both"/>
        <w:rPr>
          <w:rFonts w:ascii="Times New Roman" w:eastAsia="Times New Roman" w:hAnsi="Times New Roman" w:cs="Times New Roman"/>
          <w:color w:val="222222"/>
          <w:sz w:val="24"/>
          <w:szCs w:val="24"/>
        </w:rPr>
      </w:pPr>
      <w:r w:rsidRPr="0028349D">
        <w:rPr>
          <w:rFonts w:ascii="Times New Roman" w:eastAsia="Times New Roman" w:hAnsi="Times New Roman" w:cs="Times New Roman"/>
          <w:color w:val="000000"/>
          <w:sz w:val="24"/>
          <w:szCs w:val="24"/>
        </w:rPr>
        <w:t xml:space="preserve">∙ </w:t>
      </w:r>
      <w:r w:rsidRPr="0028349D">
        <w:rPr>
          <w:rFonts w:ascii="Times New Roman" w:eastAsia="Times New Roman" w:hAnsi="Times New Roman" w:cs="Times New Roman"/>
          <w:b/>
          <w:bCs/>
          <w:color w:val="000000"/>
          <w:sz w:val="24"/>
          <w:szCs w:val="24"/>
          <w:u w:val="single"/>
        </w:rPr>
        <w:t>K.P. Bye</w:t>
      </w:r>
      <w:r w:rsidRPr="0028349D">
        <w:rPr>
          <w:rFonts w:ascii="Times New Roman" w:eastAsia="Times New Roman" w:hAnsi="Times New Roman" w:cs="Times New Roman"/>
          <w:color w:val="000000"/>
          <w:sz w:val="24"/>
          <w:szCs w:val="24"/>
        </w:rPr>
        <w:t xml:space="preserve">, V. </w:t>
      </w:r>
      <w:proofErr w:type="spellStart"/>
      <w:r w:rsidRPr="0028349D">
        <w:rPr>
          <w:rFonts w:ascii="Times New Roman" w:eastAsia="Times New Roman" w:hAnsi="Times New Roman" w:cs="Times New Roman"/>
          <w:color w:val="000000"/>
          <w:sz w:val="24"/>
          <w:szCs w:val="24"/>
        </w:rPr>
        <w:t>Loianno</w:t>
      </w:r>
      <w:proofErr w:type="spellEnd"/>
      <w:r w:rsidRPr="0028349D">
        <w:rPr>
          <w:rFonts w:ascii="Times New Roman" w:eastAsia="Times New Roman" w:hAnsi="Times New Roman" w:cs="Times New Roman"/>
          <w:color w:val="000000"/>
          <w:sz w:val="24"/>
          <w:szCs w:val="24"/>
        </w:rPr>
        <w:t xml:space="preserve">, T.N. Pham, R. Liu, J.S. Riffle, M. </w:t>
      </w:r>
      <w:proofErr w:type="spellStart"/>
      <w:r w:rsidRPr="0028349D">
        <w:rPr>
          <w:rFonts w:ascii="Times New Roman" w:eastAsia="Times New Roman" w:hAnsi="Times New Roman" w:cs="Times New Roman"/>
          <w:color w:val="000000"/>
          <w:sz w:val="24"/>
          <w:szCs w:val="24"/>
        </w:rPr>
        <w:t>Galizia</w:t>
      </w:r>
      <w:proofErr w:type="spellEnd"/>
      <w:r w:rsidRPr="0028349D">
        <w:rPr>
          <w:rFonts w:ascii="Times New Roman" w:eastAsia="Times New Roman" w:hAnsi="Times New Roman" w:cs="Times New Roman"/>
          <w:color w:val="000000"/>
          <w:sz w:val="24"/>
          <w:szCs w:val="24"/>
        </w:rPr>
        <w:t xml:space="preserve">, </w:t>
      </w:r>
      <w:r w:rsidRPr="0028349D">
        <w:rPr>
          <w:rFonts w:ascii="Times New Roman" w:eastAsia="Times New Roman" w:hAnsi="Times New Roman" w:cs="Times New Roman"/>
          <w:i/>
          <w:iCs/>
          <w:color w:val="222222"/>
          <w:sz w:val="24"/>
          <w:szCs w:val="24"/>
          <w:shd w:val="clear" w:color="auto" w:fill="FFFFFF"/>
        </w:rPr>
        <w:t xml:space="preserve">Pure and mixed fluid sorption and </w:t>
      </w:r>
      <w:r w:rsidRPr="0028349D">
        <w:rPr>
          <w:rFonts w:ascii="Times New Roman" w:eastAsia="Times New Roman" w:hAnsi="Times New Roman" w:cs="Times New Roman"/>
          <w:i/>
          <w:iCs/>
          <w:color w:val="222222"/>
          <w:sz w:val="24"/>
          <w:szCs w:val="24"/>
        </w:rPr>
        <w:t> </w:t>
      </w:r>
      <w:r w:rsidRPr="0028349D">
        <w:rPr>
          <w:rFonts w:ascii="Times New Roman" w:eastAsia="Times New Roman" w:hAnsi="Times New Roman" w:cs="Times New Roman"/>
          <w:i/>
          <w:iCs/>
          <w:color w:val="222222"/>
          <w:sz w:val="24"/>
          <w:szCs w:val="24"/>
          <w:shd w:val="clear" w:color="auto" w:fill="FFFFFF"/>
        </w:rPr>
        <w:t xml:space="preserve">transport in </w:t>
      </w:r>
      <w:proofErr w:type="spellStart"/>
      <w:r w:rsidRPr="0028349D">
        <w:rPr>
          <w:rFonts w:ascii="Times New Roman" w:eastAsia="Times New Roman" w:hAnsi="Times New Roman" w:cs="Times New Roman"/>
          <w:i/>
          <w:iCs/>
          <w:color w:val="222222"/>
          <w:sz w:val="24"/>
          <w:szCs w:val="24"/>
          <w:shd w:val="clear" w:color="auto" w:fill="FFFFFF"/>
        </w:rPr>
        <w:t>Celazole</w:t>
      </w:r>
      <w:proofErr w:type="spellEnd"/>
      <w:r w:rsidRPr="0028349D">
        <w:rPr>
          <w:rFonts w:ascii="Times New Roman" w:eastAsia="Times New Roman" w:hAnsi="Times New Roman" w:cs="Times New Roman"/>
          <w:i/>
          <w:iCs/>
          <w:color w:val="222222"/>
          <w:sz w:val="24"/>
          <w:szCs w:val="24"/>
          <w:vertAlign w:val="superscript"/>
        </w:rPr>
        <w:t xml:space="preserve">® </w:t>
      </w:r>
      <w:proofErr w:type="spellStart"/>
      <w:r w:rsidRPr="0028349D">
        <w:rPr>
          <w:rFonts w:ascii="Times New Roman" w:eastAsia="Times New Roman" w:hAnsi="Times New Roman" w:cs="Times New Roman"/>
          <w:i/>
          <w:iCs/>
          <w:color w:val="222222"/>
          <w:sz w:val="24"/>
          <w:szCs w:val="24"/>
          <w:shd w:val="clear" w:color="auto" w:fill="FFFFFF"/>
        </w:rPr>
        <w:t>polybenzimidazole</w:t>
      </w:r>
      <w:proofErr w:type="spellEnd"/>
      <w:r w:rsidRPr="0028349D">
        <w:rPr>
          <w:rFonts w:ascii="Times New Roman" w:eastAsia="Times New Roman" w:hAnsi="Times New Roman" w:cs="Times New Roman"/>
          <w:i/>
          <w:iCs/>
          <w:color w:val="222222"/>
          <w:sz w:val="24"/>
          <w:szCs w:val="24"/>
          <w:shd w:val="clear" w:color="auto" w:fill="FFFFFF"/>
        </w:rPr>
        <w:t xml:space="preserve">: effect of plasticization, </w:t>
      </w:r>
      <w:r w:rsidRPr="0028349D">
        <w:rPr>
          <w:rFonts w:ascii="Times New Roman" w:eastAsia="Times New Roman" w:hAnsi="Times New Roman" w:cs="Times New Roman"/>
          <w:color w:val="222222"/>
          <w:sz w:val="24"/>
          <w:szCs w:val="24"/>
          <w:shd w:val="clear" w:color="auto" w:fill="FFFFFF"/>
        </w:rPr>
        <w:t xml:space="preserve">Journal of Membrane </w:t>
      </w:r>
      <w:r w:rsidRPr="0028349D">
        <w:rPr>
          <w:rFonts w:ascii="Times New Roman" w:eastAsia="Times New Roman" w:hAnsi="Times New Roman" w:cs="Times New Roman"/>
          <w:color w:val="222222"/>
          <w:sz w:val="24"/>
          <w:szCs w:val="24"/>
        </w:rPr>
        <w:t> </w:t>
      </w:r>
      <w:r w:rsidRPr="0028349D">
        <w:rPr>
          <w:rFonts w:ascii="Times New Roman" w:eastAsia="Times New Roman" w:hAnsi="Times New Roman" w:cs="Times New Roman"/>
          <w:color w:val="222222"/>
          <w:sz w:val="24"/>
          <w:szCs w:val="24"/>
          <w:shd w:val="clear" w:color="auto" w:fill="FFFFFF"/>
        </w:rPr>
        <w:t>Science, 2019, 580, 235-247</w:t>
      </w:r>
      <w:r w:rsidRPr="0028349D">
        <w:rPr>
          <w:rFonts w:ascii="Times New Roman" w:eastAsia="Times New Roman" w:hAnsi="Times New Roman" w:cs="Times New Roman"/>
          <w:color w:val="222222"/>
          <w:sz w:val="24"/>
          <w:szCs w:val="24"/>
        </w:rPr>
        <w:t> </w:t>
      </w:r>
    </w:p>
    <w:p w14:paraId="097301B2" w14:textId="77777777" w:rsidR="0019239A" w:rsidRPr="00EC208C" w:rsidRDefault="0019239A" w:rsidP="00EC208C">
      <w:pPr>
        <w:spacing w:before="19" w:after="0" w:line="240" w:lineRule="auto"/>
        <w:ind w:left="720" w:right="102" w:hanging="361"/>
        <w:jc w:val="both"/>
        <w:rPr>
          <w:rFonts w:ascii="Times New Roman" w:eastAsia="Times New Roman" w:hAnsi="Times New Roman" w:cs="Times New Roman"/>
          <w:sz w:val="24"/>
          <w:szCs w:val="24"/>
        </w:rPr>
      </w:pPr>
    </w:p>
    <w:p w14:paraId="677BD7A3" w14:textId="77777777" w:rsidR="0019239A" w:rsidRDefault="00915B97" w:rsidP="0028349D">
      <w:pPr>
        <w:spacing w:before="17" w:after="0" w:line="240" w:lineRule="auto"/>
        <w:ind w:left="720" w:right="145" w:hanging="348"/>
        <w:rPr>
          <w:rFonts w:ascii="Times New Roman" w:eastAsia="Times New Roman" w:hAnsi="Times New Roman" w:cs="Times New Roman"/>
          <w:b/>
          <w:bCs/>
          <w:i/>
          <w:iCs/>
          <w:color w:val="000000"/>
          <w:sz w:val="24"/>
          <w:szCs w:val="24"/>
        </w:rPr>
      </w:pPr>
      <w:r w:rsidRPr="0028349D">
        <w:rPr>
          <w:rFonts w:ascii="Times New Roman" w:eastAsia="Times New Roman" w:hAnsi="Times New Roman" w:cs="Times New Roman"/>
          <w:color w:val="000000"/>
          <w:sz w:val="24"/>
          <w:szCs w:val="24"/>
        </w:rPr>
        <w:t xml:space="preserve">∙ M. </w:t>
      </w:r>
      <w:proofErr w:type="spellStart"/>
      <w:r w:rsidRPr="0028349D">
        <w:rPr>
          <w:rFonts w:ascii="Times New Roman" w:eastAsia="Times New Roman" w:hAnsi="Times New Roman" w:cs="Times New Roman"/>
          <w:color w:val="000000"/>
          <w:sz w:val="24"/>
          <w:szCs w:val="24"/>
        </w:rPr>
        <w:t>Galizia</w:t>
      </w:r>
      <w:proofErr w:type="spellEnd"/>
      <w:r w:rsidRPr="0028349D">
        <w:rPr>
          <w:rFonts w:ascii="Times New Roman" w:eastAsia="Times New Roman" w:hAnsi="Times New Roman" w:cs="Times New Roman"/>
          <w:color w:val="000000"/>
          <w:sz w:val="24"/>
          <w:szCs w:val="24"/>
        </w:rPr>
        <w:t xml:space="preserve">, </w:t>
      </w:r>
      <w:r w:rsidRPr="0028349D">
        <w:rPr>
          <w:rFonts w:ascii="Times New Roman" w:eastAsia="Times New Roman" w:hAnsi="Times New Roman" w:cs="Times New Roman"/>
          <w:b/>
          <w:bCs/>
          <w:color w:val="000000"/>
          <w:sz w:val="24"/>
          <w:szCs w:val="24"/>
          <w:u w:val="single"/>
        </w:rPr>
        <w:t>K.P. Bye</w:t>
      </w:r>
      <w:r w:rsidRPr="0028349D">
        <w:rPr>
          <w:rFonts w:ascii="Times New Roman" w:eastAsia="Times New Roman" w:hAnsi="Times New Roman" w:cs="Times New Roman"/>
          <w:color w:val="000000"/>
          <w:sz w:val="24"/>
          <w:szCs w:val="24"/>
        </w:rPr>
        <w:t xml:space="preserve">, </w:t>
      </w:r>
      <w:r w:rsidRPr="0028349D">
        <w:rPr>
          <w:rFonts w:ascii="Times New Roman" w:eastAsia="Times New Roman" w:hAnsi="Times New Roman" w:cs="Times New Roman"/>
          <w:i/>
          <w:iCs/>
          <w:color w:val="000000"/>
          <w:sz w:val="24"/>
          <w:szCs w:val="24"/>
        </w:rPr>
        <w:t xml:space="preserve">Advances in organic solvent </w:t>
      </w:r>
      <w:proofErr w:type="spellStart"/>
      <w:r w:rsidRPr="0028349D">
        <w:rPr>
          <w:rFonts w:ascii="Times New Roman" w:eastAsia="Times New Roman" w:hAnsi="Times New Roman" w:cs="Times New Roman"/>
          <w:i/>
          <w:iCs/>
          <w:color w:val="000000"/>
          <w:sz w:val="24"/>
          <w:szCs w:val="24"/>
        </w:rPr>
        <w:t>nanofiltration</w:t>
      </w:r>
      <w:proofErr w:type="spellEnd"/>
      <w:r w:rsidRPr="0028349D">
        <w:rPr>
          <w:rFonts w:ascii="Times New Roman" w:eastAsia="Times New Roman" w:hAnsi="Times New Roman" w:cs="Times New Roman"/>
          <w:i/>
          <w:iCs/>
          <w:color w:val="000000"/>
          <w:sz w:val="24"/>
          <w:szCs w:val="24"/>
        </w:rPr>
        <w:t xml:space="preserve"> rely on physical chemistry and</w:t>
      </w:r>
      <w:proofErr w:type="gramStart"/>
      <w:r w:rsidRPr="0028349D">
        <w:rPr>
          <w:rFonts w:ascii="Times New Roman" w:eastAsia="Times New Roman" w:hAnsi="Times New Roman" w:cs="Times New Roman"/>
          <w:i/>
          <w:iCs/>
          <w:color w:val="000000"/>
          <w:sz w:val="24"/>
          <w:szCs w:val="24"/>
        </w:rPr>
        <w:t>  polymer</w:t>
      </w:r>
      <w:proofErr w:type="gramEnd"/>
      <w:r w:rsidRPr="0028349D">
        <w:rPr>
          <w:rFonts w:ascii="Times New Roman" w:eastAsia="Times New Roman" w:hAnsi="Times New Roman" w:cs="Times New Roman"/>
          <w:i/>
          <w:iCs/>
          <w:color w:val="000000"/>
          <w:sz w:val="24"/>
          <w:szCs w:val="24"/>
        </w:rPr>
        <w:t xml:space="preserve"> chemistry</w:t>
      </w:r>
      <w:r w:rsidRPr="0028349D">
        <w:rPr>
          <w:rFonts w:ascii="Times New Roman" w:eastAsia="Times New Roman" w:hAnsi="Times New Roman" w:cs="Times New Roman"/>
          <w:color w:val="000000"/>
          <w:sz w:val="24"/>
          <w:szCs w:val="24"/>
        </w:rPr>
        <w:t xml:space="preserve">, Frontiers in Chemistry (Nature Publishing Group), 2018, 6, 511 </w:t>
      </w:r>
      <w:r w:rsidRPr="0028349D">
        <w:rPr>
          <w:rFonts w:ascii="Times New Roman" w:eastAsia="Times New Roman" w:hAnsi="Times New Roman" w:cs="Times New Roman"/>
          <w:b/>
          <w:bCs/>
          <w:i/>
          <w:iCs/>
          <w:color w:val="000000"/>
          <w:sz w:val="24"/>
          <w:szCs w:val="24"/>
        </w:rPr>
        <w:t>(invited  Review) </w:t>
      </w:r>
    </w:p>
    <w:p w14:paraId="17A47E8E" w14:textId="77777777" w:rsidR="0019239A" w:rsidRDefault="0019239A" w:rsidP="0028349D">
      <w:pPr>
        <w:spacing w:before="17" w:after="0" w:line="240" w:lineRule="auto"/>
        <w:ind w:left="720" w:right="145" w:hanging="348"/>
        <w:rPr>
          <w:rFonts w:ascii="Times New Roman" w:eastAsia="Times New Roman" w:hAnsi="Times New Roman" w:cs="Times New Roman"/>
          <w:sz w:val="24"/>
          <w:szCs w:val="24"/>
        </w:rPr>
      </w:pPr>
    </w:p>
    <w:p w14:paraId="696C0607" w14:textId="150C65A7" w:rsidR="00915B97" w:rsidRPr="00EC208C" w:rsidRDefault="00915B97" w:rsidP="0028349D">
      <w:pPr>
        <w:spacing w:before="17" w:after="0" w:line="240" w:lineRule="auto"/>
        <w:ind w:left="720" w:right="145" w:hanging="348"/>
        <w:rPr>
          <w:rFonts w:ascii="Times New Roman" w:eastAsia="Times New Roman" w:hAnsi="Times New Roman" w:cs="Times New Roman"/>
          <w:sz w:val="24"/>
          <w:szCs w:val="24"/>
        </w:rPr>
      </w:pPr>
      <w:r w:rsidRPr="0028349D">
        <w:rPr>
          <w:rFonts w:ascii="Times New Roman" w:eastAsia="Times New Roman" w:hAnsi="Times New Roman" w:cs="Times New Roman"/>
          <w:b/>
          <w:bCs/>
          <w:color w:val="000000"/>
          <w:sz w:val="24"/>
          <w:szCs w:val="24"/>
        </w:rPr>
        <w:t>Oral Talks &amp; Poster presentations: </w:t>
      </w:r>
    </w:p>
    <w:p w14:paraId="703038F2" w14:textId="77777777" w:rsidR="00915B97" w:rsidRDefault="00915B97" w:rsidP="00EC208C">
      <w:pPr>
        <w:spacing w:before="13" w:after="0" w:line="240" w:lineRule="auto"/>
        <w:ind w:left="720" w:right="103" w:hanging="362"/>
        <w:jc w:val="both"/>
        <w:rPr>
          <w:rFonts w:ascii="Times New Roman" w:eastAsia="Times New Roman" w:hAnsi="Times New Roman" w:cs="Times New Roman"/>
          <w:color w:val="000000"/>
          <w:sz w:val="24"/>
          <w:szCs w:val="24"/>
        </w:rPr>
      </w:pPr>
      <w:r w:rsidRPr="0028349D">
        <w:rPr>
          <w:rFonts w:ascii="Times New Roman" w:eastAsia="Times New Roman" w:hAnsi="Times New Roman" w:cs="Times New Roman"/>
          <w:color w:val="000000"/>
          <w:sz w:val="24"/>
          <w:szCs w:val="24"/>
        </w:rPr>
        <w:t xml:space="preserve">∙ </w:t>
      </w:r>
      <w:r w:rsidRPr="0028349D">
        <w:rPr>
          <w:rFonts w:ascii="Times New Roman" w:eastAsia="Times New Roman" w:hAnsi="Times New Roman" w:cs="Times New Roman"/>
          <w:b/>
          <w:bCs/>
          <w:color w:val="000000"/>
          <w:sz w:val="24"/>
          <w:szCs w:val="24"/>
          <w:u w:val="single"/>
          <w:shd w:val="clear" w:color="auto" w:fill="FFFFFF"/>
        </w:rPr>
        <w:t>K.P. Bye</w:t>
      </w:r>
      <w:r w:rsidRPr="0028349D">
        <w:rPr>
          <w:rFonts w:ascii="Times New Roman" w:eastAsia="Times New Roman" w:hAnsi="Times New Roman" w:cs="Times New Roman"/>
          <w:color w:val="000000"/>
          <w:sz w:val="24"/>
          <w:szCs w:val="24"/>
          <w:shd w:val="clear" w:color="auto" w:fill="FFFFFF"/>
        </w:rPr>
        <w:t xml:space="preserve">, </w:t>
      </w:r>
      <w:r w:rsidRPr="0028349D">
        <w:rPr>
          <w:rFonts w:ascii="Times New Roman" w:eastAsia="Times New Roman" w:hAnsi="Times New Roman" w:cs="Times New Roman"/>
          <w:i/>
          <w:iCs/>
          <w:color w:val="000000"/>
          <w:sz w:val="24"/>
          <w:szCs w:val="24"/>
          <w:shd w:val="clear" w:color="auto" w:fill="FFFFFF"/>
        </w:rPr>
        <w:t xml:space="preserve">Fundamental Origin of Flux Non-Linearity in Organic Solvent Reverse Osmosis and </w:t>
      </w:r>
      <w:r w:rsidRPr="0028349D">
        <w:rPr>
          <w:rFonts w:ascii="Times New Roman" w:eastAsia="Times New Roman" w:hAnsi="Times New Roman" w:cs="Times New Roman"/>
          <w:i/>
          <w:iCs/>
          <w:color w:val="000000"/>
          <w:sz w:val="24"/>
          <w:szCs w:val="24"/>
        </w:rPr>
        <w:t> </w:t>
      </w:r>
      <w:r w:rsidRPr="0028349D">
        <w:rPr>
          <w:rFonts w:ascii="Times New Roman" w:eastAsia="Times New Roman" w:hAnsi="Times New Roman" w:cs="Times New Roman"/>
          <w:i/>
          <w:iCs/>
          <w:color w:val="000000"/>
          <w:sz w:val="24"/>
          <w:szCs w:val="24"/>
          <w:shd w:val="clear" w:color="auto" w:fill="FFFFFF"/>
        </w:rPr>
        <w:t xml:space="preserve">Organic Solvent </w:t>
      </w:r>
      <w:proofErr w:type="spellStart"/>
      <w:r w:rsidRPr="0028349D">
        <w:rPr>
          <w:rFonts w:ascii="Times New Roman" w:eastAsia="Times New Roman" w:hAnsi="Times New Roman" w:cs="Times New Roman"/>
          <w:i/>
          <w:iCs/>
          <w:color w:val="000000"/>
          <w:sz w:val="24"/>
          <w:szCs w:val="24"/>
          <w:shd w:val="clear" w:color="auto" w:fill="FFFFFF"/>
        </w:rPr>
        <w:t>Nanofiltration</w:t>
      </w:r>
      <w:proofErr w:type="spellEnd"/>
      <w:r w:rsidRPr="0028349D">
        <w:rPr>
          <w:rFonts w:ascii="Times New Roman" w:eastAsia="Times New Roman" w:hAnsi="Times New Roman" w:cs="Times New Roman"/>
          <w:color w:val="000000"/>
          <w:sz w:val="24"/>
          <w:szCs w:val="24"/>
          <w:shd w:val="clear" w:color="auto" w:fill="FFFFFF"/>
        </w:rPr>
        <w:t xml:space="preserve">, </w:t>
      </w:r>
      <w:proofErr w:type="spellStart"/>
      <w:r w:rsidRPr="0028349D">
        <w:rPr>
          <w:rFonts w:ascii="Times New Roman" w:eastAsia="Times New Roman" w:hAnsi="Times New Roman" w:cs="Times New Roman"/>
          <w:b/>
          <w:bCs/>
          <w:color w:val="000000"/>
          <w:sz w:val="24"/>
          <w:szCs w:val="24"/>
          <w:shd w:val="clear" w:color="auto" w:fill="FFFFFF"/>
        </w:rPr>
        <w:t>AIChE</w:t>
      </w:r>
      <w:proofErr w:type="spellEnd"/>
      <w:r w:rsidRPr="0028349D">
        <w:rPr>
          <w:rFonts w:ascii="Times New Roman" w:eastAsia="Times New Roman" w:hAnsi="Times New Roman" w:cs="Times New Roman"/>
          <w:b/>
          <w:bCs/>
          <w:color w:val="000000"/>
          <w:sz w:val="24"/>
          <w:szCs w:val="24"/>
          <w:shd w:val="clear" w:color="auto" w:fill="FFFFFF"/>
        </w:rPr>
        <w:t xml:space="preserve"> National Meeting</w:t>
      </w:r>
      <w:r w:rsidRPr="0028349D">
        <w:rPr>
          <w:rFonts w:ascii="Times New Roman" w:eastAsia="Times New Roman" w:hAnsi="Times New Roman" w:cs="Times New Roman"/>
          <w:color w:val="000000"/>
          <w:sz w:val="24"/>
          <w:szCs w:val="24"/>
          <w:shd w:val="clear" w:color="auto" w:fill="FFFFFF"/>
        </w:rPr>
        <w:t xml:space="preserve">, S. Francisco, November 2020 </w:t>
      </w:r>
      <w:r w:rsidRPr="0028349D">
        <w:rPr>
          <w:rFonts w:ascii="Times New Roman" w:eastAsia="Times New Roman" w:hAnsi="Times New Roman" w:cs="Times New Roman"/>
          <w:color w:val="000000"/>
          <w:sz w:val="24"/>
          <w:szCs w:val="24"/>
        </w:rPr>
        <w:t> </w:t>
      </w:r>
      <w:r w:rsidRPr="0028349D">
        <w:rPr>
          <w:rFonts w:ascii="Times New Roman" w:eastAsia="Times New Roman" w:hAnsi="Times New Roman" w:cs="Times New Roman"/>
          <w:color w:val="000000"/>
          <w:sz w:val="24"/>
          <w:szCs w:val="24"/>
          <w:shd w:val="clear" w:color="auto" w:fill="FFFFFF"/>
        </w:rPr>
        <w:t>(virtual oral talk)</w:t>
      </w:r>
      <w:r w:rsidRPr="0028349D">
        <w:rPr>
          <w:rFonts w:ascii="Times New Roman" w:eastAsia="Times New Roman" w:hAnsi="Times New Roman" w:cs="Times New Roman"/>
          <w:color w:val="000000"/>
          <w:sz w:val="24"/>
          <w:szCs w:val="24"/>
        </w:rPr>
        <w:t> </w:t>
      </w:r>
    </w:p>
    <w:p w14:paraId="1C14B20E" w14:textId="77777777" w:rsidR="0019239A" w:rsidRPr="00EC208C" w:rsidRDefault="0019239A" w:rsidP="00EC208C">
      <w:pPr>
        <w:spacing w:before="13" w:after="0" w:line="240" w:lineRule="auto"/>
        <w:ind w:left="720" w:right="103" w:hanging="362"/>
        <w:jc w:val="both"/>
        <w:rPr>
          <w:rFonts w:ascii="Times New Roman" w:eastAsia="Times New Roman" w:hAnsi="Times New Roman" w:cs="Times New Roman"/>
          <w:sz w:val="24"/>
          <w:szCs w:val="24"/>
        </w:rPr>
      </w:pPr>
    </w:p>
    <w:p w14:paraId="0505862B" w14:textId="77777777" w:rsidR="00915B97" w:rsidRDefault="00915B97" w:rsidP="00EC208C">
      <w:pPr>
        <w:spacing w:before="25" w:after="0" w:line="240" w:lineRule="auto"/>
        <w:ind w:left="720" w:right="105" w:hanging="356"/>
        <w:jc w:val="both"/>
        <w:rPr>
          <w:rFonts w:ascii="Times New Roman" w:eastAsia="Times New Roman" w:hAnsi="Times New Roman" w:cs="Times New Roman"/>
          <w:color w:val="000000"/>
          <w:sz w:val="24"/>
          <w:szCs w:val="24"/>
        </w:rPr>
      </w:pPr>
      <w:r w:rsidRPr="0028349D">
        <w:rPr>
          <w:rFonts w:ascii="Times New Roman" w:eastAsia="Times New Roman" w:hAnsi="Times New Roman" w:cs="Times New Roman"/>
          <w:color w:val="000000"/>
          <w:sz w:val="24"/>
          <w:szCs w:val="24"/>
        </w:rPr>
        <w:t xml:space="preserve">∙ </w:t>
      </w:r>
      <w:r w:rsidRPr="0028349D">
        <w:rPr>
          <w:rFonts w:ascii="Times New Roman" w:eastAsia="Times New Roman" w:hAnsi="Times New Roman" w:cs="Times New Roman"/>
          <w:b/>
          <w:bCs/>
          <w:color w:val="000000"/>
          <w:sz w:val="24"/>
          <w:szCs w:val="24"/>
          <w:u w:val="single"/>
          <w:shd w:val="clear" w:color="auto" w:fill="FFFFFF"/>
        </w:rPr>
        <w:t>K.P. Bye</w:t>
      </w:r>
      <w:r w:rsidRPr="0028349D">
        <w:rPr>
          <w:rFonts w:ascii="Times New Roman" w:eastAsia="Times New Roman" w:hAnsi="Times New Roman" w:cs="Times New Roman"/>
          <w:color w:val="000000"/>
          <w:sz w:val="24"/>
          <w:szCs w:val="24"/>
          <w:shd w:val="clear" w:color="auto" w:fill="FFFFFF"/>
        </w:rPr>
        <w:t xml:space="preserve">, </w:t>
      </w:r>
      <w:r w:rsidRPr="0028349D">
        <w:rPr>
          <w:rFonts w:ascii="Times New Roman" w:eastAsia="Times New Roman" w:hAnsi="Times New Roman" w:cs="Times New Roman"/>
          <w:i/>
          <w:iCs/>
          <w:color w:val="000000"/>
          <w:sz w:val="24"/>
          <w:szCs w:val="24"/>
          <w:shd w:val="clear" w:color="auto" w:fill="FFFFFF"/>
        </w:rPr>
        <w:t xml:space="preserve">Influence of molecular interactions, membrane swelling and plasticization on </w:t>
      </w:r>
      <w:proofErr w:type="gramStart"/>
      <w:r w:rsidRPr="0028349D">
        <w:rPr>
          <w:rFonts w:ascii="Times New Roman" w:eastAsia="Times New Roman" w:hAnsi="Times New Roman" w:cs="Times New Roman"/>
          <w:i/>
          <w:iCs/>
          <w:color w:val="000000"/>
          <w:sz w:val="24"/>
          <w:szCs w:val="24"/>
          <w:shd w:val="clear" w:color="auto" w:fill="FFFFFF"/>
        </w:rPr>
        <w:t xml:space="preserve">pure </w:t>
      </w:r>
      <w:r w:rsidRPr="0028349D">
        <w:rPr>
          <w:rFonts w:ascii="Times New Roman" w:eastAsia="Times New Roman" w:hAnsi="Times New Roman" w:cs="Times New Roman"/>
          <w:i/>
          <w:iCs/>
          <w:color w:val="000000"/>
          <w:sz w:val="24"/>
          <w:szCs w:val="24"/>
        </w:rPr>
        <w:t> </w:t>
      </w:r>
      <w:r w:rsidRPr="0028349D">
        <w:rPr>
          <w:rFonts w:ascii="Times New Roman" w:eastAsia="Times New Roman" w:hAnsi="Times New Roman" w:cs="Times New Roman"/>
          <w:i/>
          <w:iCs/>
          <w:color w:val="000000"/>
          <w:sz w:val="24"/>
          <w:szCs w:val="24"/>
          <w:shd w:val="clear" w:color="auto" w:fill="FFFFFF"/>
        </w:rPr>
        <w:t>and</w:t>
      </w:r>
      <w:proofErr w:type="gramEnd"/>
      <w:r w:rsidRPr="0028349D">
        <w:rPr>
          <w:rFonts w:ascii="Times New Roman" w:eastAsia="Times New Roman" w:hAnsi="Times New Roman" w:cs="Times New Roman"/>
          <w:i/>
          <w:iCs/>
          <w:color w:val="000000"/>
          <w:sz w:val="24"/>
          <w:szCs w:val="24"/>
          <w:shd w:val="clear" w:color="auto" w:fill="FFFFFF"/>
        </w:rPr>
        <w:t xml:space="preserve"> mixed fluid transport in OSN membranes, </w:t>
      </w:r>
      <w:r w:rsidRPr="0028349D">
        <w:rPr>
          <w:rFonts w:ascii="Times New Roman" w:eastAsia="Times New Roman" w:hAnsi="Times New Roman" w:cs="Times New Roman"/>
          <w:b/>
          <w:bCs/>
          <w:color w:val="000000"/>
          <w:sz w:val="24"/>
          <w:szCs w:val="24"/>
          <w:shd w:val="clear" w:color="auto" w:fill="FFFFFF"/>
        </w:rPr>
        <w:t>NAMS Meeting</w:t>
      </w:r>
      <w:r w:rsidRPr="0028349D">
        <w:rPr>
          <w:rFonts w:ascii="Times New Roman" w:eastAsia="Times New Roman" w:hAnsi="Times New Roman" w:cs="Times New Roman"/>
          <w:color w:val="000000"/>
          <w:sz w:val="24"/>
          <w:szCs w:val="24"/>
          <w:shd w:val="clear" w:color="auto" w:fill="FFFFFF"/>
        </w:rPr>
        <w:t>, Tempe, May 2020 (virtual</w:t>
      </w:r>
      <w:r w:rsidRPr="0028349D">
        <w:rPr>
          <w:rFonts w:ascii="Times New Roman" w:eastAsia="Times New Roman" w:hAnsi="Times New Roman" w:cs="Times New Roman"/>
          <w:color w:val="000000"/>
          <w:sz w:val="24"/>
          <w:szCs w:val="24"/>
        </w:rPr>
        <w:t xml:space="preserve"> </w:t>
      </w:r>
      <w:r w:rsidRPr="0028349D">
        <w:rPr>
          <w:rFonts w:ascii="Times New Roman" w:eastAsia="Times New Roman" w:hAnsi="Times New Roman" w:cs="Times New Roman"/>
          <w:color w:val="000000"/>
          <w:sz w:val="24"/>
          <w:szCs w:val="24"/>
          <w:shd w:val="clear" w:color="auto" w:fill="FFFFFF"/>
        </w:rPr>
        <w:t>poster presentation)</w:t>
      </w:r>
      <w:r w:rsidRPr="0028349D">
        <w:rPr>
          <w:rFonts w:ascii="Times New Roman" w:eastAsia="Times New Roman" w:hAnsi="Times New Roman" w:cs="Times New Roman"/>
          <w:color w:val="000000"/>
          <w:sz w:val="24"/>
          <w:szCs w:val="24"/>
        </w:rPr>
        <w:t> </w:t>
      </w:r>
    </w:p>
    <w:p w14:paraId="60FF72E3" w14:textId="77777777" w:rsidR="0019239A" w:rsidRPr="00EC208C" w:rsidRDefault="0019239A" w:rsidP="00EC208C">
      <w:pPr>
        <w:spacing w:before="25" w:after="0" w:line="240" w:lineRule="auto"/>
        <w:ind w:left="720" w:right="105" w:hanging="356"/>
        <w:jc w:val="both"/>
        <w:rPr>
          <w:rFonts w:ascii="Times New Roman" w:eastAsia="Times New Roman" w:hAnsi="Times New Roman" w:cs="Times New Roman"/>
          <w:sz w:val="24"/>
          <w:szCs w:val="24"/>
        </w:rPr>
      </w:pPr>
    </w:p>
    <w:p w14:paraId="3FF8C29D" w14:textId="77777777" w:rsidR="00915B97" w:rsidRDefault="00915B97" w:rsidP="00EC208C">
      <w:pPr>
        <w:spacing w:before="25" w:after="0" w:line="240" w:lineRule="auto"/>
        <w:ind w:left="720" w:right="102" w:hanging="357"/>
        <w:jc w:val="both"/>
        <w:rPr>
          <w:rFonts w:ascii="Times New Roman" w:eastAsia="Times New Roman" w:hAnsi="Times New Roman" w:cs="Times New Roman"/>
          <w:color w:val="000000"/>
          <w:sz w:val="24"/>
          <w:szCs w:val="24"/>
          <w:shd w:val="clear" w:color="auto" w:fill="FFFFFF"/>
        </w:rPr>
      </w:pPr>
      <w:r w:rsidRPr="0028349D">
        <w:rPr>
          <w:rFonts w:ascii="Times New Roman" w:eastAsia="Times New Roman" w:hAnsi="Times New Roman" w:cs="Times New Roman"/>
          <w:color w:val="000000"/>
          <w:sz w:val="24"/>
          <w:szCs w:val="24"/>
        </w:rPr>
        <w:t xml:space="preserve">∙ </w:t>
      </w:r>
      <w:r w:rsidRPr="0028349D">
        <w:rPr>
          <w:rFonts w:ascii="Times New Roman" w:eastAsia="Times New Roman" w:hAnsi="Times New Roman" w:cs="Times New Roman"/>
          <w:b/>
          <w:bCs/>
          <w:color w:val="000000"/>
          <w:sz w:val="24"/>
          <w:szCs w:val="24"/>
          <w:u w:val="single"/>
          <w:shd w:val="clear" w:color="auto" w:fill="FFFFFF"/>
        </w:rPr>
        <w:t>K.P. Bye</w:t>
      </w:r>
      <w:r w:rsidRPr="0028349D">
        <w:rPr>
          <w:rFonts w:ascii="Times New Roman" w:eastAsia="Times New Roman" w:hAnsi="Times New Roman" w:cs="Times New Roman"/>
          <w:color w:val="000000"/>
          <w:sz w:val="24"/>
          <w:szCs w:val="24"/>
          <w:shd w:val="clear" w:color="auto" w:fill="FFFFFF"/>
        </w:rPr>
        <w:t xml:space="preserve">, </w:t>
      </w:r>
      <w:r w:rsidRPr="0028349D">
        <w:rPr>
          <w:rFonts w:ascii="Times New Roman" w:eastAsia="Times New Roman" w:hAnsi="Times New Roman" w:cs="Times New Roman"/>
          <w:i/>
          <w:iCs/>
          <w:color w:val="000000"/>
          <w:sz w:val="24"/>
          <w:szCs w:val="24"/>
          <w:shd w:val="clear" w:color="auto" w:fill="FFFFFF"/>
        </w:rPr>
        <w:t xml:space="preserve">Influence of molecular interactions, membrane swelling and plasticization on </w:t>
      </w:r>
      <w:proofErr w:type="gramStart"/>
      <w:r w:rsidRPr="0028349D">
        <w:rPr>
          <w:rFonts w:ascii="Times New Roman" w:eastAsia="Times New Roman" w:hAnsi="Times New Roman" w:cs="Times New Roman"/>
          <w:i/>
          <w:iCs/>
          <w:color w:val="000000"/>
          <w:sz w:val="24"/>
          <w:szCs w:val="24"/>
          <w:shd w:val="clear" w:color="auto" w:fill="FFFFFF"/>
        </w:rPr>
        <w:t xml:space="preserve">pure </w:t>
      </w:r>
      <w:r w:rsidRPr="0028349D">
        <w:rPr>
          <w:rFonts w:ascii="Times New Roman" w:eastAsia="Times New Roman" w:hAnsi="Times New Roman" w:cs="Times New Roman"/>
          <w:i/>
          <w:iCs/>
          <w:color w:val="000000"/>
          <w:sz w:val="24"/>
          <w:szCs w:val="24"/>
        </w:rPr>
        <w:t> </w:t>
      </w:r>
      <w:r w:rsidRPr="0028349D">
        <w:rPr>
          <w:rFonts w:ascii="Times New Roman" w:eastAsia="Times New Roman" w:hAnsi="Times New Roman" w:cs="Times New Roman"/>
          <w:i/>
          <w:iCs/>
          <w:color w:val="000000"/>
          <w:sz w:val="24"/>
          <w:szCs w:val="24"/>
          <w:shd w:val="clear" w:color="auto" w:fill="FFFFFF"/>
        </w:rPr>
        <w:t>and</w:t>
      </w:r>
      <w:proofErr w:type="gramEnd"/>
      <w:r w:rsidRPr="0028349D">
        <w:rPr>
          <w:rFonts w:ascii="Times New Roman" w:eastAsia="Times New Roman" w:hAnsi="Times New Roman" w:cs="Times New Roman"/>
          <w:i/>
          <w:iCs/>
          <w:color w:val="000000"/>
          <w:sz w:val="24"/>
          <w:szCs w:val="24"/>
          <w:shd w:val="clear" w:color="auto" w:fill="FFFFFF"/>
        </w:rPr>
        <w:t xml:space="preserve"> mixed fluid transport in OSN membranes, </w:t>
      </w:r>
      <w:proofErr w:type="spellStart"/>
      <w:r w:rsidRPr="0028349D">
        <w:rPr>
          <w:rFonts w:ascii="Times New Roman" w:eastAsia="Times New Roman" w:hAnsi="Times New Roman" w:cs="Times New Roman"/>
          <w:b/>
          <w:bCs/>
          <w:color w:val="000000"/>
          <w:sz w:val="24"/>
          <w:szCs w:val="24"/>
          <w:shd w:val="clear" w:color="auto" w:fill="FFFFFF"/>
        </w:rPr>
        <w:t>AIChE</w:t>
      </w:r>
      <w:proofErr w:type="spellEnd"/>
      <w:r w:rsidRPr="0028349D">
        <w:rPr>
          <w:rFonts w:ascii="Times New Roman" w:eastAsia="Times New Roman" w:hAnsi="Times New Roman" w:cs="Times New Roman"/>
          <w:b/>
          <w:bCs/>
          <w:color w:val="000000"/>
          <w:sz w:val="24"/>
          <w:szCs w:val="24"/>
          <w:shd w:val="clear" w:color="auto" w:fill="FFFFFF"/>
        </w:rPr>
        <w:t xml:space="preserve"> National Meeting</w:t>
      </w:r>
      <w:r w:rsidRPr="0028349D">
        <w:rPr>
          <w:rFonts w:ascii="Times New Roman" w:eastAsia="Times New Roman" w:hAnsi="Times New Roman" w:cs="Times New Roman"/>
          <w:color w:val="000000"/>
          <w:sz w:val="24"/>
          <w:szCs w:val="24"/>
          <w:shd w:val="clear" w:color="auto" w:fill="FFFFFF"/>
        </w:rPr>
        <w:t xml:space="preserve">, Orlando, November </w:t>
      </w:r>
      <w:r w:rsidRPr="0028349D">
        <w:rPr>
          <w:rFonts w:ascii="Times New Roman" w:eastAsia="Times New Roman" w:hAnsi="Times New Roman" w:cs="Times New Roman"/>
          <w:color w:val="000000"/>
          <w:sz w:val="24"/>
          <w:szCs w:val="24"/>
        </w:rPr>
        <w:t> </w:t>
      </w:r>
      <w:r w:rsidRPr="0028349D">
        <w:rPr>
          <w:rFonts w:ascii="Times New Roman" w:eastAsia="Times New Roman" w:hAnsi="Times New Roman" w:cs="Times New Roman"/>
          <w:color w:val="000000"/>
          <w:sz w:val="24"/>
          <w:szCs w:val="24"/>
          <w:shd w:val="clear" w:color="auto" w:fill="FFFFFF"/>
        </w:rPr>
        <w:t>2019 (in person oral talk)</w:t>
      </w:r>
    </w:p>
    <w:p w14:paraId="1DCFC420" w14:textId="77777777" w:rsidR="0019239A" w:rsidRPr="00EC208C" w:rsidRDefault="0019239A" w:rsidP="0028349D">
      <w:pPr>
        <w:spacing w:before="25" w:after="0" w:line="480" w:lineRule="auto"/>
        <w:ind w:left="720" w:right="102" w:hanging="357"/>
        <w:jc w:val="both"/>
        <w:rPr>
          <w:rFonts w:ascii="Times New Roman" w:eastAsia="Times New Roman" w:hAnsi="Times New Roman" w:cs="Times New Roman"/>
          <w:sz w:val="24"/>
          <w:szCs w:val="24"/>
        </w:rPr>
      </w:pPr>
    </w:p>
    <w:p w14:paraId="4526A555" w14:textId="77777777" w:rsidR="0019239A" w:rsidRDefault="0019239A" w:rsidP="0028349D">
      <w:pPr>
        <w:spacing w:line="240" w:lineRule="auto"/>
        <w:rPr>
          <w:rFonts w:ascii="Times New Roman" w:hAnsi="Times New Roman" w:cs="Times New Roman"/>
          <w:b/>
          <w:sz w:val="24"/>
          <w:szCs w:val="24"/>
        </w:rPr>
      </w:pPr>
      <w:r>
        <w:rPr>
          <w:rFonts w:ascii="Times New Roman" w:hAnsi="Times New Roman" w:cs="Times New Roman"/>
          <w:b/>
          <w:sz w:val="24"/>
          <w:szCs w:val="24"/>
        </w:rPr>
        <w:t>Research Awards:</w:t>
      </w:r>
    </w:p>
    <w:p w14:paraId="306148C6" w14:textId="76A17A01" w:rsidR="0019239A" w:rsidRPr="0028349D" w:rsidRDefault="0019239A" w:rsidP="0028349D">
      <w:pPr>
        <w:pStyle w:val="ListParagraph"/>
        <w:numPr>
          <w:ilvl w:val="0"/>
          <w:numId w:val="31"/>
        </w:numPr>
        <w:spacing w:line="240" w:lineRule="auto"/>
        <w:rPr>
          <w:rFonts w:ascii="Times New Roman" w:hAnsi="Times New Roman" w:cs="Times New Roman"/>
          <w:b/>
          <w:sz w:val="24"/>
          <w:szCs w:val="24"/>
        </w:rPr>
      </w:pPr>
      <w:r w:rsidRPr="0028349D">
        <w:rPr>
          <w:rFonts w:ascii="Times New Roman" w:eastAsia="Times New Roman" w:hAnsi="Times New Roman" w:cs="Times New Roman"/>
          <w:color w:val="000000"/>
          <w:sz w:val="24"/>
          <w:szCs w:val="24"/>
        </w:rPr>
        <w:t xml:space="preserve">NAMS Undergraduate Poster Competition Winner 2020 </w:t>
      </w:r>
    </w:p>
    <w:p w14:paraId="3C1B9948" w14:textId="77777777" w:rsidR="0019239A" w:rsidRPr="0028349D" w:rsidRDefault="0019239A" w:rsidP="0028349D">
      <w:pPr>
        <w:pStyle w:val="ListParagraph"/>
        <w:numPr>
          <w:ilvl w:val="0"/>
          <w:numId w:val="31"/>
        </w:numPr>
        <w:spacing w:before="13" w:after="0" w:line="240" w:lineRule="auto"/>
        <w:jc w:val="both"/>
        <w:rPr>
          <w:rFonts w:ascii="Times New Roman" w:eastAsia="Times New Roman" w:hAnsi="Times New Roman" w:cs="Times New Roman"/>
          <w:color w:val="000000"/>
          <w:sz w:val="24"/>
          <w:szCs w:val="24"/>
        </w:rPr>
      </w:pPr>
      <w:r w:rsidRPr="0028349D">
        <w:rPr>
          <w:rFonts w:ascii="Times New Roman" w:eastAsia="Times New Roman" w:hAnsi="Times New Roman" w:cs="Times New Roman"/>
          <w:color w:val="000000"/>
          <w:sz w:val="24"/>
          <w:szCs w:val="24"/>
        </w:rPr>
        <w:t xml:space="preserve">NAMS Undergraduate Travel Award Grant Recipient 2020 </w:t>
      </w:r>
    </w:p>
    <w:p w14:paraId="70DD31D9" w14:textId="09D436C0" w:rsidR="0019239A" w:rsidRPr="0028349D" w:rsidRDefault="0019239A" w:rsidP="0028349D">
      <w:pPr>
        <w:pStyle w:val="ListParagraph"/>
        <w:numPr>
          <w:ilvl w:val="0"/>
          <w:numId w:val="31"/>
        </w:numPr>
        <w:spacing w:before="13" w:after="0" w:line="240" w:lineRule="auto"/>
        <w:jc w:val="both"/>
        <w:rPr>
          <w:rFonts w:ascii="Times New Roman" w:eastAsia="Times New Roman" w:hAnsi="Times New Roman" w:cs="Times New Roman"/>
          <w:color w:val="000000"/>
          <w:sz w:val="24"/>
          <w:szCs w:val="24"/>
        </w:rPr>
      </w:pPr>
      <w:r w:rsidRPr="0028349D">
        <w:rPr>
          <w:rFonts w:ascii="Times New Roman" w:eastAsia="Times New Roman" w:hAnsi="Times New Roman" w:cs="Times New Roman"/>
          <w:color w:val="000000"/>
          <w:sz w:val="24"/>
          <w:szCs w:val="24"/>
        </w:rPr>
        <w:t xml:space="preserve">Al Clark Award for Undergraduate Research Recipient, University of Oklahoma 2020 </w:t>
      </w:r>
    </w:p>
    <w:p w14:paraId="4193C868" w14:textId="2D452431" w:rsidR="0019239A" w:rsidRPr="0028349D" w:rsidRDefault="0019239A" w:rsidP="0028349D">
      <w:pPr>
        <w:pStyle w:val="ListParagraph"/>
        <w:numPr>
          <w:ilvl w:val="0"/>
          <w:numId w:val="31"/>
        </w:numPr>
        <w:spacing w:before="13" w:after="0" w:line="240" w:lineRule="auto"/>
        <w:jc w:val="both"/>
        <w:rPr>
          <w:rFonts w:ascii="Times New Roman" w:eastAsia="Times New Roman" w:hAnsi="Times New Roman" w:cs="Times New Roman"/>
          <w:color w:val="000000"/>
          <w:sz w:val="24"/>
          <w:szCs w:val="24"/>
        </w:rPr>
      </w:pPr>
      <w:r w:rsidRPr="0028349D">
        <w:rPr>
          <w:rFonts w:ascii="Times New Roman" w:eastAsia="Times New Roman" w:hAnsi="Times New Roman" w:cs="Times New Roman"/>
          <w:color w:val="000000"/>
          <w:sz w:val="24"/>
          <w:szCs w:val="24"/>
        </w:rPr>
        <w:t xml:space="preserve">Outstanding Junior Researcher Award Recipient, University of Oklahoma 2019 </w:t>
      </w:r>
    </w:p>
    <w:p w14:paraId="1E334101" w14:textId="4A0C32D0" w:rsidR="0019239A" w:rsidRPr="00EC208C" w:rsidRDefault="0019239A" w:rsidP="0028349D">
      <w:pPr>
        <w:pStyle w:val="ListParagraph"/>
        <w:numPr>
          <w:ilvl w:val="0"/>
          <w:numId w:val="31"/>
        </w:numPr>
        <w:spacing w:before="13" w:after="0" w:line="240" w:lineRule="auto"/>
        <w:jc w:val="both"/>
        <w:rPr>
          <w:rFonts w:ascii="Times New Roman" w:eastAsia="Times New Roman" w:hAnsi="Times New Roman" w:cs="Times New Roman"/>
          <w:sz w:val="24"/>
          <w:szCs w:val="24"/>
        </w:rPr>
      </w:pPr>
      <w:r w:rsidRPr="0028349D">
        <w:rPr>
          <w:rFonts w:ascii="Times New Roman" w:eastAsia="Times New Roman" w:hAnsi="Times New Roman" w:cs="Times New Roman"/>
          <w:color w:val="000000"/>
          <w:sz w:val="24"/>
          <w:szCs w:val="24"/>
        </w:rPr>
        <w:t>Phillips 66 Undergraduate Research Scholarship Recipient, University of Oklahoma 2019 Undergraduate Research Opportunity Program funding recipient, University of Oklahoma 2018 </w:t>
      </w:r>
    </w:p>
    <w:p w14:paraId="13302FFB" w14:textId="5F152A7F" w:rsidR="0019239A" w:rsidRPr="00771086" w:rsidRDefault="0019239A" w:rsidP="0028349D">
      <w:pPr>
        <w:pStyle w:val="ListParagraph"/>
        <w:numPr>
          <w:ilvl w:val="0"/>
          <w:numId w:val="31"/>
        </w:numPr>
        <w:spacing w:line="240" w:lineRule="auto"/>
        <w:rPr>
          <w:rFonts w:ascii="Times New Roman" w:hAnsi="Times New Roman" w:cs="Times New Roman"/>
          <w:b/>
          <w:sz w:val="24"/>
          <w:szCs w:val="24"/>
        </w:rPr>
      </w:pPr>
      <w:r w:rsidRPr="0028349D">
        <w:rPr>
          <w:rFonts w:ascii="Times New Roman" w:eastAsia="Times New Roman" w:hAnsi="Times New Roman" w:cs="Times New Roman"/>
          <w:color w:val="000000"/>
          <w:sz w:val="24"/>
          <w:szCs w:val="24"/>
        </w:rPr>
        <w:t>Astronaut Scholarship Finalist 2018</w:t>
      </w:r>
    </w:p>
    <w:p w14:paraId="2B980BAF" w14:textId="1B35A3FA" w:rsidR="00771086" w:rsidRDefault="00771086" w:rsidP="00771086">
      <w:pPr>
        <w:spacing w:line="240" w:lineRule="auto"/>
        <w:ind w:left="360"/>
        <w:rPr>
          <w:rFonts w:ascii="Times New Roman" w:hAnsi="Times New Roman" w:cs="Times New Roman"/>
          <w:b/>
          <w:sz w:val="24"/>
          <w:szCs w:val="24"/>
        </w:rPr>
      </w:pPr>
      <w:r>
        <w:rPr>
          <w:rFonts w:ascii="Times New Roman" w:hAnsi="Times New Roman" w:cs="Times New Roman"/>
          <w:b/>
          <w:sz w:val="24"/>
          <w:szCs w:val="24"/>
        </w:rPr>
        <w:lastRenderedPageBreak/>
        <w:t>VITA</w:t>
      </w:r>
    </w:p>
    <w:p w14:paraId="73E070F4" w14:textId="5886DC55" w:rsidR="00771086" w:rsidRDefault="00771086" w:rsidP="00771086">
      <w:pPr>
        <w:spacing w:line="240" w:lineRule="auto"/>
        <w:ind w:left="360"/>
        <w:rPr>
          <w:rFonts w:ascii="Times New Roman" w:hAnsi="Times New Roman" w:cs="Times New Roman"/>
          <w:b/>
          <w:sz w:val="24"/>
          <w:szCs w:val="24"/>
        </w:rPr>
      </w:pPr>
      <w:r>
        <w:rPr>
          <w:rFonts w:ascii="Times New Roman" w:hAnsi="Times New Roman" w:cs="Times New Roman"/>
          <w:b/>
          <w:sz w:val="24"/>
          <w:szCs w:val="24"/>
        </w:rPr>
        <w:t>Education</w:t>
      </w:r>
    </w:p>
    <w:p w14:paraId="140680C6" w14:textId="21065741" w:rsidR="00771086" w:rsidRDefault="00771086" w:rsidP="00771086">
      <w:pPr>
        <w:spacing w:line="240" w:lineRule="auto"/>
        <w:ind w:left="360"/>
        <w:rPr>
          <w:rFonts w:ascii="Times New Roman" w:hAnsi="Times New Roman" w:cs="Times New Roman"/>
          <w:sz w:val="24"/>
          <w:szCs w:val="24"/>
        </w:rPr>
      </w:pPr>
      <w:r>
        <w:rPr>
          <w:rFonts w:ascii="Times New Roman" w:hAnsi="Times New Roman" w:cs="Times New Roman"/>
          <w:sz w:val="24"/>
          <w:szCs w:val="24"/>
        </w:rPr>
        <w:t>University of Oklahoma, B.S. Chemical Engineering</w:t>
      </w:r>
    </w:p>
    <w:p w14:paraId="42F1B7D7" w14:textId="06D48B58" w:rsidR="00771086" w:rsidRDefault="00771086" w:rsidP="00771086">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Graduated Summa Cum Laude, Cumulative GPA: 3.91</w:t>
      </w:r>
    </w:p>
    <w:p w14:paraId="1C95458F" w14:textId="1879EFB5" w:rsidR="00771086" w:rsidRDefault="00771086" w:rsidP="00771086">
      <w:pPr>
        <w:pStyle w:val="ListParagraph"/>
        <w:numPr>
          <w:ilvl w:val="0"/>
          <w:numId w:val="33"/>
        </w:numPr>
        <w:spacing w:line="240" w:lineRule="auto"/>
        <w:rPr>
          <w:rFonts w:ascii="Times New Roman" w:hAnsi="Times New Roman" w:cs="Times New Roman"/>
          <w:sz w:val="24"/>
          <w:szCs w:val="24"/>
        </w:rPr>
      </w:pPr>
      <w:r>
        <w:rPr>
          <w:rFonts w:ascii="Times New Roman" w:hAnsi="Times New Roman" w:cs="Times New Roman"/>
          <w:sz w:val="24"/>
          <w:szCs w:val="24"/>
        </w:rPr>
        <w:t>Graduation Date: Spring 2020</w:t>
      </w:r>
    </w:p>
    <w:p w14:paraId="4E150BFE" w14:textId="77DF2C7C" w:rsidR="00771086" w:rsidRDefault="00771086" w:rsidP="00771086">
      <w:pPr>
        <w:spacing w:line="240" w:lineRule="auto"/>
        <w:ind w:left="360"/>
        <w:rPr>
          <w:rFonts w:ascii="Times New Roman" w:hAnsi="Times New Roman" w:cs="Times New Roman"/>
          <w:sz w:val="24"/>
          <w:szCs w:val="24"/>
        </w:rPr>
      </w:pPr>
      <w:r>
        <w:rPr>
          <w:rFonts w:ascii="Times New Roman" w:hAnsi="Times New Roman" w:cs="Times New Roman"/>
          <w:sz w:val="24"/>
          <w:szCs w:val="24"/>
        </w:rPr>
        <w:t>University of Oklahoma, Accelerated M.S. Chemical Engineering</w:t>
      </w:r>
    </w:p>
    <w:p w14:paraId="7180DE5B" w14:textId="25B7FAF3" w:rsidR="00771086" w:rsidRDefault="00771086" w:rsidP="00771086">
      <w:pPr>
        <w:pStyle w:val="ListParagraph"/>
        <w:numPr>
          <w:ilvl w:val="0"/>
          <w:numId w:val="34"/>
        </w:numPr>
        <w:spacing w:line="240" w:lineRule="auto"/>
        <w:rPr>
          <w:rFonts w:ascii="Times New Roman" w:hAnsi="Times New Roman" w:cs="Times New Roman"/>
          <w:sz w:val="24"/>
          <w:szCs w:val="24"/>
        </w:rPr>
      </w:pPr>
      <w:r>
        <w:rPr>
          <w:rFonts w:ascii="Times New Roman" w:hAnsi="Times New Roman" w:cs="Times New Roman"/>
          <w:sz w:val="24"/>
          <w:szCs w:val="24"/>
        </w:rPr>
        <w:t>Cumulative GPA: 4.0</w:t>
      </w:r>
    </w:p>
    <w:p w14:paraId="6436CF34" w14:textId="2B841437" w:rsidR="00771086" w:rsidRDefault="00771086" w:rsidP="00771086">
      <w:pPr>
        <w:pStyle w:val="ListParagraph"/>
        <w:numPr>
          <w:ilvl w:val="0"/>
          <w:numId w:val="34"/>
        </w:numPr>
        <w:spacing w:line="240" w:lineRule="auto"/>
        <w:rPr>
          <w:rFonts w:ascii="Times New Roman" w:hAnsi="Times New Roman" w:cs="Times New Roman"/>
          <w:sz w:val="24"/>
          <w:szCs w:val="24"/>
        </w:rPr>
      </w:pPr>
      <w:r>
        <w:rPr>
          <w:rFonts w:ascii="Times New Roman" w:hAnsi="Times New Roman" w:cs="Times New Roman"/>
          <w:sz w:val="24"/>
          <w:szCs w:val="24"/>
        </w:rPr>
        <w:t>Anticipated Graduation Date: Spring 2021</w:t>
      </w:r>
    </w:p>
    <w:p w14:paraId="3461EB13" w14:textId="57232A23" w:rsidR="00771086" w:rsidRDefault="00771086" w:rsidP="00771086">
      <w:pPr>
        <w:spacing w:line="240" w:lineRule="auto"/>
        <w:ind w:left="360"/>
        <w:rPr>
          <w:rFonts w:ascii="Times New Roman" w:hAnsi="Times New Roman" w:cs="Times New Roman"/>
          <w:b/>
          <w:sz w:val="24"/>
          <w:szCs w:val="24"/>
        </w:rPr>
      </w:pPr>
      <w:r>
        <w:rPr>
          <w:rFonts w:ascii="Times New Roman" w:hAnsi="Times New Roman" w:cs="Times New Roman"/>
          <w:b/>
          <w:sz w:val="24"/>
          <w:szCs w:val="24"/>
        </w:rPr>
        <w:t>Work Experience</w:t>
      </w:r>
    </w:p>
    <w:p w14:paraId="5CCF6F14" w14:textId="0AC947E3" w:rsidR="00AA63B5" w:rsidRDefault="00AA63B5" w:rsidP="00AA63B5">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Summer 2019: Process Engineering Internship at Renewable Energy Group</w:t>
      </w:r>
    </w:p>
    <w:p w14:paraId="66D793F2" w14:textId="7003893A" w:rsidR="00AA63B5" w:rsidRDefault="00AA63B5" w:rsidP="00AA63B5">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Summer 2020: Process Engineering Internship at Burns and McDonnell</w:t>
      </w:r>
    </w:p>
    <w:p w14:paraId="206F7C62" w14:textId="10E07846" w:rsidR="00AA63B5" w:rsidRPr="00AA63B5" w:rsidRDefault="00AA63B5" w:rsidP="00AA63B5">
      <w:pPr>
        <w:pStyle w:val="ListParagraph"/>
        <w:numPr>
          <w:ilvl w:val="0"/>
          <w:numId w:val="35"/>
        </w:numPr>
        <w:spacing w:line="240" w:lineRule="auto"/>
        <w:rPr>
          <w:rFonts w:ascii="Times New Roman" w:hAnsi="Times New Roman" w:cs="Times New Roman"/>
          <w:sz w:val="24"/>
          <w:szCs w:val="24"/>
        </w:rPr>
      </w:pPr>
      <w:r>
        <w:rPr>
          <w:rFonts w:ascii="Times New Roman" w:hAnsi="Times New Roman" w:cs="Times New Roman"/>
          <w:sz w:val="24"/>
          <w:szCs w:val="24"/>
        </w:rPr>
        <w:t>Summer 2021: Full Rime Process Engineering Internship at Renewable Energy Group</w:t>
      </w:r>
    </w:p>
    <w:p w14:paraId="76CF50F4" w14:textId="77777777" w:rsidR="00771086" w:rsidRPr="00771086" w:rsidRDefault="00771086" w:rsidP="00771086">
      <w:pPr>
        <w:spacing w:line="240" w:lineRule="auto"/>
        <w:ind w:left="360"/>
        <w:rPr>
          <w:rFonts w:ascii="Times New Roman" w:hAnsi="Times New Roman" w:cs="Times New Roman"/>
          <w:sz w:val="24"/>
          <w:szCs w:val="24"/>
        </w:rPr>
      </w:pPr>
    </w:p>
    <w:sectPr w:rsidR="00771086" w:rsidRPr="00771086" w:rsidSect="0028349D">
      <w:footerReference w:type="default" r:id="rId273"/>
      <w:footerReference w:type="first" r:id="rId27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6B705" w14:textId="77777777" w:rsidR="00AE12F0" w:rsidRDefault="00AE12F0" w:rsidP="00A42A92">
      <w:pPr>
        <w:spacing w:after="0" w:line="240" w:lineRule="auto"/>
      </w:pPr>
      <w:r>
        <w:separator/>
      </w:r>
    </w:p>
  </w:endnote>
  <w:endnote w:type="continuationSeparator" w:id="0">
    <w:p w14:paraId="5699535E" w14:textId="77777777" w:rsidR="00AE12F0" w:rsidRDefault="00AE12F0" w:rsidP="00A4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77A78" w14:textId="4C4FA420" w:rsidR="007E7C70" w:rsidRDefault="007E7C70" w:rsidP="007E7C7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0A009" w14:textId="0883FAE4" w:rsidR="007E7C70" w:rsidRPr="007E7C70" w:rsidRDefault="007E7C70" w:rsidP="007E7C70">
    <w:pPr>
      <w:pStyle w:val="Footer"/>
      <w:jc w:val="center"/>
      <w:rPr>
        <w:rFonts w:ascii="Times New Roman" w:hAnsi="Times New Roman" w:cs="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754255"/>
      <w:docPartObj>
        <w:docPartGallery w:val="Page Numbers (Bottom of Page)"/>
        <w:docPartUnique/>
      </w:docPartObj>
    </w:sdtPr>
    <w:sdtEndPr>
      <w:rPr>
        <w:noProof/>
      </w:rPr>
    </w:sdtEndPr>
    <w:sdtContent>
      <w:p w14:paraId="5F99E418" w14:textId="2B1E42E3" w:rsidR="00A134D4" w:rsidRDefault="00A134D4">
        <w:pPr>
          <w:pStyle w:val="Footer"/>
          <w:jc w:val="center"/>
        </w:pPr>
        <w:r>
          <w:fldChar w:fldCharType="begin"/>
        </w:r>
        <w:r>
          <w:instrText xml:space="preserve"> PAGE   \* MERGEFORMAT </w:instrText>
        </w:r>
        <w:r>
          <w:fldChar w:fldCharType="separate"/>
        </w:r>
        <w:r>
          <w:rPr>
            <w:noProof/>
          </w:rPr>
          <w:t>vi</w:t>
        </w:r>
        <w:r>
          <w:rPr>
            <w:noProof/>
          </w:rPr>
          <w:fldChar w:fldCharType="end"/>
        </w:r>
      </w:p>
    </w:sdtContent>
  </w:sdt>
  <w:p w14:paraId="1DC0BD64" w14:textId="77777777" w:rsidR="00A134D4" w:rsidRDefault="00A134D4" w:rsidP="007E7C70">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5780662"/>
      <w:docPartObj>
        <w:docPartGallery w:val="Page Numbers (Bottom of Page)"/>
        <w:docPartUnique/>
      </w:docPartObj>
    </w:sdtPr>
    <w:sdtEndPr>
      <w:rPr>
        <w:noProof/>
      </w:rPr>
    </w:sdtEndPr>
    <w:sdtContent>
      <w:p w14:paraId="1A2DF9E1" w14:textId="77777777" w:rsidR="007E7C70" w:rsidRDefault="007E7C70">
        <w:pPr>
          <w:pStyle w:val="Footer"/>
          <w:jc w:val="center"/>
        </w:pPr>
      </w:p>
      <w:p w14:paraId="79E8B218" w14:textId="32D07542" w:rsidR="007E7C70" w:rsidRDefault="007E7C70">
        <w:pPr>
          <w:pStyle w:val="Footer"/>
          <w:jc w:val="center"/>
        </w:pPr>
        <w:r>
          <w:fldChar w:fldCharType="begin"/>
        </w:r>
        <w:r>
          <w:instrText xml:space="preserve"> PAGE   \* MERGEFORMAT </w:instrText>
        </w:r>
        <w:r>
          <w:fldChar w:fldCharType="separate"/>
        </w:r>
        <w:r w:rsidR="00A134D4">
          <w:rPr>
            <w:noProof/>
          </w:rPr>
          <w:t>15</w:t>
        </w:r>
        <w:r>
          <w:rPr>
            <w:noProof/>
          </w:rPr>
          <w:fldChar w:fldCharType="end"/>
        </w:r>
      </w:p>
    </w:sdtContent>
  </w:sdt>
  <w:p w14:paraId="2C8A4871" w14:textId="77777777" w:rsidR="007E7C70" w:rsidRDefault="007E7C7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1401937"/>
      <w:docPartObj>
        <w:docPartGallery w:val="Page Numbers (Bottom of Page)"/>
        <w:docPartUnique/>
      </w:docPartObj>
    </w:sdtPr>
    <w:sdtEndPr>
      <w:rPr>
        <w:noProof/>
      </w:rPr>
    </w:sdtEndPr>
    <w:sdtContent>
      <w:p w14:paraId="63819CFA" w14:textId="25FA2253" w:rsidR="007E7C70" w:rsidRDefault="007E7C70">
        <w:pPr>
          <w:pStyle w:val="Footer"/>
          <w:jc w:val="center"/>
        </w:pPr>
        <w:r>
          <w:fldChar w:fldCharType="begin"/>
        </w:r>
        <w:r>
          <w:instrText xml:space="preserve"> PAGE   \* MERGEFORMAT </w:instrText>
        </w:r>
        <w:r>
          <w:fldChar w:fldCharType="separate"/>
        </w:r>
        <w:r w:rsidR="00A134D4">
          <w:rPr>
            <w:noProof/>
          </w:rPr>
          <w:t>1</w:t>
        </w:r>
        <w:r>
          <w:rPr>
            <w:noProof/>
          </w:rPr>
          <w:fldChar w:fldCharType="end"/>
        </w:r>
      </w:p>
    </w:sdtContent>
  </w:sdt>
  <w:p w14:paraId="5ACF960E" w14:textId="77777777" w:rsidR="007E7C70" w:rsidRDefault="007E7C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4FB92" w14:textId="77777777" w:rsidR="00AE12F0" w:rsidRDefault="00AE12F0" w:rsidP="00A42A92">
      <w:pPr>
        <w:spacing w:after="0" w:line="240" w:lineRule="auto"/>
      </w:pPr>
      <w:r>
        <w:separator/>
      </w:r>
    </w:p>
  </w:footnote>
  <w:footnote w:type="continuationSeparator" w:id="0">
    <w:p w14:paraId="283CED1E" w14:textId="77777777" w:rsidR="00AE12F0" w:rsidRDefault="00AE12F0" w:rsidP="00A42A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7687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2132F"/>
    <w:multiLevelType w:val="hybridMultilevel"/>
    <w:tmpl w:val="2A08C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046FD6"/>
    <w:multiLevelType w:val="hybridMultilevel"/>
    <w:tmpl w:val="82A208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A6485C"/>
    <w:multiLevelType w:val="multilevel"/>
    <w:tmpl w:val="53A8D2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BF0422"/>
    <w:multiLevelType w:val="multilevel"/>
    <w:tmpl w:val="7916D570"/>
    <w:lvl w:ilvl="0">
      <w:start w:val="51"/>
      <w:numFmt w:val="decimal"/>
      <w:lvlText w:val="%1"/>
      <w:lvlJc w:val="left"/>
      <w:pPr>
        <w:ind w:left="384" w:hanging="384"/>
      </w:pPr>
      <w:rPr>
        <w:rFonts w:hint="default"/>
      </w:rPr>
    </w:lvl>
    <w:lvl w:ilvl="1">
      <w:start w:val="9"/>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D2444CD"/>
    <w:multiLevelType w:val="multilevel"/>
    <w:tmpl w:val="72C453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6A3D06"/>
    <w:multiLevelType w:val="multilevel"/>
    <w:tmpl w:val="8EE2D8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B6E11C4"/>
    <w:multiLevelType w:val="multilevel"/>
    <w:tmpl w:val="9292743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E52215"/>
    <w:multiLevelType w:val="hybridMultilevel"/>
    <w:tmpl w:val="6B5E8A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341A8A"/>
    <w:multiLevelType w:val="multilevel"/>
    <w:tmpl w:val="1584BE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44E7FCC"/>
    <w:multiLevelType w:val="multilevel"/>
    <w:tmpl w:val="3236945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FD276B"/>
    <w:multiLevelType w:val="multilevel"/>
    <w:tmpl w:val="DB6E930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D468BB"/>
    <w:multiLevelType w:val="hybridMultilevel"/>
    <w:tmpl w:val="6F9E95B8"/>
    <w:lvl w:ilvl="0" w:tplc="4FC0F34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30CF3"/>
    <w:multiLevelType w:val="multilevel"/>
    <w:tmpl w:val="45A677C0"/>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B715A52"/>
    <w:multiLevelType w:val="multilevel"/>
    <w:tmpl w:val="87986B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991427"/>
    <w:multiLevelType w:val="hybridMultilevel"/>
    <w:tmpl w:val="5A5CE3A4"/>
    <w:lvl w:ilvl="0" w:tplc="2C2CD8A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E1D5D44"/>
    <w:multiLevelType w:val="multilevel"/>
    <w:tmpl w:val="7B7E11B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8B4D97"/>
    <w:multiLevelType w:val="hybridMultilevel"/>
    <w:tmpl w:val="B27E20BE"/>
    <w:lvl w:ilvl="0" w:tplc="5732AE5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5B7F01"/>
    <w:multiLevelType w:val="multilevel"/>
    <w:tmpl w:val="3E780B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59A1124"/>
    <w:multiLevelType w:val="hybridMultilevel"/>
    <w:tmpl w:val="8340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DF5052"/>
    <w:multiLevelType w:val="hybridMultilevel"/>
    <w:tmpl w:val="44FA85E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5C2125"/>
    <w:multiLevelType w:val="hybridMultilevel"/>
    <w:tmpl w:val="A7166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1A2B0F"/>
    <w:multiLevelType w:val="multilevel"/>
    <w:tmpl w:val="1E527E0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3" w15:restartNumberingAfterBreak="0">
    <w:nsid w:val="42E642E6"/>
    <w:multiLevelType w:val="hybridMultilevel"/>
    <w:tmpl w:val="4DBED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0B5C5A"/>
    <w:multiLevelType w:val="hybridMultilevel"/>
    <w:tmpl w:val="7C3E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BA5B9B"/>
    <w:multiLevelType w:val="hybridMultilevel"/>
    <w:tmpl w:val="419ECC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916158"/>
    <w:multiLevelType w:val="hybridMultilevel"/>
    <w:tmpl w:val="3446B3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BBA5BE1"/>
    <w:multiLevelType w:val="multilevel"/>
    <w:tmpl w:val="064E58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D55465"/>
    <w:multiLevelType w:val="multilevel"/>
    <w:tmpl w:val="4AD66598"/>
    <w:lvl w:ilvl="0">
      <w:start w:val="1"/>
      <w:numFmt w:val="decimal"/>
      <w:lvlText w:val="%1."/>
      <w:lvlJc w:val="left"/>
      <w:pPr>
        <w:ind w:left="720" w:hanging="360"/>
      </w:pPr>
      <w:rPr>
        <w:rFonts w:ascii="Palatino Linotype" w:hAnsi="Palatino Linotype"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D74722F"/>
    <w:multiLevelType w:val="multilevel"/>
    <w:tmpl w:val="4AD66598"/>
    <w:lvl w:ilvl="0">
      <w:start w:val="1"/>
      <w:numFmt w:val="decimal"/>
      <w:lvlText w:val="%1."/>
      <w:lvlJc w:val="left"/>
      <w:pPr>
        <w:ind w:left="720" w:hanging="360"/>
      </w:pPr>
      <w:rPr>
        <w:rFonts w:ascii="Palatino Linotype" w:hAnsi="Palatino Linotype"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00321B7"/>
    <w:multiLevelType w:val="hybridMultilevel"/>
    <w:tmpl w:val="1E62F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124BC5"/>
    <w:multiLevelType w:val="multilevel"/>
    <w:tmpl w:val="4C4A226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2076755"/>
    <w:multiLevelType w:val="multilevel"/>
    <w:tmpl w:val="D1C030F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76118C"/>
    <w:multiLevelType w:val="multilevel"/>
    <w:tmpl w:val="1584BE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5BD2095"/>
    <w:multiLevelType w:val="hybridMultilevel"/>
    <w:tmpl w:val="422630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3"/>
  </w:num>
  <w:num w:numId="2">
    <w:abstractNumId w:val="6"/>
  </w:num>
  <w:num w:numId="3">
    <w:abstractNumId w:val="24"/>
  </w:num>
  <w:num w:numId="4">
    <w:abstractNumId w:val="12"/>
  </w:num>
  <w:num w:numId="5">
    <w:abstractNumId w:val="22"/>
  </w:num>
  <w:num w:numId="6">
    <w:abstractNumId w:val="10"/>
  </w:num>
  <w:num w:numId="7">
    <w:abstractNumId w:val="3"/>
  </w:num>
  <w:num w:numId="8">
    <w:abstractNumId w:val="16"/>
  </w:num>
  <w:num w:numId="9">
    <w:abstractNumId w:val="5"/>
  </w:num>
  <w:num w:numId="10">
    <w:abstractNumId w:val="32"/>
  </w:num>
  <w:num w:numId="11">
    <w:abstractNumId w:val="11"/>
  </w:num>
  <w:num w:numId="12">
    <w:abstractNumId w:val="14"/>
  </w:num>
  <w:num w:numId="13">
    <w:abstractNumId w:val="13"/>
  </w:num>
  <w:num w:numId="14">
    <w:abstractNumId w:val="26"/>
  </w:num>
  <w:num w:numId="15">
    <w:abstractNumId w:val="4"/>
  </w:num>
  <w:num w:numId="16">
    <w:abstractNumId w:val="0"/>
  </w:num>
  <w:num w:numId="17">
    <w:abstractNumId w:val="15"/>
  </w:num>
  <w:num w:numId="18">
    <w:abstractNumId w:val="29"/>
  </w:num>
  <w:num w:numId="19">
    <w:abstractNumId w:val="28"/>
  </w:num>
  <w:num w:numId="20">
    <w:abstractNumId w:val="30"/>
  </w:num>
  <w:num w:numId="21">
    <w:abstractNumId w:val="19"/>
  </w:num>
  <w:num w:numId="22">
    <w:abstractNumId w:val="17"/>
  </w:num>
  <w:num w:numId="23">
    <w:abstractNumId w:val="18"/>
  </w:num>
  <w:num w:numId="24">
    <w:abstractNumId w:val="1"/>
  </w:num>
  <w:num w:numId="25">
    <w:abstractNumId w:val="21"/>
  </w:num>
  <w:num w:numId="26">
    <w:abstractNumId w:val="31"/>
  </w:num>
  <w:num w:numId="27">
    <w:abstractNumId w:val="7"/>
  </w:num>
  <w:num w:numId="28">
    <w:abstractNumId w:val="20"/>
  </w:num>
  <w:num w:numId="29">
    <w:abstractNumId w:val="9"/>
  </w:num>
  <w:num w:numId="30">
    <w:abstractNumId w:val="27"/>
  </w:num>
  <w:num w:numId="31">
    <w:abstractNumId w:val="23"/>
  </w:num>
  <w:num w:numId="32">
    <w:abstractNumId w:val="2"/>
  </w:num>
  <w:num w:numId="33">
    <w:abstractNumId w:val="34"/>
  </w:num>
  <w:num w:numId="34">
    <w:abstractNumId w:val="25"/>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4F"/>
    <w:rsid w:val="00001EA9"/>
    <w:rsid w:val="0001223B"/>
    <w:rsid w:val="0001700C"/>
    <w:rsid w:val="00024038"/>
    <w:rsid w:val="00040F02"/>
    <w:rsid w:val="00044C45"/>
    <w:rsid w:val="00054390"/>
    <w:rsid w:val="0008067F"/>
    <w:rsid w:val="00087F79"/>
    <w:rsid w:val="000D2852"/>
    <w:rsid w:val="000D312C"/>
    <w:rsid w:val="000E65B1"/>
    <w:rsid w:val="001007F6"/>
    <w:rsid w:val="00144CB1"/>
    <w:rsid w:val="00156F19"/>
    <w:rsid w:val="001840C7"/>
    <w:rsid w:val="0019239A"/>
    <w:rsid w:val="0019312C"/>
    <w:rsid w:val="001B0ABB"/>
    <w:rsid w:val="001B168E"/>
    <w:rsid w:val="001C3581"/>
    <w:rsid w:val="001F7233"/>
    <w:rsid w:val="00202150"/>
    <w:rsid w:val="00236051"/>
    <w:rsid w:val="0028349D"/>
    <w:rsid w:val="002A4EB7"/>
    <w:rsid w:val="002B434C"/>
    <w:rsid w:val="002D4CD0"/>
    <w:rsid w:val="002E1556"/>
    <w:rsid w:val="002E2F3D"/>
    <w:rsid w:val="002F5CEE"/>
    <w:rsid w:val="0030755D"/>
    <w:rsid w:val="00313F1D"/>
    <w:rsid w:val="00384B33"/>
    <w:rsid w:val="00391353"/>
    <w:rsid w:val="003A0822"/>
    <w:rsid w:val="003A413E"/>
    <w:rsid w:val="003A6833"/>
    <w:rsid w:val="003E496A"/>
    <w:rsid w:val="003F739E"/>
    <w:rsid w:val="003F7C6F"/>
    <w:rsid w:val="00415A88"/>
    <w:rsid w:val="004202B9"/>
    <w:rsid w:val="00452210"/>
    <w:rsid w:val="00464ED6"/>
    <w:rsid w:val="00492A28"/>
    <w:rsid w:val="00495C94"/>
    <w:rsid w:val="004A70AC"/>
    <w:rsid w:val="00505E66"/>
    <w:rsid w:val="00513F98"/>
    <w:rsid w:val="00516639"/>
    <w:rsid w:val="005222FF"/>
    <w:rsid w:val="0054440C"/>
    <w:rsid w:val="005639F6"/>
    <w:rsid w:val="00585186"/>
    <w:rsid w:val="0059737C"/>
    <w:rsid w:val="005F1AB8"/>
    <w:rsid w:val="00600ECB"/>
    <w:rsid w:val="00626D75"/>
    <w:rsid w:val="00670D6C"/>
    <w:rsid w:val="00677544"/>
    <w:rsid w:val="006B02D0"/>
    <w:rsid w:val="006B36DB"/>
    <w:rsid w:val="006B3FFB"/>
    <w:rsid w:val="006E0858"/>
    <w:rsid w:val="006E4155"/>
    <w:rsid w:val="00712FC7"/>
    <w:rsid w:val="0071344F"/>
    <w:rsid w:val="00715639"/>
    <w:rsid w:val="00720BF0"/>
    <w:rsid w:val="00723A19"/>
    <w:rsid w:val="00734D97"/>
    <w:rsid w:val="0073565A"/>
    <w:rsid w:val="00771086"/>
    <w:rsid w:val="007840EF"/>
    <w:rsid w:val="007966BE"/>
    <w:rsid w:val="007A334A"/>
    <w:rsid w:val="007D34DA"/>
    <w:rsid w:val="007D7140"/>
    <w:rsid w:val="007E7C70"/>
    <w:rsid w:val="007F233F"/>
    <w:rsid w:val="007F7700"/>
    <w:rsid w:val="008135C5"/>
    <w:rsid w:val="00823971"/>
    <w:rsid w:val="00827781"/>
    <w:rsid w:val="00840F72"/>
    <w:rsid w:val="00846584"/>
    <w:rsid w:val="008555F7"/>
    <w:rsid w:val="0085689B"/>
    <w:rsid w:val="00877337"/>
    <w:rsid w:val="008C6FEB"/>
    <w:rsid w:val="008E1CCB"/>
    <w:rsid w:val="008E3E76"/>
    <w:rsid w:val="008F1609"/>
    <w:rsid w:val="00907AA0"/>
    <w:rsid w:val="00910A6C"/>
    <w:rsid w:val="00915B97"/>
    <w:rsid w:val="00925827"/>
    <w:rsid w:val="00931DC5"/>
    <w:rsid w:val="009761C1"/>
    <w:rsid w:val="00980397"/>
    <w:rsid w:val="00986A04"/>
    <w:rsid w:val="009A30C9"/>
    <w:rsid w:val="009C3618"/>
    <w:rsid w:val="009E5BC6"/>
    <w:rsid w:val="009F2903"/>
    <w:rsid w:val="009F392F"/>
    <w:rsid w:val="00A134D4"/>
    <w:rsid w:val="00A17D6A"/>
    <w:rsid w:val="00A25332"/>
    <w:rsid w:val="00A2685F"/>
    <w:rsid w:val="00A42A92"/>
    <w:rsid w:val="00A44794"/>
    <w:rsid w:val="00AA5E90"/>
    <w:rsid w:val="00AA63B5"/>
    <w:rsid w:val="00AB52D3"/>
    <w:rsid w:val="00AC351C"/>
    <w:rsid w:val="00AC4B61"/>
    <w:rsid w:val="00AE12F0"/>
    <w:rsid w:val="00AE134E"/>
    <w:rsid w:val="00AF73AE"/>
    <w:rsid w:val="00B01254"/>
    <w:rsid w:val="00B10839"/>
    <w:rsid w:val="00B20BA5"/>
    <w:rsid w:val="00B21706"/>
    <w:rsid w:val="00B230E7"/>
    <w:rsid w:val="00B24F78"/>
    <w:rsid w:val="00B50883"/>
    <w:rsid w:val="00B52855"/>
    <w:rsid w:val="00BC6F39"/>
    <w:rsid w:val="00BD4FC2"/>
    <w:rsid w:val="00BE0BDF"/>
    <w:rsid w:val="00BE1450"/>
    <w:rsid w:val="00BE19D2"/>
    <w:rsid w:val="00BE2A17"/>
    <w:rsid w:val="00BF7944"/>
    <w:rsid w:val="00C363E4"/>
    <w:rsid w:val="00CC230E"/>
    <w:rsid w:val="00D17EF3"/>
    <w:rsid w:val="00D2614A"/>
    <w:rsid w:val="00D26CA1"/>
    <w:rsid w:val="00D77DEB"/>
    <w:rsid w:val="00D940CD"/>
    <w:rsid w:val="00DD114A"/>
    <w:rsid w:val="00DD695F"/>
    <w:rsid w:val="00DE59C1"/>
    <w:rsid w:val="00DF4E27"/>
    <w:rsid w:val="00E119B5"/>
    <w:rsid w:val="00E23EC5"/>
    <w:rsid w:val="00E372A7"/>
    <w:rsid w:val="00E4088E"/>
    <w:rsid w:val="00E50AD3"/>
    <w:rsid w:val="00E6124E"/>
    <w:rsid w:val="00E74FFE"/>
    <w:rsid w:val="00E87D7B"/>
    <w:rsid w:val="00E931E8"/>
    <w:rsid w:val="00EA44F2"/>
    <w:rsid w:val="00EA47E1"/>
    <w:rsid w:val="00EB144C"/>
    <w:rsid w:val="00EB7B19"/>
    <w:rsid w:val="00EC012D"/>
    <w:rsid w:val="00EC208C"/>
    <w:rsid w:val="00EE0849"/>
    <w:rsid w:val="00EE25F2"/>
    <w:rsid w:val="00EF74CD"/>
    <w:rsid w:val="00F105C3"/>
    <w:rsid w:val="00F31526"/>
    <w:rsid w:val="00F34602"/>
    <w:rsid w:val="00F35AE5"/>
    <w:rsid w:val="00F400F8"/>
    <w:rsid w:val="00F52030"/>
    <w:rsid w:val="00F66DE1"/>
    <w:rsid w:val="00F70296"/>
    <w:rsid w:val="00F82BC1"/>
    <w:rsid w:val="00FB2CAE"/>
    <w:rsid w:val="00FD1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2FA85"/>
  <w15:chartTrackingRefBased/>
  <w15:docId w15:val="{08F1326A-5782-421E-A107-749FF850C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EF3"/>
    <w:pPr>
      <w:ind w:left="720"/>
      <w:contextualSpacing/>
    </w:pPr>
  </w:style>
  <w:style w:type="character" w:styleId="CommentReference">
    <w:name w:val="annotation reference"/>
    <w:basedOn w:val="DefaultParagraphFont"/>
    <w:uiPriority w:val="99"/>
    <w:semiHidden/>
    <w:unhideWhenUsed/>
    <w:rsid w:val="0030755D"/>
    <w:rPr>
      <w:sz w:val="16"/>
      <w:szCs w:val="16"/>
    </w:rPr>
  </w:style>
  <w:style w:type="paragraph" w:styleId="CommentText">
    <w:name w:val="annotation text"/>
    <w:basedOn w:val="Normal"/>
    <w:link w:val="CommentTextChar"/>
    <w:uiPriority w:val="99"/>
    <w:semiHidden/>
    <w:unhideWhenUsed/>
    <w:rsid w:val="0030755D"/>
    <w:pPr>
      <w:spacing w:line="240" w:lineRule="auto"/>
    </w:pPr>
    <w:rPr>
      <w:sz w:val="20"/>
      <w:szCs w:val="20"/>
    </w:rPr>
  </w:style>
  <w:style w:type="character" w:customStyle="1" w:styleId="CommentTextChar">
    <w:name w:val="Comment Text Char"/>
    <w:basedOn w:val="DefaultParagraphFont"/>
    <w:link w:val="CommentText"/>
    <w:uiPriority w:val="99"/>
    <w:semiHidden/>
    <w:rsid w:val="0030755D"/>
    <w:rPr>
      <w:sz w:val="20"/>
      <w:szCs w:val="20"/>
    </w:rPr>
  </w:style>
  <w:style w:type="paragraph" w:styleId="CommentSubject">
    <w:name w:val="annotation subject"/>
    <w:basedOn w:val="CommentText"/>
    <w:next w:val="CommentText"/>
    <w:link w:val="CommentSubjectChar"/>
    <w:uiPriority w:val="99"/>
    <w:semiHidden/>
    <w:unhideWhenUsed/>
    <w:rsid w:val="0030755D"/>
    <w:rPr>
      <w:b/>
      <w:bCs/>
    </w:rPr>
  </w:style>
  <w:style w:type="character" w:customStyle="1" w:styleId="CommentSubjectChar">
    <w:name w:val="Comment Subject Char"/>
    <w:basedOn w:val="CommentTextChar"/>
    <w:link w:val="CommentSubject"/>
    <w:uiPriority w:val="99"/>
    <w:semiHidden/>
    <w:rsid w:val="0030755D"/>
    <w:rPr>
      <w:b/>
      <w:bCs/>
      <w:sz w:val="20"/>
      <w:szCs w:val="20"/>
    </w:rPr>
  </w:style>
  <w:style w:type="paragraph" w:styleId="BalloonText">
    <w:name w:val="Balloon Text"/>
    <w:basedOn w:val="Normal"/>
    <w:link w:val="BalloonTextChar"/>
    <w:uiPriority w:val="99"/>
    <w:semiHidden/>
    <w:unhideWhenUsed/>
    <w:rsid w:val="003075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55D"/>
    <w:rPr>
      <w:rFonts w:ascii="Segoe UI" w:hAnsi="Segoe UI" w:cs="Segoe UI"/>
      <w:sz w:val="18"/>
      <w:szCs w:val="18"/>
    </w:rPr>
  </w:style>
  <w:style w:type="table" w:styleId="TableGrid">
    <w:name w:val="Table Grid"/>
    <w:basedOn w:val="TableNormal"/>
    <w:uiPriority w:val="59"/>
    <w:rsid w:val="00BE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B144C"/>
    <w:rPr>
      <w:color w:val="808080"/>
    </w:rPr>
  </w:style>
  <w:style w:type="character" w:styleId="Hyperlink">
    <w:name w:val="Hyperlink"/>
    <w:basedOn w:val="DefaultParagraphFont"/>
    <w:uiPriority w:val="99"/>
    <w:unhideWhenUsed/>
    <w:rsid w:val="00EB144C"/>
    <w:rPr>
      <w:color w:val="0563C1" w:themeColor="hyperlink"/>
      <w:u w:val="single"/>
    </w:rPr>
  </w:style>
  <w:style w:type="paragraph" w:styleId="Header">
    <w:name w:val="header"/>
    <w:basedOn w:val="Normal"/>
    <w:link w:val="HeaderChar"/>
    <w:uiPriority w:val="99"/>
    <w:unhideWhenUsed/>
    <w:rsid w:val="00EB144C"/>
    <w:pPr>
      <w:tabs>
        <w:tab w:val="center" w:pos="4819"/>
        <w:tab w:val="right" w:pos="9638"/>
      </w:tabs>
      <w:spacing w:after="0" w:line="240" w:lineRule="auto"/>
    </w:pPr>
  </w:style>
  <w:style w:type="character" w:customStyle="1" w:styleId="HeaderChar">
    <w:name w:val="Header Char"/>
    <w:basedOn w:val="DefaultParagraphFont"/>
    <w:link w:val="Header"/>
    <w:uiPriority w:val="99"/>
    <w:rsid w:val="00EB144C"/>
  </w:style>
  <w:style w:type="paragraph" w:styleId="Footer">
    <w:name w:val="footer"/>
    <w:basedOn w:val="Normal"/>
    <w:link w:val="FooterChar"/>
    <w:uiPriority w:val="99"/>
    <w:unhideWhenUsed/>
    <w:rsid w:val="00EB144C"/>
    <w:pPr>
      <w:tabs>
        <w:tab w:val="center" w:pos="4819"/>
        <w:tab w:val="right" w:pos="9638"/>
      </w:tabs>
      <w:spacing w:after="0" w:line="240" w:lineRule="auto"/>
    </w:pPr>
  </w:style>
  <w:style w:type="character" w:customStyle="1" w:styleId="FooterChar">
    <w:name w:val="Footer Char"/>
    <w:basedOn w:val="DefaultParagraphFont"/>
    <w:link w:val="Footer"/>
    <w:uiPriority w:val="99"/>
    <w:rsid w:val="00EB144C"/>
  </w:style>
  <w:style w:type="paragraph" w:customStyle="1" w:styleId="EndNoteBibliographyTitle">
    <w:name w:val="EndNote Bibliography Title"/>
    <w:basedOn w:val="Normal"/>
    <w:link w:val="EndNoteBibliographyTitleChar"/>
    <w:rsid w:val="00EB144C"/>
    <w:pPr>
      <w:spacing w:after="0" w:line="276" w:lineRule="auto"/>
      <w:jc w:val="center"/>
    </w:pPr>
    <w:rPr>
      <w:rFonts w:ascii="Palatino Linotype" w:hAnsi="Palatino Linotype" w:cs="Calibri"/>
      <w:noProof/>
    </w:rPr>
  </w:style>
  <w:style w:type="character" w:customStyle="1" w:styleId="EndNoteBibliographyTitleChar">
    <w:name w:val="EndNote Bibliography Title Char"/>
    <w:basedOn w:val="DefaultParagraphFont"/>
    <w:link w:val="EndNoteBibliographyTitle"/>
    <w:rsid w:val="00EB144C"/>
    <w:rPr>
      <w:rFonts w:ascii="Palatino Linotype" w:hAnsi="Palatino Linotype" w:cs="Calibri"/>
      <w:noProof/>
    </w:rPr>
  </w:style>
  <w:style w:type="paragraph" w:customStyle="1" w:styleId="EndNoteBibliography">
    <w:name w:val="EndNote Bibliography"/>
    <w:basedOn w:val="Normal"/>
    <w:link w:val="EndNoteBibliographyChar"/>
    <w:rsid w:val="00EB144C"/>
    <w:pPr>
      <w:spacing w:after="200" w:line="240" w:lineRule="auto"/>
      <w:jc w:val="both"/>
    </w:pPr>
    <w:rPr>
      <w:rFonts w:ascii="Palatino Linotype" w:hAnsi="Palatino Linotype" w:cs="Calibri"/>
      <w:noProof/>
    </w:rPr>
  </w:style>
  <w:style w:type="character" w:customStyle="1" w:styleId="EndNoteBibliographyChar">
    <w:name w:val="EndNote Bibliography Char"/>
    <w:basedOn w:val="DefaultParagraphFont"/>
    <w:link w:val="EndNoteBibliography"/>
    <w:rsid w:val="00EB144C"/>
    <w:rPr>
      <w:rFonts w:ascii="Palatino Linotype" w:hAnsi="Palatino Linotype" w:cs="Calibri"/>
      <w:noProof/>
    </w:rPr>
  </w:style>
  <w:style w:type="paragraph" w:styleId="ListBullet">
    <w:name w:val="List Bullet"/>
    <w:basedOn w:val="Normal"/>
    <w:uiPriority w:val="99"/>
    <w:unhideWhenUsed/>
    <w:rsid w:val="00EB144C"/>
    <w:pPr>
      <w:numPr>
        <w:numId w:val="16"/>
      </w:numPr>
      <w:spacing w:after="0" w:line="480" w:lineRule="auto"/>
      <w:contextualSpacing/>
      <w:jc w:val="both"/>
    </w:pPr>
    <w:rPr>
      <w:rFonts w:ascii="Calibri" w:eastAsia="Calibri" w:hAnsi="Calibri" w:cs="Calibri"/>
    </w:rPr>
  </w:style>
  <w:style w:type="character" w:styleId="Strong">
    <w:name w:val="Strong"/>
    <w:basedOn w:val="DefaultParagraphFont"/>
    <w:uiPriority w:val="22"/>
    <w:qFormat/>
    <w:rsid w:val="00EB144C"/>
    <w:rPr>
      <w:b/>
      <w:bCs/>
    </w:rPr>
  </w:style>
  <w:style w:type="character" w:customStyle="1" w:styleId="cit-title">
    <w:name w:val="cit-title"/>
    <w:basedOn w:val="DefaultParagraphFont"/>
    <w:rsid w:val="00EB144C"/>
  </w:style>
  <w:style w:type="character" w:customStyle="1" w:styleId="cit-year-info">
    <w:name w:val="cit-year-info"/>
    <w:basedOn w:val="DefaultParagraphFont"/>
    <w:rsid w:val="00EB144C"/>
  </w:style>
  <w:style w:type="character" w:customStyle="1" w:styleId="cit-volume">
    <w:name w:val="cit-volume"/>
    <w:basedOn w:val="DefaultParagraphFont"/>
    <w:rsid w:val="00EB144C"/>
  </w:style>
  <w:style w:type="character" w:customStyle="1" w:styleId="cit-issue">
    <w:name w:val="cit-issue"/>
    <w:basedOn w:val="DefaultParagraphFont"/>
    <w:rsid w:val="00EB144C"/>
  </w:style>
  <w:style w:type="character" w:customStyle="1" w:styleId="cit-pagerange">
    <w:name w:val="cit-pagerange"/>
    <w:basedOn w:val="DefaultParagraphFont"/>
    <w:rsid w:val="00EB144C"/>
  </w:style>
  <w:style w:type="character" w:customStyle="1" w:styleId="EndNoteBibliographyTitleCarattere">
    <w:name w:val="EndNote Bibliography Title Carattere"/>
    <w:basedOn w:val="DefaultParagraphFont"/>
    <w:rsid w:val="00EB144C"/>
    <w:rPr>
      <w:rFonts w:ascii="Calibri" w:hAnsi="Calibri" w:cs="Calibri"/>
      <w:noProof/>
    </w:rPr>
  </w:style>
  <w:style w:type="character" w:customStyle="1" w:styleId="EndNoteBibliographyCarattere">
    <w:name w:val="EndNote Bibliography Carattere"/>
    <w:basedOn w:val="DefaultParagraphFont"/>
    <w:rsid w:val="00EB144C"/>
    <w:rPr>
      <w:rFonts w:ascii="Calibri" w:hAnsi="Calibri" w:cs="Calibri"/>
      <w:noProof/>
    </w:rPr>
  </w:style>
  <w:style w:type="paragraph" w:styleId="NormalWeb">
    <w:name w:val="Normal (Web)"/>
    <w:basedOn w:val="Normal"/>
    <w:uiPriority w:val="99"/>
    <w:semiHidden/>
    <w:unhideWhenUsed/>
    <w:rsid w:val="00EB144C"/>
    <w:pPr>
      <w:spacing w:before="100" w:beforeAutospacing="1" w:after="100" w:afterAutospacing="1" w:line="240" w:lineRule="auto"/>
    </w:pPr>
    <w:rPr>
      <w:rFonts w:ascii="Times New Roman" w:eastAsiaTheme="minorEastAsia" w:hAnsi="Times New Roman" w:cs="Times New Roman"/>
      <w:sz w:val="24"/>
      <w:szCs w:val="24"/>
    </w:rPr>
  </w:style>
  <w:style w:type="paragraph" w:styleId="NoSpacing">
    <w:name w:val="No Spacing"/>
    <w:uiPriority w:val="1"/>
    <w:qFormat/>
    <w:rsid w:val="00EB144C"/>
    <w:pPr>
      <w:spacing w:after="0" w:line="240" w:lineRule="auto"/>
    </w:pPr>
    <w:rPr>
      <w:lang w:val="it-IT"/>
    </w:rPr>
  </w:style>
  <w:style w:type="paragraph" w:styleId="Revision">
    <w:name w:val="Revision"/>
    <w:hidden/>
    <w:uiPriority w:val="99"/>
    <w:semiHidden/>
    <w:rsid w:val="00EC20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96037">
      <w:bodyDiv w:val="1"/>
      <w:marLeft w:val="0"/>
      <w:marRight w:val="0"/>
      <w:marTop w:val="0"/>
      <w:marBottom w:val="0"/>
      <w:divBdr>
        <w:top w:val="none" w:sz="0" w:space="0" w:color="auto"/>
        <w:left w:val="none" w:sz="0" w:space="0" w:color="auto"/>
        <w:bottom w:val="none" w:sz="0" w:space="0" w:color="auto"/>
        <w:right w:val="none" w:sz="0" w:space="0" w:color="auto"/>
      </w:divBdr>
    </w:div>
    <w:div w:id="643848128">
      <w:bodyDiv w:val="1"/>
      <w:marLeft w:val="0"/>
      <w:marRight w:val="0"/>
      <w:marTop w:val="0"/>
      <w:marBottom w:val="0"/>
      <w:divBdr>
        <w:top w:val="none" w:sz="0" w:space="0" w:color="auto"/>
        <w:left w:val="none" w:sz="0" w:space="0" w:color="auto"/>
        <w:bottom w:val="none" w:sz="0" w:space="0" w:color="auto"/>
        <w:right w:val="none" w:sz="0" w:space="0" w:color="auto"/>
      </w:divBdr>
    </w:div>
    <w:div w:id="1364866244">
      <w:bodyDiv w:val="1"/>
      <w:marLeft w:val="0"/>
      <w:marRight w:val="0"/>
      <w:marTop w:val="0"/>
      <w:marBottom w:val="0"/>
      <w:divBdr>
        <w:top w:val="none" w:sz="0" w:space="0" w:color="auto"/>
        <w:left w:val="none" w:sz="0" w:space="0" w:color="auto"/>
        <w:bottom w:val="none" w:sz="0" w:space="0" w:color="auto"/>
        <w:right w:val="none" w:sz="0" w:space="0" w:color="auto"/>
      </w:divBdr>
    </w:div>
    <w:div w:id="152582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emf"/><Relationship Id="rId21" Type="http://schemas.openxmlformats.org/officeDocument/2006/relationships/image" Target="media/image10.wmf"/><Relationship Id="rId42" Type="http://schemas.openxmlformats.org/officeDocument/2006/relationships/oleObject" Target="embeddings/oleObject12.bin"/><Relationship Id="rId63" Type="http://schemas.openxmlformats.org/officeDocument/2006/relationships/oleObject" Target="embeddings/oleObject23.bin"/><Relationship Id="rId84" Type="http://schemas.openxmlformats.org/officeDocument/2006/relationships/oleObject" Target="embeddings/oleObject33.bin"/><Relationship Id="rId138" Type="http://schemas.openxmlformats.org/officeDocument/2006/relationships/image" Target="media/image75.wmf"/><Relationship Id="rId159" Type="http://schemas.openxmlformats.org/officeDocument/2006/relationships/image" Target="media/image86.wmf"/><Relationship Id="rId170" Type="http://schemas.openxmlformats.org/officeDocument/2006/relationships/oleObject" Target="embeddings/oleObject69.bin"/><Relationship Id="rId191" Type="http://schemas.openxmlformats.org/officeDocument/2006/relationships/image" Target="media/image106.tiff"/><Relationship Id="rId205" Type="http://schemas.openxmlformats.org/officeDocument/2006/relationships/image" Target="media/image116.tiff"/><Relationship Id="rId226" Type="http://schemas.openxmlformats.org/officeDocument/2006/relationships/oleObject" Target="embeddings/oleObject88.bin"/><Relationship Id="rId247" Type="http://schemas.openxmlformats.org/officeDocument/2006/relationships/image" Target="media/image145.jpeg"/><Relationship Id="rId107" Type="http://schemas.openxmlformats.org/officeDocument/2006/relationships/oleObject" Target="embeddings/oleObject45.bin"/><Relationship Id="rId268" Type="http://schemas.openxmlformats.org/officeDocument/2006/relationships/image" Target="media/image163.jpeg"/><Relationship Id="rId11" Type="http://schemas.openxmlformats.org/officeDocument/2006/relationships/image" Target="media/image1.png"/><Relationship Id="rId32" Type="http://schemas.openxmlformats.org/officeDocument/2006/relationships/oleObject" Target="embeddings/oleObject7.bin"/><Relationship Id="rId53" Type="http://schemas.openxmlformats.org/officeDocument/2006/relationships/oleObject" Target="embeddings/oleObject18.bin"/><Relationship Id="rId74" Type="http://schemas.openxmlformats.org/officeDocument/2006/relationships/oleObject" Target="embeddings/oleObject28.bin"/><Relationship Id="rId128" Type="http://schemas.openxmlformats.org/officeDocument/2006/relationships/image" Target="media/image69.wmf"/><Relationship Id="rId149" Type="http://schemas.openxmlformats.org/officeDocument/2006/relationships/image" Target="media/image80.wmf"/><Relationship Id="rId5" Type="http://schemas.openxmlformats.org/officeDocument/2006/relationships/webSettings" Target="webSettings.xml"/><Relationship Id="rId95" Type="http://schemas.openxmlformats.org/officeDocument/2006/relationships/oleObject" Target="embeddings/oleObject39.bin"/><Relationship Id="rId160" Type="http://schemas.openxmlformats.org/officeDocument/2006/relationships/oleObject" Target="embeddings/oleObject64.bin"/><Relationship Id="rId181" Type="http://schemas.openxmlformats.org/officeDocument/2006/relationships/image" Target="media/image99.wmf"/><Relationship Id="rId216" Type="http://schemas.openxmlformats.org/officeDocument/2006/relationships/image" Target="media/image122.wmf"/><Relationship Id="rId237" Type="http://schemas.openxmlformats.org/officeDocument/2006/relationships/image" Target="media/image136.tiff"/><Relationship Id="rId258" Type="http://schemas.openxmlformats.org/officeDocument/2006/relationships/image" Target="media/image153.tiff"/><Relationship Id="rId22" Type="http://schemas.openxmlformats.org/officeDocument/2006/relationships/oleObject" Target="embeddings/oleObject2.bin"/><Relationship Id="rId43" Type="http://schemas.openxmlformats.org/officeDocument/2006/relationships/image" Target="media/image21.wmf"/><Relationship Id="rId64" Type="http://schemas.openxmlformats.org/officeDocument/2006/relationships/image" Target="media/image31.wmf"/><Relationship Id="rId118" Type="http://schemas.openxmlformats.org/officeDocument/2006/relationships/image" Target="media/image63.emf"/><Relationship Id="rId139" Type="http://schemas.openxmlformats.org/officeDocument/2006/relationships/oleObject" Target="embeddings/oleObject54.bin"/><Relationship Id="rId85" Type="http://schemas.openxmlformats.org/officeDocument/2006/relationships/oleObject" Target="embeddings/oleObject34.bin"/><Relationship Id="rId150" Type="http://schemas.openxmlformats.org/officeDocument/2006/relationships/oleObject" Target="embeddings/oleObject60.bin"/><Relationship Id="rId171" Type="http://schemas.openxmlformats.org/officeDocument/2006/relationships/image" Target="media/image92.tiff"/><Relationship Id="rId192" Type="http://schemas.openxmlformats.org/officeDocument/2006/relationships/image" Target="media/image107.tiff"/><Relationship Id="rId206" Type="http://schemas.openxmlformats.org/officeDocument/2006/relationships/image" Target="media/image117.wmf"/><Relationship Id="rId227" Type="http://schemas.openxmlformats.org/officeDocument/2006/relationships/image" Target="media/image129.wmf"/><Relationship Id="rId248" Type="http://schemas.openxmlformats.org/officeDocument/2006/relationships/image" Target="media/image146.tiff"/><Relationship Id="rId269" Type="http://schemas.openxmlformats.org/officeDocument/2006/relationships/image" Target="media/image164.jpeg"/><Relationship Id="rId12" Type="http://schemas.openxmlformats.org/officeDocument/2006/relationships/image" Target="media/image2.png"/><Relationship Id="rId33" Type="http://schemas.openxmlformats.org/officeDocument/2006/relationships/image" Target="media/image16.wmf"/><Relationship Id="rId108" Type="http://schemas.openxmlformats.org/officeDocument/2006/relationships/image" Target="media/image53.emf"/><Relationship Id="rId129" Type="http://schemas.openxmlformats.org/officeDocument/2006/relationships/oleObject" Target="embeddings/oleObject50.bin"/><Relationship Id="rId54" Type="http://schemas.openxmlformats.org/officeDocument/2006/relationships/image" Target="media/image26.wmf"/><Relationship Id="rId75" Type="http://schemas.openxmlformats.org/officeDocument/2006/relationships/image" Target="media/image37.wmf"/><Relationship Id="rId96" Type="http://schemas.openxmlformats.org/officeDocument/2006/relationships/image" Target="media/image47.wmf"/><Relationship Id="rId140" Type="http://schemas.openxmlformats.org/officeDocument/2006/relationships/image" Target="media/image76.wmf"/><Relationship Id="rId161" Type="http://schemas.openxmlformats.org/officeDocument/2006/relationships/image" Target="media/image87.wmf"/><Relationship Id="rId182" Type="http://schemas.openxmlformats.org/officeDocument/2006/relationships/oleObject" Target="embeddings/oleObject73.bin"/><Relationship Id="rId217" Type="http://schemas.openxmlformats.org/officeDocument/2006/relationships/oleObject" Target="embeddings/oleObject85.bin"/><Relationship Id="rId6" Type="http://schemas.openxmlformats.org/officeDocument/2006/relationships/footnotes" Target="footnotes.xml"/><Relationship Id="rId238" Type="http://schemas.openxmlformats.org/officeDocument/2006/relationships/image" Target="media/image137.jpeg"/><Relationship Id="rId259" Type="http://schemas.openxmlformats.org/officeDocument/2006/relationships/image" Target="media/image154.tiff"/><Relationship Id="rId23" Type="http://schemas.openxmlformats.org/officeDocument/2006/relationships/image" Target="media/image11.wmf"/><Relationship Id="rId119" Type="http://schemas.openxmlformats.org/officeDocument/2006/relationships/image" Target="media/image64.emf"/><Relationship Id="rId270" Type="http://schemas.openxmlformats.org/officeDocument/2006/relationships/image" Target="media/image165.jpeg"/><Relationship Id="rId44" Type="http://schemas.openxmlformats.org/officeDocument/2006/relationships/oleObject" Target="embeddings/oleObject13.bin"/><Relationship Id="rId60" Type="http://schemas.openxmlformats.org/officeDocument/2006/relationships/image" Target="media/image29.wmf"/><Relationship Id="rId65" Type="http://schemas.openxmlformats.org/officeDocument/2006/relationships/oleObject" Target="embeddings/oleObject24.bin"/><Relationship Id="rId81" Type="http://schemas.openxmlformats.org/officeDocument/2006/relationships/image" Target="media/image40.wmf"/><Relationship Id="rId86" Type="http://schemas.openxmlformats.org/officeDocument/2006/relationships/image" Target="media/image42.wmf"/><Relationship Id="rId130" Type="http://schemas.openxmlformats.org/officeDocument/2006/relationships/image" Target="media/image70.wmf"/><Relationship Id="rId135" Type="http://schemas.openxmlformats.org/officeDocument/2006/relationships/oleObject" Target="embeddings/oleObject52.bin"/><Relationship Id="rId151" Type="http://schemas.openxmlformats.org/officeDocument/2006/relationships/image" Target="media/image81.tiff"/><Relationship Id="rId156" Type="http://schemas.openxmlformats.org/officeDocument/2006/relationships/oleObject" Target="embeddings/oleObject63.bin"/><Relationship Id="rId177" Type="http://schemas.openxmlformats.org/officeDocument/2006/relationships/image" Target="media/image96.tiff"/><Relationship Id="rId198" Type="http://schemas.openxmlformats.org/officeDocument/2006/relationships/image" Target="media/image111.tiff"/><Relationship Id="rId172" Type="http://schemas.openxmlformats.org/officeDocument/2006/relationships/image" Target="media/image93.wmf"/><Relationship Id="rId193" Type="http://schemas.openxmlformats.org/officeDocument/2006/relationships/image" Target="media/image108.wmf"/><Relationship Id="rId202" Type="http://schemas.openxmlformats.org/officeDocument/2006/relationships/image" Target="media/image114.wmf"/><Relationship Id="rId207" Type="http://schemas.openxmlformats.org/officeDocument/2006/relationships/oleObject" Target="embeddings/oleObject80.bin"/><Relationship Id="rId223" Type="http://schemas.openxmlformats.org/officeDocument/2006/relationships/image" Target="media/image126.tiff"/><Relationship Id="rId228" Type="http://schemas.openxmlformats.org/officeDocument/2006/relationships/oleObject" Target="embeddings/oleObject89.bin"/><Relationship Id="rId244" Type="http://schemas.openxmlformats.org/officeDocument/2006/relationships/image" Target="media/image143.jpeg"/><Relationship Id="rId249" Type="http://schemas.openxmlformats.org/officeDocument/2006/relationships/image" Target="media/image147.wmf"/><Relationship Id="rId13" Type="http://schemas.openxmlformats.org/officeDocument/2006/relationships/image" Target="media/image6.png"/><Relationship Id="rId18" Type="http://schemas.openxmlformats.org/officeDocument/2006/relationships/image" Target="media/image8.png"/><Relationship Id="rId39" Type="http://schemas.openxmlformats.org/officeDocument/2006/relationships/image" Target="media/image19.wmf"/><Relationship Id="rId109" Type="http://schemas.openxmlformats.org/officeDocument/2006/relationships/image" Target="media/image54.emf"/><Relationship Id="rId260" Type="http://schemas.openxmlformats.org/officeDocument/2006/relationships/image" Target="media/image155.tiff"/><Relationship Id="rId265" Type="http://schemas.openxmlformats.org/officeDocument/2006/relationships/image" Target="media/image160.jpeg"/><Relationship Id="rId34" Type="http://schemas.openxmlformats.org/officeDocument/2006/relationships/oleObject" Target="embeddings/oleObject8.bin"/><Relationship Id="rId50" Type="http://schemas.openxmlformats.org/officeDocument/2006/relationships/image" Target="media/image24.wmf"/><Relationship Id="rId55" Type="http://schemas.openxmlformats.org/officeDocument/2006/relationships/oleObject" Target="embeddings/oleObject19.bin"/><Relationship Id="rId76" Type="http://schemas.openxmlformats.org/officeDocument/2006/relationships/oleObject" Target="embeddings/oleObject29.bin"/><Relationship Id="rId97" Type="http://schemas.openxmlformats.org/officeDocument/2006/relationships/oleObject" Target="embeddings/oleObject40.bin"/><Relationship Id="rId104" Type="http://schemas.openxmlformats.org/officeDocument/2006/relationships/image" Target="media/image51.wmf"/><Relationship Id="rId120" Type="http://schemas.openxmlformats.org/officeDocument/2006/relationships/image" Target="media/image65.wmf"/><Relationship Id="rId125" Type="http://schemas.openxmlformats.org/officeDocument/2006/relationships/oleObject" Target="embeddings/oleObject48.bin"/><Relationship Id="rId141" Type="http://schemas.openxmlformats.org/officeDocument/2006/relationships/oleObject" Target="embeddings/oleObject55.bin"/><Relationship Id="rId146" Type="http://schemas.openxmlformats.org/officeDocument/2006/relationships/image" Target="media/image79.wmf"/><Relationship Id="rId167" Type="http://schemas.openxmlformats.org/officeDocument/2006/relationships/image" Target="media/image90.wmf"/><Relationship Id="rId188" Type="http://schemas.openxmlformats.org/officeDocument/2006/relationships/oleObject" Target="embeddings/oleObject74.bin"/><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image" Target="media/image45.wmf"/><Relationship Id="rId162" Type="http://schemas.openxmlformats.org/officeDocument/2006/relationships/oleObject" Target="embeddings/oleObject65.bin"/><Relationship Id="rId183" Type="http://schemas.openxmlformats.org/officeDocument/2006/relationships/image" Target="media/image100.tiff"/><Relationship Id="rId213" Type="http://schemas.openxmlformats.org/officeDocument/2006/relationships/oleObject" Target="embeddings/oleObject83.bin"/><Relationship Id="rId218" Type="http://schemas.openxmlformats.org/officeDocument/2006/relationships/image" Target="media/image123.wmf"/><Relationship Id="rId234" Type="http://schemas.openxmlformats.org/officeDocument/2006/relationships/image" Target="media/image133.tiff"/><Relationship Id="rId239" Type="http://schemas.openxmlformats.org/officeDocument/2006/relationships/image" Target="media/image138.jpeg"/><Relationship Id="rId2" Type="http://schemas.openxmlformats.org/officeDocument/2006/relationships/numbering" Target="numbering.xml"/><Relationship Id="rId29" Type="http://schemas.openxmlformats.org/officeDocument/2006/relationships/image" Target="media/image14.wmf"/><Relationship Id="rId250" Type="http://schemas.openxmlformats.org/officeDocument/2006/relationships/oleObject" Target="embeddings/oleObject93.bin"/><Relationship Id="rId255" Type="http://schemas.openxmlformats.org/officeDocument/2006/relationships/image" Target="media/image150.tiff"/><Relationship Id="rId271" Type="http://schemas.openxmlformats.org/officeDocument/2006/relationships/image" Target="media/image166.jpeg"/><Relationship Id="rId276" Type="http://schemas.openxmlformats.org/officeDocument/2006/relationships/theme" Target="theme/theme1.xml"/><Relationship Id="rId24" Type="http://schemas.openxmlformats.org/officeDocument/2006/relationships/oleObject" Target="embeddings/oleObject3.bin"/><Relationship Id="rId40" Type="http://schemas.openxmlformats.org/officeDocument/2006/relationships/oleObject" Target="embeddings/oleObject11.bin"/><Relationship Id="rId45" Type="http://schemas.openxmlformats.org/officeDocument/2006/relationships/image" Target="media/image22.wmf"/><Relationship Id="rId66" Type="http://schemas.openxmlformats.org/officeDocument/2006/relationships/image" Target="media/image32.wmf"/><Relationship Id="rId87" Type="http://schemas.openxmlformats.org/officeDocument/2006/relationships/oleObject" Target="embeddings/oleObject35.bin"/><Relationship Id="rId110" Type="http://schemas.openxmlformats.org/officeDocument/2006/relationships/image" Target="media/image55.emf"/><Relationship Id="rId115" Type="http://schemas.openxmlformats.org/officeDocument/2006/relationships/image" Target="media/image60.emf"/><Relationship Id="rId131" Type="http://schemas.openxmlformats.org/officeDocument/2006/relationships/oleObject" Target="embeddings/oleObject51.bin"/><Relationship Id="rId136" Type="http://schemas.openxmlformats.org/officeDocument/2006/relationships/image" Target="media/image74.wmf"/><Relationship Id="rId157" Type="http://schemas.openxmlformats.org/officeDocument/2006/relationships/image" Target="media/image84.jpg"/><Relationship Id="rId178" Type="http://schemas.openxmlformats.org/officeDocument/2006/relationships/image" Target="media/image97.tiff"/><Relationship Id="rId61" Type="http://schemas.openxmlformats.org/officeDocument/2006/relationships/oleObject" Target="embeddings/oleObject22.bin"/><Relationship Id="rId82" Type="http://schemas.openxmlformats.org/officeDocument/2006/relationships/oleObject" Target="embeddings/oleObject32.bin"/><Relationship Id="rId152" Type="http://schemas.openxmlformats.org/officeDocument/2006/relationships/oleObject" Target="embeddings/oleObject61.bin"/><Relationship Id="rId173" Type="http://schemas.openxmlformats.org/officeDocument/2006/relationships/oleObject" Target="embeddings/oleObject70.bin"/><Relationship Id="rId194" Type="http://schemas.openxmlformats.org/officeDocument/2006/relationships/oleObject" Target="embeddings/oleObject76.bin"/><Relationship Id="rId199" Type="http://schemas.openxmlformats.org/officeDocument/2006/relationships/image" Target="media/image112.tiff"/><Relationship Id="rId203" Type="http://schemas.openxmlformats.org/officeDocument/2006/relationships/oleObject" Target="embeddings/oleObject79.bin"/><Relationship Id="rId208" Type="http://schemas.openxmlformats.org/officeDocument/2006/relationships/image" Target="media/image118.wmf"/><Relationship Id="rId229" Type="http://schemas.openxmlformats.org/officeDocument/2006/relationships/image" Target="media/image130.wmf"/><Relationship Id="rId19" Type="http://schemas.openxmlformats.org/officeDocument/2006/relationships/image" Target="media/image9.wmf"/><Relationship Id="rId224" Type="http://schemas.openxmlformats.org/officeDocument/2006/relationships/image" Target="media/image127.tiff"/><Relationship Id="rId240" Type="http://schemas.openxmlformats.org/officeDocument/2006/relationships/image" Target="media/image139.jpeg"/><Relationship Id="rId245" Type="http://schemas.openxmlformats.org/officeDocument/2006/relationships/image" Target="media/image144.emf"/><Relationship Id="rId261" Type="http://schemas.openxmlformats.org/officeDocument/2006/relationships/image" Target="media/image156.tiff"/><Relationship Id="rId266" Type="http://schemas.openxmlformats.org/officeDocument/2006/relationships/image" Target="media/image161.jpeg"/><Relationship Id="rId14" Type="http://schemas.openxmlformats.org/officeDocument/2006/relationships/image" Target="media/image4.png"/><Relationship Id="rId30" Type="http://schemas.openxmlformats.org/officeDocument/2006/relationships/oleObject" Target="embeddings/oleObject6.bin"/><Relationship Id="rId35" Type="http://schemas.openxmlformats.org/officeDocument/2006/relationships/image" Target="media/image17.wmf"/><Relationship Id="rId56" Type="http://schemas.openxmlformats.org/officeDocument/2006/relationships/image" Target="media/image27.wmf"/><Relationship Id="rId77" Type="http://schemas.openxmlformats.org/officeDocument/2006/relationships/image" Target="media/image38.wmf"/><Relationship Id="rId100" Type="http://schemas.openxmlformats.org/officeDocument/2006/relationships/image" Target="media/image49.wmf"/><Relationship Id="rId105" Type="http://schemas.openxmlformats.org/officeDocument/2006/relationships/oleObject" Target="embeddings/oleObject44.bin"/><Relationship Id="rId126" Type="http://schemas.openxmlformats.org/officeDocument/2006/relationships/image" Target="media/image68.wmf"/><Relationship Id="rId147" Type="http://schemas.openxmlformats.org/officeDocument/2006/relationships/oleObject" Target="embeddings/oleObject58.bin"/><Relationship Id="rId168" Type="http://schemas.openxmlformats.org/officeDocument/2006/relationships/oleObject" Target="embeddings/oleObject68.bin"/><Relationship Id="rId8" Type="http://schemas.openxmlformats.org/officeDocument/2006/relationships/footer" Target="footer1.xml"/><Relationship Id="rId51" Type="http://schemas.openxmlformats.org/officeDocument/2006/relationships/oleObject" Target="embeddings/oleObject17.bin"/><Relationship Id="rId72" Type="http://schemas.openxmlformats.org/officeDocument/2006/relationships/image" Target="media/image35.tiff"/><Relationship Id="rId93" Type="http://schemas.openxmlformats.org/officeDocument/2006/relationships/oleObject" Target="embeddings/oleObject38.bin"/><Relationship Id="rId98" Type="http://schemas.openxmlformats.org/officeDocument/2006/relationships/image" Target="media/image48.wmf"/><Relationship Id="rId121" Type="http://schemas.openxmlformats.org/officeDocument/2006/relationships/oleObject" Target="embeddings/oleObject46.bin"/><Relationship Id="rId142" Type="http://schemas.openxmlformats.org/officeDocument/2006/relationships/image" Target="media/image77.wmf"/><Relationship Id="rId163" Type="http://schemas.openxmlformats.org/officeDocument/2006/relationships/image" Target="media/image88.wmf"/><Relationship Id="rId184" Type="http://schemas.openxmlformats.org/officeDocument/2006/relationships/image" Target="media/image101.tiff"/><Relationship Id="rId189" Type="http://schemas.openxmlformats.org/officeDocument/2006/relationships/oleObject" Target="embeddings/oleObject75.bin"/><Relationship Id="rId219" Type="http://schemas.openxmlformats.org/officeDocument/2006/relationships/oleObject" Target="embeddings/oleObject86.bin"/><Relationship Id="rId3" Type="http://schemas.openxmlformats.org/officeDocument/2006/relationships/styles" Target="styles.xml"/><Relationship Id="rId214" Type="http://schemas.openxmlformats.org/officeDocument/2006/relationships/image" Target="media/image121.wmf"/><Relationship Id="rId230" Type="http://schemas.openxmlformats.org/officeDocument/2006/relationships/oleObject" Target="embeddings/oleObject90.bin"/><Relationship Id="rId235" Type="http://schemas.openxmlformats.org/officeDocument/2006/relationships/image" Target="media/image134.tiff"/><Relationship Id="rId251" Type="http://schemas.openxmlformats.org/officeDocument/2006/relationships/image" Target="media/image148.wmf"/><Relationship Id="rId256" Type="http://schemas.openxmlformats.org/officeDocument/2006/relationships/image" Target="media/image151.tiff"/><Relationship Id="rId25" Type="http://schemas.openxmlformats.org/officeDocument/2006/relationships/image" Target="media/image12.wmf"/><Relationship Id="rId46" Type="http://schemas.openxmlformats.org/officeDocument/2006/relationships/oleObject" Target="embeddings/oleObject14.bin"/><Relationship Id="rId67" Type="http://schemas.openxmlformats.org/officeDocument/2006/relationships/oleObject" Target="embeddings/oleObject25.bin"/><Relationship Id="rId116" Type="http://schemas.openxmlformats.org/officeDocument/2006/relationships/image" Target="media/image61.emf"/><Relationship Id="rId137" Type="http://schemas.openxmlformats.org/officeDocument/2006/relationships/oleObject" Target="embeddings/oleObject53.bin"/><Relationship Id="rId158" Type="http://schemas.openxmlformats.org/officeDocument/2006/relationships/image" Target="media/image85.tiff"/><Relationship Id="rId272" Type="http://schemas.openxmlformats.org/officeDocument/2006/relationships/image" Target="media/image167.tiff"/><Relationship Id="rId20" Type="http://schemas.openxmlformats.org/officeDocument/2006/relationships/oleObject" Target="embeddings/oleObject1.bin"/><Relationship Id="rId41" Type="http://schemas.openxmlformats.org/officeDocument/2006/relationships/image" Target="media/image20.wmf"/><Relationship Id="rId62" Type="http://schemas.openxmlformats.org/officeDocument/2006/relationships/image" Target="media/image30.wmf"/><Relationship Id="rId83" Type="http://schemas.openxmlformats.org/officeDocument/2006/relationships/image" Target="media/image41.wmf"/><Relationship Id="rId88" Type="http://schemas.openxmlformats.org/officeDocument/2006/relationships/image" Target="media/image43.wmf"/><Relationship Id="rId111" Type="http://schemas.openxmlformats.org/officeDocument/2006/relationships/image" Target="media/image56.emf"/><Relationship Id="rId132" Type="http://schemas.openxmlformats.org/officeDocument/2006/relationships/image" Target="media/image71.tiff"/><Relationship Id="rId153" Type="http://schemas.openxmlformats.org/officeDocument/2006/relationships/image" Target="media/image82.wmf"/><Relationship Id="rId174" Type="http://schemas.openxmlformats.org/officeDocument/2006/relationships/image" Target="media/image94.wmf"/><Relationship Id="rId179" Type="http://schemas.openxmlformats.org/officeDocument/2006/relationships/image" Target="media/image98.wmf"/><Relationship Id="rId195" Type="http://schemas.openxmlformats.org/officeDocument/2006/relationships/image" Target="media/image109.wmf"/><Relationship Id="rId209" Type="http://schemas.openxmlformats.org/officeDocument/2006/relationships/oleObject" Target="embeddings/oleObject81.bin"/><Relationship Id="rId190" Type="http://schemas.openxmlformats.org/officeDocument/2006/relationships/image" Target="media/image105.tiff"/><Relationship Id="rId204" Type="http://schemas.openxmlformats.org/officeDocument/2006/relationships/image" Target="media/image115.tiff"/><Relationship Id="rId220" Type="http://schemas.openxmlformats.org/officeDocument/2006/relationships/image" Target="media/image124.wmf"/><Relationship Id="rId225" Type="http://schemas.openxmlformats.org/officeDocument/2006/relationships/image" Target="media/image128.wmf"/><Relationship Id="rId241" Type="http://schemas.openxmlformats.org/officeDocument/2006/relationships/image" Target="media/image140.jpeg"/><Relationship Id="rId246" Type="http://schemas.openxmlformats.org/officeDocument/2006/relationships/oleObject" Target="embeddings/oleObject92.bin"/><Relationship Id="rId267" Type="http://schemas.openxmlformats.org/officeDocument/2006/relationships/image" Target="media/image162.jpeg"/><Relationship Id="rId15" Type="http://schemas.openxmlformats.org/officeDocument/2006/relationships/image" Target="media/image3.tiff"/><Relationship Id="rId36" Type="http://schemas.openxmlformats.org/officeDocument/2006/relationships/oleObject" Target="embeddings/oleObject9.bin"/><Relationship Id="rId57" Type="http://schemas.openxmlformats.org/officeDocument/2006/relationships/oleObject" Target="embeddings/oleObject20.bin"/><Relationship Id="rId106" Type="http://schemas.openxmlformats.org/officeDocument/2006/relationships/image" Target="media/image52.wmf"/><Relationship Id="rId127" Type="http://schemas.openxmlformats.org/officeDocument/2006/relationships/oleObject" Target="embeddings/oleObject49.bin"/><Relationship Id="rId262" Type="http://schemas.openxmlformats.org/officeDocument/2006/relationships/image" Target="media/image157.tiff"/><Relationship Id="rId10" Type="http://schemas.openxmlformats.org/officeDocument/2006/relationships/footer" Target="footer3.xml"/><Relationship Id="rId31" Type="http://schemas.openxmlformats.org/officeDocument/2006/relationships/image" Target="media/image15.wmf"/><Relationship Id="rId52" Type="http://schemas.openxmlformats.org/officeDocument/2006/relationships/image" Target="media/image25.wmf"/><Relationship Id="rId73" Type="http://schemas.openxmlformats.org/officeDocument/2006/relationships/image" Target="media/image36.wmf"/><Relationship Id="rId78" Type="http://schemas.openxmlformats.org/officeDocument/2006/relationships/oleObject" Target="embeddings/oleObject30.bin"/><Relationship Id="rId94" Type="http://schemas.openxmlformats.org/officeDocument/2006/relationships/image" Target="media/image46.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66.wmf"/><Relationship Id="rId143" Type="http://schemas.openxmlformats.org/officeDocument/2006/relationships/oleObject" Target="embeddings/oleObject56.bin"/><Relationship Id="rId148" Type="http://schemas.openxmlformats.org/officeDocument/2006/relationships/oleObject" Target="embeddings/oleObject59.bin"/><Relationship Id="rId164" Type="http://schemas.openxmlformats.org/officeDocument/2006/relationships/oleObject" Target="embeddings/oleObject66.bin"/><Relationship Id="rId169" Type="http://schemas.openxmlformats.org/officeDocument/2006/relationships/image" Target="media/image91.wmf"/><Relationship Id="rId185" Type="http://schemas.openxmlformats.org/officeDocument/2006/relationships/image" Target="media/image102.tiff"/><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oleObject" Target="embeddings/oleObject72.bin"/><Relationship Id="rId210" Type="http://schemas.openxmlformats.org/officeDocument/2006/relationships/image" Target="media/image119.wmf"/><Relationship Id="rId215" Type="http://schemas.openxmlformats.org/officeDocument/2006/relationships/oleObject" Target="embeddings/oleObject84.bin"/><Relationship Id="rId236" Type="http://schemas.openxmlformats.org/officeDocument/2006/relationships/image" Target="media/image135.tiff"/><Relationship Id="rId257" Type="http://schemas.openxmlformats.org/officeDocument/2006/relationships/image" Target="media/image152.tiff"/><Relationship Id="rId26" Type="http://schemas.openxmlformats.org/officeDocument/2006/relationships/oleObject" Target="embeddings/oleObject4.bin"/><Relationship Id="rId231" Type="http://schemas.openxmlformats.org/officeDocument/2006/relationships/image" Target="media/image131.wmf"/><Relationship Id="rId252" Type="http://schemas.openxmlformats.org/officeDocument/2006/relationships/oleObject" Target="embeddings/oleObject94.bin"/><Relationship Id="rId273" Type="http://schemas.openxmlformats.org/officeDocument/2006/relationships/footer" Target="footer4.xml"/><Relationship Id="rId47" Type="http://schemas.openxmlformats.org/officeDocument/2006/relationships/oleObject" Target="embeddings/oleObject15.bin"/><Relationship Id="rId68" Type="http://schemas.openxmlformats.org/officeDocument/2006/relationships/image" Target="media/image33.wmf"/><Relationship Id="rId89" Type="http://schemas.openxmlformats.org/officeDocument/2006/relationships/oleObject" Target="embeddings/oleObject36.bin"/><Relationship Id="rId112" Type="http://schemas.openxmlformats.org/officeDocument/2006/relationships/image" Target="media/image57.emf"/><Relationship Id="rId133" Type="http://schemas.openxmlformats.org/officeDocument/2006/relationships/image" Target="media/image72.tiff"/><Relationship Id="rId154" Type="http://schemas.openxmlformats.org/officeDocument/2006/relationships/oleObject" Target="embeddings/oleObject62.bin"/><Relationship Id="rId175" Type="http://schemas.openxmlformats.org/officeDocument/2006/relationships/oleObject" Target="embeddings/oleObject71.bin"/><Relationship Id="rId196" Type="http://schemas.openxmlformats.org/officeDocument/2006/relationships/oleObject" Target="embeddings/oleObject77.bin"/><Relationship Id="rId200" Type="http://schemas.openxmlformats.org/officeDocument/2006/relationships/image" Target="media/image113.wmf"/><Relationship Id="rId16" Type="http://schemas.openxmlformats.org/officeDocument/2006/relationships/image" Target="media/image5.png"/><Relationship Id="rId221" Type="http://schemas.openxmlformats.org/officeDocument/2006/relationships/oleObject" Target="embeddings/oleObject87.bin"/><Relationship Id="rId242" Type="http://schemas.openxmlformats.org/officeDocument/2006/relationships/image" Target="media/image141.tiff"/><Relationship Id="rId263" Type="http://schemas.openxmlformats.org/officeDocument/2006/relationships/image" Target="media/image158.tiff"/><Relationship Id="rId37" Type="http://schemas.openxmlformats.org/officeDocument/2006/relationships/image" Target="media/image18.wmf"/><Relationship Id="rId58" Type="http://schemas.openxmlformats.org/officeDocument/2006/relationships/image" Target="media/image28.wmf"/><Relationship Id="rId79" Type="http://schemas.openxmlformats.org/officeDocument/2006/relationships/image" Target="media/image39.wmf"/><Relationship Id="rId102" Type="http://schemas.openxmlformats.org/officeDocument/2006/relationships/image" Target="media/image50.wmf"/><Relationship Id="rId123" Type="http://schemas.openxmlformats.org/officeDocument/2006/relationships/oleObject" Target="embeddings/oleObject47.bin"/><Relationship Id="rId144" Type="http://schemas.openxmlformats.org/officeDocument/2006/relationships/image" Target="media/image78.wmf"/><Relationship Id="rId90" Type="http://schemas.openxmlformats.org/officeDocument/2006/relationships/image" Target="media/image44.wmf"/><Relationship Id="rId165" Type="http://schemas.openxmlformats.org/officeDocument/2006/relationships/image" Target="media/image89.wmf"/><Relationship Id="rId186" Type="http://schemas.openxmlformats.org/officeDocument/2006/relationships/image" Target="media/image103.tiff"/><Relationship Id="rId211" Type="http://schemas.openxmlformats.org/officeDocument/2006/relationships/oleObject" Target="embeddings/oleObject82.bin"/><Relationship Id="rId232" Type="http://schemas.openxmlformats.org/officeDocument/2006/relationships/oleObject" Target="embeddings/oleObject91.bin"/><Relationship Id="rId253" Type="http://schemas.openxmlformats.org/officeDocument/2006/relationships/image" Target="media/image149.wmf"/><Relationship Id="rId274" Type="http://schemas.openxmlformats.org/officeDocument/2006/relationships/footer" Target="footer5.xml"/><Relationship Id="rId27" Type="http://schemas.openxmlformats.org/officeDocument/2006/relationships/image" Target="media/image13.wmf"/><Relationship Id="rId48" Type="http://schemas.openxmlformats.org/officeDocument/2006/relationships/image" Target="media/image23.wmf"/><Relationship Id="rId69" Type="http://schemas.openxmlformats.org/officeDocument/2006/relationships/oleObject" Target="embeddings/oleObject26.bin"/><Relationship Id="rId113" Type="http://schemas.openxmlformats.org/officeDocument/2006/relationships/image" Target="media/image58.emf"/><Relationship Id="rId134" Type="http://schemas.openxmlformats.org/officeDocument/2006/relationships/image" Target="media/image73.wmf"/><Relationship Id="rId80" Type="http://schemas.openxmlformats.org/officeDocument/2006/relationships/oleObject" Target="embeddings/oleObject31.bin"/><Relationship Id="rId155" Type="http://schemas.openxmlformats.org/officeDocument/2006/relationships/image" Target="media/image83.wmf"/><Relationship Id="rId176" Type="http://schemas.openxmlformats.org/officeDocument/2006/relationships/image" Target="media/image95.tiff"/><Relationship Id="rId197" Type="http://schemas.openxmlformats.org/officeDocument/2006/relationships/image" Target="media/image110.tiff"/><Relationship Id="rId201" Type="http://schemas.openxmlformats.org/officeDocument/2006/relationships/oleObject" Target="embeddings/oleObject78.bin"/><Relationship Id="rId222" Type="http://schemas.openxmlformats.org/officeDocument/2006/relationships/image" Target="media/image125.tiff"/><Relationship Id="rId243" Type="http://schemas.openxmlformats.org/officeDocument/2006/relationships/image" Target="media/image142.jpeg"/><Relationship Id="rId264" Type="http://schemas.openxmlformats.org/officeDocument/2006/relationships/image" Target="media/image159.tiff"/><Relationship Id="rId17" Type="http://schemas.openxmlformats.org/officeDocument/2006/relationships/image" Target="media/image7.png"/><Relationship Id="rId38" Type="http://schemas.openxmlformats.org/officeDocument/2006/relationships/oleObject" Target="embeddings/oleObject10.bin"/><Relationship Id="rId59" Type="http://schemas.openxmlformats.org/officeDocument/2006/relationships/oleObject" Target="embeddings/oleObject21.bin"/><Relationship Id="rId103" Type="http://schemas.openxmlformats.org/officeDocument/2006/relationships/oleObject" Target="embeddings/oleObject43.bin"/><Relationship Id="rId124" Type="http://schemas.openxmlformats.org/officeDocument/2006/relationships/image" Target="media/image67.wmf"/><Relationship Id="rId70" Type="http://schemas.openxmlformats.org/officeDocument/2006/relationships/image" Target="media/image34.wmf"/><Relationship Id="rId91" Type="http://schemas.openxmlformats.org/officeDocument/2006/relationships/oleObject" Target="embeddings/oleObject37.bin"/><Relationship Id="rId145" Type="http://schemas.openxmlformats.org/officeDocument/2006/relationships/oleObject" Target="embeddings/oleObject57.bin"/><Relationship Id="rId166" Type="http://schemas.openxmlformats.org/officeDocument/2006/relationships/oleObject" Target="embeddings/oleObject67.bin"/><Relationship Id="rId187" Type="http://schemas.openxmlformats.org/officeDocument/2006/relationships/image" Target="media/image104.wmf"/><Relationship Id="rId1" Type="http://schemas.openxmlformats.org/officeDocument/2006/relationships/customXml" Target="../customXml/item1.xml"/><Relationship Id="rId212" Type="http://schemas.openxmlformats.org/officeDocument/2006/relationships/image" Target="media/image120.wmf"/><Relationship Id="rId233" Type="http://schemas.openxmlformats.org/officeDocument/2006/relationships/image" Target="media/image132.tiff"/><Relationship Id="rId254" Type="http://schemas.openxmlformats.org/officeDocument/2006/relationships/oleObject" Target="embeddings/oleObject95.bin"/><Relationship Id="rId28" Type="http://schemas.openxmlformats.org/officeDocument/2006/relationships/oleObject" Target="embeddings/oleObject5.bin"/><Relationship Id="rId49" Type="http://schemas.openxmlformats.org/officeDocument/2006/relationships/oleObject" Target="embeddings/oleObject16.bin"/><Relationship Id="rId114" Type="http://schemas.openxmlformats.org/officeDocument/2006/relationships/image" Target="media/image59.emf"/><Relationship Id="rId27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49C1B-6BA5-4826-8247-305FFF871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118</Pages>
  <Words>49514</Words>
  <Characters>282232</Characters>
  <Application>Microsoft Office Word</Application>
  <DocSecurity>0</DocSecurity>
  <Lines>2351</Lines>
  <Paragraphs>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2021-06-08T02:50:00Z</dcterms:created>
  <dcterms:modified xsi:type="dcterms:W3CDTF">2021-06-15T02:21:00Z</dcterms:modified>
</cp:coreProperties>
</file>