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4C5CD" w14:textId="77777777" w:rsidR="00C051EA" w:rsidRDefault="00C051EA" w:rsidP="00C051EA">
      <w:pPr>
        <w:spacing w:after="0"/>
        <w:jc w:val="center"/>
        <w:rPr>
          <w:rFonts w:eastAsia="Times New Roman"/>
        </w:rPr>
      </w:pPr>
      <w:r w:rsidRPr="00035AF9">
        <w:rPr>
          <w:rFonts w:eastAsia="Times New Roman"/>
        </w:rPr>
        <w:t>UNIVERSITY OF OKLAHOMA</w:t>
      </w:r>
      <w:r w:rsidRPr="00035AF9">
        <w:rPr>
          <w:rFonts w:eastAsia="Times New Roman"/>
        </w:rPr>
        <w:br/>
        <w:t>GRADUATE COLLEGE</w:t>
      </w:r>
      <w:r w:rsidRPr="00035AF9">
        <w:rPr>
          <w:rFonts w:eastAsia="Times New Roman"/>
        </w:rPr>
        <w:br/>
      </w:r>
    </w:p>
    <w:p w14:paraId="257524BD" w14:textId="77777777" w:rsidR="00C051EA" w:rsidRPr="00035AF9" w:rsidRDefault="00C051EA" w:rsidP="00C051EA">
      <w:pPr>
        <w:spacing w:after="0"/>
        <w:jc w:val="center"/>
        <w:rPr>
          <w:rFonts w:eastAsia="Times New Roman"/>
        </w:rPr>
      </w:pPr>
    </w:p>
    <w:p w14:paraId="3153A0E0" w14:textId="77777777" w:rsidR="00C051EA" w:rsidRPr="00035AF9" w:rsidRDefault="00C051EA" w:rsidP="00C051EA">
      <w:pPr>
        <w:spacing w:after="0"/>
        <w:jc w:val="center"/>
        <w:rPr>
          <w:rFonts w:eastAsia="Times New Roman"/>
        </w:rPr>
      </w:pPr>
      <w:r w:rsidRPr="00035AF9">
        <w:rPr>
          <w:rFonts w:eastAsia="Times New Roman"/>
        </w:rPr>
        <w:br/>
      </w:r>
      <w:r>
        <w:rPr>
          <w:rFonts w:eastAsia="Times New Roman"/>
        </w:rPr>
        <w:t>ADDITIVE MANUFACTURING AND SYNTHESIS OF ADVANCED ANTIBACTERIAL AND SENSING PHOTOCURABLE POLYMER NANOCOMPOSITES</w:t>
      </w:r>
    </w:p>
    <w:p w14:paraId="1A0F3A48" w14:textId="704F7482" w:rsidR="00C051EA" w:rsidRPr="00035AF9" w:rsidRDefault="00C051EA" w:rsidP="00C051EA">
      <w:pPr>
        <w:spacing w:after="0"/>
        <w:jc w:val="center"/>
        <w:rPr>
          <w:rFonts w:eastAsia="Times New Roman"/>
        </w:rPr>
      </w:pPr>
    </w:p>
    <w:p w14:paraId="553BAAE8" w14:textId="77777777" w:rsidR="00C051EA" w:rsidRPr="006B545B" w:rsidRDefault="00C051EA" w:rsidP="00955994">
      <w:pPr>
        <w:spacing w:after="0"/>
        <w:jc w:val="center"/>
        <w:rPr>
          <w:rFonts w:eastAsia="Times New Roman"/>
        </w:rPr>
      </w:pPr>
    </w:p>
    <w:p w14:paraId="6D185C72" w14:textId="77777777" w:rsidR="00C051EA" w:rsidRDefault="00C051EA" w:rsidP="00C051EA">
      <w:pPr>
        <w:spacing w:after="0"/>
        <w:jc w:val="center"/>
        <w:rPr>
          <w:rFonts w:eastAsia="Times New Roman"/>
        </w:rPr>
      </w:pPr>
    </w:p>
    <w:p w14:paraId="5A9F7D45" w14:textId="77777777" w:rsidR="00C051EA" w:rsidRDefault="00C051EA" w:rsidP="00C051EA">
      <w:pPr>
        <w:spacing w:after="0"/>
        <w:jc w:val="center"/>
        <w:rPr>
          <w:rFonts w:eastAsia="Times New Roman"/>
        </w:rPr>
      </w:pPr>
    </w:p>
    <w:p w14:paraId="3395A3A6" w14:textId="77777777" w:rsidR="00C051EA" w:rsidRPr="006B545B" w:rsidRDefault="00C051EA" w:rsidP="00C051EA">
      <w:pPr>
        <w:spacing w:after="0"/>
        <w:jc w:val="center"/>
        <w:rPr>
          <w:rFonts w:eastAsia="Times New Roman"/>
        </w:rPr>
      </w:pPr>
    </w:p>
    <w:p w14:paraId="0EB3DA25" w14:textId="77777777" w:rsidR="00C051EA" w:rsidRPr="00C90E78" w:rsidRDefault="00C051EA" w:rsidP="00C051EA">
      <w:pPr>
        <w:spacing w:after="0"/>
        <w:jc w:val="center"/>
        <w:rPr>
          <w:rFonts w:eastAsia="Times New Roman"/>
        </w:rPr>
      </w:pPr>
      <w:r w:rsidRPr="00C90E78">
        <w:rPr>
          <w:rFonts w:eastAsia="Times New Roman"/>
        </w:rPr>
        <w:t>A DISSERTATION</w:t>
      </w:r>
    </w:p>
    <w:p w14:paraId="24C471D1" w14:textId="77777777" w:rsidR="00C051EA" w:rsidRPr="00C90E78" w:rsidRDefault="00C051EA" w:rsidP="00C051EA">
      <w:pPr>
        <w:spacing w:after="0"/>
        <w:jc w:val="center"/>
        <w:rPr>
          <w:rFonts w:eastAsia="Times New Roman"/>
        </w:rPr>
      </w:pPr>
      <w:r w:rsidRPr="00C90E78">
        <w:rPr>
          <w:rFonts w:eastAsia="Times New Roman"/>
        </w:rPr>
        <w:t>SUBMITTED TO THE GRADUATE FACULTY</w:t>
      </w:r>
    </w:p>
    <w:p w14:paraId="1F4F377E" w14:textId="77777777" w:rsidR="00C051EA" w:rsidRPr="00C90E78" w:rsidRDefault="00C051EA" w:rsidP="00C051EA">
      <w:pPr>
        <w:spacing w:after="0"/>
        <w:jc w:val="center"/>
        <w:rPr>
          <w:rFonts w:eastAsia="Times New Roman"/>
        </w:rPr>
      </w:pPr>
      <w:r w:rsidRPr="00C90E78">
        <w:rPr>
          <w:rFonts w:eastAsia="Times New Roman"/>
        </w:rPr>
        <w:t>in partial fulfillment of the requirements for the</w:t>
      </w:r>
    </w:p>
    <w:p w14:paraId="3D10AB13" w14:textId="77777777" w:rsidR="00C051EA" w:rsidRPr="00C90E78" w:rsidRDefault="00C051EA" w:rsidP="00C051EA">
      <w:pPr>
        <w:spacing w:after="0"/>
        <w:jc w:val="center"/>
        <w:rPr>
          <w:rFonts w:eastAsia="Times New Roman"/>
        </w:rPr>
      </w:pPr>
      <w:r w:rsidRPr="00C90E78">
        <w:rPr>
          <w:rFonts w:eastAsia="Times New Roman"/>
        </w:rPr>
        <w:t>Degree of</w:t>
      </w:r>
    </w:p>
    <w:p w14:paraId="437FCAA0" w14:textId="77777777" w:rsidR="00C051EA" w:rsidRPr="006B545B" w:rsidRDefault="00C051EA" w:rsidP="00C051EA">
      <w:pPr>
        <w:spacing w:after="0"/>
        <w:jc w:val="center"/>
        <w:rPr>
          <w:rFonts w:eastAsia="Times New Roman"/>
        </w:rPr>
      </w:pPr>
      <w:r w:rsidRPr="00C90E78">
        <w:rPr>
          <w:rFonts w:eastAsia="Times New Roman"/>
        </w:rPr>
        <w:t>DOCTOR OF PHILOSOPHY</w:t>
      </w:r>
    </w:p>
    <w:p w14:paraId="188D23FC" w14:textId="77777777" w:rsidR="00C051EA" w:rsidRDefault="00C051EA" w:rsidP="00C051EA">
      <w:pPr>
        <w:spacing w:after="0"/>
        <w:jc w:val="center"/>
        <w:rPr>
          <w:rFonts w:eastAsia="Times New Roman"/>
        </w:rPr>
      </w:pPr>
    </w:p>
    <w:p w14:paraId="79AA3570" w14:textId="77777777" w:rsidR="00C051EA" w:rsidRDefault="00C051EA" w:rsidP="00C051EA">
      <w:pPr>
        <w:spacing w:after="0"/>
        <w:jc w:val="center"/>
        <w:rPr>
          <w:rFonts w:eastAsia="Times New Roman"/>
        </w:rPr>
      </w:pPr>
    </w:p>
    <w:p w14:paraId="1A2210D7" w14:textId="77777777" w:rsidR="00C051EA" w:rsidRDefault="00C051EA" w:rsidP="00C051EA">
      <w:pPr>
        <w:spacing w:after="0"/>
        <w:jc w:val="center"/>
        <w:rPr>
          <w:rFonts w:eastAsia="Times New Roman"/>
        </w:rPr>
      </w:pPr>
    </w:p>
    <w:p w14:paraId="27ECB5AA" w14:textId="77777777" w:rsidR="00C051EA" w:rsidRDefault="00C051EA" w:rsidP="00C051EA">
      <w:pPr>
        <w:spacing w:after="0"/>
        <w:jc w:val="center"/>
        <w:rPr>
          <w:rFonts w:eastAsia="Times New Roman"/>
        </w:rPr>
      </w:pPr>
      <w:r>
        <w:rPr>
          <w:rFonts w:eastAsia="Times New Roman"/>
        </w:rPr>
        <w:t>By</w:t>
      </w:r>
    </w:p>
    <w:p w14:paraId="3F01FF05" w14:textId="61118D27" w:rsidR="00C051EA" w:rsidRDefault="00C051EA" w:rsidP="00C051EA">
      <w:pPr>
        <w:spacing w:after="0" w:line="240" w:lineRule="auto"/>
        <w:jc w:val="center"/>
        <w:rPr>
          <w:rFonts w:eastAsia="Times New Roman"/>
        </w:rPr>
      </w:pPr>
      <w:r>
        <w:rPr>
          <w:rFonts w:eastAsia="Times New Roman"/>
        </w:rPr>
        <w:t>CHRISTOPHER BILLINGS</w:t>
      </w:r>
    </w:p>
    <w:p w14:paraId="66FD96E7" w14:textId="77777777" w:rsidR="00E2315A" w:rsidRDefault="00C051EA" w:rsidP="00E2315A">
      <w:pPr>
        <w:spacing w:after="0" w:line="240" w:lineRule="auto"/>
        <w:jc w:val="center"/>
        <w:rPr>
          <w:rFonts w:eastAsia="Times New Roman"/>
        </w:rPr>
      </w:pPr>
      <w:r>
        <w:rPr>
          <w:rFonts w:eastAsia="Times New Roman"/>
        </w:rPr>
        <w:t>Norman, Oklahoma</w:t>
      </w:r>
    </w:p>
    <w:p w14:paraId="76BB443B" w14:textId="100EB59A" w:rsidR="00897ED1" w:rsidRDefault="00C051EA" w:rsidP="00897ED1">
      <w:pPr>
        <w:spacing w:after="0" w:line="240" w:lineRule="auto"/>
        <w:jc w:val="center"/>
        <w:rPr>
          <w:rFonts w:eastAsia="Times New Roman"/>
        </w:rPr>
        <w:sectPr w:rsidR="00897ED1" w:rsidSect="009B457C">
          <w:footerReference w:type="default" r:id="rId8"/>
          <w:footerReference w:type="first" r:id="rId9"/>
          <w:pgSz w:w="12240" w:h="15840"/>
          <w:pgMar w:top="1440" w:right="1440" w:bottom="1440" w:left="1440" w:header="720" w:footer="720" w:gutter="0"/>
          <w:pgNumType w:fmt="lowerRoman"/>
          <w:cols w:space="720"/>
          <w:titlePg/>
          <w:docGrid w:linePitch="360"/>
        </w:sectPr>
      </w:pPr>
      <w:r>
        <w:rPr>
          <w:rFonts w:eastAsia="Times New Roman"/>
        </w:rPr>
        <w:t>2023</w:t>
      </w:r>
    </w:p>
    <w:p w14:paraId="1C3AB0EF" w14:textId="415BB854" w:rsidR="001002CB" w:rsidRPr="00897ED1" w:rsidRDefault="001002CB" w:rsidP="00897ED1">
      <w:pPr>
        <w:spacing w:after="0" w:line="240" w:lineRule="auto"/>
        <w:jc w:val="center"/>
        <w:rPr>
          <w:rFonts w:eastAsia="Times New Roman"/>
        </w:rPr>
      </w:pPr>
    </w:p>
    <w:p w14:paraId="2EEF00AA" w14:textId="77777777" w:rsidR="00605A8E" w:rsidRDefault="00605A8E" w:rsidP="00616C36">
      <w:pPr>
        <w:jc w:val="center"/>
      </w:pPr>
    </w:p>
    <w:p w14:paraId="11738B25" w14:textId="3015EB5A" w:rsidR="00C051EA" w:rsidRPr="00035AF9" w:rsidRDefault="00C051EA" w:rsidP="00C051EA">
      <w:pPr>
        <w:spacing w:after="0"/>
        <w:jc w:val="center"/>
        <w:rPr>
          <w:rFonts w:eastAsia="Times New Roman"/>
        </w:rPr>
      </w:pPr>
      <w:r>
        <w:rPr>
          <w:rFonts w:eastAsia="Times New Roman"/>
        </w:rPr>
        <w:t>ADDITIVE MANUFACTURING AND SYNTHESIS OF ADVANCED ANTIBACTERIAL AND SENSING PHOTOCURABLE POLYMER NANOCOMPOSITES</w:t>
      </w:r>
    </w:p>
    <w:p w14:paraId="3B390AC7" w14:textId="77777777" w:rsidR="00C051EA" w:rsidRPr="00035AF9" w:rsidRDefault="00C051EA" w:rsidP="00C051EA">
      <w:pPr>
        <w:spacing w:after="0"/>
        <w:jc w:val="center"/>
        <w:rPr>
          <w:rFonts w:eastAsia="Times New Roman"/>
        </w:rPr>
      </w:pPr>
    </w:p>
    <w:p w14:paraId="165F540E" w14:textId="77777777" w:rsidR="00C051EA" w:rsidRPr="00035AF9" w:rsidRDefault="00C051EA" w:rsidP="00C051EA">
      <w:pPr>
        <w:spacing w:after="0"/>
        <w:jc w:val="center"/>
        <w:rPr>
          <w:rFonts w:eastAsia="Times New Roman"/>
        </w:rPr>
      </w:pPr>
    </w:p>
    <w:p w14:paraId="622855CE" w14:textId="77777777" w:rsidR="00C051EA" w:rsidRPr="00035AF9" w:rsidRDefault="00C051EA" w:rsidP="00C051EA">
      <w:pPr>
        <w:spacing w:after="0" w:line="240" w:lineRule="auto"/>
        <w:jc w:val="center"/>
        <w:rPr>
          <w:rFonts w:eastAsia="Times New Roman"/>
        </w:rPr>
      </w:pPr>
      <w:r w:rsidRPr="00035AF9">
        <w:rPr>
          <w:rFonts w:eastAsia="Times New Roman"/>
        </w:rPr>
        <w:t xml:space="preserve">A DISSERTATION APPROVED FOR THE </w:t>
      </w:r>
    </w:p>
    <w:p w14:paraId="4070ACEF" w14:textId="77777777" w:rsidR="00C051EA" w:rsidRPr="00035AF9" w:rsidRDefault="00C051EA" w:rsidP="00C051EA">
      <w:pPr>
        <w:spacing w:after="0" w:line="240" w:lineRule="auto"/>
        <w:jc w:val="center"/>
        <w:rPr>
          <w:rFonts w:eastAsia="Times New Roman"/>
        </w:rPr>
      </w:pPr>
      <w:r w:rsidRPr="00035AF9">
        <w:rPr>
          <w:rFonts w:eastAsia="Times New Roman"/>
        </w:rPr>
        <w:t>SCHOOL OF AEROSPACE AND MECHANICAL ENGINEERING</w:t>
      </w:r>
    </w:p>
    <w:p w14:paraId="3DA71249" w14:textId="77777777" w:rsidR="00C051EA" w:rsidRDefault="00C051EA" w:rsidP="00C051EA">
      <w:pPr>
        <w:spacing w:after="0"/>
        <w:jc w:val="center"/>
        <w:rPr>
          <w:rFonts w:eastAsia="Times New Roman"/>
        </w:rPr>
      </w:pPr>
    </w:p>
    <w:p w14:paraId="4D753C9B" w14:textId="77777777" w:rsidR="00C051EA" w:rsidRDefault="00C051EA" w:rsidP="00C051EA">
      <w:pPr>
        <w:spacing w:after="0"/>
        <w:jc w:val="center"/>
        <w:rPr>
          <w:rFonts w:eastAsia="Times New Roman"/>
        </w:rPr>
      </w:pPr>
    </w:p>
    <w:p w14:paraId="25A2E818" w14:textId="77777777" w:rsidR="00C051EA" w:rsidRPr="00035AF9" w:rsidRDefault="00C051EA" w:rsidP="00C051EA">
      <w:pPr>
        <w:spacing w:after="0"/>
        <w:jc w:val="center"/>
        <w:rPr>
          <w:rFonts w:eastAsia="Times New Roman"/>
        </w:rPr>
      </w:pPr>
    </w:p>
    <w:p w14:paraId="75AE95C4" w14:textId="77777777" w:rsidR="00C051EA" w:rsidRPr="00035AF9" w:rsidRDefault="00C051EA" w:rsidP="00C051EA">
      <w:pPr>
        <w:spacing w:after="0"/>
        <w:jc w:val="center"/>
        <w:rPr>
          <w:rFonts w:eastAsia="Times New Roman"/>
        </w:rPr>
      </w:pPr>
    </w:p>
    <w:p w14:paraId="45B4711F" w14:textId="77777777" w:rsidR="00C051EA" w:rsidRPr="00035AF9" w:rsidRDefault="00C051EA" w:rsidP="00C051EA">
      <w:pPr>
        <w:spacing w:after="0"/>
        <w:jc w:val="center"/>
        <w:rPr>
          <w:rFonts w:eastAsia="Times New Roman"/>
        </w:rPr>
      </w:pPr>
      <w:r w:rsidRPr="00035AF9">
        <w:rPr>
          <w:rFonts w:eastAsia="Times New Roman"/>
        </w:rPr>
        <w:t>BY THE COMMITTEE CONSISTING OF</w:t>
      </w:r>
    </w:p>
    <w:p w14:paraId="366481E9" w14:textId="77777777" w:rsidR="00C051EA" w:rsidRDefault="00C051EA" w:rsidP="00C051EA">
      <w:pPr>
        <w:spacing w:after="0"/>
        <w:jc w:val="center"/>
        <w:rPr>
          <w:rFonts w:eastAsia="Times New Roman"/>
        </w:rPr>
      </w:pPr>
    </w:p>
    <w:p w14:paraId="0D58A710" w14:textId="77777777" w:rsidR="00C856DA" w:rsidRDefault="00C856DA" w:rsidP="00616C36">
      <w:pPr>
        <w:spacing w:after="0"/>
        <w:jc w:val="center"/>
        <w:rPr>
          <w:rFonts w:eastAsia="Times New Roman"/>
        </w:rPr>
      </w:pPr>
    </w:p>
    <w:p w14:paraId="33F69F24" w14:textId="77777777" w:rsidR="00C856DA" w:rsidRDefault="00C856DA" w:rsidP="00616C36">
      <w:pPr>
        <w:spacing w:after="0"/>
        <w:jc w:val="center"/>
        <w:rPr>
          <w:rFonts w:eastAsia="Times New Roman"/>
        </w:rPr>
      </w:pPr>
    </w:p>
    <w:p w14:paraId="27D39CFE" w14:textId="77777777" w:rsidR="00C856DA" w:rsidRDefault="00C856DA" w:rsidP="00616C36">
      <w:pPr>
        <w:spacing w:after="0"/>
        <w:jc w:val="center"/>
        <w:rPr>
          <w:rFonts w:eastAsia="Times New Roman"/>
        </w:rPr>
      </w:pPr>
    </w:p>
    <w:p w14:paraId="0EE8ED45" w14:textId="77777777" w:rsidR="00E41E76" w:rsidRDefault="00E41E76" w:rsidP="00616C36">
      <w:pPr>
        <w:spacing w:after="0"/>
        <w:jc w:val="center"/>
        <w:rPr>
          <w:rFonts w:eastAsia="Times New Roman"/>
        </w:rPr>
      </w:pPr>
    </w:p>
    <w:p w14:paraId="6A11AF31" w14:textId="77777777" w:rsidR="00E41E76" w:rsidRDefault="00E41E76" w:rsidP="00616C36">
      <w:pPr>
        <w:spacing w:after="0"/>
        <w:jc w:val="center"/>
        <w:rPr>
          <w:rFonts w:eastAsia="Times New Roman"/>
        </w:rPr>
      </w:pPr>
    </w:p>
    <w:p w14:paraId="693E4B2C" w14:textId="77777777" w:rsidR="00E41E76" w:rsidRDefault="00E41E76" w:rsidP="00616C36">
      <w:pPr>
        <w:spacing w:after="0"/>
        <w:jc w:val="center"/>
        <w:rPr>
          <w:rFonts w:eastAsia="Times New Roman"/>
        </w:rPr>
      </w:pPr>
    </w:p>
    <w:p w14:paraId="18D101BB" w14:textId="608D4A29" w:rsidR="00C856DA" w:rsidRDefault="00C856DA" w:rsidP="00616C36">
      <w:pPr>
        <w:spacing w:after="0"/>
        <w:jc w:val="center"/>
        <w:rPr>
          <w:rFonts w:eastAsia="Times New Roman"/>
        </w:rPr>
      </w:pPr>
    </w:p>
    <w:p w14:paraId="3A337E29" w14:textId="253C221A" w:rsidR="00C051EA" w:rsidRDefault="00C051EA" w:rsidP="00C051EA">
      <w:pPr>
        <w:spacing w:after="0"/>
        <w:jc w:val="right"/>
        <w:rPr>
          <w:rFonts w:eastAsia="Times New Roman"/>
        </w:rPr>
      </w:pPr>
      <w:r>
        <w:rPr>
          <w:rFonts w:eastAsia="Times New Roman"/>
        </w:rPr>
        <w:t>Dr. Yingtao Liu, Chair</w:t>
      </w:r>
    </w:p>
    <w:p w14:paraId="647BAC88" w14:textId="77777777" w:rsidR="00C051EA" w:rsidRDefault="00C051EA" w:rsidP="00C051EA">
      <w:pPr>
        <w:spacing w:after="0"/>
        <w:jc w:val="right"/>
        <w:rPr>
          <w:rFonts w:eastAsia="Times New Roman"/>
        </w:rPr>
      </w:pPr>
      <w:r>
        <w:rPr>
          <w:rFonts w:eastAsia="Times New Roman"/>
        </w:rPr>
        <w:t>Dr. Mrinal C. Saha, Co-Chair</w:t>
      </w:r>
    </w:p>
    <w:p w14:paraId="7796BBBD" w14:textId="3C0A5D28" w:rsidR="00C051EA" w:rsidRDefault="00C051EA" w:rsidP="00C051EA">
      <w:pPr>
        <w:spacing w:after="0"/>
        <w:jc w:val="right"/>
        <w:rPr>
          <w:rFonts w:eastAsia="Times New Roman"/>
        </w:rPr>
      </w:pPr>
      <w:r>
        <w:rPr>
          <w:rFonts w:eastAsia="Times New Roman"/>
        </w:rPr>
        <w:t>Dr. Jivtesh Garg</w:t>
      </w:r>
    </w:p>
    <w:p w14:paraId="5205E268" w14:textId="77777777" w:rsidR="00955994" w:rsidRDefault="00C051EA" w:rsidP="00C051EA">
      <w:pPr>
        <w:spacing w:after="0"/>
        <w:jc w:val="right"/>
        <w:rPr>
          <w:rFonts w:eastAsia="Times New Roman"/>
        </w:rPr>
        <w:sectPr w:rsidR="00955994" w:rsidSect="00533B33">
          <w:pgSz w:w="12240" w:h="15840"/>
          <w:pgMar w:top="1440" w:right="1440" w:bottom="1440" w:left="1440" w:header="720" w:footer="720" w:gutter="0"/>
          <w:pgNumType w:fmt="lowerRoman"/>
          <w:cols w:space="720"/>
          <w:titlePg/>
          <w:docGrid w:linePitch="360"/>
        </w:sectPr>
      </w:pPr>
      <w:r>
        <w:rPr>
          <w:rFonts w:eastAsia="Times New Roman"/>
        </w:rPr>
        <w:t>Dr. Shivakumar Raman</w:t>
      </w:r>
    </w:p>
    <w:p w14:paraId="50890173" w14:textId="77777777" w:rsidR="00E41E76" w:rsidRDefault="00E41E76" w:rsidP="00A75770">
      <w:pPr>
        <w:spacing w:after="0"/>
        <w:jc w:val="center"/>
        <w:rPr>
          <w:rFonts w:eastAsia="Times New Roman"/>
        </w:rPr>
      </w:pPr>
    </w:p>
    <w:p w14:paraId="6CAD35CC" w14:textId="28C1FDD7" w:rsidR="00967E2B" w:rsidRDefault="00967E2B" w:rsidP="00A75770">
      <w:pPr>
        <w:spacing w:after="0"/>
        <w:jc w:val="center"/>
        <w:rPr>
          <w:rFonts w:eastAsia="Times New Roman"/>
        </w:rPr>
      </w:pPr>
    </w:p>
    <w:p w14:paraId="57B566AB" w14:textId="77777777" w:rsidR="00C051EA" w:rsidRDefault="00C051EA" w:rsidP="00A75770">
      <w:pPr>
        <w:spacing w:after="0"/>
        <w:jc w:val="center"/>
        <w:rPr>
          <w:rFonts w:eastAsia="Times New Roman"/>
        </w:rPr>
      </w:pPr>
    </w:p>
    <w:p w14:paraId="6FB1E263" w14:textId="77777777" w:rsidR="00C051EA" w:rsidRDefault="00C051EA" w:rsidP="00A75770">
      <w:pPr>
        <w:jc w:val="center"/>
      </w:pPr>
    </w:p>
    <w:p w14:paraId="1AAA0635" w14:textId="77777777" w:rsidR="00C051EA" w:rsidRDefault="00C051EA" w:rsidP="00A75770">
      <w:pPr>
        <w:jc w:val="center"/>
      </w:pPr>
    </w:p>
    <w:p w14:paraId="714C28D8" w14:textId="77777777" w:rsidR="00C051EA" w:rsidRDefault="00C051EA" w:rsidP="00A75770">
      <w:pPr>
        <w:jc w:val="center"/>
      </w:pPr>
    </w:p>
    <w:p w14:paraId="3CEEE5F9" w14:textId="77777777" w:rsidR="00C051EA" w:rsidRDefault="00C051EA" w:rsidP="00A75770">
      <w:pPr>
        <w:jc w:val="center"/>
      </w:pPr>
    </w:p>
    <w:p w14:paraId="7FEE2741" w14:textId="77777777" w:rsidR="00C051EA" w:rsidRDefault="00C051EA" w:rsidP="00A75770">
      <w:pPr>
        <w:jc w:val="center"/>
      </w:pPr>
    </w:p>
    <w:p w14:paraId="2D282F92" w14:textId="77777777" w:rsidR="00C051EA" w:rsidRDefault="00C051EA" w:rsidP="00A75770">
      <w:pPr>
        <w:jc w:val="center"/>
      </w:pPr>
    </w:p>
    <w:p w14:paraId="4F48FB2B" w14:textId="77777777" w:rsidR="00C051EA" w:rsidRDefault="00C051EA" w:rsidP="00A75770">
      <w:pPr>
        <w:jc w:val="center"/>
      </w:pPr>
    </w:p>
    <w:p w14:paraId="34BC5418" w14:textId="77777777" w:rsidR="00C051EA" w:rsidRDefault="00C051EA" w:rsidP="00A75770">
      <w:pPr>
        <w:jc w:val="center"/>
      </w:pPr>
    </w:p>
    <w:p w14:paraId="7AC20D78" w14:textId="77777777" w:rsidR="00C051EA" w:rsidRDefault="00C051EA" w:rsidP="00A75770">
      <w:pPr>
        <w:jc w:val="center"/>
      </w:pPr>
    </w:p>
    <w:p w14:paraId="661CD971" w14:textId="77777777" w:rsidR="00C051EA" w:rsidRDefault="00C051EA" w:rsidP="00A75770">
      <w:pPr>
        <w:jc w:val="center"/>
      </w:pPr>
    </w:p>
    <w:p w14:paraId="4506FD5D" w14:textId="77777777" w:rsidR="00C051EA" w:rsidRDefault="00C051EA" w:rsidP="00A75770">
      <w:pPr>
        <w:jc w:val="center"/>
      </w:pPr>
    </w:p>
    <w:p w14:paraId="0B887AF9" w14:textId="77777777" w:rsidR="00C051EA" w:rsidRDefault="00C051EA" w:rsidP="00A75770">
      <w:pPr>
        <w:jc w:val="center"/>
      </w:pPr>
    </w:p>
    <w:p w14:paraId="40AB309D" w14:textId="77777777" w:rsidR="00C051EA" w:rsidRDefault="00C051EA" w:rsidP="00A75770">
      <w:pPr>
        <w:jc w:val="center"/>
      </w:pPr>
    </w:p>
    <w:p w14:paraId="61E621BA" w14:textId="77777777" w:rsidR="00C051EA" w:rsidRDefault="00C051EA" w:rsidP="00584051">
      <w:pPr>
        <w:jc w:val="center"/>
      </w:pPr>
    </w:p>
    <w:p w14:paraId="6920F3D5" w14:textId="77777777" w:rsidR="00616C36" w:rsidRDefault="00C051EA" w:rsidP="00616C36">
      <w:pPr>
        <w:spacing w:after="0"/>
        <w:jc w:val="center"/>
        <w:rPr>
          <w:rFonts w:eastAsia="Times New Roman"/>
        </w:rPr>
      </w:pPr>
      <w:r>
        <w:rPr>
          <w:rFonts w:eastAsia="Times New Roman"/>
        </w:rPr>
        <w:t>© Copyright by CHRISTOPHER BILLINGS 2023</w:t>
      </w:r>
    </w:p>
    <w:p w14:paraId="426828EB" w14:textId="2934F15B" w:rsidR="00E41E76" w:rsidRDefault="00C051EA" w:rsidP="001939A7">
      <w:pPr>
        <w:spacing w:after="0"/>
        <w:jc w:val="center"/>
        <w:rPr>
          <w:rFonts w:eastAsia="Times New Roman"/>
        </w:rPr>
        <w:sectPr w:rsidR="00E41E76" w:rsidSect="00533B33">
          <w:pgSz w:w="12240" w:h="15840"/>
          <w:pgMar w:top="1440" w:right="1440" w:bottom="1440" w:left="1440" w:header="720" w:footer="720" w:gutter="0"/>
          <w:pgNumType w:fmt="lowerRoman"/>
          <w:cols w:space="720"/>
          <w:titlePg/>
          <w:docGrid w:linePitch="360"/>
        </w:sectPr>
      </w:pPr>
      <w:r>
        <w:rPr>
          <w:rFonts w:eastAsia="Times New Roman"/>
        </w:rPr>
        <w:t>All Rights Reserved.</w:t>
      </w:r>
    </w:p>
    <w:p w14:paraId="4AA9707E" w14:textId="77777777" w:rsidR="00961526" w:rsidRDefault="001939A7" w:rsidP="00584051">
      <w:pPr>
        <w:pStyle w:val="Heading1"/>
      </w:pPr>
      <w:bookmarkStart w:id="0" w:name="_Toc139127770"/>
      <w:bookmarkStart w:id="1" w:name="_Toc139127836"/>
      <w:bookmarkStart w:id="2" w:name="_Toc139128372"/>
      <w:bookmarkStart w:id="3" w:name="_Toc139128673"/>
      <w:bookmarkStart w:id="4" w:name="_Toc141315156"/>
      <w:bookmarkStart w:id="5" w:name="_Toc76652187"/>
      <w:r w:rsidRPr="001939A7">
        <w:lastRenderedPageBreak/>
        <w:t>Dedicati</w:t>
      </w:r>
      <w:r w:rsidR="00D42CD4">
        <w:t>ON</w:t>
      </w:r>
      <w:bookmarkStart w:id="6" w:name="_Toc76652185"/>
      <w:bookmarkEnd w:id="0"/>
      <w:bookmarkEnd w:id="1"/>
      <w:bookmarkEnd w:id="2"/>
      <w:bookmarkEnd w:id="3"/>
      <w:bookmarkEnd w:id="4"/>
    </w:p>
    <w:p w14:paraId="09CC7C75" w14:textId="77777777" w:rsidR="008F6599" w:rsidRPr="008F6599" w:rsidRDefault="008F6599" w:rsidP="008F6599"/>
    <w:p w14:paraId="4028CE50" w14:textId="5B0F42EB" w:rsidR="00961526" w:rsidRDefault="00C12A10" w:rsidP="00961526">
      <w:r>
        <w:tab/>
      </w:r>
      <w:r w:rsidR="00146A0A">
        <w:t xml:space="preserve">I would like to dedicate this dissertation to my </w:t>
      </w:r>
      <w:proofErr w:type="gramStart"/>
      <w:r w:rsidR="00146A0A">
        <w:t>family</w:t>
      </w:r>
      <w:r w:rsidR="008F6599">
        <w:t>;</w:t>
      </w:r>
      <w:proofErr w:type="gramEnd"/>
      <w:r w:rsidR="00146A0A">
        <w:t xml:space="preserve"> my father</w:t>
      </w:r>
      <w:r w:rsidR="00792BD5">
        <w:t>,</w:t>
      </w:r>
      <w:r w:rsidR="00146A0A">
        <w:t xml:space="preserve"> Rod, my mother</w:t>
      </w:r>
      <w:r w:rsidR="008F6599">
        <w:t>,</w:t>
      </w:r>
      <w:r w:rsidR="00146A0A">
        <w:t xml:space="preserve"> Angela</w:t>
      </w:r>
      <w:r w:rsidR="00E37136">
        <w:t xml:space="preserve">, my brother Nicholas, and my fiancé Ashley. Without </w:t>
      </w:r>
      <w:r w:rsidR="00EF58C0">
        <w:t xml:space="preserve">your constant support, encouragement, and belief in me, I would never have been able to achieve </w:t>
      </w:r>
      <w:proofErr w:type="gramStart"/>
      <w:r w:rsidR="00EF58C0">
        <w:t>all of</w:t>
      </w:r>
      <w:proofErr w:type="gramEnd"/>
      <w:r w:rsidR="00EF58C0">
        <w:t xml:space="preserve"> the goals and dreams</w:t>
      </w:r>
      <w:r w:rsidR="00792BD5">
        <w:t xml:space="preserve"> I have set forth. </w:t>
      </w:r>
    </w:p>
    <w:p w14:paraId="003C7BFE" w14:textId="77777777" w:rsidR="00C12A10" w:rsidRDefault="00C12A10" w:rsidP="00961526"/>
    <w:p w14:paraId="3FD4566A" w14:textId="3D0B9413" w:rsidR="00C12A10" w:rsidRDefault="00C12A10" w:rsidP="00961526">
      <w:pPr>
        <w:sectPr w:rsidR="00C12A10" w:rsidSect="00BC58C0">
          <w:pgSz w:w="12240" w:h="15840"/>
          <w:pgMar w:top="1440" w:right="1440" w:bottom="1440" w:left="1440" w:header="720" w:footer="720" w:gutter="0"/>
          <w:pgNumType w:fmt="lowerRoman"/>
          <w:cols w:space="720"/>
          <w:docGrid w:linePitch="360"/>
        </w:sectPr>
      </w:pPr>
    </w:p>
    <w:p w14:paraId="7A1F1D51" w14:textId="4FE57E10" w:rsidR="00AA14BA" w:rsidRDefault="00377BB2" w:rsidP="00F55FFE">
      <w:pPr>
        <w:pStyle w:val="Heading1"/>
      </w:pPr>
      <w:bookmarkStart w:id="7" w:name="_Toc139127771"/>
      <w:bookmarkStart w:id="8" w:name="_Toc139127837"/>
      <w:bookmarkStart w:id="9" w:name="_Toc139128373"/>
      <w:bookmarkStart w:id="10" w:name="_Toc139128674"/>
      <w:bookmarkStart w:id="11" w:name="_Toc141315157"/>
      <w:r>
        <w:lastRenderedPageBreak/>
        <w:t>ACKNOWLEDGEMENTS</w:t>
      </w:r>
      <w:bookmarkEnd w:id="6"/>
      <w:bookmarkEnd w:id="7"/>
      <w:bookmarkEnd w:id="8"/>
      <w:bookmarkEnd w:id="9"/>
      <w:bookmarkEnd w:id="10"/>
      <w:bookmarkEnd w:id="11"/>
    </w:p>
    <w:p w14:paraId="5CC43A69" w14:textId="77777777" w:rsidR="00F55FFE" w:rsidRPr="00F55FFE" w:rsidRDefault="00F55FFE" w:rsidP="00F55FFE"/>
    <w:p w14:paraId="0C747A61" w14:textId="3B8B40EB" w:rsidR="006573D9" w:rsidRDefault="00AA14BA" w:rsidP="006573D9">
      <w:r>
        <w:tab/>
        <w:t>To begin</w:t>
      </w:r>
      <w:r w:rsidR="00682D89">
        <w:t>,</w:t>
      </w:r>
      <w:r>
        <w:t xml:space="preserve"> I would like to </w:t>
      </w:r>
      <w:r w:rsidR="00E0744E">
        <w:t>state my s</w:t>
      </w:r>
      <w:r w:rsidR="00682D89">
        <w:t>incere</w:t>
      </w:r>
      <w:r w:rsidR="00E0744E">
        <w:t xml:space="preserve">st appreciation and gratitude to my </w:t>
      </w:r>
      <w:r w:rsidR="00A00337">
        <w:t>mentor and professor</w:t>
      </w:r>
      <w:r w:rsidR="00682D89">
        <w:t>,</w:t>
      </w:r>
      <w:r w:rsidR="00A00337">
        <w:t xml:space="preserve"> Dr. Yingtao Liu</w:t>
      </w:r>
      <w:r w:rsidR="00682D89">
        <w:t xml:space="preserve">, for guiding me and pushing me to excel in everything I do. </w:t>
      </w:r>
      <w:r w:rsidR="00036DCC">
        <w:t xml:space="preserve">I have had an incredible opportunity to meet and work with a talented group of people while at </w:t>
      </w:r>
      <w:r w:rsidR="009A6663">
        <w:t>the University of Oklahoma</w:t>
      </w:r>
      <w:r w:rsidR="009A5E24">
        <w:t>,</w:t>
      </w:r>
      <w:r w:rsidR="009A6663">
        <w:t xml:space="preserve"> which none of would be possible without Dr. Liu.</w:t>
      </w:r>
      <w:r w:rsidR="009A5E24">
        <w:t xml:space="preserve"> You have strived to make each step of my journey possible and enjoyable while pushing me to be my best every step of the way. </w:t>
      </w:r>
      <w:r w:rsidR="008E6926">
        <w:t xml:space="preserve">I also would like to acknowledge the great input and guidance provided to me by my academic </w:t>
      </w:r>
      <w:r w:rsidR="00F40014">
        <w:t xml:space="preserve">committee. </w:t>
      </w:r>
      <w:proofErr w:type="gramStart"/>
      <w:r w:rsidR="00F40014">
        <w:t>My Co-advisor Dr. Mrinal C. Saha</w:t>
      </w:r>
      <w:r w:rsidR="000F7B16">
        <w:t>,</w:t>
      </w:r>
      <w:proofErr w:type="gramEnd"/>
      <w:r w:rsidR="00F40014">
        <w:t xml:space="preserve"> has provided excellent input over the years that have helped shape my research and drive me to really understand the </w:t>
      </w:r>
      <w:r w:rsidR="00AA6A1A">
        <w:t>finer detail</w:t>
      </w:r>
      <w:r w:rsidR="00F55FFE">
        <w:t>s</w:t>
      </w:r>
      <w:r w:rsidR="00AA6A1A">
        <w:t>. I would also like to thank my other committee members</w:t>
      </w:r>
      <w:r w:rsidR="00982121">
        <w:t>,</w:t>
      </w:r>
      <w:r w:rsidR="00AA6A1A">
        <w:t xml:space="preserve"> Dr.</w:t>
      </w:r>
      <w:r w:rsidR="000C11A9">
        <w:t xml:space="preserve"> Jivtesh Garg and Dr. </w:t>
      </w:r>
      <w:r w:rsidR="00982121">
        <w:t>Shivakumar Raman, for their support and generous feedback. My research is only possible thanks to the support around me</w:t>
      </w:r>
      <w:r w:rsidR="00AB791F">
        <w:t>,</w:t>
      </w:r>
      <w:r w:rsidR="00982121">
        <w:t xml:space="preserve"> and </w:t>
      </w:r>
      <w:r w:rsidR="006537C3">
        <w:t>the team at OU has been foundational in ensuring that I can always work at</w:t>
      </w:r>
      <w:r w:rsidR="00AB791F">
        <w:t xml:space="preserve"> the top level of what I am capable</w:t>
      </w:r>
      <w:r w:rsidR="007D385B">
        <w:t xml:space="preserve"> of</w:t>
      </w:r>
      <w:r w:rsidR="00AB791F">
        <w:t xml:space="preserve">. </w:t>
      </w:r>
      <w:r w:rsidR="00A138D4">
        <w:t xml:space="preserve">I would like to thank </w:t>
      </w:r>
      <w:proofErr w:type="gramStart"/>
      <w:r w:rsidR="00A138D4">
        <w:t>all of</w:t>
      </w:r>
      <w:proofErr w:type="gramEnd"/>
      <w:r w:rsidR="00A138D4">
        <w:t xml:space="preserve"> the team</w:t>
      </w:r>
      <w:r w:rsidR="00F55FFE">
        <w:t xml:space="preserve"> members</w:t>
      </w:r>
      <w:r w:rsidR="00A138D4">
        <w:t xml:space="preserve"> </w:t>
      </w:r>
      <w:r w:rsidR="009D0A9C">
        <w:t>that I have had the pleasure of working with through the years under Dr. Liu’s guidance</w:t>
      </w:r>
      <w:r w:rsidR="000A3590">
        <w:t>,</w:t>
      </w:r>
      <w:r w:rsidR="009D0A9C">
        <w:t xml:space="preserve"> including Blake Herren, </w:t>
      </w:r>
      <w:r w:rsidR="00516F29">
        <w:t xml:space="preserve">Peter Sandell, Lane Taylor, </w:t>
      </w:r>
      <w:r w:rsidR="000A3590">
        <w:t xml:space="preserve">Alene </w:t>
      </w:r>
      <w:proofErr w:type="spellStart"/>
      <w:r w:rsidR="000A3590">
        <w:t>Basmadjian</w:t>
      </w:r>
      <w:proofErr w:type="spellEnd"/>
      <w:r w:rsidR="000A3590">
        <w:t xml:space="preserve">, </w:t>
      </w:r>
      <w:r w:rsidR="00EF33C6">
        <w:t xml:space="preserve">and Benjamin Sherwood. You all have been a wonder to work with and </w:t>
      </w:r>
      <w:r w:rsidR="00F740EB">
        <w:t xml:space="preserve">made my time at OU fly by. </w:t>
      </w:r>
      <w:r w:rsidR="00A17321">
        <w:t>I would like to thank Jimmy Cannon for providing guidance and insight over the years and always ke</w:t>
      </w:r>
      <w:r w:rsidR="007D385B">
        <w:t xml:space="preserve">eping me humble whenever I had another crazy idea. </w:t>
      </w:r>
      <w:r w:rsidR="00AD15DD">
        <w:t>Lastly</w:t>
      </w:r>
      <w:r w:rsidR="00A3460B">
        <w:t>,</w:t>
      </w:r>
      <w:r w:rsidR="00AD15DD">
        <w:t xml:space="preserve"> I would like to thank my family for their unfaltering support and encouragement. Thank you</w:t>
      </w:r>
      <w:r w:rsidR="00A3460B">
        <w:t>,</w:t>
      </w:r>
      <w:r w:rsidR="00AD15DD">
        <w:t xml:space="preserve"> Ashley Chick</w:t>
      </w:r>
      <w:r w:rsidR="00A3460B">
        <w:t>,</w:t>
      </w:r>
      <w:r w:rsidR="00AD15DD">
        <w:t xml:space="preserve"> for always being there to push me and help me through the ups and downs</w:t>
      </w:r>
      <w:r w:rsidR="00A3460B">
        <w:t>. Thank you</w:t>
      </w:r>
      <w:r w:rsidR="00F55FFE">
        <w:t>,</w:t>
      </w:r>
      <w:r w:rsidR="00AD347E">
        <w:t xml:space="preserve"> </w:t>
      </w:r>
      <w:proofErr w:type="gramStart"/>
      <w:r w:rsidR="00AD347E">
        <w:t>Angela</w:t>
      </w:r>
      <w:proofErr w:type="gramEnd"/>
      <w:r w:rsidR="00AD347E">
        <w:t xml:space="preserve"> and Rod</w:t>
      </w:r>
      <w:r w:rsidR="00F55FFE">
        <w:t>,</w:t>
      </w:r>
      <w:r w:rsidR="00AD347E">
        <w:t xml:space="preserve"> for always checking up on me and ensuring that I could make graduate school my first priority, and thank you</w:t>
      </w:r>
      <w:r w:rsidR="00F55FFE">
        <w:t>,</w:t>
      </w:r>
      <w:r w:rsidR="00AD347E">
        <w:t xml:space="preserve"> Nicholas</w:t>
      </w:r>
      <w:r w:rsidR="00F55FFE">
        <w:t>,</w:t>
      </w:r>
      <w:r w:rsidR="00AD347E">
        <w:t xml:space="preserve"> for giving me time to laugh and </w:t>
      </w:r>
      <w:r w:rsidR="00F55FFE">
        <w:t>for late-night conversations to keep me going.</w:t>
      </w:r>
    </w:p>
    <w:p w14:paraId="6E54BBCC" w14:textId="2159C8AE" w:rsidR="00AA14BA" w:rsidRDefault="00AA14BA" w:rsidP="006573D9">
      <w:pPr>
        <w:sectPr w:rsidR="00AA14BA" w:rsidSect="00BC58C0">
          <w:pgSz w:w="12240" w:h="15840"/>
          <w:pgMar w:top="1440" w:right="1440" w:bottom="1440" w:left="1440" w:header="720" w:footer="720" w:gutter="0"/>
          <w:pgNumType w:fmt="lowerRoman"/>
          <w:cols w:space="720"/>
          <w:docGrid w:linePitch="360"/>
        </w:sectPr>
      </w:pPr>
    </w:p>
    <w:bookmarkStart w:id="12" w:name="_Toc139128374" w:displacedByCustomXml="next"/>
    <w:bookmarkStart w:id="13" w:name="_Toc139127838" w:displacedByCustomXml="next"/>
    <w:bookmarkStart w:id="14" w:name="_Toc139127772" w:displacedByCustomXml="next"/>
    <w:sdt>
      <w:sdtPr>
        <w:rPr>
          <w:rFonts w:ascii="Times New Roman" w:eastAsiaTheme="minorHAnsi" w:hAnsi="Times New Roman" w:cs="Times New Roman"/>
          <w:color w:val="000000"/>
          <w:sz w:val="24"/>
          <w:szCs w:val="24"/>
        </w:rPr>
        <w:id w:val="-2119371978"/>
        <w:docPartObj>
          <w:docPartGallery w:val="Table of Contents"/>
          <w:docPartUnique/>
        </w:docPartObj>
      </w:sdtPr>
      <w:sdtEndPr>
        <w:rPr>
          <w:b/>
          <w:bCs/>
          <w:noProof/>
        </w:rPr>
      </w:sdtEndPr>
      <w:sdtContent>
        <w:p w14:paraId="1CE1966B" w14:textId="47437FA5" w:rsidR="00670754" w:rsidRPr="00041754" w:rsidRDefault="00DF6206" w:rsidP="00584051">
          <w:pPr>
            <w:pStyle w:val="TOCHeading"/>
            <w:rPr>
              <w:rStyle w:val="Heading1Char"/>
              <w:rFonts w:ascii="Times New Roman" w:hAnsi="Times New Roman" w:cs="Times New Roman"/>
            </w:rPr>
          </w:pPr>
          <w:r w:rsidRPr="00041754">
            <w:rPr>
              <w:rStyle w:val="Heading1Char"/>
              <w:rFonts w:ascii="Times New Roman" w:hAnsi="Times New Roman" w:cs="Times New Roman"/>
            </w:rPr>
            <w:t>TABLE OF CONTENTS</w:t>
          </w:r>
        </w:p>
        <w:p w14:paraId="617493B6" w14:textId="02D5968B" w:rsidR="008C24B9" w:rsidRDefault="00670754">
          <w:pPr>
            <w:pStyle w:val="TOC1"/>
            <w:rPr>
              <w:rFonts w:asciiTheme="minorHAnsi" w:eastAsiaTheme="minorEastAsia" w:hAnsiTheme="minorHAnsi" w:cstheme="minorBidi"/>
              <w:bCs w:val="0"/>
              <w:caps w:val="0"/>
              <w:noProof/>
              <w:color w:val="auto"/>
              <w:sz w:val="22"/>
              <w:szCs w:val="22"/>
              <w:lang w:val="en-US" w:eastAsia="en-US"/>
            </w:rPr>
          </w:pPr>
          <w:r w:rsidRPr="00041754">
            <w:rPr>
              <w:rFonts w:cs="Times New Roman"/>
            </w:rPr>
            <w:fldChar w:fldCharType="begin"/>
          </w:r>
          <w:r w:rsidRPr="00041754">
            <w:rPr>
              <w:rFonts w:cs="Times New Roman"/>
            </w:rPr>
            <w:instrText xml:space="preserve"> TOC \o "1-3" \h \z \u </w:instrText>
          </w:r>
          <w:r w:rsidRPr="00041754">
            <w:rPr>
              <w:rFonts w:cs="Times New Roman"/>
            </w:rPr>
            <w:fldChar w:fldCharType="separate"/>
          </w:r>
          <w:hyperlink w:anchor="_Toc141315156" w:history="1">
            <w:r w:rsidR="008C24B9" w:rsidRPr="00FE5301">
              <w:rPr>
                <w:rStyle w:val="Hyperlink"/>
                <w:noProof/>
              </w:rPr>
              <w:t>DedicatiON</w:t>
            </w:r>
            <w:r w:rsidR="008C24B9">
              <w:rPr>
                <w:noProof/>
                <w:webHidden/>
              </w:rPr>
              <w:tab/>
            </w:r>
            <w:r w:rsidR="008C24B9">
              <w:rPr>
                <w:noProof/>
                <w:webHidden/>
              </w:rPr>
              <w:fldChar w:fldCharType="begin"/>
            </w:r>
            <w:r w:rsidR="008C24B9">
              <w:rPr>
                <w:noProof/>
                <w:webHidden/>
              </w:rPr>
              <w:instrText xml:space="preserve"> PAGEREF _Toc141315156 \h </w:instrText>
            </w:r>
            <w:r w:rsidR="008C24B9">
              <w:rPr>
                <w:noProof/>
                <w:webHidden/>
              </w:rPr>
            </w:r>
            <w:r w:rsidR="008C24B9">
              <w:rPr>
                <w:noProof/>
                <w:webHidden/>
              </w:rPr>
              <w:fldChar w:fldCharType="separate"/>
            </w:r>
            <w:r w:rsidR="00F74BA8">
              <w:rPr>
                <w:noProof/>
                <w:webHidden/>
              </w:rPr>
              <w:t>iv</w:t>
            </w:r>
            <w:r w:rsidR="008C24B9">
              <w:rPr>
                <w:noProof/>
                <w:webHidden/>
              </w:rPr>
              <w:fldChar w:fldCharType="end"/>
            </w:r>
          </w:hyperlink>
        </w:p>
        <w:p w14:paraId="50539DE2" w14:textId="40D094E2"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157" w:history="1">
            <w:r w:rsidR="008C24B9" w:rsidRPr="00FE5301">
              <w:rPr>
                <w:rStyle w:val="Hyperlink"/>
                <w:noProof/>
              </w:rPr>
              <w:t>ACKNOWLEDGEMENTS</w:t>
            </w:r>
            <w:r w:rsidR="008C24B9">
              <w:rPr>
                <w:noProof/>
                <w:webHidden/>
              </w:rPr>
              <w:tab/>
            </w:r>
            <w:r w:rsidR="008C24B9">
              <w:rPr>
                <w:noProof/>
                <w:webHidden/>
              </w:rPr>
              <w:fldChar w:fldCharType="begin"/>
            </w:r>
            <w:r w:rsidR="008C24B9">
              <w:rPr>
                <w:noProof/>
                <w:webHidden/>
              </w:rPr>
              <w:instrText xml:space="preserve"> PAGEREF _Toc141315157 \h </w:instrText>
            </w:r>
            <w:r w:rsidR="008C24B9">
              <w:rPr>
                <w:noProof/>
                <w:webHidden/>
              </w:rPr>
            </w:r>
            <w:r w:rsidR="008C24B9">
              <w:rPr>
                <w:noProof/>
                <w:webHidden/>
              </w:rPr>
              <w:fldChar w:fldCharType="separate"/>
            </w:r>
            <w:r>
              <w:rPr>
                <w:noProof/>
                <w:webHidden/>
              </w:rPr>
              <w:t>v</w:t>
            </w:r>
            <w:r w:rsidR="008C24B9">
              <w:rPr>
                <w:noProof/>
                <w:webHidden/>
              </w:rPr>
              <w:fldChar w:fldCharType="end"/>
            </w:r>
          </w:hyperlink>
        </w:p>
        <w:p w14:paraId="32DCCF1A" w14:textId="35A6B1E2"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158" w:history="1">
            <w:r w:rsidR="008C24B9" w:rsidRPr="00FE5301">
              <w:rPr>
                <w:rStyle w:val="Hyperlink"/>
                <w:noProof/>
              </w:rPr>
              <w:t>lIST OF FIGURES</w:t>
            </w:r>
            <w:r w:rsidR="008C24B9">
              <w:rPr>
                <w:noProof/>
                <w:webHidden/>
              </w:rPr>
              <w:tab/>
            </w:r>
            <w:r w:rsidR="008C24B9">
              <w:rPr>
                <w:noProof/>
                <w:webHidden/>
              </w:rPr>
              <w:fldChar w:fldCharType="begin"/>
            </w:r>
            <w:r w:rsidR="008C24B9">
              <w:rPr>
                <w:noProof/>
                <w:webHidden/>
              </w:rPr>
              <w:instrText xml:space="preserve"> PAGEREF _Toc141315158 \h </w:instrText>
            </w:r>
            <w:r w:rsidR="008C24B9">
              <w:rPr>
                <w:noProof/>
                <w:webHidden/>
              </w:rPr>
            </w:r>
            <w:r w:rsidR="008C24B9">
              <w:rPr>
                <w:noProof/>
                <w:webHidden/>
              </w:rPr>
              <w:fldChar w:fldCharType="separate"/>
            </w:r>
            <w:r>
              <w:rPr>
                <w:noProof/>
                <w:webHidden/>
              </w:rPr>
              <w:t>x</w:t>
            </w:r>
            <w:r w:rsidR="008C24B9">
              <w:rPr>
                <w:noProof/>
                <w:webHidden/>
              </w:rPr>
              <w:fldChar w:fldCharType="end"/>
            </w:r>
          </w:hyperlink>
        </w:p>
        <w:p w14:paraId="5C01F6C7" w14:textId="25F3507D"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159" w:history="1">
            <w:r w:rsidR="008C24B9" w:rsidRPr="00FE5301">
              <w:rPr>
                <w:rStyle w:val="Hyperlink"/>
                <w:noProof/>
              </w:rPr>
              <w:t>lIST OF tABLES</w:t>
            </w:r>
            <w:r w:rsidR="008C24B9">
              <w:rPr>
                <w:noProof/>
                <w:webHidden/>
              </w:rPr>
              <w:tab/>
            </w:r>
            <w:r w:rsidR="008C24B9">
              <w:rPr>
                <w:noProof/>
                <w:webHidden/>
              </w:rPr>
              <w:fldChar w:fldCharType="begin"/>
            </w:r>
            <w:r w:rsidR="008C24B9">
              <w:rPr>
                <w:noProof/>
                <w:webHidden/>
              </w:rPr>
              <w:instrText xml:space="preserve"> PAGEREF _Toc141315159 \h </w:instrText>
            </w:r>
            <w:r w:rsidR="008C24B9">
              <w:rPr>
                <w:noProof/>
                <w:webHidden/>
              </w:rPr>
            </w:r>
            <w:r w:rsidR="008C24B9">
              <w:rPr>
                <w:noProof/>
                <w:webHidden/>
              </w:rPr>
              <w:fldChar w:fldCharType="separate"/>
            </w:r>
            <w:r>
              <w:rPr>
                <w:noProof/>
                <w:webHidden/>
              </w:rPr>
              <w:t>xv</w:t>
            </w:r>
            <w:r w:rsidR="008C24B9">
              <w:rPr>
                <w:noProof/>
                <w:webHidden/>
              </w:rPr>
              <w:fldChar w:fldCharType="end"/>
            </w:r>
          </w:hyperlink>
        </w:p>
        <w:p w14:paraId="5265246E" w14:textId="4165F557"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160" w:history="1">
            <w:r w:rsidR="008C24B9" w:rsidRPr="00FE5301">
              <w:rPr>
                <w:rStyle w:val="Hyperlink"/>
                <w:noProof/>
              </w:rPr>
              <w:t>ABSTRACT</w:t>
            </w:r>
            <w:r w:rsidR="008C24B9">
              <w:rPr>
                <w:noProof/>
                <w:webHidden/>
              </w:rPr>
              <w:tab/>
            </w:r>
            <w:r w:rsidR="008C24B9">
              <w:rPr>
                <w:noProof/>
                <w:webHidden/>
              </w:rPr>
              <w:fldChar w:fldCharType="begin"/>
            </w:r>
            <w:r w:rsidR="008C24B9">
              <w:rPr>
                <w:noProof/>
                <w:webHidden/>
              </w:rPr>
              <w:instrText xml:space="preserve"> PAGEREF _Toc141315160 \h </w:instrText>
            </w:r>
            <w:r w:rsidR="008C24B9">
              <w:rPr>
                <w:noProof/>
                <w:webHidden/>
              </w:rPr>
            </w:r>
            <w:r w:rsidR="008C24B9">
              <w:rPr>
                <w:noProof/>
                <w:webHidden/>
              </w:rPr>
              <w:fldChar w:fldCharType="separate"/>
            </w:r>
            <w:r>
              <w:rPr>
                <w:noProof/>
                <w:webHidden/>
              </w:rPr>
              <w:t>xvi</w:t>
            </w:r>
            <w:r w:rsidR="008C24B9">
              <w:rPr>
                <w:noProof/>
                <w:webHidden/>
              </w:rPr>
              <w:fldChar w:fldCharType="end"/>
            </w:r>
          </w:hyperlink>
        </w:p>
        <w:p w14:paraId="0D337EA2" w14:textId="33C721DE"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161" w:history="1">
            <w:r w:rsidR="008C24B9" w:rsidRPr="00FE5301">
              <w:rPr>
                <w:rStyle w:val="Hyperlink"/>
                <w:rFonts w:cs="Times New Roman"/>
                <w:noProof/>
              </w:rPr>
              <w:t>CHAPTER 1:</w:t>
            </w:r>
            <w:r w:rsidR="008C24B9" w:rsidRPr="00FE5301">
              <w:rPr>
                <w:rStyle w:val="Hyperlink"/>
                <w:noProof/>
              </w:rPr>
              <w:t xml:space="preserve"> INTRODUCTION</w:t>
            </w:r>
            <w:r w:rsidR="008C24B9">
              <w:rPr>
                <w:noProof/>
                <w:webHidden/>
              </w:rPr>
              <w:tab/>
            </w:r>
            <w:r w:rsidR="008C24B9">
              <w:rPr>
                <w:noProof/>
                <w:webHidden/>
              </w:rPr>
              <w:fldChar w:fldCharType="begin"/>
            </w:r>
            <w:r w:rsidR="008C24B9">
              <w:rPr>
                <w:noProof/>
                <w:webHidden/>
              </w:rPr>
              <w:instrText xml:space="preserve"> PAGEREF _Toc141315161 \h </w:instrText>
            </w:r>
            <w:r w:rsidR="008C24B9">
              <w:rPr>
                <w:noProof/>
                <w:webHidden/>
              </w:rPr>
            </w:r>
            <w:r w:rsidR="008C24B9">
              <w:rPr>
                <w:noProof/>
                <w:webHidden/>
              </w:rPr>
              <w:fldChar w:fldCharType="separate"/>
            </w:r>
            <w:r>
              <w:rPr>
                <w:noProof/>
                <w:webHidden/>
              </w:rPr>
              <w:t>1</w:t>
            </w:r>
            <w:r w:rsidR="008C24B9">
              <w:rPr>
                <w:noProof/>
                <w:webHidden/>
              </w:rPr>
              <w:fldChar w:fldCharType="end"/>
            </w:r>
          </w:hyperlink>
        </w:p>
        <w:p w14:paraId="0B8DCB32" w14:textId="1C3B6565"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62" w:history="1">
            <w:r w:rsidR="008C24B9" w:rsidRPr="00FE5301">
              <w:rPr>
                <w:rStyle w:val="Hyperlink"/>
                <w:noProof/>
              </w:rPr>
              <w:t>1.1 Photocurable Nanocomposites</w:t>
            </w:r>
            <w:r w:rsidR="008C24B9">
              <w:rPr>
                <w:noProof/>
                <w:webHidden/>
              </w:rPr>
              <w:tab/>
            </w:r>
            <w:r w:rsidR="008C24B9">
              <w:rPr>
                <w:noProof/>
                <w:webHidden/>
              </w:rPr>
              <w:fldChar w:fldCharType="begin"/>
            </w:r>
            <w:r w:rsidR="008C24B9">
              <w:rPr>
                <w:noProof/>
                <w:webHidden/>
              </w:rPr>
              <w:instrText xml:space="preserve"> PAGEREF _Toc141315162 \h </w:instrText>
            </w:r>
            <w:r w:rsidR="008C24B9">
              <w:rPr>
                <w:noProof/>
                <w:webHidden/>
              </w:rPr>
            </w:r>
            <w:r w:rsidR="008C24B9">
              <w:rPr>
                <w:noProof/>
                <w:webHidden/>
              </w:rPr>
              <w:fldChar w:fldCharType="separate"/>
            </w:r>
            <w:r>
              <w:rPr>
                <w:noProof/>
                <w:webHidden/>
              </w:rPr>
              <w:t>1</w:t>
            </w:r>
            <w:r w:rsidR="008C24B9">
              <w:rPr>
                <w:noProof/>
                <w:webHidden/>
              </w:rPr>
              <w:fldChar w:fldCharType="end"/>
            </w:r>
          </w:hyperlink>
        </w:p>
        <w:p w14:paraId="59B8F56F" w14:textId="79549E2E"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63" w:history="1">
            <w:r w:rsidR="008C24B9" w:rsidRPr="00FE5301">
              <w:rPr>
                <w:rStyle w:val="Hyperlink"/>
                <w:noProof/>
              </w:rPr>
              <w:t>1.2 Antibacterial Nanoparticles</w:t>
            </w:r>
            <w:r w:rsidR="008C24B9">
              <w:rPr>
                <w:noProof/>
                <w:webHidden/>
              </w:rPr>
              <w:tab/>
            </w:r>
            <w:r w:rsidR="008C24B9">
              <w:rPr>
                <w:noProof/>
                <w:webHidden/>
              </w:rPr>
              <w:fldChar w:fldCharType="begin"/>
            </w:r>
            <w:r w:rsidR="008C24B9">
              <w:rPr>
                <w:noProof/>
                <w:webHidden/>
              </w:rPr>
              <w:instrText xml:space="preserve"> PAGEREF _Toc141315163 \h </w:instrText>
            </w:r>
            <w:r w:rsidR="008C24B9">
              <w:rPr>
                <w:noProof/>
                <w:webHidden/>
              </w:rPr>
            </w:r>
            <w:r w:rsidR="008C24B9">
              <w:rPr>
                <w:noProof/>
                <w:webHidden/>
              </w:rPr>
              <w:fldChar w:fldCharType="separate"/>
            </w:r>
            <w:r>
              <w:rPr>
                <w:noProof/>
                <w:webHidden/>
              </w:rPr>
              <w:t>4</w:t>
            </w:r>
            <w:r w:rsidR="008C24B9">
              <w:rPr>
                <w:noProof/>
                <w:webHidden/>
              </w:rPr>
              <w:fldChar w:fldCharType="end"/>
            </w:r>
          </w:hyperlink>
        </w:p>
        <w:p w14:paraId="27AC8CFA" w14:textId="038002F3"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64" w:history="1">
            <w:r w:rsidR="008C24B9" w:rsidRPr="00FE5301">
              <w:rPr>
                <w:rStyle w:val="Hyperlink"/>
                <w:noProof/>
              </w:rPr>
              <w:t>1.3 Use of Carbon Nanotubes in Resistive Sensors</w:t>
            </w:r>
            <w:r w:rsidR="008C24B9">
              <w:rPr>
                <w:noProof/>
                <w:webHidden/>
              </w:rPr>
              <w:tab/>
            </w:r>
            <w:r w:rsidR="008C24B9">
              <w:rPr>
                <w:noProof/>
                <w:webHidden/>
              </w:rPr>
              <w:fldChar w:fldCharType="begin"/>
            </w:r>
            <w:r w:rsidR="008C24B9">
              <w:rPr>
                <w:noProof/>
                <w:webHidden/>
              </w:rPr>
              <w:instrText xml:space="preserve"> PAGEREF _Toc141315164 \h </w:instrText>
            </w:r>
            <w:r w:rsidR="008C24B9">
              <w:rPr>
                <w:noProof/>
                <w:webHidden/>
              </w:rPr>
            </w:r>
            <w:r w:rsidR="008C24B9">
              <w:rPr>
                <w:noProof/>
                <w:webHidden/>
              </w:rPr>
              <w:fldChar w:fldCharType="separate"/>
            </w:r>
            <w:r>
              <w:rPr>
                <w:noProof/>
                <w:webHidden/>
              </w:rPr>
              <w:t>7</w:t>
            </w:r>
            <w:r w:rsidR="008C24B9">
              <w:rPr>
                <w:noProof/>
                <w:webHidden/>
              </w:rPr>
              <w:fldChar w:fldCharType="end"/>
            </w:r>
          </w:hyperlink>
        </w:p>
        <w:p w14:paraId="21A90AA5" w14:textId="035F4EE7"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65" w:history="1">
            <w:r w:rsidR="008C24B9" w:rsidRPr="00FE5301">
              <w:rPr>
                <w:rStyle w:val="Hyperlink"/>
                <w:noProof/>
              </w:rPr>
              <w:t>1.4 Use of Carbon Nanotubes for Structural Reinforcement</w:t>
            </w:r>
            <w:r w:rsidR="008C24B9">
              <w:rPr>
                <w:noProof/>
                <w:webHidden/>
              </w:rPr>
              <w:tab/>
            </w:r>
            <w:r w:rsidR="008C24B9">
              <w:rPr>
                <w:noProof/>
                <w:webHidden/>
              </w:rPr>
              <w:fldChar w:fldCharType="begin"/>
            </w:r>
            <w:r w:rsidR="008C24B9">
              <w:rPr>
                <w:noProof/>
                <w:webHidden/>
              </w:rPr>
              <w:instrText xml:space="preserve"> PAGEREF _Toc141315165 \h </w:instrText>
            </w:r>
            <w:r w:rsidR="008C24B9">
              <w:rPr>
                <w:noProof/>
                <w:webHidden/>
              </w:rPr>
            </w:r>
            <w:r w:rsidR="008C24B9">
              <w:rPr>
                <w:noProof/>
                <w:webHidden/>
              </w:rPr>
              <w:fldChar w:fldCharType="separate"/>
            </w:r>
            <w:r>
              <w:rPr>
                <w:noProof/>
                <w:webHidden/>
              </w:rPr>
              <w:t>9</w:t>
            </w:r>
            <w:r w:rsidR="008C24B9">
              <w:rPr>
                <w:noProof/>
                <w:webHidden/>
              </w:rPr>
              <w:fldChar w:fldCharType="end"/>
            </w:r>
          </w:hyperlink>
        </w:p>
        <w:p w14:paraId="6D0A1BC7" w14:textId="37CAA7B3"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66" w:history="1">
            <w:r w:rsidR="008C24B9" w:rsidRPr="00FE5301">
              <w:rPr>
                <w:rStyle w:val="Hyperlink"/>
                <w:noProof/>
              </w:rPr>
              <w:t>1.5 Objectives and Scope of Work</w:t>
            </w:r>
            <w:r w:rsidR="008C24B9">
              <w:rPr>
                <w:noProof/>
                <w:webHidden/>
              </w:rPr>
              <w:tab/>
            </w:r>
            <w:r w:rsidR="008C24B9">
              <w:rPr>
                <w:noProof/>
                <w:webHidden/>
              </w:rPr>
              <w:fldChar w:fldCharType="begin"/>
            </w:r>
            <w:r w:rsidR="008C24B9">
              <w:rPr>
                <w:noProof/>
                <w:webHidden/>
              </w:rPr>
              <w:instrText xml:space="preserve"> PAGEREF _Toc141315166 \h </w:instrText>
            </w:r>
            <w:r w:rsidR="008C24B9">
              <w:rPr>
                <w:noProof/>
                <w:webHidden/>
              </w:rPr>
            </w:r>
            <w:r w:rsidR="008C24B9">
              <w:rPr>
                <w:noProof/>
                <w:webHidden/>
              </w:rPr>
              <w:fldChar w:fldCharType="separate"/>
            </w:r>
            <w:r>
              <w:rPr>
                <w:noProof/>
                <w:webHidden/>
              </w:rPr>
              <w:t>10</w:t>
            </w:r>
            <w:r w:rsidR="008C24B9">
              <w:rPr>
                <w:noProof/>
                <w:webHidden/>
              </w:rPr>
              <w:fldChar w:fldCharType="end"/>
            </w:r>
          </w:hyperlink>
        </w:p>
        <w:p w14:paraId="37D89834" w14:textId="5CB09D8C"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167" w:history="1">
            <w:r w:rsidR="008C24B9" w:rsidRPr="00FE5301">
              <w:rPr>
                <w:rStyle w:val="Hyperlink"/>
                <w:rFonts w:cs="Times New Roman"/>
                <w:noProof/>
              </w:rPr>
              <w:t>CHAPTER 2:</w:t>
            </w:r>
            <w:r w:rsidR="008C24B9" w:rsidRPr="00FE5301">
              <w:rPr>
                <w:rStyle w:val="Hyperlink"/>
                <w:noProof/>
              </w:rPr>
              <w:t xml:space="preserve"> lOW-CONCENTRATION ANTIBACTERIAL NANOCOMPOSITES</w:t>
            </w:r>
            <w:r w:rsidR="008C24B9">
              <w:rPr>
                <w:noProof/>
                <w:webHidden/>
              </w:rPr>
              <w:tab/>
            </w:r>
            <w:r w:rsidR="008C24B9">
              <w:rPr>
                <w:noProof/>
                <w:webHidden/>
              </w:rPr>
              <w:fldChar w:fldCharType="begin"/>
            </w:r>
            <w:r w:rsidR="008C24B9">
              <w:rPr>
                <w:noProof/>
                <w:webHidden/>
              </w:rPr>
              <w:instrText xml:space="preserve"> PAGEREF _Toc141315167 \h </w:instrText>
            </w:r>
            <w:r w:rsidR="008C24B9">
              <w:rPr>
                <w:noProof/>
                <w:webHidden/>
              </w:rPr>
            </w:r>
            <w:r w:rsidR="008C24B9">
              <w:rPr>
                <w:noProof/>
                <w:webHidden/>
              </w:rPr>
              <w:fldChar w:fldCharType="separate"/>
            </w:r>
            <w:r>
              <w:rPr>
                <w:noProof/>
                <w:webHidden/>
              </w:rPr>
              <w:t>12</w:t>
            </w:r>
            <w:r w:rsidR="008C24B9">
              <w:rPr>
                <w:noProof/>
                <w:webHidden/>
              </w:rPr>
              <w:fldChar w:fldCharType="end"/>
            </w:r>
          </w:hyperlink>
        </w:p>
        <w:p w14:paraId="0B53E6EC" w14:textId="4DAB3D97"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68" w:history="1">
            <w:r w:rsidR="008C24B9" w:rsidRPr="00FE5301">
              <w:rPr>
                <w:rStyle w:val="Hyperlink"/>
                <w:noProof/>
              </w:rPr>
              <w:t>2.1 Introduction</w:t>
            </w:r>
            <w:r w:rsidR="008C24B9">
              <w:rPr>
                <w:noProof/>
                <w:webHidden/>
              </w:rPr>
              <w:tab/>
            </w:r>
            <w:r w:rsidR="008C24B9">
              <w:rPr>
                <w:noProof/>
                <w:webHidden/>
              </w:rPr>
              <w:fldChar w:fldCharType="begin"/>
            </w:r>
            <w:r w:rsidR="008C24B9">
              <w:rPr>
                <w:noProof/>
                <w:webHidden/>
              </w:rPr>
              <w:instrText xml:space="preserve"> PAGEREF _Toc141315168 \h </w:instrText>
            </w:r>
            <w:r w:rsidR="008C24B9">
              <w:rPr>
                <w:noProof/>
                <w:webHidden/>
              </w:rPr>
            </w:r>
            <w:r w:rsidR="008C24B9">
              <w:rPr>
                <w:noProof/>
                <w:webHidden/>
              </w:rPr>
              <w:fldChar w:fldCharType="separate"/>
            </w:r>
            <w:r>
              <w:rPr>
                <w:noProof/>
                <w:webHidden/>
              </w:rPr>
              <w:t>12</w:t>
            </w:r>
            <w:r w:rsidR="008C24B9">
              <w:rPr>
                <w:noProof/>
                <w:webHidden/>
              </w:rPr>
              <w:fldChar w:fldCharType="end"/>
            </w:r>
          </w:hyperlink>
        </w:p>
        <w:p w14:paraId="2CCEB205" w14:textId="25D0B345"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69" w:history="1">
            <w:r w:rsidR="008C24B9" w:rsidRPr="00FE5301">
              <w:rPr>
                <w:rStyle w:val="Hyperlink"/>
                <w:noProof/>
              </w:rPr>
              <w:t>2.2 Manufacturing Methods and Materials</w:t>
            </w:r>
            <w:r w:rsidR="008C24B9">
              <w:rPr>
                <w:noProof/>
                <w:webHidden/>
              </w:rPr>
              <w:tab/>
            </w:r>
            <w:r w:rsidR="008C24B9">
              <w:rPr>
                <w:noProof/>
                <w:webHidden/>
              </w:rPr>
              <w:fldChar w:fldCharType="begin"/>
            </w:r>
            <w:r w:rsidR="008C24B9">
              <w:rPr>
                <w:noProof/>
                <w:webHidden/>
              </w:rPr>
              <w:instrText xml:space="preserve"> PAGEREF _Toc141315169 \h </w:instrText>
            </w:r>
            <w:r w:rsidR="008C24B9">
              <w:rPr>
                <w:noProof/>
                <w:webHidden/>
              </w:rPr>
            </w:r>
            <w:r w:rsidR="008C24B9">
              <w:rPr>
                <w:noProof/>
                <w:webHidden/>
              </w:rPr>
              <w:fldChar w:fldCharType="separate"/>
            </w:r>
            <w:r>
              <w:rPr>
                <w:noProof/>
                <w:webHidden/>
              </w:rPr>
              <w:t>12</w:t>
            </w:r>
            <w:r w:rsidR="008C24B9">
              <w:rPr>
                <w:noProof/>
                <w:webHidden/>
              </w:rPr>
              <w:fldChar w:fldCharType="end"/>
            </w:r>
          </w:hyperlink>
        </w:p>
        <w:p w14:paraId="10902BD5" w14:textId="318C8152"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70" w:history="1">
            <w:r w:rsidR="008C24B9" w:rsidRPr="00FE5301">
              <w:rPr>
                <w:rStyle w:val="Hyperlink"/>
                <w:noProof/>
                <w:lang w:val="de-DE" w:eastAsia="ja-JP"/>
              </w:rPr>
              <w:t>2.2.1 Nanocomposite Synthesis</w:t>
            </w:r>
            <w:r w:rsidR="008C24B9">
              <w:rPr>
                <w:noProof/>
                <w:webHidden/>
              </w:rPr>
              <w:tab/>
            </w:r>
            <w:r w:rsidR="008C24B9">
              <w:rPr>
                <w:noProof/>
                <w:webHidden/>
              </w:rPr>
              <w:fldChar w:fldCharType="begin"/>
            </w:r>
            <w:r w:rsidR="008C24B9">
              <w:rPr>
                <w:noProof/>
                <w:webHidden/>
              </w:rPr>
              <w:instrText xml:space="preserve"> PAGEREF _Toc141315170 \h </w:instrText>
            </w:r>
            <w:r w:rsidR="008C24B9">
              <w:rPr>
                <w:noProof/>
                <w:webHidden/>
              </w:rPr>
            </w:r>
            <w:r w:rsidR="008C24B9">
              <w:rPr>
                <w:noProof/>
                <w:webHidden/>
              </w:rPr>
              <w:fldChar w:fldCharType="separate"/>
            </w:r>
            <w:r>
              <w:rPr>
                <w:noProof/>
                <w:webHidden/>
              </w:rPr>
              <w:t>13</w:t>
            </w:r>
            <w:r w:rsidR="008C24B9">
              <w:rPr>
                <w:noProof/>
                <w:webHidden/>
              </w:rPr>
              <w:fldChar w:fldCharType="end"/>
            </w:r>
          </w:hyperlink>
        </w:p>
        <w:p w14:paraId="05EE3ED5" w14:textId="10F8674D"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71" w:history="1">
            <w:r w:rsidR="008C24B9" w:rsidRPr="00FE5301">
              <w:rPr>
                <w:rStyle w:val="Hyperlink"/>
                <w:noProof/>
              </w:rPr>
              <w:t>2.3 Results and Discussion</w:t>
            </w:r>
            <w:r w:rsidR="008C24B9">
              <w:rPr>
                <w:noProof/>
                <w:webHidden/>
              </w:rPr>
              <w:tab/>
            </w:r>
            <w:r w:rsidR="008C24B9">
              <w:rPr>
                <w:noProof/>
                <w:webHidden/>
              </w:rPr>
              <w:fldChar w:fldCharType="begin"/>
            </w:r>
            <w:r w:rsidR="008C24B9">
              <w:rPr>
                <w:noProof/>
                <w:webHidden/>
              </w:rPr>
              <w:instrText xml:space="preserve"> PAGEREF _Toc141315171 \h </w:instrText>
            </w:r>
            <w:r w:rsidR="008C24B9">
              <w:rPr>
                <w:noProof/>
                <w:webHidden/>
              </w:rPr>
            </w:r>
            <w:r w:rsidR="008C24B9">
              <w:rPr>
                <w:noProof/>
                <w:webHidden/>
              </w:rPr>
              <w:fldChar w:fldCharType="separate"/>
            </w:r>
            <w:r>
              <w:rPr>
                <w:noProof/>
                <w:webHidden/>
              </w:rPr>
              <w:t>19</w:t>
            </w:r>
            <w:r w:rsidR="008C24B9">
              <w:rPr>
                <w:noProof/>
                <w:webHidden/>
              </w:rPr>
              <w:fldChar w:fldCharType="end"/>
            </w:r>
          </w:hyperlink>
        </w:p>
        <w:p w14:paraId="1FED2A8D" w14:textId="1BE01785"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72" w:history="1">
            <w:r w:rsidR="008C24B9" w:rsidRPr="00FE5301">
              <w:rPr>
                <w:rStyle w:val="Hyperlink"/>
                <w:noProof/>
                <w:lang w:val="de-DE" w:eastAsia="ja-JP"/>
              </w:rPr>
              <w:t>2.3.1 Tensile Tests</w:t>
            </w:r>
            <w:r w:rsidR="008C24B9">
              <w:rPr>
                <w:noProof/>
                <w:webHidden/>
              </w:rPr>
              <w:tab/>
            </w:r>
            <w:r w:rsidR="008C24B9">
              <w:rPr>
                <w:noProof/>
                <w:webHidden/>
              </w:rPr>
              <w:fldChar w:fldCharType="begin"/>
            </w:r>
            <w:r w:rsidR="008C24B9">
              <w:rPr>
                <w:noProof/>
                <w:webHidden/>
              </w:rPr>
              <w:instrText xml:space="preserve"> PAGEREF _Toc141315172 \h </w:instrText>
            </w:r>
            <w:r w:rsidR="008C24B9">
              <w:rPr>
                <w:noProof/>
                <w:webHidden/>
              </w:rPr>
            </w:r>
            <w:r w:rsidR="008C24B9">
              <w:rPr>
                <w:noProof/>
                <w:webHidden/>
              </w:rPr>
              <w:fldChar w:fldCharType="separate"/>
            </w:r>
            <w:r>
              <w:rPr>
                <w:noProof/>
                <w:webHidden/>
              </w:rPr>
              <w:t>19</w:t>
            </w:r>
            <w:r w:rsidR="008C24B9">
              <w:rPr>
                <w:noProof/>
                <w:webHidden/>
              </w:rPr>
              <w:fldChar w:fldCharType="end"/>
            </w:r>
          </w:hyperlink>
        </w:p>
        <w:p w14:paraId="68862D66" w14:textId="4EE95A9A"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73" w:history="1">
            <w:r w:rsidR="008C24B9" w:rsidRPr="00FE5301">
              <w:rPr>
                <w:rStyle w:val="Hyperlink"/>
                <w:noProof/>
                <w:lang w:val="de-DE" w:eastAsia="ja-JP"/>
              </w:rPr>
              <w:t>2.3.2 Abrasion and Water Contact Testing</w:t>
            </w:r>
            <w:r w:rsidR="008C24B9">
              <w:rPr>
                <w:noProof/>
                <w:webHidden/>
              </w:rPr>
              <w:tab/>
            </w:r>
            <w:r w:rsidR="008C24B9">
              <w:rPr>
                <w:noProof/>
                <w:webHidden/>
              </w:rPr>
              <w:fldChar w:fldCharType="begin"/>
            </w:r>
            <w:r w:rsidR="008C24B9">
              <w:rPr>
                <w:noProof/>
                <w:webHidden/>
              </w:rPr>
              <w:instrText xml:space="preserve"> PAGEREF _Toc141315173 \h </w:instrText>
            </w:r>
            <w:r w:rsidR="008C24B9">
              <w:rPr>
                <w:noProof/>
                <w:webHidden/>
              </w:rPr>
            </w:r>
            <w:r w:rsidR="008C24B9">
              <w:rPr>
                <w:noProof/>
                <w:webHidden/>
              </w:rPr>
              <w:fldChar w:fldCharType="separate"/>
            </w:r>
            <w:r>
              <w:rPr>
                <w:noProof/>
                <w:webHidden/>
              </w:rPr>
              <w:t>24</w:t>
            </w:r>
            <w:r w:rsidR="008C24B9">
              <w:rPr>
                <w:noProof/>
                <w:webHidden/>
              </w:rPr>
              <w:fldChar w:fldCharType="end"/>
            </w:r>
          </w:hyperlink>
        </w:p>
        <w:p w14:paraId="7E889B83" w14:textId="2FA52CF8"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74" w:history="1">
            <w:r w:rsidR="008C24B9" w:rsidRPr="00FE5301">
              <w:rPr>
                <w:rStyle w:val="Hyperlink"/>
                <w:noProof/>
                <w:lang w:val="de-DE" w:eastAsia="ja-JP"/>
              </w:rPr>
              <w:t>2.3.3 SEM Imaging</w:t>
            </w:r>
            <w:r w:rsidR="008C24B9">
              <w:rPr>
                <w:noProof/>
                <w:webHidden/>
              </w:rPr>
              <w:tab/>
            </w:r>
            <w:r w:rsidR="008C24B9">
              <w:rPr>
                <w:noProof/>
                <w:webHidden/>
              </w:rPr>
              <w:fldChar w:fldCharType="begin"/>
            </w:r>
            <w:r w:rsidR="008C24B9">
              <w:rPr>
                <w:noProof/>
                <w:webHidden/>
              </w:rPr>
              <w:instrText xml:space="preserve"> PAGEREF _Toc141315174 \h </w:instrText>
            </w:r>
            <w:r w:rsidR="008C24B9">
              <w:rPr>
                <w:noProof/>
                <w:webHidden/>
              </w:rPr>
            </w:r>
            <w:r w:rsidR="008C24B9">
              <w:rPr>
                <w:noProof/>
                <w:webHidden/>
              </w:rPr>
              <w:fldChar w:fldCharType="separate"/>
            </w:r>
            <w:r>
              <w:rPr>
                <w:noProof/>
                <w:webHidden/>
              </w:rPr>
              <w:t>29</w:t>
            </w:r>
            <w:r w:rsidR="008C24B9">
              <w:rPr>
                <w:noProof/>
                <w:webHidden/>
              </w:rPr>
              <w:fldChar w:fldCharType="end"/>
            </w:r>
          </w:hyperlink>
        </w:p>
        <w:p w14:paraId="59C2DB49" w14:textId="1389AD13"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75" w:history="1">
            <w:r w:rsidR="008C24B9" w:rsidRPr="00FE5301">
              <w:rPr>
                <w:rStyle w:val="Hyperlink"/>
                <w:noProof/>
                <w:lang w:val="de-DE" w:eastAsia="ja-JP" w:bidi="en-US"/>
              </w:rPr>
              <w:t>2.3.4 Proposed Applications</w:t>
            </w:r>
            <w:r w:rsidR="008C24B9">
              <w:rPr>
                <w:noProof/>
                <w:webHidden/>
              </w:rPr>
              <w:tab/>
            </w:r>
            <w:r w:rsidR="008C24B9">
              <w:rPr>
                <w:noProof/>
                <w:webHidden/>
              </w:rPr>
              <w:fldChar w:fldCharType="begin"/>
            </w:r>
            <w:r w:rsidR="008C24B9">
              <w:rPr>
                <w:noProof/>
                <w:webHidden/>
              </w:rPr>
              <w:instrText xml:space="preserve"> PAGEREF _Toc141315175 \h </w:instrText>
            </w:r>
            <w:r w:rsidR="008C24B9">
              <w:rPr>
                <w:noProof/>
                <w:webHidden/>
              </w:rPr>
            </w:r>
            <w:r w:rsidR="008C24B9">
              <w:rPr>
                <w:noProof/>
                <w:webHidden/>
              </w:rPr>
              <w:fldChar w:fldCharType="separate"/>
            </w:r>
            <w:r>
              <w:rPr>
                <w:noProof/>
                <w:webHidden/>
              </w:rPr>
              <w:t>30</w:t>
            </w:r>
            <w:r w:rsidR="008C24B9">
              <w:rPr>
                <w:noProof/>
                <w:webHidden/>
              </w:rPr>
              <w:fldChar w:fldCharType="end"/>
            </w:r>
          </w:hyperlink>
        </w:p>
        <w:p w14:paraId="23637289" w14:textId="4C8C1539"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176" w:history="1">
            <w:r w:rsidR="008C24B9" w:rsidRPr="00FE5301">
              <w:rPr>
                <w:rStyle w:val="Hyperlink"/>
                <w:rFonts w:cs="Times New Roman"/>
                <w:noProof/>
              </w:rPr>
              <w:t>CHAPTER 3:</w:t>
            </w:r>
            <w:r w:rsidR="008C24B9" w:rsidRPr="00FE5301">
              <w:rPr>
                <w:rStyle w:val="Hyperlink"/>
                <w:noProof/>
              </w:rPr>
              <w:t xml:space="preserve"> HIGH-CONCENTRATION Zinc Oxide ANTIBACTERIAL NANOCOMPOSITES</w:t>
            </w:r>
            <w:r w:rsidR="008C24B9">
              <w:rPr>
                <w:noProof/>
                <w:webHidden/>
              </w:rPr>
              <w:tab/>
            </w:r>
            <w:r w:rsidR="008C24B9">
              <w:rPr>
                <w:noProof/>
                <w:webHidden/>
              </w:rPr>
              <w:fldChar w:fldCharType="begin"/>
            </w:r>
            <w:r w:rsidR="008C24B9">
              <w:rPr>
                <w:noProof/>
                <w:webHidden/>
              </w:rPr>
              <w:instrText xml:space="preserve"> PAGEREF _Toc141315176 \h </w:instrText>
            </w:r>
            <w:r w:rsidR="008C24B9">
              <w:rPr>
                <w:noProof/>
                <w:webHidden/>
              </w:rPr>
            </w:r>
            <w:r w:rsidR="008C24B9">
              <w:rPr>
                <w:noProof/>
                <w:webHidden/>
              </w:rPr>
              <w:fldChar w:fldCharType="separate"/>
            </w:r>
            <w:r>
              <w:rPr>
                <w:noProof/>
                <w:webHidden/>
              </w:rPr>
              <w:t>32</w:t>
            </w:r>
            <w:r w:rsidR="008C24B9">
              <w:rPr>
                <w:noProof/>
                <w:webHidden/>
              </w:rPr>
              <w:fldChar w:fldCharType="end"/>
            </w:r>
          </w:hyperlink>
        </w:p>
        <w:p w14:paraId="392DC4A4" w14:textId="4DA46FE5"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77" w:history="1">
            <w:r w:rsidR="008C24B9" w:rsidRPr="00FE5301">
              <w:rPr>
                <w:rStyle w:val="Hyperlink"/>
                <w:noProof/>
              </w:rPr>
              <w:t>3.1 Introduction</w:t>
            </w:r>
            <w:r w:rsidR="008C24B9">
              <w:rPr>
                <w:noProof/>
                <w:webHidden/>
              </w:rPr>
              <w:tab/>
            </w:r>
            <w:r w:rsidR="008C24B9">
              <w:rPr>
                <w:noProof/>
                <w:webHidden/>
              </w:rPr>
              <w:fldChar w:fldCharType="begin"/>
            </w:r>
            <w:r w:rsidR="008C24B9">
              <w:rPr>
                <w:noProof/>
                <w:webHidden/>
              </w:rPr>
              <w:instrText xml:space="preserve"> PAGEREF _Toc141315177 \h </w:instrText>
            </w:r>
            <w:r w:rsidR="008C24B9">
              <w:rPr>
                <w:noProof/>
                <w:webHidden/>
              </w:rPr>
            </w:r>
            <w:r w:rsidR="008C24B9">
              <w:rPr>
                <w:noProof/>
                <w:webHidden/>
              </w:rPr>
              <w:fldChar w:fldCharType="separate"/>
            </w:r>
            <w:r>
              <w:rPr>
                <w:noProof/>
                <w:webHidden/>
              </w:rPr>
              <w:t>32</w:t>
            </w:r>
            <w:r w:rsidR="008C24B9">
              <w:rPr>
                <w:noProof/>
                <w:webHidden/>
              </w:rPr>
              <w:fldChar w:fldCharType="end"/>
            </w:r>
          </w:hyperlink>
        </w:p>
        <w:p w14:paraId="2BDD9D5F" w14:textId="2A053A8B"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78" w:history="1">
            <w:r w:rsidR="008C24B9" w:rsidRPr="00FE5301">
              <w:rPr>
                <w:rStyle w:val="Hyperlink"/>
                <w:noProof/>
              </w:rPr>
              <w:t>3.2 Materials and Methods</w:t>
            </w:r>
            <w:r w:rsidR="008C24B9">
              <w:rPr>
                <w:noProof/>
                <w:webHidden/>
              </w:rPr>
              <w:tab/>
            </w:r>
            <w:r w:rsidR="008C24B9">
              <w:rPr>
                <w:noProof/>
                <w:webHidden/>
              </w:rPr>
              <w:fldChar w:fldCharType="begin"/>
            </w:r>
            <w:r w:rsidR="008C24B9">
              <w:rPr>
                <w:noProof/>
                <w:webHidden/>
              </w:rPr>
              <w:instrText xml:space="preserve"> PAGEREF _Toc141315178 \h </w:instrText>
            </w:r>
            <w:r w:rsidR="008C24B9">
              <w:rPr>
                <w:noProof/>
                <w:webHidden/>
              </w:rPr>
            </w:r>
            <w:r w:rsidR="008C24B9">
              <w:rPr>
                <w:noProof/>
                <w:webHidden/>
              </w:rPr>
              <w:fldChar w:fldCharType="separate"/>
            </w:r>
            <w:r>
              <w:rPr>
                <w:noProof/>
                <w:webHidden/>
              </w:rPr>
              <w:t>32</w:t>
            </w:r>
            <w:r w:rsidR="008C24B9">
              <w:rPr>
                <w:noProof/>
                <w:webHidden/>
              </w:rPr>
              <w:fldChar w:fldCharType="end"/>
            </w:r>
          </w:hyperlink>
        </w:p>
        <w:p w14:paraId="6FEB1E86" w14:textId="142DCAE7"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79" w:history="1">
            <w:r w:rsidR="008C24B9" w:rsidRPr="00FE5301">
              <w:rPr>
                <w:rStyle w:val="Hyperlink"/>
                <w:noProof/>
              </w:rPr>
              <w:t>3.3 Results and Discussion</w:t>
            </w:r>
            <w:r w:rsidR="008C24B9">
              <w:rPr>
                <w:noProof/>
                <w:webHidden/>
              </w:rPr>
              <w:tab/>
            </w:r>
            <w:r w:rsidR="008C24B9">
              <w:rPr>
                <w:noProof/>
                <w:webHidden/>
              </w:rPr>
              <w:fldChar w:fldCharType="begin"/>
            </w:r>
            <w:r w:rsidR="008C24B9">
              <w:rPr>
                <w:noProof/>
                <w:webHidden/>
              </w:rPr>
              <w:instrText xml:space="preserve"> PAGEREF _Toc141315179 \h </w:instrText>
            </w:r>
            <w:r w:rsidR="008C24B9">
              <w:rPr>
                <w:noProof/>
                <w:webHidden/>
              </w:rPr>
            </w:r>
            <w:r w:rsidR="008C24B9">
              <w:rPr>
                <w:noProof/>
                <w:webHidden/>
              </w:rPr>
              <w:fldChar w:fldCharType="separate"/>
            </w:r>
            <w:r>
              <w:rPr>
                <w:noProof/>
                <w:webHidden/>
              </w:rPr>
              <w:t>37</w:t>
            </w:r>
            <w:r w:rsidR="008C24B9">
              <w:rPr>
                <w:noProof/>
                <w:webHidden/>
              </w:rPr>
              <w:fldChar w:fldCharType="end"/>
            </w:r>
          </w:hyperlink>
        </w:p>
        <w:p w14:paraId="29FEF2CB" w14:textId="5ED7EACF"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80" w:history="1">
            <w:r w:rsidR="008C24B9" w:rsidRPr="00FE5301">
              <w:rPr>
                <w:rStyle w:val="Hyperlink"/>
                <w:noProof/>
                <w:lang w:val="de-DE" w:eastAsia="ja-JP"/>
              </w:rPr>
              <w:t>3.3.1 Tensile Test Results</w:t>
            </w:r>
            <w:r w:rsidR="008C24B9">
              <w:rPr>
                <w:noProof/>
                <w:webHidden/>
              </w:rPr>
              <w:tab/>
            </w:r>
            <w:r w:rsidR="008C24B9">
              <w:rPr>
                <w:noProof/>
                <w:webHidden/>
              </w:rPr>
              <w:fldChar w:fldCharType="begin"/>
            </w:r>
            <w:r w:rsidR="008C24B9">
              <w:rPr>
                <w:noProof/>
                <w:webHidden/>
              </w:rPr>
              <w:instrText xml:space="preserve"> PAGEREF _Toc141315180 \h </w:instrText>
            </w:r>
            <w:r w:rsidR="008C24B9">
              <w:rPr>
                <w:noProof/>
                <w:webHidden/>
              </w:rPr>
            </w:r>
            <w:r w:rsidR="008C24B9">
              <w:rPr>
                <w:noProof/>
                <w:webHidden/>
              </w:rPr>
              <w:fldChar w:fldCharType="separate"/>
            </w:r>
            <w:r>
              <w:rPr>
                <w:noProof/>
                <w:webHidden/>
              </w:rPr>
              <w:t>37</w:t>
            </w:r>
            <w:r w:rsidR="008C24B9">
              <w:rPr>
                <w:noProof/>
                <w:webHidden/>
              </w:rPr>
              <w:fldChar w:fldCharType="end"/>
            </w:r>
          </w:hyperlink>
        </w:p>
        <w:p w14:paraId="34B50FD1" w14:textId="73BFBE86"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81" w:history="1">
            <w:r w:rsidR="008C24B9" w:rsidRPr="00FE5301">
              <w:rPr>
                <w:rStyle w:val="Hyperlink"/>
                <w:noProof/>
                <w:lang w:val="de-DE" w:eastAsia="ja-JP"/>
              </w:rPr>
              <w:t>3.3.2 Water Contact Analysis</w:t>
            </w:r>
            <w:r w:rsidR="008C24B9">
              <w:rPr>
                <w:noProof/>
                <w:webHidden/>
              </w:rPr>
              <w:tab/>
            </w:r>
            <w:r w:rsidR="008C24B9">
              <w:rPr>
                <w:noProof/>
                <w:webHidden/>
              </w:rPr>
              <w:fldChar w:fldCharType="begin"/>
            </w:r>
            <w:r w:rsidR="008C24B9">
              <w:rPr>
                <w:noProof/>
                <w:webHidden/>
              </w:rPr>
              <w:instrText xml:space="preserve"> PAGEREF _Toc141315181 \h </w:instrText>
            </w:r>
            <w:r w:rsidR="008C24B9">
              <w:rPr>
                <w:noProof/>
                <w:webHidden/>
              </w:rPr>
            </w:r>
            <w:r w:rsidR="008C24B9">
              <w:rPr>
                <w:noProof/>
                <w:webHidden/>
              </w:rPr>
              <w:fldChar w:fldCharType="separate"/>
            </w:r>
            <w:r>
              <w:rPr>
                <w:noProof/>
                <w:webHidden/>
              </w:rPr>
              <w:t>40</w:t>
            </w:r>
            <w:r w:rsidR="008C24B9">
              <w:rPr>
                <w:noProof/>
                <w:webHidden/>
              </w:rPr>
              <w:fldChar w:fldCharType="end"/>
            </w:r>
          </w:hyperlink>
        </w:p>
        <w:p w14:paraId="212C9600" w14:textId="1150A99C"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82" w:history="1">
            <w:r w:rsidR="008C24B9" w:rsidRPr="00FE5301">
              <w:rPr>
                <w:rStyle w:val="Hyperlink"/>
                <w:noProof/>
                <w:lang w:val="de-DE" w:eastAsia="ja-JP"/>
              </w:rPr>
              <w:t>3.3.3 SEM Analysis</w:t>
            </w:r>
            <w:r w:rsidR="008C24B9">
              <w:rPr>
                <w:noProof/>
                <w:webHidden/>
              </w:rPr>
              <w:tab/>
            </w:r>
            <w:r w:rsidR="008C24B9">
              <w:rPr>
                <w:noProof/>
                <w:webHidden/>
              </w:rPr>
              <w:fldChar w:fldCharType="begin"/>
            </w:r>
            <w:r w:rsidR="008C24B9">
              <w:rPr>
                <w:noProof/>
                <w:webHidden/>
              </w:rPr>
              <w:instrText xml:space="preserve"> PAGEREF _Toc141315182 \h </w:instrText>
            </w:r>
            <w:r w:rsidR="008C24B9">
              <w:rPr>
                <w:noProof/>
                <w:webHidden/>
              </w:rPr>
            </w:r>
            <w:r w:rsidR="008C24B9">
              <w:rPr>
                <w:noProof/>
                <w:webHidden/>
              </w:rPr>
              <w:fldChar w:fldCharType="separate"/>
            </w:r>
            <w:r>
              <w:rPr>
                <w:noProof/>
                <w:webHidden/>
              </w:rPr>
              <w:t>41</w:t>
            </w:r>
            <w:r w:rsidR="008C24B9">
              <w:rPr>
                <w:noProof/>
                <w:webHidden/>
              </w:rPr>
              <w:fldChar w:fldCharType="end"/>
            </w:r>
          </w:hyperlink>
        </w:p>
        <w:p w14:paraId="46834602" w14:textId="11C8EFBE"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83" w:history="1">
            <w:r w:rsidR="008C24B9" w:rsidRPr="00FE5301">
              <w:rPr>
                <w:rStyle w:val="Hyperlink"/>
                <w:noProof/>
              </w:rPr>
              <w:t>3.4 Conclusions</w:t>
            </w:r>
            <w:r w:rsidR="008C24B9">
              <w:rPr>
                <w:noProof/>
                <w:webHidden/>
              </w:rPr>
              <w:tab/>
            </w:r>
            <w:r w:rsidR="008C24B9">
              <w:rPr>
                <w:noProof/>
                <w:webHidden/>
              </w:rPr>
              <w:fldChar w:fldCharType="begin"/>
            </w:r>
            <w:r w:rsidR="008C24B9">
              <w:rPr>
                <w:noProof/>
                <w:webHidden/>
              </w:rPr>
              <w:instrText xml:space="preserve"> PAGEREF _Toc141315183 \h </w:instrText>
            </w:r>
            <w:r w:rsidR="008C24B9">
              <w:rPr>
                <w:noProof/>
                <w:webHidden/>
              </w:rPr>
            </w:r>
            <w:r w:rsidR="008C24B9">
              <w:rPr>
                <w:noProof/>
                <w:webHidden/>
              </w:rPr>
              <w:fldChar w:fldCharType="separate"/>
            </w:r>
            <w:r>
              <w:rPr>
                <w:noProof/>
                <w:webHidden/>
              </w:rPr>
              <w:t>45</w:t>
            </w:r>
            <w:r w:rsidR="008C24B9">
              <w:rPr>
                <w:noProof/>
                <w:webHidden/>
              </w:rPr>
              <w:fldChar w:fldCharType="end"/>
            </w:r>
          </w:hyperlink>
        </w:p>
        <w:p w14:paraId="3521838F" w14:textId="36B0F937"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184" w:history="1">
            <w:r w:rsidR="008C24B9" w:rsidRPr="00FE5301">
              <w:rPr>
                <w:rStyle w:val="Hyperlink"/>
                <w:rFonts w:cs="Times New Roman"/>
                <w:noProof/>
              </w:rPr>
              <w:t>CHAPTER 4:</w:t>
            </w:r>
            <w:r w:rsidR="008C24B9" w:rsidRPr="00FE5301">
              <w:rPr>
                <w:rStyle w:val="Hyperlink"/>
                <w:noProof/>
              </w:rPr>
              <w:t xml:space="preserve"> HIGH-CONCENTRATION TITANIUM DIOXIDE ANTIBACTERIAL NANOCOMPOSITES</w:t>
            </w:r>
            <w:r w:rsidR="008C24B9">
              <w:rPr>
                <w:noProof/>
                <w:webHidden/>
              </w:rPr>
              <w:tab/>
            </w:r>
            <w:r w:rsidR="008C24B9">
              <w:rPr>
                <w:noProof/>
                <w:webHidden/>
              </w:rPr>
              <w:fldChar w:fldCharType="begin"/>
            </w:r>
            <w:r w:rsidR="008C24B9">
              <w:rPr>
                <w:noProof/>
                <w:webHidden/>
              </w:rPr>
              <w:instrText xml:space="preserve"> PAGEREF _Toc141315184 \h </w:instrText>
            </w:r>
            <w:r w:rsidR="008C24B9">
              <w:rPr>
                <w:noProof/>
                <w:webHidden/>
              </w:rPr>
            </w:r>
            <w:r w:rsidR="008C24B9">
              <w:rPr>
                <w:noProof/>
                <w:webHidden/>
              </w:rPr>
              <w:fldChar w:fldCharType="separate"/>
            </w:r>
            <w:r>
              <w:rPr>
                <w:noProof/>
                <w:webHidden/>
              </w:rPr>
              <w:t>47</w:t>
            </w:r>
            <w:r w:rsidR="008C24B9">
              <w:rPr>
                <w:noProof/>
                <w:webHidden/>
              </w:rPr>
              <w:fldChar w:fldCharType="end"/>
            </w:r>
          </w:hyperlink>
        </w:p>
        <w:p w14:paraId="61C0CDB4" w14:textId="716758B6"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85" w:history="1">
            <w:r w:rsidR="008C24B9" w:rsidRPr="00FE5301">
              <w:rPr>
                <w:rStyle w:val="Hyperlink"/>
                <w:noProof/>
              </w:rPr>
              <w:t>4.1 Introduction</w:t>
            </w:r>
            <w:r w:rsidR="008C24B9">
              <w:rPr>
                <w:noProof/>
                <w:webHidden/>
              </w:rPr>
              <w:tab/>
            </w:r>
            <w:r w:rsidR="008C24B9">
              <w:rPr>
                <w:noProof/>
                <w:webHidden/>
              </w:rPr>
              <w:fldChar w:fldCharType="begin"/>
            </w:r>
            <w:r w:rsidR="008C24B9">
              <w:rPr>
                <w:noProof/>
                <w:webHidden/>
              </w:rPr>
              <w:instrText xml:space="preserve"> PAGEREF _Toc141315185 \h </w:instrText>
            </w:r>
            <w:r w:rsidR="008C24B9">
              <w:rPr>
                <w:noProof/>
                <w:webHidden/>
              </w:rPr>
            </w:r>
            <w:r w:rsidR="008C24B9">
              <w:rPr>
                <w:noProof/>
                <w:webHidden/>
              </w:rPr>
              <w:fldChar w:fldCharType="separate"/>
            </w:r>
            <w:r>
              <w:rPr>
                <w:noProof/>
                <w:webHidden/>
              </w:rPr>
              <w:t>47</w:t>
            </w:r>
            <w:r w:rsidR="008C24B9">
              <w:rPr>
                <w:noProof/>
                <w:webHidden/>
              </w:rPr>
              <w:fldChar w:fldCharType="end"/>
            </w:r>
          </w:hyperlink>
        </w:p>
        <w:p w14:paraId="3CA05A8B" w14:textId="6EB99E4C"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86" w:history="1">
            <w:r w:rsidR="008C24B9" w:rsidRPr="00FE5301">
              <w:rPr>
                <w:rStyle w:val="Hyperlink"/>
                <w:noProof/>
              </w:rPr>
              <w:t>4.2 Methods and Materials</w:t>
            </w:r>
            <w:r w:rsidR="008C24B9">
              <w:rPr>
                <w:noProof/>
                <w:webHidden/>
              </w:rPr>
              <w:tab/>
            </w:r>
            <w:r w:rsidR="008C24B9">
              <w:rPr>
                <w:noProof/>
                <w:webHidden/>
              </w:rPr>
              <w:fldChar w:fldCharType="begin"/>
            </w:r>
            <w:r w:rsidR="008C24B9">
              <w:rPr>
                <w:noProof/>
                <w:webHidden/>
              </w:rPr>
              <w:instrText xml:space="preserve"> PAGEREF _Toc141315186 \h </w:instrText>
            </w:r>
            <w:r w:rsidR="008C24B9">
              <w:rPr>
                <w:noProof/>
                <w:webHidden/>
              </w:rPr>
            </w:r>
            <w:r w:rsidR="008C24B9">
              <w:rPr>
                <w:noProof/>
                <w:webHidden/>
              </w:rPr>
              <w:fldChar w:fldCharType="separate"/>
            </w:r>
            <w:r>
              <w:rPr>
                <w:noProof/>
                <w:webHidden/>
              </w:rPr>
              <w:t>48</w:t>
            </w:r>
            <w:r w:rsidR="008C24B9">
              <w:rPr>
                <w:noProof/>
                <w:webHidden/>
              </w:rPr>
              <w:fldChar w:fldCharType="end"/>
            </w:r>
          </w:hyperlink>
        </w:p>
        <w:p w14:paraId="6EBE4C67" w14:textId="6CC9A622"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87" w:history="1">
            <w:r w:rsidR="008C24B9" w:rsidRPr="00FE5301">
              <w:rPr>
                <w:rStyle w:val="Hyperlink"/>
                <w:noProof/>
              </w:rPr>
              <w:t>4.3 Results and Discussion</w:t>
            </w:r>
            <w:r w:rsidR="008C24B9">
              <w:rPr>
                <w:noProof/>
                <w:webHidden/>
              </w:rPr>
              <w:tab/>
            </w:r>
            <w:r w:rsidR="008C24B9">
              <w:rPr>
                <w:noProof/>
                <w:webHidden/>
              </w:rPr>
              <w:fldChar w:fldCharType="begin"/>
            </w:r>
            <w:r w:rsidR="008C24B9">
              <w:rPr>
                <w:noProof/>
                <w:webHidden/>
              </w:rPr>
              <w:instrText xml:space="preserve"> PAGEREF _Toc141315187 \h </w:instrText>
            </w:r>
            <w:r w:rsidR="008C24B9">
              <w:rPr>
                <w:noProof/>
                <w:webHidden/>
              </w:rPr>
            </w:r>
            <w:r w:rsidR="008C24B9">
              <w:rPr>
                <w:noProof/>
                <w:webHidden/>
              </w:rPr>
              <w:fldChar w:fldCharType="separate"/>
            </w:r>
            <w:r>
              <w:rPr>
                <w:noProof/>
                <w:webHidden/>
              </w:rPr>
              <w:t>52</w:t>
            </w:r>
            <w:r w:rsidR="008C24B9">
              <w:rPr>
                <w:noProof/>
                <w:webHidden/>
              </w:rPr>
              <w:fldChar w:fldCharType="end"/>
            </w:r>
          </w:hyperlink>
        </w:p>
        <w:p w14:paraId="1585F751" w14:textId="41156AB7"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88" w:history="1">
            <w:r w:rsidR="008C24B9" w:rsidRPr="00FE5301">
              <w:rPr>
                <w:rStyle w:val="Hyperlink"/>
                <w:noProof/>
                <w:lang w:val="de-DE" w:eastAsia="ja-JP"/>
              </w:rPr>
              <w:t>4.3.1 Tensile Testing Results</w:t>
            </w:r>
            <w:r w:rsidR="008C24B9">
              <w:rPr>
                <w:noProof/>
                <w:webHidden/>
              </w:rPr>
              <w:tab/>
            </w:r>
            <w:r w:rsidR="008C24B9">
              <w:rPr>
                <w:noProof/>
                <w:webHidden/>
              </w:rPr>
              <w:fldChar w:fldCharType="begin"/>
            </w:r>
            <w:r w:rsidR="008C24B9">
              <w:rPr>
                <w:noProof/>
                <w:webHidden/>
              </w:rPr>
              <w:instrText xml:space="preserve"> PAGEREF _Toc141315188 \h </w:instrText>
            </w:r>
            <w:r w:rsidR="008C24B9">
              <w:rPr>
                <w:noProof/>
                <w:webHidden/>
              </w:rPr>
            </w:r>
            <w:r w:rsidR="008C24B9">
              <w:rPr>
                <w:noProof/>
                <w:webHidden/>
              </w:rPr>
              <w:fldChar w:fldCharType="separate"/>
            </w:r>
            <w:r>
              <w:rPr>
                <w:noProof/>
                <w:webHidden/>
              </w:rPr>
              <w:t>52</w:t>
            </w:r>
            <w:r w:rsidR="008C24B9">
              <w:rPr>
                <w:noProof/>
                <w:webHidden/>
              </w:rPr>
              <w:fldChar w:fldCharType="end"/>
            </w:r>
          </w:hyperlink>
        </w:p>
        <w:p w14:paraId="4F6DA77B" w14:textId="705678CC"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89" w:history="1">
            <w:r w:rsidR="008C24B9" w:rsidRPr="00FE5301">
              <w:rPr>
                <w:rStyle w:val="Hyperlink"/>
                <w:noProof/>
                <w:lang w:val="de-DE" w:eastAsia="ja-JP"/>
              </w:rPr>
              <w:t>4.3.2 Digital Image Correlation</w:t>
            </w:r>
            <w:r w:rsidR="008C24B9">
              <w:rPr>
                <w:noProof/>
                <w:webHidden/>
              </w:rPr>
              <w:tab/>
            </w:r>
            <w:r w:rsidR="008C24B9">
              <w:rPr>
                <w:noProof/>
                <w:webHidden/>
              </w:rPr>
              <w:fldChar w:fldCharType="begin"/>
            </w:r>
            <w:r w:rsidR="008C24B9">
              <w:rPr>
                <w:noProof/>
                <w:webHidden/>
              </w:rPr>
              <w:instrText xml:space="preserve"> PAGEREF _Toc141315189 \h </w:instrText>
            </w:r>
            <w:r w:rsidR="008C24B9">
              <w:rPr>
                <w:noProof/>
                <w:webHidden/>
              </w:rPr>
            </w:r>
            <w:r w:rsidR="008C24B9">
              <w:rPr>
                <w:noProof/>
                <w:webHidden/>
              </w:rPr>
              <w:fldChar w:fldCharType="separate"/>
            </w:r>
            <w:r>
              <w:rPr>
                <w:noProof/>
                <w:webHidden/>
              </w:rPr>
              <w:t>55</w:t>
            </w:r>
            <w:r w:rsidR="008C24B9">
              <w:rPr>
                <w:noProof/>
                <w:webHidden/>
              </w:rPr>
              <w:fldChar w:fldCharType="end"/>
            </w:r>
          </w:hyperlink>
        </w:p>
        <w:p w14:paraId="3CBEF758" w14:textId="027163B2"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90" w:history="1">
            <w:r w:rsidR="008C24B9" w:rsidRPr="00FE5301">
              <w:rPr>
                <w:rStyle w:val="Hyperlink"/>
                <w:noProof/>
                <w:lang w:val="de-DE" w:eastAsia="ja-JP"/>
              </w:rPr>
              <w:t>4.3.3 Water Contact Angle</w:t>
            </w:r>
            <w:r w:rsidR="008C24B9">
              <w:rPr>
                <w:noProof/>
                <w:webHidden/>
              </w:rPr>
              <w:tab/>
            </w:r>
            <w:r w:rsidR="008C24B9">
              <w:rPr>
                <w:noProof/>
                <w:webHidden/>
              </w:rPr>
              <w:fldChar w:fldCharType="begin"/>
            </w:r>
            <w:r w:rsidR="008C24B9">
              <w:rPr>
                <w:noProof/>
                <w:webHidden/>
              </w:rPr>
              <w:instrText xml:space="preserve"> PAGEREF _Toc141315190 \h </w:instrText>
            </w:r>
            <w:r w:rsidR="008C24B9">
              <w:rPr>
                <w:noProof/>
                <w:webHidden/>
              </w:rPr>
            </w:r>
            <w:r w:rsidR="008C24B9">
              <w:rPr>
                <w:noProof/>
                <w:webHidden/>
              </w:rPr>
              <w:fldChar w:fldCharType="separate"/>
            </w:r>
            <w:r>
              <w:rPr>
                <w:noProof/>
                <w:webHidden/>
              </w:rPr>
              <w:t>57</w:t>
            </w:r>
            <w:r w:rsidR="008C24B9">
              <w:rPr>
                <w:noProof/>
                <w:webHidden/>
              </w:rPr>
              <w:fldChar w:fldCharType="end"/>
            </w:r>
          </w:hyperlink>
        </w:p>
        <w:p w14:paraId="0523C6C3" w14:textId="4DE63B74"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91" w:history="1">
            <w:r w:rsidR="008C24B9" w:rsidRPr="00FE5301">
              <w:rPr>
                <w:rStyle w:val="Hyperlink"/>
                <w:noProof/>
                <w:lang w:val="de-DE" w:eastAsia="ja-JP"/>
              </w:rPr>
              <w:t>4.3.4 Glass Transition Temperature</w:t>
            </w:r>
            <w:r w:rsidR="008C24B9">
              <w:rPr>
                <w:noProof/>
                <w:webHidden/>
              </w:rPr>
              <w:tab/>
            </w:r>
            <w:r w:rsidR="008C24B9">
              <w:rPr>
                <w:noProof/>
                <w:webHidden/>
              </w:rPr>
              <w:fldChar w:fldCharType="begin"/>
            </w:r>
            <w:r w:rsidR="008C24B9">
              <w:rPr>
                <w:noProof/>
                <w:webHidden/>
              </w:rPr>
              <w:instrText xml:space="preserve"> PAGEREF _Toc141315191 \h </w:instrText>
            </w:r>
            <w:r w:rsidR="008C24B9">
              <w:rPr>
                <w:noProof/>
                <w:webHidden/>
              </w:rPr>
            </w:r>
            <w:r w:rsidR="008C24B9">
              <w:rPr>
                <w:noProof/>
                <w:webHidden/>
              </w:rPr>
              <w:fldChar w:fldCharType="separate"/>
            </w:r>
            <w:r>
              <w:rPr>
                <w:noProof/>
                <w:webHidden/>
              </w:rPr>
              <w:t>58</w:t>
            </w:r>
            <w:r w:rsidR="008C24B9">
              <w:rPr>
                <w:noProof/>
                <w:webHidden/>
              </w:rPr>
              <w:fldChar w:fldCharType="end"/>
            </w:r>
          </w:hyperlink>
        </w:p>
        <w:p w14:paraId="488CC782" w14:textId="18380865"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92" w:history="1">
            <w:r w:rsidR="008C24B9" w:rsidRPr="00FE5301">
              <w:rPr>
                <w:rStyle w:val="Hyperlink"/>
                <w:noProof/>
              </w:rPr>
              <w:t>4.3.5 Abrasion Resistance</w:t>
            </w:r>
            <w:r w:rsidR="008C24B9">
              <w:rPr>
                <w:noProof/>
                <w:webHidden/>
              </w:rPr>
              <w:tab/>
            </w:r>
            <w:r w:rsidR="008C24B9">
              <w:rPr>
                <w:noProof/>
                <w:webHidden/>
              </w:rPr>
              <w:fldChar w:fldCharType="begin"/>
            </w:r>
            <w:r w:rsidR="008C24B9">
              <w:rPr>
                <w:noProof/>
                <w:webHidden/>
              </w:rPr>
              <w:instrText xml:space="preserve"> PAGEREF _Toc141315192 \h </w:instrText>
            </w:r>
            <w:r w:rsidR="008C24B9">
              <w:rPr>
                <w:noProof/>
                <w:webHidden/>
              </w:rPr>
            </w:r>
            <w:r w:rsidR="008C24B9">
              <w:rPr>
                <w:noProof/>
                <w:webHidden/>
              </w:rPr>
              <w:fldChar w:fldCharType="separate"/>
            </w:r>
            <w:r>
              <w:rPr>
                <w:noProof/>
                <w:webHidden/>
              </w:rPr>
              <w:t>59</w:t>
            </w:r>
            <w:r w:rsidR="008C24B9">
              <w:rPr>
                <w:noProof/>
                <w:webHidden/>
              </w:rPr>
              <w:fldChar w:fldCharType="end"/>
            </w:r>
          </w:hyperlink>
        </w:p>
        <w:p w14:paraId="5BCEA78F" w14:textId="72F3A599"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93" w:history="1">
            <w:r w:rsidR="008C24B9" w:rsidRPr="00FE5301">
              <w:rPr>
                <w:rStyle w:val="Hyperlink"/>
                <w:noProof/>
              </w:rPr>
              <w:t>4.3.6 High Magnification Imagery</w:t>
            </w:r>
            <w:r w:rsidR="008C24B9">
              <w:rPr>
                <w:noProof/>
                <w:webHidden/>
              </w:rPr>
              <w:tab/>
            </w:r>
            <w:r w:rsidR="008C24B9">
              <w:rPr>
                <w:noProof/>
                <w:webHidden/>
              </w:rPr>
              <w:fldChar w:fldCharType="begin"/>
            </w:r>
            <w:r w:rsidR="008C24B9">
              <w:rPr>
                <w:noProof/>
                <w:webHidden/>
              </w:rPr>
              <w:instrText xml:space="preserve"> PAGEREF _Toc141315193 \h </w:instrText>
            </w:r>
            <w:r w:rsidR="008C24B9">
              <w:rPr>
                <w:noProof/>
                <w:webHidden/>
              </w:rPr>
            </w:r>
            <w:r w:rsidR="008C24B9">
              <w:rPr>
                <w:noProof/>
                <w:webHidden/>
              </w:rPr>
              <w:fldChar w:fldCharType="separate"/>
            </w:r>
            <w:r>
              <w:rPr>
                <w:noProof/>
                <w:webHidden/>
              </w:rPr>
              <w:t>61</w:t>
            </w:r>
            <w:r w:rsidR="008C24B9">
              <w:rPr>
                <w:noProof/>
                <w:webHidden/>
              </w:rPr>
              <w:fldChar w:fldCharType="end"/>
            </w:r>
          </w:hyperlink>
        </w:p>
        <w:p w14:paraId="21FEF0EB" w14:textId="05B8027B"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94" w:history="1">
            <w:r w:rsidR="008C24B9" w:rsidRPr="00FE5301">
              <w:rPr>
                <w:rStyle w:val="Hyperlink"/>
                <w:noProof/>
              </w:rPr>
              <w:t>4.4 Conclusions</w:t>
            </w:r>
            <w:r w:rsidR="008C24B9">
              <w:rPr>
                <w:noProof/>
                <w:webHidden/>
              </w:rPr>
              <w:tab/>
            </w:r>
            <w:r w:rsidR="008C24B9">
              <w:rPr>
                <w:noProof/>
                <w:webHidden/>
              </w:rPr>
              <w:fldChar w:fldCharType="begin"/>
            </w:r>
            <w:r w:rsidR="008C24B9">
              <w:rPr>
                <w:noProof/>
                <w:webHidden/>
              </w:rPr>
              <w:instrText xml:space="preserve"> PAGEREF _Toc141315194 \h </w:instrText>
            </w:r>
            <w:r w:rsidR="008C24B9">
              <w:rPr>
                <w:noProof/>
                <w:webHidden/>
              </w:rPr>
            </w:r>
            <w:r w:rsidR="008C24B9">
              <w:rPr>
                <w:noProof/>
                <w:webHidden/>
              </w:rPr>
              <w:fldChar w:fldCharType="separate"/>
            </w:r>
            <w:r>
              <w:rPr>
                <w:noProof/>
                <w:webHidden/>
              </w:rPr>
              <w:t>65</w:t>
            </w:r>
            <w:r w:rsidR="008C24B9">
              <w:rPr>
                <w:noProof/>
                <w:webHidden/>
              </w:rPr>
              <w:fldChar w:fldCharType="end"/>
            </w:r>
          </w:hyperlink>
        </w:p>
        <w:p w14:paraId="4C6D244A" w14:textId="6C2222E1"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195" w:history="1">
            <w:r w:rsidR="008C24B9" w:rsidRPr="00FE5301">
              <w:rPr>
                <w:rStyle w:val="Hyperlink"/>
                <w:rFonts w:cs="Times New Roman"/>
                <w:noProof/>
              </w:rPr>
              <w:t>CHAPTER 5:</w:t>
            </w:r>
            <w:r w:rsidR="008C24B9" w:rsidRPr="00FE5301">
              <w:rPr>
                <w:rStyle w:val="Hyperlink"/>
                <w:noProof/>
              </w:rPr>
              <w:t xml:space="preserve"> Flexible CNT NANOCOMPOsITES</w:t>
            </w:r>
            <w:r w:rsidR="008C24B9">
              <w:rPr>
                <w:noProof/>
                <w:webHidden/>
              </w:rPr>
              <w:tab/>
            </w:r>
            <w:r w:rsidR="008C24B9">
              <w:rPr>
                <w:noProof/>
                <w:webHidden/>
              </w:rPr>
              <w:fldChar w:fldCharType="begin"/>
            </w:r>
            <w:r w:rsidR="008C24B9">
              <w:rPr>
                <w:noProof/>
                <w:webHidden/>
              </w:rPr>
              <w:instrText xml:space="preserve"> PAGEREF _Toc141315195 \h </w:instrText>
            </w:r>
            <w:r w:rsidR="008C24B9">
              <w:rPr>
                <w:noProof/>
                <w:webHidden/>
              </w:rPr>
            </w:r>
            <w:r w:rsidR="008C24B9">
              <w:rPr>
                <w:noProof/>
                <w:webHidden/>
              </w:rPr>
              <w:fldChar w:fldCharType="separate"/>
            </w:r>
            <w:r>
              <w:rPr>
                <w:noProof/>
                <w:webHidden/>
              </w:rPr>
              <w:t>66</w:t>
            </w:r>
            <w:r w:rsidR="008C24B9">
              <w:rPr>
                <w:noProof/>
                <w:webHidden/>
              </w:rPr>
              <w:fldChar w:fldCharType="end"/>
            </w:r>
          </w:hyperlink>
        </w:p>
        <w:p w14:paraId="1215F836" w14:textId="60573206"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96" w:history="1">
            <w:r w:rsidR="008C24B9" w:rsidRPr="00FE5301">
              <w:rPr>
                <w:rStyle w:val="Hyperlink"/>
                <w:noProof/>
              </w:rPr>
              <w:t>5.1 Introduction</w:t>
            </w:r>
            <w:r w:rsidR="008C24B9">
              <w:rPr>
                <w:noProof/>
                <w:webHidden/>
              </w:rPr>
              <w:tab/>
            </w:r>
            <w:r w:rsidR="008C24B9">
              <w:rPr>
                <w:noProof/>
                <w:webHidden/>
              </w:rPr>
              <w:fldChar w:fldCharType="begin"/>
            </w:r>
            <w:r w:rsidR="008C24B9">
              <w:rPr>
                <w:noProof/>
                <w:webHidden/>
              </w:rPr>
              <w:instrText xml:space="preserve"> PAGEREF _Toc141315196 \h </w:instrText>
            </w:r>
            <w:r w:rsidR="008C24B9">
              <w:rPr>
                <w:noProof/>
                <w:webHidden/>
              </w:rPr>
            </w:r>
            <w:r w:rsidR="008C24B9">
              <w:rPr>
                <w:noProof/>
                <w:webHidden/>
              </w:rPr>
              <w:fldChar w:fldCharType="separate"/>
            </w:r>
            <w:r>
              <w:rPr>
                <w:noProof/>
                <w:webHidden/>
              </w:rPr>
              <w:t>66</w:t>
            </w:r>
            <w:r w:rsidR="008C24B9">
              <w:rPr>
                <w:noProof/>
                <w:webHidden/>
              </w:rPr>
              <w:fldChar w:fldCharType="end"/>
            </w:r>
          </w:hyperlink>
        </w:p>
        <w:p w14:paraId="6FDFF479" w14:textId="4D2E8501"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97" w:history="1">
            <w:r w:rsidR="008C24B9" w:rsidRPr="00FE5301">
              <w:rPr>
                <w:rStyle w:val="Hyperlink"/>
                <w:noProof/>
              </w:rPr>
              <w:t>5.2 Materials and Methods</w:t>
            </w:r>
            <w:r w:rsidR="008C24B9">
              <w:rPr>
                <w:noProof/>
                <w:webHidden/>
              </w:rPr>
              <w:tab/>
            </w:r>
            <w:r w:rsidR="008C24B9">
              <w:rPr>
                <w:noProof/>
                <w:webHidden/>
              </w:rPr>
              <w:fldChar w:fldCharType="begin"/>
            </w:r>
            <w:r w:rsidR="008C24B9">
              <w:rPr>
                <w:noProof/>
                <w:webHidden/>
              </w:rPr>
              <w:instrText xml:space="preserve"> PAGEREF _Toc141315197 \h </w:instrText>
            </w:r>
            <w:r w:rsidR="008C24B9">
              <w:rPr>
                <w:noProof/>
                <w:webHidden/>
              </w:rPr>
            </w:r>
            <w:r w:rsidR="008C24B9">
              <w:rPr>
                <w:noProof/>
                <w:webHidden/>
              </w:rPr>
              <w:fldChar w:fldCharType="separate"/>
            </w:r>
            <w:r>
              <w:rPr>
                <w:noProof/>
                <w:webHidden/>
              </w:rPr>
              <w:t>66</w:t>
            </w:r>
            <w:r w:rsidR="008C24B9">
              <w:rPr>
                <w:noProof/>
                <w:webHidden/>
              </w:rPr>
              <w:fldChar w:fldCharType="end"/>
            </w:r>
          </w:hyperlink>
        </w:p>
        <w:p w14:paraId="7DB2C362" w14:textId="0945CC69"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198" w:history="1">
            <w:r w:rsidR="008C24B9" w:rsidRPr="00FE5301">
              <w:rPr>
                <w:rStyle w:val="Hyperlink"/>
                <w:noProof/>
              </w:rPr>
              <w:t>5.3 Results and Discussion</w:t>
            </w:r>
            <w:r w:rsidR="008C24B9">
              <w:rPr>
                <w:noProof/>
                <w:webHidden/>
              </w:rPr>
              <w:tab/>
            </w:r>
            <w:r w:rsidR="008C24B9">
              <w:rPr>
                <w:noProof/>
                <w:webHidden/>
              </w:rPr>
              <w:fldChar w:fldCharType="begin"/>
            </w:r>
            <w:r w:rsidR="008C24B9">
              <w:rPr>
                <w:noProof/>
                <w:webHidden/>
              </w:rPr>
              <w:instrText xml:space="preserve"> PAGEREF _Toc141315198 \h </w:instrText>
            </w:r>
            <w:r w:rsidR="008C24B9">
              <w:rPr>
                <w:noProof/>
                <w:webHidden/>
              </w:rPr>
            </w:r>
            <w:r w:rsidR="008C24B9">
              <w:rPr>
                <w:noProof/>
                <w:webHidden/>
              </w:rPr>
              <w:fldChar w:fldCharType="separate"/>
            </w:r>
            <w:r>
              <w:rPr>
                <w:noProof/>
                <w:webHidden/>
              </w:rPr>
              <w:t>68</w:t>
            </w:r>
            <w:r w:rsidR="008C24B9">
              <w:rPr>
                <w:noProof/>
                <w:webHidden/>
              </w:rPr>
              <w:fldChar w:fldCharType="end"/>
            </w:r>
          </w:hyperlink>
        </w:p>
        <w:p w14:paraId="4DFE8980" w14:textId="32618D28"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199" w:history="1">
            <w:r w:rsidR="008C24B9" w:rsidRPr="00FE5301">
              <w:rPr>
                <w:rStyle w:val="Hyperlink"/>
                <w:noProof/>
                <w:lang w:val="de-DE" w:eastAsia="ja-JP"/>
              </w:rPr>
              <w:t>5.3.1 Tensile and Strain</w:t>
            </w:r>
            <w:r w:rsidR="008C24B9">
              <w:rPr>
                <w:noProof/>
                <w:webHidden/>
              </w:rPr>
              <w:tab/>
            </w:r>
            <w:r w:rsidR="008C24B9">
              <w:rPr>
                <w:noProof/>
                <w:webHidden/>
              </w:rPr>
              <w:fldChar w:fldCharType="begin"/>
            </w:r>
            <w:r w:rsidR="008C24B9">
              <w:rPr>
                <w:noProof/>
                <w:webHidden/>
              </w:rPr>
              <w:instrText xml:space="preserve"> PAGEREF _Toc141315199 \h </w:instrText>
            </w:r>
            <w:r w:rsidR="008C24B9">
              <w:rPr>
                <w:noProof/>
                <w:webHidden/>
              </w:rPr>
            </w:r>
            <w:r w:rsidR="008C24B9">
              <w:rPr>
                <w:noProof/>
                <w:webHidden/>
              </w:rPr>
              <w:fldChar w:fldCharType="separate"/>
            </w:r>
            <w:r>
              <w:rPr>
                <w:noProof/>
                <w:webHidden/>
              </w:rPr>
              <w:t>69</w:t>
            </w:r>
            <w:r w:rsidR="008C24B9">
              <w:rPr>
                <w:noProof/>
                <w:webHidden/>
              </w:rPr>
              <w:fldChar w:fldCharType="end"/>
            </w:r>
          </w:hyperlink>
        </w:p>
        <w:p w14:paraId="38EDD9ED" w14:textId="01B49235"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200" w:history="1">
            <w:r w:rsidR="008C24B9" w:rsidRPr="00FE5301">
              <w:rPr>
                <w:rStyle w:val="Hyperlink"/>
                <w:noProof/>
                <w:lang w:val="de-DE" w:eastAsia="ja-JP"/>
              </w:rPr>
              <w:t>5.3.2 Fatigue</w:t>
            </w:r>
            <w:r w:rsidR="008C24B9">
              <w:rPr>
                <w:noProof/>
                <w:webHidden/>
              </w:rPr>
              <w:tab/>
            </w:r>
            <w:r w:rsidR="008C24B9">
              <w:rPr>
                <w:noProof/>
                <w:webHidden/>
              </w:rPr>
              <w:fldChar w:fldCharType="begin"/>
            </w:r>
            <w:r w:rsidR="008C24B9">
              <w:rPr>
                <w:noProof/>
                <w:webHidden/>
              </w:rPr>
              <w:instrText xml:space="preserve"> PAGEREF _Toc141315200 \h </w:instrText>
            </w:r>
            <w:r w:rsidR="008C24B9">
              <w:rPr>
                <w:noProof/>
                <w:webHidden/>
              </w:rPr>
            </w:r>
            <w:r w:rsidR="008C24B9">
              <w:rPr>
                <w:noProof/>
                <w:webHidden/>
              </w:rPr>
              <w:fldChar w:fldCharType="separate"/>
            </w:r>
            <w:r>
              <w:rPr>
                <w:noProof/>
                <w:webHidden/>
              </w:rPr>
              <w:t>70</w:t>
            </w:r>
            <w:r w:rsidR="008C24B9">
              <w:rPr>
                <w:noProof/>
                <w:webHidden/>
              </w:rPr>
              <w:fldChar w:fldCharType="end"/>
            </w:r>
          </w:hyperlink>
        </w:p>
        <w:p w14:paraId="17CE3E8E" w14:textId="1732065E"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201" w:history="1">
            <w:r w:rsidR="008C24B9" w:rsidRPr="00FE5301">
              <w:rPr>
                <w:rStyle w:val="Hyperlink"/>
                <w:noProof/>
                <w:lang w:val="de-DE" w:eastAsia="ja-JP"/>
              </w:rPr>
              <w:t>5.3.3 Resistance Mapping</w:t>
            </w:r>
            <w:r w:rsidR="008C24B9">
              <w:rPr>
                <w:noProof/>
                <w:webHidden/>
              </w:rPr>
              <w:tab/>
            </w:r>
            <w:r w:rsidR="008C24B9">
              <w:rPr>
                <w:noProof/>
                <w:webHidden/>
              </w:rPr>
              <w:fldChar w:fldCharType="begin"/>
            </w:r>
            <w:r w:rsidR="008C24B9">
              <w:rPr>
                <w:noProof/>
                <w:webHidden/>
              </w:rPr>
              <w:instrText xml:space="preserve"> PAGEREF _Toc141315201 \h </w:instrText>
            </w:r>
            <w:r w:rsidR="008C24B9">
              <w:rPr>
                <w:noProof/>
                <w:webHidden/>
              </w:rPr>
            </w:r>
            <w:r w:rsidR="008C24B9">
              <w:rPr>
                <w:noProof/>
                <w:webHidden/>
              </w:rPr>
              <w:fldChar w:fldCharType="separate"/>
            </w:r>
            <w:r>
              <w:rPr>
                <w:noProof/>
                <w:webHidden/>
              </w:rPr>
              <w:t>71</w:t>
            </w:r>
            <w:r w:rsidR="008C24B9">
              <w:rPr>
                <w:noProof/>
                <w:webHidden/>
              </w:rPr>
              <w:fldChar w:fldCharType="end"/>
            </w:r>
          </w:hyperlink>
        </w:p>
        <w:p w14:paraId="5E427ED0" w14:textId="0FB464EF"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202" w:history="1">
            <w:r w:rsidR="008C24B9" w:rsidRPr="00FE5301">
              <w:rPr>
                <w:rStyle w:val="Hyperlink"/>
                <w:noProof/>
                <w:lang w:val="de-DE" w:eastAsia="ja-JP"/>
              </w:rPr>
              <w:t>5.3.4 Viscosity</w:t>
            </w:r>
            <w:r w:rsidR="008C24B9">
              <w:rPr>
                <w:noProof/>
                <w:webHidden/>
              </w:rPr>
              <w:tab/>
            </w:r>
            <w:r w:rsidR="008C24B9">
              <w:rPr>
                <w:noProof/>
                <w:webHidden/>
              </w:rPr>
              <w:fldChar w:fldCharType="begin"/>
            </w:r>
            <w:r w:rsidR="008C24B9">
              <w:rPr>
                <w:noProof/>
                <w:webHidden/>
              </w:rPr>
              <w:instrText xml:space="preserve"> PAGEREF _Toc141315202 \h </w:instrText>
            </w:r>
            <w:r w:rsidR="008C24B9">
              <w:rPr>
                <w:noProof/>
                <w:webHidden/>
              </w:rPr>
            </w:r>
            <w:r w:rsidR="008C24B9">
              <w:rPr>
                <w:noProof/>
                <w:webHidden/>
              </w:rPr>
              <w:fldChar w:fldCharType="separate"/>
            </w:r>
            <w:r>
              <w:rPr>
                <w:noProof/>
                <w:webHidden/>
              </w:rPr>
              <w:t>72</w:t>
            </w:r>
            <w:r w:rsidR="008C24B9">
              <w:rPr>
                <w:noProof/>
                <w:webHidden/>
              </w:rPr>
              <w:fldChar w:fldCharType="end"/>
            </w:r>
          </w:hyperlink>
        </w:p>
        <w:p w14:paraId="3807D85D" w14:textId="4E119048"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203" w:history="1">
            <w:r w:rsidR="008C24B9" w:rsidRPr="00FE5301">
              <w:rPr>
                <w:rStyle w:val="Hyperlink"/>
                <w:noProof/>
                <w:lang w:val="de-DE" w:eastAsia="ja-JP"/>
              </w:rPr>
              <w:t>5.3.5 Glass Transition Temperature</w:t>
            </w:r>
            <w:r w:rsidR="008C24B9">
              <w:rPr>
                <w:noProof/>
                <w:webHidden/>
              </w:rPr>
              <w:tab/>
            </w:r>
            <w:r w:rsidR="008C24B9">
              <w:rPr>
                <w:noProof/>
                <w:webHidden/>
              </w:rPr>
              <w:fldChar w:fldCharType="begin"/>
            </w:r>
            <w:r w:rsidR="008C24B9">
              <w:rPr>
                <w:noProof/>
                <w:webHidden/>
              </w:rPr>
              <w:instrText xml:space="preserve"> PAGEREF _Toc141315203 \h </w:instrText>
            </w:r>
            <w:r w:rsidR="008C24B9">
              <w:rPr>
                <w:noProof/>
                <w:webHidden/>
              </w:rPr>
            </w:r>
            <w:r w:rsidR="008C24B9">
              <w:rPr>
                <w:noProof/>
                <w:webHidden/>
              </w:rPr>
              <w:fldChar w:fldCharType="separate"/>
            </w:r>
            <w:r>
              <w:rPr>
                <w:noProof/>
                <w:webHidden/>
              </w:rPr>
              <w:t>74</w:t>
            </w:r>
            <w:r w:rsidR="008C24B9">
              <w:rPr>
                <w:noProof/>
                <w:webHidden/>
              </w:rPr>
              <w:fldChar w:fldCharType="end"/>
            </w:r>
          </w:hyperlink>
        </w:p>
        <w:p w14:paraId="200449B8" w14:textId="2934C261"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204" w:history="1">
            <w:r w:rsidR="008C24B9" w:rsidRPr="00FE5301">
              <w:rPr>
                <w:rStyle w:val="Hyperlink"/>
                <w:noProof/>
                <w:lang w:val="de-DE" w:eastAsia="ja-JP"/>
              </w:rPr>
              <w:t>5.3.6 High Magnification Imagery</w:t>
            </w:r>
            <w:r w:rsidR="008C24B9">
              <w:rPr>
                <w:noProof/>
                <w:webHidden/>
              </w:rPr>
              <w:tab/>
            </w:r>
            <w:r w:rsidR="008C24B9">
              <w:rPr>
                <w:noProof/>
                <w:webHidden/>
              </w:rPr>
              <w:fldChar w:fldCharType="begin"/>
            </w:r>
            <w:r w:rsidR="008C24B9">
              <w:rPr>
                <w:noProof/>
                <w:webHidden/>
              </w:rPr>
              <w:instrText xml:space="preserve"> PAGEREF _Toc141315204 \h </w:instrText>
            </w:r>
            <w:r w:rsidR="008C24B9">
              <w:rPr>
                <w:noProof/>
                <w:webHidden/>
              </w:rPr>
            </w:r>
            <w:r w:rsidR="008C24B9">
              <w:rPr>
                <w:noProof/>
                <w:webHidden/>
              </w:rPr>
              <w:fldChar w:fldCharType="separate"/>
            </w:r>
            <w:r>
              <w:rPr>
                <w:noProof/>
                <w:webHidden/>
              </w:rPr>
              <w:t>76</w:t>
            </w:r>
            <w:r w:rsidR="008C24B9">
              <w:rPr>
                <w:noProof/>
                <w:webHidden/>
              </w:rPr>
              <w:fldChar w:fldCharType="end"/>
            </w:r>
          </w:hyperlink>
        </w:p>
        <w:p w14:paraId="5F8CDAD4" w14:textId="0C058BDC"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205" w:history="1">
            <w:r w:rsidR="008C24B9" w:rsidRPr="00FE5301">
              <w:rPr>
                <w:rStyle w:val="Hyperlink"/>
                <w:noProof/>
              </w:rPr>
              <w:t>5.4 Practical Applications</w:t>
            </w:r>
            <w:r w:rsidR="008C24B9">
              <w:rPr>
                <w:noProof/>
                <w:webHidden/>
              </w:rPr>
              <w:tab/>
            </w:r>
            <w:r w:rsidR="008C24B9">
              <w:rPr>
                <w:noProof/>
                <w:webHidden/>
              </w:rPr>
              <w:fldChar w:fldCharType="begin"/>
            </w:r>
            <w:r w:rsidR="008C24B9">
              <w:rPr>
                <w:noProof/>
                <w:webHidden/>
              </w:rPr>
              <w:instrText xml:space="preserve"> PAGEREF _Toc141315205 \h </w:instrText>
            </w:r>
            <w:r w:rsidR="008C24B9">
              <w:rPr>
                <w:noProof/>
                <w:webHidden/>
              </w:rPr>
            </w:r>
            <w:r w:rsidR="008C24B9">
              <w:rPr>
                <w:noProof/>
                <w:webHidden/>
              </w:rPr>
              <w:fldChar w:fldCharType="separate"/>
            </w:r>
            <w:r>
              <w:rPr>
                <w:noProof/>
                <w:webHidden/>
              </w:rPr>
              <w:t>78</w:t>
            </w:r>
            <w:r w:rsidR="008C24B9">
              <w:rPr>
                <w:noProof/>
                <w:webHidden/>
              </w:rPr>
              <w:fldChar w:fldCharType="end"/>
            </w:r>
          </w:hyperlink>
        </w:p>
        <w:p w14:paraId="39B3DFB1" w14:textId="01A93EBA"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206" w:history="1">
            <w:r w:rsidR="008C24B9" w:rsidRPr="00FE5301">
              <w:rPr>
                <w:rStyle w:val="Hyperlink"/>
                <w:noProof/>
              </w:rPr>
              <w:t>5.5 Conclusions</w:t>
            </w:r>
            <w:r w:rsidR="008C24B9">
              <w:rPr>
                <w:noProof/>
                <w:webHidden/>
              </w:rPr>
              <w:tab/>
            </w:r>
            <w:r w:rsidR="008C24B9">
              <w:rPr>
                <w:noProof/>
                <w:webHidden/>
              </w:rPr>
              <w:fldChar w:fldCharType="begin"/>
            </w:r>
            <w:r w:rsidR="008C24B9">
              <w:rPr>
                <w:noProof/>
                <w:webHidden/>
              </w:rPr>
              <w:instrText xml:space="preserve"> PAGEREF _Toc141315206 \h </w:instrText>
            </w:r>
            <w:r w:rsidR="008C24B9">
              <w:rPr>
                <w:noProof/>
                <w:webHidden/>
              </w:rPr>
            </w:r>
            <w:r w:rsidR="008C24B9">
              <w:rPr>
                <w:noProof/>
                <w:webHidden/>
              </w:rPr>
              <w:fldChar w:fldCharType="separate"/>
            </w:r>
            <w:r>
              <w:rPr>
                <w:noProof/>
                <w:webHidden/>
              </w:rPr>
              <w:t>79</w:t>
            </w:r>
            <w:r w:rsidR="008C24B9">
              <w:rPr>
                <w:noProof/>
                <w:webHidden/>
              </w:rPr>
              <w:fldChar w:fldCharType="end"/>
            </w:r>
          </w:hyperlink>
        </w:p>
        <w:p w14:paraId="449959A0" w14:textId="01A76EA4"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207" w:history="1">
            <w:r w:rsidR="008C24B9" w:rsidRPr="00FE5301">
              <w:rPr>
                <w:rStyle w:val="Hyperlink"/>
                <w:rFonts w:cs="Times New Roman"/>
                <w:noProof/>
              </w:rPr>
              <w:t>CHAPTER 6:</w:t>
            </w:r>
            <w:r w:rsidR="008C24B9" w:rsidRPr="00FE5301">
              <w:rPr>
                <w:rStyle w:val="Hyperlink"/>
                <w:noProof/>
              </w:rPr>
              <w:t xml:space="preserve"> Structural Reinforced CNT Nanocomposites</w:t>
            </w:r>
            <w:r w:rsidR="008C24B9">
              <w:rPr>
                <w:noProof/>
                <w:webHidden/>
              </w:rPr>
              <w:tab/>
            </w:r>
            <w:r w:rsidR="008C24B9">
              <w:rPr>
                <w:noProof/>
                <w:webHidden/>
              </w:rPr>
              <w:fldChar w:fldCharType="begin"/>
            </w:r>
            <w:r w:rsidR="008C24B9">
              <w:rPr>
                <w:noProof/>
                <w:webHidden/>
              </w:rPr>
              <w:instrText xml:space="preserve"> PAGEREF _Toc141315207 \h </w:instrText>
            </w:r>
            <w:r w:rsidR="008C24B9">
              <w:rPr>
                <w:noProof/>
                <w:webHidden/>
              </w:rPr>
            </w:r>
            <w:r w:rsidR="008C24B9">
              <w:rPr>
                <w:noProof/>
                <w:webHidden/>
              </w:rPr>
              <w:fldChar w:fldCharType="separate"/>
            </w:r>
            <w:r>
              <w:rPr>
                <w:noProof/>
                <w:webHidden/>
              </w:rPr>
              <w:t>81</w:t>
            </w:r>
            <w:r w:rsidR="008C24B9">
              <w:rPr>
                <w:noProof/>
                <w:webHidden/>
              </w:rPr>
              <w:fldChar w:fldCharType="end"/>
            </w:r>
          </w:hyperlink>
        </w:p>
        <w:p w14:paraId="4A101E2D" w14:textId="78B58BF1"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208" w:history="1">
            <w:r w:rsidR="008C24B9" w:rsidRPr="00FE5301">
              <w:rPr>
                <w:rStyle w:val="Hyperlink"/>
                <w:noProof/>
              </w:rPr>
              <w:t>6.1 Introduction and Objectives</w:t>
            </w:r>
            <w:r w:rsidR="008C24B9">
              <w:rPr>
                <w:noProof/>
                <w:webHidden/>
              </w:rPr>
              <w:tab/>
            </w:r>
            <w:r w:rsidR="008C24B9">
              <w:rPr>
                <w:noProof/>
                <w:webHidden/>
              </w:rPr>
              <w:fldChar w:fldCharType="begin"/>
            </w:r>
            <w:r w:rsidR="008C24B9">
              <w:rPr>
                <w:noProof/>
                <w:webHidden/>
              </w:rPr>
              <w:instrText xml:space="preserve"> PAGEREF _Toc141315208 \h </w:instrText>
            </w:r>
            <w:r w:rsidR="008C24B9">
              <w:rPr>
                <w:noProof/>
                <w:webHidden/>
              </w:rPr>
            </w:r>
            <w:r w:rsidR="008C24B9">
              <w:rPr>
                <w:noProof/>
                <w:webHidden/>
              </w:rPr>
              <w:fldChar w:fldCharType="separate"/>
            </w:r>
            <w:r>
              <w:rPr>
                <w:noProof/>
                <w:webHidden/>
              </w:rPr>
              <w:t>81</w:t>
            </w:r>
            <w:r w:rsidR="008C24B9">
              <w:rPr>
                <w:noProof/>
                <w:webHidden/>
              </w:rPr>
              <w:fldChar w:fldCharType="end"/>
            </w:r>
          </w:hyperlink>
        </w:p>
        <w:p w14:paraId="67627006" w14:textId="45E20324"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209" w:history="1">
            <w:r w:rsidR="008C24B9" w:rsidRPr="00FE5301">
              <w:rPr>
                <w:rStyle w:val="Hyperlink"/>
                <w:noProof/>
              </w:rPr>
              <w:t>6.2 Methods and Materials</w:t>
            </w:r>
            <w:r w:rsidR="008C24B9">
              <w:rPr>
                <w:noProof/>
                <w:webHidden/>
              </w:rPr>
              <w:tab/>
            </w:r>
            <w:r w:rsidR="008C24B9">
              <w:rPr>
                <w:noProof/>
                <w:webHidden/>
              </w:rPr>
              <w:fldChar w:fldCharType="begin"/>
            </w:r>
            <w:r w:rsidR="008C24B9">
              <w:rPr>
                <w:noProof/>
                <w:webHidden/>
              </w:rPr>
              <w:instrText xml:space="preserve"> PAGEREF _Toc141315209 \h </w:instrText>
            </w:r>
            <w:r w:rsidR="008C24B9">
              <w:rPr>
                <w:noProof/>
                <w:webHidden/>
              </w:rPr>
            </w:r>
            <w:r w:rsidR="008C24B9">
              <w:rPr>
                <w:noProof/>
                <w:webHidden/>
              </w:rPr>
              <w:fldChar w:fldCharType="separate"/>
            </w:r>
            <w:r>
              <w:rPr>
                <w:noProof/>
                <w:webHidden/>
              </w:rPr>
              <w:t>82</w:t>
            </w:r>
            <w:r w:rsidR="008C24B9">
              <w:rPr>
                <w:noProof/>
                <w:webHidden/>
              </w:rPr>
              <w:fldChar w:fldCharType="end"/>
            </w:r>
          </w:hyperlink>
        </w:p>
        <w:p w14:paraId="4670818D" w14:textId="1FFD2F89"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210" w:history="1">
            <w:r w:rsidR="008C24B9" w:rsidRPr="00FE5301">
              <w:rPr>
                <w:rStyle w:val="Hyperlink"/>
                <w:noProof/>
              </w:rPr>
              <w:t>6.3 Results and Discussion</w:t>
            </w:r>
            <w:r w:rsidR="008C24B9">
              <w:rPr>
                <w:noProof/>
                <w:webHidden/>
              </w:rPr>
              <w:tab/>
            </w:r>
            <w:r w:rsidR="008C24B9">
              <w:rPr>
                <w:noProof/>
                <w:webHidden/>
              </w:rPr>
              <w:fldChar w:fldCharType="begin"/>
            </w:r>
            <w:r w:rsidR="008C24B9">
              <w:rPr>
                <w:noProof/>
                <w:webHidden/>
              </w:rPr>
              <w:instrText xml:space="preserve"> PAGEREF _Toc141315210 \h </w:instrText>
            </w:r>
            <w:r w:rsidR="008C24B9">
              <w:rPr>
                <w:noProof/>
                <w:webHidden/>
              </w:rPr>
            </w:r>
            <w:r w:rsidR="008C24B9">
              <w:rPr>
                <w:noProof/>
                <w:webHidden/>
              </w:rPr>
              <w:fldChar w:fldCharType="separate"/>
            </w:r>
            <w:r>
              <w:rPr>
                <w:noProof/>
                <w:webHidden/>
              </w:rPr>
              <w:t>84</w:t>
            </w:r>
            <w:r w:rsidR="008C24B9">
              <w:rPr>
                <w:noProof/>
                <w:webHidden/>
              </w:rPr>
              <w:fldChar w:fldCharType="end"/>
            </w:r>
          </w:hyperlink>
        </w:p>
        <w:p w14:paraId="6526E339" w14:textId="7F36BAC1"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211" w:history="1">
            <w:r w:rsidR="008C24B9" w:rsidRPr="00FE5301">
              <w:rPr>
                <w:rStyle w:val="Hyperlink"/>
                <w:noProof/>
                <w:lang w:val="de-DE" w:eastAsia="ja-JP"/>
              </w:rPr>
              <w:t>6.3.1 Manufacturing</w:t>
            </w:r>
            <w:r w:rsidR="008C24B9">
              <w:rPr>
                <w:noProof/>
                <w:webHidden/>
              </w:rPr>
              <w:tab/>
            </w:r>
            <w:r w:rsidR="008C24B9">
              <w:rPr>
                <w:noProof/>
                <w:webHidden/>
              </w:rPr>
              <w:fldChar w:fldCharType="begin"/>
            </w:r>
            <w:r w:rsidR="008C24B9">
              <w:rPr>
                <w:noProof/>
                <w:webHidden/>
              </w:rPr>
              <w:instrText xml:space="preserve"> PAGEREF _Toc141315211 \h </w:instrText>
            </w:r>
            <w:r w:rsidR="008C24B9">
              <w:rPr>
                <w:noProof/>
                <w:webHidden/>
              </w:rPr>
            </w:r>
            <w:r w:rsidR="008C24B9">
              <w:rPr>
                <w:noProof/>
                <w:webHidden/>
              </w:rPr>
              <w:fldChar w:fldCharType="separate"/>
            </w:r>
            <w:r>
              <w:rPr>
                <w:noProof/>
                <w:webHidden/>
              </w:rPr>
              <w:t>84</w:t>
            </w:r>
            <w:r w:rsidR="008C24B9">
              <w:rPr>
                <w:noProof/>
                <w:webHidden/>
              </w:rPr>
              <w:fldChar w:fldCharType="end"/>
            </w:r>
          </w:hyperlink>
        </w:p>
        <w:p w14:paraId="1FE7FC38" w14:textId="4094A762"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212" w:history="1">
            <w:r w:rsidR="008C24B9" w:rsidRPr="00FE5301">
              <w:rPr>
                <w:rStyle w:val="Hyperlink"/>
                <w:noProof/>
                <w:lang w:val="de-DE" w:eastAsia="ja-JP"/>
              </w:rPr>
              <w:t>6.3.2 Tensile Test Results</w:t>
            </w:r>
            <w:r w:rsidR="008C24B9">
              <w:rPr>
                <w:noProof/>
                <w:webHidden/>
              </w:rPr>
              <w:tab/>
            </w:r>
            <w:r w:rsidR="008C24B9">
              <w:rPr>
                <w:noProof/>
                <w:webHidden/>
              </w:rPr>
              <w:fldChar w:fldCharType="begin"/>
            </w:r>
            <w:r w:rsidR="008C24B9">
              <w:rPr>
                <w:noProof/>
                <w:webHidden/>
              </w:rPr>
              <w:instrText xml:space="preserve"> PAGEREF _Toc141315212 \h </w:instrText>
            </w:r>
            <w:r w:rsidR="008C24B9">
              <w:rPr>
                <w:noProof/>
                <w:webHidden/>
              </w:rPr>
            </w:r>
            <w:r w:rsidR="008C24B9">
              <w:rPr>
                <w:noProof/>
                <w:webHidden/>
              </w:rPr>
              <w:fldChar w:fldCharType="separate"/>
            </w:r>
            <w:r>
              <w:rPr>
                <w:noProof/>
                <w:webHidden/>
              </w:rPr>
              <w:t>88</w:t>
            </w:r>
            <w:r w:rsidR="008C24B9">
              <w:rPr>
                <w:noProof/>
                <w:webHidden/>
              </w:rPr>
              <w:fldChar w:fldCharType="end"/>
            </w:r>
          </w:hyperlink>
        </w:p>
        <w:p w14:paraId="21C3A326" w14:textId="189617CB"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213" w:history="1">
            <w:r w:rsidR="008C24B9" w:rsidRPr="00FE5301">
              <w:rPr>
                <w:rStyle w:val="Hyperlink"/>
                <w:noProof/>
              </w:rPr>
              <w:t>6.4 Conclusions</w:t>
            </w:r>
            <w:r w:rsidR="008C24B9">
              <w:rPr>
                <w:noProof/>
                <w:webHidden/>
              </w:rPr>
              <w:tab/>
            </w:r>
            <w:r w:rsidR="008C24B9">
              <w:rPr>
                <w:noProof/>
                <w:webHidden/>
              </w:rPr>
              <w:fldChar w:fldCharType="begin"/>
            </w:r>
            <w:r w:rsidR="008C24B9">
              <w:rPr>
                <w:noProof/>
                <w:webHidden/>
              </w:rPr>
              <w:instrText xml:space="preserve"> PAGEREF _Toc141315213 \h </w:instrText>
            </w:r>
            <w:r w:rsidR="008C24B9">
              <w:rPr>
                <w:noProof/>
                <w:webHidden/>
              </w:rPr>
            </w:r>
            <w:r w:rsidR="008C24B9">
              <w:rPr>
                <w:noProof/>
                <w:webHidden/>
              </w:rPr>
              <w:fldChar w:fldCharType="separate"/>
            </w:r>
            <w:r>
              <w:rPr>
                <w:noProof/>
                <w:webHidden/>
              </w:rPr>
              <w:t>93</w:t>
            </w:r>
            <w:r w:rsidR="008C24B9">
              <w:rPr>
                <w:noProof/>
                <w:webHidden/>
              </w:rPr>
              <w:fldChar w:fldCharType="end"/>
            </w:r>
          </w:hyperlink>
        </w:p>
        <w:p w14:paraId="6956A21F" w14:textId="2796DE16"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214" w:history="1">
            <w:r w:rsidR="008C24B9" w:rsidRPr="00FE5301">
              <w:rPr>
                <w:rStyle w:val="Hyperlink"/>
                <w:rFonts w:cs="Times New Roman"/>
                <w:noProof/>
              </w:rPr>
              <w:t>CHAPTER 7:</w:t>
            </w:r>
            <w:r w:rsidR="008C24B9" w:rsidRPr="00FE5301">
              <w:rPr>
                <w:rStyle w:val="Hyperlink"/>
                <w:noProof/>
              </w:rPr>
              <w:t xml:space="preserve"> Future Work and Conclusions</w:t>
            </w:r>
            <w:r w:rsidR="008C24B9">
              <w:rPr>
                <w:noProof/>
                <w:webHidden/>
              </w:rPr>
              <w:tab/>
            </w:r>
            <w:r w:rsidR="008C24B9">
              <w:rPr>
                <w:noProof/>
                <w:webHidden/>
              </w:rPr>
              <w:fldChar w:fldCharType="begin"/>
            </w:r>
            <w:r w:rsidR="008C24B9">
              <w:rPr>
                <w:noProof/>
                <w:webHidden/>
              </w:rPr>
              <w:instrText xml:space="preserve"> PAGEREF _Toc141315214 \h </w:instrText>
            </w:r>
            <w:r w:rsidR="008C24B9">
              <w:rPr>
                <w:noProof/>
                <w:webHidden/>
              </w:rPr>
            </w:r>
            <w:r w:rsidR="008C24B9">
              <w:rPr>
                <w:noProof/>
                <w:webHidden/>
              </w:rPr>
              <w:fldChar w:fldCharType="separate"/>
            </w:r>
            <w:r>
              <w:rPr>
                <w:noProof/>
                <w:webHidden/>
              </w:rPr>
              <w:t>94</w:t>
            </w:r>
            <w:r w:rsidR="008C24B9">
              <w:rPr>
                <w:noProof/>
                <w:webHidden/>
              </w:rPr>
              <w:fldChar w:fldCharType="end"/>
            </w:r>
          </w:hyperlink>
        </w:p>
        <w:p w14:paraId="3B967DBE" w14:textId="6BBDA042"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215" w:history="1">
            <w:r w:rsidR="008C24B9" w:rsidRPr="00FE5301">
              <w:rPr>
                <w:rStyle w:val="Hyperlink"/>
                <w:noProof/>
              </w:rPr>
              <w:t>7.1 Conclusions</w:t>
            </w:r>
            <w:r w:rsidR="008C24B9">
              <w:rPr>
                <w:noProof/>
                <w:webHidden/>
              </w:rPr>
              <w:tab/>
            </w:r>
            <w:r w:rsidR="008C24B9">
              <w:rPr>
                <w:noProof/>
                <w:webHidden/>
              </w:rPr>
              <w:fldChar w:fldCharType="begin"/>
            </w:r>
            <w:r w:rsidR="008C24B9">
              <w:rPr>
                <w:noProof/>
                <w:webHidden/>
              </w:rPr>
              <w:instrText xml:space="preserve"> PAGEREF _Toc141315215 \h </w:instrText>
            </w:r>
            <w:r w:rsidR="008C24B9">
              <w:rPr>
                <w:noProof/>
                <w:webHidden/>
              </w:rPr>
            </w:r>
            <w:r w:rsidR="008C24B9">
              <w:rPr>
                <w:noProof/>
                <w:webHidden/>
              </w:rPr>
              <w:fldChar w:fldCharType="separate"/>
            </w:r>
            <w:r>
              <w:rPr>
                <w:noProof/>
                <w:webHidden/>
              </w:rPr>
              <w:t>94</w:t>
            </w:r>
            <w:r w:rsidR="008C24B9">
              <w:rPr>
                <w:noProof/>
                <w:webHidden/>
              </w:rPr>
              <w:fldChar w:fldCharType="end"/>
            </w:r>
          </w:hyperlink>
        </w:p>
        <w:p w14:paraId="1762ACE1" w14:textId="4FA0E60F"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216" w:history="1">
            <w:r w:rsidR="008C24B9" w:rsidRPr="00FE5301">
              <w:rPr>
                <w:rStyle w:val="Hyperlink"/>
                <w:noProof/>
                <w:lang w:val="de-DE" w:eastAsia="ja-JP"/>
              </w:rPr>
              <w:t>7.1.1 AM Manufacturing of Antibacterial Photopolymers</w:t>
            </w:r>
            <w:r w:rsidR="008C24B9">
              <w:rPr>
                <w:noProof/>
                <w:webHidden/>
              </w:rPr>
              <w:tab/>
            </w:r>
            <w:r w:rsidR="008C24B9">
              <w:rPr>
                <w:noProof/>
                <w:webHidden/>
              </w:rPr>
              <w:fldChar w:fldCharType="begin"/>
            </w:r>
            <w:r w:rsidR="008C24B9">
              <w:rPr>
                <w:noProof/>
                <w:webHidden/>
              </w:rPr>
              <w:instrText xml:space="preserve"> PAGEREF _Toc141315216 \h </w:instrText>
            </w:r>
            <w:r w:rsidR="008C24B9">
              <w:rPr>
                <w:noProof/>
                <w:webHidden/>
              </w:rPr>
            </w:r>
            <w:r w:rsidR="008C24B9">
              <w:rPr>
                <w:noProof/>
                <w:webHidden/>
              </w:rPr>
              <w:fldChar w:fldCharType="separate"/>
            </w:r>
            <w:r>
              <w:rPr>
                <w:noProof/>
                <w:webHidden/>
              </w:rPr>
              <w:t>94</w:t>
            </w:r>
            <w:r w:rsidR="008C24B9">
              <w:rPr>
                <w:noProof/>
                <w:webHidden/>
              </w:rPr>
              <w:fldChar w:fldCharType="end"/>
            </w:r>
          </w:hyperlink>
        </w:p>
        <w:p w14:paraId="3F8EF8D3" w14:textId="19665149"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217" w:history="1">
            <w:r w:rsidR="008C24B9" w:rsidRPr="00FE5301">
              <w:rPr>
                <w:rStyle w:val="Hyperlink"/>
                <w:noProof/>
                <w:lang w:val="de-DE" w:eastAsia="ja-JP"/>
              </w:rPr>
              <w:t>7.1.2 CNT Reinforced Photopoymers</w:t>
            </w:r>
            <w:r w:rsidR="008C24B9">
              <w:rPr>
                <w:noProof/>
                <w:webHidden/>
              </w:rPr>
              <w:tab/>
            </w:r>
            <w:r w:rsidR="008C24B9">
              <w:rPr>
                <w:noProof/>
                <w:webHidden/>
              </w:rPr>
              <w:fldChar w:fldCharType="begin"/>
            </w:r>
            <w:r w:rsidR="008C24B9">
              <w:rPr>
                <w:noProof/>
                <w:webHidden/>
              </w:rPr>
              <w:instrText xml:space="preserve"> PAGEREF _Toc141315217 \h </w:instrText>
            </w:r>
            <w:r w:rsidR="008C24B9">
              <w:rPr>
                <w:noProof/>
                <w:webHidden/>
              </w:rPr>
            </w:r>
            <w:r w:rsidR="008C24B9">
              <w:rPr>
                <w:noProof/>
                <w:webHidden/>
              </w:rPr>
              <w:fldChar w:fldCharType="separate"/>
            </w:r>
            <w:r>
              <w:rPr>
                <w:noProof/>
                <w:webHidden/>
              </w:rPr>
              <w:t>95</w:t>
            </w:r>
            <w:r w:rsidR="008C24B9">
              <w:rPr>
                <w:noProof/>
                <w:webHidden/>
              </w:rPr>
              <w:fldChar w:fldCharType="end"/>
            </w:r>
          </w:hyperlink>
        </w:p>
        <w:p w14:paraId="6AEC7C42" w14:textId="621D55C7" w:rsidR="008C24B9" w:rsidRDefault="00F74BA8">
          <w:pPr>
            <w:pStyle w:val="TOC3"/>
            <w:tabs>
              <w:tab w:val="right" w:leader="dot" w:pos="8630"/>
            </w:tabs>
            <w:rPr>
              <w:rFonts w:asciiTheme="minorHAnsi" w:eastAsiaTheme="minorEastAsia" w:hAnsiTheme="minorHAnsi" w:cstheme="minorBidi"/>
              <w:noProof/>
              <w:color w:val="auto"/>
              <w:sz w:val="22"/>
              <w:szCs w:val="22"/>
            </w:rPr>
          </w:pPr>
          <w:hyperlink w:anchor="_Toc141315218" w:history="1">
            <w:r w:rsidR="008C24B9" w:rsidRPr="00FE5301">
              <w:rPr>
                <w:rStyle w:val="Hyperlink"/>
                <w:noProof/>
                <w:lang w:val="de-DE" w:eastAsia="ja-JP"/>
              </w:rPr>
              <w:t>7.1.3 Key Parameters in Producing Mechanically Strong Parts</w:t>
            </w:r>
            <w:r w:rsidR="008C24B9">
              <w:rPr>
                <w:noProof/>
                <w:webHidden/>
              </w:rPr>
              <w:tab/>
            </w:r>
            <w:r w:rsidR="008C24B9">
              <w:rPr>
                <w:noProof/>
                <w:webHidden/>
              </w:rPr>
              <w:fldChar w:fldCharType="begin"/>
            </w:r>
            <w:r w:rsidR="008C24B9">
              <w:rPr>
                <w:noProof/>
                <w:webHidden/>
              </w:rPr>
              <w:instrText xml:space="preserve"> PAGEREF _Toc141315218 \h </w:instrText>
            </w:r>
            <w:r w:rsidR="008C24B9">
              <w:rPr>
                <w:noProof/>
                <w:webHidden/>
              </w:rPr>
            </w:r>
            <w:r w:rsidR="008C24B9">
              <w:rPr>
                <w:noProof/>
                <w:webHidden/>
              </w:rPr>
              <w:fldChar w:fldCharType="separate"/>
            </w:r>
            <w:r>
              <w:rPr>
                <w:noProof/>
                <w:webHidden/>
              </w:rPr>
              <w:t>96</w:t>
            </w:r>
            <w:r w:rsidR="008C24B9">
              <w:rPr>
                <w:noProof/>
                <w:webHidden/>
              </w:rPr>
              <w:fldChar w:fldCharType="end"/>
            </w:r>
          </w:hyperlink>
        </w:p>
        <w:p w14:paraId="0D67E65E" w14:textId="6CA66EB8" w:rsidR="008C24B9" w:rsidRDefault="00F74BA8">
          <w:pPr>
            <w:pStyle w:val="TOC2"/>
            <w:tabs>
              <w:tab w:val="right" w:leader="dot" w:pos="8630"/>
            </w:tabs>
            <w:rPr>
              <w:rFonts w:asciiTheme="minorHAnsi" w:eastAsiaTheme="minorEastAsia" w:hAnsiTheme="minorHAnsi" w:cstheme="minorBidi"/>
              <w:noProof/>
              <w:color w:val="auto"/>
              <w:sz w:val="22"/>
              <w:szCs w:val="22"/>
            </w:rPr>
          </w:pPr>
          <w:hyperlink w:anchor="_Toc141315219" w:history="1">
            <w:r w:rsidR="008C24B9" w:rsidRPr="00FE5301">
              <w:rPr>
                <w:rStyle w:val="Hyperlink"/>
                <w:noProof/>
              </w:rPr>
              <w:t>7.2 Future Work</w:t>
            </w:r>
            <w:r w:rsidR="008C24B9">
              <w:rPr>
                <w:noProof/>
                <w:webHidden/>
              </w:rPr>
              <w:tab/>
            </w:r>
            <w:r w:rsidR="008C24B9">
              <w:rPr>
                <w:noProof/>
                <w:webHidden/>
              </w:rPr>
              <w:fldChar w:fldCharType="begin"/>
            </w:r>
            <w:r w:rsidR="008C24B9">
              <w:rPr>
                <w:noProof/>
                <w:webHidden/>
              </w:rPr>
              <w:instrText xml:space="preserve"> PAGEREF _Toc141315219 \h </w:instrText>
            </w:r>
            <w:r w:rsidR="008C24B9">
              <w:rPr>
                <w:noProof/>
                <w:webHidden/>
              </w:rPr>
            </w:r>
            <w:r w:rsidR="008C24B9">
              <w:rPr>
                <w:noProof/>
                <w:webHidden/>
              </w:rPr>
              <w:fldChar w:fldCharType="separate"/>
            </w:r>
            <w:r>
              <w:rPr>
                <w:noProof/>
                <w:webHidden/>
              </w:rPr>
              <w:t>99</w:t>
            </w:r>
            <w:r w:rsidR="008C24B9">
              <w:rPr>
                <w:noProof/>
                <w:webHidden/>
              </w:rPr>
              <w:fldChar w:fldCharType="end"/>
            </w:r>
          </w:hyperlink>
        </w:p>
        <w:p w14:paraId="65FD5753" w14:textId="3975BD40"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220" w:history="1">
            <w:r w:rsidR="008C24B9" w:rsidRPr="00FE5301">
              <w:rPr>
                <w:rStyle w:val="Hyperlink"/>
                <w:noProof/>
              </w:rPr>
              <w:t>Appendix – Supporting INformation</w:t>
            </w:r>
            <w:r w:rsidR="008C24B9">
              <w:rPr>
                <w:noProof/>
                <w:webHidden/>
              </w:rPr>
              <w:tab/>
            </w:r>
            <w:r w:rsidR="008C24B9">
              <w:rPr>
                <w:noProof/>
                <w:webHidden/>
              </w:rPr>
              <w:fldChar w:fldCharType="begin"/>
            </w:r>
            <w:r w:rsidR="008C24B9">
              <w:rPr>
                <w:noProof/>
                <w:webHidden/>
              </w:rPr>
              <w:instrText xml:space="preserve"> PAGEREF _Toc141315220 \h </w:instrText>
            </w:r>
            <w:r w:rsidR="008C24B9">
              <w:rPr>
                <w:noProof/>
                <w:webHidden/>
              </w:rPr>
            </w:r>
            <w:r w:rsidR="008C24B9">
              <w:rPr>
                <w:noProof/>
                <w:webHidden/>
              </w:rPr>
              <w:fldChar w:fldCharType="separate"/>
            </w:r>
            <w:r>
              <w:rPr>
                <w:noProof/>
                <w:webHidden/>
              </w:rPr>
              <w:t>102</w:t>
            </w:r>
            <w:r w:rsidR="008C24B9">
              <w:rPr>
                <w:noProof/>
                <w:webHidden/>
              </w:rPr>
              <w:fldChar w:fldCharType="end"/>
            </w:r>
          </w:hyperlink>
        </w:p>
        <w:p w14:paraId="430BE750" w14:textId="51937193" w:rsidR="008C24B9" w:rsidRDefault="00F74BA8">
          <w:pPr>
            <w:pStyle w:val="TOC1"/>
            <w:rPr>
              <w:rFonts w:asciiTheme="minorHAnsi" w:eastAsiaTheme="minorEastAsia" w:hAnsiTheme="minorHAnsi" w:cstheme="minorBidi"/>
              <w:bCs w:val="0"/>
              <w:caps w:val="0"/>
              <w:noProof/>
              <w:color w:val="auto"/>
              <w:sz w:val="22"/>
              <w:szCs w:val="22"/>
              <w:lang w:val="en-US" w:eastAsia="en-US"/>
            </w:rPr>
          </w:pPr>
          <w:hyperlink w:anchor="_Toc141315221" w:history="1">
            <w:r w:rsidR="008C24B9" w:rsidRPr="00FE5301">
              <w:rPr>
                <w:rStyle w:val="Hyperlink"/>
                <w:noProof/>
              </w:rPr>
              <w:t>REFERENCES</w:t>
            </w:r>
            <w:r w:rsidR="008C24B9">
              <w:rPr>
                <w:noProof/>
                <w:webHidden/>
              </w:rPr>
              <w:tab/>
            </w:r>
            <w:r w:rsidR="008C24B9">
              <w:rPr>
                <w:noProof/>
                <w:webHidden/>
              </w:rPr>
              <w:fldChar w:fldCharType="begin"/>
            </w:r>
            <w:r w:rsidR="008C24B9">
              <w:rPr>
                <w:noProof/>
                <w:webHidden/>
              </w:rPr>
              <w:instrText xml:space="preserve"> PAGEREF _Toc141315221 \h </w:instrText>
            </w:r>
            <w:r w:rsidR="008C24B9">
              <w:rPr>
                <w:noProof/>
                <w:webHidden/>
              </w:rPr>
            </w:r>
            <w:r w:rsidR="008C24B9">
              <w:rPr>
                <w:noProof/>
                <w:webHidden/>
              </w:rPr>
              <w:fldChar w:fldCharType="separate"/>
            </w:r>
            <w:r>
              <w:rPr>
                <w:noProof/>
                <w:webHidden/>
              </w:rPr>
              <w:t>114</w:t>
            </w:r>
            <w:r w:rsidR="008C24B9">
              <w:rPr>
                <w:noProof/>
                <w:webHidden/>
              </w:rPr>
              <w:fldChar w:fldCharType="end"/>
            </w:r>
          </w:hyperlink>
        </w:p>
        <w:p w14:paraId="15543BA0" w14:textId="3AB5D1F0" w:rsidR="00670754" w:rsidRDefault="00670754">
          <w:r w:rsidRPr="00041754">
            <w:rPr>
              <w:b/>
              <w:bCs/>
              <w:noProof/>
            </w:rPr>
            <w:fldChar w:fldCharType="end"/>
          </w:r>
        </w:p>
      </w:sdtContent>
    </w:sdt>
    <w:p w14:paraId="2EB622E9" w14:textId="77777777" w:rsidR="002031AE" w:rsidRDefault="002031AE" w:rsidP="00670754">
      <w:pPr>
        <w:rPr>
          <w:lang w:val="de-DE" w:eastAsia="ja-JP"/>
        </w:rPr>
        <w:sectPr w:rsidR="002031AE" w:rsidSect="00220E6E">
          <w:pgSz w:w="12240" w:h="15840"/>
          <w:pgMar w:top="1440" w:right="1800" w:bottom="1440" w:left="1800" w:header="720" w:footer="720" w:gutter="0"/>
          <w:pgNumType w:fmt="lowerRoman"/>
          <w:cols w:space="720"/>
          <w:docGrid w:linePitch="360"/>
        </w:sectPr>
      </w:pPr>
    </w:p>
    <w:p w14:paraId="012397A5" w14:textId="0713A3D2" w:rsidR="00865F05" w:rsidRDefault="00584051" w:rsidP="00584051">
      <w:pPr>
        <w:pStyle w:val="Heading1"/>
        <w:rPr>
          <w:lang w:val="de-DE" w:eastAsia="ja-JP"/>
        </w:rPr>
      </w:pPr>
      <w:bookmarkStart w:id="15" w:name="_Toc141315158"/>
      <w:r>
        <w:rPr>
          <w:lang w:val="de-DE" w:eastAsia="ja-JP"/>
        </w:rPr>
        <w:lastRenderedPageBreak/>
        <w:t>lIST</w:t>
      </w:r>
      <w:r w:rsidR="00865F05">
        <w:rPr>
          <w:lang w:val="de-DE" w:eastAsia="ja-JP"/>
        </w:rPr>
        <w:t xml:space="preserve"> OF FIGURES</w:t>
      </w:r>
      <w:bookmarkEnd w:id="15"/>
    </w:p>
    <w:p w14:paraId="699573F9" w14:textId="599ADABB" w:rsidR="0030675B" w:rsidRDefault="00052C80">
      <w:pPr>
        <w:pStyle w:val="TableofFigures"/>
        <w:tabs>
          <w:tab w:val="right" w:leader="dot" w:pos="9350"/>
        </w:tabs>
        <w:rPr>
          <w:rFonts w:asciiTheme="minorHAnsi" w:eastAsiaTheme="minorEastAsia" w:hAnsiTheme="minorHAnsi" w:cstheme="minorBidi"/>
          <w:noProof/>
          <w:color w:val="auto"/>
          <w:sz w:val="22"/>
          <w:szCs w:val="22"/>
          <w:lang w:eastAsia="zh-CN"/>
        </w:rPr>
      </w:pPr>
      <w:r>
        <w:rPr>
          <w:lang w:val="de-DE" w:eastAsia="ja-JP"/>
        </w:rPr>
        <w:fldChar w:fldCharType="begin"/>
      </w:r>
      <w:r>
        <w:rPr>
          <w:lang w:val="de-DE" w:eastAsia="ja-JP"/>
        </w:rPr>
        <w:instrText xml:space="preserve"> TOC \h \z \c "Figure" </w:instrText>
      </w:r>
      <w:r>
        <w:rPr>
          <w:lang w:val="de-DE" w:eastAsia="ja-JP"/>
        </w:rPr>
        <w:fldChar w:fldCharType="separate"/>
      </w:r>
      <w:hyperlink w:anchor="_Toc141351131" w:history="1">
        <w:r w:rsidR="0030675B" w:rsidRPr="00F43C81">
          <w:rPr>
            <w:rStyle w:val="Hyperlink"/>
            <w:noProof/>
          </w:rPr>
          <w:t>Figure 1: Manufacturing Process of Low-Concentration Antibacterial Nanocomposites</w:t>
        </w:r>
        <w:r w:rsidR="0030675B">
          <w:rPr>
            <w:noProof/>
            <w:webHidden/>
          </w:rPr>
          <w:tab/>
        </w:r>
        <w:r w:rsidR="0030675B">
          <w:rPr>
            <w:noProof/>
            <w:webHidden/>
          </w:rPr>
          <w:fldChar w:fldCharType="begin"/>
        </w:r>
        <w:r w:rsidR="0030675B">
          <w:rPr>
            <w:noProof/>
            <w:webHidden/>
          </w:rPr>
          <w:instrText xml:space="preserve"> PAGEREF _Toc141351131 \h </w:instrText>
        </w:r>
        <w:r w:rsidR="0030675B">
          <w:rPr>
            <w:noProof/>
            <w:webHidden/>
          </w:rPr>
        </w:r>
        <w:r w:rsidR="0030675B">
          <w:rPr>
            <w:noProof/>
            <w:webHidden/>
          </w:rPr>
          <w:fldChar w:fldCharType="separate"/>
        </w:r>
        <w:r w:rsidR="00F74BA8">
          <w:rPr>
            <w:noProof/>
            <w:webHidden/>
          </w:rPr>
          <w:t>16</w:t>
        </w:r>
        <w:r w:rsidR="0030675B">
          <w:rPr>
            <w:noProof/>
            <w:webHidden/>
          </w:rPr>
          <w:fldChar w:fldCharType="end"/>
        </w:r>
      </w:hyperlink>
    </w:p>
    <w:p w14:paraId="258F13D7" w14:textId="5E17A56D"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32" w:history="1">
        <w:r w:rsidR="0030675B" w:rsidRPr="00F43C81">
          <w:rPr>
            <w:rStyle w:val="Hyperlink"/>
            <w:noProof/>
          </w:rPr>
          <w:t>Figure 2: a.) Finished Printed Parts. b.) Inverted Manufacturing Process Utilizing an MSLA Printer. c.) Parts Being Prepared for Printing in Slicing Software with Supports</w:t>
        </w:r>
        <w:r w:rsidR="0030675B">
          <w:rPr>
            <w:noProof/>
            <w:webHidden/>
          </w:rPr>
          <w:tab/>
        </w:r>
        <w:r w:rsidR="0030675B">
          <w:rPr>
            <w:noProof/>
            <w:webHidden/>
          </w:rPr>
          <w:fldChar w:fldCharType="begin"/>
        </w:r>
        <w:r w:rsidR="0030675B">
          <w:rPr>
            <w:noProof/>
            <w:webHidden/>
          </w:rPr>
          <w:instrText xml:space="preserve"> PAGEREF _Toc141351132 \h </w:instrText>
        </w:r>
        <w:r w:rsidR="0030675B">
          <w:rPr>
            <w:noProof/>
            <w:webHidden/>
          </w:rPr>
        </w:r>
        <w:r w:rsidR="0030675B">
          <w:rPr>
            <w:noProof/>
            <w:webHidden/>
          </w:rPr>
          <w:fldChar w:fldCharType="separate"/>
        </w:r>
        <w:r>
          <w:rPr>
            <w:noProof/>
            <w:webHidden/>
          </w:rPr>
          <w:t>18</w:t>
        </w:r>
        <w:r w:rsidR="0030675B">
          <w:rPr>
            <w:noProof/>
            <w:webHidden/>
          </w:rPr>
          <w:fldChar w:fldCharType="end"/>
        </w:r>
      </w:hyperlink>
    </w:p>
    <w:p w14:paraId="7CF8E6A9" w14:textId="3E0CCC94"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33" w:history="1">
        <w:r w:rsidR="0030675B" w:rsidRPr="00F43C81">
          <w:rPr>
            <w:rStyle w:val="Hyperlink"/>
            <w:noProof/>
          </w:rPr>
          <w:t>Figure 3: Young’s Modulus and Ultimate Tensile Strength Bar Graphs Comparing the Resin Control and Nanocomposites</w:t>
        </w:r>
        <w:r w:rsidR="0030675B">
          <w:rPr>
            <w:noProof/>
            <w:webHidden/>
          </w:rPr>
          <w:tab/>
        </w:r>
        <w:r w:rsidR="0030675B">
          <w:rPr>
            <w:noProof/>
            <w:webHidden/>
          </w:rPr>
          <w:fldChar w:fldCharType="begin"/>
        </w:r>
        <w:r w:rsidR="0030675B">
          <w:rPr>
            <w:noProof/>
            <w:webHidden/>
          </w:rPr>
          <w:instrText xml:space="preserve"> PAGEREF _Toc141351133 \h </w:instrText>
        </w:r>
        <w:r w:rsidR="0030675B">
          <w:rPr>
            <w:noProof/>
            <w:webHidden/>
          </w:rPr>
        </w:r>
        <w:r w:rsidR="0030675B">
          <w:rPr>
            <w:noProof/>
            <w:webHidden/>
          </w:rPr>
          <w:fldChar w:fldCharType="separate"/>
        </w:r>
        <w:r>
          <w:rPr>
            <w:noProof/>
            <w:webHidden/>
          </w:rPr>
          <w:t>20</w:t>
        </w:r>
        <w:r w:rsidR="0030675B">
          <w:rPr>
            <w:noProof/>
            <w:webHidden/>
          </w:rPr>
          <w:fldChar w:fldCharType="end"/>
        </w:r>
      </w:hyperlink>
    </w:p>
    <w:p w14:paraId="73B5CD23" w14:textId="08564592"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34" w:history="1">
        <w:r w:rsidR="0030675B" w:rsidRPr="00F43C81">
          <w:rPr>
            <w:rStyle w:val="Hyperlink"/>
            <w:noProof/>
          </w:rPr>
          <w:t>Figure 4: Young’s Modulus and Ultimate Tensile Strength Bar Graphs Comparing the ABS Control and Nanocomposites.</w:t>
        </w:r>
        <w:r w:rsidR="0030675B">
          <w:rPr>
            <w:noProof/>
            <w:webHidden/>
          </w:rPr>
          <w:tab/>
        </w:r>
        <w:r w:rsidR="0030675B">
          <w:rPr>
            <w:noProof/>
            <w:webHidden/>
          </w:rPr>
          <w:fldChar w:fldCharType="begin"/>
        </w:r>
        <w:r w:rsidR="0030675B">
          <w:rPr>
            <w:noProof/>
            <w:webHidden/>
          </w:rPr>
          <w:instrText xml:space="preserve"> PAGEREF _Toc141351134 \h </w:instrText>
        </w:r>
        <w:r w:rsidR="0030675B">
          <w:rPr>
            <w:noProof/>
            <w:webHidden/>
          </w:rPr>
        </w:r>
        <w:r w:rsidR="0030675B">
          <w:rPr>
            <w:noProof/>
            <w:webHidden/>
          </w:rPr>
          <w:fldChar w:fldCharType="separate"/>
        </w:r>
        <w:r>
          <w:rPr>
            <w:noProof/>
            <w:webHidden/>
          </w:rPr>
          <w:t>21</w:t>
        </w:r>
        <w:r w:rsidR="0030675B">
          <w:rPr>
            <w:noProof/>
            <w:webHidden/>
          </w:rPr>
          <w:fldChar w:fldCharType="end"/>
        </w:r>
      </w:hyperlink>
    </w:p>
    <w:p w14:paraId="208BBFB6" w14:textId="511EC192"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35" w:history="1">
        <w:r w:rsidR="0030675B" w:rsidRPr="00F43C81">
          <w:rPr>
            <w:rStyle w:val="Hyperlink"/>
            <w:noProof/>
          </w:rPr>
          <w:t>Figure 5: (A.) Abrasion Testing Procedure for All Samples. (B.) Abrasion Testing Results Compared Across 5 Minutes of Abrasion.</w:t>
        </w:r>
        <w:r w:rsidR="0030675B">
          <w:rPr>
            <w:noProof/>
            <w:webHidden/>
          </w:rPr>
          <w:tab/>
        </w:r>
        <w:r w:rsidR="0030675B">
          <w:rPr>
            <w:noProof/>
            <w:webHidden/>
          </w:rPr>
          <w:fldChar w:fldCharType="begin"/>
        </w:r>
        <w:r w:rsidR="0030675B">
          <w:rPr>
            <w:noProof/>
            <w:webHidden/>
          </w:rPr>
          <w:instrText xml:space="preserve"> PAGEREF _Toc141351135 \h </w:instrText>
        </w:r>
        <w:r w:rsidR="0030675B">
          <w:rPr>
            <w:noProof/>
            <w:webHidden/>
          </w:rPr>
        </w:r>
        <w:r w:rsidR="0030675B">
          <w:rPr>
            <w:noProof/>
            <w:webHidden/>
          </w:rPr>
          <w:fldChar w:fldCharType="separate"/>
        </w:r>
        <w:r>
          <w:rPr>
            <w:noProof/>
            <w:webHidden/>
          </w:rPr>
          <w:t>24</w:t>
        </w:r>
        <w:r w:rsidR="0030675B">
          <w:rPr>
            <w:noProof/>
            <w:webHidden/>
          </w:rPr>
          <w:fldChar w:fldCharType="end"/>
        </w:r>
      </w:hyperlink>
    </w:p>
    <w:p w14:paraId="2C4676AB" w14:textId="05BC8560"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36" w:history="1">
        <w:r w:rsidR="0030675B" w:rsidRPr="00F43C81">
          <w:rPr>
            <w:rStyle w:val="Hyperlink"/>
            <w:noProof/>
          </w:rPr>
          <w:t xml:space="preserve">Figure 6: (A.) Control Resin Water Contact Angles. (B.)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perscript"/>
            <w:lang w:val="de-DE" w:eastAsia="ja-JP"/>
          </w:rPr>
          <w:t xml:space="preserve"> </w:t>
        </w:r>
        <w:r w:rsidR="0030675B" w:rsidRPr="00F43C81">
          <w:rPr>
            <w:rStyle w:val="Hyperlink"/>
            <w:noProof/>
          </w:rPr>
          <w:t>Resin Nanocomposite Water Contact Angles (C.) ZnO Resin Nanocomposite Water Contact Angles (D.) Bar Graph of All Resin Water Contact Angles</w:t>
        </w:r>
        <w:r w:rsidR="0030675B">
          <w:rPr>
            <w:noProof/>
            <w:webHidden/>
          </w:rPr>
          <w:tab/>
        </w:r>
        <w:r w:rsidR="0030675B">
          <w:rPr>
            <w:noProof/>
            <w:webHidden/>
          </w:rPr>
          <w:fldChar w:fldCharType="begin"/>
        </w:r>
        <w:r w:rsidR="0030675B">
          <w:rPr>
            <w:noProof/>
            <w:webHidden/>
          </w:rPr>
          <w:instrText xml:space="preserve"> PAGEREF _Toc141351136 \h </w:instrText>
        </w:r>
        <w:r w:rsidR="0030675B">
          <w:rPr>
            <w:noProof/>
            <w:webHidden/>
          </w:rPr>
        </w:r>
        <w:r w:rsidR="0030675B">
          <w:rPr>
            <w:noProof/>
            <w:webHidden/>
          </w:rPr>
          <w:fldChar w:fldCharType="separate"/>
        </w:r>
        <w:r>
          <w:rPr>
            <w:noProof/>
            <w:webHidden/>
          </w:rPr>
          <w:t>26</w:t>
        </w:r>
        <w:r w:rsidR="0030675B">
          <w:rPr>
            <w:noProof/>
            <w:webHidden/>
          </w:rPr>
          <w:fldChar w:fldCharType="end"/>
        </w:r>
      </w:hyperlink>
    </w:p>
    <w:p w14:paraId="264357E3" w14:textId="649B6BA8"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37" w:history="1">
        <w:r w:rsidR="0030675B" w:rsidRPr="00F43C81">
          <w:rPr>
            <w:rStyle w:val="Hyperlink"/>
            <w:noProof/>
          </w:rPr>
          <w:t xml:space="preserve">Figure 7: (A.) Control ABS Water Contact Angles. (B.)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bscript"/>
            <w:lang w:val="de-DE" w:eastAsia="ja-JP"/>
          </w:rPr>
          <w:t xml:space="preserve"> </w:t>
        </w:r>
        <w:r w:rsidR="0030675B" w:rsidRPr="00F43C81">
          <w:rPr>
            <w:rStyle w:val="Hyperlink"/>
            <w:noProof/>
          </w:rPr>
          <w:t>ABS Nanocomposite Water Contact Angles (C.) ZnO ABS Nanocomposite Water Contact Angles (D.) Bar Graph of All ABS Water Contact Angles</w:t>
        </w:r>
        <w:r w:rsidR="0030675B">
          <w:rPr>
            <w:noProof/>
            <w:webHidden/>
          </w:rPr>
          <w:tab/>
        </w:r>
        <w:r w:rsidR="0030675B">
          <w:rPr>
            <w:noProof/>
            <w:webHidden/>
          </w:rPr>
          <w:fldChar w:fldCharType="begin"/>
        </w:r>
        <w:r w:rsidR="0030675B">
          <w:rPr>
            <w:noProof/>
            <w:webHidden/>
          </w:rPr>
          <w:instrText xml:space="preserve"> PAGEREF _Toc141351137 \h </w:instrText>
        </w:r>
        <w:r w:rsidR="0030675B">
          <w:rPr>
            <w:noProof/>
            <w:webHidden/>
          </w:rPr>
        </w:r>
        <w:r w:rsidR="0030675B">
          <w:rPr>
            <w:noProof/>
            <w:webHidden/>
          </w:rPr>
          <w:fldChar w:fldCharType="separate"/>
        </w:r>
        <w:r>
          <w:rPr>
            <w:noProof/>
            <w:webHidden/>
          </w:rPr>
          <w:t>27</w:t>
        </w:r>
        <w:r w:rsidR="0030675B">
          <w:rPr>
            <w:noProof/>
            <w:webHidden/>
          </w:rPr>
          <w:fldChar w:fldCharType="end"/>
        </w:r>
      </w:hyperlink>
    </w:p>
    <w:p w14:paraId="008F6A2C" w14:textId="315DC5DA"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38" w:history="1">
        <w:r w:rsidR="0030675B" w:rsidRPr="00F43C81">
          <w:rPr>
            <w:rStyle w:val="Hyperlink"/>
            <w:noProof/>
          </w:rPr>
          <w:t>Figure 8: Water Absorption Percentage Over Time.</w:t>
        </w:r>
        <w:r w:rsidR="0030675B">
          <w:rPr>
            <w:noProof/>
            <w:webHidden/>
          </w:rPr>
          <w:tab/>
        </w:r>
        <w:r w:rsidR="0030675B">
          <w:rPr>
            <w:noProof/>
            <w:webHidden/>
          </w:rPr>
          <w:fldChar w:fldCharType="begin"/>
        </w:r>
        <w:r w:rsidR="0030675B">
          <w:rPr>
            <w:noProof/>
            <w:webHidden/>
          </w:rPr>
          <w:instrText xml:space="preserve"> PAGEREF _Toc141351138 \h </w:instrText>
        </w:r>
        <w:r w:rsidR="0030675B">
          <w:rPr>
            <w:noProof/>
            <w:webHidden/>
          </w:rPr>
        </w:r>
        <w:r w:rsidR="0030675B">
          <w:rPr>
            <w:noProof/>
            <w:webHidden/>
          </w:rPr>
          <w:fldChar w:fldCharType="separate"/>
        </w:r>
        <w:r>
          <w:rPr>
            <w:noProof/>
            <w:webHidden/>
          </w:rPr>
          <w:t>28</w:t>
        </w:r>
        <w:r w:rsidR="0030675B">
          <w:rPr>
            <w:noProof/>
            <w:webHidden/>
          </w:rPr>
          <w:fldChar w:fldCharType="end"/>
        </w:r>
      </w:hyperlink>
    </w:p>
    <w:p w14:paraId="18E8D122" w14:textId="33D66F69"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39" w:history="1">
        <w:r w:rsidR="0030675B" w:rsidRPr="00F43C81">
          <w:rPr>
            <w:rStyle w:val="Hyperlink"/>
            <w:noProof/>
          </w:rPr>
          <w:t xml:space="preserve">Figure 9: (A.) SEM Imagery of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perscript"/>
            <w:lang w:val="de-DE" w:eastAsia="ja-JP"/>
          </w:rPr>
          <w:t xml:space="preserve"> </w:t>
        </w:r>
        <w:r w:rsidR="0030675B" w:rsidRPr="00F43C81">
          <w:rPr>
            <w:rStyle w:val="Hyperlink"/>
            <w:noProof/>
          </w:rPr>
          <w:t>Particles in A Resin Sample. (B.) SEM Imagery of ZnO Particles in A Resin Sample.</w:t>
        </w:r>
        <w:r w:rsidR="0030675B">
          <w:rPr>
            <w:noProof/>
            <w:webHidden/>
          </w:rPr>
          <w:tab/>
        </w:r>
        <w:r w:rsidR="0030675B">
          <w:rPr>
            <w:noProof/>
            <w:webHidden/>
          </w:rPr>
          <w:fldChar w:fldCharType="begin"/>
        </w:r>
        <w:r w:rsidR="0030675B">
          <w:rPr>
            <w:noProof/>
            <w:webHidden/>
          </w:rPr>
          <w:instrText xml:space="preserve"> PAGEREF _Toc141351139 \h </w:instrText>
        </w:r>
        <w:r w:rsidR="0030675B">
          <w:rPr>
            <w:noProof/>
            <w:webHidden/>
          </w:rPr>
        </w:r>
        <w:r w:rsidR="0030675B">
          <w:rPr>
            <w:noProof/>
            <w:webHidden/>
          </w:rPr>
          <w:fldChar w:fldCharType="separate"/>
        </w:r>
        <w:r>
          <w:rPr>
            <w:noProof/>
            <w:webHidden/>
          </w:rPr>
          <w:t>29</w:t>
        </w:r>
        <w:r w:rsidR="0030675B">
          <w:rPr>
            <w:noProof/>
            <w:webHidden/>
          </w:rPr>
          <w:fldChar w:fldCharType="end"/>
        </w:r>
      </w:hyperlink>
    </w:p>
    <w:p w14:paraId="36ABD334" w14:textId="035407A4"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40" w:history="1">
        <w:r w:rsidR="0030675B" w:rsidRPr="00F43C81">
          <w:rPr>
            <w:rStyle w:val="Hyperlink"/>
            <w:noProof/>
          </w:rPr>
          <w:t>Figure 10: The Manufacturing Process for ZnO Nanocomposite Resin.</w:t>
        </w:r>
        <w:r w:rsidR="0030675B">
          <w:rPr>
            <w:noProof/>
            <w:webHidden/>
          </w:rPr>
          <w:tab/>
        </w:r>
        <w:r w:rsidR="0030675B">
          <w:rPr>
            <w:noProof/>
            <w:webHidden/>
          </w:rPr>
          <w:fldChar w:fldCharType="begin"/>
        </w:r>
        <w:r w:rsidR="0030675B">
          <w:rPr>
            <w:noProof/>
            <w:webHidden/>
          </w:rPr>
          <w:instrText xml:space="preserve"> PAGEREF _Toc141351140 \h </w:instrText>
        </w:r>
        <w:r w:rsidR="0030675B">
          <w:rPr>
            <w:noProof/>
            <w:webHidden/>
          </w:rPr>
        </w:r>
        <w:r w:rsidR="0030675B">
          <w:rPr>
            <w:noProof/>
            <w:webHidden/>
          </w:rPr>
          <w:fldChar w:fldCharType="separate"/>
        </w:r>
        <w:r>
          <w:rPr>
            <w:noProof/>
            <w:webHidden/>
          </w:rPr>
          <w:t>34</w:t>
        </w:r>
        <w:r w:rsidR="0030675B">
          <w:rPr>
            <w:noProof/>
            <w:webHidden/>
          </w:rPr>
          <w:fldChar w:fldCharType="end"/>
        </w:r>
      </w:hyperlink>
    </w:p>
    <w:p w14:paraId="78D24CAA" w14:textId="608FE604"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41" w:history="1">
        <w:r w:rsidR="0030675B" w:rsidRPr="00F43C81">
          <w:rPr>
            <w:rStyle w:val="Hyperlink"/>
            <w:noProof/>
          </w:rPr>
          <w:t>Figure 11: (A) Average Ultimate Tensile Stress with Error Bars Representing Standard Deviation. (B) Average Modulus with Error Bars Representing Standard Deviation. (C) Average Maximum Strain with Error Bars Representing Standard Deviation.</w:t>
        </w:r>
        <w:r w:rsidR="0030675B">
          <w:rPr>
            <w:noProof/>
            <w:webHidden/>
          </w:rPr>
          <w:tab/>
        </w:r>
        <w:r w:rsidR="0030675B">
          <w:rPr>
            <w:noProof/>
            <w:webHidden/>
          </w:rPr>
          <w:fldChar w:fldCharType="begin"/>
        </w:r>
        <w:r w:rsidR="0030675B">
          <w:rPr>
            <w:noProof/>
            <w:webHidden/>
          </w:rPr>
          <w:instrText xml:space="preserve"> PAGEREF _Toc141351141 \h </w:instrText>
        </w:r>
        <w:r w:rsidR="0030675B">
          <w:rPr>
            <w:noProof/>
            <w:webHidden/>
          </w:rPr>
        </w:r>
        <w:r w:rsidR="0030675B">
          <w:rPr>
            <w:noProof/>
            <w:webHidden/>
          </w:rPr>
          <w:fldChar w:fldCharType="separate"/>
        </w:r>
        <w:r>
          <w:rPr>
            <w:noProof/>
            <w:webHidden/>
          </w:rPr>
          <w:t>38</w:t>
        </w:r>
        <w:r w:rsidR="0030675B">
          <w:rPr>
            <w:noProof/>
            <w:webHidden/>
          </w:rPr>
          <w:fldChar w:fldCharType="end"/>
        </w:r>
      </w:hyperlink>
    </w:p>
    <w:p w14:paraId="36D404F4" w14:textId="17CD754A"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42" w:history="1">
        <w:r w:rsidR="0030675B" w:rsidRPr="00F43C81">
          <w:rPr>
            <w:rStyle w:val="Hyperlink"/>
            <w:noProof/>
          </w:rPr>
          <w:t>Figure 12: (A) Water Contact Angle of The Control Sample. (B) The Water Contact Angle of the 5% ZnO Sample</w:t>
        </w:r>
        <w:r w:rsidR="0030675B">
          <w:rPr>
            <w:noProof/>
            <w:webHidden/>
          </w:rPr>
          <w:tab/>
        </w:r>
        <w:r w:rsidR="0030675B">
          <w:rPr>
            <w:noProof/>
            <w:webHidden/>
          </w:rPr>
          <w:fldChar w:fldCharType="begin"/>
        </w:r>
        <w:r w:rsidR="0030675B">
          <w:rPr>
            <w:noProof/>
            <w:webHidden/>
          </w:rPr>
          <w:instrText xml:space="preserve"> PAGEREF _Toc141351142 \h </w:instrText>
        </w:r>
        <w:r w:rsidR="0030675B">
          <w:rPr>
            <w:noProof/>
            <w:webHidden/>
          </w:rPr>
        </w:r>
        <w:r w:rsidR="0030675B">
          <w:rPr>
            <w:noProof/>
            <w:webHidden/>
          </w:rPr>
          <w:fldChar w:fldCharType="separate"/>
        </w:r>
        <w:r>
          <w:rPr>
            <w:noProof/>
            <w:webHidden/>
          </w:rPr>
          <w:t>41</w:t>
        </w:r>
        <w:r w:rsidR="0030675B">
          <w:rPr>
            <w:noProof/>
            <w:webHidden/>
          </w:rPr>
          <w:fldChar w:fldCharType="end"/>
        </w:r>
      </w:hyperlink>
    </w:p>
    <w:p w14:paraId="7ECECD64" w14:textId="2683AD8D"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43" w:history="1">
        <w:r w:rsidR="0030675B" w:rsidRPr="00F43C81">
          <w:rPr>
            <w:rStyle w:val="Hyperlink"/>
            <w:noProof/>
          </w:rPr>
          <w:t>Figure 13: (A) SEM Backscatter Imagery Of 2.5% ZnO Sample. (B) Particle Analysis Using ImageJ Demonstrating Surface Agglomerations.</w:t>
        </w:r>
        <w:r w:rsidR="0030675B">
          <w:rPr>
            <w:noProof/>
            <w:webHidden/>
          </w:rPr>
          <w:tab/>
        </w:r>
        <w:r w:rsidR="0030675B">
          <w:rPr>
            <w:noProof/>
            <w:webHidden/>
          </w:rPr>
          <w:fldChar w:fldCharType="begin"/>
        </w:r>
        <w:r w:rsidR="0030675B">
          <w:rPr>
            <w:noProof/>
            <w:webHidden/>
          </w:rPr>
          <w:instrText xml:space="preserve"> PAGEREF _Toc141351143 \h </w:instrText>
        </w:r>
        <w:r w:rsidR="0030675B">
          <w:rPr>
            <w:noProof/>
            <w:webHidden/>
          </w:rPr>
        </w:r>
        <w:r w:rsidR="0030675B">
          <w:rPr>
            <w:noProof/>
            <w:webHidden/>
          </w:rPr>
          <w:fldChar w:fldCharType="separate"/>
        </w:r>
        <w:r>
          <w:rPr>
            <w:noProof/>
            <w:webHidden/>
          </w:rPr>
          <w:t>42</w:t>
        </w:r>
        <w:r w:rsidR="0030675B">
          <w:rPr>
            <w:noProof/>
            <w:webHidden/>
          </w:rPr>
          <w:fldChar w:fldCharType="end"/>
        </w:r>
      </w:hyperlink>
    </w:p>
    <w:p w14:paraId="5EAA83D7" w14:textId="0649F812"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44" w:history="1">
        <w:r w:rsidR="0030675B" w:rsidRPr="00F43C81">
          <w:rPr>
            <w:rStyle w:val="Hyperlink"/>
            <w:noProof/>
          </w:rPr>
          <w:t>Figure 14: (A) SEM Backscatter Imagery Of 1% ZnO Sample with EDS Inspection Points at Markers. (B) EDS Analysis Of 5% ZnO Sample Validating Voids and ZnO Agglomerations.</w:t>
        </w:r>
        <w:r w:rsidR="0030675B">
          <w:rPr>
            <w:noProof/>
            <w:webHidden/>
          </w:rPr>
          <w:tab/>
        </w:r>
        <w:r w:rsidR="0030675B">
          <w:rPr>
            <w:noProof/>
            <w:webHidden/>
          </w:rPr>
          <w:fldChar w:fldCharType="begin"/>
        </w:r>
        <w:r w:rsidR="0030675B">
          <w:rPr>
            <w:noProof/>
            <w:webHidden/>
          </w:rPr>
          <w:instrText xml:space="preserve"> PAGEREF _Toc141351144 \h </w:instrText>
        </w:r>
        <w:r w:rsidR="0030675B">
          <w:rPr>
            <w:noProof/>
            <w:webHidden/>
          </w:rPr>
        </w:r>
        <w:r w:rsidR="0030675B">
          <w:rPr>
            <w:noProof/>
            <w:webHidden/>
          </w:rPr>
          <w:fldChar w:fldCharType="separate"/>
        </w:r>
        <w:r>
          <w:rPr>
            <w:noProof/>
            <w:webHidden/>
          </w:rPr>
          <w:t>43</w:t>
        </w:r>
        <w:r w:rsidR="0030675B">
          <w:rPr>
            <w:noProof/>
            <w:webHidden/>
          </w:rPr>
          <w:fldChar w:fldCharType="end"/>
        </w:r>
      </w:hyperlink>
    </w:p>
    <w:p w14:paraId="4E90BB87" w14:textId="4B65A31A"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45" w:history="1">
        <w:r w:rsidR="0030675B" w:rsidRPr="00F43C81">
          <w:rPr>
            <w:rStyle w:val="Hyperlink"/>
            <w:noProof/>
          </w:rPr>
          <w:t>Figure 15: (A) Optical Microscope Image of Fracture Point Of 7.5% Sample (B) Optical Microscope Image of Fracture Due to Voids On 7.5% Sample</w:t>
        </w:r>
        <w:r w:rsidR="0030675B">
          <w:rPr>
            <w:noProof/>
            <w:webHidden/>
          </w:rPr>
          <w:tab/>
        </w:r>
        <w:r w:rsidR="0030675B">
          <w:rPr>
            <w:noProof/>
            <w:webHidden/>
          </w:rPr>
          <w:fldChar w:fldCharType="begin"/>
        </w:r>
        <w:r w:rsidR="0030675B">
          <w:rPr>
            <w:noProof/>
            <w:webHidden/>
          </w:rPr>
          <w:instrText xml:space="preserve"> PAGEREF _Toc141351145 \h </w:instrText>
        </w:r>
        <w:r w:rsidR="0030675B">
          <w:rPr>
            <w:noProof/>
            <w:webHidden/>
          </w:rPr>
        </w:r>
        <w:r w:rsidR="0030675B">
          <w:rPr>
            <w:noProof/>
            <w:webHidden/>
          </w:rPr>
          <w:fldChar w:fldCharType="separate"/>
        </w:r>
        <w:r>
          <w:rPr>
            <w:noProof/>
            <w:webHidden/>
          </w:rPr>
          <w:t>44</w:t>
        </w:r>
        <w:r w:rsidR="0030675B">
          <w:rPr>
            <w:noProof/>
            <w:webHidden/>
          </w:rPr>
          <w:fldChar w:fldCharType="end"/>
        </w:r>
      </w:hyperlink>
    </w:p>
    <w:p w14:paraId="2176FD84" w14:textId="4535457E"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46" w:history="1">
        <w:r w:rsidR="0030675B" w:rsidRPr="00F43C81">
          <w:rPr>
            <w:rStyle w:val="Hyperlink"/>
            <w:noProof/>
          </w:rPr>
          <w:t xml:space="preserve">Figure 16: The Manufacturing Process of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bscript"/>
            <w:lang w:val="de-DE" w:eastAsia="ja-JP"/>
          </w:rPr>
          <w:t xml:space="preserve"> </w:t>
        </w:r>
        <w:r w:rsidR="0030675B" w:rsidRPr="00F43C81">
          <w:rPr>
            <w:rStyle w:val="Hyperlink"/>
            <w:noProof/>
          </w:rPr>
          <w:t>Nanocomposite Tensile Samples.</w:t>
        </w:r>
        <w:r w:rsidR="0030675B">
          <w:rPr>
            <w:noProof/>
            <w:webHidden/>
          </w:rPr>
          <w:tab/>
        </w:r>
        <w:r w:rsidR="0030675B">
          <w:rPr>
            <w:noProof/>
            <w:webHidden/>
          </w:rPr>
          <w:fldChar w:fldCharType="begin"/>
        </w:r>
        <w:r w:rsidR="0030675B">
          <w:rPr>
            <w:noProof/>
            <w:webHidden/>
          </w:rPr>
          <w:instrText xml:space="preserve"> PAGEREF _Toc141351146 \h </w:instrText>
        </w:r>
        <w:r w:rsidR="0030675B">
          <w:rPr>
            <w:noProof/>
            <w:webHidden/>
          </w:rPr>
        </w:r>
        <w:r w:rsidR="0030675B">
          <w:rPr>
            <w:noProof/>
            <w:webHidden/>
          </w:rPr>
          <w:fldChar w:fldCharType="separate"/>
        </w:r>
        <w:r>
          <w:rPr>
            <w:noProof/>
            <w:webHidden/>
          </w:rPr>
          <w:t>50</w:t>
        </w:r>
        <w:r w:rsidR="0030675B">
          <w:rPr>
            <w:noProof/>
            <w:webHidden/>
          </w:rPr>
          <w:fldChar w:fldCharType="end"/>
        </w:r>
      </w:hyperlink>
    </w:p>
    <w:p w14:paraId="6CE871C4" w14:textId="53733AB6"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47" w:history="1">
        <w:r w:rsidR="0030675B" w:rsidRPr="00F43C81">
          <w:rPr>
            <w:rStyle w:val="Hyperlink"/>
            <w:noProof/>
          </w:rPr>
          <w:t>Figure 17: Elastic Region of All Samples. A.) Elastic Region of Control Samples. B.) Elastic Region Of 2.5% Concentration Samples. C.) Elastic Region Of 5% Samples. D.) Elastic Region Of 7.5% Of Samples</w:t>
        </w:r>
        <w:r w:rsidR="0030675B">
          <w:rPr>
            <w:noProof/>
            <w:webHidden/>
          </w:rPr>
          <w:tab/>
        </w:r>
        <w:r w:rsidR="0030675B">
          <w:rPr>
            <w:noProof/>
            <w:webHidden/>
          </w:rPr>
          <w:fldChar w:fldCharType="begin"/>
        </w:r>
        <w:r w:rsidR="0030675B">
          <w:rPr>
            <w:noProof/>
            <w:webHidden/>
          </w:rPr>
          <w:instrText xml:space="preserve"> PAGEREF _Toc141351147 \h </w:instrText>
        </w:r>
        <w:r w:rsidR="0030675B">
          <w:rPr>
            <w:noProof/>
            <w:webHidden/>
          </w:rPr>
        </w:r>
        <w:r w:rsidR="0030675B">
          <w:rPr>
            <w:noProof/>
            <w:webHidden/>
          </w:rPr>
          <w:fldChar w:fldCharType="separate"/>
        </w:r>
        <w:r>
          <w:rPr>
            <w:noProof/>
            <w:webHidden/>
          </w:rPr>
          <w:t>54</w:t>
        </w:r>
        <w:r w:rsidR="0030675B">
          <w:rPr>
            <w:noProof/>
            <w:webHidden/>
          </w:rPr>
          <w:fldChar w:fldCharType="end"/>
        </w:r>
      </w:hyperlink>
    </w:p>
    <w:p w14:paraId="2C614A9D" w14:textId="4CF0DB6C"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48" w:history="1">
        <w:r w:rsidR="0030675B" w:rsidRPr="00F43C81">
          <w:rPr>
            <w:rStyle w:val="Hyperlink"/>
            <w:noProof/>
          </w:rPr>
          <w:t xml:space="preserve">Figure 18: A.) Digital Image Correlation of Transverse Displacement Of 2.5%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perscript"/>
            <w:lang w:val="de-DE" w:eastAsia="ja-JP"/>
          </w:rPr>
          <w:t xml:space="preserve"> </w:t>
        </w:r>
        <w:r w:rsidR="0030675B" w:rsidRPr="00F43C81">
          <w:rPr>
            <w:rStyle w:val="Hyperlink"/>
            <w:noProof/>
          </w:rPr>
          <w:t xml:space="preserve">Sample. B.) Digital Image Correlation of Transverse Displacement Of 5%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perscript"/>
            <w:lang w:val="de-DE" w:eastAsia="ja-JP"/>
          </w:rPr>
          <w:t xml:space="preserve"> </w:t>
        </w:r>
        <w:r w:rsidR="0030675B" w:rsidRPr="00F43C81">
          <w:rPr>
            <w:rStyle w:val="Hyperlink"/>
            <w:noProof/>
          </w:rPr>
          <w:t>Sample.</w:t>
        </w:r>
        <w:r w:rsidR="0030675B">
          <w:rPr>
            <w:noProof/>
            <w:webHidden/>
          </w:rPr>
          <w:tab/>
        </w:r>
        <w:r w:rsidR="0030675B">
          <w:rPr>
            <w:noProof/>
            <w:webHidden/>
          </w:rPr>
          <w:fldChar w:fldCharType="begin"/>
        </w:r>
        <w:r w:rsidR="0030675B">
          <w:rPr>
            <w:noProof/>
            <w:webHidden/>
          </w:rPr>
          <w:instrText xml:space="preserve"> PAGEREF _Toc141351148 \h </w:instrText>
        </w:r>
        <w:r w:rsidR="0030675B">
          <w:rPr>
            <w:noProof/>
            <w:webHidden/>
          </w:rPr>
        </w:r>
        <w:r w:rsidR="0030675B">
          <w:rPr>
            <w:noProof/>
            <w:webHidden/>
          </w:rPr>
          <w:fldChar w:fldCharType="separate"/>
        </w:r>
        <w:r>
          <w:rPr>
            <w:noProof/>
            <w:webHidden/>
          </w:rPr>
          <w:t>56</w:t>
        </w:r>
        <w:r w:rsidR="0030675B">
          <w:rPr>
            <w:noProof/>
            <w:webHidden/>
          </w:rPr>
          <w:fldChar w:fldCharType="end"/>
        </w:r>
      </w:hyperlink>
    </w:p>
    <w:p w14:paraId="2B783DC8" w14:textId="64C8368C"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49" w:history="1">
        <w:r w:rsidR="0030675B" w:rsidRPr="00F43C81">
          <w:rPr>
            <w:rStyle w:val="Hyperlink"/>
            <w:noProof/>
          </w:rPr>
          <w:t xml:space="preserve">Figure 19: a.) Control Water Contact Angle. b.) 2.5%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perscript"/>
            <w:lang w:val="de-DE" w:eastAsia="ja-JP"/>
          </w:rPr>
          <w:t xml:space="preserve"> </w:t>
        </w:r>
        <w:r w:rsidR="0030675B" w:rsidRPr="00F43C81">
          <w:rPr>
            <w:rStyle w:val="Hyperlink"/>
            <w:noProof/>
          </w:rPr>
          <w:t xml:space="preserve">Water Contact Angle. c.) 5%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bscript"/>
            <w:lang w:val="de-DE" w:eastAsia="ja-JP"/>
          </w:rPr>
          <w:t xml:space="preserve"> </w:t>
        </w:r>
        <w:r w:rsidR="0030675B" w:rsidRPr="00F43C81">
          <w:rPr>
            <w:rStyle w:val="Hyperlink"/>
            <w:noProof/>
          </w:rPr>
          <w:t xml:space="preserve">Water Contact Angle. d.) 7.5%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perscript"/>
            <w:lang w:val="de-DE" w:eastAsia="ja-JP"/>
          </w:rPr>
          <w:t xml:space="preserve"> </w:t>
        </w:r>
        <w:r w:rsidR="0030675B" w:rsidRPr="00F43C81">
          <w:rPr>
            <w:rStyle w:val="Hyperlink"/>
            <w:noProof/>
          </w:rPr>
          <w:t>Water Contact Angle</w:t>
        </w:r>
        <w:r w:rsidR="0030675B">
          <w:rPr>
            <w:noProof/>
            <w:webHidden/>
          </w:rPr>
          <w:tab/>
        </w:r>
        <w:r w:rsidR="0030675B">
          <w:rPr>
            <w:noProof/>
            <w:webHidden/>
          </w:rPr>
          <w:fldChar w:fldCharType="begin"/>
        </w:r>
        <w:r w:rsidR="0030675B">
          <w:rPr>
            <w:noProof/>
            <w:webHidden/>
          </w:rPr>
          <w:instrText xml:space="preserve"> PAGEREF _Toc141351149 \h </w:instrText>
        </w:r>
        <w:r w:rsidR="0030675B">
          <w:rPr>
            <w:noProof/>
            <w:webHidden/>
          </w:rPr>
        </w:r>
        <w:r w:rsidR="0030675B">
          <w:rPr>
            <w:noProof/>
            <w:webHidden/>
          </w:rPr>
          <w:fldChar w:fldCharType="separate"/>
        </w:r>
        <w:r>
          <w:rPr>
            <w:noProof/>
            <w:webHidden/>
          </w:rPr>
          <w:t>57</w:t>
        </w:r>
        <w:r w:rsidR="0030675B">
          <w:rPr>
            <w:noProof/>
            <w:webHidden/>
          </w:rPr>
          <w:fldChar w:fldCharType="end"/>
        </w:r>
      </w:hyperlink>
    </w:p>
    <w:p w14:paraId="3EE6E5D7" w14:textId="36F72ED4"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50" w:history="1">
        <w:r w:rsidR="0030675B" w:rsidRPr="00F43C81">
          <w:rPr>
            <w:rStyle w:val="Hyperlink"/>
            <w:noProof/>
          </w:rPr>
          <w:t>Figure 20: Glass Transition Temperature of Control Resin</w:t>
        </w:r>
        <w:r w:rsidR="0030675B">
          <w:rPr>
            <w:noProof/>
            <w:webHidden/>
          </w:rPr>
          <w:tab/>
        </w:r>
        <w:r w:rsidR="0030675B">
          <w:rPr>
            <w:noProof/>
            <w:webHidden/>
          </w:rPr>
          <w:fldChar w:fldCharType="begin"/>
        </w:r>
        <w:r w:rsidR="0030675B">
          <w:rPr>
            <w:noProof/>
            <w:webHidden/>
          </w:rPr>
          <w:instrText xml:space="preserve"> PAGEREF _Toc141351150 \h </w:instrText>
        </w:r>
        <w:r w:rsidR="0030675B">
          <w:rPr>
            <w:noProof/>
            <w:webHidden/>
          </w:rPr>
        </w:r>
        <w:r w:rsidR="0030675B">
          <w:rPr>
            <w:noProof/>
            <w:webHidden/>
          </w:rPr>
          <w:fldChar w:fldCharType="separate"/>
        </w:r>
        <w:r>
          <w:rPr>
            <w:noProof/>
            <w:webHidden/>
          </w:rPr>
          <w:t>59</w:t>
        </w:r>
        <w:r w:rsidR="0030675B">
          <w:rPr>
            <w:noProof/>
            <w:webHidden/>
          </w:rPr>
          <w:fldChar w:fldCharType="end"/>
        </w:r>
      </w:hyperlink>
    </w:p>
    <w:p w14:paraId="3B0C4E2F" w14:textId="116FE0C4"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51" w:history="1">
        <w:r w:rsidR="0030675B" w:rsidRPr="00F43C81">
          <w:rPr>
            <w:rStyle w:val="Hyperlink"/>
            <w:noProof/>
          </w:rPr>
          <w:t xml:space="preserve">Figure 21: Abrasion Comparison of Control and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perscript"/>
            <w:lang w:val="de-DE" w:eastAsia="ja-JP"/>
          </w:rPr>
          <w:t xml:space="preserve"> </w:t>
        </w:r>
        <w:r w:rsidR="0030675B" w:rsidRPr="00F43C81">
          <w:rPr>
            <w:rStyle w:val="Hyperlink"/>
            <w:noProof/>
          </w:rPr>
          <w:t>Samples</w:t>
        </w:r>
        <w:r w:rsidR="0030675B">
          <w:rPr>
            <w:noProof/>
            <w:webHidden/>
          </w:rPr>
          <w:tab/>
        </w:r>
        <w:r w:rsidR="0030675B">
          <w:rPr>
            <w:noProof/>
            <w:webHidden/>
          </w:rPr>
          <w:fldChar w:fldCharType="begin"/>
        </w:r>
        <w:r w:rsidR="0030675B">
          <w:rPr>
            <w:noProof/>
            <w:webHidden/>
          </w:rPr>
          <w:instrText xml:space="preserve"> PAGEREF _Toc141351151 \h </w:instrText>
        </w:r>
        <w:r w:rsidR="0030675B">
          <w:rPr>
            <w:noProof/>
            <w:webHidden/>
          </w:rPr>
        </w:r>
        <w:r w:rsidR="0030675B">
          <w:rPr>
            <w:noProof/>
            <w:webHidden/>
          </w:rPr>
          <w:fldChar w:fldCharType="separate"/>
        </w:r>
        <w:r>
          <w:rPr>
            <w:noProof/>
            <w:webHidden/>
          </w:rPr>
          <w:t>60</w:t>
        </w:r>
        <w:r w:rsidR="0030675B">
          <w:rPr>
            <w:noProof/>
            <w:webHidden/>
          </w:rPr>
          <w:fldChar w:fldCharType="end"/>
        </w:r>
      </w:hyperlink>
    </w:p>
    <w:p w14:paraId="62203C2F" w14:textId="24DEA605"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52" w:history="1">
        <w:r w:rsidR="0030675B" w:rsidRPr="00F43C81">
          <w:rPr>
            <w:rStyle w:val="Hyperlink"/>
            <w:noProof/>
          </w:rPr>
          <w:t xml:space="preserve">Figure 22: A.) SEM Image Of 5%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perscript"/>
            <w:lang w:val="de-DE" w:eastAsia="ja-JP"/>
          </w:rPr>
          <w:t xml:space="preserve"> </w:t>
        </w:r>
        <w:r w:rsidR="0030675B" w:rsidRPr="00F43C81">
          <w:rPr>
            <w:rStyle w:val="Hyperlink"/>
            <w:noProof/>
          </w:rPr>
          <w:t xml:space="preserve">Sample Using ETD Detector. B.) SEM Image Of 7.5%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perscript"/>
            <w:lang w:val="de-DE" w:eastAsia="ja-JP"/>
          </w:rPr>
          <w:t xml:space="preserve"> </w:t>
        </w:r>
        <w:r w:rsidR="0030675B" w:rsidRPr="00F43C81">
          <w:rPr>
            <w:rStyle w:val="Hyperlink"/>
            <w:noProof/>
          </w:rPr>
          <w:t xml:space="preserve">Using a Backscatter Detector. C.) Surface Topography Map Of 5%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perscript"/>
            <w:lang w:val="de-DE" w:eastAsia="ja-JP"/>
          </w:rPr>
          <w:t xml:space="preserve"> </w:t>
        </w:r>
        <w:r w:rsidR="0030675B" w:rsidRPr="00F43C81">
          <w:rPr>
            <w:rStyle w:val="Hyperlink"/>
            <w:noProof/>
          </w:rPr>
          <w:t xml:space="preserve">Sample. D.) Optical Microscope Image of Surface Features Of 5% </w:t>
        </w:r>
        <w:r w:rsidR="0030675B" w:rsidRPr="00F43C81">
          <w:rPr>
            <w:rStyle w:val="Hyperlink"/>
            <w:noProof/>
            <w:lang w:val="de-DE" w:eastAsia="ja-JP"/>
          </w:rPr>
          <w:t>TiO</w:t>
        </w:r>
        <w:r w:rsidR="0030675B" w:rsidRPr="00F43C81">
          <w:rPr>
            <w:rStyle w:val="Hyperlink"/>
            <w:noProof/>
            <w:vertAlign w:val="subscript"/>
            <w:lang w:val="de-DE" w:eastAsia="ja-JP"/>
          </w:rPr>
          <w:t>2</w:t>
        </w:r>
        <w:r w:rsidR="00732157">
          <w:rPr>
            <w:rStyle w:val="Hyperlink"/>
            <w:noProof/>
            <w:vertAlign w:val="superscript"/>
            <w:lang w:val="de-DE" w:eastAsia="ja-JP"/>
          </w:rPr>
          <w:t xml:space="preserve"> </w:t>
        </w:r>
        <w:r w:rsidR="0030675B" w:rsidRPr="00F43C81">
          <w:rPr>
            <w:rStyle w:val="Hyperlink"/>
            <w:noProof/>
          </w:rPr>
          <w:t>Sample.</w:t>
        </w:r>
        <w:r w:rsidR="0030675B">
          <w:rPr>
            <w:noProof/>
            <w:webHidden/>
          </w:rPr>
          <w:tab/>
        </w:r>
        <w:r w:rsidR="0030675B">
          <w:rPr>
            <w:noProof/>
            <w:webHidden/>
          </w:rPr>
          <w:fldChar w:fldCharType="begin"/>
        </w:r>
        <w:r w:rsidR="0030675B">
          <w:rPr>
            <w:noProof/>
            <w:webHidden/>
          </w:rPr>
          <w:instrText xml:space="preserve"> PAGEREF _Toc141351152 \h </w:instrText>
        </w:r>
        <w:r w:rsidR="0030675B">
          <w:rPr>
            <w:noProof/>
            <w:webHidden/>
          </w:rPr>
        </w:r>
        <w:r w:rsidR="0030675B">
          <w:rPr>
            <w:noProof/>
            <w:webHidden/>
          </w:rPr>
          <w:fldChar w:fldCharType="separate"/>
        </w:r>
        <w:r>
          <w:rPr>
            <w:noProof/>
            <w:webHidden/>
          </w:rPr>
          <w:t>61</w:t>
        </w:r>
        <w:r w:rsidR="0030675B">
          <w:rPr>
            <w:noProof/>
            <w:webHidden/>
          </w:rPr>
          <w:fldChar w:fldCharType="end"/>
        </w:r>
      </w:hyperlink>
    </w:p>
    <w:p w14:paraId="09B1D27C" w14:textId="1BAA6913"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53" w:history="1">
        <w:r w:rsidR="0030675B" w:rsidRPr="00F43C81">
          <w:rPr>
            <w:rStyle w:val="Hyperlink"/>
            <w:noProof/>
          </w:rPr>
          <w:t>Figure 23: a.) Tensile test results of ASTM D638 Type V samples with standard deviation plotted. b.) The maximum elongation of the sample before failure. c.) The Young's modulus of each sample</w:t>
        </w:r>
        <w:r w:rsidR="0030675B">
          <w:rPr>
            <w:noProof/>
            <w:webHidden/>
          </w:rPr>
          <w:tab/>
        </w:r>
        <w:r w:rsidR="0030675B">
          <w:rPr>
            <w:noProof/>
            <w:webHidden/>
          </w:rPr>
          <w:fldChar w:fldCharType="begin"/>
        </w:r>
        <w:r w:rsidR="0030675B">
          <w:rPr>
            <w:noProof/>
            <w:webHidden/>
          </w:rPr>
          <w:instrText xml:space="preserve"> PAGEREF _Toc141351153 \h </w:instrText>
        </w:r>
        <w:r w:rsidR="0030675B">
          <w:rPr>
            <w:noProof/>
            <w:webHidden/>
          </w:rPr>
        </w:r>
        <w:r w:rsidR="0030675B">
          <w:rPr>
            <w:noProof/>
            <w:webHidden/>
          </w:rPr>
          <w:fldChar w:fldCharType="separate"/>
        </w:r>
        <w:r>
          <w:rPr>
            <w:noProof/>
            <w:webHidden/>
          </w:rPr>
          <w:t>69</w:t>
        </w:r>
        <w:r w:rsidR="0030675B">
          <w:rPr>
            <w:noProof/>
            <w:webHidden/>
          </w:rPr>
          <w:fldChar w:fldCharType="end"/>
        </w:r>
      </w:hyperlink>
    </w:p>
    <w:p w14:paraId="05E498BF" w14:textId="21727E87"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54" w:history="1">
        <w:r w:rsidR="0030675B" w:rsidRPr="00F43C81">
          <w:rPr>
            <w:rStyle w:val="Hyperlink"/>
            <w:noProof/>
          </w:rPr>
          <w:t>Figure 24: a.) Resistance of sample over time. b.) The stress of the sample over time c.) Stress-strain curve of a sample of all 250 cycles.</w:t>
        </w:r>
        <w:r w:rsidR="0030675B">
          <w:rPr>
            <w:noProof/>
            <w:webHidden/>
          </w:rPr>
          <w:tab/>
        </w:r>
        <w:r w:rsidR="0030675B">
          <w:rPr>
            <w:noProof/>
            <w:webHidden/>
          </w:rPr>
          <w:fldChar w:fldCharType="begin"/>
        </w:r>
        <w:r w:rsidR="0030675B">
          <w:rPr>
            <w:noProof/>
            <w:webHidden/>
          </w:rPr>
          <w:instrText xml:space="preserve"> PAGEREF _Toc141351154 \h </w:instrText>
        </w:r>
        <w:r w:rsidR="0030675B">
          <w:rPr>
            <w:noProof/>
            <w:webHidden/>
          </w:rPr>
        </w:r>
        <w:r w:rsidR="0030675B">
          <w:rPr>
            <w:noProof/>
            <w:webHidden/>
          </w:rPr>
          <w:fldChar w:fldCharType="separate"/>
        </w:r>
        <w:r>
          <w:rPr>
            <w:noProof/>
            <w:webHidden/>
          </w:rPr>
          <w:t>70</w:t>
        </w:r>
        <w:r w:rsidR="0030675B">
          <w:rPr>
            <w:noProof/>
            <w:webHidden/>
          </w:rPr>
          <w:fldChar w:fldCharType="end"/>
        </w:r>
      </w:hyperlink>
    </w:p>
    <w:p w14:paraId="2DC4859E" w14:textId="28E27B1F"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55" w:history="1">
        <w:r w:rsidR="0030675B" w:rsidRPr="00F43C81">
          <w:rPr>
            <w:rStyle w:val="Hyperlink"/>
            <w:noProof/>
          </w:rPr>
          <w:t>Figure 25: a.) Several cycles at 70% strain. b.) Raw data of resistance at multiple different strain values. c.) Smoothed data with local extrema automatically detected.</w:t>
        </w:r>
        <w:r w:rsidR="0030675B">
          <w:rPr>
            <w:noProof/>
            <w:webHidden/>
          </w:rPr>
          <w:tab/>
        </w:r>
        <w:r w:rsidR="0030675B">
          <w:rPr>
            <w:noProof/>
            <w:webHidden/>
          </w:rPr>
          <w:fldChar w:fldCharType="begin"/>
        </w:r>
        <w:r w:rsidR="0030675B">
          <w:rPr>
            <w:noProof/>
            <w:webHidden/>
          </w:rPr>
          <w:instrText xml:space="preserve"> PAGEREF _Toc141351155 \h </w:instrText>
        </w:r>
        <w:r w:rsidR="0030675B">
          <w:rPr>
            <w:noProof/>
            <w:webHidden/>
          </w:rPr>
        </w:r>
        <w:r w:rsidR="0030675B">
          <w:rPr>
            <w:noProof/>
            <w:webHidden/>
          </w:rPr>
          <w:fldChar w:fldCharType="separate"/>
        </w:r>
        <w:r>
          <w:rPr>
            <w:noProof/>
            <w:webHidden/>
          </w:rPr>
          <w:t>71</w:t>
        </w:r>
        <w:r w:rsidR="0030675B">
          <w:rPr>
            <w:noProof/>
            <w:webHidden/>
          </w:rPr>
          <w:fldChar w:fldCharType="end"/>
        </w:r>
      </w:hyperlink>
    </w:p>
    <w:p w14:paraId="6746DB02" w14:textId="1D26AA46"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56" w:history="1">
        <w:r w:rsidR="0030675B" w:rsidRPr="00F43C81">
          <w:rPr>
            <w:rStyle w:val="Hyperlink"/>
            <w:noProof/>
          </w:rPr>
          <w:t>Figure 26: The viscosity of resin material as it is heated to printing temperature.</w:t>
        </w:r>
        <w:r w:rsidR="0030675B">
          <w:rPr>
            <w:noProof/>
            <w:webHidden/>
          </w:rPr>
          <w:tab/>
        </w:r>
        <w:r w:rsidR="0030675B">
          <w:rPr>
            <w:noProof/>
            <w:webHidden/>
          </w:rPr>
          <w:fldChar w:fldCharType="begin"/>
        </w:r>
        <w:r w:rsidR="0030675B">
          <w:rPr>
            <w:noProof/>
            <w:webHidden/>
          </w:rPr>
          <w:instrText xml:space="preserve"> PAGEREF _Toc141351156 \h </w:instrText>
        </w:r>
        <w:r w:rsidR="0030675B">
          <w:rPr>
            <w:noProof/>
            <w:webHidden/>
          </w:rPr>
        </w:r>
        <w:r w:rsidR="0030675B">
          <w:rPr>
            <w:noProof/>
            <w:webHidden/>
          </w:rPr>
          <w:fldChar w:fldCharType="separate"/>
        </w:r>
        <w:r>
          <w:rPr>
            <w:noProof/>
            <w:webHidden/>
          </w:rPr>
          <w:t>73</w:t>
        </w:r>
        <w:r w:rsidR="0030675B">
          <w:rPr>
            <w:noProof/>
            <w:webHidden/>
          </w:rPr>
          <w:fldChar w:fldCharType="end"/>
        </w:r>
      </w:hyperlink>
    </w:p>
    <w:p w14:paraId="244CC90D" w14:textId="2C315692"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57" w:history="1">
        <w:r w:rsidR="0030675B" w:rsidRPr="00F43C81">
          <w:rPr>
            <w:rStyle w:val="Hyperlink"/>
            <w:noProof/>
          </w:rPr>
          <w:t>Figure 27: Normalized heat flow compared to temperature with glass transition temperature determined using a half-height midpoint calculation.</w:t>
        </w:r>
        <w:r w:rsidR="0030675B">
          <w:rPr>
            <w:noProof/>
            <w:webHidden/>
          </w:rPr>
          <w:tab/>
        </w:r>
        <w:r w:rsidR="0030675B">
          <w:rPr>
            <w:noProof/>
            <w:webHidden/>
          </w:rPr>
          <w:fldChar w:fldCharType="begin"/>
        </w:r>
        <w:r w:rsidR="0030675B">
          <w:rPr>
            <w:noProof/>
            <w:webHidden/>
          </w:rPr>
          <w:instrText xml:space="preserve"> PAGEREF _Toc141351157 \h </w:instrText>
        </w:r>
        <w:r w:rsidR="0030675B">
          <w:rPr>
            <w:noProof/>
            <w:webHidden/>
          </w:rPr>
        </w:r>
        <w:r w:rsidR="0030675B">
          <w:rPr>
            <w:noProof/>
            <w:webHidden/>
          </w:rPr>
          <w:fldChar w:fldCharType="separate"/>
        </w:r>
        <w:r>
          <w:rPr>
            <w:noProof/>
            <w:webHidden/>
          </w:rPr>
          <w:t>75</w:t>
        </w:r>
        <w:r w:rsidR="0030675B">
          <w:rPr>
            <w:noProof/>
            <w:webHidden/>
          </w:rPr>
          <w:fldChar w:fldCharType="end"/>
        </w:r>
      </w:hyperlink>
    </w:p>
    <w:p w14:paraId="30C9ABB9" w14:textId="656F3AC2"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58" w:history="1">
        <w:r w:rsidR="0030675B" w:rsidRPr="00F43C81">
          <w:rPr>
            <w:rStyle w:val="Hyperlink"/>
            <w:noProof/>
          </w:rPr>
          <w:t>Figure 28: a.) 2500x magnification of as printed surface with CNT dispersed throughout. b.) The 3D model generated of the sample demonstrating surface finish</w:t>
        </w:r>
        <w:r w:rsidR="0030675B">
          <w:rPr>
            <w:noProof/>
            <w:webHidden/>
          </w:rPr>
          <w:tab/>
        </w:r>
        <w:r w:rsidR="0030675B">
          <w:rPr>
            <w:noProof/>
            <w:webHidden/>
          </w:rPr>
          <w:fldChar w:fldCharType="begin"/>
        </w:r>
        <w:r w:rsidR="0030675B">
          <w:rPr>
            <w:noProof/>
            <w:webHidden/>
          </w:rPr>
          <w:instrText xml:space="preserve"> PAGEREF _Toc141351158 \h </w:instrText>
        </w:r>
        <w:r w:rsidR="0030675B">
          <w:rPr>
            <w:noProof/>
            <w:webHidden/>
          </w:rPr>
        </w:r>
        <w:r w:rsidR="0030675B">
          <w:rPr>
            <w:noProof/>
            <w:webHidden/>
          </w:rPr>
          <w:fldChar w:fldCharType="separate"/>
        </w:r>
        <w:r>
          <w:rPr>
            <w:noProof/>
            <w:webHidden/>
          </w:rPr>
          <w:t>76</w:t>
        </w:r>
        <w:r w:rsidR="0030675B">
          <w:rPr>
            <w:noProof/>
            <w:webHidden/>
          </w:rPr>
          <w:fldChar w:fldCharType="end"/>
        </w:r>
      </w:hyperlink>
    </w:p>
    <w:p w14:paraId="43CDB44B" w14:textId="3AC737FF"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59" w:history="1">
        <w:r w:rsidR="0030675B" w:rsidRPr="00F43C81">
          <w:rPr>
            <w:rStyle w:val="Hyperlink"/>
            <w:noProof/>
          </w:rPr>
          <w:t>Figure 29: a.) High magnification stitched image of CNT tear out across sample fracture. b.) 3D model of the sample fracture plane.</w:t>
        </w:r>
        <w:r w:rsidR="0030675B">
          <w:rPr>
            <w:noProof/>
            <w:webHidden/>
          </w:rPr>
          <w:tab/>
        </w:r>
        <w:r w:rsidR="0030675B">
          <w:rPr>
            <w:noProof/>
            <w:webHidden/>
          </w:rPr>
          <w:fldChar w:fldCharType="begin"/>
        </w:r>
        <w:r w:rsidR="0030675B">
          <w:rPr>
            <w:noProof/>
            <w:webHidden/>
          </w:rPr>
          <w:instrText xml:space="preserve"> PAGEREF _Toc141351159 \h </w:instrText>
        </w:r>
        <w:r w:rsidR="0030675B">
          <w:rPr>
            <w:noProof/>
            <w:webHidden/>
          </w:rPr>
        </w:r>
        <w:r w:rsidR="0030675B">
          <w:rPr>
            <w:noProof/>
            <w:webHidden/>
          </w:rPr>
          <w:fldChar w:fldCharType="separate"/>
        </w:r>
        <w:r>
          <w:rPr>
            <w:noProof/>
            <w:webHidden/>
          </w:rPr>
          <w:t>77</w:t>
        </w:r>
        <w:r w:rsidR="0030675B">
          <w:rPr>
            <w:noProof/>
            <w:webHidden/>
          </w:rPr>
          <w:fldChar w:fldCharType="end"/>
        </w:r>
      </w:hyperlink>
    </w:p>
    <w:p w14:paraId="458A8427" w14:textId="50B2BFCA"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60" w:history="1">
        <w:r w:rsidR="0030675B" w:rsidRPr="00F43C81">
          <w:rPr>
            <w:rStyle w:val="Hyperlink"/>
            <w:noProof/>
          </w:rPr>
          <w:t>Figure 30: a.) Raw data from the resistance meter. b.) The Matlab modified data with key points automatically determined. c.)Finger under extension with a mounted sensor. d.) Finger under flexion with a mounted sensor.</w:t>
        </w:r>
        <w:r w:rsidR="0030675B">
          <w:rPr>
            <w:noProof/>
            <w:webHidden/>
          </w:rPr>
          <w:tab/>
        </w:r>
        <w:r w:rsidR="0030675B">
          <w:rPr>
            <w:noProof/>
            <w:webHidden/>
          </w:rPr>
          <w:fldChar w:fldCharType="begin"/>
        </w:r>
        <w:r w:rsidR="0030675B">
          <w:rPr>
            <w:noProof/>
            <w:webHidden/>
          </w:rPr>
          <w:instrText xml:space="preserve"> PAGEREF _Toc141351160 \h </w:instrText>
        </w:r>
        <w:r w:rsidR="0030675B">
          <w:rPr>
            <w:noProof/>
            <w:webHidden/>
          </w:rPr>
        </w:r>
        <w:r w:rsidR="0030675B">
          <w:rPr>
            <w:noProof/>
            <w:webHidden/>
          </w:rPr>
          <w:fldChar w:fldCharType="separate"/>
        </w:r>
        <w:r>
          <w:rPr>
            <w:noProof/>
            <w:webHidden/>
          </w:rPr>
          <w:t>78</w:t>
        </w:r>
        <w:r w:rsidR="0030675B">
          <w:rPr>
            <w:noProof/>
            <w:webHidden/>
          </w:rPr>
          <w:fldChar w:fldCharType="end"/>
        </w:r>
      </w:hyperlink>
    </w:p>
    <w:p w14:paraId="6DFC9D03" w14:textId="35F0C827"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61" w:history="1">
        <w:r w:rsidR="0030675B" w:rsidRPr="00F43C81">
          <w:rPr>
            <w:rStyle w:val="Hyperlink"/>
            <w:noProof/>
          </w:rPr>
          <w:t>Figure 31: Rate of cure of commercially available TR300 resin.</w:t>
        </w:r>
        <w:r w:rsidR="0030675B">
          <w:rPr>
            <w:noProof/>
            <w:webHidden/>
          </w:rPr>
          <w:tab/>
        </w:r>
        <w:r w:rsidR="0030675B">
          <w:rPr>
            <w:noProof/>
            <w:webHidden/>
          </w:rPr>
          <w:fldChar w:fldCharType="begin"/>
        </w:r>
        <w:r w:rsidR="0030675B">
          <w:rPr>
            <w:noProof/>
            <w:webHidden/>
          </w:rPr>
          <w:instrText xml:space="preserve"> PAGEREF _Toc141351161 \h </w:instrText>
        </w:r>
        <w:r w:rsidR="0030675B">
          <w:rPr>
            <w:noProof/>
            <w:webHidden/>
          </w:rPr>
        </w:r>
        <w:r w:rsidR="0030675B">
          <w:rPr>
            <w:noProof/>
            <w:webHidden/>
          </w:rPr>
          <w:fldChar w:fldCharType="separate"/>
        </w:r>
        <w:r>
          <w:rPr>
            <w:noProof/>
            <w:webHidden/>
          </w:rPr>
          <w:t>86</w:t>
        </w:r>
        <w:r w:rsidR="0030675B">
          <w:rPr>
            <w:noProof/>
            <w:webHidden/>
          </w:rPr>
          <w:fldChar w:fldCharType="end"/>
        </w:r>
      </w:hyperlink>
    </w:p>
    <w:p w14:paraId="0F207BEC" w14:textId="0DF5C505"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62" w:history="1">
        <w:r w:rsidR="0030675B" w:rsidRPr="00F43C81">
          <w:rPr>
            <w:rStyle w:val="Hyperlink"/>
            <w:noProof/>
          </w:rPr>
          <w:t>Figure 32: a.) 1 wt% samples with 60 seconds of in-situ pre- and post-curing. b.) 0.5 wt% samples with 60 seconds of in-situ cure pre-post curing.</w:t>
        </w:r>
        <w:r w:rsidR="0030675B">
          <w:rPr>
            <w:noProof/>
            <w:webHidden/>
          </w:rPr>
          <w:tab/>
        </w:r>
        <w:r w:rsidR="0030675B">
          <w:rPr>
            <w:noProof/>
            <w:webHidden/>
          </w:rPr>
          <w:fldChar w:fldCharType="begin"/>
        </w:r>
        <w:r w:rsidR="0030675B">
          <w:rPr>
            <w:noProof/>
            <w:webHidden/>
          </w:rPr>
          <w:instrText xml:space="preserve"> PAGEREF _Toc141351162 \h </w:instrText>
        </w:r>
        <w:r w:rsidR="0030675B">
          <w:rPr>
            <w:noProof/>
            <w:webHidden/>
          </w:rPr>
        </w:r>
        <w:r w:rsidR="0030675B">
          <w:rPr>
            <w:noProof/>
            <w:webHidden/>
          </w:rPr>
          <w:fldChar w:fldCharType="separate"/>
        </w:r>
        <w:r>
          <w:rPr>
            <w:noProof/>
            <w:webHidden/>
          </w:rPr>
          <w:t>87</w:t>
        </w:r>
        <w:r w:rsidR="0030675B">
          <w:rPr>
            <w:noProof/>
            <w:webHidden/>
          </w:rPr>
          <w:fldChar w:fldCharType="end"/>
        </w:r>
      </w:hyperlink>
    </w:p>
    <w:p w14:paraId="6C3EBBB6" w14:textId="548EDF39"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63" w:history="1">
        <w:r w:rsidR="0030675B" w:rsidRPr="00F43C81">
          <w:rPr>
            <w:rStyle w:val="Hyperlink"/>
            <w:noProof/>
          </w:rPr>
          <w:t>Figure 33: 1 wt% samples with 180 seconds of in-situ pre- and post-curing. b.) 0.5 wt% samples with 180 seconds of in-situ cure pre-post curing.</w:t>
        </w:r>
        <w:r w:rsidR="0030675B">
          <w:rPr>
            <w:noProof/>
            <w:webHidden/>
          </w:rPr>
          <w:tab/>
        </w:r>
        <w:r w:rsidR="0030675B">
          <w:rPr>
            <w:noProof/>
            <w:webHidden/>
          </w:rPr>
          <w:fldChar w:fldCharType="begin"/>
        </w:r>
        <w:r w:rsidR="0030675B">
          <w:rPr>
            <w:noProof/>
            <w:webHidden/>
          </w:rPr>
          <w:instrText xml:space="preserve"> PAGEREF _Toc141351163 \h </w:instrText>
        </w:r>
        <w:r w:rsidR="0030675B">
          <w:rPr>
            <w:noProof/>
            <w:webHidden/>
          </w:rPr>
        </w:r>
        <w:r w:rsidR="0030675B">
          <w:rPr>
            <w:noProof/>
            <w:webHidden/>
          </w:rPr>
          <w:fldChar w:fldCharType="separate"/>
        </w:r>
        <w:r>
          <w:rPr>
            <w:noProof/>
            <w:webHidden/>
          </w:rPr>
          <w:t>88</w:t>
        </w:r>
        <w:r w:rsidR="0030675B">
          <w:rPr>
            <w:noProof/>
            <w:webHidden/>
          </w:rPr>
          <w:fldChar w:fldCharType="end"/>
        </w:r>
      </w:hyperlink>
    </w:p>
    <w:p w14:paraId="3DB4310D" w14:textId="60836107"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64" w:history="1">
        <w:r w:rsidR="0030675B" w:rsidRPr="00F43C81">
          <w:rPr>
            <w:rStyle w:val="Hyperlink"/>
            <w:noProof/>
          </w:rPr>
          <w:t>Figure 34: Digital Image Correlation displaying strain across a 0.5 wt% ASTM D638 Type V</w:t>
        </w:r>
        <w:r w:rsidR="00732157">
          <w:rPr>
            <w:rStyle w:val="Hyperlink"/>
            <w:noProof/>
          </w:rPr>
          <w:t xml:space="preserve"> </w:t>
        </w:r>
        <w:r w:rsidR="0030675B" w:rsidRPr="00F43C81">
          <w:rPr>
            <w:rStyle w:val="Hyperlink"/>
            <w:noProof/>
          </w:rPr>
          <w:t>sample.</w:t>
        </w:r>
        <w:r w:rsidR="0030675B">
          <w:rPr>
            <w:noProof/>
            <w:webHidden/>
          </w:rPr>
          <w:tab/>
        </w:r>
        <w:r w:rsidR="0030675B">
          <w:rPr>
            <w:noProof/>
            <w:webHidden/>
          </w:rPr>
          <w:fldChar w:fldCharType="begin"/>
        </w:r>
        <w:r w:rsidR="0030675B">
          <w:rPr>
            <w:noProof/>
            <w:webHidden/>
          </w:rPr>
          <w:instrText xml:space="preserve"> PAGEREF _Toc141351164 \h </w:instrText>
        </w:r>
        <w:r w:rsidR="0030675B">
          <w:rPr>
            <w:noProof/>
            <w:webHidden/>
          </w:rPr>
        </w:r>
        <w:r w:rsidR="0030675B">
          <w:rPr>
            <w:noProof/>
            <w:webHidden/>
          </w:rPr>
          <w:fldChar w:fldCharType="separate"/>
        </w:r>
        <w:r>
          <w:rPr>
            <w:noProof/>
            <w:webHidden/>
          </w:rPr>
          <w:t>92</w:t>
        </w:r>
        <w:r w:rsidR="0030675B">
          <w:rPr>
            <w:noProof/>
            <w:webHidden/>
          </w:rPr>
          <w:fldChar w:fldCharType="end"/>
        </w:r>
      </w:hyperlink>
    </w:p>
    <w:p w14:paraId="44CA83FB" w14:textId="25C5249E"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65" w:history="1">
        <w:r w:rsidR="0030675B" w:rsidRPr="00F43C81">
          <w:rPr>
            <w:rStyle w:val="Hyperlink"/>
            <w:noProof/>
          </w:rPr>
          <w:t>Figure 35: a.) Cutaway of soft robotic finger system with internal cavities and dynamic wall thickness. b.) Full render of finished CNT embedded print.</w:t>
        </w:r>
        <w:r w:rsidR="0030675B">
          <w:rPr>
            <w:noProof/>
            <w:webHidden/>
          </w:rPr>
          <w:tab/>
        </w:r>
        <w:r w:rsidR="0030675B">
          <w:rPr>
            <w:noProof/>
            <w:webHidden/>
          </w:rPr>
          <w:fldChar w:fldCharType="begin"/>
        </w:r>
        <w:r w:rsidR="0030675B">
          <w:rPr>
            <w:noProof/>
            <w:webHidden/>
          </w:rPr>
          <w:instrText xml:space="preserve"> PAGEREF _Toc141351165 \h </w:instrText>
        </w:r>
        <w:r w:rsidR="0030675B">
          <w:rPr>
            <w:noProof/>
            <w:webHidden/>
          </w:rPr>
        </w:r>
        <w:r w:rsidR="0030675B">
          <w:rPr>
            <w:noProof/>
            <w:webHidden/>
          </w:rPr>
          <w:fldChar w:fldCharType="separate"/>
        </w:r>
        <w:r>
          <w:rPr>
            <w:noProof/>
            <w:webHidden/>
          </w:rPr>
          <w:t>100</w:t>
        </w:r>
        <w:r w:rsidR="0030675B">
          <w:rPr>
            <w:noProof/>
            <w:webHidden/>
          </w:rPr>
          <w:fldChar w:fldCharType="end"/>
        </w:r>
      </w:hyperlink>
    </w:p>
    <w:p w14:paraId="2836203B" w14:textId="70CE1B55"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66" w:history="1">
        <w:r w:rsidR="0030675B" w:rsidRPr="00F43C81">
          <w:rPr>
            <w:rStyle w:val="Hyperlink"/>
            <w:noProof/>
          </w:rPr>
          <w:t>Figure 36: A custom recoating system designed for MSLA and DLP printing systems for use with high-concentration nanoparticles.</w:t>
        </w:r>
        <w:r w:rsidR="0030675B">
          <w:rPr>
            <w:noProof/>
            <w:webHidden/>
          </w:rPr>
          <w:tab/>
        </w:r>
        <w:r w:rsidR="0030675B">
          <w:rPr>
            <w:noProof/>
            <w:webHidden/>
          </w:rPr>
          <w:fldChar w:fldCharType="begin"/>
        </w:r>
        <w:r w:rsidR="0030675B">
          <w:rPr>
            <w:noProof/>
            <w:webHidden/>
          </w:rPr>
          <w:instrText xml:space="preserve"> PAGEREF _Toc141351166 \h </w:instrText>
        </w:r>
        <w:r w:rsidR="0030675B">
          <w:rPr>
            <w:noProof/>
            <w:webHidden/>
          </w:rPr>
        </w:r>
        <w:r w:rsidR="0030675B">
          <w:rPr>
            <w:noProof/>
            <w:webHidden/>
          </w:rPr>
          <w:fldChar w:fldCharType="separate"/>
        </w:r>
        <w:r>
          <w:rPr>
            <w:noProof/>
            <w:webHidden/>
          </w:rPr>
          <w:t>101</w:t>
        </w:r>
        <w:r w:rsidR="0030675B">
          <w:rPr>
            <w:noProof/>
            <w:webHidden/>
          </w:rPr>
          <w:fldChar w:fldCharType="end"/>
        </w:r>
      </w:hyperlink>
    </w:p>
    <w:p w14:paraId="3F7F4E6D" w14:textId="24626896"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67" w:history="1">
        <w:r w:rsidR="0030675B" w:rsidRPr="00F43C81">
          <w:rPr>
            <w:rStyle w:val="Hyperlink"/>
            <w:noProof/>
          </w:rPr>
          <w:t>Figure 37: Calibration Test of Virgin Resin on MSLA Printer</w:t>
        </w:r>
        <w:r w:rsidR="0030675B">
          <w:rPr>
            <w:noProof/>
            <w:webHidden/>
          </w:rPr>
          <w:tab/>
        </w:r>
        <w:r w:rsidR="0030675B">
          <w:rPr>
            <w:noProof/>
            <w:webHidden/>
          </w:rPr>
          <w:fldChar w:fldCharType="begin"/>
        </w:r>
        <w:r w:rsidR="0030675B">
          <w:rPr>
            <w:noProof/>
            <w:webHidden/>
          </w:rPr>
          <w:instrText xml:space="preserve"> PAGEREF _Toc141351167 \h </w:instrText>
        </w:r>
        <w:r w:rsidR="0030675B">
          <w:rPr>
            <w:noProof/>
            <w:webHidden/>
          </w:rPr>
        </w:r>
        <w:r w:rsidR="0030675B">
          <w:rPr>
            <w:noProof/>
            <w:webHidden/>
          </w:rPr>
          <w:fldChar w:fldCharType="separate"/>
        </w:r>
        <w:r>
          <w:rPr>
            <w:noProof/>
            <w:webHidden/>
          </w:rPr>
          <w:t>102</w:t>
        </w:r>
        <w:r w:rsidR="0030675B">
          <w:rPr>
            <w:noProof/>
            <w:webHidden/>
          </w:rPr>
          <w:fldChar w:fldCharType="end"/>
        </w:r>
      </w:hyperlink>
    </w:p>
    <w:p w14:paraId="11F08105" w14:textId="043968A7"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68" w:history="1">
        <w:r w:rsidR="0030675B" w:rsidRPr="00F43C81">
          <w:rPr>
            <w:rStyle w:val="Hyperlink"/>
            <w:noProof/>
          </w:rPr>
          <w:t>Figure 38: a.) Virgin translucent resin during batch printing on MSLA printer. b.) Zinc Oxide reinforced nanocomposite during batch printing on MSLA printer.</w:t>
        </w:r>
        <w:r w:rsidR="0030675B">
          <w:rPr>
            <w:noProof/>
            <w:webHidden/>
          </w:rPr>
          <w:tab/>
        </w:r>
        <w:r w:rsidR="0030675B">
          <w:rPr>
            <w:noProof/>
            <w:webHidden/>
          </w:rPr>
          <w:fldChar w:fldCharType="begin"/>
        </w:r>
        <w:r w:rsidR="0030675B">
          <w:rPr>
            <w:noProof/>
            <w:webHidden/>
          </w:rPr>
          <w:instrText xml:space="preserve"> PAGEREF _Toc141351168 \h </w:instrText>
        </w:r>
        <w:r w:rsidR="0030675B">
          <w:rPr>
            <w:noProof/>
            <w:webHidden/>
          </w:rPr>
        </w:r>
        <w:r w:rsidR="0030675B">
          <w:rPr>
            <w:noProof/>
            <w:webHidden/>
          </w:rPr>
          <w:fldChar w:fldCharType="separate"/>
        </w:r>
        <w:r>
          <w:rPr>
            <w:noProof/>
            <w:webHidden/>
          </w:rPr>
          <w:t>103</w:t>
        </w:r>
        <w:r w:rsidR="0030675B">
          <w:rPr>
            <w:noProof/>
            <w:webHidden/>
          </w:rPr>
          <w:fldChar w:fldCharType="end"/>
        </w:r>
      </w:hyperlink>
    </w:p>
    <w:p w14:paraId="529252FD" w14:textId="5A82EB07"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69" w:history="1">
        <w:r w:rsidR="0030675B" w:rsidRPr="00F43C81">
          <w:rPr>
            <w:rStyle w:val="Hyperlink"/>
            <w:noProof/>
          </w:rPr>
          <w:t>Figure 39: a.) Custom heated in-situ manufacturing enclosure system. b.) High-temperature underwater post-curing system.</w:t>
        </w:r>
        <w:r w:rsidR="0030675B">
          <w:rPr>
            <w:noProof/>
            <w:webHidden/>
          </w:rPr>
          <w:tab/>
        </w:r>
        <w:r w:rsidR="0030675B">
          <w:rPr>
            <w:noProof/>
            <w:webHidden/>
          </w:rPr>
          <w:fldChar w:fldCharType="begin"/>
        </w:r>
        <w:r w:rsidR="0030675B">
          <w:rPr>
            <w:noProof/>
            <w:webHidden/>
          </w:rPr>
          <w:instrText xml:space="preserve"> PAGEREF _Toc141351169 \h </w:instrText>
        </w:r>
        <w:r w:rsidR="0030675B">
          <w:rPr>
            <w:noProof/>
            <w:webHidden/>
          </w:rPr>
        </w:r>
        <w:r w:rsidR="0030675B">
          <w:rPr>
            <w:noProof/>
            <w:webHidden/>
          </w:rPr>
          <w:fldChar w:fldCharType="separate"/>
        </w:r>
        <w:r>
          <w:rPr>
            <w:noProof/>
            <w:webHidden/>
          </w:rPr>
          <w:t>104</w:t>
        </w:r>
        <w:r w:rsidR="0030675B">
          <w:rPr>
            <w:noProof/>
            <w:webHidden/>
          </w:rPr>
          <w:fldChar w:fldCharType="end"/>
        </w:r>
      </w:hyperlink>
    </w:p>
    <w:p w14:paraId="52869A43" w14:textId="0FA36F1A"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70" w:history="1">
        <w:r w:rsidR="0030675B" w:rsidRPr="00F43C81">
          <w:rPr>
            <w:rStyle w:val="Hyperlink"/>
            <w:noProof/>
          </w:rPr>
          <w:t>Figure 40: a.) Custom machined fixturing for machining off bottom layers of samples. b.) CNC machining of the samples using custom toolpaths and flood coolant to negate any chipping or stress concentrations.</w:t>
        </w:r>
        <w:r w:rsidR="0030675B">
          <w:rPr>
            <w:noProof/>
            <w:webHidden/>
          </w:rPr>
          <w:tab/>
        </w:r>
        <w:r w:rsidR="0030675B">
          <w:rPr>
            <w:noProof/>
            <w:webHidden/>
          </w:rPr>
          <w:fldChar w:fldCharType="begin"/>
        </w:r>
        <w:r w:rsidR="0030675B">
          <w:rPr>
            <w:noProof/>
            <w:webHidden/>
          </w:rPr>
          <w:instrText xml:space="preserve"> PAGEREF _Toc141351170 \h </w:instrText>
        </w:r>
        <w:r w:rsidR="0030675B">
          <w:rPr>
            <w:noProof/>
            <w:webHidden/>
          </w:rPr>
        </w:r>
        <w:r w:rsidR="0030675B">
          <w:rPr>
            <w:noProof/>
            <w:webHidden/>
          </w:rPr>
          <w:fldChar w:fldCharType="separate"/>
        </w:r>
        <w:r>
          <w:rPr>
            <w:noProof/>
            <w:webHidden/>
          </w:rPr>
          <w:t>105</w:t>
        </w:r>
        <w:r w:rsidR="0030675B">
          <w:rPr>
            <w:noProof/>
            <w:webHidden/>
          </w:rPr>
          <w:fldChar w:fldCharType="end"/>
        </w:r>
      </w:hyperlink>
    </w:p>
    <w:p w14:paraId="10D8DAD4" w14:textId="26BF1D69"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71" w:history="1">
        <w:r w:rsidR="0030675B" w:rsidRPr="00F43C81">
          <w:rPr>
            <w:rStyle w:val="Hyperlink"/>
            <w:noProof/>
          </w:rPr>
          <w:t>Figure 41: a.) Rate of cure testing apparatus with removable sample trays. b.) Live measurement of the reflected UV light and the temperature of the resin.</w:t>
        </w:r>
        <w:r w:rsidR="0030675B">
          <w:rPr>
            <w:noProof/>
            <w:webHidden/>
          </w:rPr>
          <w:tab/>
        </w:r>
        <w:r w:rsidR="0030675B">
          <w:rPr>
            <w:noProof/>
            <w:webHidden/>
          </w:rPr>
          <w:fldChar w:fldCharType="begin"/>
        </w:r>
        <w:r w:rsidR="0030675B">
          <w:rPr>
            <w:noProof/>
            <w:webHidden/>
          </w:rPr>
          <w:instrText xml:space="preserve"> PAGEREF _Toc141351171 \h </w:instrText>
        </w:r>
        <w:r w:rsidR="0030675B">
          <w:rPr>
            <w:noProof/>
            <w:webHidden/>
          </w:rPr>
        </w:r>
        <w:r w:rsidR="0030675B">
          <w:rPr>
            <w:noProof/>
            <w:webHidden/>
          </w:rPr>
          <w:fldChar w:fldCharType="separate"/>
        </w:r>
        <w:r>
          <w:rPr>
            <w:noProof/>
            <w:webHidden/>
          </w:rPr>
          <w:t>105</w:t>
        </w:r>
        <w:r w:rsidR="0030675B">
          <w:rPr>
            <w:noProof/>
            <w:webHidden/>
          </w:rPr>
          <w:fldChar w:fldCharType="end"/>
        </w:r>
      </w:hyperlink>
    </w:p>
    <w:p w14:paraId="6A4FAC5D" w14:textId="56FEDFB0"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72" w:history="1">
        <w:r w:rsidR="0030675B" w:rsidRPr="00F43C81">
          <w:rPr>
            <w:rStyle w:val="Hyperlink"/>
            <w:noProof/>
          </w:rPr>
          <w:t>Figure 42: Run 1 of CNT Manufacturing Test. a.) Tensile test results of the specimens. b.) A stress strain curve of all three specimens. c.) Modulus of all specimens. d.) Amount of elongation or strain before break.</w:t>
        </w:r>
        <w:r w:rsidR="0030675B">
          <w:rPr>
            <w:noProof/>
            <w:webHidden/>
          </w:rPr>
          <w:tab/>
        </w:r>
        <w:r w:rsidR="0030675B">
          <w:rPr>
            <w:noProof/>
            <w:webHidden/>
          </w:rPr>
          <w:fldChar w:fldCharType="begin"/>
        </w:r>
        <w:r w:rsidR="0030675B">
          <w:rPr>
            <w:noProof/>
            <w:webHidden/>
          </w:rPr>
          <w:instrText xml:space="preserve"> PAGEREF _Toc141351172 \h </w:instrText>
        </w:r>
        <w:r w:rsidR="0030675B">
          <w:rPr>
            <w:noProof/>
            <w:webHidden/>
          </w:rPr>
        </w:r>
        <w:r w:rsidR="0030675B">
          <w:rPr>
            <w:noProof/>
            <w:webHidden/>
          </w:rPr>
          <w:fldChar w:fldCharType="separate"/>
        </w:r>
        <w:r>
          <w:rPr>
            <w:noProof/>
            <w:webHidden/>
          </w:rPr>
          <w:t>106</w:t>
        </w:r>
        <w:r w:rsidR="0030675B">
          <w:rPr>
            <w:noProof/>
            <w:webHidden/>
          </w:rPr>
          <w:fldChar w:fldCharType="end"/>
        </w:r>
      </w:hyperlink>
    </w:p>
    <w:p w14:paraId="0D945237" w14:textId="263E5D58"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73" w:history="1">
        <w:r w:rsidR="0030675B" w:rsidRPr="00F43C81">
          <w:rPr>
            <w:rStyle w:val="Hyperlink"/>
            <w:noProof/>
          </w:rPr>
          <w:t>Figure 43: Run 2 of CNT Manufacturing Test. a.) Tensile test results of the specimens. b.) A stress strain curve of all three specimens. c.) Modulus of all specimens. d.) Amount of elongation or strain before break.</w:t>
        </w:r>
        <w:r w:rsidR="0030675B">
          <w:rPr>
            <w:noProof/>
            <w:webHidden/>
          </w:rPr>
          <w:tab/>
        </w:r>
        <w:r w:rsidR="0030675B">
          <w:rPr>
            <w:noProof/>
            <w:webHidden/>
          </w:rPr>
          <w:fldChar w:fldCharType="begin"/>
        </w:r>
        <w:r w:rsidR="0030675B">
          <w:rPr>
            <w:noProof/>
            <w:webHidden/>
          </w:rPr>
          <w:instrText xml:space="preserve"> PAGEREF _Toc141351173 \h </w:instrText>
        </w:r>
        <w:r w:rsidR="0030675B">
          <w:rPr>
            <w:noProof/>
            <w:webHidden/>
          </w:rPr>
        </w:r>
        <w:r w:rsidR="0030675B">
          <w:rPr>
            <w:noProof/>
            <w:webHidden/>
          </w:rPr>
          <w:fldChar w:fldCharType="separate"/>
        </w:r>
        <w:r>
          <w:rPr>
            <w:noProof/>
            <w:webHidden/>
          </w:rPr>
          <w:t>107</w:t>
        </w:r>
        <w:r w:rsidR="0030675B">
          <w:rPr>
            <w:noProof/>
            <w:webHidden/>
          </w:rPr>
          <w:fldChar w:fldCharType="end"/>
        </w:r>
      </w:hyperlink>
    </w:p>
    <w:p w14:paraId="0E22C713" w14:textId="42D400AF"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74" w:history="1">
        <w:r w:rsidR="0030675B" w:rsidRPr="00F43C81">
          <w:rPr>
            <w:rStyle w:val="Hyperlink"/>
            <w:noProof/>
          </w:rPr>
          <w:t>Figure 44: Run 3 of CNT Manufacturing Test. a.) Tensile test results of the specimens. b.) A stress strain curve of all three specimens. c.) Modulus of all specimens. d.) Amount of elongation or strain before break.</w:t>
        </w:r>
        <w:r w:rsidR="0030675B">
          <w:rPr>
            <w:noProof/>
            <w:webHidden/>
          </w:rPr>
          <w:tab/>
        </w:r>
        <w:r w:rsidR="0030675B">
          <w:rPr>
            <w:noProof/>
            <w:webHidden/>
          </w:rPr>
          <w:fldChar w:fldCharType="begin"/>
        </w:r>
        <w:r w:rsidR="0030675B">
          <w:rPr>
            <w:noProof/>
            <w:webHidden/>
          </w:rPr>
          <w:instrText xml:space="preserve"> PAGEREF _Toc141351174 \h </w:instrText>
        </w:r>
        <w:r w:rsidR="0030675B">
          <w:rPr>
            <w:noProof/>
            <w:webHidden/>
          </w:rPr>
        </w:r>
        <w:r w:rsidR="0030675B">
          <w:rPr>
            <w:noProof/>
            <w:webHidden/>
          </w:rPr>
          <w:fldChar w:fldCharType="separate"/>
        </w:r>
        <w:r>
          <w:rPr>
            <w:noProof/>
            <w:webHidden/>
          </w:rPr>
          <w:t>108</w:t>
        </w:r>
        <w:r w:rsidR="0030675B">
          <w:rPr>
            <w:noProof/>
            <w:webHidden/>
          </w:rPr>
          <w:fldChar w:fldCharType="end"/>
        </w:r>
      </w:hyperlink>
    </w:p>
    <w:p w14:paraId="673BD521" w14:textId="43F5FFC3"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75" w:history="1">
        <w:r w:rsidR="0030675B" w:rsidRPr="00F43C81">
          <w:rPr>
            <w:rStyle w:val="Hyperlink"/>
            <w:noProof/>
          </w:rPr>
          <w:t>Figure 45: Run 4 of CNT Manufacturing Test. a.) Tensile test results of the specimens. b.) A stress strain curve of all three specimens. c.) Modulus of all specimens. d.) Amount of elongation or strain before break.</w:t>
        </w:r>
        <w:r w:rsidR="0030675B">
          <w:rPr>
            <w:noProof/>
            <w:webHidden/>
          </w:rPr>
          <w:tab/>
        </w:r>
        <w:r w:rsidR="0030675B">
          <w:rPr>
            <w:noProof/>
            <w:webHidden/>
          </w:rPr>
          <w:fldChar w:fldCharType="begin"/>
        </w:r>
        <w:r w:rsidR="0030675B">
          <w:rPr>
            <w:noProof/>
            <w:webHidden/>
          </w:rPr>
          <w:instrText xml:space="preserve"> PAGEREF _Toc141351175 \h </w:instrText>
        </w:r>
        <w:r w:rsidR="0030675B">
          <w:rPr>
            <w:noProof/>
            <w:webHidden/>
          </w:rPr>
        </w:r>
        <w:r w:rsidR="0030675B">
          <w:rPr>
            <w:noProof/>
            <w:webHidden/>
          </w:rPr>
          <w:fldChar w:fldCharType="separate"/>
        </w:r>
        <w:r>
          <w:rPr>
            <w:noProof/>
            <w:webHidden/>
          </w:rPr>
          <w:t>109</w:t>
        </w:r>
        <w:r w:rsidR="0030675B">
          <w:rPr>
            <w:noProof/>
            <w:webHidden/>
          </w:rPr>
          <w:fldChar w:fldCharType="end"/>
        </w:r>
      </w:hyperlink>
    </w:p>
    <w:p w14:paraId="7D6C39C9" w14:textId="73BFD7A7"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76" w:history="1">
        <w:r w:rsidR="0030675B" w:rsidRPr="00F43C81">
          <w:rPr>
            <w:rStyle w:val="Hyperlink"/>
            <w:noProof/>
          </w:rPr>
          <w:t>Figure 46: Run 5 of CNT Manufacturing Test. a.) Tensile test results of the specimens. b.) A stress strain curve of all three specimens. c.) Modulus of all specimens. d.) Amount of elongation or strain before break.</w:t>
        </w:r>
        <w:r w:rsidR="0030675B">
          <w:rPr>
            <w:noProof/>
            <w:webHidden/>
          </w:rPr>
          <w:tab/>
        </w:r>
        <w:r w:rsidR="0030675B">
          <w:rPr>
            <w:noProof/>
            <w:webHidden/>
          </w:rPr>
          <w:fldChar w:fldCharType="begin"/>
        </w:r>
        <w:r w:rsidR="0030675B">
          <w:rPr>
            <w:noProof/>
            <w:webHidden/>
          </w:rPr>
          <w:instrText xml:space="preserve"> PAGEREF _Toc141351176 \h </w:instrText>
        </w:r>
        <w:r w:rsidR="0030675B">
          <w:rPr>
            <w:noProof/>
            <w:webHidden/>
          </w:rPr>
        </w:r>
        <w:r w:rsidR="0030675B">
          <w:rPr>
            <w:noProof/>
            <w:webHidden/>
          </w:rPr>
          <w:fldChar w:fldCharType="separate"/>
        </w:r>
        <w:r>
          <w:rPr>
            <w:noProof/>
            <w:webHidden/>
          </w:rPr>
          <w:t>110</w:t>
        </w:r>
        <w:r w:rsidR="0030675B">
          <w:rPr>
            <w:noProof/>
            <w:webHidden/>
          </w:rPr>
          <w:fldChar w:fldCharType="end"/>
        </w:r>
      </w:hyperlink>
    </w:p>
    <w:p w14:paraId="3BF1DC51" w14:textId="0A3A2E62"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77" w:history="1">
        <w:r w:rsidR="0030675B" w:rsidRPr="00F43C81">
          <w:rPr>
            <w:rStyle w:val="Hyperlink"/>
            <w:noProof/>
          </w:rPr>
          <w:t>Figure 47: Run 6 of CNT Manufacturing Test. a.) Tensile test results of the specimens. b.) A stress strain curve of all three specimens. c.) Modulus of all specimens. d.) Amount of elongation or strain before break.</w:t>
        </w:r>
        <w:r w:rsidR="0030675B">
          <w:rPr>
            <w:noProof/>
            <w:webHidden/>
          </w:rPr>
          <w:tab/>
        </w:r>
        <w:r w:rsidR="0030675B">
          <w:rPr>
            <w:noProof/>
            <w:webHidden/>
          </w:rPr>
          <w:fldChar w:fldCharType="begin"/>
        </w:r>
        <w:r w:rsidR="0030675B">
          <w:rPr>
            <w:noProof/>
            <w:webHidden/>
          </w:rPr>
          <w:instrText xml:space="preserve"> PAGEREF _Toc141351177 \h </w:instrText>
        </w:r>
        <w:r w:rsidR="0030675B">
          <w:rPr>
            <w:noProof/>
            <w:webHidden/>
          </w:rPr>
        </w:r>
        <w:r w:rsidR="0030675B">
          <w:rPr>
            <w:noProof/>
            <w:webHidden/>
          </w:rPr>
          <w:fldChar w:fldCharType="separate"/>
        </w:r>
        <w:r>
          <w:rPr>
            <w:noProof/>
            <w:webHidden/>
          </w:rPr>
          <w:t>111</w:t>
        </w:r>
        <w:r w:rsidR="0030675B">
          <w:rPr>
            <w:noProof/>
            <w:webHidden/>
          </w:rPr>
          <w:fldChar w:fldCharType="end"/>
        </w:r>
      </w:hyperlink>
    </w:p>
    <w:p w14:paraId="489DD27D" w14:textId="50B818B0"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78" w:history="1">
        <w:r w:rsidR="0030675B" w:rsidRPr="00F43C81">
          <w:rPr>
            <w:rStyle w:val="Hyperlink"/>
            <w:noProof/>
          </w:rPr>
          <w:t>Figure 48: Run 7 of CNT Manufacturing Test. a.) Tensile test results of the specimens. b.) A stress strain curve of all three specimens. c.) Modulus of all specimens. d.) Amount of elongation or strain before break.</w:t>
        </w:r>
        <w:r w:rsidR="0030675B">
          <w:rPr>
            <w:noProof/>
            <w:webHidden/>
          </w:rPr>
          <w:tab/>
        </w:r>
        <w:r w:rsidR="0030675B">
          <w:rPr>
            <w:noProof/>
            <w:webHidden/>
          </w:rPr>
          <w:fldChar w:fldCharType="begin"/>
        </w:r>
        <w:r w:rsidR="0030675B">
          <w:rPr>
            <w:noProof/>
            <w:webHidden/>
          </w:rPr>
          <w:instrText xml:space="preserve"> PAGEREF _Toc141351178 \h </w:instrText>
        </w:r>
        <w:r w:rsidR="0030675B">
          <w:rPr>
            <w:noProof/>
            <w:webHidden/>
          </w:rPr>
        </w:r>
        <w:r w:rsidR="0030675B">
          <w:rPr>
            <w:noProof/>
            <w:webHidden/>
          </w:rPr>
          <w:fldChar w:fldCharType="separate"/>
        </w:r>
        <w:r>
          <w:rPr>
            <w:noProof/>
            <w:webHidden/>
          </w:rPr>
          <w:t>112</w:t>
        </w:r>
        <w:r w:rsidR="0030675B">
          <w:rPr>
            <w:noProof/>
            <w:webHidden/>
          </w:rPr>
          <w:fldChar w:fldCharType="end"/>
        </w:r>
      </w:hyperlink>
    </w:p>
    <w:p w14:paraId="69A0CEB0" w14:textId="0064CB77" w:rsidR="0030675B" w:rsidRDefault="00F74BA8">
      <w:pPr>
        <w:pStyle w:val="TableofFigures"/>
        <w:tabs>
          <w:tab w:val="right" w:leader="dot" w:pos="9350"/>
        </w:tabs>
        <w:rPr>
          <w:rFonts w:asciiTheme="minorHAnsi" w:eastAsiaTheme="minorEastAsia" w:hAnsiTheme="minorHAnsi" w:cstheme="minorBidi"/>
          <w:noProof/>
          <w:color w:val="auto"/>
          <w:sz w:val="22"/>
          <w:szCs w:val="22"/>
          <w:lang w:eastAsia="zh-CN"/>
        </w:rPr>
      </w:pPr>
      <w:hyperlink w:anchor="_Toc141351179" w:history="1">
        <w:r w:rsidR="0030675B" w:rsidRPr="00F43C81">
          <w:rPr>
            <w:rStyle w:val="Hyperlink"/>
            <w:noProof/>
          </w:rPr>
          <w:t>Figure 49: Run 8 of CNT Manufacturing Test. a.) Tensile test results of the specimens. b.) A stress strain curve of all three specimens. c.) Modulus of all specimens. d.) Amount of elongation or strain before break.</w:t>
        </w:r>
        <w:r w:rsidR="0030675B">
          <w:rPr>
            <w:noProof/>
            <w:webHidden/>
          </w:rPr>
          <w:tab/>
        </w:r>
        <w:r w:rsidR="0030675B">
          <w:rPr>
            <w:noProof/>
            <w:webHidden/>
          </w:rPr>
          <w:fldChar w:fldCharType="begin"/>
        </w:r>
        <w:r w:rsidR="0030675B">
          <w:rPr>
            <w:noProof/>
            <w:webHidden/>
          </w:rPr>
          <w:instrText xml:space="preserve"> PAGEREF _Toc141351179 \h </w:instrText>
        </w:r>
        <w:r w:rsidR="0030675B">
          <w:rPr>
            <w:noProof/>
            <w:webHidden/>
          </w:rPr>
        </w:r>
        <w:r w:rsidR="0030675B">
          <w:rPr>
            <w:noProof/>
            <w:webHidden/>
          </w:rPr>
          <w:fldChar w:fldCharType="separate"/>
        </w:r>
        <w:r>
          <w:rPr>
            <w:noProof/>
            <w:webHidden/>
          </w:rPr>
          <w:t>113</w:t>
        </w:r>
        <w:r w:rsidR="0030675B">
          <w:rPr>
            <w:noProof/>
            <w:webHidden/>
          </w:rPr>
          <w:fldChar w:fldCharType="end"/>
        </w:r>
      </w:hyperlink>
    </w:p>
    <w:p w14:paraId="2F08F8A6" w14:textId="03A28C39" w:rsidR="00052C80" w:rsidRPr="00052C80" w:rsidRDefault="00052C80" w:rsidP="00052C80">
      <w:pPr>
        <w:rPr>
          <w:lang w:val="de-DE" w:eastAsia="ja-JP"/>
        </w:rPr>
      </w:pPr>
      <w:r>
        <w:rPr>
          <w:lang w:val="de-DE" w:eastAsia="ja-JP"/>
        </w:rPr>
        <w:fldChar w:fldCharType="end"/>
      </w:r>
    </w:p>
    <w:p w14:paraId="42D9370D" w14:textId="77777777" w:rsidR="00865F05" w:rsidRDefault="00865F05" w:rsidP="00670754">
      <w:pPr>
        <w:rPr>
          <w:lang w:val="de-DE" w:eastAsia="ja-JP"/>
        </w:rPr>
      </w:pPr>
    </w:p>
    <w:p w14:paraId="3996D52B" w14:textId="3A2143A3" w:rsidR="00E45556" w:rsidRDefault="00E45556" w:rsidP="00670754">
      <w:pPr>
        <w:rPr>
          <w:lang w:val="de-DE" w:eastAsia="ja-JP"/>
        </w:rPr>
        <w:sectPr w:rsidR="00E45556" w:rsidSect="00BC58C0">
          <w:pgSz w:w="12240" w:h="15840"/>
          <w:pgMar w:top="1440" w:right="1440" w:bottom="1440" w:left="1440" w:header="720" w:footer="720" w:gutter="0"/>
          <w:pgNumType w:fmt="lowerRoman"/>
          <w:cols w:space="720"/>
          <w:docGrid w:linePitch="360"/>
        </w:sectPr>
      </w:pPr>
    </w:p>
    <w:p w14:paraId="135A98EA" w14:textId="0BD1F3F5" w:rsidR="00865F05" w:rsidRDefault="00584051" w:rsidP="00584051">
      <w:pPr>
        <w:pStyle w:val="Heading1"/>
        <w:rPr>
          <w:lang w:val="de-DE" w:eastAsia="ja-JP"/>
        </w:rPr>
      </w:pPr>
      <w:bookmarkStart w:id="16" w:name="_Toc141315159"/>
      <w:r>
        <w:rPr>
          <w:lang w:val="de-DE" w:eastAsia="ja-JP"/>
        </w:rPr>
        <w:lastRenderedPageBreak/>
        <w:t>lIST OF tABLES</w:t>
      </w:r>
      <w:bookmarkEnd w:id="16"/>
    </w:p>
    <w:p w14:paraId="6E2D70A1" w14:textId="77777777" w:rsidR="00584051" w:rsidRDefault="00584051" w:rsidP="00670754">
      <w:pPr>
        <w:rPr>
          <w:lang w:val="de-DE" w:eastAsia="ja-JP"/>
        </w:rPr>
      </w:pPr>
    </w:p>
    <w:p w14:paraId="6912A556" w14:textId="2A80474B" w:rsidR="008C24B9" w:rsidRDefault="00E45556">
      <w:pPr>
        <w:pStyle w:val="TableofFigures"/>
        <w:tabs>
          <w:tab w:val="right" w:leader="dot" w:pos="9350"/>
        </w:tabs>
        <w:rPr>
          <w:rFonts w:asciiTheme="minorHAnsi" w:eastAsiaTheme="minorEastAsia" w:hAnsiTheme="minorHAnsi" w:cstheme="minorBidi"/>
          <w:noProof/>
          <w:color w:val="auto"/>
          <w:sz w:val="22"/>
          <w:szCs w:val="22"/>
        </w:rPr>
      </w:pPr>
      <w:r>
        <w:rPr>
          <w:lang w:val="de-DE" w:eastAsia="ja-JP"/>
        </w:rPr>
        <w:fldChar w:fldCharType="begin"/>
      </w:r>
      <w:r>
        <w:rPr>
          <w:lang w:val="de-DE" w:eastAsia="ja-JP"/>
        </w:rPr>
        <w:instrText xml:space="preserve"> TOC \h \z \c "Table" </w:instrText>
      </w:r>
      <w:r>
        <w:rPr>
          <w:lang w:val="de-DE" w:eastAsia="ja-JP"/>
        </w:rPr>
        <w:fldChar w:fldCharType="separate"/>
      </w:r>
      <w:hyperlink w:anchor="_Toc141315271" w:history="1">
        <w:r w:rsidR="008C24B9" w:rsidRPr="0023400C">
          <w:rPr>
            <w:rStyle w:val="Hyperlink"/>
            <w:noProof/>
          </w:rPr>
          <w:t>Table 1: Cure Settings for All Different Novel Nanocomposites</w:t>
        </w:r>
        <w:r w:rsidR="008C24B9">
          <w:rPr>
            <w:noProof/>
            <w:webHidden/>
          </w:rPr>
          <w:tab/>
        </w:r>
        <w:r w:rsidR="008C24B9">
          <w:rPr>
            <w:noProof/>
            <w:webHidden/>
          </w:rPr>
          <w:fldChar w:fldCharType="begin"/>
        </w:r>
        <w:r w:rsidR="008C24B9">
          <w:rPr>
            <w:noProof/>
            <w:webHidden/>
          </w:rPr>
          <w:instrText xml:space="preserve"> PAGEREF _Toc141315271 \h </w:instrText>
        </w:r>
        <w:r w:rsidR="008C24B9">
          <w:rPr>
            <w:noProof/>
            <w:webHidden/>
          </w:rPr>
        </w:r>
        <w:r w:rsidR="008C24B9">
          <w:rPr>
            <w:noProof/>
            <w:webHidden/>
          </w:rPr>
          <w:fldChar w:fldCharType="separate"/>
        </w:r>
        <w:r w:rsidR="00F74BA8">
          <w:rPr>
            <w:noProof/>
            <w:webHidden/>
          </w:rPr>
          <w:t>36</w:t>
        </w:r>
        <w:r w:rsidR="008C24B9">
          <w:rPr>
            <w:noProof/>
            <w:webHidden/>
          </w:rPr>
          <w:fldChar w:fldCharType="end"/>
        </w:r>
      </w:hyperlink>
    </w:p>
    <w:p w14:paraId="0B5DB5F4" w14:textId="0ED6A047" w:rsidR="008C24B9" w:rsidRDefault="00F74BA8">
      <w:pPr>
        <w:pStyle w:val="TableofFigures"/>
        <w:tabs>
          <w:tab w:val="right" w:leader="dot" w:pos="9350"/>
        </w:tabs>
        <w:rPr>
          <w:rFonts w:asciiTheme="minorHAnsi" w:eastAsiaTheme="minorEastAsia" w:hAnsiTheme="minorHAnsi" w:cstheme="minorBidi"/>
          <w:noProof/>
          <w:color w:val="auto"/>
          <w:sz w:val="22"/>
          <w:szCs w:val="22"/>
        </w:rPr>
      </w:pPr>
      <w:hyperlink w:anchor="_Toc141315272" w:history="1">
        <w:r w:rsidR="008C24B9" w:rsidRPr="0023400C">
          <w:rPr>
            <w:rStyle w:val="Hyperlink"/>
            <w:noProof/>
          </w:rPr>
          <w:t>Table 2: Stress, Strain, And Modulus Data for All Samples, Including Standard Deviation</w:t>
        </w:r>
        <w:r w:rsidR="008C24B9">
          <w:rPr>
            <w:noProof/>
            <w:webHidden/>
          </w:rPr>
          <w:tab/>
        </w:r>
        <w:r w:rsidR="008C24B9">
          <w:rPr>
            <w:noProof/>
            <w:webHidden/>
          </w:rPr>
          <w:fldChar w:fldCharType="begin"/>
        </w:r>
        <w:r w:rsidR="008C24B9">
          <w:rPr>
            <w:noProof/>
            <w:webHidden/>
          </w:rPr>
          <w:instrText xml:space="preserve"> PAGEREF _Toc141315272 \h </w:instrText>
        </w:r>
        <w:r w:rsidR="008C24B9">
          <w:rPr>
            <w:noProof/>
            <w:webHidden/>
          </w:rPr>
        </w:r>
        <w:r w:rsidR="008C24B9">
          <w:rPr>
            <w:noProof/>
            <w:webHidden/>
          </w:rPr>
          <w:fldChar w:fldCharType="separate"/>
        </w:r>
        <w:r>
          <w:rPr>
            <w:noProof/>
            <w:webHidden/>
          </w:rPr>
          <w:t>39</w:t>
        </w:r>
        <w:r w:rsidR="008C24B9">
          <w:rPr>
            <w:noProof/>
            <w:webHidden/>
          </w:rPr>
          <w:fldChar w:fldCharType="end"/>
        </w:r>
      </w:hyperlink>
    </w:p>
    <w:p w14:paraId="2519FFB9" w14:textId="6281765C" w:rsidR="008C24B9" w:rsidRDefault="00F74BA8">
      <w:pPr>
        <w:pStyle w:val="TableofFigures"/>
        <w:tabs>
          <w:tab w:val="right" w:leader="dot" w:pos="9350"/>
        </w:tabs>
        <w:rPr>
          <w:rFonts w:asciiTheme="minorHAnsi" w:eastAsiaTheme="minorEastAsia" w:hAnsiTheme="minorHAnsi" w:cstheme="minorBidi"/>
          <w:noProof/>
          <w:color w:val="auto"/>
          <w:sz w:val="22"/>
          <w:szCs w:val="22"/>
        </w:rPr>
      </w:pPr>
      <w:hyperlink w:anchor="_Toc141315273" w:history="1">
        <w:r w:rsidR="008C24B9" w:rsidRPr="0023400C">
          <w:rPr>
            <w:rStyle w:val="Hyperlink"/>
            <w:noProof/>
          </w:rPr>
          <w:t>Table 3: Tensile Test Results for All Nanocomposites and Controls</w:t>
        </w:r>
        <w:r w:rsidR="008C24B9">
          <w:rPr>
            <w:noProof/>
            <w:webHidden/>
          </w:rPr>
          <w:tab/>
        </w:r>
        <w:r w:rsidR="008C24B9">
          <w:rPr>
            <w:noProof/>
            <w:webHidden/>
          </w:rPr>
          <w:fldChar w:fldCharType="begin"/>
        </w:r>
        <w:r w:rsidR="008C24B9">
          <w:rPr>
            <w:noProof/>
            <w:webHidden/>
          </w:rPr>
          <w:instrText xml:space="preserve"> PAGEREF _Toc141315273 \h </w:instrText>
        </w:r>
        <w:r w:rsidR="008C24B9">
          <w:rPr>
            <w:noProof/>
            <w:webHidden/>
          </w:rPr>
        </w:r>
        <w:r w:rsidR="008C24B9">
          <w:rPr>
            <w:noProof/>
            <w:webHidden/>
          </w:rPr>
          <w:fldChar w:fldCharType="separate"/>
        </w:r>
        <w:r>
          <w:rPr>
            <w:noProof/>
            <w:webHidden/>
          </w:rPr>
          <w:t>52</w:t>
        </w:r>
        <w:r w:rsidR="008C24B9">
          <w:rPr>
            <w:noProof/>
            <w:webHidden/>
          </w:rPr>
          <w:fldChar w:fldCharType="end"/>
        </w:r>
      </w:hyperlink>
    </w:p>
    <w:p w14:paraId="71742AE1" w14:textId="605A5ABF" w:rsidR="008C24B9" w:rsidRDefault="00F74BA8">
      <w:pPr>
        <w:pStyle w:val="TableofFigures"/>
        <w:tabs>
          <w:tab w:val="right" w:leader="dot" w:pos="9350"/>
        </w:tabs>
        <w:rPr>
          <w:rFonts w:asciiTheme="minorHAnsi" w:eastAsiaTheme="minorEastAsia" w:hAnsiTheme="minorHAnsi" w:cstheme="minorBidi"/>
          <w:noProof/>
          <w:color w:val="auto"/>
          <w:sz w:val="22"/>
          <w:szCs w:val="22"/>
        </w:rPr>
      </w:pPr>
      <w:hyperlink w:anchor="_Toc141315274" w:history="1">
        <w:r w:rsidR="008C24B9" w:rsidRPr="0023400C">
          <w:rPr>
            <w:rStyle w:val="Hyperlink"/>
            <w:noProof/>
          </w:rPr>
          <w:t>Table 4: TR300 Mechanical and Thermal Properties</w:t>
        </w:r>
        <w:r w:rsidR="008C24B9">
          <w:rPr>
            <w:noProof/>
            <w:webHidden/>
          </w:rPr>
          <w:tab/>
        </w:r>
        <w:r w:rsidR="008C24B9">
          <w:rPr>
            <w:noProof/>
            <w:webHidden/>
          </w:rPr>
          <w:fldChar w:fldCharType="begin"/>
        </w:r>
        <w:r w:rsidR="008C24B9">
          <w:rPr>
            <w:noProof/>
            <w:webHidden/>
          </w:rPr>
          <w:instrText xml:space="preserve"> PAGEREF _Toc141315274 \h </w:instrText>
        </w:r>
        <w:r w:rsidR="008C24B9">
          <w:rPr>
            <w:noProof/>
            <w:webHidden/>
          </w:rPr>
        </w:r>
        <w:r w:rsidR="008C24B9">
          <w:rPr>
            <w:noProof/>
            <w:webHidden/>
          </w:rPr>
          <w:fldChar w:fldCharType="separate"/>
        </w:r>
        <w:r>
          <w:rPr>
            <w:noProof/>
            <w:webHidden/>
          </w:rPr>
          <w:t>83</w:t>
        </w:r>
        <w:r w:rsidR="008C24B9">
          <w:rPr>
            <w:noProof/>
            <w:webHidden/>
          </w:rPr>
          <w:fldChar w:fldCharType="end"/>
        </w:r>
      </w:hyperlink>
    </w:p>
    <w:p w14:paraId="109DEF4E" w14:textId="2764695C" w:rsidR="008C24B9" w:rsidRDefault="00F74BA8">
      <w:pPr>
        <w:pStyle w:val="TableofFigures"/>
        <w:tabs>
          <w:tab w:val="right" w:leader="dot" w:pos="9350"/>
        </w:tabs>
        <w:rPr>
          <w:rFonts w:asciiTheme="minorHAnsi" w:eastAsiaTheme="minorEastAsia" w:hAnsiTheme="minorHAnsi" w:cstheme="minorBidi"/>
          <w:noProof/>
          <w:color w:val="auto"/>
          <w:sz w:val="22"/>
          <w:szCs w:val="22"/>
        </w:rPr>
      </w:pPr>
      <w:hyperlink w:anchor="_Toc141315275" w:history="1">
        <w:r w:rsidR="008C24B9" w:rsidRPr="0023400C">
          <w:rPr>
            <w:rStyle w:val="Hyperlink"/>
            <w:noProof/>
          </w:rPr>
          <w:t>Table 5: Manufacturing specifications for each different nanocomposite sample set</w:t>
        </w:r>
        <w:r w:rsidR="008C24B9">
          <w:rPr>
            <w:noProof/>
            <w:webHidden/>
          </w:rPr>
          <w:tab/>
        </w:r>
        <w:r w:rsidR="008C24B9">
          <w:rPr>
            <w:noProof/>
            <w:webHidden/>
          </w:rPr>
          <w:fldChar w:fldCharType="begin"/>
        </w:r>
        <w:r w:rsidR="008C24B9">
          <w:rPr>
            <w:noProof/>
            <w:webHidden/>
          </w:rPr>
          <w:instrText xml:space="preserve"> PAGEREF _Toc141315275 \h </w:instrText>
        </w:r>
        <w:r w:rsidR="008C24B9">
          <w:rPr>
            <w:noProof/>
            <w:webHidden/>
          </w:rPr>
        </w:r>
        <w:r w:rsidR="008C24B9">
          <w:rPr>
            <w:noProof/>
            <w:webHidden/>
          </w:rPr>
          <w:fldChar w:fldCharType="separate"/>
        </w:r>
        <w:r>
          <w:rPr>
            <w:noProof/>
            <w:webHidden/>
          </w:rPr>
          <w:t>83</w:t>
        </w:r>
        <w:r w:rsidR="008C24B9">
          <w:rPr>
            <w:noProof/>
            <w:webHidden/>
          </w:rPr>
          <w:fldChar w:fldCharType="end"/>
        </w:r>
      </w:hyperlink>
    </w:p>
    <w:p w14:paraId="15F236AA" w14:textId="4971FC24" w:rsidR="008C24B9" w:rsidRDefault="00F74BA8">
      <w:pPr>
        <w:pStyle w:val="TableofFigures"/>
        <w:tabs>
          <w:tab w:val="right" w:leader="dot" w:pos="9350"/>
        </w:tabs>
        <w:rPr>
          <w:rFonts w:asciiTheme="minorHAnsi" w:eastAsiaTheme="minorEastAsia" w:hAnsiTheme="minorHAnsi" w:cstheme="minorBidi"/>
          <w:noProof/>
          <w:color w:val="auto"/>
          <w:sz w:val="22"/>
          <w:szCs w:val="22"/>
        </w:rPr>
      </w:pPr>
      <w:hyperlink w:anchor="_Toc141315276" w:history="1">
        <w:r w:rsidR="008C24B9" w:rsidRPr="0023400C">
          <w:rPr>
            <w:rStyle w:val="Hyperlink"/>
            <w:noProof/>
          </w:rPr>
          <w:t>Table 6: Average mechanical characteristics of each run</w:t>
        </w:r>
        <w:r w:rsidR="008C24B9">
          <w:rPr>
            <w:noProof/>
            <w:webHidden/>
          </w:rPr>
          <w:tab/>
        </w:r>
        <w:r w:rsidR="008C24B9">
          <w:rPr>
            <w:noProof/>
            <w:webHidden/>
          </w:rPr>
          <w:fldChar w:fldCharType="begin"/>
        </w:r>
        <w:r w:rsidR="008C24B9">
          <w:rPr>
            <w:noProof/>
            <w:webHidden/>
          </w:rPr>
          <w:instrText xml:space="preserve"> PAGEREF _Toc141315276 \h </w:instrText>
        </w:r>
        <w:r w:rsidR="008C24B9">
          <w:rPr>
            <w:noProof/>
            <w:webHidden/>
          </w:rPr>
        </w:r>
        <w:r w:rsidR="008C24B9">
          <w:rPr>
            <w:noProof/>
            <w:webHidden/>
          </w:rPr>
          <w:fldChar w:fldCharType="separate"/>
        </w:r>
        <w:r>
          <w:rPr>
            <w:noProof/>
            <w:webHidden/>
          </w:rPr>
          <w:t>89</w:t>
        </w:r>
        <w:r w:rsidR="008C24B9">
          <w:rPr>
            <w:noProof/>
            <w:webHidden/>
          </w:rPr>
          <w:fldChar w:fldCharType="end"/>
        </w:r>
      </w:hyperlink>
    </w:p>
    <w:p w14:paraId="4A176D71" w14:textId="0827DB7F" w:rsidR="001C0EDD" w:rsidRDefault="00E45556" w:rsidP="00670754">
      <w:pPr>
        <w:rPr>
          <w:lang w:val="de-DE" w:eastAsia="ja-JP"/>
        </w:rPr>
        <w:sectPr w:rsidR="001C0EDD" w:rsidSect="00BC58C0">
          <w:pgSz w:w="12240" w:h="15840"/>
          <w:pgMar w:top="1440" w:right="1440" w:bottom="1440" w:left="1440" w:header="720" w:footer="720" w:gutter="0"/>
          <w:pgNumType w:fmt="lowerRoman"/>
          <w:cols w:space="720"/>
          <w:docGrid w:linePitch="360"/>
        </w:sectPr>
      </w:pPr>
      <w:r>
        <w:rPr>
          <w:lang w:val="de-DE" w:eastAsia="ja-JP"/>
        </w:rPr>
        <w:fldChar w:fldCharType="end"/>
      </w:r>
    </w:p>
    <w:p w14:paraId="7C3CB448" w14:textId="591CE54C" w:rsidR="00E2315A" w:rsidRPr="00A87C20" w:rsidRDefault="00E2315A" w:rsidP="00584051">
      <w:pPr>
        <w:pStyle w:val="Heading1"/>
      </w:pPr>
      <w:bookmarkStart w:id="17" w:name="_Toc139128676"/>
      <w:bookmarkStart w:id="18" w:name="_Toc141315160"/>
      <w:r w:rsidRPr="00B4299C">
        <w:lastRenderedPageBreak/>
        <w:t>ABSTRACT</w:t>
      </w:r>
      <w:bookmarkEnd w:id="5"/>
      <w:bookmarkEnd w:id="17"/>
      <w:bookmarkEnd w:id="18"/>
      <w:bookmarkEnd w:id="14"/>
      <w:bookmarkEnd w:id="13"/>
      <w:bookmarkEnd w:id="12"/>
    </w:p>
    <w:p w14:paraId="49F12AE4" w14:textId="34948DD6" w:rsidR="00616C36" w:rsidRDefault="00E2315A" w:rsidP="0045750B">
      <w:pPr>
        <w:jc w:val="both"/>
        <w:sectPr w:rsidR="00616C36" w:rsidSect="00BC58C0">
          <w:pgSz w:w="12240" w:h="15840"/>
          <w:pgMar w:top="1440" w:right="1440" w:bottom="1440" w:left="1440" w:header="720" w:footer="720" w:gutter="0"/>
          <w:pgNumType w:fmt="lowerRoman"/>
          <w:cols w:space="720"/>
          <w:docGrid w:linePitch="360"/>
        </w:sectPr>
      </w:pPr>
      <w:r w:rsidRPr="00E2315A">
        <w:tab/>
        <w:t xml:space="preserve">This work covers the </w:t>
      </w:r>
      <w:r>
        <w:t xml:space="preserve">synthesis, manufacturing techniques, and characterization of several novel nanocomposites </w:t>
      </w:r>
      <w:r w:rsidR="00D873B7">
        <w:t>produced with direct light processing</w:t>
      </w:r>
      <w:r w:rsidR="00A244FB">
        <w:t>-</w:t>
      </w:r>
      <w:r w:rsidR="00D873B7">
        <w:t>based additive manufacturing systems.</w:t>
      </w:r>
      <w:r w:rsidRPr="00E2315A">
        <w:t xml:space="preserve"> </w:t>
      </w:r>
      <w:r w:rsidR="00D873B7">
        <w:t xml:space="preserve">Custom thermodynamic and UV control systems are implemented for </w:t>
      </w:r>
      <w:r w:rsidRPr="00E2315A">
        <w:t xml:space="preserve">photocurable resin systems to </w:t>
      </w:r>
      <w:r w:rsidR="00A244FB">
        <w:t>synthesize and manufacture</w:t>
      </w:r>
      <w:r w:rsidRPr="00E2315A">
        <w:t xml:space="preserve"> up to 14 novel nanocomposites. </w:t>
      </w:r>
      <w:r w:rsidR="00D873B7">
        <w:t>T</w:t>
      </w:r>
      <w:r w:rsidRPr="00E2315A">
        <w:t xml:space="preserve">hese novel nanocomposites are synthesized to </w:t>
      </w:r>
      <w:r w:rsidR="00A244FB">
        <w:t>improve</w:t>
      </w:r>
      <w:r w:rsidRPr="00E2315A">
        <w:t xml:space="preserve"> tensile strength, wear resistance, water contact angle, antibacterial </w:t>
      </w:r>
      <w:r w:rsidR="00D873B7" w:rsidRPr="00E2315A">
        <w:t>resistance,</w:t>
      </w:r>
      <w:r w:rsidR="00D873B7">
        <w:t xml:space="preserve"> </w:t>
      </w:r>
      <w:r w:rsidR="00D873B7" w:rsidRPr="00E2315A">
        <w:t>and</w:t>
      </w:r>
      <w:r w:rsidRPr="00E2315A">
        <w:t xml:space="preserve"> heat dispersion. Low-cost market-available printing systems </w:t>
      </w:r>
      <w:r w:rsidR="009D5C4A" w:rsidRPr="00C23493">
        <w:t>are</w:t>
      </w:r>
      <w:r w:rsidR="009D5C4A" w:rsidRPr="00E2315A">
        <w:t xml:space="preserve"> </w:t>
      </w:r>
      <w:r w:rsidRPr="00E2315A">
        <w:t>utilized with custom-designed enclosures and monitoring devices to allow printing with novel nanocomposites. This research discusses the advanced properties offered by each nanocomposite utilizing titanium dioxide and zinc oxide in weight concentrations as high as 7.5%.</w:t>
      </w:r>
      <w:r w:rsidR="00A244FB">
        <w:t xml:space="preserve"> </w:t>
      </w:r>
      <w:r w:rsidR="00397800">
        <w:t xml:space="preserve">Carbon nanotubes (CNT) </w:t>
      </w:r>
      <w:r w:rsidR="00DB2300">
        <w:t xml:space="preserve">are </w:t>
      </w:r>
      <w:r w:rsidR="00397800">
        <w:t>also</w:t>
      </w:r>
      <w:r w:rsidR="00D873B7">
        <w:t xml:space="preserve"> utilized in weight concentrations of up to 1%. </w:t>
      </w:r>
      <w:r w:rsidRPr="00E2315A">
        <w:t xml:space="preserve">A total of </w:t>
      </w:r>
      <w:r w:rsidR="00D873B7">
        <w:t>5</w:t>
      </w:r>
      <w:r w:rsidRPr="00E2315A">
        <w:t xml:space="preserve"> different base resins </w:t>
      </w:r>
      <w:r w:rsidR="00DB2300">
        <w:t>are</w:t>
      </w:r>
      <w:r w:rsidR="00DB2300" w:rsidRPr="00E2315A">
        <w:t xml:space="preserve"> </w:t>
      </w:r>
      <w:r w:rsidRPr="00E2315A">
        <w:t>tested to demonstrate the effect of different oligomers and monomers on creating a matrix suited for nanocomposite addition.</w:t>
      </w:r>
      <w:r w:rsidR="00D873B7">
        <w:t xml:space="preserve"> Secondary functions such as strain sensing are</w:t>
      </w:r>
      <w:r w:rsidR="00B30AA0">
        <w:t xml:space="preserve"> evaluated for human motion detection utilizing custom printed sensors</w:t>
      </w:r>
      <w:r w:rsidR="00606941">
        <w:t>,</w:t>
      </w:r>
      <w:r w:rsidR="00B30AA0">
        <w:t xml:space="preserve"> </w:t>
      </w:r>
      <w:r w:rsidR="00370946">
        <w:t>and u</w:t>
      </w:r>
      <w:r w:rsidR="00D873B7">
        <w:t>ltimate tensile strength increases of over 200%</w:t>
      </w:r>
      <w:r w:rsidR="00370946">
        <w:t xml:space="preserve"> are observed</w:t>
      </w:r>
      <w:r w:rsidR="00A244FB">
        <w:t>. T</w:t>
      </w:r>
      <w:r w:rsidR="00D873B7">
        <w:t>he base matrix</w:t>
      </w:r>
      <w:r w:rsidR="00B30AA0">
        <w:t xml:space="preserve"> strength</w:t>
      </w:r>
      <w:r w:rsidR="00D873B7">
        <w:t xml:space="preserve"> </w:t>
      </w:r>
      <w:r w:rsidR="00DB2300" w:rsidRPr="00C23493">
        <w:t>is</w:t>
      </w:r>
      <w:r w:rsidR="00DB2300">
        <w:t xml:space="preserve"> </w:t>
      </w:r>
      <w:r w:rsidR="00370946">
        <w:t>improved</w:t>
      </w:r>
      <w:r w:rsidR="00D873B7">
        <w:t xml:space="preserve"> with CNT concentrations as low as 0.5%.</w:t>
      </w:r>
      <w:r w:rsidR="00B30AA0">
        <w:t xml:space="preserve"> Wear resistance </w:t>
      </w:r>
      <w:r w:rsidR="00A76355" w:rsidRPr="00C23493">
        <w:t>is</w:t>
      </w:r>
      <w:r w:rsidR="00A76355">
        <w:t xml:space="preserve"> </w:t>
      </w:r>
      <w:r w:rsidR="00B30AA0">
        <w:t xml:space="preserve">documented to improve by over 15% in titanium dioxide and zinc oxide samples at 7.5% weight concentrations. Optimization studies are performed to determine </w:t>
      </w:r>
      <w:r w:rsidR="00A244FB">
        <w:t>the cure rat</w:t>
      </w:r>
      <w:r w:rsidR="00B30AA0">
        <w:t>e and in situ curing characteristics</w:t>
      </w:r>
      <w:r w:rsidR="00A244FB">
        <w:t>'</w:t>
      </w:r>
      <w:r w:rsidR="00B30AA0">
        <w:t xml:space="preserve"> effect on final part strength for CNT nanocomposites.</w:t>
      </w:r>
      <w:r w:rsidR="00D15AD4">
        <w:t xml:space="preserve"> Lastly</w:t>
      </w:r>
      <w:r w:rsidR="00A244FB">
        <w:t>,</w:t>
      </w:r>
      <w:r w:rsidR="00D15AD4">
        <w:t xml:space="preserve"> CNT alignment </w:t>
      </w:r>
      <w:r w:rsidR="00A244FB">
        <w:t>is explored through modification of printing parameters and resin viscosity curves</w:t>
      </w:r>
      <w:r w:rsidR="00D15AD4">
        <w:t xml:space="preserve"> to aid in part strength.</w:t>
      </w:r>
      <w:r w:rsidR="00B30AA0">
        <w:t xml:space="preserve"> This work </w:t>
      </w:r>
      <w:r w:rsidR="00370946">
        <w:t xml:space="preserve">demonstrates the ability to </w:t>
      </w:r>
      <w:r w:rsidR="00B30AA0">
        <w:t>manufacture nanocomposite</w:t>
      </w:r>
      <w:r w:rsidR="00966572">
        <w:t>-</w:t>
      </w:r>
      <w:r w:rsidR="00B30AA0">
        <w:t xml:space="preserve">reinforced parts that exhibit significantly </w:t>
      </w:r>
      <w:r w:rsidR="0045750B">
        <w:t xml:space="preserve">improved </w:t>
      </w:r>
      <w:r w:rsidR="00B30AA0">
        <w:t xml:space="preserve">physical, thermal, electrical, and antibacterial properties at high fidelity on </w:t>
      </w:r>
      <w:r w:rsidR="000C7FA5">
        <w:t>low-cost</w:t>
      </w:r>
      <w:r w:rsidR="00B30AA0">
        <w:t xml:space="preserve"> hardware ideal for the medical, </w:t>
      </w:r>
      <w:r w:rsidR="00530C6A">
        <w:t>automotive,</w:t>
      </w:r>
      <w:r w:rsidR="00B30AA0">
        <w:t xml:space="preserve"> and aerospace sectors. </w:t>
      </w:r>
    </w:p>
    <w:p w14:paraId="5FCC0BF9" w14:textId="22F8FC24" w:rsidR="0011643E" w:rsidRPr="003529E3" w:rsidRDefault="0011643E" w:rsidP="00584051">
      <w:pPr>
        <w:pStyle w:val="Heading1"/>
        <w:numPr>
          <w:ilvl w:val="0"/>
          <w:numId w:val="7"/>
        </w:numPr>
        <w:rPr>
          <w:sz w:val="28"/>
          <w:szCs w:val="28"/>
        </w:rPr>
      </w:pPr>
      <w:bookmarkStart w:id="19" w:name="_Toc139128375"/>
      <w:bookmarkStart w:id="20" w:name="_Toc139128677"/>
      <w:bookmarkStart w:id="21" w:name="_Toc141315161"/>
      <w:r>
        <w:lastRenderedPageBreak/>
        <w:t>INTRODUCTION</w:t>
      </w:r>
      <w:bookmarkEnd w:id="19"/>
      <w:bookmarkEnd w:id="20"/>
      <w:bookmarkEnd w:id="21"/>
    </w:p>
    <w:p w14:paraId="563BFA4C" w14:textId="66D14F86" w:rsidR="00447E2E" w:rsidRPr="00447E2E" w:rsidRDefault="003529E3" w:rsidP="00092970">
      <w:pPr>
        <w:pStyle w:val="Heading2"/>
      </w:pPr>
      <w:bookmarkStart w:id="22" w:name="_Toc139128376"/>
      <w:bookmarkStart w:id="23" w:name="_Toc139128678"/>
      <w:bookmarkStart w:id="24" w:name="_Toc141315162"/>
      <w:r w:rsidRPr="003529E3">
        <w:t>Photocurable Nanocomposites</w:t>
      </w:r>
      <w:bookmarkEnd w:id="22"/>
      <w:bookmarkEnd w:id="23"/>
      <w:bookmarkEnd w:id="24"/>
    </w:p>
    <w:p w14:paraId="37E197CC" w14:textId="7BAD1767" w:rsidR="00E15B5D" w:rsidRPr="00E15B5D" w:rsidRDefault="00E15B5D" w:rsidP="00E15B5D">
      <w:pPr>
        <w:ind w:firstLine="720"/>
        <w:rPr>
          <w:lang w:val="de-DE" w:eastAsia="ja-JP"/>
        </w:rPr>
      </w:pPr>
      <w:r w:rsidRPr="00E15B5D">
        <w:rPr>
          <w:lang w:val="de-DE" w:eastAsia="ja-JP"/>
        </w:rPr>
        <w:t>Additive manufacturing (AM) has played a significant role in polymer and composite manufacturing for broad biomedical and public health applications in recent years</w:t>
      </w:r>
      <w:r w:rsidR="00EF5A17">
        <w:rPr>
          <w:lang w:val="de-DE" w:eastAsia="ja-JP"/>
        </w:rPr>
        <w:fldChar w:fldCharType="begin">
          <w:fldData xml:space="preserve">PEVuZE5vdGU+PENpdGU+PEF1dGhvcj5XdTwvQXV0aG9yPjxZZWFyPjIwMTk8L1llYXI+PFJlY051
bT4xOTU8L1JlY051bT48RGlzcGxheVRleHQ+PHN0eWxlIGZhY2U9InN1cGVyc2NyaXB0Ij4xLTQ8
L3N0eWxlPjwvRGlzcGxheVRleHQ+PHJlY29yZD48cmVjLW51bWJlcj4xOTU8L3JlYy1udW1iZXI+
PGZvcmVpZ24ta2V5cz48a2V5IGFwcD0iRU4iIGRiLWlkPSJ2ZXB3d3ZmOW14MmQ1cWVwMHZxdmRy
NTc1djV2eDkycmR0YXMiIHRpbWVzdGFtcD0iMTY4MDg0NzYzOCIgZ3VpZD0iYjI5MDEwY2ItZTBj
YS00MGZhLTg4NDUtOWI4Mjk1ZjNkM2M1Ij4xOTU8L2tleT48L2ZvcmVpZ24ta2V5cz48cmVmLXR5
cGUgbmFtZT0iSm91cm5hbCBBcnRpY2xlIj4xNzwvcmVmLXR5cGU+PGNvbnRyaWJ1dG9ycz48YXV0
aG9ycz48YXV0aG9yPld1LCBEb25nPC9hdXRob3I+PGF1dGhvcj5aaGFvLCBaZWFuZzwvYXV0aG9y
PjxhdXRob3I+WmhhbmcsIFFpYW5nPC9hdXRob3I+PGF1dGhvcj5RaSwgSCBKZXJyeTwvYXV0aG9y
PjxhdXRob3I+RmFuZywgRGFpbmluZzwvYXV0aG9yPjwvYXV0aG9ycz48L2NvbnRyaWJ1dG9ycz48
dGl0bGVzPjx0aXRsZT5NZWNoYW5pY3Mgb2Ygc2hhcGUgZGlzdG9ydGlvbiBvZiBETFAgM0QgcHJp
bnRlZCBzdHJ1Y3R1cmVzIGR1cmluZyBVViBwb3N0LWN1cmluZzwvdGl0bGU+PHNlY29uZGFyeS10
aXRsZT5Tb2Z0IG1hdHRlcjwvc2Vjb25kYXJ5LXRpdGxlPjwvdGl0bGVzPjxwZXJpb2RpY2FsPjxm
dWxsLXRpdGxlPlNvZnQgTWF0dGVyPC9mdWxsLXRpdGxlPjxhYmJyLTE+U29mdCBNYXR0ZXI8L2Fi
YnItMT48L3BlcmlvZGljYWw+PHBhZ2VzPjYxNTEtNjE1OTwvcGFnZXM+PHZvbHVtZT4xNTwvdm9s
dW1lPjxudW1iZXI+MzA8L251bWJlcj48ZGF0ZXM+PHllYXI+MjAxOTwveWVhcj48L2RhdGVzPjx1
cmxzPjwvdXJscz48L3JlY29yZD48L0NpdGU+PENpdGU+PEF1dGhvcj5RdWFuPC9BdXRob3I+PFll
YXI+MjAyMDwvWWVhcj48UmVjTnVtPjEyMzwvUmVjTnVtPjxyZWNvcmQ+PHJlYy1udW1iZXI+MTIz
PC9yZWMtbnVtYmVyPjxmb3JlaWduLWtleXM+PGtleSBhcHA9IkVOIiBkYi1pZD0idmVwd3d2Zjlt
eDJkNXFlcDB2cXZkcjU3NXY1dng5MnJkdGFzIiB0aW1lc3RhbXA9IjE2ODA4MzgyNDkiIGd1aWQ9
IjliZmY2OTNkLTU2NzQtNDkwZS05Yzc3LTI4Y2UxN2ViMjI2YiI+MTIzPC9rZXk+PC9mb3JlaWdu
LWtleXM+PHJlZi10eXBlIG5hbWU9IkpvdXJuYWwgQXJ0aWNsZSI+MTc8L3JlZi10eXBlPjxjb250
cmlidXRvcnM+PGF1dGhvcnM+PGF1dGhvcj5RdWFuLCBIYW95dWFuPC9hdXRob3I+PGF1dGhvcj5a
aGFuZywgVGluZzwvYXV0aG9yPjxhdXRob3I+WHUsIEhhbmc8L2F1dGhvcj48YXV0aG9yPkx1bywg
U2hlbjwvYXV0aG9yPjxhdXRob3I+TmllLCBKdW48L2F1dGhvcj48YXV0aG9yPlpodSwgWGlhb3F1
bjwvYXV0aG9yPjwvYXV0aG9ycz48L2NvbnRyaWJ1dG9ycz48dGl0bGVzPjx0aXRsZT5QaG90by1j
dXJpbmcgM0QgcHJpbnRpbmcgdGVjaG5pcXVlIGFuZCBpdHMgY2hhbGxlbmdlczwvdGl0bGU+PHNl
Y29uZGFyeS10aXRsZT5CaW9hY3RpdmUgTWF0ZXJpYWxzPC9zZWNvbmRhcnktdGl0bGU+PGFsdC10
aXRsZT5CaW9hY3RpdmUgTWF0ZXJpYWxzPC9hbHQtdGl0bGU+PC90aXRsZXM+PHBlcmlvZGljYWw+
PGZ1bGwtdGl0bGU+QmlvYWN0aXZlIE1hdGVyaWFsczwvZnVsbC10aXRsZT48YWJici0xPkJpb2Fj
dGl2ZSBNYXRlcmlhbHM8L2FiYnItMT48L3BlcmlvZGljYWw+PGFsdC1wZXJpb2RpY2FsPjxmdWxs
LXRpdGxlPkJpb2FjdGl2ZSBNYXRlcmlhbHM8L2Z1bGwtdGl0bGU+PGFiYnItMT5CaW9hY3RpdmUg
TWF0ZXJpYWxzPC9hYmJyLTE+PC9hbHQtcGVyaW9kaWNhbD48cGFnZXM+MTEwLTExNTwvcGFnZXM+
PHZvbHVtZT41PC92b2x1bWU+PG51bWJlcj4xPC9udW1iZXI+PGtleXdvcmRzPjxrZXl3b3JkPjNE
IHByaW50aW5nPC9rZXl3b3JkPjxrZXl3b3JkPkJpb21lZGljYWwgYXBwbGljYXRpb25zPC9rZXl3
b3JkPjxrZXl3b3JkPlBob3RvLWN1cmluZzwva2V5d29yZD48L2tleXdvcmRzPjxkYXRlcz48eWVh
cj4yMDIwPC95ZWFyPjxwdWItZGF0ZXM+PGRhdGU+MjAyMC8wMy8wMS88L2RhdGU+PC9wdWItZGF0
ZXM+PC9kYXRlcz48aXNibj4yNDUyLTE5OVg8L2lzYm4+PHVybHM+PHJlbGF0ZWQtdXJscz48dXJs
Pmh0dHBzOi8vd3d3LnNjaWVuY2VkaXJlY3QuY29tL3NjaWVuY2UvYXJ0aWNsZS9waWkvUzI0NTIx
OTlYMTkzMDA3MTQ8L3VybD48dXJsPmZpbGVzLzIxMS9TMjQ1MjE5OVgxOTMwMDcxNC5odG1sPC91
cmw+PC9yZWxhdGVkLXVybHM+PC91cmxzPjxlbGVjdHJvbmljLXJlc291cmNlLW51bT4xMC4xMDE2
L2ouYmlvYWN0bWF0LjIwMTkuMTIuMDAzPC9lbGVjdHJvbmljLXJlc291cmNlLW51bT48cmVtb3Rl
LWRhdGFiYXNlLXByb3ZpZGVyPlNjaWVuY2VEaXJlY3Q8L3JlbW90ZS1kYXRhYmFzZS1wcm92aWRl
cj48bGFuZ3VhZ2U+ZW48L2xhbmd1YWdlPjxhY2Nlc3MtZGF0ZT4yMDIyLzA1LzE1LzA5OjA1OjM2
PC9hY2Nlc3MtZGF0ZT48L3JlY29yZD48L0NpdGU+PENpdGU+PEF1dGhvcj5FbC1NZWdoYXJiZWw8
L0F1dGhvcj48WWVhcj4yMDIxPC9ZZWFyPjxSZWNOdW0+NTA8L1JlY051bT48cmVjb3JkPjxyZWMt
bnVtYmVyPjUwPC9yZWMtbnVtYmVyPjxmb3JlaWduLWtleXM+PGtleSBhcHA9IkVOIiBkYi1pZD0i
dmVwd3d2ZjlteDJkNXFlcDB2cXZkcjU3NXY1dng5MnJkdGFzIiB0aW1lc3RhbXA9IjE2ODA4Mzgy
NDkiIGd1aWQ9ImUzNmY4ZjM3LWJhNDMtNDI4Mi1iODAwLWY4NjFmYTRiN2I2ZCI+NTA8L2tleT48
L2ZvcmVpZ24ta2V5cz48cmVmLXR5cGUgbmFtZT0iSm91cm5hbCBBcnRpY2xlIj4xNzwvcmVmLXR5
cGU+PGNvbnRyaWJ1dG9ycz48YXV0aG9ycz48YXV0aG9yPkVsLU1lZ2hhcmJlbCwgU2FteSBNLjwv
YXV0aG9yPjxhdXRob3I+QWxzYXdhdCwgTW9oYW1tZWQ8L2F1dGhvcj48YXV0aG9yPkFsLVNhbG1p
LCBGYXd6aWFoIEEuPC9hdXRob3I+PGF1dGhvcj5IYW16YSwgUmVoYW0gWi48L2F1dGhvcj48L2F1
dGhvcnM+PC9jb250cmlidXRvcnM+PHRpdGxlcz48dGl0bGU+VXRpbGl6aW5nIG9mIChaaW5jIE94
aWRlIE5hbm8tU3ByYXkpIGZvciBEaXNpbmZlY3Rpb24gYWdhaW5zdCDigJxTQVJTLUNvVi0y4oCd
IGFuZCBUZXN0aW5nIEl0cyBCaW9sb2dpY2FsIEVmZmVjdGl2ZW5lc3Mgb24gU29tZSBCaW9jaGVt
aWNhbCBQYXJhbWV0ZXJzIGR1cmluZyAoQ09WSUQtMTkgUGFuZGVtaWMp4oCU4oCdWm5PIE5hbm9w
YXJ0aWNsZXMgSGF2ZSBBbnRpdmlyYWwgQWN0aXZpdHkgYWdhaW5zdCAoU0FSUy1Db1YtMinigJ08
L3RpdGxlPjxzZWNvbmRhcnktdGl0bGU+Q29hdGluZ3M8L3NlY29uZGFyeS10aXRsZT48L3RpdGxl
cz48cGVyaW9kaWNhbD48ZnVsbC10aXRsZT5Db2F0aW5nczwvZnVsbC10aXRsZT48L3BlcmlvZGlj
YWw+PHBhZ2VzPjM4ODwvcGFnZXM+PHZvbHVtZT4xMTwvdm9sdW1lPjxudW1iZXI+NDwvbnVtYmVy
PjxrZXl3b3Jkcz48a2V5d29yZD5hbnRpdmlyYWw8L2tleXdvcmQ+PGtleXdvcmQ+Q09WSUQtMTk8
L2tleXdvcmQ+PGtleXdvcmQ+Y3l0b3RveGljaXR5PC9rZXl3b3JkPjxrZXl3b3JkPlNBUlMtQ29W
LTI8L2tleXdvcmQ+PGtleXdvcmQ+U0VNPC9rZXl3b3JkPjxrZXl3b3JkPlRFTTwva2V5d29yZD48
a2V5d29yZD56aW5jIG94aWRlIG5hbm9wYXJ0aWNsZXM8L2tleXdvcmQ+PC9rZXl3b3Jkcz48ZGF0
ZXM+PHllYXI+MjAyMTwveWVhcj48cHViLWRhdGVzPjxkYXRlPjIwMjEvMDQvLzwvZGF0ZT48L3B1
Yi1kYXRlcz48L2RhdGVzPjx1cmxzPjxyZWxhdGVkLXVybHM+PHVybD5odHRwczovL3d3dy5tZHBp
LmNvbS8yMDc5LTY0MTIvMTEvNC8zODg8L3VybD48dXJsPmZpbGVzLzQ1LzM4OC5odG1sPC91cmw+
PC9yZWxhdGVkLXVybHM+PC91cmxzPjxlbGVjdHJvbmljLXJlc291cmNlLW51bT4xMC4zMzkwL2Nv
YXRpbmdzMTEwNDAzODg8L2VsZWN0cm9uaWMtcmVzb3VyY2UtbnVtPjxyZW1vdGUtZGF0YWJhc2Ut
cHJvdmlkZXI+d3d3Lm1kcGkuY29tPC9yZW1vdGUtZGF0YWJhc2UtcHJvdmlkZXI+PGxhbmd1YWdl
PmVuPC9sYW5ndWFnZT48YWNjZXNzLWRhdGU+MjAyMS8wNC8yMi8xOTo1NzoyNzwvYWNjZXNzLWRh
dGU+PC9yZWNvcmQ+PC9DaXRlPjxDaXRlPjxBdXRob3I+UmFpPC9BdXRob3I+PFllYXI+MjAyMDwv
WWVhcj48UmVjTnVtPjUxPC9SZWNOdW0+PHJlY29yZD48cmVjLW51bWJlcj41MTwvcmVjLW51bWJl
cj48Zm9yZWlnbi1rZXlzPjxrZXkgYXBwPSJFTiIgZGItaWQ9InZlcHd3dmY5bXgyZDVxZXAwdnF2
ZHI1NzV2NXZ4OTJyZHRhcyIgdGltZXN0YW1wPSIxNjgwODM4MjQ5IiBndWlkPSI1NzFlMTU4Yy03
MGI4LTQxNDgtODk0Yy05MzQyY2U5YmQ4NDYiPjUxPC9rZXk+PC9mb3JlaWduLWtleXM+PHJlZi10
eXBlIG5hbWU9IkpvdXJuYWwgQXJ0aWNsZSI+MTc8L3JlZi10eXBlPjxjb250cmlidXRvcnM+PGF1
dGhvcnM+PGF1dGhvcj5SYWksIFByYWRlZXAgS3VtYXI8L2F1dGhvcj48YXV0aG9yPlVzbWFuaSwg
WmViYTwvYXV0aG9yPjxhdXRob3I+VGhha3VyLCBWaWpheSBLdW1hcjwvYXV0aG9yPjxhdXRob3I+
R3VwdGEsIFZpamFpIEt1bWFyPC9hdXRob3I+PGF1dGhvcj5NaXNocmEsIFlvZ2VuZHJhIEt1bWFy
PC9hdXRob3I+PC9hdXRob3JzPjwvY29udHJpYnV0b3JzPjx0aXRsZXM+PHRpdGxlPlRhY2tsaW5n
IENPVklELTE5IHBhbmRlbWljIHRocm91Z2ggbmFub2NvYXRpbmdzOiBDb25mcm9udCBhbmQgZXhh
Y3RpdHVkZTwvdGl0bGU+PHNlY29uZGFyeS10aXRsZT5DdXJyZW50IFJlc2VhcmNoIGluIEdyZWVu
IGFuZCBTdXN0YWluYWJsZSBDaGVtaXN0cnk8L3NlY29uZGFyeS10aXRsZT48YWx0LXRpdGxlPkN1
cnJlbnQgUmVzZWFyY2ggaW4gR3JlZW4gYW5kIFN1c3RhaW5hYmxlIENoZW1pc3RyeTwvYWx0LXRp
dGxlPjxzaG9ydC10aXRsZT5UYWNrbGluZyBDT1ZJRC0xOSBwYW5kZW1pYyB0aHJvdWdoIG5hbm9j
b2F0aW5nczwvc2hvcnQtdGl0bGU+PC90aXRsZXM+PHBlcmlvZGljYWw+PGZ1bGwtdGl0bGU+Q3Vy
cmVudCBSZXNlYXJjaCBpbiBHcmVlbiBhbmQgU3VzdGFpbmFibGUgQ2hlbWlzdHJ5PC9mdWxsLXRp
dGxlPjxhYmJyLTE+Q3VycmVudCBSZXNlYXJjaCBpbiBHcmVlbiBhbmQgU3VzdGFpbmFibGUgQ2hl
bWlzdHJ5PC9hYmJyLTE+PC9wZXJpb2RpY2FsPjxhbHQtcGVyaW9kaWNhbD48ZnVsbC10aXRsZT5D
dXJyZW50IFJlc2VhcmNoIGluIEdyZWVuIGFuZCBTdXN0YWluYWJsZSBDaGVtaXN0cnk8L2Z1bGwt
dGl0bGU+PGFiYnItMT5DdXJyZW50IFJlc2VhcmNoIGluIEdyZWVuIGFuZCBTdXN0YWluYWJsZSBD
aGVtaXN0cnk8L2FiYnItMT48L2FsdC1wZXJpb2RpY2FsPjxwYWdlcz4xMDAwMTE8L3BhZ2VzPjx2
b2x1bWU+Mzwvdm9sdW1lPjxrZXl3b3Jkcz48a2V5d29yZD5DT1ZJRC0xOTwva2V5d29yZD48a2V5
d29yZD5BbnRpdmlyYWwgZHJ1Z3M8L2tleXdvcmQ+PGtleXdvcmQ+Q29yb25hdmlydXM8L2tleXdv
cmQ+PGtleXdvcmQ+TmFub2NvYXRpbmc8L2tleXdvcmQ+PGtleXdvcmQ+UGFuZGVtaWM8L2tleXdv
cmQ+PC9rZXl3b3Jkcz48ZGF0ZXM+PHllYXI+MjAyMDwveWVhcj48cHViLWRhdGVzPjxkYXRlPjIw
MjAvMDYvMDEvPC9kYXRlPjwvcHViLWRhdGVzPjwvZGF0ZXM+PGlzYm4+MjY2Ni0wODY1PC9pc2Ju
Pjx1cmxzPjxyZWxhdGVkLXVybHM+PHVybD5odHRwczovL3d3dy5zY2llbmNlZGlyZWN0LmNvbS9z
Y2llbmNlL2FydGljbGUvcGlpL1MyNjY2MDg2NTIwMzAwMTRYPC91cmw+PHVybD5maWxlcy81MS9T
MjY2NjA4NjUyMDMwMDE0WC5odG1sPC91cmw+PC9yZWxhdGVkLXVybHM+PC91cmxzPjxlbGVjdHJv
bmljLXJlc291cmNlLW51bT4xMC4xMDE2L2ouY3Jnc2MuMjAyMC4xMDAwMTE8L2VsZWN0cm9uaWMt
cmVzb3VyY2UtbnVtPjxyZW1vdGUtZGF0YWJhc2UtcHJvdmlkZXI+U2NpZW5jZURpcmVjdDwvcmVt
b3RlLWRhdGFiYXNlLXByb3ZpZGVyPjxsYW5ndWFnZT5lbjwvbGFuZ3VhZ2U+PGFjY2Vzcy1kYXRl
PjIwMjEvMDQvMjIvMjA6MDA6Mzk8L2FjY2Vzcy1kYXRlPjwvcmVjb3JkPjwvQ2l0ZT48L0VuZE5v
dGU+AG==
</w:fldData>
        </w:fldChar>
      </w:r>
      <w:r w:rsidR="00EF5A17">
        <w:rPr>
          <w:lang w:val="de-DE" w:eastAsia="ja-JP"/>
        </w:rPr>
        <w:instrText xml:space="preserve"> ADDIN EN.CITE </w:instrText>
      </w:r>
      <w:r w:rsidR="00EF5A17">
        <w:rPr>
          <w:lang w:val="de-DE" w:eastAsia="ja-JP"/>
        </w:rPr>
        <w:fldChar w:fldCharType="begin">
          <w:fldData xml:space="preserve">PEVuZE5vdGU+PENpdGU+PEF1dGhvcj5XdTwvQXV0aG9yPjxZZWFyPjIwMTk8L1llYXI+PFJlY051
bT4xOTU8L1JlY051bT48RGlzcGxheVRleHQ+PHN0eWxlIGZhY2U9InN1cGVyc2NyaXB0Ij4xLTQ8
L3N0eWxlPjwvRGlzcGxheVRleHQ+PHJlY29yZD48cmVjLW51bWJlcj4xOTU8L3JlYy1udW1iZXI+
PGZvcmVpZ24ta2V5cz48a2V5IGFwcD0iRU4iIGRiLWlkPSJ2ZXB3d3ZmOW14MmQ1cWVwMHZxdmRy
NTc1djV2eDkycmR0YXMiIHRpbWVzdGFtcD0iMTY4MDg0NzYzOCIgZ3VpZD0iYjI5MDEwY2ItZTBj
YS00MGZhLTg4NDUtOWI4Mjk1ZjNkM2M1Ij4xOTU8L2tleT48L2ZvcmVpZ24ta2V5cz48cmVmLXR5
cGUgbmFtZT0iSm91cm5hbCBBcnRpY2xlIj4xNzwvcmVmLXR5cGU+PGNvbnRyaWJ1dG9ycz48YXV0
aG9ycz48YXV0aG9yPld1LCBEb25nPC9hdXRob3I+PGF1dGhvcj5aaGFvLCBaZWFuZzwvYXV0aG9y
PjxhdXRob3I+WmhhbmcsIFFpYW5nPC9hdXRob3I+PGF1dGhvcj5RaSwgSCBKZXJyeTwvYXV0aG9y
PjxhdXRob3I+RmFuZywgRGFpbmluZzwvYXV0aG9yPjwvYXV0aG9ycz48L2NvbnRyaWJ1dG9ycz48
dGl0bGVzPjx0aXRsZT5NZWNoYW5pY3Mgb2Ygc2hhcGUgZGlzdG9ydGlvbiBvZiBETFAgM0QgcHJp
bnRlZCBzdHJ1Y3R1cmVzIGR1cmluZyBVViBwb3N0LWN1cmluZzwvdGl0bGU+PHNlY29uZGFyeS10
aXRsZT5Tb2Z0IG1hdHRlcjwvc2Vjb25kYXJ5LXRpdGxlPjwvdGl0bGVzPjxwZXJpb2RpY2FsPjxm
dWxsLXRpdGxlPlNvZnQgTWF0dGVyPC9mdWxsLXRpdGxlPjxhYmJyLTE+U29mdCBNYXR0ZXI8L2Fi
YnItMT48L3BlcmlvZGljYWw+PHBhZ2VzPjYxNTEtNjE1OTwvcGFnZXM+PHZvbHVtZT4xNTwvdm9s
dW1lPjxudW1iZXI+MzA8L251bWJlcj48ZGF0ZXM+PHllYXI+MjAxOTwveWVhcj48L2RhdGVzPjx1
cmxzPjwvdXJscz48L3JlY29yZD48L0NpdGU+PENpdGU+PEF1dGhvcj5RdWFuPC9BdXRob3I+PFll
YXI+MjAyMDwvWWVhcj48UmVjTnVtPjEyMzwvUmVjTnVtPjxyZWNvcmQ+PHJlYy1udW1iZXI+MTIz
PC9yZWMtbnVtYmVyPjxmb3JlaWduLWtleXM+PGtleSBhcHA9IkVOIiBkYi1pZD0idmVwd3d2Zjlt
eDJkNXFlcDB2cXZkcjU3NXY1dng5MnJkdGFzIiB0aW1lc3RhbXA9IjE2ODA4MzgyNDkiIGd1aWQ9
IjliZmY2OTNkLTU2NzQtNDkwZS05Yzc3LTI4Y2UxN2ViMjI2YiI+MTIzPC9rZXk+PC9mb3JlaWdu
LWtleXM+PHJlZi10eXBlIG5hbWU9IkpvdXJuYWwgQXJ0aWNsZSI+MTc8L3JlZi10eXBlPjxjb250
cmlidXRvcnM+PGF1dGhvcnM+PGF1dGhvcj5RdWFuLCBIYW95dWFuPC9hdXRob3I+PGF1dGhvcj5a
aGFuZywgVGluZzwvYXV0aG9yPjxhdXRob3I+WHUsIEhhbmc8L2F1dGhvcj48YXV0aG9yPkx1bywg
U2hlbjwvYXV0aG9yPjxhdXRob3I+TmllLCBKdW48L2F1dGhvcj48YXV0aG9yPlpodSwgWGlhb3F1
bjwvYXV0aG9yPjwvYXV0aG9ycz48L2NvbnRyaWJ1dG9ycz48dGl0bGVzPjx0aXRsZT5QaG90by1j
dXJpbmcgM0QgcHJpbnRpbmcgdGVjaG5pcXVlIGFuZCBpdHMgY2hhbGxlbmdlczwvdGl0bGU+PHNl
Y29uZGFyeS10aXRsZT5CaW9hY3RpdmUgTWF0ZXJpYWxzPC9zZWNvbmRhcnktdGl0bGU+PGFsdC10
aXRsZT5CaW9hY3RpdmUgTWF0ZXJpYWxzPC9hbHQtdGl0bGU+PC90aXRsZXM+PHBlcmlvZGljYWw+
PGZ1bGwtdGl0bGU+QmlvYWN0aXZlIE1hdGVyaWFsczwvZnVsbC10aXRsZT48YWJici0xPkJpb2Fj
dGl2ZSBNYXRlcmlhbHM8L2FiYnItMT48L3BlcmlvZGljYWw+PGFsdC1wZXJpb2RpY2FsPjxmdWxs
LXRpdGxlPkJpb2FjdGl2ZSBNYXRlcmlhbHM8L2Z1bGwtdGl0bGU+PGFiYnItMT5CaW9hY3RpdmUg
TWF0ZXJpYWxzPC9hYmJyLTE+PC9hbHQtcGVyaW9kaWNhbD48cGFnZXM+MTEwLTExNTwvcGFnZXM+
PHZvbHVtZT41PC92b2x1bWU+PG51bWJlcj4xPC9udW1iZXI+PGtleXdvcmRzPjxrZXl3b3JkPjNE
IHByaW50aW5nPC9rZXl3b3JkPjxrZXl3b3JkPkJpb21lZGljYWwgYXBwbGljYXRpb25zPC9rZXl3
b3JkPjxrZXl3b3JkPlBob3RvLWN1cmluZzwva2V5d29yZD48L2tleXdvcmRzPjxkYXRlcz48eWVh
cj4yMDIwPC95ZWFyPjxwdWItZGF0ZXM+PGRhdGU+MjAyMC8wMy8wMS88L2RhdGU+PC9wdWItZGF0
ZXM+PC9kYXRlcz48aXNibj4yNDUyLTE5OVg8L2lzYm4+PHVybHM+PHJlbGF0ZWQtdXJscz48dXJs
Pmh0dHBzOi8vd3d3LnNjaWVuY2VkaXJlY3QuY29tL3NjaWVuY2UvYXJ0aWNsZS9waWkvUzI0NTIx
OTlYMTkzMDA3MTQ8L3VybD48dXJsPmZpbGVzLzIxMS9TMjQ1MjE5OVgxOTMwMDcxNC5odG1sPC91
cmw+PC9yZWxhdGVkLXVybHM+PC91cmxzPjxlbGVjdHJvbmljLXJlc291cmNlLW51bT4xMC4xMDE2
L2ouYmlvYWN0bWF0LjIwMTkuMTIuMDAzPC9lbGVjdHJvbmljLXJlc291cmNlLW51bT48cmVtb3Rl
LWRhdGFiYXNlLXByb3ZpZGVyPlNjaWVuY2VEaXJlY3Q8L3JlbW90ZS1kYXRhYmFzZS1wcm92aWRl
cj48bGFuZ3VhZ2U+ZW48L2xhbmd1YWdlPjxhY2Nlc3MtZGF0ZT4yMDIyLzA1LzE1LzA5OjA1OjM2
PC9hY2Nlc3MtZGF0ZT48L3JlY29yZD48L0NpdGU+PENpdGU+PEF1dGhvcj5FbC1NZWdoYXJiZWw8
L0F1dGhvcj48WWVhcj4yMDIxPC9ZZWFyPjxSZWNOdW0+NTA8L1JlY051bT48cmVjb3JkPjxyZWMt
bnVtYmVyPjUwPC9yZWMtbnVtYmVyPjxmb3JlaWduLWtleXM+PGtleSBhcHA9IkVOIiBkYi1pZD0i
dmVwd3d2ZjlteDJkNXFlcDB2cXZkcjU3NXY1dng5MnJkdGFzIiB0aW1lc3RhbXA9IjE2ODA4Mzgy
NDkiIGd1aWQ9ImUzNmY4ZjM3LWJhNDMtNDI4Mi1iODAwLWY4NjFmYTRiN2I2ZCI+NTA8L2tleT48
L2ZvcmVpZ24ta2V5cz48cmVmLXR5cGUgbmFtZT0iSm91cm5hbCBBcnRpY2xlIj4xNzwvcmVmLXR5
cGU+PGNvbnRyaWJ1dG9ycz48YXV0aG9ycz48YXV0aG9yPkVsLU1lZ2hhcmJlbCwgU2FteSBNLjwv
YXV0aG9yPjxhdXRob3I+QWxzYXdhdCwgTW9oYW1tZWQ8L2F1dGhvcj48YXV0aG9yPkFsLVNhbG1p
LCBGYXd6aWFoIEEuPC9hdXRob3I+PGF1dGhvcj5IYW16YSwgUmVoYW0gWi48L2F1dGhvcj48L2F1
dGhvcnM+PC9jb250cmlidXRvcnM+PHRpdGxlcz48dGl0bGU+VXRpbGl6aW5nIG9mIChaaW5jIE94
aWRlIE5hbm8tU3ByYXkpIGZvciBEaXNpbmZlY3Rpb24gYWdhaW5zdCDigJxTQVJTLUNvVi0y4oCd
IGFuZCBUZXN0aW5nIEl0cyBCaW9sb2dpY2FsIEVmZmVjdGl2ZW5lc3Mgb24gU29tZSBCaW9jaGVt
aWNhbCBQYXJhbWV0ZXJzIGR1cmluZyAoQ09WSUQtMTkgUGFuZGVtaWMp4oCU4oCdWm5PIE5hbm9w
YXJ0aWNsZXMgSGF2ZSBBbnRpdmlyYWwgQWN0aXZpdHkgYWdhaW5zdCAoU0FSUy1Db1YtMinigJ08
L3RpdGxlPjxzZWNvbmRhcnktdGl0bGU+Q29hdGluZ3M8L3NlY29uZGFyeS10aXRsZT48L3RpdGxl
cz48cGVyaW9kaWNhbD48ZnVsbC10aXRsZT5Db2F0aW5nczwvZnVsbC10aXRsZT48L3BlcmlvZGlj
YWw+PHBhZ2VzPjM4ODwvcGFnZXM+PHZvbHVtZT4xMTwvdm9sdW1lPjxudW1iZXI+NDwvbnVtYmVy
PjxrZXl3b3Jkcz48a2V5d29yZD5hbnRpdmlyYWw8L2tleXdvcmQ+PGtleXdvcmQ+Q09WSUQtMTk8
L2tleXdvcmQ+PGtleXdvcmQ+Y3l0b3RveGljaXR5PC9rZXl3b3JkPjxrZXl3b3JkPlNBUlMtQ29W
LTI8L2tleXdvcmQ+PGtleXdvcmQ+U0VNPC9rZXl3b3JkPjxrZXl3b3JkPlRFTTwva2V5d29yZD48
a2V5d29yZD56aW5jIG94aWRlIG5hbm9wYXJ0aWNsZXM8L2tleXdvcmQ+PC9rZXl3b3Jkcz48ZGF0
ZXM+PHllYXI+MjAyMTwveWVhcj48cHViLWRhdGVzPjxkYXRlPjIwMjEvMDQvLzwvZGF0ZT48L3B1
Yi1kYXRlcz48L2RhdGVzPjx1cmxzPjxyZWxhdGVkLXVybHM+PHVybD5odHRwczovL3d3dy5tZHBp
LmNvbS8yMDc5LTY0MTIvMTEvNC8zODg8L3VybD48dXJsPmZpbGVzLzQ1LzM4OC5odG1sPC91cmw+
PC9yZWxhdGVkLXVybHM+PC91cmxzPjxlbGVjdHJvbmljLXJlc291cmNlLW51bT4xMC4zMzkwL2Nv
YXRpbmdzMTEwNDAzODg8L2VsZWN0cm9uaWMtcmVzb3VyY2UtbnVtPjxyZW1vdGUtZGF0YWJhc2Ut
cHJvdmlkZXI+d3d3Lm1kcGkuY29tPC9yZW1vdGUtZGF0YWJhc2UtcHJvdmlkZXI+PGxhbmd1YWdl
PmVuPC9sYW5ndWFnZT48YWNjZXNzLWRhdGU+MjAyMS8wNC8yMi8xOTo1NzoyNzwvYWNjZXNzLWRh
dGU+PC9yZWNvcmQ+PC9DaXRlPjxDaXRlPjxBdXRob3I+UmFpPC9BdXRob3I+PFllYXI+MjAyMDwv
WWVhcj48UmVjTnVtPjUxPC9SZWNOdW0+PHJlY29yZD48cmVjLW51bWJlcj41MTwvcmVjLW51bWJl
cj48Zm9yZWlnbi1rZXlzPjxrZXkgYXBwPSJFTiIgZGItaWQ9InZlcHd3dmY5bXgyZDVxZXAwdnF2
ZHI1NzV2NXZ4OTJyZHRhcyIgdGltZXN0YW1wPSIxNjgwODM4MjQ5IiBndWlkPSI1NzFlMTU4Yy03
MGI4LTQxNDgtODk0Yy05MzQyY2U5YmQ4NDYiPjUxPC9rZXk+PC9mb3JlaWduLWtleXM+PHJlZi10
eXBlIG5hbWU9IkpvdXJuYWwgQXJ0aWNsZSI+MTc8L3JlZi10eXBlPjxjb250cmlidXRvcnM+PGF1
dGhvcnM+PGF1dGhvcj5SYWksIFByYWRlZXAgS3VtYXI8L2F1dGhvcj48YXV0aG9yPlVzbWFuaSwg
WmViYTwvYXV0aG9yPjxhdXRob3I+VGhha3VyLCBWaWpheSBLdW1hcjwvYXV0aG9yPjxhdXRob3I+
R3VwdGEsIFZpamFpIEt1bWFyPC9hdXRob3I+PGF1dGhvcj5NaXNocmEsIFlvZ2VuZHJhIEt1bWFy
PC9hdXRob3I+PC9hdXRob3JzPjwvY29udHJpYnV0b3JzPjx0aXRsZXM+PHRpdGxlPlRhY2tsaW5n
IENPVklELTE5IHBhbmRlbWljIHRocm91Z2ggbmFub2NvYXRpbmdzOiBDb25mcm9udCBhbmQgZXhh
Y3RpdHVkZTwvdGl0bGU+PHNlY29uZGFyeS10aXRsZT5DdXJyZW50IFJlc2VhcmNoIGluIEdyZWVu
IGFuZCBTdXN0YWluYWJsZSBDaGVtaXN0cnk8L3NlY29uZGFyeS10aXRsZT48YWx0LXRpdGxlPkN1
cnJlbnQgUmVzZWFyY2ggaW4gR3JlZW4gYW5kIFN1c3RhaW5hYmxlIENoZW1pc3RyeTwvYWx0LXRp
dGxlPjxzaG9ydC10aXRsZT5UYWNrbGluZyBDT1ZJRC0xOSBwYW5kZW1pYyB0aHJvdWdoIG5hbm9j
b2F0aW5nczwvc2hvcnQtdGl0bGU+PC90aXRsZXM+PHBlcmlvZGljYWw+PGZ1bGwtdGl0bGU+Q3Vy
cmVudCBSZXNlYXJjaCBpbiBHcmVlbiBhbmQgU3VzdGFpbmFibGUgQ2hlbWlzdHJ5PC9mdWxsLXRp
dGxlPjxhYmJyLTE+Q3VycmVudCBSZXNlYXJjaCBpbiBHcmVlbiBhbmQgU3VzdGFpbmFibGUgQ2hl
bWlzdHJ5PC9hYmJyLTE+PC9wZXJpb2RpY2FsPjxhbHQtcGVyaW9kaWNhbD48ZnVsbC10aXRsZT5D
dXJyZW50IFJlc2VhcmNoIGluIEdyZWVuIGFuZCBTdXN0YWluYWJsZSBDaGVtaXN0cnk8L2Z1bGwt
dGl0bGU+PGFiYnItMT5DdXJyZW50IFJlc2VhcmNoIGluIEdyZWVuIGFuZCBTdXN0YWluYWJsZSBD
aGVtaXN0cnk8L2FiYnItMT48L2FsdC1wZXJpb2RpY2FsPjxwYWdlcz4xMDAwMTE8L3BhZ2VzPjx2
b2x1bWU+Mzwvdm9sdW1lPjxrZXl3b3Jkcz48a2V5d29yZD5DT1ZJRC0xOTwva2V5d29yZD48a2V5
d29yZD5BbnRpdmlyYWwgZHJ1Z3M8L2tleXdvcmQ+PGtleXdvcmQ+Q29yb25hdmlydXM8L2tleXdv
cmQ+PGtleXdvcmQ+TmFub2NvYXRpbmc8L2tleXdvcmQ+PGtleXdvcmQ+UGFuZGVtaWM8L2tleXdv
cmQ+PC9rZXl3b3Jkcz48ZGF0ZXM+PHllYXI+MjAyMDwveWVhcj48cHViLWRhdGVzPjxkYXRlPjIw
MjAvMDYvMDEvPC9kYXRlPjwvcHViLWRhdGVzPjwvZGF0ZXM+PGlzYm4+MjY2Ni0wODY1PC9pc2Ju
Pjx1cmxzPjxyZWxhdGVkLXVybHM+PHVybD5odHRwczovL3d3dy5zY2llbmNlZGlyZWN0LmNvbS9z
Y2llbmNlL2FydGljbGUvcGlpL1MyNjY2MDg2NTIwMzAwMTRYPC91cmw+PHVybD5maWxlcy81MS9T
MjY2NjA4NjUyMDMwMDE0WC5odG1sPC91cmw+PC9yZWxhdGVkLXVybHM+PC91cmxzPjxlbGVjdHJv
bmljLXJlc291cmNlLW51bT4xMC4xMDE2L2ouY3Jnc2MuMjAyMC4xMDAwMTE8L2VsZWN0cm9uaWMt
cmVzb3VyY2UtbnVtPjxyZW1vdGUtZGF0YWJhc2UtcHJvdmlkZXI+U2NpZW5jZURpcmVjdDwvcmVt
b3RlLWRhdGFiYXNlLXByb3ZpZGVyPjxsYW5ndWFnZT5lbjwvbGFuZ3VhZ2U+PGFjY2Vzcy1kYXRl
PjIwMjEvMDQvMjIvMjA6MDA6Mzk8L2FjY2Vzcy1kYXRlPjwvcmVjb3JkPjwvQ2l0ZT48L0VuZE5v
dGU+AG==
</w:fldData>
        </w:fldChar>
      </w:r>
      <w:r w:rsidR="00EF5A17">
        <w:rPr>
          <w:lang w:val="de-DE" w:eastAsia="ja-JP"/>
        </w:rPr>
        <w:instrText xml:space="preserve"> ADDIN EN.CITE.DATA </w:instrText>
      </w:r>
      <w:r w:rsidR="00EF5A17">
        <w:rPr>
          <w:lang w:val="de-DE" w:eastAsia="ja-JP"/>
        </w:rPr>
      </w:r>
      <w:r w:rsidR="00EF5A17">
        <w:rPr>
          <w:lang w:val="de-DE" w:eastAsia="ja-JP"/>
        </w:rPr>
        <w:fldChar w:fldCharType="end"/>
      </w:r>
      <w:r w:rsidR="00EF5A17">
        <w:rPr>
          <w:lang w:val="de-DE" w:eastAsia="ja-JP"/>
        </w:rPr>
      </w:r>
      <w:r w:rsidR="00EF5A17">
        <w:rPr>
          <w:lang w:val="de-DE" w:eastAsia="ja-JP"/>
        </w:rPr>
        <w:fldChar w:fldCharType="separate"/>
      </w:r>
      <w:r w:rsidR="00EF5A17" w:rsidRPr="00EF5A17">
        <w:rPr>
          <w:noProof/>
          <w:vertAlign w:val="superscript"/>
          <w:lang w:val="de-DE" w:eastAsia="ja-JP"/>
        </w:rPr>
        <w:t>1-4</w:t>
      </w:r>
      <w:r w:rsidR="00EF5A17">
        <w:rPr>
          <w:lang w:val="de-DE" w:eastAsia="ja-JP"/>
        </w:rPr>
        <w:fldChar w:fldCharType="end"/>
      </w:r>
      <w:r w:rsidRPr="00E15B5D">
        <w:rPr>
          <w:lang w:val="de-DE" w:eastAsia="ja-JP"/>
        </w:rPr>
        <w:t>. Due to the broad array of AM manufacturing techniques, such as fused deposition modeling and direct ink writing, traditional biocompatible polymers and composites can be rapidly converted into novel devices and products to enhance medical treatment and public health</w:t>
      </w:r>
      <w:r w:rsidR="003A3990">
        <w:rPr>
          <w:lang w:val="de-DE" w:eastAsia="ja-JP"/>
        </w:rPr>
        <w:fldChar w:fldCharType="begin"/>
      </w:r>
      <w:r w:rsidR="003A3990">
        <w:rPr>
          <w:lang w:val="de-DE" w:eastAsia="ja-JP"/>
        </w:rPr>
        <w:instrText xml:space="preserve"> ADDIN EN.CITE &lt;EndNote&gt;&lt;Cite&gt;&lt;Author&gt;Khan&lt;/Author&gt;&lt;Year&gt;2015&lt;/Year&gt;&lt;RecNum&gt;52&lt;/RecNum&gt;&lt;DisplayText&gt;&lt;style face="superscript"&gt;5&lt;/style&gt;&lt;/DisplayText&gt;&lt;record&gt;&lt;rec-number&gt;52&lt;/rec-number&gt;&lt;foreign-keys&gt;&lt;key app="EN" db-id="vepwwvf9mx2d5qep0vqvdr575v5vx92rdtas" timestamp="1680838249" guid="d333971e-b80c-4671-97d0-11c33be745b8"&gt;52&lt;/key&gt;&lt;/foreign-keys&gt;&lt;ref-type name="Journal Article"&gt;17&lt;/ref-type&gt;&lt;contributors&gt;&lt;authors&gt;&lt;author&gt;Khan, Shaukat&lt;/author&gt;&lt;author&gt;Ul-Islam, Mazhar&lt;/author&gt;&lt;author&gt;Khattak, Waleed Ahmad&lt;/author&gt;&lt;author&gt;Ullah, Muhammad Wajid&lt;/author&gt;&lt;author&gt;Park, Joong Kon&lt;/author&gt;&lt;/authors&gt;&lt;/contributors&gt;&lt;titles&gt;&lt;title&gt;Bacterial cellulose-titanium dioxide nanocomposites: nanostructural characteristics, antibacterial mechanism, and biocompatibility&lt;/title&gt;&lt;secondary-title&gt;Cellulose&lt;/secondary-title&gt;&lt;alt-title&gt;Cellulose&lt;/alt-title&gt;&lt;short-title&gt;Bacterial cellulose-titanium dioxide nanocomposites&lt;/short-title&gt;&lt;/titles&gt;&lt;periodical&gt;&lt;full-title&gt;Cellulose&lt;/full-title&gt;&lt;/periodical&gt;&lt;alt-periodical&gt;&lt;full-title&gt;Cellulose&lt;/full-title&gt;&lt;/alt-periodical&gt;&lt;pages&gt;565-579&lt;/pages&gt;&lt;volume&gt;22&lt;/volume&gt;&lt;number&gt;1&lt;/number&gt;&lt;dates&gt;&lt;year&gt;2015&lt;/year&gt;&lt;pub-dates&gt;&lt;date&gt;2015/02/01/&lt;/date&gt;&lt;/pub-dates&gt;&lt;/dates&gt;&lt;isbn&gt;1572-882X&lt;/isbn&gt;&lt;urls&gt;&lt;related-urls&gt;&lt;url&gt;https://doi.org/10.1007/s10570-014-0528-4&lt;/url&gt;&lt;/related-urls&gt;&lt;/urls&gt;&lt;electronic-resource-num&gt;10.1007/s10570-014-0528-4&lt;/electronic-resource-num&gt;&lt;remote-database-provider&gt;Springer Link&lt;/remote-database-provider&gt;&lt;language&gt;en&lt;/language&gt;&lt;access-date&gt;2021/04/22/20:04:44&lt;/access-date&gt;&lt;/record&gt;&lt;/Cite&gt;&lt;/EndNote&gt;</w:instrText>
      </w:r>
      <w:r w:rsidR="003A3990">
        <w:rPr>
          <w:lang w:val="de-DE" w:eastAsia="ja-JP"/>
        </w:rPr>
        <w:fldChar w:fldCharType="separate"/>
      </w:r>
      <w:r w:rsidR="003A3990" w:rsidRPr="003A3990">
        <w:rPr>
          <w:noProof/>
          <w:vertAlign w:val="superscript"/>
          <w:lang w:val="de-DE" w:eastAsia="ja-JP"/>
        </w:rPr>
        <w:t>5</w:t>
      </w:r>
      <w:r w:rsidR="003A3990">
        <w:rPr>
          <w:lang w:val="de-DE" w:eastAsia="ja-JP"/>
        </w:rPr>
        <w:fldChar w:fldCharType="end"/>
      </w:r>
      <w:r w:rsidRPr="00E15B5D">
        <w:rPr>
          <w:lang w:val="de-DE" w:eastAsia="ja-JP"/>
        </w:rPr>
        <w:t>. Additionally, integrating AM technologies with novel polymers and nanomaterials with beneficial functionalities has opened new directions for developing cutting-edge devices, sensors, and tools that may revolutionize medical treatment and prevent infectious diseases.</w:t>
      </w:r>
    </w:p>
    <w:p w14:paraId="64893D22" w14:textId="6E739243" w:rsidR="00E15B5D" w:rsidRPr="00E15B5D" w:rsidRDefault="00E15B5D" w:rsidP="00E15B5D">
      <w:pPr>
        <w:ind w:firstLine="720"/>
        <w:rPr>
          <w:lang w:val="de-DE" w:eastAsia="ja-JP"/>
        </w:rPr>
      </w:pPr>
      <w:r w:rsidRPr="00E15B5D">
        <w:rPr>
          <w:lang w:val="de-DE" w:eastAsia="ja-JP"/>
        </w:rPr>
        <w:t>Photocurable-based AM is a unique manufacturing option due to the high product quality and low processing temperature. These AM systems are usually referred to as stereolithography (SLA) and digital light processing (DLP) and use an ultraviolet light source to cure photopolymers layer by layer with high spatial resolution and surface quality</w:t>
      </w:r>
      <w:r w:rsidR="006C026C">
        <w:rPr>
          <w:lang w:val="de-DE" w:eastAsia="ja-JP"/>
        </w:rPr>
        <w:fldChar w:fldCharType="begin">
          <w:fldData xml:space="preserve">PEVuZE5vdGU+PENpdGU+PEF1dGhvcj5ZYW1hbW90bzwvQXV0aG9yPjxZZWFyPjIwMDE8L1llYXI+
PFJlY051bT40ODwvUmVjTnVtPjxEaXNwbGF5VGV4dD48c3R5bGUgZmFjZT0ic3VwZXJzY3JpcHQi
PjYsIDc8L3N0eWxlPjwvRGlzcGxheVRleHQ+PHJlY29yZD48cmVjLW51bWJlcj40ODwvcmVjLW51
bWJlcj48Zm9yZWlnbi1rZXlzPjxrZXkgYXBwPSJFTiIgZGItaWQ9InZlcHd3dmY5bXgyZDVxZXAw
dnF2ZHI1NzV2NXZ4OTJyZHRhcyIgdGltZXN0YW1wPSIxNjgwODM4MjQ5IiBndWlkPSI0YWMyMWVk
My02Njk4LTRlZWEtYWM4Yy04NWYzN2U3NjI2NWMiPjQ4PC9rZXk+PC9mb3JlaWduLWtleXM+PHJl
Zi10eXBlIG5hbWU9IkpvdXJuYWwgQXJ0aWNsZSI+MTc8L3JlZi10eXBlPjxjb250cmlidXRvcnM+
PGF1dGhvcnM+PGF1dGhvcj5ZYW1hbW90bywgT3NhbXU8L2F1dGhvcj48L2F1dGhvcnM+PC9jb250
cmlidXRvcnM+PHRpdGxlcz48dGl0bGU+SW5mbHVlbmNlIG9mIHBhcnRpY2xlIHNpemUgb24gdGhl
IGFudGliYWN0ZXJpYWwgYWN0aXZpdHkgb2YgemluYyBveGlkZTwvdGl0bGU+PHNlY29uZGFyeS10
aXRsZT5JbnRlcm5hdGlvbmFsIEpvdXJuYWwgb2YgSW5vcmdhbmljIE1hdGVyaWFsczwvc2Vjb25k
YXJ5LXRpdGxlPjxhbHQtdGl0bGU+SW50ZXJuYXRpb25hbCBKb3VybmFsIG9mIElub3JnYW5pYyBN
YXRlcmlhbHM8L2FsdC10aXRsZT48L3RpdGxlcz48cGVyaW9kaWNhbD48ZnVsbC10aXRsZT5JbnRl
cm5hdGlvbmFsIEpvdXJuYWwgb2YgSW5vcmdhbmljIE1hdGVyaWFsczwvZnVsbC10aXRsZT48YWJi
ci0xPkludGVybmF0aW9uYWwgSm91cm5hbCBvZiBJbm9yZ2FuaWMgTWF0ZXJpYWxzPC9hYmJyLTE+
PC9wZXJpb2RpY2FsPjxhbHQtcGVyaW9kaWNhbD48ZnVsbC10aXRsZT5JbnRlcm5hdGlvbmFsIEpv
dXJuYWwgb2YgSW5vcmdhbmljIE1hdGVyaWFsczwvZnVsbC10aXRsZT48YWJici0xPkludGVybmF0
aW9uYWwgSm91cm5hbCBvZiBJbm9yZ2FuaWMgTWF0ZXJpYWxzPC9hYmJyLTE+PC9hbHQtcGVyaW9k
aWNhbD48cGFnZXM+NjQzLTY0NjwvcGFnZXM+PHZvbHVtZT4zPC92b2x1bWU+PG51bWJlcj43PC9u
dW1iZXI+PGtleXdvcmRzPjxrZXl3b3JkPkFudGliYWN0ZXJpYWwgYWN0aXZpdHk8L2tleXdvcmQ+
PGtleXdvcmQ+UG93ZGVyPC9rZXl3b3JkPjxrZXl3b3JkPlppbmMgb3hpZGU8L2tleXdvcmQ+PC9r
ZXl3b3Jkcz48ZGF0ZXM+PHllYXI+MjAwMTwveWVhcj48cHViLWRhdGVzPjxkYXRlPjIwMDEvMTEv
MDEvPC9kYXRlPjwvcHViLWRhdGVzPjwvZGF0ZXM+PGlzYm4+MTQ2Ni02MDQ5PC9pc2JuPjx1cmxz
PjxyZWxhdGVkLXVybHM+PHVybD5odHRwczovL3d3dy5zY2llbmNlZGlyZWN0LmNvbS9zY2llbmNl
L2FydGljbGUvcGlpL1MxNDY2NjA0OTAxMDAxOTcwPC91cmw+PHVybD5maWxlcy80MC9TMTQ2NjYw
NDkwMTAwMTk3MC5odG1sPC91cmw+PC9yZWxhdGVkLXVybHM+PC91cmxzPjxlbGVjdHJvbmljLXJl
c291cmNlLW51bT4xMC4xMDE2L1MxNDY2LTYwNDkoMDEpMDAxOTctMDwvZWxlY3Ryb25pYy1yZXNv
dXJjZS1udW0+PHJlbW90ZS1kYXRhYmFzZS1wcm92aWRlcj5TY2llbmNlRGlyZWN0PC9yZW1vdGUt
ZGF0YWJhc2UtcHJvdmlkZXI+PGxhbmd1YWdlPmVuPC9sYW5ndWFnZT48YWNjZXNzLWRhdGU+MjAy
MS8wNC8yMi8xOTo1MzozMTwvYWNjZXNzLWRhdGU+PC9yZWNvcmQ+PC9DaXRlPjxDaXRlPjxBdXRo
b3I+UmFnaHVwYXRoaTwvQXV0aG9yPjxZZWFyPjIwMTE8L1llYXI+PFJlY051bT4zNzwvUmVjTnVt
PjxyZWNvcmQ+PHJlYy1udW1iZXI+Mzc8L3JlYy1udW1iZXI+PGZvcmVpZ24ta2V5cz48a2V5IGFw
cD0iRU4iIGRiLWlkPSJ2ZXB3d3ZmOW14MmQ1cWVwMHZxdmRyNTc1djV2eDkycmR0YXMiIHRpbWVz
dGFtcD0iMTY4MDgzODI0OSIgZ3VpZD0iYTJkZWJjM2MtNTJmYS00MWI3LWIxODMtNDFkNjlhM2Zk
NGM4Ij4zNzwva2V5PjwvZm9yZWlnbi1rZXlzPjxyZWYtdHlwZSBuYW1lPSJKb3VybmFsIEFydGlj
bGUiPjE3PC9yZWYtdHlwZT48Y29udHJpYnV0b3JzPjxhdXRob3JzPjxhdXRob3I+UmFnaHVwYXRo
aSwgS3Jpc2huYSBSLjwvYXV0aG9yPjxhdXRob3I+S29vZGFsaSwgUmFuaml0IFQuPC9hdXRob3I+
PGF1dGhvcj5NYW5uYSwgQWRoYXIgQy48L2F1dGhvcj48L2F1dGhvcnM+PC9jb250cmlidXRvcnM+
PHRpdGxlcz48dGl0bGU+U2l6ZS1EZXBlbmRlbnQgQmFjdGVyaWFsIEdyb3d0aCBJbmhpYml0aW9u
IGFuZCBNZWNoYW5pc20gb2YgQW50aWJhY3RlcmlhbCBBY3Rpdml0eSBvZiBaaW5jIE94aWRlIE5h
bm9wYXJ0aWNsZXM8L3RpdGxlPjxzZWNvbmRhcnktdGl0bGU+TGFuZ211aXI8L3NlY29uZGFyeS10
aXRsZT48YWx0LXRpdGxlPkxhbmdtdWlyPC9hbHQtdGl0bGU+PC90aXRsZXM+PHBlcmlvZGljYWw+
PGZ1bGwtdGl0bGU+TGFuZ211aXI8L2Z1bGwtdGl0bGU+PGFiYnItMT5MYW5nbXVpcjwvYWJici0x
PjwvcGVyaW9kaWNhbD48YWx0LXBlcmlvZGljYWw+PGZ1bGwtdGl0bGU+TGFuZ211aXI8L2Z1bGwt
dGl0bGU+PGFiYnItMT5MYW5nbXVpcjwvYWJici0xPjwvYWx0LXBlcmlvZGljYWw+PHBhZ2VzPjQw
MjAtNDAyODwvcGFnZXM+PHZvbHVtZT4yNzwvdm9sdW1lPjxudW1iZXI+NzwvbnVtYmVyPjxkYXRl
cz48eWVhcj4yMDExPC95ZWFyPjxwdWItZGF0ZXM+PGRhdGU+MjAxMS8wNC8wNS88L2RhdGU+PC9w
dWItZGF0ZXM+PC9kYXRlcz48aXNibj4wNzQzLTc0NjMsIDE1MjAtNTgyNzwvaXNibj48dXJscz48
cmVsYXRlZC11cmxzPjx1cmw+aHR0cHM6Ly9wdWJzLmFjcy5vcmcvZG9pLzEwLjEwMjEvbGExMDQ4
MjV1PC91cmw+PC9yZWxhdGVkLXVybHM+PC91cmxzPjxlbGVjdHJvbmljLXJlc291cmNlLW51bT4x
MC4xMDIxL2xhMTA0ODI1dTwvZWxlY3Ryb25pYy1yZXNvdXJjZS1udW0+PHJlbW90ZS1kYXRhYmFz
ZS1wcm92aWRlcj5ET0kub3JnIChDcm9zc3JlZik8L3JlbW90ZS1kYXRhYmFzZS1wcm92aWRlcj48
bGFuZ3VhZ2U+ZW48L2xhbmd1YWdlPjxhY2Nlc3MtZGF0ZT4yMDIxLzAzLzIyLzA1OjIxOjU2PC9h
Y2Nlc3MtZGF0ZT48L3JlY29yZD48L0NpdGU+PC9FbmROb3RlPn==
</w:fldData>
        </w:fldChar>
      </w:r>
      <w:r w:rsidR="006C026C">
        <w:rPr>
          <w:lang w:val="de-DE" w:eastAsia="ja-JP"/>
        </w:rPr>
        <w:instrText xml:space="preserve"> ADDIN EN.CITE </w:instrText>
      </w:r>
      <w:r w:rsidR="006C026C">
        <w:rPr>
          <w:lang w:val="de-DE" w:eastAsia="ja-JP"/>
        </w:rPr>
        <w:fldChar w:fldCharType="begin">
          <w:fldData xml:space="preserve">PEVuZE5vdGU+PENpdGU+PEF1dGhvcj5ZYW1hbW90bzwvQXV0aG9yPjxZZWFyPjIwMDE8L1llYXI+
PFJlY051bT40ODwvUmVjTnVtPjxEaXNwbGF5VGV4dD48c3R5bGUgZmFjZT0ic3VwZXJzY3JpcHQi
PjYsIDc8L3N0eWxlPjwvRGlzcGxheVRleHQ+PHJlY29yZD48cmVjLW51bWJlcj40ODwvcmVjLW51
bWJlcj48Zm9yZWlnbi1rZXlzPjxrZXkgYXBwPSJFTiIgZGItaWQ9InZlcHd3dmY5bXgyZDVxZXAw
dnF2ZHI1NzV2NXZ4OTJyZHRhcyIgdGltZXN0YW1wPSIxNjgwODM4MjQ5IiBndWlkPSI0YWMyMWVk
My02Njk4LTRlZWEtYWM4Yy04NWYzN2U3NjI2NWMiPjQ4PC9rZXk+PC9mb3JlaWduLWtleXM+PHJl
Zi10eXBlIG5hbWU9IkpvdXJuYWwgQXJ0aWNsZSI+MTc8L3JlZi10eXBlPjxjb250cmlidXRvcnM+
PGF1dGhvcnM+PGF1dGhvcj5ZYW1hbW90bywgT3NhbXU8L2F1dGhvcj48L2F1dGhvcnM+PC9jb250
cmlidXRvcnM+PHRpdGxlcz48dGl0bGU+SW5mbHVlbmNlIG9mIHBhcnRpY2xlIHNpemUgb24gdGhl
IGFudGliYWN0ZXJpYWwgYWN0aXZpdHkgb2YgemluYyBveGlkZTwvdGl0bGU+PHNlY29uZGFyeS10
aXRsZT5JbnRlcm5hdGlvbmFsIEpvdXJuYWwgb2YgSW5vcmdhbmljIE1hdGVyaWFsczwvc2Vjb25k
YXJ5LXRpdGxlPjxhbHQtdGl0bGU+SW50ZXJuYXRpb25hbCBKb3VybmFsIG9mIElub3JnYW5pYyBN
YXRlcmlhbHM8L2FsdC10aXRsZT48L3RpdGxlcz48cGVyaW9kaWNhbD48ZnVsbC10aXRsZT5JbnRl
cm5hdGlvbmFsIEpvdXJuYWwgb2YgSW5vcmdhbmljIE1hdGVyaWFsczwvZnVsbC10aXRsZT48YWJi
ci0xPkludGVybmF0aW9uYWwgSm91cm5hbCBvZiBJbm9yZ2FuaWMgTWF0ZXJpYWxzPC9hYmJyLTE+
PC9wZXJpb2RpY2FsPjxhbHQtcGVyaW9kaWNhbD48ZnVsbC10aXRsZT5JbnRlcm5hdGlvbmFsIEpv
dXJuYWwgb2YgSW5vcmdhbmljIE1hdGVyaWFsczwvZnVsbC10aXRsZT48YWJici0xPkludGVybmF0
aW9uYWwgSm91cm5hbCBvZiBJbm9yZ2FuaWMgTWF0ZXJpYWxzPC9hYmJyLTE+PC9hbHQtcGVyaW9k
aWNhbD48cGFnZXM+NjQzLTY0NjwvcGFnZXM+PHZvbHVtZT4zPC92b2x1bWU+PG51bWJlcj43PC9u
dW1iZXI+PGtleXdvcmRzPjxrZXl3b3JkPkFudGliYWN0ZXJpYWwgYWN0aXZpdHk8L2tleXdvcmQ+
PGtleXdvcmQ+UG93ZGVyPC9rZXl3b3JkPjxrZXl3b3JkPlppbmMgb3hpZGU8L2tleXdvcmQ+PC9r
ZXl3b3Jkcz48ZGF0ZXM+PHllYXI+MjAwMTwveWVhcj48cHViLWRhdGVzPjxkYXRlPjIwMDEvMTEv
MDEvPC9kYXRlPjwvcHViLWRhdGVzPjwvZGF0ZXM+PGlzYm4+MTQ2Ni02MDQ5PC9pc2JuPjx1cmxz
PjxyZWxhdGVkLXVybHM+PHVybD5odHRwczovL3d3dy5zY2llbmNlZGlyZWN0LmNvbS9zY2llbmNl
L2FydGljbGUvcGlpL1MxNDY2NjA0OTAxMDAxOTcwPC91cmw+PHVybD5maWxlcy80MC9TMTQ2NjYw
NDkwMTAwMTk3MC5odG1sPC91cmw+PC9yZWxhdGVkLXVybHM+PC91cmxzPjxlbGVjdHJvbmljLXJl
c291cmNlLW51bT4xMC4xMDE2L1MxNDY2LTYwNDkoMDEpMDAxOTctMDwvZWxlY3Ryb25pYy1yZXNv
dXJjZS1udW0+PHJlbW90ZS1kYXRhYmFzZS1wcm92aWRlcj5TY2llbmNlRGlyZWN0PC9yZW1vdGUt
ZGF0YWJhc2UtcHJvdmlkZXI+PGxhbmd1YWdlPmVuPC9sYW5ndWFnZT48YWNjZXNzLWRhdGU+MjAy
MS8wNC8yMi8xOTo1MzozMTwvYWNjZXNzLWRhdGU+PC9yZWNvcmQ+PC9DaXRlPjxDaXRlPjxBdXRo
b3I+UmFnaHVwYXRoaTwvQXV0aG9yPjxZZWFyPjIwMTE8L1llYXI+PFJlY051bT4zNzwvUmVjTnVt
PjxyZWNvcmQ+PHJlYy1udW1iZXI+Mzc8L3JlYy1udW1iZXI+PGZvcmVpZ24ta2V5cz48a2V5IGFw
cD0iRU4iIGRiLWlkPSJ2ZXB3d3ZmOW14MmQ1cWVwMHZxdmRyNTc1djV2eDkycmR0YXMiIHRpbWVz
dGFtcD0iMTY4MDgzODI0OSIgZ3VpZD0iYTJkZWJjM2MtNTJmYS00MWI3LWIxODMtNDFkNjlhM2Zk
NGM4Ij4zNzwva2V5PjwvZm9yZWlnbi1rZXlzPjxyZWYtdHlwZSBuYW1lPSJKb3VybmFsIEFydGlj
bGUiPjE3PC9yZWYtdHlwZT48Y29udHJpYnV0b3JzPjxhdXRob3JzPjxhdXRob3I+UmFnaHVwYXRo
aSwgS3Jpc2huYSBSLjwvYXV0aG9yPjxhdXRob3I+S29vZGFsaSwgUmFuaml0IFQuPC9hdXRob3I+
PGF1dGhvcj5NYW5uYSwgQWRoYXIgQy48L2F1dGhvcj48L2F1dGhvcnM+PC9jb250cmlidXRvcnM+
PHRpdGxlcz48dGl0bGU+U2l6ZS1EZXBlbmRlbnQgQmFjdGVyaWFsIEdyb3d0aCBJbmhpYml0aW9u
IGFuZCBNZWNoYW5pc20gb2YgQW50aWJhY3RlcmlhbCBBY3Rpdml0eSBvZiBaaW5jIE94aWRlIE5h
bm9wYXJ0aWNsZXM8L3RpdGxlPjxzZWNvbmRhcnktdGl0bGU+TGFuZ211aXI8L3NlY29uZGFyeS10
aXRsZT48YWx0LXRpdGxlPkxhbmdtdWlyPC9hbHQtdGl0bGU+PC90aXRsZXM+PHBlcmlvZGljYWw+
PGZ1bGwtdGl0bGU+TGFuZ211aXI8L2Z1bGwtdGl0bGU+PGFiYnItMT5MYW5nbXVpcjwvYWJici0x
PjwvcGVyaW9kaWNhbD48YWx0LXBlcmlvZGljYWw+PGZ1bGwtdGl0bGU+TGFuZ211aXI8L2Z1bGwt
dGl0bGU+PGFiYnItMT5MYW5nbXVpcjwvYWJici0xPjwvYWx0LXBlcmlvZGljYWw+PHBhZ2VzPjQw
MjAtNDAyODwvcGFnZXM+PHZvbHVtZT4yNzwvdm9sdW1lPjxudW1iZXI+NzwvbnVtYmVyPjxkYXRl
cz48eWVhcj4yMDExPC95ZWFyPjxwdWItZGF0ZXM+PGRhdGU+MjAxMS8wNC8wNS88L2RhdGU+PC9w
dWItZGF0ZXM+PC9kYXRlcz48aXNibj4wNzQzLTc0NjMsIDE1MjAtNTgyNzwvaXNibj48dXJscz48
cmVsYXRlZC11cmxzPjx1cmw+aHR0cHM6Ly9wdWJzLmFjcy5vcmcvZG9pLzEwLjEwMjEvbGExMDQ4
MjV1PC91cmw+PC9yZWxhdGVkLXVybHM+PC91cmxzPjxlbGVjdHJvbmljLXJlc291cmNlLW51bT4x
MC4xMDIxL2xhMTA0ODI1dTwvZWxlY3Ryb25pYy1yZXNvdXJjZS1udW0+PHJlbW90ZS1kYXRhYmFz
ZS1wcm92aWRlcj5ET0kub3JnIChDcm9zc3JlZik8L3JlbW90ZS1kYXRhYmFzZS1wcm92aWRlcj48
bGFuZ3VhZ2U+ZW48L2xhbmd1YWdlPjxhY2Nlc3MtZGF0ZT4yMDIxLzAzLzIyLzA1OjIxOjU2PC9h
Y2Nlc3MtZGF0ZT48L3JlY29yZD48L0NpdGU+PC9FbmROb3RlPn==
</w:fldData>
        </w:fldChar>
      </w:r>
      <w:r w:rsidR="006C026C">
        <w:rPr>
          <w:lang w:val="de-DE" w:eastAsia="ja-JP"/>
        </w:rPr>
        <w:instrText xml:space="preserve"> ADDIN EN.CITE.DATA </w:instrText>
      </w:r>
      <w:r w:rsidR="006C026C">
        <w:rPr>
          <w:lang w:val="de-DE" w:eastAsia="ja-JP"/>
        </w:rPr>
      </w:r>
      <w:r w:rsidR="006C026C">
        <w:rPr>
          <w:lang w:val="de-DE" w:eastAsia="ja-JP"/>
        </w:rPr>
        <w:fldChar w:fldCharType="end"/>
      </w:r>
      <w:r w:rsidR="006C026C">
        <w:rPr>
          <w:lang w:val="de-DE" w:eastAsia="ja-JP"/>
        </w:rPr>
      </w:r>
      <w:r w:rsidR="006C026C">
        <w:rPr>
          <w:lang w:val="de-DE" w:eastAsia="ja-JP"/>
        </w:rPr>
        <w:fldChar w:fldCharType="separate"/>
      </w:r>
      <w:r w:rsidR="006C026C" w:rsidRPr="006C026C">
        <w:rPr>
          <w:noProof/>
          <w:vertAlign w:val="superscript"/>
          <w:lang w:val="de-DE" w:eastAsia="ja-JP"/>
        </w:rPr>
        <w:t>6, 7</w:t>
      </w:r>
      <w:r w:rsidR="006C026C">
        <w:rPr>
          <w:lang w:val="de-DE" w:eastAsia="ja-JP"/>
        </w:rPr>
        <w:fldChar w:fldCharType="end"/>
      </w:r>
      <w:r w:rsidRPr="00E15B5D">
        <w:rPr>
          <w:lang w:val="de-DE" w:eastAsia="ja-JP"/>
        </w:rPr>
        <w:t xml:space="preserve">. This feature allows photopolymerization-based AM systems to create parts with almost perfect microstructures, which is rare for other AM processes, such as fused deposition modeling. In addition, the build plate is the only moving part in these machines traveling in the Z direction. This mechanically simple design allows for precise process control and optimization during AM for various photocurable polymers and nanoparticle-reinforced composites. </w:t>
      </w:r>
    </w:p>
    <w:p w14:paraId="7FFB1AE3" w14:textId="39C0BE5F" w:rsidR="00E15B5D" w:rsidRPr="00E15B5D" w:rsidRDefault="00E15B5D" w:rsidP="00E15B5D">
      <w:pPr>
        <w:rPr>
          <w:lang w:val="de-DE" w:eastAsia="ja-JP"/>
        </w:rPr>
      </w:pPr>
      <w:r w:rsidRPr="00E15B5D">
        <w:rPr>
          <w:lang w:val="de-DE" w:eastAsia="ja-JP"/>
        </w:rPr>
        <w:tab/>
        <w:t xml:space="preserve">This research focuses on utilizing stereolithography technology with </w:t>
      </w:r>
      <w:r w:rsidR="00093AE0">
        <w:rPr>
          <w:lang w:val="de-DE" w:eastAsia="ja-JP"/>
        </w:rPr>
        <w:t xml:space="preserve">novel </w:t>
      </w:r>
      <w:r w:rsidRPr="00E15B5D">
        <w:rPr>
          <w:lang w:val="de-DE" w:eastAsia="ja-JP"/>
        </w:rPr>
        <w:t>nanocomposite</w:t>
      </w:r>
      <w:r w:rsidR="00093AE0">
        <w:rPr>
          <w:lang w:val="de-DE" w:eastAsia="ja-JP"/>
        </w:rPr>
        <w:t>s</w:t>
      </w:r>
      <w:r w:rsidRPr="00E15B5D">
        <w:rPr>
          <w:lang w:val="de-DE" w:eastAsia="ja-JP"/>
        </w:rPr>
        <w:t xml:space="preserve"> to produce enhanced composites applicable to the medical field. Extensive research has been conducted utilizing SLA-based manufacturing to prove its effectiveness in the medical field</w:t>
      </w:r>
      <w:r w:rsidR="006C026C">
        <w:rPr>
          <w:lang w:val="de-DE" w:eastAsia="ja-JP"/>
        </w:rPr>
        <w:fldChar w:fldCharType="begin">
          <w:fldData xml:space="preserve">PEVuZE5vdGU+PENpdGU+PEF1dGhvcj5TdW48L0F1dGhvcj48WWVhcj4yMDExPC9ZZWFyPjxSZWNO
dW0+MjI8L1JlY051bT48RGlzcGxheVRleHQ+PHN0eWxlIGZhY2U9InN1cGVyc2NyaXB0Ij44LTEw
PC9zdHlsZT48L0Rpc3BsYXlUZXh0PjxyZWNvcmQ+PHJlYy1udW1iZXI+MjI8L3JlYy1udW1iZXI+
PGZvcmVpZ24ta2V5cz48a2V5IGFwcD0iRU4iIGRiLWlkPSJ2ZXB3d3ZmOW14MmQ1cWVwMHZxdmRy
NTc1djV2eDkycmR0YXMiIHRpbWVzdGFtcD0iMTY2OTk1NjczNyIgZ3VpZD0iY2IwNWFlOTEtOWYy
Zi00MTVmLWFlMGUtNDlhNThlYTBmYjFlIj4yMjwva2V5PjwvZm9yZWlnbi1rZXlzPjxyZWYtdHlw
ZSBuYW1lPSJKb3VybmFsIEFydGljbGUiPjE3PC9yZWYtdHlwZT48Y29udHJpYnV0b3JzPjxhdXRo
b3JzPjxhdXRob3I+U3VuLCBKaXJ1bjwvYXV0aG9yPjxhdXRob3I+Rm9yc3RlciwgQWFyb24gTS48
L2F1dGhvcj48YXV0aG9yPkpvaG5zb24sIFBldGVyIE0uPC9hdXRob3I+PGF1dGhvcj5FaWRlbG1h
biwgTmFvbWk8L2F1dGhvcj48YXV0aG9yPlF1aW5uLCBHZW9yZ2U8L2F1dGhvcj48YXV0aG9yPlNj
aHVtYWNoZXIsIEdhcnk8L2F1dGhvcj48YXV0aG9yPlpoYW5nLCBYaW5yYW48L2F1dGhvcj48YXV0
aG9yPld1LCBXZW4tbGk8L2F1dGhvcj48L2F1dGhvcnM+PC9jb250cmlidXRvcnM+PHRpdGxlcz48
dGl0bGU+SW1wcm92aW5nIHBlcmZvcm1hbmNlIG9mIGRlbnRhbCByZXNpbnMgYnkgYWRkaW5nIHRp
dGFuaXVtIGRpb3hpZGUgbmFub3BhcnRpY2xlczwvdGl0bGU+PHNlY29uZGFyeS10aXRsZT5EZW50
YWwgTWF0ZXJpYWxzPC9zZWNvbmRhcnktdGl0bGU+PC90aXRsZXM+PHBlcmlvZGljYWw+PGZ1bGwt
dGl0bGU+RGVudGFsIE1hdGVyaWFsczwvZnVsbC10aXRsZT48L3BlcmlvZGljYWw+PHBhZ2VzPjk3
Mi05ODI8L3BhZ2VzPjx2b2x1bWU+Mjc8L3ZvbHVtZT48bnVtYmVyPjEwPC9udW1iZXI+PGtleXdv
cmRzPjxrZXl3b3JkPkRlbnRhbCByZXNpbjwva2V5d29yZD48a2V5d29yZD5EZW50YWwgYWRoZXNp
dmVzPC9rZXl3b3JkPjxrZXl3b3JkPlNoZWFyIGJvbmQgc3RyZW5ndGg8L2tleXdvcmQ+PGtleXdv
cmQ+VGl0YW5pdW0gZGlveGlkZTwva2V5d29yZD48a2V5d29yZD5OYW5vcGFydGljbGVzPC9rZXl3
b3JkPjwva2V5d29yZHM+PGRhdGVzPjx5ZWFyPjIwMTE8L3llYXI+PHB1Yi1kYXRlcz48ZGF0ZT4y
MDExLzEwLzAxLzwvZGF0ZT48L3B1Yi1kYXRlcz48L2RhdGVzPjxpc2JuPjAxMDktNTY0MTwvaXNi
bj48dXJscz48cmVsYXRlZC11cmxzPjx1cmw+aHR0cHM6Ly93d3cuc2NpZW5jZWRpcmVjdC5jb20v
c2NpZW5jZS9hcnRpY2xlL3BpaS9TMDEwOTU2NDExMTAwMTY5MjwvdXJsPjwvcmVsYXRlZC11cmxz
PjwvdXJscz48ZWxlY3Ryb25pYy1yZXNvdXJjZS1udW0+aHR0cHM6Ly9kb2kub3JnLzEwLjEwMTYv
ai5kZW50YWwuMjAxMS4wNi4wMDM8L2VsZWN0cm9uaWMtcmVzb3VyY2UtbnVtPjwvcmVjb3JkPjwv
Q2l0ZT48Q2l0ZT48QXV0aG9yPkxvIEdpdWRpY2U8L0F1dGhvcj48WWVhcj4yMDIyPC9ZZWFyPjxS
ZWNOdW0+NzwvUmVjTnVtPjxyZWNvcmQ+PHJlYy1udW1iZXI+NzwvcmVjLW51bWJlcj48Zm9yZWln
bi1rZXlzPjxrZXkgYXBwPSJFTiIgZGItaWQ9InZlcHd3dmY5bXgyZDVxZXAwdnF2ZHI1NzV2NXZ4
OTJyZHRhcyIgdGltZXN0YW1wPSIxNjY5OTQ4NzA0IiBndWlkPSIzZDcxYmJjNC1iNWIxLTQ1ODkt
OGY5Yy1lYzM3YjY1NTFmY2QiPjc8L2tleT48L2ZvcmVpZ24ta2V5cz48cmVmLXR5cGUgbmFtZT0i
Sm91cm5hbCBBcnRpY2xlIj4xNzwvcmVmLXR5cGU+PGNvbnRyaWJ1dG9ycz48YXV0aG9ycz48YXV0
aG9yPkxvIEdpdWRpY2UsIEFudG9uaW5vPC9hdXRob3I+PGF1dGhvcj5Sb25zaXZhbGxlLCBWaW5j
ZW56bzwvYXV0aG9yPjxhdXRob3I+UnVzdGljbywgTG9yZW56bzwvYXV0aG9yPjxhdXRob3I+QWJv
dWxhem0sIEthbGVkPC9hdXRob3I+PGF1dGhvcj5Jc29sYSwgR2FldGFubzwvYXV0aG9yPjxhdXRo
b3I+UGFsYXp6bywgR2l1c2VwcGU8L2F1dGhvcj48L2F1dGhvcnM+PC9jb250cmlidXRvcnM+PHRp
dGxlcz48dGl0bGU+RXZhbHVhdGlvbiBvZiB0aGUgYWNjdXJhY3kgb2Ygb3J0aG9kb250aWMgbW9k
ZWxzIHByb3RvdHlwZWQgd2l0aCBlbnRyeS1sZXZlbCBMQ0QtYmFzZWQgM0QgcHJpbnRlcnM6IGEg
c3R1ZHkgdXNpbmcgc3VyZmFjZS1iYXNlZCBzdXBlcmltcG9zaXRpb24gYW5kIGRldmlhdGlvbiBh
bmFseXNpczwvdGl0bGU+PHNlY29uZGFyeS10aXRsZT5DbGluaWNhbCBPcmFsIEludmVzdGlnYXRp
b25zPC9zZWNvbmRhcnktdGl0bGU+PC90aXRsZXM+PHBlcmlvZGljYWw+PGZ1bGwtdGl0bGU+Q2xp
bmljYWwgT3JhbCBJbnZlc3RpZ2F0aW9uczwvZnVsbC10aXRsZT48L3BlcmlvZGljYWw+PHBhZ2Vz
PjMwMy0zMTI8L3BhZ2VzPjx2b2x1bWU+MjY8L3ZvbHVtZT48bnVtYmVyPjE8L251bWJlcj48ZGF0
ZXM+PHllYXI+MjAyMjwveWVhcj48L2RhdGVzPjxwdWJsaXNoZXI+U3ByaW5nZXIgU2NpZW5jZSBh
bmQgQnVzaW5lc3MgTWVkaWEgTExDPC9wdWJsaXNoZXI+PGlzYm4+MTQzMi02OTgxPC9pc2JuPjx1
cmxzPjxyZWxhdGVkLXVybHM+PHVybD5odHRwczovL2R4LmRvaS5vcmcvMTAuMTAwNy9zMDA3ODQt
MDIxLTAzOTk5LTE8L3VybD48L3JlbGF0ZWQtdXJscz48L3VybHM+PGVsZWN0cm9uaWMtcmVzb3Vy
Y2UtbnVtPjEwLjEwMDcvczAwNzg0LTAyMS0wMzk5OS0xPC9lbGVjdHJvbmljLXJlc291cmNlLW51
bT48L3JlY29yZD48L0NpdGU+PENpdGU+PEF1dGhvcj5OdWx0eTwvQXV0aG9yPjxZZWFyPjIwMjI8
L1llYXI+PFJlY051bT45PC9SZWNOdW0+PHJlY29yZD48cmVjLW51bWJlcj45PC9yZWMtbnVtYmVy
Pjxmb3JlaWduLWtleXM+PGtleSBhcHA9IkVOIiBkYi1pZD0idmVwd3d2ZjlteDJkNXFlcDB2cXZk
cjU3NXY1dng5MnJkdGFzIiB0aW1lc3RhbXA9IjE2Njk5NDg4NjkiIGd1aWQ9IjMzMDdhYzFlLTc1
MjItNDU5MS1iOTMwLWNlZmE2ZTdiOThiMiI+OTwva2V5PjwvZm9yZWlnbi1rZXlzPjxyZWYtdHlw
ZSBuYW1lPSJKb3VybmFsIEFydGljbGUiPjE3PC9yZWYtdHlwZT48Y29udHJpYnV0b3JzPjxhdXRo
b3JzPjxhdXRob3I+TnVsdHksIEFkYW08L2F1dGhvcj48L2F1dGhvcnM+PC9jb250cmlidXRvcnM+
PHRpdGxlcz48dGl0bGU+QSBjb21wYXJpc29uIG9mIHRydWVuZXNzIGFuZCBwcmVjaXNpb24gb2Yg
MTIgM0QgcHJpbnRlcnMgdXNlZCBpbiBkZW50aXN0cnk8L3RpdGxlPjxzZWNvbmRhcnktdGl0bGU+
QkRKIE9wZW48L3NlY29uZGFyeS10aXRsZT48L3RpdGxlcz48cGVyaW9kaWNhbD48ZnVsbC10aXRs
ZT5CREogT3BlbjwvZnVsbC10aXRsZT48L3BlcmlvZGljYWw+PHZvbHVtZT44PC92b2x1bWU+PG51
bWJlcj4xPC9udW1iZXI+PGRhdGVzPjx5ZWFyPjIwMjI8L3llYXI+PC9kYXRlcz48cHVibGlzaGVy
PlNwcmluZ2VyIFNjaWVuY2UgYW5kIEJ1c2luZXNzIE1lZGlhIExMQzwvcHVibGlzaGVyPjxpc2Ju
PjIwNTYtODA3WDwvaXNibj48dXJscz48cmVsYXRlZC11cmxzPjx1cmw+aHR0cHM6Ly9keC5kb2ku
b3JnLzEwLjEwMzgvczQxNDA1LTAyMi0wMDEwOC02PC91cmw+PC9yZWxhdGVkLXVybHM+PC91cmxz
PjxlbGVjdHJvbmljLXJlc291cmNlLW51bT4xMC4xMDM4L3M0MTQwNS0wMjItMDAxMDgtNjwvZWxl
Y3Ryb25pYy1yZXNvdXJjZS1udW0+PC9yZWNvcmQ+PC9DaXRlPjwvRW5kTm90ZT4A
</w:fldData>
        </w:fldChar>
      </w:r>
      <w:r w:rsidR="006C026C">
        <w:rPr>
          <w:lang w:val="de-DE" w:eastAsia="ja-JP"/>
        </w:rPr>
        <w:instrText xml:space="preserve"> ADDIN EN.CITE </w:instrText>
      </w:r>
      <w:r w:rsidR="006C026C">
        <w:rPr>
          <w:lang w:val="de-DE" w:eastAsia="ja-JP"/>
        </w:rPr>
        <w:fldChar w:fldCharType="begin">
          <w:fldData xml:space="preserve">PEVuZE5vdGU+PENpdGU+PEF1dGhvcj5TdW48L0F1dGhvcj48WWVhcj4yMDExPC9ZZWFyPjxSZWNO
dW0+MjI8L1JlY051bT48RGlzcGxheVRleHQ+PHN0eWxlIGZhY2U9InN1cGVyc2NyaXB0Ij44LTEw
PC9zdHlsZT48L0Rpc3BsYXlUZXh0PjxyZWNvcmQ+PHJlYy1udW1iZXI+MjI8L3JlYy1udW1iZXI+
PGZvcmVpZ24ta2V5cz48a2V5IGFwcD0iRU4iIGRiLWlkPSJ2ZXB3d3ZmOW14MmQ1cWVwMHZxdmRy
NTc1djV2eDkycmR0YXMiIHRpbWVzdGFtcD0iMTY2OTk1NjczNyIgZ3VpZD0iY2IwNWFlOTEtOWYy
Zi00MTVmLWFlMGUtNDlhNThlYTBmYjFlIj4yMjwva2V5PjwvZm9yZWlnbi1rZXlzPjxyZWYtdHlw
ZSBuYW1lPSJKb3VybmFsIEFydGljbGUiPjE3PC9yZWYtdHlwZT48Y29udHJpYnV0b3JzPjxhdXRo
b3JzPjxhdXRob3I+U3VuLCBKaXJ1bjwvYXV0aG9yPjxhdXRob3I+Rm9yc3RlciwgQWFyb24gTS48
L2F1dGhvcj48YXV0aG9yPkpvaG5zb24sIFBldGVyIE0uPC9hdXRob3I+PGF1dGhvcj5FaWRlbG1h
biwgTmFvbWk8L2F1dGhvcj48YXV0aG9yPlF1aW5uLCBHZW9yZ2U8L2F1dGhvcj48YXV0aG9yPlNj
aHVtYWNoZXIsIEdhcnk8L2F1dGhvcj48YXV0aG9yPlpoYW5nLCBYaW5yYW48L2F1dGhvcj48YXV0
aG9yPld1LCBXZW4tbGk8L2F1dGhvcj48L2F1dGhvcnM+PC9jb250cmlidXRvcnM+PHRpdGxlcz48
dGl0bGU+SW1wcm92aW5nIHBlcmZvcm1hbmNlIG9mIGRlbnRhbCByZXNpbnMgYnkgYWRkaW5nIHRp
dGFuaXVtIGRpb3hpZGUgbmFub3BhcnRpY2xlczwvdGl0bGU+PHNlY29uZGFyeS10aXRsZT5EZW50
YWwgTWF0ZXJpYWxzPC9zZWNvbmRhcnktdGl0bGU+PC90aXRsZXM+PHBlcmlvZGljYWw+PGZ1bGwt
dGl0bGU+RGVudGFsIE1hdGVyaWFsczwvZnVsbC10aXRsZT48L3BlcmlvZGljYWw+PHBhZ2VzPjk3
Mi05ODI8L3BhZ2VzPjx2b2x1bWU+Mjc8L3ZvbHVtZT48bnVtYmVyPjEwPC9udW1iZXI+PGtleXdv
cmRzPjxrZXl3b3JkPkRlbnRhbCByZXNpbjwva2V5d29yZD48a2V5d29yZD5EZW50YWwgYWRoZXNp
dmVzPC9rZXl3b3JkPjxrZXl3b3JkPlNoZWFyIGJvbmQgc3RyZW5ndGg8L2tleXdvcmQ+PGtleXdv
cmQ+VGl0YW5pdW0gZGlveGlkZTwva2V5d29yZD48a2V5d29yZD5OYW5vcGFydGljbGVzPC9rZXl3
b3JkPjwva2V5d29yZHM+PGRhdGVzPjx5ZWFyPjIwMTE8L3llYXI+PHB1Yi1kYXRlcz48ZGF0ZT4y
MDExLzEwLzAxLzwvZGF0ZT48L3B1Yi1kYXRlcz48L2RhdGVzPjxpc2JuPjAxMDktNTY0MTwvaXNi
bj48dXJscz48cmVsYXRlZC11cmxzPjx1cmw+aHR0cHM6Ly93d3cuc2NpZW5jZWRpcmVjdC5jb20v
c2NpZW5jZS9hcnRpY2xlL3BpaS9TMDEwOTU2NDExMTAwMTY5MjwvdXJsPjwvcmVsYXRlZC11cmxz
PjwvdXJscz48ZWxlY3Ryb25pYy1yZXNvdXJjZS1udW0+aHR0cHM6Ly9kb2kub3JnLzEwLjEwMTYv
ai5kZW50YWwuMjAxMS4wNi4wMDM8L2VsZWN0cm9uaWMtcmVzb3VyY2UtbnVtPjwvcmVjb3JkPjwv
Q2l0ZT48Q2l0ZT48QXV0aG9yPkxvIEdpdWRpY2U8L0F1dGhvcj48WWVhcj4yMDIyPC9ZZWFyPjxS
ZWNOdW0+NzwvUmVjTnVtPjxyZWNvcmQ+PHJlYy1udW1iZXI+NzwvcmVjLW51bWJlcj48Zm9yZWln
bi1rZXlzPjxrZXkgYXBwPSJFTiIgZGItaWQ9InZlcHd3dmY5bXgyZDVxZXAwdnF2ZHI1NzV2NXZ4
OTJyZHRhcyIgdGltZXN0YW1wPSIxNjY5OTQ4NzA0IiBndWlkPSIzZDcxYmJjNC1iNWIxLTQ1ODkt
OGY5Yy1lYzM3YjY1NTFmY2QiPjc8L2tleT48L2ZvcmVpZ24ta2V5cz48cmVmLXR5cGUgbmFtZT0i
Sm91cm5hbCBBcnRpY2xlIj4xNzwvcmVmLXR5cGU+PGNvbnRyaWJ1dG9ycz48YXV0aG9ycz48YXV0
aG9yPkxvIEdpdWRpY2UsIEFudG9uaW5vPC9hdXRob3I+PGF1dGhvcj5Sb25zaXZhbGxlLCBWaW5j
ZW56bzwvYXV0aG9yPjxhdXRob3I+UnVzdGljbywgTG9yZW56bzwvYXV0aG9yPjxhdXRob3I+QWJv
dWxhem0sIEthbGVkPC9hdXRob3I+PGF1dGhvcj5Jc29sYSwgR2FldGFubzwvYXV0aG9yPjxhdXRo
b3I+UGFsYXp6bywgR2l1c2VwcGU8L2F1dGhvcj48L2F1dGhvcnM+PC9jb250cmlidXRvcnM+PHRp
dGxlcz48dGl0bGU+RXZhbHVhdGlvbiBvZiB0aGUgYWNjdXJhY3kgb2Ygb3J0aG9kb250aWMgbW9k
ZWxzIHByb3RvdHlwZWQgd2l0aCBlbnRyeS1sZXZlbCBMQ0QtYmFzZWQgM0QgcHJpbnRlcnM6IGEg
c3R1ZHkgdXNpbmcgc3VyZmFjZS1iYXNlZCBzdXBlcmltcG9zaXRpb24gYW5kIGRldmlhdGlvbiBh
bmFseXNpczwvdGl0bGU+PHNlY29uZGFyeS10aXRsZT5DbGluaWNhbCBPcmFsIEludmVzdGlnYXRp
b25zPC9zZWNvbmRhcnktdGl0bGU+PC90aXRsZXM+PHBlcmlvZGljYWw+PGZ1bGwtdGl0bGU+Q2xp
bmljYWwgT3JhbCBJbnZlc3RpZ2F0aW9uczwvZnVsbC10aXRsZT48L3BlcmlvZGljYWw+PHBhZ2Vz
PjMwMy0zMTI8L3BhZ2VzPjx2b2x1bWU+MjY8L3ZvbHVtZT48bnVtYmVyPjE8L251bWJlcj48ZGF0
ZXM+PHllYXI+MjAyMjwveWVhcj48L2RhdGVzPjxwdWJsaXNoZXI+U3ByaW5nZXIgU2NpZW5jZSBh
bmQgQnVzaW5lc3MgTWVkaWEgTExDPC9wdWJsaXNoZXI+PGlzYm4+MTQzMi02OTgxPC9pc2JuPjx1
cmxzPjxyZWxhdGVkLXVybHM+PHVybD5odHRwczovL2R4LmRvaS5vcmcvMTAuMTAwNy9zMDA3ODQt
MDIxLTAzOTk5LTE8L3VybD48L3JlbGF0ZWQtdXJscz48L3VybHM+PGVsZWN0cm9uaWMtcmVzb3Vy
Y2UtbnVtPjEwLjEwMDcvczAwNzg0LTAyMS0wMzk5OS0xPC9lbGVjdHJvbmljLXJlc291cmNlLW51
bT48L3JlY29yZD48L0NpdGU+PENpdGU+PEF1dGhvcj5OdWx0eTwvQXV0aG9yPjxZZWFyPjIwMjI8
L1llYXI+PFJlY051bT45PC9SZWNOdW0+PHJlY29yZD48cmVjLW51bWJlcj45PC9yZWMtbnVtYmVy
Pjxmb3JlaWduLWtleXM+PGtleSBhcHA9IkVOIiBkYi1pZD0idmVwd3d2ZjlteDJkNXFlcDB2cXZk
cjU3NXY1dng5MnJkdGFzIiB0aW1lc3RhbXA9IjE2Njk5NDg4NjkiIGd1aWQ9IjMzMDdhYzFlLTc1
MjItNDU5MS1iOTMwLWNlZmE2ZTdiOThiMiI+OTwva2V5PjwvZm9yZWlnbi1rZXlzPjxyZWYtdHlw
ZSBuYW1lPSJKb3VybmFsIEFydGljbGUiPjE3PC9yZWYtdHlwZT48Y29udHJpYnV0b3JzPjxhdXRo
b3JzPjxhdXRob3I+TnVsdHksIEFkYW08L2F1dGhvcj48L2F1dGhvcnM+PC9jb250cmlidXRvcnM+
PHRpdGxlcz48dGl0bGU+QSBjb21wYXJpc29uIG9mIHRydWVuZXNzIGFuZCBwcmVjaXNpb24gb2Yg
MTIgM0QgcHJpbnRlcnMgdXNlZCBpbiBkZW50aXN0cnk8L3RpdGxlPjxzZWNvbmRhcnktdGl0bGU+
QkRKIE9wZW48L3NlY29uZGFyeS10aXRsZT48L3RpdGxlcz48cGVyaW9kaWNhbD48ZnVsbC10aXRs
ZT5CREogT3BlbjwvZnVsbC10aXRsZT48L3BlcmlvZGljYWw+PHZvbHVtZT44PC92b2x1bWU+PG51
bWJlcj4xPC9udW1iZXI+PGRhdGVzPjx5ZWFyPjIwMjI8L3llYXI+PC9kYXRlcz48cHVibGlzaGVy
PlNwcmluZ2VyIFNjaWVuY2UgYW5kIEJ1c2luZXNzIE1lZGlhIExMQzwvcHVibGlzaGVyPjxpc2Ju
PjIwNTYtODA3WDwvaXNibj48dXJscz48cmVsYXRlZC11cmxzPjx1cmw+aHR0cHM6Ly9keC5kb2ku
b3JnLzEwLjEwMzgvczQxNDA1LTAyMi0wMDEwOC02PC91cmw+PC9yZWxhdGVkLXVybHM+PC91cmxz
PjxlbGVjdHJvbmljLXJlc291cmNlLW51bT4xMC4xMDM4L3M0MTQwNS0wMjItMDAxMDgtNjwvZWxl
Y3Ryb25pYy1yZXNvdXJjZS1udW0+PC9yZWNvcmQ+PC9DaXRlPjwvRW5kTm90ZT4A
</w:fldData>
        </w:fldChar>
      </w:r>
      <w:r w:rsidR="006C026C">
        <w:rPr>
          <w:lang w:val="de-DE" w:eastAsia="ja-JP"/>
        </w:rPr>
        <w:instrText xml:space="preserve"> ADDIN EN.CITE.DATA </w:instrText>
      </w:r>
      <w:r w:rsidR="006C026C">
        <w:rPr>
          <w:lang w:val="de-DE" w:eastAsia="ja-JP"/>
        </w:rPr>
      </w:r>
      <w:r w:rsidR="006C026C">
        <w:rPr>
          <w:lang w:val="de-DE" w:eastAsia="ja-JP"/>
        </w:rPr>
        <w:fldChar w:fldCharType="end"/>
      </w:r>
      <w:r w:rsidR="006C026C">
        <w:rPr>
          <w:lang w:val="de-DE" w:eastAsia="ja-JP"/>
        </w:rPr>
      </w:r>
      <w:r w:rsidR="006C026C">
        <w:rPr>
          <w:lang w:val="de-DE" w:eastAsia="ja-JP"/>
        </w:rPr>
        <w:fldChar w:fldCharType="separate"/>
      </w:r>
      <w:r w:rsidR="006C026C" w:rsidRPr="006C026C">
        <w:rPr>
          <w:noProof/>
          <w:vertAlign w:val="superscript"/>
          <w:lang w:val="de-DE" w:eastAsia="ja-JP"/>
        </w:rPr>
        <w:t>8-10</w:t>
      </w:r>
      <w:r w:rsidR="006C026C">
        <w:rPr>
          <w:lang w:val="de-DE" w:eastAsia="ja-JP"/>
        </w:rPr>
        <w:fldChar w:fldCharType="end"/>
      </w:r>
      <w:r w:rsidRPr="00E15B5D">
        <w:rPr>
          <w:lang w:val="de-DE" w:eastAsia="ja-JP"/>
        </w:rPr>
        <w:t xml:space="preserve">. Most prominently is its use in the dental industry to create items such as </w:t>
      </w:r>
      <w:r w:rsidRPr="00E15B5D">
        <w:rPr>
          <w:lang w:val="de-DE" w:eastAsia="ja-JP"/>
        </w:rPr>
        <w:lastRenderedPageBreak/>
        <w:t>retainers and dentures</w:t>
      </w:r>
      <w:r w:rsidR="006C026C">
        <w:rPr>
          <w:lang w:val="de-DE" w:eastAsia="ja-JP"/>
        </w:rPr>
        <w:fldChar w:fldCharType="begin"/>
      </w:r>
      <w:r w:rsidR="006C026C">
        <w:rPr>
          <w:lang w:val="de-DE" w:eastAsia="ja-JP"/>
        </w:rPr>
        <w:instrText xml:space="preserve"> ADDIN EN.CITE &lt;EndNote&gt;&lt;Cite&gt;&lt;Author&gt;Sun&lt;/Author&gt;&lt;Year&gt;2011&lt;/Year&gt;&lt;RecNum&gt;22&lt;/RecNum&gt;&lt;DisplayText&gt;&lt;style face="superscript"&gt;8&lt;/style&gt;&lt;/DisplayText&gt;&lt;record&gt;&lt;rec-number&gt;22&lt;/rec-number&gt;&lt;foreign-keys&gt;&lt;key app="EN" db-id="vepwwvf9mx2d5qep0vqvdr575v5vx92rdtas" timestamp="1669956737" guid="cb05ae91-9f2f-415f-ae0e-49a58ea0fb1e"&gt;22&lt;/key&gt;&lt;/foreign-keys&gt;&lt;ref-type name="Journal Article"&gt;17&lt;/ref-type&gt;&lt;contributors&gt;&lt;authors&gt;&lt;author&gt;Sun, Jirun&lt;/author&gt;&lt;author&gt;Forster, Aaron M.&lt;/author&gt;&lt;author&gt;Johnson, Peter M.&lt;/author&gt;&lt;author&gt;Eidelman, Naomi&lt;/author&gt;&lt;author&gt;Quinn, George&lt;/author&gt;&lt;author&gt;Schumacher, Gary&lt;/author&gt;&lt;author&gt;Zhang, Xinran&lt;/author&gt;&lt;author&gt;Wu, Wen-li&lt;/author&gt;&lt;/authors&gt;&lt;/contributors&gt;&lt;titles&gt;&lt;title&gt;Improving performance of dental resins by adding titanium dioxide nanoparticles&lt;/title&gt;&lt;secondary-title&gt;Dental Materials&lt;/secondary-title&gt;&lt;/titles&gt;&lt;periodical&gt;&lt;full-title&gt;Dental Materials&lt;/full-title&gt;&lt;/periodical&gt;&lt;pages&gt;972-982&lt;/pages&gt;&lt;volume&gt;27&lt;/volume&gt;&lt;number&gt;10&lt;/number&gt;&lt;keywords&gt;&lt;keyword&gt;Dental resin&lt;/keyword&gt;&lt;keyword&gt;Dental adhesives&lt;/keyword&gt;&lt;keyword&gt;Shear bond strength&lt;/keyword&gt;&lt;keyword&gt;Titanium dioxide&lt;/keyword&gt;&lt;keyword&gt;Nanoparticles&lt;/keyword&gt;&lt;/keywords&gt;&lt;dates&gt;&lt;year&gt;2011&lt;/year&gt;&lt;pub-dates&gt;&lt;date&gt;2011/10/01/&lt;/date&gt;&lt;/pub-dates&gt;&lt;/dates&gt;&lt;isbn&gt;0109-5641&lt;/isbn&gt;&lt;urls&gt;&lt;related-urls&gt;&lt;url&gt;https://www.sciencedirect.com/science/article/pii/S0109564111001692&lt;/url&gt;&lt;/related-urls&gt;&lt;/urls&gt;&lt;electronic-resource-num&gt;https://doi.org/10.1016/j.dental.2011.06.003&lt;/electronic-resource-num&gt;&lt;/record&gt;&lt;/Cite&gt;&lt;/EndNote&gt;</w:instrText>
      </w:r>
      <w:r w:rsidR="006C026C">
        <w:rPr>
          <w:lang w:val="de-DE" w:eastAsia="ja-JP"/>
        </w:rPr>
        <w:fldChar w:fldCharType="separate"/>
      </w:r>
      <w:r w:rsidR="006C026C" w:rsidRPr="006C026C">
        <w:rPr>
          <w:noProof/>
          <w:vertAlign w:val="superscript"/>
          <w:lang w:val="de-DE" w:eastAsia="ja-JP"/>
        </w:rPr>
        <w:t>8</w:t>
      </w:r>
      <w:r w:rsidR="006C026C">
        <w:rPr>
          <w:lang w:val="de-DE" w:eastAsia="ja-JP"/>
        </w:rPr>
        <w:fldChar w:fldCharType="end"/>
      </w:r>
      <w:r w:rsidRPr="00E15B5D">
        <w:rPr>
          <w:lang w:val="de-DE" w:eastAsia="ja-JP"/>
        </w:rPr>
        <w:t xml:space="preserve">. While these systems allow researchers and doctors to utilize the advantage of one-off manufacturing, they often use materials that suffer from other disadvantages. A solution proposed for this problem is to create a nanocomposite resin that can be manufactured in off-the-shelf systems that offers improved characteristics for the end use case. Specifically, looking into chemical advantages such as antibacterial properties would greatly increase the value proposition for these technologies. A nanoparticle that has been studied to offer these properties is titanium dioxide. </w:t>
      </w:r>
    </w:p>
    <w:p w14:paraId="5F4378FD" w14:textId="751E0F3D" w:rsidR="00E15B5D" w:rsidRPr="00E15B5D" w:rsidRDefault="00E15B5D" w:rsidP="00E15B5D">
      <w:pPr>
        <w:rPr>
          <w:lang w:val="de-DE" w:eastAsia="ja-JP"/>
        </w:rPr>
      </w:pPr>
      <w:r w:rsidRPr="00E15B5D">
        <w:rPr>
          <w:lang w:val="de-DE" w:eastAsia="ja-JP"/>
        </w:rPr>
        <w:tab/>
        <w:t>Stereolithography (SLA) based manufacturing is capable through several techniques, including laser, LCD blocking, and direct light projection. These technologies offer different advantages, such as plane resolution, cost, output power, and printing speed. Nanocomposite fabrication has been proven possible using these technologies to produce significantly stronger parts</w:t>
      </w:r>
      <w:r w:rsidR="006C026C">
        <w:rPr>
          <w:lang w:val="de-DE" w:eastAsia="ja-JP"/>
        </w:rPr>
        <w:fldChar w:fldCharType="begin">
          <w:fldData xml:space="preserve">PEVuZE5vdGU+PENpdGU+PEF1dGhvcj5DaGF2ZXo8L0F1dGhvcj48WWVhcj4yMDE5PC9ZZWFyPjxS
ZWNOdW0+MTU8L1JlY051bT48RGlzcGxheVRleHQ+PHN0eWxlIGZhY2U9InN1cGVyc2NyaXB0Ij4x
MSwgMTI8L3N0eWxlPjwvRGlzcGxheVRleHQ+PHJlY29yZD48cmVjLW51bWJlcj4xNTwvcmVjLW51
bWJlcj48Zm9yZWlnbi1rZXlzPjxrZXkgYXBwPSJFTiIgZGItaWQ9InZlcHd3dmY5bXgyZDVxZXAw
dnF2ZHI1NzV2NXZ4OTJyZHRhcyIgdGltZXN0YW1wPSIxNjY5OTUwNTkyIiBndWlkPSI0ODc3OGEy
Yi00ZGNhLTRlMWMtYTNlYS1hMmRjZDk5NWE2NmQiPjE1PC9rZXk+PC9mb3JlaWduLWtleXM+PHJl
Zi10eXBlIG5hbWU9IkpvdXJuYWwgQXJ0aWNsZSI+MTc8L3JlZi10eXBlPjxjb250cmlidXRvcnM+
PGF1dGhvcnM+PGF1dGhvcj5DaGF2ZXosIEx1aXMgQS48L2F1dGhvcj48YXV0aG9yPlJlZ2lzLCBK
YWltZSBFLjwvYXV0aG9yPjxhdXRob3I+RGVsZmluLCBMdWlzIEMuPC9hdXRob3I+PGF1dGhvcj5H
YXJjaWEgUm9zYWxlcywgQ2FybG9zIEEuPC9hdXRob3I+PGF1dGhvcj5LaW0sIEhvZWppbjwvYXV0
aG9yPjxhdXRob3I+TG92ZSwgTm9ybWFuPC9hdXRob3I+PGF1dGhvcj5MaXUsIFlpbmd0YW88L2F1
dGhvcj48YXV0aG9yPkxpbiwgWWlyb25nPC9hdXRob3I+PC9hdXRob3JzPjwvY29udHJpYnV0b3Jz
Pjx0aXRsZXM+PHRpdGxlPkVsZWN0cmljYWwgYW5kIG1lY2hhbmljYWwgdHVuaW5nIG9mIDNEIHBy
aW50ZWQgcGhvdG9wb2x5bWVy4oCTTVdDTlQgbmFub2NvbXBvc2l0ZXMgdGhyb3VnaCBpbiBzaXR1
IGRpc3BlcnNpb248L3RpdGxlPjxzZWNvbmRhcnktdGl0bGU+Sm91cm5hbCBvZiBBcHBsaWVkIFBv
bHltZXIgU2NpZW5jZTwvc2Vjb25kYXJ5LXRpdGxlPjwvdGl0bGVzPjxwZXJpb2RpY2FsPjxmdWxs
LXRpdGxlPkpvdXJuYWwgb2YgQXBwbGllZCBQb2x5bWVyIFNjaWVuY2U8L2Z1bGwtdGl0bGU+PC9w
ZXJpb2RpY2FsPjxwYWdlcz40NzYwMDwvcGFnZXM+PHZvbHVtZT4xMzY8L3ZvbHVtZT48bnVtYmVy
PjIyPC9udW1iZXI+PGRhdGVzPjx5ZWFyPjIwMTk8L3llYXI+PC9kYXRlcz48cHVibGlzaGVyPldp
bGV5PC9wdWJsaXNoZXI+PGlzYm4+MDAyMS04OTk1PC9pc2JuPjx1cmxzPjxyZWxhdGVkLXVybHM+
PHVybD5odHRwczovL2R4LmRvaS5vcmcvMTAuMTAwMi9hcHAuNDc2MDA8L3VybD48L3JlbGF0ZWQt
dXJscz48L3VybHM+PGVsZWN0cm9uaWMtcmVzb3VyY2UtbnVtPjEwLjEwMDIvYXBwLjQ3NjAwPC9l
bGVjdHJvbmljLXJlc291cmNlLW51bT48L3JlY29yZD48L0NpdGU+PENpdGU+PEF1dGhvcj5Nb25k
YWw8L0F1dGhvcj48WWVhcj4yMDIyPC9ZZWFyPjxSZWNOdW0+NjwvUmVjTnVtPjxyZWNvcmQ+PHJl
Yy1udW1iZXI+NjwvcmVjLW51bWJlcj48Zm9yZWlnbi1rZXlzPjxrZXkgYXBwPSJFTiIgZGItaWQ9
InZlcHd3dmY5bXgyZDVxZXAwdnF2ZHI1NzV2NXZ4OTJyZHRhcyIgdGltZXN0YW1wPSIxNjY4MDIy
Mzg4IiBndWlkPSI1MmUwMGE4Yy02YmM3LTQ0YmYtYjQzZC0wMzhiYTliMTgwMDYiPjY8L2tleT48
L2ZvcmVpZ24ta2V5cz48cmVmLXR5cGUgbmFtZT0iSm91cm5hbCBBcnRpY2xlIj4xNzwvcmVmLXR5
cGU+PGNvbnRyaWJ1dG9ycz48YXV0aG9ycz48YXV0aG9yPk1vbmRhbCwgRGliYWthcjwvYXV0aG9y
PjxhdXRob3I+V2lsbGV0dCwgVGhvbWFzIEwuPC9hdXRob3I+PC9hdXRob3JzPjwvY29udHJpYnV0
b3JzPjx0aXRsZXM+PHRpdGxlPkVuaGFuY2VkIG1lY2hhbmljYWwgcGVyZm9ybWFuY2Ugb2YgbVNM
QS1wcmludGVkIGJpb3BvbHltZXIgbmFub2NvbXBvc2l0ZXMgZHVlIHRvIHBoYXNlIGZ1bmN0aW9u
YWxpemF0aW9uPC90aXRsZT48c2Vjb25kYXJ5LXRpdGxlPkpvdXJuYWwgb2YgdGhlIE1lY2hhbmlj
YWwgQmVoYXZpb3Igb2YgQmlvbWVkaWNhbCBNYXRlcmlhbHM8L3NlY29uZGFyeS10aXRsZT48L3Rp
dGxlcz48cGVyaW9kaWNhbD48ZnVsbC10aXRsZT5Kb3VybmFsIG9mIHRoZSBNZWNoYW5pY2FsIEJl
aGF2aW9yIG9mIEJpb21lZGljYWwgTWF0ZXJpYWxzPC9mdWxsLXRpdGxlPjwvcGVyaW9kaWNhbD48
cGFnZXM+MTA1NDUwPC9wYWdlcz48dm9sdW1lPjEzNTwvdm9sdW1lPjxkYXRlcz48eWVhcj4yMDIy
PC95ZWFyPjxwdWItZGF0ZXM+PGRhdGU+MjAyMi8xMS8wMS88L2RhdGU+PC9wdWItZGF0ZXM+PC9k
YXRlcz48aXNibj4xNzUxLTYxNjE8L2lzYm4+PHVybHM+PHJlbGF0ZWQtdXJscz48dXJsPmh0dHBz
Oi8vd3d3LnNjaWVuY2VkaXJlY3QuY29tL3NjaWVuY2UvYXJ0aWNsZS9waWkvUzE3NTE2MTYxMjIw
MDM1NTE8L3VybD48L3JlbGF0ZWQtdXJscz48L3VybHM+PGVsZWN0cm9uaWMtcmVzb3VyY2UtbnVt
Pmh0dHBzOi8vZG9pLm9yZy8xMC4xMDE2L2ouam1iYm0uMjAyMi4xMDU0NTA8L2VsZWN0cm9uaWMt
cmVzb3VyY2UtbnVtPjwvcmVjb3JkPjwvQ2l0ZT48L0VuZE5vdGU+AG==
</w:fldData>
        </w:fldChar>
      </w:r>
      <w:r w:rsidR="006C026C">
        <w:rPr>
          <w:lang w:val="de-DE" w:eastAsia="ja-JP"/>
        </w:rPr>
        <w:instrText xml:space="preserve"> ADDIN EN.CITE </w:instrText>
      </w:r>
      <w:r w:rsidR="006C026C">
        <w:rPr>
          <w:lang w:val="de-DE" w:eastAsia="ja-JP"/>
        </w:rPr>
        <w:fldChar w:fldCharType="begin">
          <w:fldData xml:space="preserve">PEVuZE5vdGU+PENpdGU+PEF1dGhvcj5DaGF2ZXo8L0F1dGhvcj48WWVhcj4yMDE5PC9ZZWFyPjxS
ZWNOdW0+MTU8L1JlY051bT48RGlzcGxheVRleHQ+PHN0eWxlIGZhY2U9InN1cGVyc2NyaXB0Ij4x
MSwgMTI8L3N0eWxlPjwvRGlzcGxheVRleHQ+PHJlY29yZD48cmVjLW51bWJlcj4xNTwvcmVjLW51
bWJlcj48Zm9yZWlnbi1rZXlzPjxrZXkgYXBwPSJFTiIgZGItaWQ9InZlcHd3dmY5bXgyZDVxZXAw
dnF2ZHI1NzV2NXZ4OTJyZHRhcyIgdGltZXN0YW1wPSIxNjY5OTUwNTkyIiBndWlkPSI0ODc3OGEy
Yi00ZGNhLTRlMWMtYTNlYS1hMmRjZDk5NWE2NmQiPjE1PC9rZXk+PC9mb3JlaWduLWtleXM+PHJl
Zi10eXBlIG5hbWU9IkpvdXJuYWwgQXJ0aWNsZSI+MTc8L3JlZi10eXBlPjxjb250cmlidXRvcnM+
PGF1dGhvcnM+PGF1dGhvcj5DaGF2ZXosIEx1aXMgQS48L2F1dGhvcj48YXV0aG9yPlJlZ2lzLCBK
YWltZSBFLjwvYXV0aG9yPjxhdXRob3I+RGVsZmluLCBMdWlzIEMuPC9hdXRob3I+PGF1dGhvcj5H
YXJjaWEgUm9zYWxlcywgQ2FybG9zIEEuPC9hdXRob3I+PGF1dGhvcj5LaW0sIEhvZWppbjwvYXV0
aG9yPjxhdXRob3I+TG92ZSwgTm9ybWFuPC9hdXRob3I+PGF1dGhvcj5MaXUsIFlpbmd0YW88L2F1
dGhvcj48YXV0aG9yPkxpbiwgWWlyb25nPC9hdXRob3I+PC9hdXRob3JzPjwvY29udHJpYnV0b3Jz
Pjx0aXRsZXM+PHRpdGxlPkVsZWN0cmljYWwgYW5kIG1lY2hhbmljYWwgdHVuaW5nIG9mIDNEIHBy
aW50ZWQgcGhvdG9wb2x5bWVy4oCTTVdDTlQgbmFub2NvbXBvc2l0ZXMgdGhyb3VnaCBpbiBzaXR1
IGRpc3BlcnNpb248L3RpdGxlPjxzZWNvbmRhcnktdGl0bGU+Sm91cm5hbCBvZiBBcHBsaWVkIFBv
bHltZXIgU2NpZW5jZTwvc2Vjb25kYXJ5LXRpdGxlPjwvdGl0bGVzPjxwZXJpb2RpY2FsPjxmdWxs
LXRpdGxlPkpvdXJuYWwgb2YgQXBwbGllZCBQb2x5bWVyIFNjaWVuY2U8L2Z1bGwtdGl0bGU+PC9w
ZXJpb2RpY2FsPjxwYWdlcz40NzYwMDwvcGFnZXM+PHZvbHVtZT4xMzY8L3ZvbHVtZT48bnVtYmVy
PjIyPC9udW1iZXI+PGRhdGVzPjx5ZWFyPjIwMTk8L3llYXI+PC9kYXRlcz48cHVibGlzaGVyPldp
bGV5PC9wdWJsaXNoZXI+PGlzYm4+MDAyMS04OTk1PC9pc2JuPjx1cmxzPjxyZWxhdGVkLXVybHM+
PHVybD5odHRwczovL2R4LmRvaS5vcmcvMTAuMTAwMi9hcHAuNDc2MDA8L3VybD48L3JlbGF0ZWQt
dXJscz48L3VybHM+PGVsZWN0cm9uaWMtcmVzb3VyY2UtbnVtPjEwLjEwMDIvYXBwLjQ3NjAwPC9l
bGVjdHJvbmljLXJlc291cmNlLW51bT48L3JlY29yZD48L0NpdGU+PENpdGU+PEF1dGhvcj5Nb25k
YWw8L0F1dGhvcj48WWVhcj4yMDIyPC9ZZWFyPjxSZWNOdW0+NjwvUmVjTnVtPjxyZWNvcmQ+PHJl
Yy1udW1iZXI+NjwvcmVjLW51bWJlcj48Zm9yZWlnbi1rZXlzPjxrZXkgYXBwPSJFTiIgZGItaWQ9
InZlcHd3dmY5bXgyZDVxZXAwdnF2ZHI1NzV2NXZ4OTJyZHRhcyIgdGltZXN0YW1wPSIxNjY4MDIy
Mzg4IiBndWlkPSI1MmUwMGE4Yy02YmM3LTQ0YmYtYjQzZC0wMzhiYTliMTgwMDYiPjY8L2tleT48
L2ZvcmVpZ24ta2V5cz48cmVmLXR5cGUgbmFtZT0iSm91cm5hbCBBcnRpY2xlIj4xNzwvcmVmLXR5
cGU+PGNvbnRyaWJ1dG9ycz48YXV0aG9ycz48YXV0aG9yPk1vbmRhbCwgRGliYWthcjwvYXV0aG9y
PjxhdXRob3I+V2lsbGV0dCwgVGhvbWFzIEwuPC9hdXRob3I+PC9hdXRob3JzPjwvY29udHJpYnV0
b3JzPjx0aXRsZXM+PHRpdGxlPkVuaGFuY2VkIG1lY2hhbmljYWwgcGVyZm9ybWFuY2Ugb2YgbVNM
QS1wcmludGVkIGJpb3BvbHltZXIgbmFub2NvbXBvc2l0ZXMgZHVlIHRvIHBoYXNlIGZ1bmN0aW9u
YWxpemF0aW9uPC90aXRsZT48c2Vjb25kYXJ5LXRpdGxlPkpvdXJuYWwgb2YgdGhlIE1lY2hhbmlj
YWwgQmVoYXZpb3Igb2YgQmlvbWVkaWNhbCBNYXRlcmlhbHM8L3NlY29uZGFyeS10aXRsZT48L3Rp
dGxlcz48cGVyaW9kaWNhbD48ZnVsbC10aXRsZT5Kb3VybmFsIG9mIHRoZSBNZWNoYW5pY2FsIEJl
aGF2aW9yIG9mIEJpb21lZGljYWwgTWF0ZXJpYWxzPC9mdWxsLXRpdGxlPjwvcGVyaW9kaWNhbD48
cGFnZXM+MTA1NDUwPC9wYWdlcz48dm9sdW1lPjEzNTwvdm9sdW1lPjxkYXRlcz48eWVhcj4yMDIy
PC95ZWFyPjxwdWItZGF0ZXM+PGRhdGU+MjAyMi8xMS8wMS88L2RhdGU+PC9wdWItZGF0ZXM+PC9k
YXRlcz48aXNibj4xNzUxLTYxNjE8L2lzYm4+PHVybHM+PHJlbGF0ZWQtdXJscz48dXJsPmh0dHBz
Oi8vd3d3LnNjaWVuY2VkaXJlY3QuY29tL3NjaWVuY2UvYXJ0aWNsZS9waWkvUzE3NTE2MTYxMjIw
MDM1NTE8L3VybD48L3JlbGF0ZWQtdXJscz48L3VybHM+PGVsZWN0cm9uaWMtcmVzb3VyY2UtbnVt
Pmh0dHBzOi8vZG9pLm9yZy8xMC4xMDE2L2ouam1iYm0uMjAyMi4xMDU0NTA8L2VsZWN0cm9uaWMt
cmVzb3VyY2UtbnVtPjwvcmVjb3JkPjwvQ2l0ZT48L0VuZE5vdGU+AG==
</w:fldData>
        </w:fldChar>
      </w:r>
      <w:r w:rsidR="006C026C">
        <w:rPr>
          <w:lang w:val="de-DE" w:eastAsia="ja-JP"/>
        </w:rPr>
        <w:instrText xml:space="preserve"> ADDIN EN.CITE.DATA </w:instrText>
      </w:r>
      <w:r w:rsidR="006C026C">
        <w:rPr>
          <w:lang w:val="de-DE" w:eastAsia="ja-JP"/>
        </w:rPr>
      </w:r>
      <w:r w:rsidR="006C026C">
        <w:rPr>
          <w:lang w:val="de-DE" w:eastAsia="ja-JP"/>
        </w:rPr>
        <w:fldChar w:fldCharType="end"/>
      </w:r>
      <w:r w:rsidR="006C026C">
        <w:rPr>
          <w:lang w:val="de-DE" w:eastAsia="ja-JP"/>
        </w:rPr>
      </w:r>
      <w:r w:rsidR="006C026C">
        <w:rPr>
          <w:lang w:val="de-DE" w:eastAsia="ja-JP"/>
        </w:rPr>
        <w:fldChar w:fldCharType="separate"/>
      </w:r>
      <w:r w:rsidR="006C026C" w:rsidRPr="006C026C">
        <w:rPr>
          <w:noProof/>
          <w:vertAlign w:val="superscript"/>
          <w:lang w:val="de-DE" w:eastAsia="ja-JP"/>
        </w:rPr>
        <w:t>11, 12</w:t>
      </w:r>
      <w:r w:rsidR="006C026C">
        <w:rPr>
          <w:lang w:val="de-DE" w:eastAsia="ja-JP"/>
        </w:rPr>
        <w:fldChar w:fldCharType="end"/>
      </w:r>
      <w:r w:rsidRPr="00E15B5D">
        <w:rPr>
          <w:lang w:val="de-DE" w:eastAsia="ja-JP"/>
        </w:rPr>
        <w:t>. There is well-documented research using nanoparticles</w:t>
      </w:r>
      <w:r w:rsidR="004738E8">
        <w:rPr>
          <w:lang w:val="de-DE" w:eastAsia="ja-JP"/>
        </w:rPr>
        <w:t>,</w:t>
      </w:r>
      <w:r w:rsidRPr="00E15B5D">
        <w:rPr>
          <w:lang w:val="de-DE" w:eastAsia="ja-JP"/>
        </w:rPr>
        <w:t xml:space="preserve"> such as carbon nanotubes</w:t>
      </w:r>
      <w:r w:rsidR="004738E8">
        <w:rPr>
          <w:lang w:val="de-DE" w:eastAsia="ja-JP"/>
        </w:rPr>
        <w:t xml:space="preserve"> (CNT)</w:t>
      </w:r>
      <w:r w:rsidRPr="00E15B5D">
        <w:rPr>
          <w:lang w:val="de-DE" w:eastAsia="ja-JP"/>
        </w:rPr>
        <w:t>, silicon dioxide, and carbon black</w:t>
      </w:r>
      <w:r w:rsidR="006C0969">
        <w:rPr>
          <w:lang w:val="de-DE" w:eastAsia="ja-JP"/>
        </w:rPr>
        <w:fldChar w:fldCharType="begin">
          <w:fldData xml:space="preserve">PEVuZE5vdGU+PENpdGU+PEF1dGhvcj5DaGF2ZXo8L0F1dGhvcj48WWVhcj4yMDE5PC9ZZWFyPjxS
ZWNOdW0+MTU8L1JlY051bT48RGlzcGxheVRleHQ+PHN0eWxlIGZhY2U9InN1cGVyc2NyaXB0Ij4x
MSwgMTMsIDE0PC9zdHlsZT48L0Rpc3BsYXlUZXh0PjxyZWNvcmQ+PHJlYy1udW1iZXI+MTU8L3Jl
Yy1udW1iZXI+PGZvcmVpZ24ta2V5cz48a2V5IGFwcD0iRU4iIGRiLWlkPSJ2ZXB3d3ZmOW14MmQ1
cWVwMHZxdmRyNTc1djV2eDkycmR0YXMiIHRpbWVzdGFtcD0iMTY2OTk1MDU5MiIgZ3VpZD0iNDg3
NzhhMmItNGRjYS00ZTFjLWEzZWEtYTJkY2Q5OTVhNjZkIj4xNTwva2V5PjwvZm9yZWlnbi1rZXlz
PjxyZWYtdHlwZSBuYW1lPSJKb3VybmFsIEFydGljbGUiPjE3PC9yZWYtdHlwZT48Y29udHJpYnV0
b3JzPjxhdXRob3JzPjxhdXRob3I+Q2hhdmV6LCBMdWlzIEEuPC9hdXRob3I+PGF1dGhvcj5SZWdp
cywgSmFpbWUgRS48L2F1dGhvcj48YXV0aG9yPkRlbGZpbiwgTHVpcyBDLjwvYXV0aG9yPjxhdXRo
b3I+R2FyY2lhIFJvc2FsZXMsIENhcmxvcyBBLjwvYXV0aG9yPjxhdXRob3I+S2ltLCBIb2VqaW48
L2F1dGhvcj48YXV0aG9yPkxvdmUsIE5vcm1hbjwvYXV0aG9yPjxhdXRob3I+TGl1LCBZaW5ndGFv
PC9hdXRob3I+PGF1dGhvcj5MaW4sIFlpcm9uZzwvYXV0aG9yPjwvYXV0aG9ycz48L2NvbnRyaWJ1
dG9ycz48dGl0bGVzPjx0aXRsZT5FbGVjdHJpY2FsIGFuZCBtZWNoYW5pY2FsIHR1bmluZyBvZiAz
RCBwcmludGVkIHBob3RvcG9seW1lcuKAk01XQ05UIG5hbm9jb21wb3NpdGVzIHRocm91Z2ggaW4g
c2l0dSBkaXNwZXJzaW9uPC90aXRsZT48c2Vjb25kYXJ5LXRpdGxlPkpvdXJuYWwgb2YgQXBwbGll
ZCBQb2x5bWVyIFNjaWVuY2U8L3NlY29uZGFyeS10aXRsZT48L3RpdGxlcz48cGVyaW9kaWNhbD48
ZnVsbC10aXRsZT5Kb3VybmFsIG9mIEFwcGxpZWQgUG9seW1lciBTY2llbmNlPC9mdWxsLXRpdGxl
PjwvcGVyaW9kaWNhbD48cGFnZXM+NDc2MDA8L3BhZ2VzPjx2b2x1bWU+MTM2PC92b2x1bWU+PG51
bWJlcj4yMjwvbnVtYmVyPjxkYXRlcz48eWVhcj4yMDE5PC95ZWFyPjwvZGF0ZXM+PHB1Ymxpc2hl
cj5XaWxleTwvcHVibGlzaGVyPjxpc2JuPjAwMjEtODk5NTwvaXNibj48dXJscz48cmVsYXRlZC11
cmxzPjx1cmw+aHR0cHM6Ly9keC5kb2kub3JnLzEwLjEwMDIvYXBwLjQ3NjAwPC91cmw+PC9yZWxh
dGVkLXVybHM+PC91cmxzPjxlbGVjdHJvbmljLXJlc291cmNlLW51bT4xMC4xMDAyL2FwcC40NzYw
MDwvZWxlY3Ryb25pYy1yZXNvdXJjZS1udW0+PC9yZWNvcmQ+PC9DaXRlPjxDaXRlPjxBdXRob3I+
Q2hpdTwvQXV0aG9yPjxZZWFyPjIwMTU8L1llYXI+PFJlY051bT4xNjwvUmVjTnVtPjxyZWNvcmQ+
PHJlYy1udW1iZXI+MTY8L3JlYy1udW1iZXI+PGZvcmVpZ24ta2V5cz48a2V5IGFwcD0iRU4iIGRi
LWlkPSJ2ZXB3d3ZmOW14MmQ1cWVwMHZxdmRyNTc1djV2eDkycmR0YXMiIHRpbWVzdGFtcD0iMTY2
OTk1MDcwNSIgZ3VpZD0iZmEzMWEyYjItMmZmNy00YWM4LWE2YmMtMmQ2ZmNmOGIzNGY5Ij4xNjwv
a2V5PjwvZm9yZWlnbi1rZXlzPjxyZWYtdHlwZSBuYW1lPSJKb3VybmFsIEFydGljbGUiPjE3PC9y
ZWYtdHlwZT48Y29udHJpYnV0b3JzPjxhdXRob3JzPjxhdXRob3I+Q2hpdSwgU2hpaC1Ic3Vhbjwv
YXV0aG9yPjxhdXRob3I+V2ljYWtzb25vLCBTaWdpdCBUcmk8L2F1dGhvcj48YXV0aG9yPkNoZW4s
IEt1bi1UaW5nPC9hdXRob3I+PGF1dGhvcj5DaGVuLCBDaGl1LVllbjwvYXV0aG9yPjxhdXRob3I+
UG9uZywgU2hlbmctSG9uZzwvYXV0aG9yPjwvYXV0aG9ycz48L2NvbnRyaWJ1dG9ycz48dGl0bGVz
Pjx0aXRsZT5NZWNoYW5pY2FsIGFuZCB0aGVybWFsIHByb3BlcnRpZXMgb2YgcGhvdG9wb2x5bWVy
L0NCIChjYXJib24gYmxhY2spIG5hbm9jb21wb3NpdGUgZm9yIHJhcGlkIHByb3RvdHlwaW5nPC90
aXRsZT48c2Vjb25kYXJ5LXRpdGxlPlJhcGlkIFByb3RvdHlwaW5nIEpvdXJuYWw8L3NlY29uZGFy
eS10aXRsZT48L3RpdGxlcz48cGVyaW9kaWNhbD48ZnVsbC10aXRsZT5SYXBpZCBQcm90b3R5cGlu
ZyBKb3VybmFsPC9mdWxsLXRpdGxlPjwvcGVyaW9kaWNhbD48cGFnZXM+MjYyLTI2OTwvcGFnZXM+
PHZvbHVtZT4yMTwvdm9sdW1lPjxudW1iZXI+MzwvbnVtYmVyPjxkYXRlcz48eWVhcj4yMDE1PC95
ZWFyPjwvZGF0ZXM+PHB1Ymxpc2hlcj5FbWVyYWxkPC9wdWJsaXNoZXI+PGlzYm4+MTM1NS0yNTQ2
PC9pc2JuPjx1cmxzPjxyZWxhdGVkLXVybHM+PHVybD5odHRwczovL2R4LmRvaS5vcmcvMTAuMTEw
OC9SUEotMTEtMjAxMS0wMTI0PC91cmw+PC9yZWxhdGVkLXVybHM+PC91cmxzPjxlbGVjdHJvbmlj
LXJlc291cmNlLW51bT4xMC4xMTA4L3Jwai0xMS0yMDExLTAxMjQ8L2VsZWN0cm9uaWMtcmVzb3Vy
Y2UtbnVtPjwvcmVjb3JkPjwvQ2l0ZT48Q2l0ZT48QXV0aG9yPkNoaXU8L0F1dGhvcj48WWVhcj4y
MDA4PC9ZZWFyPjxSZWNOdW0+MTg8L1JlY051bT48cmVjb3JkPjxyZWMtbnVtYmVyPjE4PC9yZWMt
bnVtYmVyPjxmb3JlaWduLWtleXM+PGtleSBhcHA9IkVOIiBkYi1pZD0idmVwd3d2ZjlteDJkNXFl
cDB2cXZkcjU3NXY1dng5MnJkdGFzIiB0aW1lc3RhbXA9IjE2Njk5NTQxMTgiIGd1aWQ9IjA5NWQz
OGZiLTYyN2EtNDFhZS1hNzMwLTNhYjcxZGQ0ODAwOSI+MTg8L2tleT48L2ZvcmVpZ24ta2V5cz48
cmVmLXR5cGUgbmFtZT0iSm91cm5hbCBBcnRpY2xlIj4xNzwvcmVmLXR5cGU+PGNvbnRyaWJ1dG9y
cz48YXV0aG9ycz48YXV0aG9yPkNoaXUsIFNoaWgtSHN1YW48L2F1dGhvcj48YXV0aG9yPld1LCBE
aWVuLUNoaTwvYXV0aG9yPjwvYXV0aG9ycz48L2NvbnRyaWJ1dG9ycz48dGl0bGVzPjx0aXRsZT5Q
cmVwYXJhdGlvbiBhbmQgcGh5c2ljYWwgcHJvcGVydGllcyBvZiBwaG90b3BvbHltZXIvU2lPMiBu
YW5vY29tcG9zaXRlIGZvciByYXBpZCBwcm90b3R5cGluZyBzeXN0ZW08L3RpdGxlPjxzZWNvbmRh
cnktdGl0bGU+Sm91cm5hbCBvZiBBcHBsaWVkIFBvbHltZXIgU2NpZW5jZTwvc2Vjb25kYXJ5LXRp
dGxlPjwvdGl0bGVzPjxwZXJpb2RpY2FsPjxmdWxsLXRpdGxlPkpvdXJuYWwgb2YgQXBwbGllZCBQ
b2x5bWVyIFNjaWVuY2U8L2Z1bGwtdGl0bGU+PC9wZXJpb2RpY2FsPjxwYWdlcz4zNTI5LTM1MzQ8
L3BhZ2VzPjx2b2x1bWU+MTA3PC92b2x1bWU+PG51bWJlcj42PC9udW1iZXI+PGRhdGVzPjx5ZWFy
PjIwMDg8L3llYXI+PC9kYXRlcz48cHVibGlzaGVyPldpbGV5PC9wdWJsaXNoZXI+PGlzYm4+MDAy
MS04OTk1PC9pc2JuPjx1cmxzPjxyZWxhdGVkLXVybHM+PHVybD5odHRwczovL2R4LmRvaS5vcmcv
MTAuMTAwMi9hcHAuMjc1MzU8L3VybD48L3JlbGF0ZWQtdXJscz48L3VybHM+PGVsZWN0cm9uaWMt
cmVzb3VyY2UtbnVtPjEwLjEwMDIvYXBwLjI3NTM1PC9lbGVjdHJvbmljLXJlc291cmNlLW51bT48
L3JlY29yZD48L0NpdGU+PC9FbmROb3RlPgB=
</w:fldData>
        </w:fldChar>
      </w:r>
      <w:r w:rsidR="006C0969">
        <w:rPr>
          <w:lang w:val="de-DE" w:eastAsia="ja-JP"/>
        </w:rPr>
        <w:instrText xml:space="preserve"> ADDIN EN.CITE </w:instrText>
      </w:r>
      <w:r w:rsidR="006C0969">
        <w:rPr>
          <w:lang w:val="de-DE" w:eastAsia="ja-JP"/>
        </w:rPr>
        <w:fldChar w:fldCharType="begin">
          <w:fldData xml:space="preserve">PEVuZE5vdGU+PENpdGU+PEF1dGhvcj5DaGF2ZXo8L0F1dGhvcj48WWVhcj4yMDE5PC9ZZWFyPjxS
ZWNOdW0+MTU8L1JlY051bT48RGlzcGxheVRleHQ+PHN0eWxlIGZhY2U9InN1cGVyc2NyaXB0Ij4x
MSwgMTMsIDE0PC9zdHlsZT48L0Rpc3BsYXlUZXh0PjxyZWNvcmQ+PHJlYy1udW1iZXI+MTU8L3Jl
Yy1udW1iZXI+PGZvcmVpZ24ta2V5cz48a2V5IGFwcD0iRU4iIGRiLWlkPSJ2ZXB3d3ZmOW14MmQ1
cWVwMHZxdmRyNTc1djV2eDkycmR0YXMiIHRpbWVzdGFtcD0iMTY2OTk1MDU5MiIgZ3VpZD0iNDg3
NzhhMmItNGRjYS00ZTFjLWEzZWEtYTJkY2Q5OTVhNjZkIj4xNTwva2V5PjwvZm9yZWlnbi1rZXlz
PjxyZWYtdHlwZSBuYW1lPSJKb3VybmFsIEFydGljbGUiPjE3PC9yZWYtdHlwZT48Y29udHJpYnV0
b3JzPjxhdXRob3JzPjxhdXRob3I+Q2hhdmV6LCBMdWlzIEEuPC9hdXRob3I+PGF1dGhvcj5SZWdp
cywgSmFpbWUgRS48L2F1dGhvcj48YXV0aG9yPkRlbGZpbiwgTHVpcyBDLjwvYXV0aG9yPjxhdXRo
b3I+R2FyY2lhIFJvc2FsZXMsIENhcmxvcyBBLjwvYXV0aG9yPjxhdXRob3I+S2ltLCBIb2VqaW48
L2F1dGhvcj48YXV0aG9yPkxvdmUsIE5vcm1hbjwvYXV0aG9yPjxhdXRob3I+TGl1LCBZaW5ndGFv
PC9hdXRob3I+PGF1dGhvcj5MaW4sIFlpcm9uZzwvYXV0aG9yPjwvYXV0aG9ycz48L2NvbnRyaWJ1
dG9ycz48dGl0bGVzPjx0aXRsZT5FbGVjdHJpY2FsIGFuZCBtZWNoYW5pY2FsIHR1bmluZyBvZiAz
RCBwcmludGVkIHBob3RvcG9seW1lcuKAk01XQ05UIG5hbm9jb21wb3NpdGVzIHRocm91Z2ggaW4g
c2l0dSBkaXNwZXJzaW9uPC90aXRsZT48c2Vjb25kYXJ5LXRpdGxlPkpvdXJuYWwgb2YgQXBwbGll
ZCBQb2x5bWVyIFNjaWVuY2U8L3NlY29uZGFyeS10aXRsZT48L3RpdGxlcz48cGVyaW9kaWNhbD48
ZnVsbC10aXRsZT5Kb3VybmFsIG9mIEFwcGxpZWQgUG9seW1lciBTY2llbmNlPC9mdWxsLXRpdGxl
PjwvcGVyaW9kaWNhbD48cGFnZXM+NDc2MDA8L3BhZ2VzPjx2b2x1bWU+MTM2PC92b2x1bWU+PG51
bWJlcj4yMjwvbnVtYmVyPjxkYXRlcz48eWVhcj4yMDE5PC95ZWFyPjwvZGF0ZXM+PHB1Ymxpc2hl
cj5XaWxleTwvcHVibGlzaGVyPjxpc2JuPjAwMjEtODk5NTwvaXNibj48dXJscz48cmVsYXRlZC11
cmxzPjx1cmw+aHR0cHM6Ly9keC5kb2kub3JnLzEwLjEwMDIvYXBwLjQ3NjAwPC91cmw+PC9yZWxh
dGVkLXVybHM+PC91cmxzPjxlbGVjdHJvbmljLXJlc291cmNlLW51bT4xMC4xMDAyL2FwcC40NzYw
MDwvZWxlY3Ryb25pYy1yZXNvdXJjZS1udW0+PC9yZWNvcmQ+PC9DaXRlPjxDaXRlPjxBdXRob3I+
Q2hpdTwvQXV0aG9yPjxZZWFyPjIwMTU8L1llYXI+PFJlY051bT4xNjwvUmVjTnVtPjxyZWNvcmQ+
PHJlYy1udW1iZXI+MTY8L3JlYy1udW1iZXI+PGZvcmVpZ24ta2V5cz48a2V5IGFwcD0iRU4iIGRi
LWlkPSJ2ZXB3d3ZmOW14MmQ1cWVwMHZxdmRyNTc1djV2eDkycmR0YXMiIHRpbWVzdGFtcD0iMTY2
OTk1MDcwNSIgZ3VpZD0iZmEzMWEyYjItMmZmNy00YWM4LWE2YmMtMmQ2ZmNmOGIzNGY5Ij4xNjwv
a2V5PjwvZm9yZWlnbi1rZXlzPjxyZWYtdHlwZSBuYW1lPSJKb3VybmFsIEFydGljbGUiPjE3PC9y
ZWYtdHlwZT48Y29udHJpYnV0b3JzPjxhdXRob3JzPjxhdXRob3I+Q2hpdSwgU2hpaC1Ic3Vhbjwv
YXV0aG9yPjxhdXRob3I+V2ljYWtzb25vLCBTaWdpdCBUcmk8L2F1dGhvcj48YXV0aG9yPkNoZW4s
IEt1bi1UaW5nPC9hdXRob3I+PGF1dGhvcj5DaGVuLCBDaGl1LVllbjwvYXV0aG9yPjxhdXRob3I+
UG9uZywgU2hlbmctSG9uZzwvYXV0aG9yPjwvYXV0aG9ycz48L2NvbnRyaWJ1dG9ycz48dGl0bGVz
Pjx0aXRsZT5NZWNoYW5pY2FsIGFuZCB0aGVybWFsIHByb3BlcnRpZXMgb2YgcGhvdG9wb2x5bWVy
L0NCIChjYXJib24gYmxhY2spIG5hbm9jb21wb3NpdGUgZm9yIHJhcGlkIHByb3RvdHlwaW5nPC90
aXRsZT48c2Vjb25kYXJ5LXRpdGxlPlJhcGlkIFByb3RvdHlwaW5nIEpvdXJuYWw8L3NlY29uZGFy
eS10aXRsZT48L3RpdGxlcz48cGVyaW9kaWNhbD48ZnVsbC10aXRsZT5SYXBpZCBQcm90b3R5cGlu
ZyBKb3VybmFsPC9mdWxsLXRpdGxlPjwvcGVyaW9kaWNhbD48cGFnZXM+MjYyLTI2OTwvcGFnZXM+
PHZvbHVtZT4yMTwvdm9sdW1lPjxudW1iZXI+MzwvbnVtYmVyPjxkYXRlcz48eWVhcj4yMDE1PC95
ZWFyPjwvZGF0ZXM+PHB1Ymxpc2hlcj5FbWVyYWxkPC9wdWJsaXNoZXI+PGlzYm4+MTM1NS0yNTQ2
PC9pc2JuPjx1cmxzPjxyZWxhdGVkLXVybHM+PHVybD5odHRwczovL2R4LmRvaS5vcmcvMTAuMTEw
OC9SUEotMTEtMjAxMS0wMTI0PC91cmw+PC9yZWxhdGVkLXVybHM+PC91cmxzPjxlbGVjdHJvbmlj
LXJlc291cmNlLW51bT4xMC4xMTA4L3Jwai0xMS0yMDExLTAxMjQ8L2VsZWN0cm9uaWMtcmVzb3Vy
Y2UtbnVtPjwvcmVjb3JkPjwvQ2l0ZT48Q2l0ZT48QXV0aG9yPkNoaXU8L0F1dGhvcj48WWVhcj4y
MDA4PC9ZZWFyPjxSZWNOdW0+MTg8L1JlY051bT48cmVjb3JkPjxyZWMtbnVtYmVyPjE4PC9yZWMt
bnVtYmVyPjxmb3JlaWduLWtleXM+PGtleSBhcHA9IkVOIiBkYi1pZD0idmVwd3d2ZjlteDJkNXFl
cDB2cXZkcjU3NXY1dng5MnJkdGFzIiB0aW1lc3RhbXA9IjE2Njk5NTQxMTgiIGd1aWQ9IjA5NWQz
OGZiLTYyN2EtNDFhZS1hNzMwLTNhYjcxZGQ0ODAwOSI+MTg8L2tleT48L2ZvcmVpZ24ta2V5cz48
cmVmLXR5cGUgbmFtZT0iSm91cm5hbCBBcnRpY2xlIj4xNzwvcmVmLXR5cGU+PGNvbnRyaWJ1dG9y
cz48YXV0aG9ycz48YXV0aG9yPkNoaXUsIFNoaWgtSHN1YW48L2F1dGhvcj48YXV0aG9yPld1LCBE
aWVuLUNoaTwvYXV0aG9yPjwvYXV0aG9ycz48L2NvbnRyaWJ1dG9ycz48dGl0bGVzPjx0aXRsZT5Q
cmVwYXJhdGlvbiBhbmQgcGh5c2ljYWwgcHJvcGVydGllcyBvZiBwaG90b3BvbHltZXIvU2lPMiBu
YW5vY29tcG9zaXRlIGZvciByYXBpZCBwcm90b3R5cGluZyBzeXN0ZW08L3RpdGxlPjxzZWNvbmRh
cnktdGl0bGU+Sm91cm5hbCBvZiBBcHBsaWVkIFBvbHltZXIgU2NpZW5jZTwvc2Vjb25kYXJ5LXRp
dGxlPjwvdGl0bGVzPjxwZXJpb2RpY2FsPjxmdWxsLXRpdGxlPkpvdXJuYWwgb2YgQXBwbGllZCBQ
b2x5bWVyIFNjaWVuY2U8L2Z1bGwtdGl0bGU+PC9wZXJpb2RpY2FsPjxwYWdlcz4zNTI5LTM1MzQ8
L3BhZ2VzPjx2b2x1bWU+MTA3PC92b2x1bWU+PG51bWJlcj42PC9udW1iZXI+PGRhdGVzPjx5ZWFy
PjIwMDg8L3llYXI+PC9kYXRlcz48cHVibGlzaGVyPldpbGV5PC9wdWJsaXNoZXI+PGlzYm4+MDAy
MS04OTk1PC9pc2JuPjx1cmxzPjxyZWxhdGVkLXVybHM+PHVybD5odHRwczovL2R4LmRvaS5vcmcv
MTAuMTAwMi9hcHAuMjc1MzU8L3VybD48L3JlbGF0ZWQtdXJscz48L3VybHM+PGVsZWN0cm9uaWMt
cmVzb3VyY2UtbnVtPjEwLjEwMDIvYXBwLjI3NTM1PC9lbGVjdHJvbmljLXJlc291cmNlLW51bT48
L3JlY29yZD48L0NpdGU+PC9FbmROb3RlPgB=
</w:fldData>
        </w:fldChar>
      </w:r>
      <w:r w:rsidR="006C0969">
        <w:rPr>
          <w:lang w:val="de-DE" w:eastAsia="ja-JP"/>
        </w:rPr>
        <w:instrText xml:space="preserve"> ADDIN EN.CITE.DATA </w:instrText>
      </w:r>
      <w:r w:rsidR="006C0969">
        <w:rPr>
          <w:lang w:val="de-DE" w:eastAsia="ja-JP"/>
        </w:rPr>
      </w:r>
      <w:r w:rsidR="006C0969">
        <w:rPr>
          <w:lang w:val="de-DE" w:eastAsia="ja-JP"/>
        </w:rPr>
        <w:fldChar w:fldCharType="end"/>
      </w:r>
      <w:r w:rsidR="006C0969">
        <w:rPr>
          <w:lang w:val="de-DE" w:eastAsia="ja-JP"/>
        </w:rPr>
      </w:r>
      <w:r w:rsidR="006C0969">
        <w:rPr>
          <w:lang w:val="de-DE" w:eastAsia="ja-JP"/>
        </w:rPr>
        <w:fldChar w:fldCharType="separate"/>
      </w:r>
      <w:r w:rsidR="006C0969" w:rsidRPr="006C0969">
        <w:rPr>
          <w:noProof/>
          <w:vertAlign w:val="superscript"/>
          <w:lang w:val="de-DE" w:eastAsia="ja-JP"/>
        </w:rPr>
        <w:t>11, 13, 14</w:t>
      </w:r>
      <w:r w:rsidR="006C0969">
        <w:rPr>
          <w:lang w:val="de-DE" w:eastAsia="ja-JP"/>
        </w:rPr>
        <w:fldChar w:fldCharType="end"/>
      </w:r>
      <w:r w:rsidRPr="00E15B5D">
        <w:rPr>
          <w:lang w:val="de-DE" w:eastAsia="ja-JP"/>
        </w:rPr>
        <w:t>. A masked LCD-based printer was utilized as it offered a low entry cost along with open-source hardware.</w:t>
      </w:r>
    </w:p>
    <w:p w14:paraId="3A856BEF" w14:textId="441D77AA" w:rsidR="00E15B5D" w:rsidRPr="00E15B5D" w:rsidRDefault="00E15B5D" w:rsidP="00E15B5D">
      <w:pPr>
        <w:ind w:firstLine="720"/>
        <w:rPr>
          <w:lang w:val="de-DE" w:eastAsia="ja-JP"/>
        </w:rPr>
      </w:pPr>
      <w:r w:rsidRPr="00E15B5D">
        <w:rPr>
          <w:lang w:val="de-DE" w:eastAsia="ja-JP"/>
        </w:rPr>
        <w:t>Additionally, it provides very fast printing compared to other technologies, such as laser-based systems, as it can cure an entire layer simultaneously. While these masked stereolithography (MSLA) printers do not offer the same trueness as commercial-grade SLA printers, they do not suffer from decreased precision with changes in layer height and still fall within many medical threshold values</w:t>
      </w:r>
      <w:r w:rsidR="006C0969">
        <w:rPr>
          <w:lang w:val="de-DE" w:eastAsia="ja-JP"/>
        </w:rPr>
        <w:fldChar w:fldCharType="begin">
          <w:fldData xml:space="preserve">PEVuZE5vdGU+PENpdGU+PEF1dGhvcj5MbyBHaXVkaWNlPC9BdXRob3I+PFllYXI+MjAyMjwvWWVh
cj48UmVjTnVtPjc8L1JlY051bT48RGlzcGxheVRleHQ+PHN0eWxlIGZhY2U9InN1cGVyc2NyaXB0
Ij45LCAxMDwvc3R5bGU+PC9EaXNwbGF5VGV4dD48cmVjb3JkPjxyZWMtbnVtYmVyPjc8L3JlYy1u
dW1iZXI+PGZvcmVpZ24ta2V5cz48a2V5IGFwcD0iRU4iIGRiLWlkPSJ2ZXB3d3ZmOW14MmQ1cWVw
MHZxdmRyNTc1djV2eDkycmR0YXMiIHRpbWVzdGFtcD0iMTY2OTk0ODcwNCIgZ3VpZD0iM2Q3MWJi
YzQtYjViMS00NTg5LThmOWMtZWMzN2I2NTUxZmNkIj43PC9rZXk+PC9mb3JlaWduLWtleXM+PHJl
Zi10eXBlIG5hbWU9IkpvdXJuYWwgQXJ0aWNsZSI+MTc8L3JlZi10eXBlPjxjb250cmlidXRvcnM+
PGF1dGhvcnM+PGF1dGhvcj5MbyBHaXVkaWNlLCBBbnRvbmlubzwvYXV0aG9yPjxhdXRob3I+Um9u
c2l2YWxsZSwgVmluY2Vuem88L2F1dGhvcj48YXV0aG9yPlJ1c3RpY28sIExvcmVuem88L2F1dGhv
cj48YXV0aG9yPkFib3VsYXptLCBLYWxlZDwvYXV0aG9yPjxhdXRob3I+SXNvbGEsIEdhZXRhbm88
L2F1dGhvcj48YXV0aG9yPlBhbGF6em8sIEdpdXNlcHBlPC9hdXRob3I+PC9hdXRob3JzPjwvY29u
dHJpYnV0b3JzPjx0aXRsZXM+PHRpdGxlPkV2YWx1YXRpb24gb2YgdGhlIGFjY3VyYWN5IG9mIG9y
dGhvZG9udGljIG1vZGVscyBwcm90b3R5cGVkIHdpdGggZW50cnktbGV2ZWwgTENELWJhc2VkIDNE
IHByaW50ZXJzOiBhIHN0dWR5IHVzaW5nIHN1cmZhY2UtYmFzZWQgc3VwZXJpbXBvc2l0aW9uIGFu
ZCBkZXZpYXRpb24gYW5hbHlzaXM8L3RpdGxlPjxzZWNvbmRhcnktdGl0bGU+Q2xpbmljYWwgT3Jh
bCBJbnZlc3RpZ2F0aW9uczwvc2Vjb25kYXJ5LXRpdGxlPjwvdGl0bGVzPjxwZXJpb2RpY2FsPjxm
dWxsLXRpdGxlPkNsaW5pY2FsIE9yYWwgSW52ZXN0aWdhdGlvbnM8L2Z1bGwtdGl0bGU+PC9wZXJp
b2RpY2FsPjxwYWdlcz4zMDMtMzEyPC9wYWdlcz48dm9sdW1lPjI2PC92b2x1bWU+PG51bWJlcj4x
PC9udW1iZXI+PGRhdGVzPjx5ZWFyPjIwMjI8L3llYXI+PC9kYXRlcz48cHVibGlzaGVyPlNwcmlu
Z2VyIFNjaWVuY2UgYW5kIEJ1c2luZXNzIE1lZGlhIExMQzwvcHVibGlzaGVyPjxpc2JuPjE0MzIt
Njk4MTwvaXNibj48dXJscz48cmVsYXRlZC11cmxzPjx1cmw+aHR0cHM6Ly9keC5kb2kub3JnLzEw
LjEwMDcvczAwNzg0LTAyMS0wMzk5OS0xPC91cmw+PC9yZWxhdGVkLXVybHM+PC91cmxzPjxlbGVj
dHJvbmljLXJlc291cmNlLW51bT4xMC4xMDA3L3MwMDc4NC0wMjEtMDM5OTktMTwvZWxlY3Ryb25p
Yy1yZXNvdXJjZS1udW0+PC9yZWNvcmQ+PC9DaXRlPjxDaXRlPjxBdXRob3I+TnVsdHk8L0F1dGhv
cj48WWVhcj4yMDIyPC9ZZWFyPjxSZWNOdW0+OTwvUmVjTnVtPjxyZWNvcmQ+PHJlYy1udW1iZXI+
OTwvcmVjLW51bWJlcj48Zm9yZWlnbi1rZXlzPjxrZXkgYXBwPSJFTiIgZGItaWQ9InZlcHd3dmY5
bXgyZDVxZXAwdnF2ZHI1NzV2NXZ4OTJyZHRhcyIgdGltZXN0YW1wPSIxNjY5OTQ4ODY5IiBndWlk
PSIzMzA3YWMxZS03NTIyLTQ1OTEtYjkzMC1jZWZhNmU3Yjk4YjIiPjk8L2tleT48L2ZvcmVpZ24t
a2V5cz48cmVmLXR5cGUgbmFtZT0iSm91cm5hbCBBcnRpY2xlIj4xNzwvcmVmLXR5cGU+PGNvbnRy
aWJ1dG9ycz48YXV0aG9ycz48YXV0aG9yPk51bHR5LCBBZGFtPC9hdXRob3I+PC9hdXRob3JzPjwv
Y29udHJpYnV0b3JzPjx0aXRsZXM+PHRpdGxlPkEgY29tcGFyaXNvbiBvZiB0cnVlbmVzcyBhbmQg
cHJlY2lzaW9uIG9mIDEyIDNEIHByaW50ZXJzIHVzZWQgaW4gZGVudGlzdHJ5PC90aXRsZT48c2Vj
b25kYXJ5LXRpdGxlPkJESiBPcGVuPC9zZWNvbmRhcnktdGl0bGU+PC90aXRsZXM+PHBlcmlvZGlj
YWw+PGZ1bGwtdGl0bGU+QkRKIE9wZW48L2Z1bGwtdGl0bGU+PC9wZXJpb2RpY2FsPjx2b2x1bWU+
ODwvdm9sdW1lPjxudW1iZXI+MTwvbnVtYmVyPjxkYXRlcz48eWVhcj4yMDIyPC95ZWFyPjwvZGF0
ZXM+PHB1Ymxpc2hlcj5TcHJpbmdlciBTY2llbmNlIGFuZCBCdXNpbmVzcyBNZWRpYSBMTEM8L3B1
Ymxpc2hlcj48aXNibj4yMDU2LTgwN1g8L2lzYm4+PHVybHM+PHJlbGF0ZWQtdXJscz48dXJsPmh0
dHBzOi8vZHguZG9pLm9yZy8xMC4xMDM4L3M0MTQwNS0wMjItMDAxMDgtNjwvdXJsPjwvcmVsYXRl
ZC11cmxzPjwvdXJscz48ZWxlY3Ryb25pYy1yZXNvdXJjZS1udW0+MTAuMTAzOC9zNDE0MDUtMDIy
LTAwMTA4LTY8L2VsZWN0cm9uaWMtcmVzb3VyY2UtbnVtPjwvcmVjb3JkPjwvQ2l0ZT48L0VuZE5v
dGU+AG==
</w:fldData>
        </w:fldChar>
      </w:r>
      <w:r w:rsidR="006C0969">
        <w:rPr>
          <w:lang w:val="de-DE" w:eastAsia="ja-JP"/>
        </w:rPr>
        <w:instrText xml:space="preserve"> ADDIN EN.CITE </w:instrText>
      </w:r>
      <w:r w:rsidR="006C0969">
        <w:rPr>
          <w:lang w:val="de-DE" w:eastAsia="ja-JP"/>
        </w:rPr>
        <w:fldChar w:fldCharType="begin">
          <w:fldData xml:space="preserve">PEVuZE5vdGU+PENpdGU+PEF1dGhvcj5MbyBHaXVkaWNlPC9BdXRob3I+PFllYXI+MjAyMjwvWWVh
cj48UmVjTnVtPjc8L1JlY051bT48RGlzcGxheVRleHQ+PHN0eWxlIGZhY2U9InN1cGVyc2NyaXB0
Ij45LCAxMDwvc3R5bGU+PC9EaXNwbGF5VGV4dD48cmVjb3JkPjxyZWMtbnVtYmVyPjc8L3JlYy1u
dW1iZXI+PGZvcmVpZ24ta2V5cz48a2V5IGFwcD0iRU4iIGRiLWlkPSJ2ZXB3d3ZmOW14MmQ1cWVw
MHZxdmRyNTc1djV2eDkycmR0YXMiIHRpbWVzdGFtcD0iMTY2OTk0ODcwNCIgZ3VpZD0iM2Q3MWJi
YzQtYjViMS00NTg5LThmOWMtZWMzN2I2NTUxZmNkIj43PC9rZXk+PC9mb3JlaWduLWtleXM+PHJl
Zi10eXBlIG5hbWU9IkpvdXJuYWwgQXJ0aWNsZSI+MTc8L3JlZi10eXBlPjxjb250cmlidXRvcnM+
PGF1dGhvcnM+PGF1dGhvcj5MbyBHaXVkaWNlLCBBbnRvbmlubzwvYXV0aG9yPjxhdXRob3I+Um9u
c2l2YWxsZSwgVmluY2Vuem88L2F1dGhvcj48YXV0aG9yPlJ1c3RpY28sIExvcmVuem88L2F1dGhv
cj48YXV0aG9yPkFib3VsYXptLCBLYWxlZDwvYXV0aG9yPjxhdXRob3I+SXNvbGEsIEdhZXRhbm88
L2F1dGhvcj48YXV0aG9yPlBhbGF6em8sIEdpdXNlcHBlPC9hdXRob3I+PC9hdXRob3JzPjwvY29u
dHJpYnV0b3JzPjx0aXRsZXM+PHRpdGxlPkV2YWx1YXRpb24gb2YgdGhlIGFjY3VyYWN5IG9mIG9y
dGhvZG9udGljIG1vZGVscyBwcm90b3R5cGVkIHdpdGggZW50cnktbGV2ZWwgTENELWJhc2VkIDNE
IHByaW50ZXJzOiBhIHN0dWR5IHVzaW5nIHN1cmZhY2UtYmFzZWQgc3VwZXJpbXBvc2l0aW9uIGFu
ZCBkZXZpYXRpb24gYW5hbHlzaXM8L3RpdGxlPjxzZWNvbmRhcnktdGl0bGU+Q2xpbmljYWwgT3Jh
bCBJbnZlc3RpZ2F0aW9uczwvc2Vjb25kYXJ5LXRpdGxlPjwvdGl0bGVzPjxwZXJpb2RpY2FsPjxm
dWxsLXRpdGxlPkNsaW5pY2FsIE9yYWwgSW52ZXN0aWdhdGlvbnM8L2Z1bGwtdGl0bGU+PC9wZXJp
b2RpY2FsPjxwYWdlcz4zMDMtMzEyPC9wYWdlcz48dm9sdW1lPjI2PC92b2x1bWU+PG51bWJlcj4x
PC9udW1iZXI+PGRhdGVzPjx5ZWFyPjIwMjI8L3llYXI+PC9kYXRlcz48cHVibGlzaGVyPlNwcmlu
Z2VyIFNjaWVuY2UgYW5kIEJ1c2luZXNzIE1lZGlhIExMQzwvcHVibGlzaGVyPjxpc2JuPjE0MzIt
Njk4MTwvaXNibj48dXJscz48cmVsYXRlZC11cmxzPjx1cmw+aHR0cHM6Ly9keC5kb2kub3JnLzEw
LjEwMDcvczAwNzg0LTAyMS0wMzk5OS0xPC91cmw+PC9yZWxhdGVkLXVybHM+PC91cmxzPjxlbGVj
dHJvbmljLXJlc291cmNlLW51bT4xMC4xMDA3L3MwMDc4NC0wMjEtMDM5OTktMTwvZWxlY3Ryb25p
Yy1yZXNvdXJjZS1udW0+PC9yZWNvcmQ+PC9DaXRlPjxDaXRlPjxBdXRob3I+TnVsdHk8L0F1dGhv
cj48WWVhcj4yMDIyPC9ZZWFyPjxSZWNOdW0+OTwvUmVjTnVtPjxyZWNvcmQ+PHJlYy1udW1iZXI+
OTwvcmVjLW51bWJlcj48Zm9yZWlnbi1rZXlzPjxrZXkgYXBwPSJFTiIgZGItaWQ9InZlcHd3dmY5
bXgyZDVxZXAwdnF2ZHI1NzV2NXZ4OTJyZHRhcyIgdGltZXN0YW1wPSIxNjY5OTQ4ODY5IiBndWlk
PSIzMzA3YWMxZS03NTIyLTQ1OTEtYjkzMC1jZWZhNmU3Yjk4YjIiPjk8L2tleT48L2ZvcmVpZ24t
a2V5cz48cmVmLXR5cGUgbmFtZT0iSm91cm5hbCBBcnRpY2xlIj4xNzwvcmVmLXR5cGU+PGNvbnRy
aWJ1dG9ycz48YXV0aG9ycz48YXV0aG9yPk51bHR5LCBBZGFtPC9hdXRob3I+PC9hdXRob3JzPjwv
Y29udHJpYnV0b3JzPjx0aXRsZXM+PHRpdGxlPkEgY29tcGFyaXNvbiBvZiB0cnVlbmVzcyBhbmQg
cHJlY2lzaW9uIG9mIDEyIDNEIHByaW50ZXJzIHVzZWQgaW4gZGVudGlzdHJ5PC90aXRsZT48c2Vj
b25kYXJ5LXRpdGxlPkJESiBPcGVuPC9zZWNvbmRhcnktdGl0bGU+PC90aXRsZXM+PHBlcmlvZGlj
YWw+PGZ1bGwtdGl0bGU+QkRKIE9wZW48L2Z1bGwtdGl0bGU+PC9wZXJpb2RpY2FsPjx2b2x1bWU+
ODwvdm9sdW1lPjxudW1iZXI+MTwvbnVtYmVyPjxkYXRlcz48eWVhcj4yMDIyPC95ZWFyPjwvZGF0
ZXM+PHB1Ymxpc2hlcj5TcHJpbmdlciBTY2llbmNlIGFuZCBCdXNpbmVzcyBNZWRpYSBMTEM8L3B1
Ymxpc2hlcj48aXNibj4yMDU2LTgwN1g8L2lzYm4+PHVybHM+PHJlbGF0ZWQtdXJscz48dXJsPmh0
dHBzOi8vZHguZG9pLm9yZy8xMC4xMDM4L3M0MTQwNS0wMjItMDAxMDgtNjwvdXJsPjwvcmVsYXRl
ZC11cmxzPjwvdXJscz48ZWxlY3Ryb25pYy1yZXNvdXJjZS1udW0+MTAuMTAzOC9zNDE0MDUtMDIy
LTAwMTA4LTY8L2VsZWN0cm9uaWMtcmVzb3VyY2UtbnVtPjwvcmVjb3JkPjwvQ2l0ZT48L0VuZE5v
dGU+AG==
</w:fldData>
        </w:fldChar>
      </w:r>
      <w:r w:rsidR="006C0969">
        <w:rPr>
          <w:lang w:val="de-DE" w:eastAsia="ja-JP"/>
        </w:rPr>
        <w:instrText xml:space="preserve"> ADDIN EN.CITE.DATA </w:instrText>
      </w:r>
      <w:r w:rsidR="006C0969">
        <w:rPr>
          <w:lang w:val="de-DE" w:eastAsia="ja-JP"/>
        </w:rPr>
      </w:r>
      <w:r w:rsidR="006C0969">
        <w:rPr>
          <w:lang w:val="de-DE" w:eastAsia="ja-JP"/>
        </w:rPr>
        <w:fldChar w:fldCharType="end"/>
      </w:r>
      <w:r w:rsidR="006C0969">
        <w:rPr>
          <w:lang w:val="de-DE" w:eastAsia="ja-JP"/>
        </w:rPr>
      </w:r>
      <w:r w:rsidR="006C0969">
        <w:rPr>
          <w:lang w:val="de-DE" w:eastAsia="ja-JP"/>
        </w:rPr>
        <w:fldChar w:fldCharType="separate"/>
      </w:r>
      <w:r w:rsidR="006C0969" w:rsidRPr="006C0969">
        <w:rPr>
          <w:noProof/>
          <w:vertAlign w:val="superscript"/>
          <w:lang w:val="de-DE" w:eastAsia="ja-JP"/>
        </w:rPr>
        <w:t>9, 10</w:t>
      </w:r>
      <w:r w:rsidR="006C0969">
        <w:rPr>
          <w:lang w:val="de-DE" w:eastAsia="ja-JP"/>
        </w:rPr>
        <w:fldChar w:fldCharType="end"/>
      </w:r>
      <w:r w:rsidRPr="00E15B5D">
        <w:rPr>
          <w:lang w:val="de-DE" w:eastAsia="ja-JP"/>
        </w:rPr>
        <w:t>. Multiple studies have used low-cost MSLA printers to prototype functional composites and microfluidic chips</w:t>
      </w:r>
      <w:r w:rsidR="006C0969">
        <w:rPr>
          <w:lang w:val="de-DE" w:eastAsia="ja-JP"/>
        </w:rPr>
        <w:fldChar w:fldCharType="begin">
          <w:fldData xml:space="preserve">PEVuZE5vdGU+PENpdGU+PEF1dGhvcj5BaG1lZDwvQXV0aG9yPjxZZWFyPjIwMjI8L1llYXI+PFJl
Y051bT4xMDwvUmVjTnVtPjxEaXNwbGF5VGV4dD48c3R5bGUgZmFjZT0ic3VwZXJzY3JpcHQiPjE1
LCAxNjwvc3R5bGU+PC9EaXNwbGF5VGV4dD48cmVjb3JkPjxyZWMtbnVtYmVyPjEwPC9yZWMtbnVt
YmVyPjxmb3JlaWduLWtleXM+PGtleSBhcHA9IkVOIiBkYi1pZD0idmVwd3d2ZjlteDJkNXFlcDB2
cXZkcjU3NXY1dng5MnJkdGFzIiB0aW1lc3RhbXA9IjE2Njk5NDkzNzMiIGd1aWQ9Ijc3MTQzODNk
LTQ5MzUtNDQyNS04NTcxLTJjOGY1NjNkZjYyYiI+MTA8L2tleT48L2ZvcmVpZ24ta2V5cz48cmVm
LXR5cGUgbmFtZT0iSm91cm5hbCBBcnRpY2xlIj4xNzwvcmVmLXR5cGU+PGNvbnRyaWJ1dG9ycz48
YXV0aG9ycz48YXV0aG9yPkFobWVkLCBJc3RlYXF1ZTwvYXV0aG9yPjxhdXRob3I+U3VsbGl2YW4s
IEthdGhlcmluZTwvYXV0aG9yPjxhdXRob3I+UHJpeWUsIEFhc2hpc2g8L2F1dGhvcj48L2F1dGhv
cnM+PC9jb250cmlidXRvcnM+PHRpdGxlcz48dGl0bGU+TXVsdGktUmVzaW4gTWFza2VkIFN0ZXJl
b2xpdGhvZ3JhcGh5IChNU0xBKSAzRCBQcmludGluZyBmb3IgUmFwaWQgYW5kIEluZXhwZW5zaXZl
IFByb3RvdHlwaW5nIG9mIE1pY3JvZmx1aWRpYyBDaGlwcyB3aXRoIEludGVncmF0ZWQgRnVuY3Rp
b25hbCBDb21wb25lbnRzPC90aXRsZT48c2Vjb25kYXJ5LXRpdGxlPkJpb3NlbnNvcnM8L3NlY29u
ZGFyeS10aXRsZT48L3RpdGxlcz48cGVyaW9kaWNhbD48ZnVsbC10aXRsZT5CaW9zZW5zb3JzPC9m
dWxsLXRpdGxlPjwvcGVyaW9kaWNhbD48cGFnZXM+NjUyPC9wYWdlcz48dm9sdW1lPjEyPC92b2x1
bWU+PG51bWJlcj44PC9udW1iZXI+PGRhdGVzPjx5ZWFyPjIwMjI8L3llYXI+PC9kYXRlcz48cHVi
bGlzaGVyPk1EUEkgQUc8L3B1Ymxpc2hlcj48aXNibj4yMDc5LTYzNzQ8L2lzYm4+PHVybHM+PHJl
bGF0ZWQtdXJscz48dXJsPmh0dHBzOi8vZHguZG9pLm9yZy8xMC4zMzkwL2Jpb3MxMjA4MDY1Mjwv
dXJsPjwvcmVsYXRlZC11cmxzPjwvdXJscz48ZWxlY3Ryb25pYy1yZXNvdXJjZS1udW0+MTAuMzM5
MC9iaW9zMTIwODA2NTI8L2VsZWN0cm9uaWMtcmVzb3VyY2UtbnVtPjwvcmVjb3JkPjwvQ2l0ZT48
Q2l0ZT48QXV0aG9yPkJpbGxpbmdzPC9BdXRob3I+PFllYXI+MjAyMTwvWWVhcj48UmVjTnVtPjkz
PC9SZWNOdW0+PHJlY29yZD48cmVjLW51bWJlcj45MzwvcmVjLW51bWJlcj48Zm9yZWlnbi1rZXlz
PjxrZXkgYXBwPSJFTiIgZGItaWQ9InZlcHd3dmY5bXgyZDVxZXAwdnF2ZHI1NzV2NXZ4OTJyZHRh
cyIgdGltZXN0YW1wPSIxNjgwODM4MjQ5IiBndWlkPSI1MDAxMGY5Mi01MzM3LTRjZWUtYWFiMi1l
M2Y0YTE0MWNhNWQiPjkzPC9rZXk+PC9mb3JlaWduLWtleXM+PHJlZi10eXBlIG5hbWU9IkpvdXJu
YWwgQXJ0aWNsZSI+MTc8L3JlZi10eXBlPjxjb250cmlidXRvcnM+PGF1dGhvcnM+PGF1dGhvcj5C
aWxsaW5ncywgQ2hyaXN0b3BoZXI8L2F1dGhvcj48YXV0aG9yPkNhaSwgQ2hhbmdqaWU8L2F1dGhv
cj48YXV0aG9yPkxpdSwgWWluZ3RhbzwvYXV0aG9yPjwvYXV0aG9ycz48L2NvbnRyaWJ1dG9ycz48
dGl0bGVzPjx0aXRsZT5VdGlsaXphdGlvbiBvZiBBbnRpYmFjdGVyaWFsIE5hbm9wYXJ0aWNsZXMg
aW4gUGhvdG9jdXJhYmxlIEFkZGl0aXZlIE1hbnVmYWN0dXJpbmcgb2YgQWR2YW5jZWQgQ29tcG9z
aXRlcyBmb3IgSW1wcm92ZWQgUHVibGljIEhlYWx0aDwvdGl0bGU+PHNlY29uZGFyeS10aXRsZT5Q
b2x5bWVyczwvc2Vjb25kYXJ5LXRpdGxlPjwvdGl0bGVzPjxwZXJpb2RpY2FsPjxmdWxsLXRpdGxl
PlBvbHltZXJzPC9mdWxsLXRpdGxlPjwvcGVyaW9kaWNhbD48cGFnZXM+MjYxNjwvcGFnZXM+PHZv
bHVtZT4xMzwvdm9sdW1lPjxudW1iZXI+MTY8L251bWJlcj48a2V5d29yZHM+PGtleXdvcmQ+YWRk
aXRpdmUgbWFudWZhY3R1cmluZzwva2V5d29yZD48a2V5d29yZD5kaWdpdGFsIGxpZ2h0IHByb2Nl
c3Npbmc8L2tleXdvcmQ+PGtleXdvcmQ+YW50aW1pY3JvYmlhbDwva2V5d29yZD48a2V5d29yZD5u
YW5vcGFydGljbGVzPC9rZXl3b3JkPjxrZXl3b3JkPnBob3RvcG9seW1lcml6YXRpb248L2tleXdv
cmQ+PGtleXdvcmQ+cHVibGljIGhlYWx0aDwva2V5d29yZD48L2tleXdvcmRzPjxkYXRlcz48eWVh
cj4yMDIxPC95ZWFyPjxwdWItZGF0ZXM+PGRhdGU+MjAyMS8wMS8vPC9kYXRlPjwvcHViLWRhdGVz
PjwvZGF0ZXM+PGlzYm4+MjA3My00MzYwPC9pc2JuPjx1cmxzPjxyZWxhdGVkLXVybHM+PHVybD5o
dHRwczovL3d3dy5tZHBpLmNvbS8yMDczLTQzNjAvMTMvMTYvMjYxNjwvdXJsPjx1cmw+ZmlsZXMv
MTQ4LzI2MTYuaHRtbDwvdXJsPjwvcmVsYXRlZC11cmxzPjwvdXJscz48ZWxlY3Ryb25pYy1yZXNv
dXJjZS1udW0+MTAuMzM5MC9wb2x5bTEzMTYyNjE2PC9lbGVjdHJvbmljLXJlc291cmNlLW51bT48
cmVtb3RlLWRhdGFiYXNlLXByb3ZpZGVyPnd3dy5tZHBpLmNvbTwvcmVtb3RlLWRhdGFiYXNlLXBy
b3ZpZGVyPjxsYW5ndWFnZT5lbjwvbGFuZ3VhZ2U+PGFjY2Vzcy1kYXRlPjIwMjIvMDQvMDkvMDY6
MzU6MDk8L2FjY2Vzcy1kYXRlPjwvcmVjb3JkPjwvQ2l0ZT48L0VuZE5vdGU+
</w:fldData>
        </w:fldChar>
      </w:r>
      <w:r w:rsidR="006C0969">
        <w:rPr>
          <w:lang w:val="de-DE" w:eastAsia="ja-JP"/>
        </w:rPr>
        <w:instrText xml:space="preserve"> ADDIN EN.CITE </w:instrText>
      </w:r>
      <w:r w:rsidR="006C0969">
        <w:rPr>
          <w:lang w:val="de-DE" w:eastAsia="ja-JP"/>
        </w:rPr>
        <w:fldChar w:fldCharType="begin">
          <w:fldData xml:space="preserve">PEVuZE5vdGU+PENpdGU+PEF1dGhvcj5BaG1lZDwvQXV0aG9yPjxZZWFyPjIwMjI8L1llYXI+PFJl
Y051bT4xMDwvUmVjTnVtPjxEaXNwbGF5VGV4dD48c3R5bGUgZmFjZT0ic3VwZXJzY3JpcHQiPjE1
LCAxNjwvc3R5bGU+PC9EaXNwbGF5VGV4dD48cmVjb3JkPjxyZWMtbnVtYmVyPjEwPC9yZWMtbnVt
YmVyPjxmb3JlaWduLWtleXM+PGtleSBhcHA9IkVOIiBkYi1pZD0idmVwd3d2ZjlteDJkNXFlcDB2
cXZkcjU3NXY1dng5MnJkdGFzIiB0aW1lc3RhbXA9IjE2Njk5NDkzNzMiIGd1aWQ9Ijc3MTQzODNk
LTQ5MzUtNDQyNS04NTcxLTJjOGY1NjNkZjYyYiI+MTA8L2tleT48L2ZvcmVpZ24ta2V5cz48cmVm
LXR5cGUgbmFtZT0iSm91cm5hbCBBcnRpY2xlIj4xNzwvcmVmLXR5cGU+PGNvbnRyaWJ1dG9ycz48
YXV0aG9ycz48YXV0aG9yPkFobWVkLCBJc3RlYXF1ZTwvYXV0aG9yPjxhdXRob3I+U3VsbGl2YW4s
IEthdGhlcmluZTwvYXV0aG9yPjxhdXRob3I+UHJpeWUsIEFhc2hpc2g8L2F1dGhvcj48L2F1dGhv
cnM+PC9jb250cmlidXRvcnM+PHRpdGxlcz48dGl0bGU+TXVsdGktUmVzaW4gTWFza2VkIFN0ZXJl
b2xpdGhvZ3JhcGh5IChNU0xBKSAzRCBQcmludGluZyBmb3IgUmFwaWQgYW5kIEluZXhwZW5zaXZl
IFByb3RvdHlwaW5nIG9mIE1pY3JvZmx1aWRpYyBDaGlwcyB3aXRoIEludGVncmF0ZWQgRnVuY3Rp
b25hbCBDb21wb25lbnRzPC90aXRsZT48c2Vjb25kYXJ5LXRpdGxlPkJpb3NlbnNvcnM8L3NlY29u
ZGFyeS10aXRsZT48L3RpdGxlcz48cGVyaW9kaWNhbD48ZnVsbC10aXRsZT5CaW9zZW5zb3JzPC9m
dWxsLXRpdGxlPjwvcGVyaW9kaWNhbD48cGFnZXM+NjUyPC9wYWdlcz48dm9sdW1lPjEyPC92b2x1
bWU+PG51bWJlcj44PC9udW1iZXI+PGRhdGVzPjx5ZWFyPjIwMjI8L3llYXI+PC9kYXRlcz48cHVi
bGlzaGVyPk1EUEkgQUc8L3B1Ymxpc2hlcj48aXNibj4yMDc5LTYzNzQ8L2lzYm4+PHVybHM+PHJl
bGF0ZWQtdXJscz48dXJsPmh0dHBzOi8vZHguZG9pLm9yZy8xMC4zMzkwL2Jpb3MxMjA4MDY1Mjwv
dXJsPjwvcmVsYXRlZC11cmxzPjwvdXJscz48ZWxlY3Ryb25pYy1yZXNvdXJjZS1udW0+MTAuMzM5
MC9iaW9zMTIwODA2NTI8L2VsZWN0cm9uaWMtcmVzb3VyY2UtbnVtPjwvcmVjb3JkPjwvQ2l0ZT48
Q2l0ZT48QXV0aG9yPkJpbGxpbmdzPC9BdXRob3I+PFllYXI+MjAyMTwvWWVhcj48UmVjTnVtPjkz
PC9SZWNOdW0+PHJlY29yZD48cmVjLW51bWJlcj45MzwvcmVjLW51bWJlcj48Zm9yZWlnbi1rZXlz
PjxrZXkgYXBwPSJFTiIgZGItaWQ9InZlcHd3dmY5bXgyZDVxZXAwdnF2ZHI1NzV2NXZ4OTJyZHRh
cyIgdGltZXN0YW1wPSIxNjgwODM4MjQ5IiBndWlkPSI1MDAxMGY5Mi01MzM3LTRjZWUtYWFiMi1l
M2Y0YTE0MWNhNWQiPjkzPC9rZXk+PC9mb3JlaWduLWtleXM+PHJlZi10eXBlIG5hbWU9IkpvdXJu
YWwgQXJ0aWNsZSI+MTc8L3JlZi10eXBlPjxjb250cmlidXRvcnM+PGF1dGhvcnM+PGF1dGhvcj5C
aWxsaW5ncywgQ2hyaXN0b3BoZXI8L2F1dGhvcj48YXV0aG9yPkNhaSwgQ2hhbmdqaWU8L2F1dGhv
cj48YXV0aG9yPkxpdSwgWWluZ3RhbzwvYXV0aG9yPjwvYXV0aG9ycz48L2NvbnRyaWJ1dG9ycz48
dGl0bGVzPjx0aXRsZT5VdGlsaXphdGlvbiBvZiBBbnRpYmFjdGVyaWFsIE5hbm9wYXJ0aWNsZXMg
aW4gUGhvdG9jdXJhYmxlIEFkZGl0aXZlIE1hbnVmYWN0dXJpbmcgb2YgQWR2YW5jZWQgQ29tcG9z
aXRlcyBmb3IgSW1wcm92ZWQgUHVibGljIEhlYWx0aDwvdGl0bGU+PHNlY29uZGFyeS10aXRsZT5Q
b2x5bWVyczwvc2Vjb25kYXJ5LXRpdGxlPjwvdGl0bGVzPjxwZXJpb2RpY2FsPjxmdWxsLXRpdGxl
PlBvbHltZXJzPC9mdWxsLXRpdGxlPjwvcGVyaW9kaWNhbD48cGFnZXM+MjYxNjwvcGFnZXM+PHZv
bHVtZT4xMzwvdm9sdW1lPjxudW1iZXI+MTY8L251bWJlcj48a2V5d29yZHM+PGtleXdvcmQ+YWRk
aXRpdmUgbWFudWZhY3R1cmluZzwva2V5d29yZD48a2V5d29yZD5kaWdpdGFsIGxpZ2h0IHByb2Nl
c3Npbmc8L2tleXdvcmQ+PGtleXdvcmQ+YW50aW1pY3JvYmlhbDwva2V5d29yZD48a2V5d29yZD5u
YW5vcGFydGljbGVzPC9rZXl3b3JkPjxrZXl3b3JkPnBob3RvcG9seW1lcml6YXRpb248L2tleXdv
cmQ+PGtleXdvcmQ+cHVibGljIGhlYWx0aDwva2V5d29yZD48L2tleXdvcmRzPjxkYXRlcz48eWVh
cj4yMDIxPC95ZWFyPjxwdWItZGF0ZXM+PGRhdGU+MjAyMS8wMS8vPC9kYXRlPjwvcHViLWRhdGVz
PjwvZGF0ZXM+PGlzYm4+MjA3My00MzYwPC9pc2JuPjx1cmxzPjxyZWxhdGVkLXVybHM+PHVybD5o
dHRwczovL3d3dy5tZHBpLmNvbS8yMDczLTQzNjAvMTMvMTYvMjYxNjwvdXJsPjx1cmw+ZmlsZXMv
MTQ4LzI2MTYuaHRtbDwvdXJsPjwvcmVsYXRlZC11cmxzPjwvdXJscz48ZWxlY3Ryb25pYy1yZXNv
dXJjZS1udW0+MTAuMzM5MC9wb2x5bTEzMTYyNjE2PC9lbGVjdHJvbmljLXJlc291cmNlLW51bT48
cmVtb3RlLWRhdGFiYXNlLXByb3ZpZGVyPnd3dy5tZHBpLmNvbTwvcmVtb3RlLWRhdGFiYXNlLXBy
b3ZpZGVyPjxsYW5ndWFnZT5lbjwvbGFuZ3VhZ2U+PGFjY2Vzcy1kYXRlPjIwMjIvMDQvMDkvMDY6
MzU6MDk8L2FjY2Vzcy1kYXRlPjwvcmVjb3JkPjwvQ2l0ZT48L0VuZE5vdGU+
</w:fldData>
        </w:fldChar>
      </w:r>
      <w:r w:rsidR="006C0969">
        <w:rPr>
          <w:lang w:val="de-DE" w:eastAsia="ja-JP"/>
        </w:rPr>
        <w:instrText xml:space="preserve"> ADDIN EN.CITE.DATA </w:instrText>
      </w:r>
      <w:r w:rsidR="006C0969">
        <w:rPr>
          <w:lang w:val="de-DE" w:eastAsia="ja-JP"/>
        </w:rPr>
      </w:r>
      <w:r w:rsidR="006C0969">
        <w:rPr>
          <w:lang w:val="de-DE" w:eastAsia="ja-JP"/>
        </w:rPr>
        <w:fldChar w:fldCharType="end"/>
      </w:r>
      <w:r w:rsidR="006C0969">
        <w:rPr>
          <w:lang w:val="de-DE" w:eastAsia="ja-JP"/>
        </w:rPr>
      </w:r>
      <w:r w:rsidR="006C0969">
        <w:rPr>
          <w:lang w:val="de-DE" w:eastAsia="ja-JP"/>
        </w:rPr>
        <w:fldChar w:fldCharType="separate"/>
      </w:r>
      <w:r w:rsidR="006C0969" w:rsidRPr="006C0969">
        <w:rPr>
          <w:noProof/>
          <w:vertAlign w:val="superscript"/>
          <w:lang w:val="de-DE" w:eastAsia="ja-JP"/>
        </w:rPr>
        <w:t>15, 16</w:t>
      </w:r>
      <w:r w:rsidR="006C0969">
        <w:rPr>
          <w:lang w:val="de-DE" w:eastAsia="ja-JP"/>
        </w:rPr>
        <w:fldChar w:fldCharType="end"/>
      </w:r>
      <w:r w:rsidRPr="00E15B5D">
        <w:rPr>
          <w:lang w:val="de-DE" w:eastAsia="ja-JP"/>
        </w:rPr>
        <w:t>.</w:t>
      </w:r>
    </w:p>
    <w:p w14:paraId="2B8A8A7D" w14:textId="4E62990E" w:rsidR="00E15B5D" w:rsidRPr="00E15B5D" w:rsidRDefault="00E15B5D" w:rsidP="00E15B5D">
      <w:pPr>
        <w:ind w:firstLine="720"/>
        <w:rPr>
          <w:lang w:val="de-DE" w:eastAsia="ja-JP"/>
        </w:rPr>
      </w:pPr>
      <w:r w:rsidRPr="00E15B5D">
        <w:rPr>
          <w:lang w:val="de-DE" w:eastAsia="ja-JP"/>
        </w:rPr>
        <w:t xml:space="preserve">Composites have been successfully produced utilizing </w:t>
      </w:r>
      <w:r w:rsidR="00725DDA">
        <w:rPr>
          <w:lang w:val="de-DE" w:eastAsia="ja-JP"/>
        </w:rPr>
        <w:t>AM</w:t>
      </w:r>
      <w:r w:rsidRPr="00E15B5D">
        <w:rPr>
          <w:lang w:val="de-DE" w:eastAsia="ja-JP"/>
        </w:rPr>
        <w:t xml:space="preserve"> techniques, including fused deposition modeling, direct ink writing, selective laser sintering, direct ink writing, and stereolithography (SLA)</w:t>
      </w:r>
      <w:r w:rsidR="006C0969">
        <w:rPr>
          <w:lang w:val="de-DE" w:eastAsia="ja-JP"/>
        </w:rPr>
        <w:fldChar w:fldCharType="begin">
          <w:fldData xml:space="preserve">PEVuZE5vdGU+PENpdGU+PEF1dGhvcj5QYXJhbmRvdXNoPC9BdXRob3I+PFllYXI+MjAxNzwvWWVh
cj48UmVjTnVtPjE1MTwvUmVjTnVtPjxEaXNwbGF5VGV4dD48c3R5bGUgZmFjZT0ic3VwZXJzY3Jp
cHQiPjE3LTIwPC9zdHlsZT48L0Rpc3BsYXlUZXh0PjxyZWNvcmQ+PHJlYy1udW1iZXI+MTUxPC9y
ZWMtbnVtYmVyPjxmb3JlaWduLWtleXM+PGtleSBhcHA9IkVOIiBkYi1pZD0idmVwd3d2ZjlteDJk
NXFlcDB2cXZkcjU3NXY1dng5MnJkdGFzIiB0aW1lc3RhbXA9IjE2ODA4MzgyNDkiIGd1aWQ9Ijkw
NTBhZjg1LWY1NjgtNDU4OS05MzdlLTMxNGQ3MmU5MzRkNiI+MTUxPC9rZXk+PC9mb3JlaWduLWtl
eXM+PHJlZi10eXBlIG5hbWU9IkpvdXJuYWwgQXJ0aWNsZSI+MTc8L3JlZi10eXBlPjxjb250cmli
dXRvcnM+PGF1dGhvcnM+PGF1dGhvcj5QYXJhbmRvdXNoLCBQZWRyYW08L2F1dGhvcj48YXV0aG9y
PkxpbiwgRG9uZzwvYXV0aG9yPjwvYXV0aG9ycz48L2NvbnRyaWJ1dG9ycz48dGl0bGVzPjx0aXRs
ZT5BIHJldmlldyBvbiBhZGRpdGl2ZSBtYW51ZmFjdHVyaW5nIG9mIHBvbHltZXItZmliZXIgY29t
cG9zaXRlczwvdGl0bGU+PHNlY29uZGFyeS10aXRsZT5Db21wb3NpdGUgU3RydWN0dXJlczwvc2Vj
b25kYXJ5LXRpdGxlPjxhbHQtdGl0bGU+Q29tcG9zaXRlIFN0cnVjdHVyZXM8L2FsdC10aXRsZT48
L3RpdGxlcz48cGVyaW9kaWNhbD48ZnVsbC10aXRsZT5Db21wb3NpdGUgU3RydWN0dXJlczwvZnVs
bC10aXRsZT48YWJici0xPkNvbXBvc2l0ZSBTdHJ1Y3R1cmVzPC9hYmJyLTE+PC9wZXJpb2RpY2Fs
PjxhbHQtcGVyaW9kaWNhbD48ZnVsbC10aXRsZT5Db21wb3NpdGUgU3RydWN0dXJlczwvZnVsbC10
aXRsZT48YWJici0xPkNvbXBvc2l0ZSBTdHJ1Y3R1cmVzPC9hYmJyLTE+PC9hbHQtcGVyaW9kaWNh
bD48cGFnZXM+MzYtNTM8L3BhZ2VzPjx2b2x1bWU+MTgyPC92b2x1bWU+PGtleXdvcmRzPjxrZXl3
b3JkPkFkZGl0aXZlIG1hbnVmYWN0dXJpbmc8L2tleXdvcmQ+PGtleXdvcmQ+TWVjaGFuaWNhbCBw
cm9wZXJ0aWVzPC9rZXl3b3JkPjxrZXl3b3JkPjREIHByaW50aW5nPC9rZXl3b3JkPjxrZXl3b3Jk
PkZpYmVyIHJlaW5mb3JjZSBwb2x5bWVyIGNvbXBvc2l0ZTwva2V5d29yZD48L2tleXdvcmRzPjxk
YXRlcz48eWVhcj4yMDE3PC95ZWFyPjxwdWItZGF0ZXM+PGRhdGU+MjAxNy8xMi8xNS88L2RhdGU+
PC9wdWItZGF0ZXM+PC9kYXRlcz48aXNibj4wMjYzLTgyMjM8L2lzYm4+PHVybHM+PHJlbGF0ZWQt
dXJscz48dXJsPmh0dHBzOi8vd3d3LnNjaWVuY2VkaXJlY3QuY29tL3NjaWVuY2UvYXJ0aWNsZS9w
aWkvUzAyNjM4MjIzMTYzMjkwNjM8L3VybD48dXJsPmZpbGVzLzI2OC9TMDI2MzgyMjMxNjMyOTA2
My5odG1sPC91cmw+PC9yZWxhdGVkLXVybHM+PC91cmxzPjxlbGVjdHJvbmljLXJlc291cmNlLW51
bT4xMC4xMDE2L2ouY29tcHN0cnVjdC4yMDE3LjA4LjA4ODwvZWxlY3Ryb25pYy1yZXNvdXJjZS1u
dW0+PHJlbW90ZS1kYXRhYmFzZS1wcm92aWRlcj5TY2llbmNlRGlyZWN0PC9yZW1vdGUtZGF0YWJh
c2UtcHJvdmlkZXI+PGxhbmd1YWdlPmVuPC9sYW5ndWFnZT48YWNjZXNzLWRhdGU+MjAyMi8wNi8y
Ni8wMzo1NDo1NjwvYWNjZXNzLWRhdGU+PC9yZWNvcmQ+PC9DaXRlPjxDaXRlPjxBdXRob3I+SGVy
cmVuPC9BdXRob3I+PFllYXI+MjAyMjwvWWVhcj48UmVjTnVtPjE4ODwvUmVjTnVtPjxyZWNvcmQ+
PHJlYy1udW1iZXI+MTg4PC9yZWMtbnVtYmVyPjxmb3JlaWduLWtleXM+PGtleSBhcHA9IkVOIiBk
Yi1pZD0idmVwd3d2ZjlteDJkNXFlcDB2cXZkcjU3NXY1dng5MnJkdGFzIiB0aW1lc3RhbXA9IjE2
ODA4NDc2MTkiIGd1aWQ9IjQyOTRjZDM4LTRhMzgtNDlmOC1hYTI0LTgxNjc4ZWI3ZmZiMyI+MTg4
PC9rZXk+PC9mb3JlaWduLWtleXM+PHJlZi10eXBlIG5hbWU9IkpvdXJuYWwgQXJ0aWNsZSI+MTc8
L3JlZi10eXBlPjxjb250cmlidXRvcnM+PGF1dGhvcnM+PGF1dGhvcj5IZXJyZW4sIEJsYWtlPC9h
dXRob3I+PGF1dGhvcj5TYWhhLCBNcmluYWwgQzwvYXV0aG9yPjxhdXRob3I+QWx0YW4sIE0gQ2Vu
Z2l6PC9hdXRob3I+PGF1dGhvcj5MaXUsIFlpbmd0YW88L2F1dGhvcj48L2F1dGhvcnM+PC9jb250
cmlidXRvcnM+PHRpdGxlcz48dGl0bGU+RnVubmVsLVNoYXBlZCBGbG9hdGluZyBWZXNzZWwgT2ls
IFNraW1tZXIgd2l0aCBKb3VsZSBIZWF0aW5nIFNvcnB0aW9uIEZ1bmN0aW9uYWxpdHk8L3RpdGxl
PjxzZWNvbmRhcnktdGl0bGU+UG9seW1lcnM8L3NlY29uZGFyeS10aXRsZT48L3RpdGxlcz48cGVy
aW9kaWNhbD48ZnVsbC10aXRsZT5Qb2x5bWVyczwvZnVsbC10aXRsZT48L3BlcmlvZGljYWw+PHBh
Z2VzPjIyNjk8L3BhZ2VzPjx2b2x1bWU+MTQ8L3ZvbHVtZT48bnVtYmVyPjExPC9udW1iZXI+PGRh
dGVzPjx5ZWFyPjIwMjI8L3llYXI+PC9kYXRlcz48aXNibj4yMDczLTQzNjA8L2lzYm4+PHVybHM+
PC91cmxzPjwvcmVjb3JkPjwvQ2l0ZT48Q2l0ZT48QXV0aG9yPkFic2hpcmluaTwvQXV0aG9yPjxZ
ZWFyPjIwMTg8L1llYXI+PFJlY051bT4xNzA8L1JlY051bT48cmVjb3JkPjxyZWMtbnVtYmVyPjE3
MDwvcmVjLW51bWJlcj48Zm9yZWlnbi1rZXlzPjxrZXkgYXBwPSJFTiIgZGItaWQ9InZlcHd3dmY5
bXgyZDVxZXAwdnF2ZHI1NzV2NXZ4OTJyZHRhcyIgdGltZXN0YW1wPSIxNjgwODQ3MjQ5IiBndWlk
PSI2NzcyOTc1YS1iYWYyLTRhNGMtYmYwNS0yMmRmM2MwYzQ2MjIiPjE3MDwva2V5PjwvZm9yZWln
bi1rZXlzPjxyZWYtdHlwZSBuYW1lPSJKb3VybmFsIEFydGljbGUiPjE3PC9yZWYtdHlwZT48Y29u
dHJpYnV0b3JzPjxhdXRob3JzPjxhdXRob3I+QWJzaGlyaW5pLCBNb2hhbW1hZDwvYXV0aG9yPjxh
dXRob3I+Q2hhcmFyYSwgTW9oYW1tYWQ8L2F1dGhvcj48YXV0aG9yPkxpdSwgWWluZ3RhbzwvYXV0
aG9yPjxhdXRob3I+U2FoYSwgTXJpbmFsPC9hdXRob3I+PGF1dGhvcj5BbHRhbiwgTS48L2F1dGhv
cj48L2F1dGhvcnM+PC9jb250cmlidXRvcnM+PHRpdGxlcz48dGl0bGU+M0QgUHJpbnRpbmcgb2Yg
SGlnaGx5IFN0cmV0Y2hhYmxlIFN0cmFpbiBTZW5zb3JzIEJhc2VkIG9uIENhcmJvbiBOYW5vdHVi
ZSBOYW5vY29tcG9zaXRlczwvdGl0bGU+PHNlY29uZGFyeS10aXRsZT5BZHZhbmNlZCBFbmdpbmVl
cmluZyBNYXRlcmlhbHM8L3NlY29uZGFyeS10aXRsZT48L3RpdGxlcz48cGVyaW9kaWNhbD48ZnVs
bC10aXRsZT5BZHZhbmNlZCBFbmdpbmVlcmluZyBNYXRlcmlhbHM8L2Z1bGwtdGl0bGU+PC9wZXJp
b2RpY2FsPjx2b2x1bWU+MjA8L3ZvbHVtZT48ZGF0ZXM+PHllYXI+MjAxODwveWVhcj48cHViLWRh
dGVzPjxkYXRlPjA3LzAxPC9kYXRlPjwvcHViLWRhdGVzPjwvZGF0ZXM+PHVybHM+PC91cmxzPjxl
bGVjdHJvbmljLXJlc291cmNlLW51bT4xMC4xMDAyL2FkZW0uMjAxODAwNDI1PC9lbGVjdHJvbmlj
LXJlc291cmNlLW51bT48L3JlY29yZD48L0NpdGU+PENpdGU+PEF1dGhvcj5TaW5naDwvQXV0aG9y
PjxZZWFyPjIwMjA8L1llYXI+PFJlY051bT42NjwvUmVjTnVtPjxyZWNvcmQ+PHJlYy1udW1iZXI+
NjY8L3JlYy1udW1iZXI+PGZvcmVpZ24ta2V5cz48a2V5IGFwcD0iRU4iIGRiLWlkPSJ2ZXB3d3Zm
OW14MmQ1cWVwMHZxdmRyNTc1djV2eDkycmR0YXMiIHRpbWVzdGFtcD0iMTY4MDgzODI0OSIgZ3Vp
ZD0iYjdlNGI0YzUtMGYxMS00ZTc3LThmNzYtZmRjYWQzZWNkY2IzIj42Njwva2V5PjwvZm9yZWln
bi1rZXlzPjxyZWYtdHlwZSBuYW1lPSJKb3VybmFsIEFydGljbGUiPjE3PC9yZWYtdHlwZT48Y29u
dHJpYnV0b3JzPjxhdXRob3JzPjxhdXRob3I+U2luZ2gsIExva2VzaDwvYXV0aG9yPjxhdXRob3I+
U2luZ2gsIEJoYXJhdDwvYXV0aG9yPjxhdXRob3I+U2F4ZW5hLCBLdWxkZWVwIEsuPC9hdXRob3I+
PC9hdXRob3JzPjwvY29udHJpYnV0b3JzPjx0aXRsZXM+PHRpdGxlPk1hbnVmYWN0dXJpbmcgdGVj
aG5pcXVlcyBmb3IgbWV0YWwgbWF0cml4IGNvbXBvc2l0ZXMgKE1NQyk6IGFuIG92ZXJ2aWV3PC90
aXRsZT48c2Vjb25kYXJ5LXRpdGxlPkFkdmFuY2VzIGluIE1hdGVyaWFscyBhbmQgUHJvY2Vzc2lu
ZyBUZWNobm9sb2dpZXM8L3NlY29uZGFyeS10aXRsZT48c2hvcnQtdGl0bGU+TWFudWZhY3R1cmlu
ZyB0ZWNobmlxdWVzIGZvciBtZXRhbCBtYXRyaXggY29tcG9zaXRlcyAoTU1DKTwvc2hvcnQtdGl0
bGU+PC90aXRsZXM+PHBlcmlvZGljYWw+PGZ1bGwtdGl0bGU+QWR2YW5jZXMgaW4gTWF0ZXJpYWxz
IGFuZCBQcm9jZXNzaW5nIFRlY2hub2xvZ2llczwvZnVsbC10aXRsZT48L3BlcmlvZGljYWw+PHBh
Z2VzPjQ0MS00NTc8L3BhZ2VzPjx2b2x1bWU+Njwvdm9sdW1lPjxudW1iZXI+MjwvbnVtYmVyPjxr
ZXl3b3Jkcz48a2V5d29yZD5BTU1Dczwva2V5d29yZD48a2V5d29yZD5mcmljdGlvbiBzdGlyPC9r
ZXl3b3JkPjxrZXl3b3JkPm1hbnVmYWN0dXJpbmcgbWV0aG9kczwva2V5d29yZD48a2V5d29yZD5N
TUNTPC9rZXl3b3JkPjxrZXl3b3JkPk1NTUNzPC9rZXl3b3JkPjwva2V5d29yZHM+PGRhdGVzPjx5
ZWFyPjIwMjA8L3llYXI+PHB1Yi1kYXRlcz48ZGF0ZT4yMDIwLzA0LzAyLzwvZGF0ZT48L3B1Yi1k
YXRlcz48L2RhdGVzPjxpc2JuPjIzNzQtMDY4WDwvaXNibj48dXJscz48cmVsYXRlZC11cmxzPjx1
cmw+aHR0cHM6Ly9kb2kub3JnLzEwLjEwODAvMjM3NDA2OFguMjAyMC4xNzI5NjAzPC91cmw+PHVy
bD5maWxlcy84OC8yMzc0MDY4WC4yMDIwLmh0bWw8L3VybD48L3JlbGF0ZWQtdXJscz48L3VybHM+
PGVsZWN0cm9uaWMtcmVzb3VyY2UtbnVtPjEwLjEwODAvMjM3NDA2OFguMjAyMC4xNzI5NjAzPC9l
bGVjdHJvbmljLXJlc291cmNlLW51bT48cmVtb3RlLWRhdGFiYXNlLXByb3ZpZGVyPlRheWxvciBh
bmQgRnJhbmNpcytORUpNPC9yZW1vdGUtZGF0YWJhc2UtcHJvdmlkZXI+PGFjY2Vzcy1kYXRlPjIw
MjEvMDQvMjYvMDU6MDI6Mzk8L2FjY2Vzcy1kYXRlPjwvcmVjb3JkPjwvQ2l0ZT48L0VuZE5vdGU+
AG==
</w:fldData>
        </w:fldChar>
      </w:r>
      <w:r w:rsidR="006C0969">
        <w:rPr>
          <w:lang w:val="de-DE" w:eastAsia="ja-JP"/>
        </w:rPr>
        <w:instrText xml:space="preserve"> ADDIN EN.CITE </w:instrText>
      </w:r>
      <w:r w:rsidR="006C0969">
        <w:rPr>
          <w:lang w:val="de-DE" w:eastAsia="ja-JP"/>
        </w:rPr>
        <w:fldChar w:fldCharType="begin">
          <w:fldData xml:space="preserve">PEVuZE5vdGU+PENpdGU+PEF1dGhvcj5QYXJhbmRvdXNoPC9BdXRob3I+PFllYXI+MjAxNzwvWWVh
cj48UmVjTnVtPjE1MTwvUmVjTnVtPjxEaXNwbGF5VGV4dD48c3R5bGUgZmFjZT0ic3VwZXJzY3Jp
cHQiPjE3LTIwPC9zdHlsZT48L0Rpc3BsYXlUZXh0PjxyZWNvcmQ+PHJlYy1udW1iZXI+MTUxPC9y
ZWMtbnVtYmVyPjxmb3JlaWduLWtleXM+PGtleSBhcHA9IkVOIiBkYi1pZD0idmVwd3d2ZjlteDJk
NXFlcDB2cXZkcjU3NXY1dng5MnJkdGFzIiB0aW1lc3RhbXA9IjE2ODA4MzgyNDkiIGd1aWQ9Ijkw
NTBhZjg1LWY1NjgtNDU4OS05MzdlLTMxNGQ3MmU5MzRkNiI+MTUxPC9rZXk+PC9mb3JlaWduLWtl
eXM+PHJlZi10eXBlIG5hbWU9IkpvdXJuYWwgQXJ0aWNsZSI+MTc8L3JlZi10eXBlPjxjb250cmli
dXRvcnM+PGF1dGhvcnM+PGF1dGhvcj5QYXJhbmRvdXNoLCBQZWRyYW08L2F1dGhvcj48YXV0aG9y
PkxpbiwgRG9uZzwvYXV0aG9yPjwvYXV0aG9ycz48L2NvbnRyaWJ1dG9ycz48dGl0bGVzPjx0aXRs
ZT5BIHJldmlldyBvbiBhZGRpdGl2ZSBtYW51ZmFjdHVyaW5nIG9mIHBvbHltZXItZmliZXIgY29t
cG9zaXRlczwvdGl0bGU+PHNlY29uZGFyeS10aXRsZT5Db21wb3NpdGUgU3RydWN0dXJlczwvc2Vj
b25kYXJ5LXRpdGxlPjxhbHQtdGl0bGU+Q29tcG9zaXRlIFN0cnVjdHVyZXM8L2FsdC10aXRsZT48
L3RpdGxlcz48cGVyaW9kaWNhbD48ZnVsbC10aXRsZT5Db21wb3NpdGUgU3RydWN0dXJlczwvZnVs
bC10aXRsZT48YWJici0xPkNvbXBvc2l0ZSBTdHJ1Y3R1cmVzPC9hYmJyLTE+PC9wZXJpb2RpY2Fs
PjxhbHQtcGVyaW9kaWNhbD48ZnVsbC10aXRsZT5Db21wb3NpdGUgU3RydWN0dXJlczwvZnVsbC10
aXRsZT48YWJici0xPkNvbXBvc2l0ZSBTdHJ1Y3R1cmVzPC9hYmJyLTE+PC9hbHQtcGVyaW9kaWNh
bD48cGFnZXM+MzYtNTM8L3BhZ2VzPjx2b2x1bWU+MTgyPC92b2x1bWU+PGtleXdvcmRzPjxrZXl3
b3JkPkFkZGl0aXZlIG1hbnVmYWN0dXJpbmc8L2tleXdvcmQ+PGtleXdvcmQ+TWVjaGFuaWNhbCBw
cm9wZXJ0aWVzPC9rZXl3b3JkPjxrZXl3b3JkPjREIHByaW50aW5nPC9rZXl3b3JkPjxrZXl3b3Jk
PkZpYmVyIHJlaW5mb3JjZSBwb2x5bWVyIGNvbXBvc2l0ZTwva2V5d29yZD48L2tleXdvcmRzPjxk
YXRlcz48eWVhcj4yMDE3PC95ZWFyPjxwdWItZGF0ZXM+PGRhdGU+MjAxNy8xMi8xNS88L2RhdGU+
PC9wdWItZGF0ZXM+PC9kYXRlcz48aXNibj4wMjYzLTgyMjM8L2lzYm4+PHVybHM+PHJlbGF0ZWQt
dXJscz48dXJsPmh0dHBzOi8vd3d3LnNjaWVuY2VkaXJlY3QuY29tL3NjaWVuY2UvYXJ0aWNsZS9w
aWkvUzAyNjM4MjIzMTYzMjkwNjM8L3VybD48dXJsPmZpbGVzLzI2OC9TMDI2MzgyMjMxNjMyOTA2
My5odG1sPC91cmw+PC9yZWxhdGVkLXVybHM+PC91cmxzPjxlbGVjdHJvbmljLXJlc291cmNlLW51
bT4xMC4xMDE2L2ouY29tcHN0cnVjdC4yMDE3LjA4LjA4ODwvZWxlY3Ryb25pYy1yZXNvdXJjZS1u
dW0+PHJlbW90ZS1kYXRhYmFzZS1wcm92aWRlcj5TY2llbmNlRGlyZWN0PC9yZW1vdGUtZGF0YWJh
c2UtcHJvdmlkZXI+PGxhbmd1YWdlPmVuPC9sYW5ndWFnZT48YWNjZXNzLWRhdGU+MjAyMi8wNi8y
Ni8wMzo1NDo1NjwvYWNjZXNzLWRhdGU+PC9yZWNvcmQ+PC9DaXRlPjxDaXRlPjxBdXRob3I+SGVy
cmVuPC9BdXRob3I+PFllYXI+MjAyMjwvWWVhcj48UmVjTnVtPjE4ODwvUmVjTnVtPjxyZWNvcmQ+
PHJlYy1udW1iZXI+MTg4PC9yZWMtbnVtYmVyPjxmb3JlaWduLWtleXM+PGtleSBhcHA9IkVOIiBk
Yi1pZD0idmVwd3d2ZjlteDJkNXFlcDB2cXZkcjU3NXY1dng5MnJkdGFzIiB0aW1lc3RhbXA9IjE2
ODA4NDc2MTkiIGd1aWQ9IjQyOTRjZDM4LTRhMzgtNDlmOC1hYTI0LTgxNjc4ZWI3ZmZiMyI+MTg4
PC9rZXk+PC9mb3JlaWduLWtleXM+PHJlZi10eXBlIG5hbWU9IkpvdXJuYWwgQXJ0aWNsZSI+MTc8
L3JlZi10eXBlPjxjb250cmlidXRvcnM+PGF1dGhvcnM+PGF1dGhvcj5IZXJyZW4sIEJsYWtlPC9h
dXRob3I+PGF1dGhvcj5TYWhhLCBNcmluYWwgQzwvYXV0aG9yPjxhdXRob3I+QWx0YW4sIE0gQ2Vu
Z2l6PC9hdXRob3I+PGF1dGhvcj5MaXUsIFlpbmd0YW88L2F1dGhvcj48L2F1dGhvcnM+PC9jb250
cmlidXRvcnM+PHRpdGxlcz48dGl0bGU+RnVubmVsLVNoYXBlZCBGbG9hdGluZyBWZXNzZWwgT2ls
IFNraW1tZXIgd2l0aCBKb3VsZSBIZWF0aW5nIFNvcnB0aW9uIEZ1bmN0aW9uYWxpdHk8L3RpdGxl
PjxzZWNvbmRhcnktdGl0bGU+UG9seW1lcnM8L3NlY29uZGFyeS10aXRsZT48L3RpdGxlcz48cGVy
aW9kaWNhbD48ZnVsbC10aXRsZT5Qb2x5bWVyczwvZnVsbC10aXRsZT48L3BlcmlvZGljYWw+PHBh
Z2VzPjIyNjk8L3BhZ2VzPjx2b2x1bWU+MTQ8L3ZvbHVtZT48bnVtYmVyPjExPC9udW1iZXI+PGRh
dGVzPjx5ZWFyPjIwMjI8L3llYXI+PC9kYXRlcz48aXNibj4yMDczLTQzNjA8L2lzYm4+PHVybHM+
PC91cmxzPjwvcmVjb3JkPjwvQ2l0ZT48Q2l0ZT48QXV0aG9yPkFic2hpcmluaTwvQXV0aG9yPjxZ
ZWFyPjIwMTg8L1llYXI+PFJlY051bT4xNzA8L1JlY051bT48cmVjb3JkPjxyZWMtbnVtYmVyPjE3
MDwvcmVjLW51bWJlcj48Zm9yZWlnbi1rZXlzPjxrZXkgYXBwPSJFTiIgZGItaWQ9InZlcHd3dmY5
bXgyZDVxZXAwdnF2ZHI1NzV2NXZ4OTJyZHRhcyIgdGltZXN0YW1wPSIxNjgwODQ3MjQ5IiBndWlk
PSI2NzcyOTc1YS1iYWYyLTRhNGMtYmYwNS0yMmRmM2MwYzQ2MjIiPjE3MDwva2V5PjwvZm9yZWln
bi1rZXlzPjxyZWYtdHlwZSBuYW1lPSJKb3VybmFsIEFydGljbGUiPjE3PC9yZWYtdHlwZT48Y29u
dHJpYnV0b3JzPjxhdXRob3JzPjxhdXRob3I+QWJzaGlyaW5pLCBNb2hhbW1hZDwvYXV0aG9yPjxh
dXRob3I+Q2hhcmFyYSwgTW9oYW1tYWQ8L2F1dGhvcj48YXV0aG9yPkxpdSwgWWluZ3RhbzwvYXV0
aG9yPjxhdXRob3I+U2FoYSwgTXJpbmFsPC9hdXRob3I+PGF1dGhvcj5BbHRhbiwgTS48L2F1dGhv
cj48L2F1dGhvcnM+PC9jb250cmlidXRvcnM+PHRpdGxlcz48dGl0bGU+M0QgUHJpbnRpbmcgb2Yg
SGlnaGx5IFN0cmV0Y2hhYmxlIFN0cmFpbiBTZW5zb3JzIEJhc2VkIG9uIENhcmJvbiBOYW5vdHVi
ZSBOYW5vY29tcG9zaXRlczwvdGl0bGU+PHNlY29uZGFyeS10aXRsZT5BZHZhbmNlZCBFbmdpbmVl
cmluZyBNYXRlcmlhbHM8L3NlY29uZGFyeS10aXRsZT48L3RpdGxlcz48cGVyaW9kaWNhbD48ZnVs
bC10aXRsZT5BZHZhbmNlZCBFbmdpbmVlcmluZyBNYXRlcmlhbHM8L2Z1bGwtdGl0bGU+PC9wZXJp
b2RpY2FsPjx2b2x1bWU+MjA8L3ZvbHVtZT48ZGF0ZXM+PHllYXI+MjAxODwveWVhcj48cHViLWRh
dGVzPjxkYXRlPjA3LzAxPC9kYXRlPjwvcHViLWRhdGVzPjwvZGF0ZXM+PHVybHM+PC91cmxzPjxl
bGVjdHJvbmljLXJlc291cmNlLW51bT4xMC4xMDAyL2FkZW0uMjAxODAwNDI1PC9lbGVjdHJvbmlj
LXJlc291cmNlLW51bT48L3JlY29yZD48L0NpdGU+PENpdGU+PEF1dGhvcj5TaW5naDwvQXV0aG9y
PjxZZWFyPjIwMjA8L1llYXI+PFJlY051bT42NjwvUmVjTnVtPjxyZWNvcmQ+PHJlYy1udW1iZXI+
NjY8L3JlYy1udW1iZXI+PGZvcmVpZ24ta2V5cz48a2V5IGFwcD0iRU4iIGRiLWlkPSJ2ZXB3d3Zm
OW14MmQ1cWVwMHZxdmRyNTc1djV2eDkycmR0YXMiIHRpbWVzdGFtcD0iMTY4MDgzODI0OSIgZ3Vp
ZD0iYjdlNGI0YzUtMGYxMS00ZTc3LThmNzYtZmRjYWQzZWNkY2IzIj42Njwva2V5PjwvZm9yZWln
bi1rZXlzPjxyZWYtdHlwZSBuYW1lPSJKb3VybmFsIEFydGljbGUiPjE3PC9yZWYtdHlwZT48Y29u
dHJpYnV0b3JzPjxhdXRob3JzPjxhdXRob3I+U2luZ2gsIExva2VzaDwvYXV0aG9yPjxhdXRob3I+
U2luZ2gsIEJoYXJhdDwvYXV0aG9yPjxhdXRob3I+U2F4ZW5hLCBLdWxkZWVwIEsuPC9hdXRob3I+
PC9hdXRob3JzPjwvY29udHJpYnV0b3JzPjx0aXRsZXM+PHRpdGxlPk1hbnVmYWN0dXJpbmcgdGVj
aG5pcXVlcyBmb3IgbWV0YWwgbWF0cml4IGNvbXBvc2l0ZXMgKE1NQyk6IGFuIG92ZXJ2aWV3PC90
aXRsZT48c2Vjb25kYXJ5LXRpdGxlPkFkdmFuY2VzIGluIE1hdGVyaWFscyBhbmQgUHJvY2Vzc2lu
ZyBUZWNobm9sb2dpZXM8L3NlY29uZGFyeS10aXRsZT48c2hvcnQtdGl0bGU+TWFudWZhY3R1cmlu
ZyB0ZWNobmlxdWVzIGZvciBtZXRhbCBtYXRyaXggY29tcG9zaXRlcyAoTU1DKTwvc2hvcnQtdGl0
bGU+PC90aXRsZXM+PHBlcmlvZGljYWw+PGZ1bGwtdGl0bGU+QWR2YW5jZXMgaW4gTWF0ZXJpYWxz
IGFuZCBQcm9jZXNzaW5nIFRlY2hub2xvZ2llczwvZnVsbC10aXRsZT48L3BlcmlvZGljYWw+PHBh
Z2VzPjQ0MS00NTc8L3BhZ2VzPjx2b2x1bWU+Njwvdm9sdW1lPjxudW1iZXI+MjwvbnVtYmVyPjxr
ZXl3b3Jkcz48a2V5d29yZD5BTU1Dczwva2V5d29yZD48a2V5d29yZD5mcmljdGlvbiBzdGlyPC9r
ZXl3b3JkPjxrZXl3b3JkPm1hbnVmYWN0dXJpbmcgbWV0aG9kczwva2V5d29yZD48a2V5d29yZD5N
TUNTPC9rZXl3b3JkPjxrZXl3b3JkPk1NTUNzPC9rZXl3b3JkPjwva2V5d29yZHM+PGRhdGVzPjx5
ZWFyPjIwMjA8L3llYXI+PHB1Yi1kYXRlcz48ZGF0ZT4yMDIwLzA0LzAyLzwvZGF0ZT48L3B1Yi1k
YXRlcz48L2RhdGVzPjxpc2JuPjIzNzQtMDY4WDwvaXNibj48dXJscz48cmVsYXRlZC11cmxzPjx1
cmw+aHR0cHM6Ly9kb2kub3JnLzEwLjEwODAvMjM3NDA2OFguMjAyMC4xNzI5NjAzPC91cmw+PHVy
bD5maWxlcy84OC8yMzc0MDY4WC4yMDIwLmh0bWw8L3VybD48L3JlbGF0ZWQtdXJscz48L3VybHM+
PGVsZWN0cm9uaWMtcmVzb3VyY2UtbnVtPjEwLjEwODAvMjM3NDA2OFguMjAyMC4xNzI5NjAzPC9l
bGVjdHJvbmljLXJlc291cmNlLW51bT48cmVtb3RlLWRhdGFiYXNlLXByb3ZpZGVyPlRheWxvciBh
bmQgRnJhbmNpcytORUpNPC9yZW1vdGUtZGF0YWJhc2UtcHJvdmlkZXI+PGFjY2Vzcy1kYXRlPjIw
MjEvMDQvMjYvMDU6MDI6Mzk8L2FjY2Vzcy1kYXRlPjwvcmVjb3JkPjwvQ2l0ZT48L0VuZE5vdGU+
AG==
</w:fldData>
        </w:fldChar>
      </w:r>
      <w:r w:rsidR="006C0969">
        <w:rPr>
          <w:lang w:val="de-DE" w:eastAsia="ja-JP"/>
        </w:rPr>
        <w:instrText xml:space="preserve"> ADDIN EN.CITE.DATA </w:instrText>
      </w:r>
      <w:r w:rsidR="006C0969">
        <w:rPr>
          <w:lang w:val="de-DE" w:eastAsia="ja-JP"/>
        </w:rPr>
      </w:r>
      <w:r w:rsidR="006C0969">
        <w:rPr>
          <w:lang w:val="de-DE" w:eastAsia="ja-JP"/>
        </w:rPr>
        <w:fldChar w:fldCharType="end"/>
      </w:r>
      <w:r w:rsidR="006C0969">
        <w:rPr>
          <w:lang w:val="de-DE" w:eastAsia="ja-JP"/>
        </w:rPr>
      </w:r>
      <w:r w:rsidR="006C0969">
        <w:rPr>
          <w:lang w:val="de-DE" w:eastAsia="ja-JP"/>
        </w:rPr>
        <w:fldChar w:fldCharType="separate"/>
      </w:r>
      <w:r w:rsidR="006C0969" w:rsidRPr="006C0969">
        <w:rPr>
          <w:noProof/>
          <w:vertAlign w:val="superscript"/>
          <w:lang w:val="de-DE" w:eastAsia="ja-JP"/>
        </w:rPr>
        <w:t>17-20</w:t>
      </w:r>
      <w:r w:rsidR="006C0969">
        <w:rPr>
          <w:lang w:val="de-DE" w:eastAsia="ja-JP"/>
        </w:rPr>
        <w:fldChar w:fldCharType="end"/>
      </w:r>
      <w:r w:rsidRPr="00E15B5D">
        <w:rPr>
          <w:lang w:val="de-DE" w:eastAsia="ja-JP"/>
        </w:rPr>
        <w:t xml:space="preserve">. SLA-based manufacturing produces high-resolution parts capable </w:t>
      </w:r>
      <w:r w:rsidRPr="00E15B5D">
        <w:rPr>
          <w:lang w:val="de-DE" w:eastAsia="ja-JP"/>
        </w:rPr>
        <w:lastRenderedPageBreak/>
        <w:t>of withstanding various environmental factors due to its photopolymerization process, where the chemicals crosslink to produce the final part</w:t>
      </w:r>
      <w:r w:rsidR="006C0969">
        <w:rPr>
          <w:lang w:val="de-DE" w:eastAsia="ja-JP"/>
        </w:rPr>
        <w:fldChar w:fldCharType="begin"/>
      </w:r>
      <w:r w:rsidR="006C0969">
        <w:rPr>
          <w:lang w:val="de-DE" w:eastAsia="ja-JP"/>
        </w:rPr>
        <w:instrText xml:space="preserve"> ADDIN EN.CITE &lt;EndNote&gt;&lt;Cite&gt;&lt;Author&gt;Ding&lt;/Author&gt;&lt;Year&gt;2008&lt;/Year&gt;&lt;RecNum&gt;97&lt;/RecNum&gt;&lt;DisplayText&gt;&lt;style face="superscript"&gt;21&lt;/style&gt;&lt;/DisplayText&gt;&lt;record&gt;&lt;rec-number&gt;97&lt;/rec-number&gt;&lt;foreign-keys&gt;&lt;key app="EN" db-id="vepwwvf9mx2d5qep0vqvdr575v5vx92rdtas" timestamp="1680838249" guid="45fd3fdc-e69d-4e05-a201-a27135a1d28d"&gt;97&lt;/key&gt;&lt;/foreign-keys&gt;&lt;ref-type name="Journal Article"&gt;17&lt;/ref-type&gt;&lt;contributors&gt;&lt;authors&gt;&lt;author&gt;Ding, Bin&lt;/author&gt;&lt;author&gt;Ogawa, Tasuku&lt;/author&gt;&lt;author&gt;Kim, Jinho&lt;/author&gt;&lt;author&gt;Fujimoto, Kouji&lt;/author&gt;&lt;author&gt;Shiratori, Seimei&lt;/author&gt;&lt;/authors&gt;&lt;/contributors&gt;&lt;titles&gt;&lt;title&gt;Fabrication of a super-hydrophobic nanofibrous zinc oxide film surface by electrospinning&lt;/title&gt;&lt;secondary-title&gt;Thin Solid Films&lt;/secondary-title&gt;&lt;tertiary-title&gt;The 7th International Conference on Nano-Molecular Electronics (ICNME 2006)&lt;/tertiary-title&gt;&lt;alt-title&gt;Thin Solid Films&lt;/alt-title&gt;&lt;/titles&gt;&lt;periodical&gt;&lt;full-title&gt;Thin Solid Films&lt;/full-title&gt;&lt;abbr-1&gt;Thin Solid Films&lt;/abbr-1&gt;&lt;/periodical&gt;&lt;alt-periodical&gt;&lt;full-title&gt;Thin Solid Films&lt;/full-title&gt;&lt;abbr-1&gt;Thin Solid Films&lt;/abbr-1&gt;&lt;/alt-periodical&gt;&lt;pages&gt;2495-2501&lt;/pages&gt;&lt;volume&gt;516&lt;/volume&gt;&lt;number&gt;9&lt;/number&gt;&lt;keywords&gt;&lt;keyword&gt;Electrospinning&lt;/keyword&gt;&lt;keyword&gt;Nanofiber&lt;/keyword&gt;&lt;keyword&gt;Super-hydrophobic film&lt;/keyword&gt;&lt;keyword&gt;ZnO&lt;/keyword&gt;&lt;/keywords&gt;&lt;dates&gt;&lt;year&gt;2008&lt;/year&gt;&lt;pub-dates&gt;&lt;date&gt;2008/03/03/&lt;/date&gt;&lt;/pub-dates&gt;&lt;/dates&gt;&lt;isbn&gt;0040-6090&lt;/isbn&gt;&lt;urls&gt;&lt;related-urls&gt;&lt;url&gt;https://www.sciencedirect.com/science/article/pii/S0040609007006906&lt;/url&gt;&lt;url&gt;files/155/S0040609007006906.html&lt;/url&gt;&lt;/related-urls&gt;&lt;/urls&gt;&lt;electronic-resource-num&gt;10.1016/j.tsf.2007.04.086&lt;/electronic-resource-num&gt;&lt;remote-database-provider&gt;ScienceDirect&lt;/remote-database-provider&gt;&lt;language&gt;en&lt;/language&gt;&lt;access-date&gt;2022/04/09/06:41:42&lt;/access-date&gt;&lt;/record&gt;&lt;/Cite&gt;&lt;/EndNote&gt;</w:instrText>
      </w:r>
      <w:r w:rsidR="006C0969">
        <w:rPr>
          <w:lang w:val="de-DE" w:eastAsia="ja-JP"/>
        </w:rPr>
        <w:fldChar w:fldCharType="separate"/>
      </w:r>
      <w:r w:rsidR="006C0969" w:rsidRPr="006C0969">
        <w:rPr>
          <w:noProof/>
          <w:vertAlign w:val="superscript"/>
          <w:lang w:val="de-DE" w:eastAsia="ja-JP"/>
        </w:rPr>
        <w:t>21</w:t>
      </w:r>
      <w:r w:rsidR="006C0969">
        <w:rPr>
          <w:lang w:val="de-DE" w:eastAsia="ja-JP"/>
        </w:rPr>
        <w:fldChar w:fldCharType="end"/>
      </w:r>
      <w:r w:rsidRPr="00E15B5D">
        <w:rPr>
          <w:lang w:val="de-DE" w:eastAsia="ja-JP"/>
        </w:rPr>
        <w:t xml:space="preserve">. These benefits create a strong case for experimenting with high-resolution nanocomposites that offer beneficial functionality. The nature of photopolymerization does not require high temperatures compared to other </w:t>
      </w:r>
      <w:r w:rsidR="00CA22AE">
        <w:rPr>
          <w:lang w:val="de-DE" w:eastAsia="ja-JP"/>
        </w:rPr>
        <w:t>AM</w:t>
      </w:r>
      <w:r w:rsidRPr="00E15B5D">
        <w:rPr>
          <w:lang w:val="de-DE" w:eastAsia="ja-JP"/>
        </w:rPr>
        <w:t xml:space="preserve"> processes and, therefore, allows for a wider variety of reinforcements. Additionally, the resolution of this manufacturing process is often under 25 microns</w:t>
      </w:r>
      <w:r w:rsidR="006C0969">
        <w:rPr>
          <w:lang w:val="de-DE" w:eastAsia="ja-JP"/>
        </w:rPr>
        <w:fldChar w:fldCharType="begin"/>
      </w:r>
      <w:r w:rsidR="006C0969">
        <w:rPr>
          <w:lang w:val="de-DE" w:eastAsia="ja-JP"/>
        </w:rPr>
        <w:instrText xml:space="preserve"> ADDIN EN.CITE &lt;EndNote&gt;&lt;Cite&gt;&lt;Author&gt;Ding&lt;/Author&gt;&lt;Year&gt;2008&lt;/Year&gt;&lt;RecNum&gt;97&lt;/RecNum&gt;&lt;DisplayText&gt;&lt;style face="superscript"&gt;21&lt;/style&gt;&lt;/DisplayText&gt;&lt;record&gt;&lt;rec-number&gt;97&lt;/rec-number&gt;&lt;foreign-keys&gt;&lt;key app="EN" db-id="vepwwvf9mx2d5qep0vqvdr575v5vx92rdtas" timestamp="1680838249" guid="45fd3fdc-e69d-4e05-a201-a27135a1d28d"&gt;97&lt;/key&gt;&lt;/foreign-keys&gt;&lt;ref-type name="Journal Article"&gt;17&lt;/ref-type&gt;&lt;contributors&gt;&lt;authors&gt;&lt;author&gt;Ding, Bin&lt;/author&gt;&lt;author&gt;Ogawa, Tasuku&lt;/author&gt;&lt;author&gt;Kim, Jinho&lt;/author&gt;&lt;author&gt;Fujimoto, Kouji&lt;/author&gt;&lt;author&gt;Shiratori, Seimei&lt;/author&gt;&lt;/authors&gt;&lt;/contributors&gt;&lt;titles&gt;&lt;title&gt;Fabrication of a super-hydrophobic nanofibrous zinc oxide film surface by electrospinning&lt;/title&gt;&lt;secondary-title&gt;Thin Solid Films&lt;/secondary-title&gt;&lt;tertiary-title&gt;The 7th International Conference on Nano-Molecular Electronics (ICNME 2006)&lt;/tertiary-title&gt;&lt;alt-title&gt;Thin Solid Films&lt;/alt-title&gt;&lt;/titles&gt;&lt;periodical&gt;&lt;full-title&gt;Thin Solid Films&lt;/full-title&gt;&lt;abbr-1&gt;Thin Solid Films&lt;/abbr-1&gt;&lt;/periodical&gt;&lt;alt-periodical&gt;&lt;full-title&gt;Thin Solid Films&lt;/full-title&gt;&lt;abbr-1&gt;Thin Solid Films&lt;/abbr-1&gt;&lt;/alt-periodical&gt;&lt;pages&gt;2495-2501&lt;/pages&gt;&lt;volume&gt;516&lt;/volume&gt;&lt;number&gt;9&lt;/number&gt;&lt;keywords&gt;&lt;keyword&gt;Electrospinning&lt;/keyword&gt;&lt;keyword&gt;Nanofiber&lt;/keyword&gt;&lt;keyword&gt;Super-hydrophobic film&lt;/keyword&gt;&lt;keyword&gt;ZnO&lt;/keyword&gt;&lt;/keywords&gt;&lt;dates&gt;&lt;year&gt;2008&lt;/year&gt;&lt;pub-dates&gt;&lt;date&gt;2008/03/03/&lt;/date&gt;&lt;/pub-dates&gt;&lt;/dates&gt;&lt;isbn&gt;0040-6090&lt;/isbn&gt;&lt;urls&gt;&lt;related-urls&gt;&lt;url&gt;https://www.sciencedirect.com/science/article/pii/S0040609007006906&lt;/url&gt;&lt;url&gt;files/155/S0040609007006906.html&lt;/url&gt;&lt;/related-urls&gt;&lt;/urls&gt;&lt;electronic-resource-num&gt;10.1016/j.tsf.2007.04.086&lt;/electronic-resource-num&gt;&lt;remote-database-provider&gt;ScienceDirect&lt;/remote-database-provider&gt;&lt;language&gt;en&lt;/language&gt;&lt;access-date&gt;2022/04/09/06:41:42&lt;/access-date&gt;&lt;/record&gt;&lt;/Cite&gt;&lt;/EndNote&gt;</w:instrText>
      </w:r>
      <w:r w:rsidR="006C0969">
        <w:rPr>
          <w:lang w:val="de-DE" w:eastAsia="ja-JP"/>
        </w:rPr>
        <w:fldChar w:fldCharType="separate"/>
      </w:r>
      <w:r w:rsidR="006C0969" w:rsidRPr="006C0969">
        <w:rPr>
          <w:noProof/>
          <w:vertAlign w:val="superscript"/>
          <w:lang w:val="de-DE" w:eastAsia="ja-JP"/>
        </w:rPr>
        <w:t>21</w:t>
      </w:r>
      <w:r w:rsidR="006C0969">
        <w:rPr>
          <w:lang w:val="de-DE" w:eastAsia="ja-JP"/>
        </w:rPr>
        <w:fldChar w:fldCharType="end"/>
      </w:r>
      <w:r w:rsidRPr="00E15B5D">
        <w:rPr>
          <w:lang w:val="de-DE" w:eastAsia="ja-JP"/>
        </w:rPr>
        <w:t>. This high resolution, paired with a wide range of compatible fillers, creates an ideal environment for producing medical prototypes, geometry-restricted parts, and parts with opacity requirements that cannot be traditionally manufactured.</w:t>
      </w:r>
    </w:p>
    <w:p w14:paraId="7CEFAF01" w14:textId="3796933D" w:rsidR="00E15B5D" w:rsidRPr="00E15B5D" w:rsidRDefault="00E15B5D" w:rsidP="00E15B5D">
      <w:pPr>
        <w:ind w:firstLine="720"/>
        <w:rPr>
          <w:lang w:val="de-DE" w:eastAsia="ja-JP"/>
        </w:rPr>
      </w:pPr>
      <w:r w:rsidRPr="00E15B5D">
        <w:rPr>
          <w:lang w:val="de-DE" w:eastAsia="ja-JP"/>
        </w:rPr>
        <w:t>The process of manufacturing composites often entails a high-cost and time-intensive process, reducing its applicability to widespread industry adoption</w:t>
      </w:r>
      <w:r w:rsidR="006C0969">
        <w:rPr>
          <w:lang w:val="de-DE" w:eastAsia="ja-JP"/>
        </w:rPr>
        <w:fldChar w:fldCharType="begin"/>
      </w:r>
      <w:r w:rsidR="006C0969">
        <w:rPr>
          <w:lang w:val="de-DE" w:eastAsia="ja-JP"/>
        </w:rPr>
        <w:instrText xml:space="preserve"> ADDIN EN.CITE &lt;EndNote&gt;&lt;Cite&gt;&lt;Author&gt;Hueber&lt;/Author&gt;&lt;Year&gt;2016&lt;/Year&gt;&lt;RecNum&gt;28&lt;/RecNum&gt;&lt;DisplayText&gt;&lt;style face="superscript"&gt;22&lt;/style&gt;&lt;/DisplayText&gt;&lt;record&gt;&lt;rec-number&gt;28&lt;/rec-number&gt;&lt;foreign-keys&gt;&lt;key app="EN" db-id="vepwwvf9mx2d5qep0vqvdr575v5vx92rdtas" timestamp="1669966199" guid="c2b8fb29-8a7e-4222-b2fc-98567ccb2582"&gt;28&lt;/key&gt;&lt;/foreign-keys&gt;&lt;ref-type name="Journal Article"&gt;17&lt;/ref-type&gt;&lt;contributors&gt;&lt;authors&gt;&lt;author&gt;Hueber, Ch&lt;/author&gt;&lt;author&gt;Horejsi, K.&lt;/author&gt;&lt;author&gt;Schledjewski, R.&lt;/author&gt;&lt;/authors&gt;&lt;/contributors&gt;&lt;titles&gt;&lt;title&gt;Review of cost estimation: methods and models for aerospace composite manufacturing&lt;/title&gt;&lt;secondary-title&gt;Advanced Manufacturing: Polymer &amp;amp; Composites Science&lt;/secondary-title&gt;&lt;/titles&gt;&lt;periodical&gt;&lt;full-title&gt;Advanced Manufacturing: Polymer &amp;amp; Composites Science&lt;/full-title&gt;&lt;/periodical&gt;&lt;pages&gt;1-13&lt;/pages&gt;&lt;volume&gt;2&lt;/volume&gt;&lt;number&gt;1&lt;/number&gt;&lt;dates&gt;&lt;year&gt;2016&lt;/year&gt;&lt;/dates&gt;&lt;publisher&gt;Informa UK Limited&lt;/publisher&gt;&lt;isbn&gt;2055-0340&lt;/isbn&gt;&lt;urls&gt;&lt;related-urls&gt;&lt;url&gt;https://dx.doi.org/10.1080/20550340.2016.1154642&lt;/url&gt;&lt;/related-urls&gt;&lt;/urls&gt;&lt;electronic-resource-num&gt;10.1080/20550340.2016.1154642&lt;/electronic-resource-num&gt;&lt;/record&gt;&lt;/Cite&gt;&lt;/EndNote&gt;</w:instrText>
      </w:r>
      <w:r w:rsidR="006C0969">
        <w:rPr>
          <w:lang w:val="de-DE" w:eastAsia="ja-JP"/>
        </w:rPr>
        <w:fldChar w:fldCharType="separate"/>
      </w:r>
      <w:r w:rsidR="006C0969" w:rsidRPr="006C0969">
        <w:rPr>
          <w:noProof/>
          <w:vertAlign w:val="superscript"/>
          <w:lang w:val="de-DE" w:eastAsia="ja-JP"/>
        </w:rPr>
        <w:t>22</w:t>
      </w:r>
      <w:r w:rsidR="006C0969">
        <w:rPr>
          <w:lang w:val="de-DE" w:eastAsia="ja-JP"/>
        </w:rPr>
        <w:fldChar w:fldCharType="end"/>
      </w:r>
      <w:r w:rsidRPr="00E15B5D">
        <w:rPr>
          <w:lang w:val="de-DE" w:eastAsia="ja-JP"/>
        </w:rPr>
        <w:t>. However, a solution to these issues has presented itself in recent years with the advent of nanoparticle composite manufacturing in processes such as injection molding. These processes utilize nanoparticles' mechanical advantages to create isotropic composites when manufactured under different conditions</w:t>
      </w:r>
      <w:r w:rsidR="006C0969">
        <w:rPr>
          <w:lang w:val="de-DE" w:eastAsia="ja-JP"/>
        </w:rPr>
        <w:fldChar w:fldCharType="begin"/>
      </w:r>
      <w:r w:rsidR="006C0969">
        <w:rPr>
          <w:lang w:val="de-DE" w:eastAsia="ja-JP"/>
        </w:rPr>
        <w:instrText xml:space="preserve"> ADDIN EN.CITE &lt;EndNote&gt;&lt;Cite&gt;&lt;Author&gt;Yalcin&lt;/Author&gt;&lt;Year&gt;2003&lt;/Year&gt;&lt;RecNum&gt;29&lt;/RecNum&gt;&lt;DisplayText&gt;&lt;style face="superscript"&gt;23&lt;/style&gt;&lt;/DisplayText&gt;&lt;record&gt;&lt;rec-number&gt;29&lt;/rec-number&gt;&lt;foreign-keys&gt;&lt;key app="EN" db-id="vepwwvf9mx2d5qep0vqvdr575v5vx92rdtas" timestamp="1669966369" guid="393f7f57-1f4b-454d-adf1-77b354ef1d96"&gt;29&lt;/key&gt;&lt;/foreign-keys&gt;&lt;ref-type name="Journal Article"&gt;17&lt;/ref-type&gt;&lt;contributors&gt;&lt;authors&gt;&lt;author&gt;Yalcin, B.&lt;/author&gt;&lt;author&gt;Valladares, D.&lt;/author&gt;&lt;author&gt;Cakmak, M.&lt;/author&gt;&lt;/authors&gt;&lt;/contributors&gt;&lt;titles&gt;&lt;title&gt;Amplification effect of platelet type nanoparticles on the orientation behavior of injection molded nylon 6 composites&lt;/title&gt;&lt;secondary-title&gt;Polymer&lt;/secondary-title&gt;&lt;/titles&gt;&lt;periodical&gt;&lt;full-title&gt;Polymer&lt;/full-title&gt;&lt;/periodical&gt;&lt;pages&gt;6913-6925&lt;/pages&gt;&lt;volume&gt;44&lt;/volume&gt;&lt;number&gt;22&lt;/number&gt;&lt;keywords&gt;&lt;keyword&gt;Injection molding&lt;/keyword&gt;&lt;keyword&gt;Orientation&lt;/keyword&gt;&lt;keyword&gt;Nanoplatelet-fillers&lt;/keyword&gt;&lt;/keywords&gt;&lt;dates&gt;&lt;year&gt;2003&lt;/year&gt;&lt;pub-dates&gt;&lt;date&gt;2003/10/01/&lt;/date&gt;&lt;/pub-dates&gt;&lt;/dates&gt;&lt;isbn&gt;0032-3861&lt;/isbn&gt;&lt;urls&gt;&lt;related-urls&gt;&lt;url&gt;https://www.sciencedirect.com/science/article/pii/S0032386103007729&lt;/url&gt;&lt;/related-urls&gt;&lt;/urls&gt;&lt;electronic-resource-num&gt;https://doi.org/10.1016/j.polymer.2003.07.010&lt;/electronic-resource-num&gt;&lt;/record&gt;&lt;/Cite&gt;&lt;/EndNote&gt;</w:instrText>
      </w:r>
      <w:r w:rsidR="006C0969">
        <w:rPr>
          <w:lang w:val="de-DE" w:eastAsia="ja-JP"/>
        </w:rPr>
        <w:fldChar w:fldCharType="separate"/>
      </w:r>
      <w:r w:rsidR="006C0969" w:rsidRPr="006C0969">
        <w:rPr>
          <w:noProof/>
          <w:vertAlign w:val="superscript"/>
          <w:lang w:val="de-DE" w:eastAsia="ja-JP"/>
        </w:rPr>
        <w:t>23</w:t>
      </w:r>
      <w:r w:rsidR="006C0969">
        <w:rPr>
          <w:lang w:val="de-DE" w:eastAsia="ja-JP"/>
        </w:rPr>
        <w:fldChar w:fldCharType="end"/>
      </w:r>
      <w:r w:rsidRPr="00E15B5D">
        <w:rPr>
          <w:lang w:val="de-DE" w:eastAsia="ja-JP"/>
        </w:rPr>
        <w:t xml:space="preserve">. Similarly, </w:t>
      </w:r>
      <w:r w:rsidR="00725DDA">
        <w:rPr>
          <w:lang w:val="de-DE" w:eastAsia="ja-JP"/>
        </w:rPr>
        <w:t>AM</w:t>
      </w:r>
      <w:r w:rsidRPr="00E15B5D">
        <w:rPr>
          <w:lang w:val="de-DE" w:eastAsia="ja-JP"/>
        </w:rPr>
        <w:t xml:space="preserve"> has introduced other composite fillers within its realm of production to improve part characteristics.</w:t>
      </w:r>
    </w:p>
    <w:p w14:paraId="30BAD21B" w14:textId="33BAB472" w:rsidR="00B53651" w:rsidRDefault="00E15B5D" w:rsidP="00447E2E">
      <w:pPr>
        <w:ind w:firstLine="720"/>
        <w:rPr>
          <w:lang w:val="de-DE" w:eastAsia="ja-JP"/>
        </w:rPr>
      </w:pPr>
      <w:r w:rsidRPr="00E15B5D">
        <w:rPr>
          <w:lang w:val="de-DE" w:eastAsia="ja-JP"/>
        </w:rPr>
        <w:t xml:space="preserve">Production of composites in </w:t>
      </w:r>
      <w:r w:rsidR="00725DDA">
        <w:rPr>
          <w:lang w:val="de-DE" w:eastAsia="ja-JP"/>
        </w:rPr>
        <w:t>AM</w:t>
      </w:r>
      <w:r w:rsidRPr="00E15B5D">
        <w:rPr>
          <w:lang w:val="de-DE" w:eastAsia="ja-JP"/>
        </w:rPr>
        <w:t xml:space="preserve"> is limited to very few specialty machines. It has been well-accepted that one of the best ways to incorporate composites into </w:t>
      </w:r>
      <w:r w:rsidR="00725DDA">
        <w:rPr>
          <w:lang w:val="de-DE" w:eastAsia="ja-JP"/>
        </w:rPr>
        <w:t>AM</w:t>
      </w:r>
      <w:r w:rsidRPr="00E15B5D">
        <w:rPr>
          <w:lang w:val="de-DE" w:eastAsia="ja-JP"/>
        </w:rPr>
        <w:t xml:space="preserve"> is by introducing composite resins</w:t>
      </w:r>
      <w:r w:rsidR="006C0969">
        <w:rPr>
          <w:lang w:val="de-DE" w:eastAsia="ja-JP"/>
        </w:rPr>
        <w:fldChar w:fldCharType="begin"/>
      </w:r>
      <w:r w:rsidR="006C0969">
        <w:rPr>
          <w:lang w:val="de-DE" w:eastAsia="ja-JP"/>
        </w:rPr>
        <w:instrText xml:space="preserve"> ADDIN EN.CITE &lt;EndNote&gt;&lt;Cite&gt;&lt;Author&gt;Blanco&lt;/Author&gt;&lt;Year&gt;2020&lt;/Year&gt;&lt;RecNum&gt;131&lt;/RecNum&gt;&lt;DisplayText&gt;&lt;style face="superscript"&gt;24&lt;/style&gt;&lt;/DisplayText&gt;&lt;record&gt;&lt;rec-number&gt;131&lt;/rec-number&gt;&lt;foreign-keys&gt;&lt;key app="EN" db-id="vepwwvf9mx2d5qep0vqvdr575v5vx92rdtas" timestamp="1680838249" guid="b4184a19-2201-4fdb-9dad-79375b4e3931"&gt;131&lt;/key&gt;&lt;/foreign-keys&gt;&lt;ref-type name="Journal Article"&gt;17&lt;/ref-type&gt;&lt;contributors&gt;&lt;authors&gt;&lt;author&gt;Blanco, Ignazio&lt;/author&gt;&lt;/authors&gt;&lt;/contributors&gt;&lt;titles&gt;&lt;title&gt;The Use of Composite Materials in 3D Printing&lt;/title&gt;&lt;secondary-title&gt;Journal of Composites Science&lt;/secondary-title&gt;&lt;/titles&gt;&lt;periodical&gt;&lt;full-title&gt;Journal of Composites Science&lt;/full-title&gt;&lt;/periodical&gt;&lt;pages&gt;42&lt;/pages&gt;&lt;volume&gt;4&lt;/volume&gt;&lt;number&gt;2&lt;/number&gt;&lt;keywords&gt;&lt;keyword&gt;3D printing&lt;/keyword&gt;&lt;keyword&gt;additive manufacturing&lt;/keyword&gt;&lt;keyword&gt;fibers&lt;/keyword&gt;&lt;keyword&gt;fused deposition modelling&lt;/keyword&gt;&lt;keyword&gt;particles&lt;/keyword&gt;&lt;keyword&gt;polymer composites&lt;/keyword&gt;&lt;/keywords&gt;&lt;dates&gt;&lt;year&gt;2020&lt;/year&gt;&lt;pub-dates&gt;&lt;date&gt;2020/06//&lt;/date&gt;&lt;/pub-dates&gt;&lt;/dates&gt;&lt;isbn&gt;2504-477X&lt;/isbn&gt;&lt;urls&gt;&lt;related-urls&gt;&lt;url&gt;https://www.mdpi.com/2504-477X/4/2/42&lt;/url&gt;&lt;/related-urls&gt;&lt;/urls&gt;&lt;electronic-resource-num&gt;10.3390/jcs4020042&lt;/electronic-resource-num&gt;&lt;remote-database-provider&gt;www.mdpi.com&lt;/remote-database-provider&gt;&lt;language&gt;en&lt;/language&gt;&lt;access-date&gt;2022/05/15/09:26:06&lt;/access-date&gt;&lt;/record&gt;&lt;/Cite&gt;&lt;/EndNote&gt;</w:instrText>
      </w:r>
      <w:r w:rsidR="006C0969">
        <w:rPr>
          <w:lang w:val="de-DE" w:eastAsia="ja-JP"/>
        </w:rPr>
        <w:fldChar w:fldCharType="separate"/>
      </w:r>
      <w:r w:rsidR="006C0969" w:rsidRPr="006C0969">
        <w:rPr>
          <w:noProof/>
          <w:vertAlign w:val="superscript"/>
          <w:lang w:val="de-DE" w:eastAsia="ja-JP"/>
        </w:rPr>
        <w:t>24</w:t>
      </w:r>
      <w:r w:rsidR="006C0969">
        <w:rPr>
          <w:lang w:val="de-DE" w:eastAsia="ja-JP"/>
        </w:rPr>
        <w:fldChar w:fldCharType="end"/>
      </w:r>
      <w:r w:rsidRPr="00E15B5D">
        <w:rPr>
          <w:lang w:val="de-DE" w:eastAsia="ja-JP"/>
        </w:rPr>
        <w:t xml:space="preserve">. The primary benefit of this composite type is that it often requires little to no modification of the printing system. Additionally, the use of resins allows for printing at high resolutions to rival the quality of traditional manufacturing. The disadvantage is that many resins suffer from limited mechanical performance and are produced at high viscosity, making it </w:t>
      </w:r>
      <w:r w:rsidRPr="00E15B5D">
        <w:rPr>
          <w:lang w:val="de-DE" w:eastAsia="ja-JP"/>
        </w:rPr>
        <w:lastRenderedPageBreak/>
        <w:t>challenging to introduce a fiber composite into the matrix</w:t>
      </w:r>
      <w:r w:rsidR="006C0969">
        <w:rPr>
          <w:lang w:val="de-DE" w:eastAsia="ja-JP"/>
        </w:rPr>
        <w:fldChar w:fldCharType="begin"/>
      </w:r>
      <w:r w:rsidR="006C0969">
        <w:rPr>
          <w:lang w:val="de-DE" w:eastAsia="ja-JP"/>
        </w:rPr>
        <w:instrText xml:space="preserve"> ADDIN EN.CITE &lt;EndNote&gt;&lt;Cite&gt;&lt;Author&gt;Quan&lt;/Author&gt;&lt;Year&gt;2020&lt;/Year&gt;&lt;RecNum&gt;123&lt;/RecNum&gt;&lt;DisplayText&gt;&lt;style face="superscript"&gt;2&lt;/style&gt;&lt;/DisplayText&gt;&lt;record&gt;&lt;rec-number&gt;123&lt;/rec-number&gt;&lt;foreign-keys&gt;&lt;key app="EN" db-id="vepwwvf9mx2d5qep0vqvdr575v5vx92rdtas" timestamp="1680838249" guid="9bff693d-5674-490e-9c77-28ce17eb226b"&gt;123&lt;/key&gt;&lt;/foreign-keys&gt;&lt;ref-type name="Journal Article"&gt;17&lt;/ref-type&gt;&lt;contributors&gt;&lt;authors&gt;&lt;author&gt;Quan, Haoyuan&lt;/author&gt;&lt;author&gt;Zhang, Ting&lt;/author&gt;&lt;author&gt;Xu, Hang&lt;/author&gt;&lt;author&gt;Luo, Shen&lt;/author&gt;&lt;author&gt;Nie, Jun&lt;/author&gt;&lt;author&gt;Zhu, Xiaoqun&lt;/author&gt;&lt;/authors&gt;&lt;/contributors&gt;&lt;titles&gt;&lt;title&gt;Photo-curing 3D printing technique and its challenges&lt;/title&gt;&lt;secondary-title&gt;Bioactive Materials&lt;/secondary-title&gt;&lt;alt-title&gt;Bioactive Materials&lt;/alt-title&gt;&lt;/titles&gt;&lt;periodical&gt;&lt;full-title&gt;Bioactive Materials&lt;/full-title&gt;&lt;abbr-1&gt;Bioactive Materials&lt;/abbr-1&gt;&lt;/periodical&gt;&lt;alt-periodical&gt;&lt;full-title&gt;Bioactive Materials&lt;/full-title&gt;&lt;abbr-1&gt;Bioactive Materials&lt;/abbr-1&gt;&lt;/alt-periodical&gt;&lt;pages&gt;110-115&lt;/pages&gt;&lt;volume&gt;5&lt;/volume&gt;&lt;number&gt;1&lt;/number&gt;&lt;keywords&gt;&lt;keyword&gt;3D printing&lt;/keyword&gt;&lt;keyword&gt;Biomedical applications&lt;/keyword&gt;&lt;keyword&gt;Photo-curing&lt;/keyword&gt;&lt;/keywords&gt;&lt;dates&gt;&lt;year&gt;2020&lt;/year&gt;&lt;pub-dates&gt;&lt;date&gt;2020/03/01/&lt;/date&gt;&lt;/pub-dates&gt;&lt;/dates&gt;&lt;isbn&gt;2452-199X&lt;/isbn&gt;&lt;urls&gt;&lt;related-urls&gt;&lt;url&gt;https://www.sciencedirect.com/science/article/pii/S2452199X19300714&lt;/url&gt;&lt;url&gt;files/211/S2452199X19300714.html&lt;/url&gt;&lt;/related-urls&gt;&lt;/urls&gt;&lt;electronic-resource-num&gt;10.1016/j.bioactmat.2019.12.003&lt;/electronic-resource-num&gt;&lt;remote-database-provider&gt;ScienceDirect&lt;/remote-database-provider&gt;&lt;language&gt;en&lt;/language&gt;&lt;access-date&gt;2022/05/15/09:05:36&lt;/access-date&gt;&lt;/record&gt;&lt;/Cite&gt;&lt;/EndNote&gt;</w:instrText>
      </w:r>
      <w:r w:rsidR="006C0969">
        <w:rPr>
          <w:lang w:val="de-DE" w:eastAsia="ja-JP"/>
        </w:rPr>
        <w:fldChar w:fldCharType="separate"/>
      </w:r>
      <w:r w:rsidR="006C0969" w:rsidRPr="006C0969">
        <w:rPr>
          <w:noProof/>
          <w:vertAlign w:val="superscript"/>
          <w:lang w:val="de-DE" w:eastAsia="ja-JP"/>
        </w:rPr>
        <w:t>2</w:t>
      </w:r>
      <w:r w:rsidR="006C0969">
        <w:rPr>
          <w:lang w:val="de-DE" w:eastAsia="ja-JP"/>
        </w:rPr>
        <w:fldChar w:fldCharType="end"/>
      </w:r>
      <w:r w:rsidRPr="00E15B5D">
        <w:rPr>
          <w:lang w:val="de-DE" w:eastAsia="ja-JP"/>
        </w:rPr>
        <w:t>. Currently, researchers are working to help develop smart materials and characterize novel resins to solve this gap</w:t>
      </w:r>
      <w:r w:rsidR="006C0969">
        <w:rPr>
          <w:lang w:val="de-DE" w:eastAsia="ja-JP"/>
        </w:rPr>
        <w:fldChar w:fldCharType="begin"/>
      </w:r>
      <w:r w:rsidR="006C0969">
        <w:rPr>
          <w:lang w:val="de-DE" w:eastAsia="ja-JP"/>
        </w:rPr>
        <w:instrText xml:space="preserve"> ADDIN EN.CITE &lt;EndNote&gt;&lt;Cite&gt;&lt;Author&gt;Mendes-Felipe&lt;/Author&gt;&lt;Year&gt;2019&lt;/Year&gt;&lt;RecNum&gt;130&lt;/RecNum&gt;&lt;DisplayText&gt;&lt;style face="superscript"&gt;25&lt;/style&gt;&lt;/DisplayText&gt;&lt;record&gt;&lt;rec-number&gt;130&lt;/rec-number&gt;&lt;foreign-keys&gt;&lt;key app="EN" db-id="vepwwvf9mx2d5qep0vqvdr575v5vx92rdtas" timestamp="1680838249" guid="a8d7afef-0ade-4826-a127-439c64fbef87"&gt;130&lt;/key&gt;&lt;/foreign-keys&gt;&lt;ref-type name="Journal Article"&gt;17&lt;/ref-type&gt;&lt;contributors&gt;&lt;authors&gt;&lt;author&gt;Mendes-Felipe, Cristian&lt;/author&gt;&lt;author&gt;Oliveira, Juliana&lt;/author&gt;&lt;author&gt;Etxebarria, Ikerne&lt;/author&gt;&lt;author&gt;Vilas-Vilela, José Luis&lt;/author&gt;&lt;author&gt;Lanceros-Mendez, Senentxu&lt;/author&gt;&lt;/authors&gt;&lt;/contributors&gt;&lt;titles&gt;&lt;title&gt;State-of-the-Art and Future Challenges of UV Curable Polymer-Based Smart Materials for Printing Technologies&lt;/title&gt;&lt;secondary-title&gt;Advanced Materials Technologies&lt;/secondary-title&gt;&lt;/titles&gt;&lt;periodical&gt;&lt;full-title&gt;Advanced Materials Technologies&lt;/full-title&gt;&lt;/periodical&gt;&lt;pages&gt;1800618&lt;/pages&gt;&lt;volume&gt;4&lt;/volume&gt;&lt;number&gt;3&lt;/number&gt;&lt;keywords&gt;&lt;keyword&gt;multifunctional materials&lt;/keyword&gt;&lt;keyword&gt;polymer-based inks&lt;/keyword&gt;&lt;keyword&gt;printing technologies&lt;/keyword&gt;&lt;keyword&gt;smart materials&lt;/keyword&gt;&lt;keyword&gt;UV curing&lt;/keyword&gt;&lt;/keywords&gt;&lt;dates&gt;&lt;year&gt;2019&lt;/year&gt;&lt;pub-dates&gt;&lt;date&gt;2019&lt;/date&gt;&lt;/pub-dates&gt;&lt;/dates&gt;&lt;isbn&gt;2365-709X&lt;/isbn&gt;&lt;urls&gt;&lt;related-urls&gt;&lt;url&gt;https://onlinelibrary.wiley.com/doi/abs/10.1002/admt.201800618&lt;/url&gt;&lt;/related-urls&gt;&lt;/urls&gt;&lt;electronic-resource-num&gt;10.1002/admt.201800618&lt;/electronic-resource-num&gt;&lt;remote-database-provider&gt;Wiley Online Library&lt;/remote-database-provider&gt;&lt;language&gt;en&lt;/language&gt;&lt;access-date&gt;2022/05/15/09:13:05&lt;/access-date&gt;&lt;/record&gt;&lt;/Cite&gt;&lt;/EndNote&gt;</w:instrText>
      </w:r>
      <w:r w:rsidR="006C0969">
        <w:rPr>
          <w:lang w:val="de-DE" w:eastAsia="ja-JP"/>
        </w:rPr>
        <w:fldChar w:fldCharType="separate"/>
      </w:r>
      <w:r w:rsidR="006C0969" w:rsidRPr="006C0969">
        <w:rPr>
          <w:noProof/>
          <w:vertAlign w:val="superscript"/>
          <w:lang w:val="de-DE" w:eastAsia="ja-JP"/>
        </w:rPr>
        <w:t>25</w:t>
      </w:r>
      <w:r w:rsidR="006C0969">
        <w:rPr>
          <w:lang w:val="de-DE" w:eastAsia="ja-JP"/>
        </w:rPr>
        <w:fldChar w:fldCharType="end"/>
      </w:r>
      <w:r w:rsidRPr="00E15B5D">
        <w:rPr>
          <w:lang w:val="de-DE" w:eastAsia="ja-JP"/>
        </w:rPr>
        <w:t>.</w:t>
      </w:r>
    </w:p>
    <w:p w14:paraId="54296ED4" w14:textId="6489A0D1" w:rsidR="00447E2E" w:rsidRDefault="00336430" w:rsidP="00092970">
      <w:pPr>
        <w:pStyle w:val="Heading2"/>
      </w:pPr>
      <w:bookmarkStart w:id="25" w:name="_Toc141315163"/>
      <w:r>
        <w:t>Antibacterial Nanoparticles</w:t>
      </w:r>
      <w:bookmarkEnd w:id="25"/>
    </w:p>
    <w:p w14:paraId="39CA909F" w14:textId="1CA959D9" w:rsidR="006D491F" w:rsidRPr="006D491F" w:rsidRDefault="006D491F" w:rsidP="006D491F">
      <w:pPr>
        <w:ind w:firstLine="720"/>
        <w:rPr>
          <w:lang w:val="de-DE" w:eastAsia="ja-JP"/>
        </w:rPr>
      </w:pPr>
      <w:r w:rsidRPr="006D491F">
        <w:rPr>
          <w:lang w:val="de-DE" w:eastAsia="ja-JP"/>
        </w:rPr>
        <w:t>Through independent research studies, zinc oxide (ZnO) and titanium oxide (</w:t>
      </w:r>
      <w:r w:rsidR="00913E72" w:rsidRPr="00554196">
        <w:rPr>
          <w:lang w:val="de-DE" w:eastAsia="ja-JP"/>
        </w:rPr>
        <w:t>TiO</w:t>
      </w:r>
      <w:r w:rsidR="00913E72" w:rsidRPr="00BA47DB">
        <w:rPr>
          <w:vertAlign w:val="subscript"/>
          <w:lang w:val="de-DE" w:eastAsia="ja-JP"/>
        </w:rPr>
        <w:t>2</w:t>
      </w:r>
      <w:r w:rsidR="00913E72" w:rsidRPr="000E7C0D">
        <w:rPr>
          <w:vertAlign w:val="superscript"/>
          <w:lang w:val="de-DE" w:eastAsia="ja-JP"/>
        </w:rPr>
        <w:t xml:space="preserve"> </w:t>
      </w:r>
      <w:r w:rsidRPr="006D491F">
        <w:rPr>
          <w:lang w:val="de-DE" w:eastAsia="ja-JP"/>
        </w:rPr>
        <w:t>) have been proven to prevent bacteria growth in E. coli colonies and even show promising results in killing the COVID-19 virus</w:t>
      </w:r>
      <w:r w:rsidR="006C0969">
        <w:rPr>
          <w:lang w:val="de-DE" w:eastAsia="ja-JP"/>
        </w:rPr>
        <w:fldChar w:fldCharType="begin">
          <w:fldData xml:space="preserve">PEVuZE5vdGU+PENpdGU+PEF1dGhvcj5FbC1NZWdoYXJiZWw8L0F1dGhvcj48WWVhcj4yMDIxPC9Z
ZWFyPjxSZWNOdW0+NTA8L1JlY051bT48RGlzcGxheVRleHQ+PHN0eWxlIGZhY2U9InN1cGVyc2Ny
aXB0Ij4zLTU8L3N0eWxlPjwvRGlzcGxheVRleHQ+PHJlY29yZD48cmVjLW51bWJlcj41MDwvcmVj
LW51bWJlcj48Zm9yZWlnbi1rZXlzPjxrZXkgYXBwPSJFTiIgZGItaWQ9InZlcHd3dmY5bXgyZDVx
ZXAwdnF2ZHI1NzV2NXZ4OTJyZHRhcyIgdGltZXN0YW1wPSIxNjgwODM4MjQ5IiBndWlkPSJlMzZm
OGYzNy1iYTQzLTQyODItYjgwMC1mODYxZmE0YjdiNmQiPjUwPC9rZXk+PC9mb3JlaWduLWtleXM+
PHJlZi10eXBlIG5hbWU9IkpvdXJuYWwgQXJ0aWNsZSI+MTc8L3JlZi10eXBlPjxjb250cmlidXRv
cnM+PGF1dGhvcnM+PGF1dGhvcj5FbC1NZWdoYXJiZWwsIFNhbXkgTS48L2F1dGhvcj48YXV0aG9y
PkFsc2F3YXQsIE1vaGFtbWVkPC9hdXRob3I+PGF1dGhvcj5BbC1TYWxtaSwgRmF3emlhaCBBLjwv
YXV0aG9yPjxhdXRob3I+SGFtemEsIFJlaGFtIFouPC9hdXRob3I+PC9hdXRob3JzPjwvY29udHJp
YnV0b3JzPjx0aXRsZXM+PHRpdGxlPlV0aWxpemluZyBvZiAoWmluYyBPeGlkZSBOYW5vLVNwcmF5
KSBmb3IgRGlzaW5mZWN0aW9uIGFnYWluc3Qg4oCcU0FSUy1Db1YtMuKAnSBhbmQgVGVzdGluZyBJ
dHMgQmlvbG9naWNhbCBFZmZlY3RpdmVuZXNzIG9uIFNvbWUgQmlvY2hlbWljYWwgUGFyYW1ldGVy
cyBkdXJpbmcgKENPVklELTE5IFBhbmRlbWljKeKAlOKAnVpuTyBOYW5vcGFydGljbGVzIEhhdmUg
QW50aXZpcmFsIEFjdGl2aXR5IGFnYWluc3QgKFNBUlMtQ29WLTIp4oCdPC90aXRsZT48c2Vjb25k
YXJ5LXRpdGxlPkNvYXRpbmdzPC9zZWNvbmRhcnktdGl0bGU+PC90aXRsZXM+PHBlcmlvZGljYWw+
PGZ1bGwtdGl0bGU+Q29hdGluZ3M8L2Z1bGwtdGl0bGU+PC9wZXJpb2RpY2FsPjxwYWdlcz4zODg8
L3BhZ2VzPjx2b2x1bWU+MTE8L3ZvbHVtZT48bnVtYmVyPjQ8L251bWJlcj48a2V5d29yZHM+PGtl
eXdvcmQ+YW50aXZpcmFsPC9rZXl3b3JkPjxrZXl3b3JkPkNPVklELTE5PC9rZXl3b3JkPjxrZXl3
b3JkPmN5dG90b3hpY2l0eTwva2V5d29yZD48a2V5d29yZD5TQVJTLUNvVi0yPC9rZXl3b3JkPjxr
ZXl3b3JkPlNFTTwva2V5d29yZD48a2V5d29yZD5URU08L2tleXdvcmQ+PGtleXdvcmQ+emluYyBv
eGlkZSBuYW5vcGFydGljbGVzPC9rZXl3b3JkPjwva2V5d29yZHM+PGRhdGVzPjx5ZWFyPjIwMjE8
L3llYXI+PHB1Yi1kYXRlcz48ZGF0ZT4yMDIxLzA0Ly88L2RhdGU+PC9wdWItZGF0ZXM+PC9kYXRl
cz48dXJscz48cmVsYXRlZC11cmxzPjx1cmw+aHR0cHM6Ly93d3cubWRwaS5jb20vMjA3OS02NDEy
LzExLzQvMzg4PC91cmw+PHVybD5maWxlcy80NS8zODguaHRtbDwvdXJsPjwvcmVsYXRlZC11cmxz
PjwvdXJscz48ZWxlY3Ryb25pYy1yZXNvdXJjZS1udW0+MTAuMzM5MC9jb2F0aW5nczExMDQwMzg4
PC9lbGVjdHJvbmljLXJlc291cmNlLW51bT48cmVtb3RlLWRhdGFiYXNlLXByb3ZpZGVyPnd3dy5t
ZHBpLmNvbTwvcmVtb3RlLWRhdGFiYXNlLXByb3ZpZGVyPjxsYW5ndWFnZT5lbjwvbGFuZ3VhZ2U+
PGFjY2Vzcy1kYXRlPjIwMjEvMDQvMjIvMTk6NTc6Mjc8L2FjY2Vzcy1kYXRlPjwvcmVjb3JkPjwv
Q2l0ZT48Q2l0ZT48QXV0aG9yPlJhaTwvQXV0aG9yPjxZZWFyPjIwMjA8L1llYXI+PFJlY051bT41
MTwvUmVjTnVtPjxyZWNvcmQ+PHJlYy1udW1iZXI+NTE8L3JlYy1udW1iZXI+PGZvcmVpZ24ta2V5
cz48a2V5IGFwcD0iRU4iIGRiLWlkPSJ2ZXB3d3ZmOW14MmQ1cWVwMHZxdmRyNTc1djV2eDkycmR0
YXMiIHRpbWVzdGFtcD0iMTY4MDgzODI0OSIgZ3VpZD0iNTcxZTE1OGMtNzBiOC00MTQ4LTg5NGMt
OTM0MmNlOWJkODQ2Ij41MTwva2V5PjwvZm9yZWlnbi1rZXlzPjxyZWYtdHlwZSBuYW1lPSJKb3Vy
bmFsIEFydGljbGUiPjE3PC9yZWYtdHlwZT48Y29udHJpYnV0b3JzPjxhdXRob3JzPjxhdXRob3I+
UmFpLCBQcmFkZWVwIEt1bWFyPC9hdXRob3I+PGF1dGhvcj5Vc21hbmksIFplYmE8L2F1dGhvcj48
YXV0aG9yPlRoYWt1ciwgVmlqYXkgS3VtYXI8L2F1dGhvcj48YXV0aG9yPkd1cHRhLCBWaWphaSBL
dW1hcjwvYXV0aG9yPjxhdXRob3I+TWlzaHJhLCBZb2dlbmRyYSBLdW1hcjwvYXV0aG9yPjwvYXV0
aG9ycz48L2NvbnRyaWJ1dG9ycz48dGl0bGVzPjx0aXRsZT5UYWNrbGluZyBDT1ZJRC0xOSBwYW5k
ZW1pYyB0aHJvdWdoIG5hbm9jb2F0aW5nczogQ29uZnJvbnQgYW5kIGV4YWN0aXR1ZGU8L3RpdGxl
PjxzZWNvbmRhcnktdGl0bGU+Q3VycmVudCBSZXNlYXJjaCBpbiBHcmVlbiBhbmQgU3VzdGFpbmFi
bGUgQ2hlbWlzdHJ5PC9zZWNvbmRhcnktdGl0bGU+PGFsdC10aXRsZT5DdXJyZW50IFJlc2VhcmNo
IGluIEdyZWVuIGFuZCBTdXN0YWluYWJsZSBDaGVtaXN0cnk8L2FsdC10aXRsZT48c2hvcnQtdGl0
bGU+VGFja2xpbmcgQ09WSUQtMTkgcGFuZGVtaWMgdGhyb3VnaCBuYW5vY29hdGluZ3M8L3Nob3J0
LXRpdGxlPjwvdGl0bGVzPjxwZXJpb2RpY2FsPjxmdWxsLXRpdGxlPkN1cnJlbnQgUmVzZWFyY2gg
aW4gR3JlZW4gYW5kIFN1c3RhaW5hYmxlIENoZW1pc3RyeTwvZnVsbC10aXRsZT48YWJici0xPkN1
cnJlbnQgUmVzZWFyY2ggaW4gR3JlZW4gYW5kIFN1c3RhaW5hYmxlIENoZW1pc3RyeTwvYWJici0x
PjwvcGVyaW9kaWNhbD48YWx0LXBlcmlvZGljYWw+PGZ1bGwtdGl0bGU+Q3VycmVudCBSZXNlYXJj
aCBpbiBHcmVlbiBhbmQgU3VzdGFpbmFibGUgQ2hlbWlzdHJ5PC9mdWxsLXRpdGxlPjxhYmJyLTE+
Q3VycmVudCBSZXNlYXJjaCBpbiBHcmVlbiBhbmQgU3VzdGFpbmFibGUgQ2hlbWlzdHJ5PC9hYmJy
LTE+PC9hbHQtcGVyaW9kaWNhbD48cGFnZXM+MTAwMDExPC9wYWdlcz48dm9sdW1lPjM8L3ZvbHVt
ZT48a2V5d29yZHM+PGtleXdvcmQ+Q09WSUQtMTk8L2tleXdvcmQ+PGtleXdvcmQ+QW50aXZpcmFs
IGRydWdzPC9rZXl3b3JkPjxrZXl3b3JkPkNvcm9uYXZpcnVzPC9rZXl3b3JkPjxrZXl3b3JkPk5h
bm9jb2F0aW5nPC9rZXl3b3JkPjxrZXl3b3JkPlBhbmRlbWljPC9rZXl3b3JkPjwva2V5d29yZHM+
PGRhdGVzPjx5ZWFyPjIwMjA8L3llYXI+PHB1Yi1kYXRlcz48ZGF0ZT4yMDIwLzA2LzAxLzwvZGF0
ZT48L3B1Yi1kYXRlcz48L2RhdGVzPjxpc2JuPjI2NjYtMDg2NTwvaXNibj48dXJscz48cmVsYXRl
ZC11cmxzPjx1cmw+aHR0cHM6Ly93d3cuc2NpZW5jZWRpcmVjdC5jb20vc2NpZW5jZS9hcnRpY2xl
L3BpaS9TMjY2NjA4NjUyMDMwMDE0WDwvdXJsPjx1cmw+ZmlsZXMvNTEvUzI2NjYwODY1MjAzMDAx
NFguaHRtbDwvdXJsPjwvcmVsYXRlZC11cmxzPjwvdXJscz48ZWxlY3Ryb25pYy1yZXNvdXJjZS1u
dW0+MTAuMTAxNi9qLmNyZ3NjLjIwMjAuMTAwMDExPC9lbGVjdHJvbmljLXJlc291cmNlLW51bT48
cmVtb3RlLWRhdGFiYXNlLXByb3ZpZGVyPlNjaWVuY2VEaXJlY3Q8L3JlbW90ZS1kYXRhYmFzZS1w
cm92aWRlcj48bGFuZ3VhZ2U+ZW48L2xhbmd1YWdlPjxhY2Nlc3MtZGF0ZT4yMDIxLzA0LzIyLzIw
OjAwOjM5PC9hY2Nlc3MtZGF0ZT48L3JlY29yZD48L0NpdGU+PENpdGU+PEF1dGhvcj5LaGFuPC9B
dXRob3I+PFllYXI+MjAxNTwvWWVhcj48UmVjTnVtPjI3PC9SZWNOdW0+PHJlY29yZD48cmVjLW51
bWJlcj4yNzwvcmVjLW51bWJlcj48Zm9yZWlnbi1rZXlzPjxrZXkgYXBwPSJFTiIgZGItaWQ9InZl
cHd3dmY5bXgyZDVxZXAwdnF2ZHI1NzV2NXZ4OTJyZHRhcyIgdGltZXN0YW1wPSIxNjY5OTY1NzY0
IiBndWlkPSJhNDNjMGZmOC1mNDYyLTQwYjItOGIwMS0zZDliMTM2NzA3YzMiPjI3PC9rZXk+PC9m
b3JlaWduLWtleXM+PHJlZi10eXBlIG5hbWU9IkpvdXJuYWwgQXJ0aWNsZSI+MTc8L3JlZi10eXBl
Pjxjb250cmlidXRvcnM+PGF1dGhvcnM+PGF1dGhvcj5LaGFuLCBTaGF1a2F0PC9hdXRob3I+PGF1
dGhvcj5VbC1Jc2xhbSwgTWF6aGFyPC9hdXRob3I+PGF1dGhvcj5LaGF0dGFrLCBXYWxlZWQgQWht
YWQ8L2F1dGhvcj48YXV0aG9yPlVsbGFoLCBNdWhhbW1hZCBXYWppZDwvYXV0aG9yPjxhdXRob3I+
UGFyaywgSm9vbmcgS29uPC9hdXRob3I+PC9hdXRob3JzPjwvY29udHJpYnV0b3JzPjx0aXRsZXM+
PHRpdGxlPkJhY3RlcmlhbCBjZWxsdWxvc2UtdGl0YW5pdW0gZGlveGlkZSBuYW5vY29tcG9zaXRl
czogbmFub3N0cnVjdHVyYWwgY2hhcmFjdGVyaXN0aWNzLCBhbnRpYmFjdGVyaWFsIG1lY2hhbmlz
bSwgYW5kIGJpb2NvbXBhdGliaWxpdHk8L3RpdGxlPjxzZWNvbmRhcnktdGl0bGU+Q2VsbHVsb3Nl
PC9zZWNvbmRhcnktdGl0bGU+PC90aXRsZXM+PHBlcmlvZGljYWw+PGZ1bGwtdGl0bGU+Q2VsbHVs
b3NlPC9mdWxsLXRpdGxlPjwvcGVyaW9kaWNhbD48cGFnZXM+NTY1LTU3OTwvcGFnZXM+PHZvbHVt
ZT4yMjwvdm9sdW1lPjxudW1iZXI+MTwvbnVtYmVyPjxkYXRlcz48eWVhcj4yMDE1PC95ZWFyPjwv
ZGF0ZXM+PHB1Ymxpc2hlcj5TcHJpbmdlciBTY2llbmNlIGFuZCBCdXNpbmVzcyBNZWRpYSBMTEM8
L3B1Ymxpc2hlcj48aXNibj4wOTY5LTAyMzk8L2lzYm4+PHVybHM+PHJlbGF0ZWQtdXJscz48dXJs
Pmh0dHBzOi8vZHguZG9pLm9yZy8xMC4xMDA3L3MxMDU3MC0wMTQtMDUyOC00PC91cmw+PC9yZWxh
dGVkLXVybHM+PC91cmxzPjxlbGVjdHJvbmljLXJlc291cmNlLW51bT4xMC4xMDA3L3MxMDU3MC0w
MTQtMDUyOC00PC9lbGVjdHJvbmljLXJlc291cmNlLW51bT48L3JlY29yZD48L0NpdGU+PC9FbmRO
b3RlPgB=
</w:fldData>
        </w:fldChar>
      </w:r>
      <w:r w:rsidR="006C0969">
        <w:rPr>
          <w:lang w:val="de-DE" w:eastAsia="ja-JP"/>
        </w:rPr>
        <w:instrText xml:space="preserve"> ADDIN EN.CITE </w:instrText>
      </w:r>
      <w:r w:rsidR="006C0969">
        <w:rPr>
          <w:lang w:val="de-DE" w:eastAsia="ja-JP"/>
        </w:rPr>
        <w:fldChar w:fldCharType="begin">
          <w:fldData xml:space="preserve">PEVuZE5vdGU+PENpdGU+PEF1dGhvcj5FbC1NZWdoYXJiZWw8L0F1dGhvcj48WWVhcj4yMDIxPC9Z
ZWFyPjxSZWNOdW0+NTA8L1JlY051bT48RGlzcGxheVRleHQ+PHN0eWxlIGZhY2U9InN1cGVyc2Ny
aXB0Ij4zLTU8L3N0eWxlPjwvRGlzcGxheVRleHQ+PHJlY29yZD48cmVjLW51bWJlcj41MDwvcmVj
LW51bWJlcj48Zm9yZWlnbi1rZXlzPjxrZXkgYXBwPSJFTiIgZGItaWQ9InZlcHd3dmY5bXgyZDVx
ZXAwdnF2ZHI1NzV2NXZ4OTJyZHRhcyIgdGltZXN0YW1wPSIxNjgwODM4MjQ5IiBndWlkPSJlMzZm
OGYzNy1iYTQzLTQyODItYjgwMC1mODYxZmE0YjdiNmQiPjUwPC9rZXk+PC9mb3JlaWduLWtleXM+
PHJlZi10eXBlIG5hbWU9IkpvdXJuYWwgQXJ0aWNsZSI+MTc8L3JlZi10eXBlPjxjb250cmlidXRv
cnM+PGF1dGhvcnM+PGF1dGhvcj5FbC1NZWdoYXJiZWwsIFNhbXkgTS48L2F1dGhvcj48YXV0aG9y
PkFsc2F3YXQsIE1vaGFtbWVkPC9hdXRob3I+PGF1dGhvcj5BbC1TYWxtaSwgRmF3emlhaCBBLjwv
YXV0aG9yPjxhdXRob3I+SGFtemEsIFJlaGFtIFouPC9hdXRob3I+PC9hdXRob3JzPjwvY29udHJp
YnV0b3JzPjx0aXRsZXM+PHRpdGxlPlV0aWxpemluZyBvZiAoWmluYyBPeGlkZSBOYW5vLVNwcmF5
KSBmb3IgRGlzaW5mZWN0aW9uIGFnYWluc3Qg4oCcU0FSUy1Db1YtMuKAnSBhbmQgVGVzdGluZyBJ
dHMgQmlvbG9naWNhbCBFZmZlY3RpdmVuZXNzIG9uIFNvbWUgQmlvY2hlbWljYWwgUGFyYW1ldGVy
cyBkdXJpbmcgKENPVklELTE5IFBhbmRlbWljKeKAlOKAnVpuTyBOYW5vcGFydGljbGVzIEhhdmUg
QW50aXZpcmFsIEFjdGl2aXR5IGFnYWluc3QgKFNBUlMtQ29WLTIp4oCdPC90aXRsZT48c2Vjb25k
YXJ5LXRpdGxlPkNvYXRpbmdzPC9zZWNvbmRhcnktdGl0bGU+PC90aXRsZXM+PHBlcmlvZGljYWw+
PGZ1bGwtdGl0bGU+Q29hdGluZ3M8L2Z1bGwtdGl0bGU+PC9wZXJpb2RpY2FsPjxwYWdlcz4zODg8
L3BhZ2VzPjx2b2x1bWU+MTE8L3ZvbHVtZT48bnVtYmVyPjQ8L251bWJlcj48a2V5d29yZHM+PGtl
eXdvcmQ+YW50aXZpcmFsPC9rZXl3b3JkPjxrZXl3b3JkPkNPVklELTE5PC9rZXl3b3JkPjxrZXl3
b3JkPmN5dG90b3hpY2l0eTwva2V5d29yZD48a2V5d29yZD5TQVJTLUNvVi0yPC9rZXl3b3JkPjxr
ZXl3b3JkPlNFTTwva2V5d29yZD48a2V5d29yZD5URU08L2tleXdvcmQ+PGtleXdvcmQ+emluYyBv
eGlkZSBuYW5vcGFydGljbGVzPC9rZXl3b3JkPjwva2V5d29yZHM+PGRhdGVzPjx5ZWFyPjIwMjE8
L3llYXI+PHB1Yi1kYXRlcz48ZGF0ZT4yMDIxLzA0Ly88L2RhdGU+PC9wdWItZGF0ZXM+PC9kYXRl
cz48dXJscz48cmVsYXRlZC11cmxzPjx1cmw+aHR0cHM6Ly93d3cubWRwaS5jb20vMjA3OS02NDEy
LzExLzQvMzg4PC91cmw+PHVybD5maWxlcy80NS8zODguaHRtbDwvdXJsPjwvcmVsYXRlZC11cmxz
PjwvdXJscz48ZWxlY3Ryb25pYy1yZXNvdXJjZS1udW0+MTAuMzM5MC9jb2F0aW5nczExMDQwMzg4
PC9lbGVjdHJvbmljLXJlc291cmNlLW51bT48cmVtb3RlLWRhdGFiYXNlLXByb3ZpZGVyPnd3dy5t
ZHBpLmNvbTwvcmVtb3RlLWRhdGFiYXNlLXByb3ZpZGVyPjxsYW5ndWFnZT5lbjwvbGFuZ3VhZ2U+
PGFjY2Vzcy1kYXRlPjIwMjEvMDQvMjIvMTk6NTc6Mjc8L2FjY2Vzcy1kYXRlPjwvcmVjb3JkPjwv
Q2l0ZT48Q2l0ZT48QXV0aG9yPlJhaTwvQXV0aG9yPjxZZWFyPjIwMjA8L1llYXI+PFJlY051bT41
MTwvUmVjTnVtPjxyZWNvcmQ+PHJlYy1udW1iZXI+NTE8L3JlYy1udW1iZXI+PGZvcmVpZ24ta2V5
cz48a2V5IGFwcD0iRU4iIGRiLWlkPSJ2ZXB3d3ZmOW14MmQ1cWVwMHZxdmRyNTc1djV2eDkycmR0
YXMiIHRpbWVzdGFtcD0iMTY4MDgzODI0OSIgZ3VpZD0iNTcxZTE1OGMtNzBiOC00MTQ4LTg5NGMt
OTM0MmNlOWJkODQ2Ij41MTwva2V5PjwvZm9yZWlnbi1rZXlzPjxyZWYtdHlwZSBuYW1lPSJKb3Vy
bmFsIEFydGljbGUiPjE3PC9yZWYtdHlwZT48Y29udHJpYnV0b3JzPjxhdXRob3JzPjxhdXRob3I+
UmFpLCBQcmFkZWVwIEt1bWFyPC9hdXRob3I+PGF1dGhvcj5Vc21hbmksIFplYmE8L2F1dGhvcj48
YXV0aG9yPlRoYWt1ciwgVmlqYXkgS3VtYXI8L2F1dGhvcj48YXV0aG9yPkd1cHRhLCBWaWphaSBL
dW1hcjwvYXV0aG9yPjxhdXRob3I+TWlzaHJhLCBZb2dlbmRyYSBLdW1hcjwvYXV0aG9yPjwvYXV0
aG9ycz48L2NvbnRyaWJ1dG9ycz48dGl0bGVzPjx0aXRsZT5UYWNrbGluZyBDT1ZJRC0xOSBwYW5k
ZW1pYyB0aHJvdWdoIG5hbm9jb2F0aW5nczogQ29uZnJvbnQgYW5kIGV4YWN0aXR1ZGU8L3RpdGxl
PjxzZWNvbmRhcnktdGl0bGU+Q3VycmVudCBSZXNlYXJjaCBpbiBHcmVlbiBhbmQgU3VzdGFpbmFi
bGUgQ2hlbWlzdHJ5PC9zZWNvbmRhcnktdGl0bGU+PGFsdC10aXRsZT5DdXJyZW50IFJlc2VhcmNo
IGluIEdyZWVuIGFuZCBTdXN0YWluYWJsZSBDaGVtaXN0cnk8L2FsdC10aXRsZT48c2hvcnQtdGl0
bGU+VGFja2xpbmcgQ09WSUQtMTkgcGFuZGVtaWMgdGhyb3VnaCBuYW5vY29hdGluZ3M8L3Nob3J0
LXRpdGxlPjwvdGl0bGVzPjxwZXJpb2RpY2FsPjxmdWxsLXRpdGxlPkN1cnJlbnQgUmVzZWFyY2gg
aW4gR3JlZW4gYW5kIFN1c3RhaW5hYmxlIENoZW1pc3RyeTwvZnVsbC10aXRsZT48YWJici0xPkN1
cnJlbnQgUmVzZWFyY2ggaW4gR3JlZW4gYW5kIFN1c3RhaW5hYmxlIENoZW1pc3RyeTwvYWJici0x
PjwvcGVyaW9kaWNhbD48YWx0LXBlcmlvZGljYWw+PGZ1bGwtdGl0bGU+Q3VycmVudCBSZXNlYXJj
aCBpbiBHcmVlbiBhbmQgU3VzdGFpbmFibGUgQ2hlbWlzdHJ5PC9mdWxsLXRpdGxlPjxhYmJyLTE+
Q3VycmVudCBSZXNlYXJjaCBpbiBHcmVlbiBhbmQgU3VzdGFpbmFibGUgQ2hlbWlzdHJ5PC9hYmJy
LTE+PC9hbHQtcGVyaW9kaWNhbD48cGFnZXM+MTAwMDExPC9wYWdlcz48dm9sdW1lPjM8L3ZvbHVt
ZT48a2V5d29yZHM+PGtleXdvcmQ+Q09WSUQtMTk8L2tleXdvcmQ+PGtleXdvcmQ+QW50aXZpcmFs
IGRydWdzPC9rZXl3b3JkPjxrZXl3b3JkPkNvcm9uYXZpcnVzPC9rZXl3b3JkPjxrZXl3b3JkPk5h
bm9jb2F0aW5nPC9rZXl3b3JkPjxrZXl3b3JkPlBhbmRlbWljPC9rZXl3b3JkPjwva2V5d29yZHM+
PGRhdGVzPjx5ZWFyPjIwMjA8L3llYXI+PHB1Yi1kYXRlcz48ZGF0ZT4yMDIwLzA2LzAxLzwvZGF0
ZT48L3B1Yi1kYXRlcz48L2RhdGVzPjxpc2JuPjI2NjYtMDg2NTwvaXNibj48dXJscz48cmVsYXRl
ZC11cmxzPjx1cmw+aHR0cHM6Ly93d3cuc2NpZW5jZWRpcmVjdC5jb20vc2NpZW5jZS9hcnRpY2xl
L3BpaS9TMjY2NjA4NjUyMDMwMDE0WDwvdXJsPjx1cmw+ZmlsZXMvNTEvUzI2NjYwODY1MjAzMDAx
NFguaHRtbDwvdXJsPjwvcmVsYXRlZC11cmxzPjwvdXJscz48ZWxlY3Ryb25pYy1yZXNvdXJjZS1u
dW0+MTAuMTAxNi9qLmNyZ3NjLjIwMjAuMTAwMDExPC9lbGVjdHJvbmljLXJlc291cmNlLW51bT48
cmVtb3RlLWRhdGFiYXNlLXByb3ZpZGVyPlNjaWVuY2VEaXJlY3Q8L3JlbW90ZS1kYXRhYmFzZS1w
cm92aWRlcj48bGFuZ3VhZ2U+ZW48L2xhbmd1YWdlPjxhY2Nlc3MtZGF0ZT4yMDIxLzA0LzIyLzIw
OjAwOjM5PC9hY2Nlc3MtZGF0ZT48L3JlY29yZD48L0NpdGU+PENpdGU+PEF1dGhvcj5LaGFuPC9B
dXRob3I+PFllYXI+MjAxNTwvWWVhcj48UmVjTnVtPjI3PC9SZWNOdW0+PHJlY29yZD48cmVjLW51
bWJlcj4yNzwvcmVjLW51bWJlcj48Zm9yZWlnbi1rZXlzPjxrZXkgYXBwPSJFTiIgZGItaWQ9InZl
cHd3dmY5bXgyZDVxZXAwdnF2ZHI1NzV2NXZ4OTJyZHRhcyIgdGltZXN0YW1wPSIxNjY5OTY1NzY0
IiBndWlkPSJhNDNjMGZmOC1mNDYyLTQwYjItOGIwMS0zZDliMTM2NzA3YzMiPjI3PC9rZXk+PC9m
b3JlaWduLWtleXM+PHJlZi10eXBlIG5hbWU9IkpvdXJuYWwgQXJ0aWNsZSI+MTc8L3JlZi10eXBl
Pjxjb250cmlidXRvcnM+PGF1dGhvcnM+PGF1dGhvcj5LaGFuLCBTaGF1a2F0PC9hdXRob3I+PGF1
dGhvcj5VbC1Jc2xhbSwgTWF6aGFyPC9hdXRob3I+PGF1dGhvcj5LaGF0dGFrLCBXYWxlZWQgQWht
YWQ8L2F1dGhvcj48YXV0aG9yPlVsbGFoLCBNdWhhbW1hZCBXYWppZDwvYXV0aG9yPjxhdXRob3I+
UGFyaywgSm9vbmcgS29uPC9hdXRob3I+PC9hdXRob3JzPjwvY29udHJpYnV0b3JzPjx0aXRsZXM+
PHRpdGxlPkJhY3RlcmlhbCBjZWxsdWxvc2UtdGl0YW5pdW0gZGlveGlkZSBuYW5vY29tcG9zaXRl
czogbmFub3N0cnVjdHVyYWwgY2hhcmFjdGVyaXN0aWNzLCBhbnRpYmFjdGVyaWFsIG1lY2hhbmlz
bSwgYW5kIGJpb2NvbXBhdGliaWxpdHk8L3RpdGxlPjxzZWNvbmRhcnktdGl0bGU+Q2VsbHVsb3Nl
PC9zZWNvbmRhcnktdGl0bGU+PC90aXRsZXM+PHBlcmlvZGljYWw+PGZ1bGwtdGl0bGU+Q2VsbHVs
b3NlPC9mdWxsLXRpdGxlPjwvcGVyaW9kaWNhbD48cGFnZXM+NTY1LTU3OTwvcGFnZXM+PHZvbHVt
ZT4yMjwvdm9sdW1lPjxudW1iZXI+MTwvbnVtYmVyPjxkYXRlcz48eWVhcj4yMDE1PC95ZWFyPjwv
ZGF0ZXM+PHB1Ymxpc2hlcj5TcHJpbmdlciBTY2llbmNlIGFuZCBCdXNpbmVzcyBNZWRpYSBMTEM8
L3B1Ymxpc2hlcj48aXNibj4wOTY5LTAyMzk8L2lzYm4+PHVybHM+PHJlbGF0ZWQtdXJscz48dXJs
Pmh0dHBzOi8vZHguZG9pLm9yZy8xMC4xMDA3L3MxMDU3MC0wMTQtMDUyOC00PC91cmw+PC9yZWxh
dGVkLXVybHM+PC91cmxzPjxlbGVjdHJvbmljLXJlc291cmNlLW51bT4xMC4xMDA3L3MxMDU3MC0w
MTQtMDUyOC00PC9lbGVjdHJvbmljLXJlc291cmNlLW51bT48L3JlY29yZD48L0NpdGU+PC9FbmRO
b3RlPgB=
</w:fldData>
        </w:fldChar>
      </w:r>
      <w:r w:rsidR="006C0969">
        <w:rPr>
          <w:lang w:val="de-DE" w:eastAsia="ja-JP"/>
        </w:rPr>
        <w:instrText xml:space="preserve"> ADDIN EN.CITE.DATA </w:instrText>
      </w:r>
      <w:r w:rsidR="006C0969">
        <w:rPr>
          <w:lang w:val="de-DE" w:eastAsia="ja-JP"/>
        </w:rPr>
      </w:r>
      <w:r w:rsidR="006C0969">
        <w:rPr>
          <w:lang w:val="de-DE" w:eastAsia="ja-JP"/>
        </w:rPr>
        <w:fldChar w:fldCharType="end"/>
      </w:r>
      <w:r w:rsidR="006C0969">
        <w:rPr>
          <w:lang w:val="de-DE" w:eastAsia="ja-JP"/>
        </w:rPr>
      </w:r>
      <w:r w:rsidR="006C0969">
        <w:rPr>
          <w:lang w:val="de-DE" w:eastAsia="ja-JP"/>
        </w:rPr>
        <w:fldChar w:fldCharType="separate"/>
      </w:r>
      <w:r w:rsidR="006C0969" w:rsidRPr="006C0969">
        <w:rPr>
          <w:noProof/>
          <w:vertAlign w:val="superscript"/>
          <w:lang w:val="de-DE" w:eastAsia="ja-JP"/>
        </w:rPr>
        <w:t>3-5</w:t>
      </w:r>
      <w:r w:rsidR="006C0969">
        <w:rPr>
          <w:lang w:val="de-DE" w:eastAsia="ja-JP"/>
        </w:rPr>
        <w:fldChar w:fldCharType="end"/>
      </w:r>
      <w:r w:rsidRPr="006D491F">
        <w:rPr>
          <w:lang w:val="de-DE" w:eastAsia="ja-JP"/>
        </w:rPr>
        <w:t>. Extensive research has also been completed regarding antibacterial properties' effectiveness based on nanoparticle size. These studies concluded that the smaller the particle size, the greater effectiveness at stunting bacteria growth</w:t>
      </w:r>
      <w:r w:rsidR="006C0969">
        <w:rPr>
          <w:lang w:val="de-DE" w:eastAsia="ja-JP"/>
        </w:rPr>
        <w:fldChar w:fldCharType="begin">
          <w:fldData xml:space="preserve">PEVuZE5vdGU+PENpdGU+PEF1dGhvcj5ZYW1hbW90bzwvQXV0aG9yPjxZZWFyPjIwMDE8L1llYXI+
PFJlY051bT40ODwvUmVjTnVtPjxEaXNwbGF5VGV4dD48c3R5bGUgZmFjZT0ic3VwZXJzY3JpcHQi
PjYsIDg8L3N0eWxlPjwvRGlzcGxheVRleHQ+PHJlY29yZD48cmVjLW51bWJlcj40ODwvcmVjLW51
bWJlcj48Zm9yZWlnbi1rZXlzPjxrZXkgYXBwPSJFTiIgZGItaWQ9InZlcHd3dmY5bXgyZDVxZXAw
dnF2ZHI1NzV2NXZ4OTJyZHRhcyIgdGltZXN0YW1wPSIxNjgwODM4MjQ5IiBndWlkPSI0YWMyMWVk
My02Njk4LTRlZWEtYWM4Yy04NWYzN2U3NjI2NWMiPjQ4PC9rZXk+PC9mb3JlaWduLWtleXM+PHJl
Zi10eXBlIG5hbWU9IkpvdXJuYWwgQXJ0aWNsZSI+MTc8L3JlZi10eXBlPjxjb250cmlidXRvcnM+
PGF1dGhvcnM+PGF1dGhvcj5ZYW1hbW90bywgT3NhbXU8L2F1dGhvcj48L2F1dGhvcnM+PC9jb250
cmlidXRvcnM+PHRpdGxlcz48dGl0bGU+SW5mbHVlbmNlIG9mIHBhcnRpY2xlIHNpemUgb24gdGhl
IGFudGliYWN0ZXJpYWwgYWN0aXZpdHkgb2YgemluYyBveGlkZTwvdGl0bGU+PHNlY29uZGFyeS10
aXRsZT5JbnRlcm5hdGlvbmFsIEpvdXJuYWwgb2YgSW5vcmdhbmljIE1hdGVyaWFsczwvc2Vjb25k
YXJ5LXRpdGxlPjxhbHQtdGl0bGU+SW50ZXJuYXRpb25hbCBKb3VybmFsIG9mIElub3JnYW5pYyBN
YXRlcmlhbHM8L2FsdC10aXRsZT48L3RpdGxlcz48cGVyaW9kaWNhbD48ZnVsbC10aXRsZT5JbnRl
cm5hdGlvbmFsIEpvdXJuYWwgb2YgSW5vcmdhbmljIE1hdGVyaWFsczwvZnVsbC10aXRsZT48YWJi
ci0xPkludGVybmF0aW9uYWwgSm91cm5hbCBvZiBJbm9yZ2FuaWMgTWF0ZXJpYWxzPC9hYmJyLTE+
PC9wZXJpb2RpY2FsPjxhbHQtcGVyaW9kaWNhbD48ZnVsbC10aXRsZT5JbnRlcm5hdGlvbmFsIEpv
dXJuYWwgb2YgSW5vcmdhbmljIE1hdGVyaWFsczwvZnVsbC10aXRsZT48YWJici0xPkludGVybmF0
aW9uYWwgSm91cm5hbCBvZiBJbm9yZ2FuaWMgTWF0ZXJpYWxzPC9hYmJyLTE+PC9hbHQtcGVyaW9k
aWNhbD48cGFnZXM+NjQzLTY0NjwvcGFnZXM+PHZvbHVtZT4zPC92b2x1bWU+PG51bWJlcj43PC9u
dW1iZXI+PGtleXdvcmRzPjxrZXl3b3JkPkFudGliYWN0ZXJpYWwgYWN0aXZpdHk8L2tleXdvcmQ+
PGtleXdvcmQ+UG93ZGVyPC9rZXl3b3JkPjxrZXl3b3JkPlppbmMgb3hpZGU8L2tleXdvcmQ+PC9r
ZXl3b3Jkcz48ZGF0ZXM+PHllYXI+MjAwMTwveWVhcj48cHViLWRhdGVzPjxkYXRlPjIwMDEvMTEv
MDEvPC9kYXRlPjwvcHViLWRhdGVzPjwvZGF0ZXM+PGlzYm4+MTQ2Ni02MDQ5PC9pc2JuPjx1cmxz
PjxyZWxhdGVkLXVybHM+PHVybD5odHRwczovL3d3dy5zY2llbmNlZGlyZWN0LmNvbS9zY2llbmNl
L2FydGljbGUvcGlpL1MxNDY2NjA0OTAxMDAxOTcwPC91cmw+PHVybD5maWxlcy80MC9TMTQ2NjYw
NDkwMTAwMTk3MC5odG1sPC91cmw+PC9yZWxhdGVkLXVybHM+PC91cmxzPjxlbGVjdHJvbmljLXJl
c291cmNlLW51bT4xMC4xMDE2L1MxNDY2LTYwNDkoMDEpMDAxOTctMDwvZWxlY3Ryb25pYy1yZXNv
dXJjZS1udW0+PHJlbW90ZS1kYXRhYmFzZS1wcm92aWRlcj5TY2llbmNlRGlyZWN0PC9yZW1vdGUt
ZGF0YWJhc2UtcHJvdmlkZXI+PGxhbmd1YWdlPmVuPC9sYW5ndWFnZT48YWNjZXNzLWRhdGU+MjAy
MS8wNC8yMi8xOTo1MzozMTwvYWNjZXNzLWRhdGU+PC9yZWNvcmQ+PC9DaXRlPjxDaXRlPjxBdXRo
b3I+U3VuPC9BdXRob3I+PFllYXI+MjAxMTwvWWVhcj48UmVjTnVtPjIyPC9SZWNOdW0+PHJlY29y
ZD48cmVjLW51bWJlcj4yMjwvcmVjLW51bWJlcj48Zm9yZWlnbi1rZXlzPjxrZXkgYXBwPSJFTiIg
ZGItaWQ9InZlcHd3dmY5bXgyZDVxZXAwdnF2ZHI1NzV2NXZ4OTJyZHRhcyIgdGltZXN0YW1wPSIx
NjY5OTU2NzM3IiBndWlkPSJjYjA1YWU5MS05ZjJmLTQxNWYtYWUwZS00OWE1OGVhMGZiMWUiPjIy
PC9rZXk+PC9mb3JlaWduLWtleXM+PHJlZi10eXBlIG5hbWU9IkpvdXJuYWwgQXJ0aWNsZSI+MTc8
L3JlZi10eXBlPjxjb250cmlidXRvcnM+PGF1dGhvcnM+PGF1dGhvcj5TdW4sIEppcnVuPC9hdXRo
b3I+PGF1dGhvcj5Gb3JzdGVyLCBBYXJvbiBNLjwvYXV0aG9yPjxhdXRob3I+Sm9obnNvbiwgUGV0
ZXIgTS48L2F1dGhvcj48YXV0aG9yPkVpZGVsbWFuLCBOYW9taTwvYXV0aG9yPjxhdXRob3I+UXVp
bm4sIEdlb3JnZTwvYXV0aG9yPjxhdXRob3I+U2NodW1hY2hlciwgR2FyeTwvYXV0aG9yPjxhdXRo
b3I+WmhhbmcsIFhpbnJhbjwvYXV0aG9yPjxhdXRob3I+V3UsIFdlbi1saTwvYXV0aG9yPjwvYXV0
aG9ycz48L2NvbnRyaWJ1dG9ycz48dGl0bGVzPjx0aXRsZT5JbXByb3ZpbmcgcGVyZm9ybWFuY2Ug
b2YgZGVudGFsIHJlc2lucyBieSBhZGRpbmcgdGl0YW5pdW0gZGlveGlkZSBuYW5vcGFydGljbGVz
PC90aXRsZT48c2Vjb25kYXJ5LXRpdGxlPkRlbnRhbCBNYXRlcmlhbHM8L3NlY29uZGFyeS10aXRs
ZT48L3RpdGxlcz48cGVyaW9kaWNhbD48ZnVsbC10aXRsZT5EZW50YWwgTWF0ZXJpYWxzPC9mdWxs
LXRpdGxlPjwvcGVyaW9kaWNhbD48cGFnZXM+OTcyLTk4MjwvcGFnZXM+PHZvbHVtZT4yNzwvdm9s
dW1lPjxudW1iZXI+MTA8L251bWJlcj48a2V5d29yZHM+PGtleXdvcmQ+RGVudGFsIHJlc2luPC9r
ZXl3b3JkPjxrZXl3b3JkPkRlbnRhbCBhZGhlc2l2ZXM8L2tleXdvcmQ+PGtleXdvcmQ+U2hlYXIg
Ym9uZCBzdHJlbmd0aDwva2V5d29yZD48a2V5d29yZD5UaXRhbml1bSBkaW94aWRlPC9rZXl3b3Jk
PjxrZXl3b3JkPk5hbm9wYXJ0aWNsZXM8L2tleXdvcmQ+PC9rZXl3b3Jkcz48ZGF0ZXM+PHllYXI+
MjAxMTwveWVhcj48cHViLWRhdGVzPjxkYXRlPjIwMTEvMTAvMDEvPC9kYXRlPjwvcHViLWRhdGVz
PjwvZGF0ZXM+PGlzYm4+MDEwOS01NjQxPC9pc2JuPjx1cmxzPjxyZWxhdGVkLXVybHM+PHVybD5o
dHRwczovL3d3dy5zY2llbmNlZGlyZWN0LmNvbS9zY2llbmNlL2FydGljbGUvcGlpL1MwMTA5NTY0
MTExMDAxNjkyPC91cmw+PC9yZWxhdGVkLXVybHM+PC91cmxzPjxlbGVjdHJvbmljLXJlc291cmNl
LW51bT5odHRwczovL2RvaS5vcmcvMTAuMTAxNi9qLmRlbnRhbC4yMDExLjA2LjAwMzwvZWxlY3Ry
b25pYy1yZXNvdXJjZS1udW0+PC9yZWNvcmQ+PC9DaXRlPjwvRW5kTm90ZT5=
</w:fldData>
        </w:fldChar>
      </w:r>
      <w:r w:rsidR="006C0969">
        <w:rPr>
          <w:lang w:val="de-DE" w:eastAsia="ja-JP"/>
        </w:rPr>
        <w:instrText xml:space="preserve"> ADDIN EN.CITE </w:instrText>
      </w:r>
      <w:r w:rsidR="006C0969">
        <w:rPr>
          <w:lang w:val="de-DE" w:eastAsia="ja-JP"/>
        </w:rPr>
        <w:fldChar w:fldCharType="begin">
          <w:fldData xml:space="preserve">PEVuZE5vdGU+PENpdGU+PEF1dGhvcj5ZYW1hbW90bzwvQXV0aG9yPjxZZWFyPjIwMDE8L1llYXI+
PFJlY051bT40ODwvUmVjTnVtPjxEaXNwbGF5VGV4dD48c3R5bGUgZmFjZT0ic3VwZXJzY3JpcHQi
PjYsIDg8L3N0eWxlPjwvRGlzcGxheVRleHQ+PHJlY29yZD48cmVjLW51bWJlcj40ODwvcmVjLW51
bWJlcj48Zm9yZWlnbi1rZXlzPjxrZXkgYXBwPSJFTiIgZGItaWQ9InZlcHd3dmY5bXgyZDVxZXAw
dnF2ZHI1NzV2NXZ4OTJyZHRhcyIgdGltZXN0YW1wPSIxNjgwODM4MjQ5IiBndWlkPSI0YWMyMWVk
My02Njk4LTRlZWEtYWM4Yy04NWYzN2U3NjI2NWMiPjQ4PC9rZXk+PC9mb3JlaWduLWtleXM+PHJl
Zi10eXBlIG5hbWU9IkpvdXJuYWwgQXJ0aWNsZSI+MTc8L3JlZi10eXBlPjxjb250cmlidXRvcnM+
PGF1dGhvcnM+PGF1dGhvcj5ZYW1hbW90bywgT3NhbXU8L2F1dGhvcj48L2F1dGhvcnM+PC9jb250
cmlidXRvcnM+PHRpdGxlcz48dGl0bGU+SW5mbHVlbmNlIG9mIHBhcnRpY2xlIHNpemUgb24gdGhl
IGFudGliYWN0ZXJpYWwgYWN0aXZpdHkgb2YgemluYyBveGlkZTwvdGl0bGU+PHNlY29uZGFyeS10
aXRsZT5JbnRlcm5hdGlvbmFsIEpvdXJuYWwgb2YgSW5vcmdhbmljIE1hdGVyaWFsczwvc2Vjb25k
YXJ5LXRpdGxlPjxhbHQtdGl0bGU+SW50ZXJuYXRpb25hbCBKb3VybmFsIG9mIElub3JnYW5pYyBN
YXRlcmlhbHM8L2FsdC10aXRsZT48L3RpdGxlcz48cGVyaW9kaWNhbD48ZnVsbC10aXRsZT5JbnRl
cm5hdGlvbmFsIEpvdXJuYWwgb2YgSW5vcmdhbmljIE1hdGVyaWFsczwvZnVsbC10aXRsZT48YWJi
ci0xPkludGVybmF0aW9uYWwgSm91cm5hbCBvZiBJbm9yZ2FuaWMgTWF0ZXJpYWxzPC9hYmJyLTE+
PC9wZXJpb2RpY2FsPjxhbHQtcGVyaW9kaWNhbD48ZnVsbC10aXRsZT5JbnRlcm5hdGlvbmFsIEpv
dXJuYWwgb2YgSW5vcmdhbmljIE1hdGVyaWFsczwvZnVsbC10aXRsZT48YWJici0xPkludGVybmF0
aW9uYWwgSm91cm5hbCBvZiBJbm9yZ2FuaWMgTWF0ZXJpYWxzPC9hYmJyLTE+PC9hbHQtcGVyaW9k
aWNhbD48cGFnZXM+NjQzLTY0NjwvcGFnZXM+PHZvbHVtZT4zPC92b2x1bWU+PG51bWJlcj43PC9u
dW1iZXI+PGtleXdvcmRzPjxrZXl3b3JkPkFudGliYWN0ZXJpYWwgYWN0aXZpdHk8L2tleXdvcmQ+
PGtleXdvcmQ+UG93ZGVyPC9rZXl3b3JkPjxrZXl3b3JkPlppbmMgb3hpZGU8L2tleXdvcmQ+PC9r
ZXl3b3Jkcz48ZGF0ZXM+PHllYXI+MjAwMTwveWVhcj48cHViLWRhdGVzPjxkYXRlPjIwMDEvMTEv
MDEvPC9kYXRlPjwvcHViLWRhdGVzPjwvZGF0ZXM+PGlzYm4+MTQ2Ni02MDQ5PC9pc2JuPjx1cmxz
PjxyZWxhdGVkLXVybHM+PHVybD5odHRwczovL3d3dy5zY2llbmNlZGlyZWN0LmNvbS9zY2llbmNl
L2FydGljbGUvcGlpL1MxNDY2NjA0OTAxMDAxOTcwPC91cmw+PHVybD5maWxlcy80MC9TMTQ2NjYw
NDkwMTAwMTk3MC5odG1sPC91cmw+PC9yZWxhdGVkLXVybHM+PC91cmxzPjxlbGVjdHJvbmljLXJl
c291cmNlLW51bT4xMC4xMDE2L1MxNDY2LTYwNDkoMDEpMDAxOTctMDwvZWxlY3Ryb25pYy1yZXNv
dXJjZS1udW0+PHJlbW90ZS1kYXRhYmFzZS1wcm92aWRlcj5TY2llbmNlRGlyZWN0PC9yZW1vdGUt
ZGF0YWJhc2UtcHJvdmlkZXI+PGxhbmd1YWdlPmVuPC9sYW5ndWFnZT48YWNjZXNzLWRhdGU+MjAy
MS8wNC8yMi8xOTo1MzozMTwvYWNjZXNzLWRhdGU+PC9yZWNvcmQ+PC9DaXRlPjxDaXRlPjxBdXRo
b3I+U3VuPC9BdXRob3I+PFllYXI+MjAxMTwvWWVhcj48UmVjTnVtPjIyPC9SZWNOdW0+PHJlY29y
ZD48cmVjLW51bWJlcj4yMjwvcmVjLW51bWJlcj48Zm9yZWlnbi1rZXlzPjxrZXkgYXBwPSJFTiIg
ZGItaWQ9InZlcHd3dmY5bXgyZDVxZXAwdnF2ZHI1NzV2NXZ4OTJyZHRhcyIgdGltZXN0YW1wPSIx
NjY5OTU2NzM3IiBndWlkPSJjYjA1YWU5MS05ZjJmLTQxNWYtYWUwZS00OWE1OGVhMGZiMWUiPjIy
PC9rZXk+PC9mb3JlaWduLWtleXM+PHJlZi10eXBlIG5hbWU9IkpvdXJuYWwgQXJ0aWNsZSI+MTc8
L3JlZi10eXBlPjxjb250cmlidXRvcnM+PGF1dGhvcnM+PGF1dGhvcj5TdW4sIEppcnVuPC9hdXRo
b3I+PGF1dGhvcj5Gb3JzdGVyLCBBYXJvbiBNLjwvYXV0aG9yPjxhdXRob3I+Sm9obnNvbiwgUGV0
ZXIgTS48L2F1dGhvcj48YXV0aG9yPkVpZGVsbWFuLCBOYW9taTwvYXV0aG9yPjxhdXRob3I+UXVp
bm4sIEdlb3JnZTwvYXV0aG9yPjxhdXRob3I+U2NodW1hY2hlciwgR2FyeTwvYXV0aG9yPjxhdXRo
b3I+WmhhbmcsIFhpbnJhbjwvYXV0aG9yPjxhdXRob3I+V3UsIFdlbi1saTwvYXV0aG9yPjwvYXV0
aG9ycz48L2NvbnRyaWJ1dG9ycz48dGl0bGVzPjx0aXRsZT5JbXByb3ZpbmcgcGVyZm9ybWFuY2Ug
b2YgZGVudGFsIHJlc2lucyBieSBhZGRpbmcgdGl0YW5pdW0gZGlveGlkZSBuYW5vcGFydGljbGVz
PC90aXRsZT48c2Vjb25kYXJ5LXRpdGxlPkRlbnRhbCBNYXRlcmlhbHM8L3NlY29uZGFyeS10aXRs
ZT48L3RpdGxlcz48cGVyaW9kaWNhbD48ZnVsbC10aXRsZT5EZW50YWwgTWF0ZXJpYWxzPC9mdWxs
LXRpdGxlPjwvcGVyaW9kaWNhbD48cGFnZXM+OTcyLTk4MjwvcGFnZXM+PHZvbHVtZT4yNzwvdm9s
dW1lPjxudW1iZXI+MTA8L251bWJlcj48a2V5d29yZHM+PGtleXdvcmQ+RGVudGFsIHJlc2luPC9r
ZXl3b3JkPjxrZXl3b3JkPkRlbnRhbCBhZGhlc2l2ZXM8L2tleXdvcmQ+PGtleXdvcmQ+U2hlYXIg
Ym9uZCBzdHJlbmd0aDwva2V5d29yZD48a2V5d29yZD5UaXRhbml1bSBkaW94aWRlPC9rZXl3b3Jk
PjxrZXl3b3JkPk5hbm9wYXJ0aWNsZXM8L2tleXdvcmQ+PC9rZXl3b3Jkcz48ZGF0ZXM+PHllYXI+
MjAxMTwveWVhcj48cHViLWRhdGVzPjxkYXRlPjIwMTEvMTAvMDEvPC9kYXRlPjwvcHViLWRhdGVz
PjwvZGF0ZXM+PGlzYm4+MDEwOS01NjQxPC9pc2JuPjx1cmxzPjxyZWxhdGVkLXVybHM+PHVybD5o
dHRwczovL3d3dy5zY2llbmNlZGlyZWN0LmNvbS9zY2llbmNlL2FydGljbGUvcGlpL1MwMTA5NTY0
MTExMDAxNjkyPC91cmw+PC9yZWxhdGVkLXVybHM+PC91cmxzPjxlbGVjdHJvbmljLXJlc291cmNl
LW51bT5odHRwczovL2RvaS5vcmcvMTAuMTAxNi9qLmRlbnRhbC4yMDExLjA2LjAwMzwvZWxlY3Ry
b25pYy1yZXNvdXJjZS1udW0+PC9yZWNvcmQ+PC9DaXRlPjwvRW5kTm90ZT5=
</w:fldData>
        </w:fldChar>
      </w:r>
      <w:r w:rsidR="006C0969">
        <w:rPr>
          <w:lang w:val="de-DE" w:eastAsia="ja-JP"/>
        </w:rPr>
        <w:instrText xml:space="preserve"> ADDIN EN.CITE.DATA </w:instrText>
      </w:r>
      <w:r w:rsidR="006C0969">
        <w:rPr>
          <w:lang w:val="de-DE" w:eastAsia="ja-JP"/>
        </w:rPr>
      </w:r>
      <w:r w:rsidR="006C0969">
        <w:rPr>
          <w:lang w:val="de-DE" w:eastAsia="ja-JP"/>
        </w:rPr>
        <w:fldChar w:fldCharType="end"/>
      </w:r>
      <w:r w:rsidR="006C0969">
        <w:rPr>
          <w:lang w:val="de-DE" w:eastAsia="ja-JP"/>
        </w:rPr>
      </w:r>
      <w:r w:rsidR="006C0969">
        <w:rPr>
          <w:lang w:val="de-DE" w:eastAsia="ja-JP"/>
        </w:rPr>
        <w:fldChar w:fldCharType="separate"/>
      </w:r>
      <w:r w:rsidR="006C0969" w:rsidRPr="006C0969">
        <w:rPr>
          <w:noProof/>
          <w:vertAlign w:val="superscript"/>
          <w:lang w:val="de-DE" w:eastAsia="ja-JP"/>
        </w:rPr>
        <w:t>6, 8</w:t>
      </w:r>
      <w:r w:rsidR="006C0969">
        <w:rPr>
          <w:lang w:val="de-DE" w:eastAsia="ja-JP"/>
        </w:rPr>
        <w:fldChar w:fldCharType="end"/>
      </w:r>
      <w:r w:rsidRPr="006D491F">
        <w:rPr>
          <w:lang w:val="de-DE" w:eastAsia="ja-JP"/>
        </w:rPr>
        <w:t>. Because of this, two different nanoparticles were used in this study to demonstrate the differences in composite properties. Both particles are on the smaller range of available nanocomposites, so they should be best effective against today's bacterial threats. The antibacterial properties of these nanoparticles have also been shown to be most effective when exposed to light</w:t>
      </w:r>
      <w:r w:rsidR="006C0969">
        <w:rPr>
          <w:lang w:val="de-DE" w:eastAsia="ja-JP"/>
        </w:rPr>
        <w:fldChar w:fldCharType="begin"/>
      </w:r>
      <w:r w:rsidR="006C0969">
        <w:rPr>
          <w:lang w:val="de-DE" w:eastAsia="ja-JP"/>
        </w:rPr>
        <w:instrText xml:space="preserve"> ADDIN EN.CITE &lt;EndNote&gt;&lt;Cite&gt;&lt;Author&gt;Brunet&lt;/Author&gt;&lt;Year&gt;2009&lt;/Year&gt;&lt;RecNum&gt;205&lt;/RecNum&gt;&lt;DisplayText&gt;&lt;style face="superscript"&gt;26&lt;/style&gt;&lt;/DisplayText&gt;&lt;record&gt;&lt;rec-number&gt;205&lt;/rec-number&gt;&lt;foreign-keys&gt;&lt;key app="EN" db-id="vepwwvf9mx2d5qep0vqvdr575v5vx92rdtas" timestamp="1680847638" guid="08dbaff1-96db-4b9a-90f3-624803171d35"&gt;205&lt;/key&gt;&lt;/foreign-keys&gt;&lt;ref-type name="Journal Article"&gt;17&lt;/ref-type&gt;&lt;contributors&gt;&lt;authors&gt;&lt;author&gt;Brunet, Léna&lt;/author&gt;&lt;author&gt;Lyon, Delina Y&lt;/author&gt;&lt;author&gt;Hotze, Ernest M&lt;/author&gt;&lt;author&gt;Alvarez, Pedro JJ&lt;/author&gt;&lt;author&gt;Wiesner, Mark R&lt;/author&gt;&lt;/authors&gt;&lt;/contributors&gt;&lt;titles&gt;&lt;title&gt;Comparative photoactivity and antibacterial properties of C60 fullerenes and titanium dioxide nanoparticles&lt;/title&gt;&lt;secondary-title&gt;Environmental science &amp;amp; technology&lt;/secondary-title&gt;&lt;/titles&gt;&lt;periodical&gt;&lt;full-title&gt;Environmental Science &amp;amp; Technology&lt;/full-title&gt;&lt;/periodical&gt;&lt;pages&gt;4355-4360&lt;/pages&gt;&lt;volume&gt;43&lt;/volume&gt;&lt;number&gt;12&lt;/number&gt;&lt;dates&gt;&lt;year&gt;2009&lt;/year&gt;&lt;/dates&gt;&lt;isbn&gt;0013-936X&lt;/isbn&gt;&lt;urls&gt;&lt;/urls&gt;&lt;/record&gt;&lt;/Cite&gt;&lt;/EndNote&gt;</w:instrText>
      </w:r>
      <w:r w:rsidR="006C0969">
        <w:rPr>
          <w:lang w:val="de-DE" w:eastAsia="ja-JP"/>
        </w:rPr>
        <w:fldChar w:fldCharType="separate"/>
      </w:r>
      <w:r w:rsidR="006C0969" w:rsidRPr="006C0969">
        <w:rPr>
          <w:noProof/>
          <w:vertAlign w:val="superscript"/>
          <w:lang w:val="de-DE" w:eastAsia="ja-JP"/>
        </w:rPr>
        <w:t>26</w:t>
      </w:r>
      <w:r w:rsidR="006C0969">
        <w:rPr>
          <w:lang w:val="de-DE" w:eastAsia="ja-JP"/>
        </w:rPr>
        <w:fldChar w:fldCharType="end"/>
      </w:r>
      <w:r w:rsidRPr="006D491F">
        <w:rPr>
          <w:lang w:val="de-DE" w:eastAsia="ja-JP"/>
        </w:rPr>
        <w:t xml:space="preserve">. Translucent base resins were used to help transmit light to the particles on all surfaces and internal cavities. </w:t>
      </w:r>
    </w:p>
    <w:p w14:paraId="2B1AF489" w14:textId="23F14E4A" w:rsidR="006D491F" w:rsidRPr="006D491F" w:rsidRDefault="006D491F" w:rsidP="006D491F">
      <w:pPr>
        <w:ind w:firstLine="720"/>
        <w:rPr>
          <w:lang w:val="de-DE" w:eastAsia="ja-JP"/>
        </w:rPr>
      </w:pPr>
      <w:r w:rsidRPr="006D491F">
        <w:rPr>
          <w:lang w:val="de-DE" w:eastAsia="ja-JP"/>
        </w:rPr>
        <w:t xml:space="preserve">To maximize the applications of this high-resolution </w:t>
      </w:r>
      <w:r w:rsidR="008E1361">
        <w:rPr>
          <w:lang w:val="de-DE" w:eastAsia="ja-JP"/>
        </w:rPr>
        <w:t>AM</w:t>
      </w:r>
      <w:r w:rsidRPr="006D491F">
        <w:rPr>
          <w:lang w:val="de-DE" w:eastAsia="ja-JP"/>
        </w:rPr>
        <w:t xml:space="preserve"> technology, it is critical to add a reinforcement that offers beneficial functions. Zinc </w:t>
      </w:r>
      <w:r w:rsidR="002365F7">
        <w:rPr>
          <w:lang w:val="de-DE" w:eastAsia="ja-JP"/>
        </w:rPr>
        <w:t>o</w:t>
      </w:r>
      <w:r w:rsidR="002365F7" w:rsidRPr="006D491F">
        <w:rPr>
          <w:lang w:val="de-DE" w:eastAsia="ja-JP"/>
        </w:rPr>
        <w:t>xide</w:t>
      </w:r>
      <w:r w:rsidR="002365F7">
        <w:rPr>
          <w:lang w:val="de-DE" w:eastAsia="ja-JP"/>
        </w:rPr>
        <w:t xml:space="preserve"> </w:t>
      </w:r>
      <w:r w:rsidRPr="006D491F">
        <w:rPr>
          <w:lang w:val="de-DE" w:eastAsia="ja-JP"/>
        </w:rPr>
        <w:t>nanoparticles have been widely applied due to their controllable nanostructures, morphology, synthesis methods, and even antibacterial properties</w:t>
      </w:r>
      <w:r w:rsidR="00FB072F">
        <w:rPr>
          <w:lang w:val="de-DE" w:eastAsia="ja-JP"/>
        </w:rPr>
        <w:fldChar w:fldCharType="begin">
          <w:fldData xml:space="preserve">PEVuZE5vdGU+PENpdGU+PEF1dGhvcj5TaGVrb2Z0ZWgtR29oYXJpPC9BdXRob3I+PFllYXI+MjAx
ODwvWWVhcj48UmVjTnVtPjE3NjwvUmVjTnVtPjxEaXNwbGF5VGV4dD48c3R5bGUgZmFjZT0ic3Vw
ZXJzY3JpcHQiPjI3LTMxPC9zdHlsZT48L0Rpc3BsYXlUZXh0PjxyZWNvcmQ+PHJlYy1udW1iZXI+
MTc2PC9yZWMtbnVtYmVyPjxmb3JlaWduLWtleXM+PGtleSBhcHA9IkVOIiBkYi1pZD0idmVwd3d2
ZjlteDJkNXFlcDB2cXZkcjU3NXY1dng5MnJkdGFzIiB0aW1lc3RhbXA9IjE2ODA4NDc2MTkiIGd1
aWQ9ImZkNTQ2YmQwLWYwMTctNGY5MC1hNDljLWFhZDY3NGY0MzVlMyI+MTc2PC9rZXk+PC9mb3Jl
aWduLWtleXM+PHJlZi10eXBlIG5hbWU9IkpvdXJuYWwgQXJ0aWNsZSI+MTc8L3JlZi10eXBlPjxj
b250cmlidXRvcnM+PGF1dGhvcnM+PGF1dGhvcj5TaGVrb2Z0ZWgtR29oYXJpLCBNYXJ5YW08L2F1
dGhvcj48YXV0aG9yPkhhYmliaS1ZYW5namVoLCBBeml6PC9hdXRob3I+PGF1dGhvcj5BYml0b3Jh
YmksIE1hc291ZDwvYXV0aG9yPjxhdXRob3I+Um91aGksIEFmc2FyPC9hdXRob3I+PC9hdXRob3Jz
PjwvY29udHJpYnV0b3JzPjx0aXRsZXM+PHRpdGxlPk1hZ25ldGljYWxseSBzZXBhcmFibGUgbmFu
b2NvbXBvc2l0ZXMgYmFzZWQgb24gWm5PIGFuZCB0aGVpciBhcHBsaWNhdGlvbnMgaW4gcGhvdG9j
YXRhbHl0aWMgcHJvY2Vzc2VzOiBhIHJldmlldzwvdGl0bGU+PHNlY29uZGFyeS10aXRsZT5Dcml0
aWNhbCBSZXZpZXdzIGluIEVudmlyb25tZW50YWwgU2NpZW5jZSBhbmQgVGVjaG5vbG9neTwvc2Vj
b25kYXJ5LXRpdGxlPjwvdGl0bGVzPjxwZXJpb2RpY2FsPjxmdWxsLXRpdGxlPkNyaXRpY2FsIFJl
dmlld3MgaW4gRW52aXJvbm1lbnRhbCBTY2llbmNlIGFuZCBUZWNobm9sb2d5PC9mdWxsLXRpdGxl
PjwvcGVyaW9kaWNhbD48cGFnZXM+ODA2LTg1NzwvcGFnZXM+PHZvbHVtZT40ODwvdm9sdW1lPjxu
dW1iZXI+MTAtMTI8L251bWJlcj48ZGF0ZXM+PHllYXI+MjAxODwveWVhcj48L2RhdGVzPjxpc2Ju
PjEwNjQtMzM4OTwvaXNibj48dXJscz48L3VybHM+PC9yZWNvcmQ+PC9DaXRlPjxDaXRlPjxBdXRo
b3I+QWJlYmU8L0F1dGhvcj48WWVhcj4yMDIwPC9ZZWFyPjxSZWNOdW0+MTc3PC9SZWNOdW0+PHJl
Y29yZD48cmVjLW51bWJlcj4xNzc8L3JlYy1udW1iZXI+PGZvcmVpZ24ta2V5cz48a2V5IGFwcD0i
RU4iIGRiLWlkPSJ2ZXB3d3ZmOW14MmQ1cWVwMHZxdmRyNTc1djV2eDkycmR0YXMiIHRpbWVzdGFt
cD0iMTY4MDg0NzYxOSIgZ3VpZD0iZjYyMDJlY2ItNmUxNS00NWYzLWJkNzgtN2RlODFkY2Y2YTBi
Ij4xNzc8L2tleT48L2ZvcmVpZ24ta2V5cz48cmVmLXR5cGUgbmFtZT0iSm91cm5hbCBBcnRpY2xl
Ij4xNzwvcmVmLXR5cGU+PGNvbnRyaWJ1dG9ycz48YXV0aG9ycz48YXV0aG9yPkFiZWJlLCBCdXp1
YXllaHU8L2F1dGhvcj48YXV0aG9yPlplcmVmZmEsIEVueWV3IEFtYXJlPC9hdXRob3I+PGF1dGhv
cj5UYWRlc3NlLCBBc2NoYWxldzwvYXV0aG9yPjxhdXRob3I+TXVydGh5LCBIQzwvYXV0aG9yPjwv
YXV0aG9ycz48L2NvbnRyaWJ1dG9ycz48dGl0bGVzPjx0aXRsZT5BIHJldmlldyBvbiBlbmhhbmNp
bmcgdGhlIGFudGliYWN0ZXJpYWwgYWN0aXZpdHkgb2YgWm5POiBNZWNoYW5pc21zIGFuZCBtaWNy
b3Njb3BpYyBpbnZlc3RpZ2F0aW9uPC90aXRsZT48c2Vjb25kYXJ5LXRpdGxlPk5hbm9zY2FsZSBy
ZXNlYXJjaCBsZXR0ZXJzPC9zZWNvbmRhcnktdGl0bGU+PC90aXRsZXM+PHBlcmlvZGljYWw+PGZ1
bGwtdGl0bGU+TmFub3NjYWxlIHJlc2VhcmNoIGxldHRlcnM8L2Z1bGwtdGl0bGU+PC9wZXJpb2Rp
Y2FsPjxwYWdlcz4xLTE5PC9wYWdlcz48dm9sdW1lPjE1PC92b2x1bWU+PG51bWJlcj4xPC9udW1i
ZXI+PGRhdGVzPjx5ZWFyPjIwMjA8L3llYXI+PC9kYXRlcz48aXNibj4xNTU2LTI3Nlg8L2lzYm4+
PHVybHM+PC91cmxzPjwvcmVjb3JkPjwvQ2l0ZT48Q2l0ZT48QXV0aG9yPk1hcmFzaGl6YWRlaDwv
QXV0aG9yPjxZZWFyPjIwMjI8L1llYXI+PFJlY051bT4xNzg8L1JlY051bT48cmVjb3JkPjxyZWMt
bnVtYmVyPjE3ODwvcmVjLW51bWJlcj48Zm9yZWlnbi1rZXlzPjxrZXkgYXBwPSJFTiIgZGItaWQ9
InZlcHd3dmY5bXgyZDVxZXAwdnF2ZHI1NzV2NXZ4OTJyZHRhcyIgdGltZXN0YW1wPSIxNjgwODQ3
NjE5IiBndWlkPSI2NmQ0Yzk0OS1jZTFmLTQ2MWQtOWQ0Yy1hOGVkMDA1MDgxYzEiPjE3ODwva2V5
PjwvZm9yZWlnbi1rZXlzPjxyZWYtdHlwZSBuYW1lPSJKb3VybmFsIEFydGljbGUiPjE3PC9yZWYt
dHlwZT48Y29udHJpYnV0b3JzPjxhdXRob3JzPjxhdXRob3I+TWFyYXNoaXphZGVoLCBQYXJpc2E8
L2F1dGhvcj48YXV0aG9yPkFic2hpcmluaSwgTW9oYW1tYWQ8L2F1dGhvcj48YXV0aG9yPlNhaGEs
IE1yaW5hbDwvYXV0aG9yPjxhdXRob3I+SHVhbmcsIExpYW5nbGlhbmc8L2F1dGhvcj48YXV0aG9y
PkxpdSwgWWluZ3RhbzwvYXV0aG9yPjwvYXV0aG9ycz48L2NvbnRyaWJ1dG9ycz48dGl0bGVzPjx0
aXRsZT5GdW5jdGlvbmFsaXphdGlvbiBFbmhhbmNlbWVudCBvbiBJbnRlcmZhY2lhbCBQcm9wZXJ0
aWVzIEJldHdlZW4gR3JhcGhlbmUgYW5kIFpuTyBOVy9FcG94eTogQSBNb2xlY3VsYXIgRHluYW1p
Y3MgU2ltdWxhdGlvbiBTdHVkeTwvdGl0bGU+PHNlY29uZGFyeS10aXRsZT5BZHZhbmNlZCBUaGVv
cnkgYW5kIFNpbXVsYXRpb25zPC9zZWNvbmRhcnktdGl0bGU+PC90aXRsZXM+PHBlcmlvZGljYWw+
PGZ1bGwtdGl0bGU+QWR2YW5jZWQgVGhlb3J5IGFuZCBTaW11bGF0aW9uczwvZnVsbC10aXRsZT48
L3BlcmlvZGljYWw+PHBhZ2VzPjIyMDAwMTA8L3BhZ2VzPjxkYXRlcz48eWVhcj4yMDIyPC95ZWFy
PjwvZGF0ZXM+PGlzYm4+MjUxMy0wMzkwPC9pc2JuPjx1cmxzPjwvdXJscz48L3JlY29yZD48L0Np
dGU+PENpdGU+PEF1dGhvcj5MaW48L0F1dGhvcj48WWVhcj4yMDA5PC9ZZWFyPjxSZWNOdW0+MTc5
PC9SZWNOdW0+PHJlY29yZD48cmVjLW51bWJlcj4xNzk8L3JlYy1udW1iZXI+PGZvcmVpZ24ta2V5
cz48a2V5IGFwcD0iRU4iIGRiLWlkPSJ2ZXB3d3ZmOW14MmQ1cWVwMHZxdmRyNTc1djV2eDkycmR0
YXMiIHRpbWVzdGFtcD0iMTY4MDg0NzYxOSIgZ3VpZD0iNThlNzA1ZDAtMTk0Ni00M2Y5LTkzZWYt
ZTVkNzBmMGZmOGQwIj4xNzk8L2tleT48L2ZvcmVpZ24ta2V5cz48cmVmLXR5cGUgbmFtZT0iSm91
cm5hbCBBcnRpY2xlIj4xNzwvcmVmLXR5cGU+PGNvbnRyaWJ1dG9ycz48YXV0aG9ycz48YXV0aG9y
PkxpbiwgWWlyb25nPC9hdXRob3I+PGF1dGhvcj5FaGxlcnQsIEdyZWdvcnk8L2F1dGhvcj48YXV0
aG9yPlNvZGFubywgSGVucnkgQTwvYXV0aG9yPjwvYXV0aG9ycz48L2NvbnRyaWJ1dG9ycz48dGl0
bGVzPjx0aXRsZT5JbmNyZWFzZWQgaW50ZXJmYWNlIHN0cmVuZ3RoIGluIGNhcmJvbiBmaWJlciBj
b21wb3NpdGVzIHRocm91Z2ggYSBabk8gbmFub3dpcmUgaW50ZXJwaGFzZTwvdGl0bGU+PHNlY29u
ZGFyeS10aXRsZT5BZHZhbmNlZCBmdW5jdGlvbmFsIG1hdGVyaWFsczwvc2Vjb25kYXJ5LXRpdGxl
PjwvdGl0bGVzPjxwZXJpb2RpY2FsPjxmdWxsLXRpdGxlPkFkdmFuY2VkIGZ1bmN0aW9uYWwgbWF0
ZXJpYWxzPC9mdWxsLXRpdGxlPjwvcGVyaW9kaWNhbD48cGFnZXM+MjY1NC0yNjYwPC9wYWdlcz48
dm9sdW1lPjE5PC92b2x1bWU+PG51bWJlcj4xNjwvbnVtYmVyPjxkYXRlcz48eWVhcj4yMDA5PC95
ZWFyPjwvZGF0ZXM+PGlzYm4+MTYxNi0zMDFYPC9pc2JuPjx1cmxzPjwvdXJscz48L3JlY29yZD48
L0NpdGU+PENpdGU+PEF1dGhvcj5NYXJhc2hpemFkZWg8L0F1dGhvcj48WWVhcj4yMDIyPC9ZZWFy
PjxSZWNOdW0+MTc4PC9SZWNOdW0+PHJlY29yZD48cmVjLW51bWJlcj4xNzg8L3JlYy1udW1iZXI+
PGZvcmVpZ24ta2V5cz48a2V5IGFwcD0iRU4iIGRiLWlkPSJ2ZXB3d3ZmOW14MmQ1cWVwMHZxdmRy
NTc1djV2eDkycmR0YXMiIHRpbWVzdGFtcD0iMTY4MDg0NzYxOSIgZ3VpZD0iNjZkNGM5NDktY2Ux
Zi00NjFkLTlkNGMtYThlZDAwNTA4MWMxIj4xNzg8L2tleT48L2ZvcmVpZ24ta2V5cz48cmVmLXR5
cGUgbmFtZT0iSm91cm5hbCBBcnRpY2xlIj4xNzwvcmVmLXR5cGU+PGNvbnRyaWJ1dG9ycz48YXV0
aG9ycz48YXV0aG9yPk1hcmFzaGl6YWRlaCwgUGFyaXNhPC9hdXRob3I+PGF1dGhvcj5BYnNoaXJp
bmksIE1vaGFtbWFkPC9hdXRob3I+PGF1dGhvcj5TYWhhLCBNcmluYWw8L2F1dGhvcj48YXV0aG9y
Pkh1YW5nLCBMaWFuZ2xpYW5nPC9hdXRob3I+PGF1dGhvcj5MaXUsIFlpbmd0YW88L2F1dGhvcj48
L2F1dGhvcnM+PC9jb250cmlidXRvcnM+PHRpdGxlcz48dGl0bGU+RnVuY3Rpb25hbGl6YXRpb24g
RW5oYW5jZW1lbnQgb24gSW50ZXJmYWNpYWwgUHJvcGVydGllcyBCZXR3ZWVuIEdyYXBoZW5lIGFu
ZCBabk8gTlcvRXBveHk6IEEgTW9sZWN1bGFyIER5bmFtaWNzIFNpbXVsYXRpb24gU3R1ZHk8L3Rp
dGxlPjxzZWNvbmRhcnktdGl0bGU+QWR2YW5jZWQgVGhlb3J5IGFuZCBTaW11bGF0aW9uczwvc2Vj
b25kYXJ5LXRpdGxlPjwvdGl0bGVzPjxwZXJpb2RpY2FsPjxmdWxsLXRpdGxlPkFkdmFuY2VkIFRo
ZW9yeSBhbmQgU2ltdWxhdGlvbnM8L2Z1bGwtdGl0bGU+PC9wZXJpb2RpY2FsPjxwYWdlcz4yMjAw
MDEwPC9wYWdlcz48ZGF0ZXM+PHllYXI+MjAyMjwveWVhcj48L2RhdGVzPjxpc2JuPjI1MTMtMDM5
MDwvaXNibj48dXJscz48L3VybHM+PC9yZWNvcmQ+PC9DaXRlPjxDaXRlPjxBdXRob3I+TWFyYXNo
aXphZGVoPC9BdXRob3I+PFllYXI+MjAyMTwvWWVhcj48UmVjTnVtPjE4MDwvUmVjTnVtPjxyZWNv
cmQ+PHJlYy1udW1iZXI+MTgwPC9yZWMtbnVtYmVyPjxmb3JlaWduLWtleXM+PGtleSBhcHA9IkVO
IiBkYi1pZD0idmVwd3d2ZjlteDJkNXFlcDB2cXZkcjU3NXY1dng5MnJkdGFzIiB0aW1lc3RhbXA9
IjE2ODA4NDc2MTkiIGd1aWQ9IjhkM2NlNDk4LWEzOGQtNGRkYi04ZDlkLWIwMTE1ZmQ2MTU1MiI+
MTgwPC9rZXk+PC9mb3JlaWduLWtleXM+PHJlZi10eXBlIG5hbWU9IkpvdXJuYWwgQXJ0aWNsZSI+
MTc8L3JlZi10eXBlPjxjb250cmlidXRvcnM+PGF1dGhvcnM+PGF1dGhvcj5NYXJhc2hpemFkZWgs
IFBhcmlzYTwvYXV0aG9yPjxhdXRob3I+QWJzaGlyaW5pLCBNb2hhbW1hZDwvYXV0aG9yPjxhdXRo
b3I+U2FoYSwgTXJpbmFsPC9hdXRob3I+PGF1dGhvcj5IdWFuZywgTGlhbmdsaWFuZzwvYXV0aG9y
PjxhdXRob3I+TGl1LCBZaW5ndGFvPC9hdXRob3I+PC9hdXRob3JzPjwvY29udHJpYnV0b3JzPjx0
aXRsZXM+PHRpdGxlPkludGVyZmFjaWFsIFByb3BlcnRpZXMgb2YgWm5PIE5hbm93aXJlLUVuaGFu
Y2VkIENhcmJvbiBGaWJlciBDb21wb3NpdGVzOiBBIE1vbGVjdWxhciBEeW5hbWljcyBTaW11bGF0
aW9uIFN0dWR5PC90aXRsZT48c2Vjb25kYXJ5LXRpdGxlPkxhbmdtdWlyPC9zZWNvbmRhcnktdGl0
bGU+PC90aXRsZXM+PHBlcmlvZGljYWw+PGZ1bGwtdGl0bGU+TGFuZ211aXI8L2Z1bGwtdGl0bGU+
PGFiYnItMT5MYW5nbXVpcjwvYWJici0xPjwvcGVyaW9kaWNhbD48cGFnZXM+NzEzOC03MTQ2PC9w
YWdlcz48dm9sdW1lPjM3PC92b2x1bWU+PG51bWJlcj4yMzwvbnVtYmVyPjxkYXRlcz48eWVhcj4y
MDIxPC95ZWFyPjwvZGF0ZXM+PGlzYm4+MDc0My03NDYzPC9pc2JuPjx1cmxzPjwvdXJscz48L3Jl
Y29yZD48L0NpdGU+PC9FbmROb3RlPgB=
</w:fldData>
        </w:fldChar>
      </w:r>
      <w:r w:rsidR="00FB072F">
        <w:rPr>
          <w:lang w:val="de-DE" w:eastAsia="ja-JP"/>
        </w:rPr>
        <w:instrText xml:space="preserve"> ADDIN EN.CITE </w:instrText>
      </w:r>
      <w:r w:rsidR="00FB072F">
        <w:rPr>
          <w:lang w:val="de-DE" w:eastAsia="ja-JP"/>
        </w:rPr>
        <w:fldChar w:fldCharType="begin">
          <w:fldData xml:space="preserve">PEVuZE5vdGU+PENpdGU+PEF1dGhvcj5TaGVrb2Z0ZWgtR29oYXJpPC9BdXRob3I+PFllYXI+MjAx
ODwvWWVhcj48UmVjTnVtPjE3NjwvUmVjTnVtPjxEaXNwbGF5VGV4dD48c3R5bGUgZmFjZT0ic3Vw
ZXJzY3JpcHQiPjI3LTMxPC9zdHlsZT48L0Rpc3BsYXlUZXh0PjxyZWNvcmQ+PHJlYy1udW1iZXI+
MTc2PC9yZWMtbnVtYmVyPjxmb3JlaWduLWtleXM+PGtleSBhcHA9IkVOIiBkYi1pZD0idmVwd3d2
ZjlteDJkNXFlcDB2cXZkcjU3NXY1dng5MnJkdGFzIiB0aW1lc3RhbXA9IjE2ODA4NDc2MTkiIGd1
aWQ9ImZkNTQ2YmQwLWYwMTctNGY5MC1hNDljLWFhZDY3NGY0MzVlMyI+MTc2PC9rZXk+PC9mb3Jl
aWduLWtleXM+PHJlZi10eXBlIG5hbWU9IkpvdXJuYWwgQXJ0aWNsZSI+MTc8L3JlZi10eXBlPjxj
b250cmlidXRvcnM+PGF1dGhvcnM+PGF1dGhvcj5TaGVrb2Z0ZWgtR29oYXJpLCBNYXJ5YW08L2F1
dGhvcj48YXV0aG9yPkhhYmliaS1ZYW5namVoLCBBeml6PC9hdXRob3I+PGF1dGhvcj5BYml0b3Jh
YmksIE1hc291ZDwvYXV0aG9yPjxhdXRob3I+Um91aGksIEFmc2FyPC9hdXRob3I+PC9hdXRob3Jz
PjwvY29udHJpYnV0b3JzPjx0aXRsZXM+PHRpdGxlPk1hZ25ldGljYWxseSBzZXBhcmFibGUgbmFu
b2NvbXBvc2l0ZXMgYmFzZWQgb24gWm5PIGFuZCB0aGVpciBhcHBsaWNhdGlvbnMgaW4gcGhvdG9j
YXRhbHl0aWMgcHJvY2Vzc2VzOiBhIHJldmlldzwvdGl0bGU+PHNlY29uZGFyeS10aXRsZT5Dcml0
aWNhbCBSZXZpZXdzIGluIEVudmlyb25tZW50YWwgU2NpZW5jZSBhbmQgVGVjaG5vbG9neTwvc2Vj
b25kYXJ5LXRpdGxlPjwvdGl0bGVzPjxwZXJpb2RpY2FsPjxmdWxsLXRpdGxlPkNyaXRpY2FsIFJl
dmlld3MgaW4gRW52aXJvbm1lbnRhbCBTY2llbmNlIGFuZCBUZWNobm9sb2d5PC9mdWxsLXRpdGxl
PjwvcGVyaW9kaWNhbD48cGFnZXM+ODA2LTg1NzwvcGFnZXM+PHZvbHVtZT40ODwvdm9sdW1lPjxu
dW1iZXI+MTAtMTI8L251bWJlcj48ZGF0ZXM+PHllYXI+MjAxODwveWVhcj48L2RhdGVzPjxpc2Ju
PjEwNjQtMzM4OTwvaXNibj48dXJscz48L3VybHM+PC9yZWNvcmQ+PC9DaXRlPjxDaXRlPjxBdXRo
b3I+QWJlYmU8L0F1dGhvcj48WWVhcj4yMDIwPC9ZZWFyPjxSZWNOdW0+MTc3PC9SZWNOdW0+PHJl
Y29yZD48cmVjLW51bWJlcj4xNzc8L3JlYy1udW1iZXI+PGZvcmVpZ24ta2V5cz48a2V5IGFwcD0i
RU4iIGRiLWlkPSJ2ZXB3d3ZmOW14MmQ1cWVwMHZxdmRyNTc1djV2eDkycmR0YXMiIHRpbWVzdGFt
cD0iMTY4MDg0NzYxOSIgZ3VpZD0iZjYyMDJlY2ItNmUxNS00NWYzLWJkNzgtN2RlODFkY2Y2YTBi
Ij4xNzc8L2tleT48L2ZvcmVpZ24ta2V5cz48cmVmLXR5cGUgbmFtZT0iSm91cm5hbCBBcnRpY2xl
Ij4xNzwvcmVmLXR5cGU+PGNvbnRyaWJ1dG9ycz48YXV0aG9ycz48YXV0aG9yPkFiZWJlLCBCdXp1
YXllaHU8L2F1dGhvcj48YXV0aG9yPlplcmVmZmEsIEVueWV3IEFtYXJlPC9hdXRob3I+PGF1dGhv
cj5UYWRlc3NlLCBBc2NoYWxldzwvYXV0aG9yPjxhdXRob3I+TXVydGh5LCBIQzwvYXV0aG9yPjwv
YXV0aG9ycz48L2NvbnRyaWJ1dG9ycz48dGl0bGVzPjx0aXRsZT5BIHJldmlldyBvbiBlbmhhbmNp
bmcgdGhlIGFudGliYWN0ZXJpYWwgYWN0aXZpdHkgb2YgWm5POiBNZWNoYW5pc21zIGFuZCBtaWNy
b3Njb3BpYyBpbnZlc3RpZ2F0aW9uPC90aXRsZT48c2Vjb25kYXJ5LXRpdGxlPk5hbm9zY2FsZSBy
ZXNlYXJjaCBsZXR0ZXJzPC9zZWNvbmRhcnktdGl0bGU+PC90aXRsZXM+PHBlcmlvZGljYWw+PGZ1
bGwtdGl0bGU+TmFub3NjYWxlIHJlc2VhcmNoIGxldHRlcnM8L2Z1bGwtdGl0bGU+PC9wZXJpb2Rp
Y2FsPjxwYWdlcz4xLTE5PC9wYWdlcz48dm9sdW1lPjE1PC92b2x1bWU+PG51bWJlcj4xPC9udW1i
ZXI+PGRhdGVzPjx5ZWFyPjIwMjA8L3llYXI+PC9kYXRlcz48aXNibj4xNTU2LTI3Nlg8L2lzYm4+
PHVybHM+PC91cmxzPjwvcmVjb3JkPjwvQ2l0ZT48Q2l0ZT48QXV0aG9yPk1hcmFzaGl6YWRlaDwv
QXV0aG9yPjxZZWFyPjIwMjI8L1llYXI+PFJlY051bT4xNzg8L1JlY051bT48cmVjb3JkPjxyZWMt
bnVtYmVyPjE3ODwvcmVjLW51bWJlcj48Zm9yZWlnbi1rZXlzPjxrZXkgYXBwPSJFTiIgZGItaWQ9
InZlcHd3dmY5bXgyZDVxZXAwdnF2ZHI1NzV2NXZ4OTJyZHRhcyIgdGltZXN0YW1wPSIxNjgwODQ3
NjE5IiBndWlkPSI2NmQ0Yzk0OS1jZTFmLTQ2MWQtOWQ0Yy1hOGVkMDA1MDgxYzEiPjE3ODwva2V5
PjwvZm9yZWlnbi1rZXlzPjxyZWYtdHlwZSBuYW1lPSJKb3VybmFsIEFydGljbGUiPjE3PC9yZWYt
dHlwZT48Y29udHJpYnV0b3JzPjxhdXRob3JzPjxhdXRob3I+TWFyYXNoaXphZGVoLCBQYXJpc2E8
L2F1dGhvcj48YXV0aG9yPkFic2hpcmluaSwgTW9oYW1tYWQ8L2F1dGhvcj48YXV0aG9yPlNhaGEs
IE1yaW5hbDwvYXV0aG9yPjxhdXRob3I+SHVhbmcsIExpYW5nbGlhbmc8L2F1dGhvcj48YXV0aG9y
PkxpdSwgWWluZ3RhbzwvYXV0aG9yPjwvYXV0aG9ycz48L2NvbnRyaWJ1dG9ycz48dGl0bGVzPjx0
aXRsZT5GdW5jdGlvbmFsaXphdGlvbiBFbmhhbmNlbWVudCBvbiBJbnRlcmZhY2lhbCBQcm9wZXJ0
aWVzIEJldHdlZW4gR3JhcGhlbmUgYW5kIFpuTyBOVy9FcG94eTogQSBNb2xlY3VsYXIgRHluYW1p
Y3MgU2ltdWxhdGlvbiBTdHVkeTwvdGl0bGU+PHNlY29uZGFyeS10aXRsZT5BZHZhbmNlZCBUaGVv
cnkgYW5kIFNpbXVsYXRpb25zPC9zZWNvbmRhcnktdGl0bGU+PC90aXRsZXM+PHBlcmlvZGljYWw+
PGZ1bGwtdGl0bGU+QWR2YW5jZWQgVGhlb3J5IGFuZCBTaW11bGF0aW9uczwvZnVsbC10aXRsZT48
L3BlcmlvZGljYWw+PHBhZ2VzPjIyMDAwMTA8L3BhZ2VzPjxkYXRlcz48eWVhcj4yMDIyPC95ZWFy
PjwvZGF0ZXM+PGlzYm4+MjUxMy0wMzkwPC9pc2JuPjx1cmxzPjwvdXJscz48L3JlY29yZD48L0Np
dGU+PENpdGU+PEF1dGhvcj5MaW48L0F1dGhvcj48WWVhcj4yMDA5PC9ZZWFyPjxSZWNOdW0+MTc5
PC9SZWNOdW0+PHJlY29yZD48cmVjLW51bWJlcj4xNzk8L3JlYy1udW1iZXI+PGZvcmVpZ24ta2V5
cz48a2V5IGFwcD0iRU4iIGRiLWlkPSJ2ZXB3d3ZmOW14MmQ1cWVwMHZxdmRyNTc1djV2eDkycmR0
YXMiIHRpbWVzdGFtcD0iMTY4MDg0NzYxOSIgZ3VpZD0iNThlNzA1ZDAtMTk0Ni00M2Y5LTkzZWYt
ZTVkNzBmMGZmOGQwIj4xNzk8L2tleT48L2ZvcmVpZ24ta2V5cz48cmVmLXR5cGUgbmFtZT0iSm91
cm5hbCBBcnRpY2xlIj4xNzwvcmVmLXR5cGU+PGNvbnRyaWJ1dG9ycz48YXV0aG9ycz48YXV0aG9y
PkxpbiwgWWlyb25nPC9hdXRob3I+PGF1dGhvcj5FaGxlcnQsIEdyZWdvcnk8L2F1dGhvcj48YXV0
aG9yPlNvZGFubywgSGVucnkgQTwvYXV0aG9yPjwvYXV0aG9ycz48L2NvbnRyaWJ1dG9ycz48dGl0
bGVzPjx0aXRsZT5JbmNyZWFzZWQgaW50ZXJmYWNlIHN0cmVuZ3RoIGluIGNhcmJvbiBmaWJlciBj
b21wb3NpdGVzIHRocm91Z2ggYSBabk8gbmFub3dpcmUgaW50ZXJwaGFzZTwvdGl0bGU+PHNlY29u
ZGFyeS10aXRsZT5BZHZhbmNlZCBmdW5jdGlvbmFsIG1hdGVyaWFsczwvc2Vjb25kYXJ5LXRpdGxl
PjwvdGl0bGVzPjxwZXJpb2RpY2FsPjxmdWxsLXRpdGxlPkFkdmFuY2VkIGZ1bmN0aW9uYWwgbWF0
ZXJpYWxzPC9mdWxsLXRpdGxlPjwvcGVyaW9kaWNhbD48cGFnZXM+MjY1NC0yNjYwPC9wYWdlcz48
dm9sdW1lPjE5PC92b2x1bWU+PG51bWJlcj4xNjwvbnVtYmVyPjxkYXRlcz48eWVhcj4yMDA5PC95
ZWFyPjwvZGF0ZXM+PGlzYm4+MTYxNi0zMDFYPC9pc2JuPjx1cmxzPjwvdXJscz48L3JlY29yZD48
L0NpdGU+PENpdGU+PEF1dGhvcj5NYXJhc2hpemFkZWg8L0F1dGhvcj48WWVhcj4yMDIyPC9ZZWFy
PjxSZWNOdW0+MTc4PC9SZWNOdW0+PHJlY29yZD48cmVjLW51bWJlcj4xNzg8L3JlYy1udW1iZXI+
PGZvcmVpZ24ta2V5cz48a2V5IGFwcD0iRU4iIGRiLWlkPSJ2ZXB3d3ZmOW14MmQ1cWVwMHZxdmRy
NTc1djV2eDkycmR0YXMiIHRpbWVzdGFtcD0iMTY4MDg0NzYxOSIgZ3VpZD0iNjZkNGM5NDktY2Ux
Zi00NjFkLTlkNGMtYThlZDAwNTA4MWMxIj4xNzg8L2tleT48L2ZvcmVpZ24ta2V5cz48cmVmLXR5
cGUgbmFtZT0iSm91cm5hbCBBcnRpY2xlIj4xNzwvcmVmLXR5cGU+PGNvbnRyaWJ1dG9ycz48YXV0
aG9ycz48YXV0aG9yPk1hcmFzaGl6YWRlaCwgUGFyaXNhPC9hdXRob3I+PGF1dGhvcj5BYnNoaXJp
bmksIE1vaGFtbWFkPC9hdXRob3I+PGF1dGhvcj5TYWhhLCBNcmluYWw8L2F1dGhvcj48YXV0aG9y
Pkh1YW5nLCBMaWFuZ2xpYW5nPC9hdXRob3I+PGF1dGhvcj5MaXUsIFlpbmd0YW88L2F1dGhvcj48
L2F1dGhvcnM+PC9jb250cmlidXRvcnM+PHRpdGxlcz48dGl0bGU+RnVuY3Rpb25hbGl6YXRpb24g
RW5oYW5jZW1lbnQgb24gSW50ZXJmYWNpYWwgUHJvcGVydGllcyBCZXR3ZWVuIEdyYXBoZW5lIGFu
ZCBabk8gTlcvRXBveHk6IEEgTW9sZWN1bGFyIER5bmFtaWNzIFNpbXVsYXRpb24gU3R1ZHk8L3Rp
dGxlPjxzZWNvbmRhcnktdGl0bGU+QWR2YW5jZWQgVGhlb3J5IGFuZCBTaW11bGF0aW9uczwvc2Vj
b25kYXJ5LXRpdGxlPjwvdGl0bGVzPjxwZXJpb2RpY2FsPjxmdWxsLXRpdGxlPkFkdmFuY2VkIFRo
ZW9yeSBhbmQgU2ltdWxhdGlvbnM8L2Z1bGwtdGl0bGU+PC9wZXJpb2RpY2FsPjxwYWdlcz4yMjAw
MDEwPC9wYWdlcz48ZGF0ZXM+PHllYXI+MjAyMjwveWVhcj48L2RhdGVzPjxpc2JuPjI1MTMtMDM5
MDwvaXNibj48dXJscz48L3VybHM+PC9yZWNvcmQ+PC9DaXRlPjxDaXRlPjxBdXRob3I+TWFyYXNo
aXphZGVoPC9BdXRob3I+PFllYXI+MjAyMTwvWWVhcj48UmVjTnVtPjE4MDwvUmVjTnVtPjxyZWNv
cmQ+PHJlYy1udW1iZXI+MTgwPC9yZWMtbnVtYmVyPjxmb3JlaWduLWtleXM+PGtleSBhcHA9IkVO
IiBkYi1pZD0idmVwd3d2ZjlteDJkNXFlcDB2cXZkcjU3NXY1dng5MnJkdGFzIiB0aW1lc3RhbXA9
IjE2ODA4NDc2MTkiIGd1aWQ9IjhkM2NlNDk4LWEzOGQtNGRkYi04ZDlkLWIwMTE1ZmQ2MTU1MiI+
MTgwPC9rZXk+PC9mb3JlaWduLWtleXM+PHJlZi10eXBlIG5hbWU9IkpvdXJuYWwgQXJ0aWNsZSI+
MTc8L3JlZi10eXBlPjxjb250cmlidXRvcnM+PGF1dGhvcnM+PGF1dGhvcj5NYXJhc2hpemFkZWgs
IFBhcmlzYTwvYXV0aG9yPjxhdXRob3I+QWJzaGlyaW5pLCBNb2hhbW1hZDwvYXV0aG9yPjxhdXRo
b3I+U2FoYSwgTXJpbmFsPC9hdXRob3I+PGF1dGhvcj5IdWFuZywgTGlhbmdsaWFuZzwvYXV0aG9y
PjxhdXRob3I+TGl1LCBZaW5ndGFvPC9hdXRob3I+PC9hdXRob3JzPjwvY29udHJpYnV0b3JzPjx0
aXRsZXM+PHRpdGxlPkludGVyZmFjaWFsIFByb3BlcnRpZXMgb2YgWm5PIE5hbm93aXJlLUVuaGFu
Y2VkIENhcmJvbiBGaWJlciBDb21wb3NpdGVzOiBBIE1vbGVjdWxhciBEeW5hbWljcyBTaW11bGF0
aW9uIFN0dWR5PC90aXRsZT48c2Vjb25kYXJ5LXRpdGxlPkxhbmdtdWlyPC9zZWNvbmRhcnktdGl0
bGU+PC90aXRsZXM+PHBlcmlvZGljYWw+PGZ1bGwtdGl0bGU+TGFuZ211aXI8L2Z1bGwtdGl0bGU+
PGFiYnItMT5MYW5nbXVpcjwvYWJici0xPjwvcGVyaW9kaWNhbD48cGFnZXM+NzEzOC03MTQ2PC9w
YWdlcz48dm9sdW1lPjM3PC92b2x1bWU+PG51bWJlcj4yMzwvbnVtYmVyPjxkYXRlcz48eWVhcj4y
MDIxPC95ZWFyPjwvZGF0ZXM+PGlzYm4+MDc0My03NDYzPC9pc2JuPjx1cmxzPjwvdXJscz48L3Jl
Y29yZD48L0NpdGU+PC9FbmROb3RlPgB=
</w:fldData>
        </w:fldChar>
      </w:r>
      <w:r w:rsidR="00FB072F">
        <w:rPr>
          <w:lang w:val="de-DE" w:eastAsia="ja-JP"/>
        </w:rPr>
        <w:instrText xml:space="preserve"> ADDIN EN.CITE.DATA </w:instrText>
      </w:r>
      <w:r w:rsidR="00FB072F">
        <w:rPr>
          <w:lang w:val="de-DE" w:eastAsia="ja-JP"/>
        </w:rPr>
      </w:r>
      <w:r w:rsidR="00FB072F">
        <w:rPr>
          <w:lang w:val="de-DE" w:eastAsia="ja-JP"/>
        </w:rPr>
        <w:fldChar w:fldCharType="end"/>
      </w:r>
      <w:r w:rsidR="00FB072F">
        <w:rPr>
          <w:lang w:val="de-DE" w:eastAsia="ja-JP"/>
        </w:rPr>
      </w:r>
      <w:r w:rsidR="00FB072F">
        <w:rPr>
          <w:lang w:val="de-DE" w:eastAsia="ja-JP"/>
        </w:rPr>
        <w:fldChar w:fldCharType="separate"/>
      </w:r>
      <w:r w:rsidR="00FB072F" w:rsidRPr="00FB072F">
        <w:rPr>
          <w:noProof/>
          <w:vertAlign w:val="superscript"/>
          <w:lang w:val="de-DE" w:eastAsia="ja-JP"/>
        </w:rPr>
        <w:t>27-31</w:t>
      </w:r>
      <w:r w:rsidR="00FB072F">
        <w:rPr>
          <w:lang w:val="de-DE" w:eastAsia="ja-JP"/>
        </w:rPr>
        <w:fldChar w:fldCharType="end"/>
      </w:r>
      <w:r w:rsidRPr="006D491F">
        <w:rPr>
          <w:lang w:val="de-DE" w:eastAsia="ja-JP"/>
        </w:rPr>
        <w:t>. Extensive research has been performed on the antibacterial effects of ZnO as nanoparticle sizing changes</w:t>
      </w:r>
      <w:r w:rsidR="004261E7">
        <w:rPr>
          <w:lang w:val="de-DE" w:eastAsia="ja-JP"/>
        </w:rPr>
        <w:fldChar w:fldCharType="begin"/>
      </w:r>
      <w:r w:rsidR="004261E7">
        <w:rPr>
          <w:lang w:val="de-DE" w:eastAsia="ja-JP"/>
        </w:rPr>
        <w:instrText xml:space="preserve"> ADDIN EN.CITE &lt;EndNote&gt;&lt;Cite&gt;&lt;Author&gt;Shi&lt;/Author&gt;&lt;Year&gt;2014&lt;/Year&gt;&lt;RecNum&gt;125&lt;/RecNum&gt;&lt;DisplayText&gt;&lt;style face="superscript"&gt;32&lt;/style&gt;&lt;/DisplayText&gt;&lt;record&gt;&lt;rec-number&gt;125&lt;/rec-number&gt;&lt;foreign-keys&gt;&lt;key app="EN" db-id="vepwwvf9mx2d5qep0vqvdr575v5vx92rdtas" timestamp="1680838249" guid="1b487c6d-dcf7-4853-acfe-09409ce9fdbc"&gt;125&lt;/key&gt;&lt;/foreign-keys&gt;&lt;ref-type name="Journal Article"&gt;17&lt;/ref-type&gt;&lt;contributors&gt;&lt;authors&gt;&lt;author&gt;Shi, Lu- E.&lt;/author&gt;&lt;author&gt;Li, Zhen-Hua&lt;/author&gt;&lt;author&gt;Zheng, Wei&lt;/author&gt;&lt;author&gt;Zhao, Yi-Fan&lt;/author&gt;&lt;author&gt;Jin, Yong-Fang&lt;/author&gt;&lt;author&gt;Tang, Zhen-Xing&lt;/author&gt;&lt;/authors&gt;&lt;/contributors&gt;&lt;titles&gt;&lt;title&gt;Synthesis, antibacterial activity, antibacterial mechanism and food applications of ZnO nanoparticles: a review&lt;/title&gt;&lt;secondary-title&gt;Food Additives &amp;amp; Contaminants: Part A&lt;/secondary-title&gt;&lt;short-title&gt;Synthesis, antibacterial activity, antibacterial mechanism and food applications of ZnO nanoparticles&lt;/short-title&gt;&lt;/titles&gt;&lt;periodical&gt;&lt;full-title&gt;Food Additives &amp;amp; Contaminants: Part A&lt;/full-title&gt;&lt;/periodical&gt;&lt;pages&gt;173-186&lt;/pages&gt;&lt;volume&gt;31&lt;/volume&gt;&lt;number&gt;2&lt;/number&gt;&lt;keywords&gt;&lt;keyword&gt;ZnO nanoparticles&lt;/keyword&gt;&lt;keyword&gt;antibacterial activity&lt;/keyword&gt;&lt;keyword&gt;antibacterial mechanism&lt;/keyword&gt;&lt;keyword&gt;food applications&lt;/keyword&gt;&lt;keyword&gt;synthesis&lt;/keyword&gt;&lt;/keywords&gt;&lt;dates&gt;&lt;year&gt;2014&lt;/year&gt;&lt;pub-dates&gt;&lt;date&gt;2014/02/01/&lt;/date&gt;&lt;/pub-dates&gt;&lt;/dates&gt;&lt;isbn&gt;1944-0049&lt;/isbn&gt;&lt;urls&gt;&lt;related-urls&gt;&lt;url&gt;https://doi.org/10.1080/19440049.2013.865147&lt;/url&gt;&lt;/related-urls&gt;&lt;/urls&gt;&lt;electronic-resource-num&gt;10.1080/19440049.2013.865147&lt;/electronic-resource-num&gt;&lt;remote-database-provider&gt;Taylor and Francis+NEJM&lt;/remote-database-provider&gt;&lt;access-date&gt;2022/05/15/09:07:11&lt;/access-date&gt;&lt;/record&gt;&lt;/Cite&gt;&lt;/EndNote&gt;</w:instrText>
      </w:r>
      <w:r w:rsidR="004261E7">
        <w:rPr>
          <w:lang w:val="de-DE" w:eastAsia="ja-JP"/>
        </w:rPr>
        <w:fldChar w:fldCharType="separate"/>
      </w:r>
      <w:r w:rsidR="004261E7" w:rsidRPr="004261E7">
        <w:rPr>
          <w:noProof/>
          <w:vertAlign w:val="superscript"/>
          <w:lang w:val="de-DE" w:eastAsia="ja-JP"/>
        </w:rPr>
        <w:t>32</w:t>
      </w:r>
      <w:r w:rsidR="004261E7">
        <w:rPr>
          <w:lang w:val="de-DE" w:eastAsia="ja-JP"/>
        </w:rPr>
        <w:fldChar w:fldCharType="end"/>
      </w:r>
      <w:r w:rsidRPr="006D491F">
        <w:rPr>
          <w:lang w:val="de-DE" w:eastAsia="ja-JP"/>
        </w:rPr>
        <w:t>. These studies have focused on the effect of nanoparticle size on antibacterial effectiveness, demonstrating that a decrease in particle size leads to an increase in anti-bacterial activity</w:t>
      </w:r>
      <w:r w:rsidR="004261E7">
        <w:rPr>
          <w:lang w:val="de-DE" w:eastAsia="ja-JP"/>
        </w:rPr>
        <w:fldChar w:fldCharType="begin">
          <w:fldData xml:space="preserve">PEVuZE5vdGU+PENpdGU+PEF1dGhvcj5ZYW1hbW90bzwvQXV0aG9yPjxZZWFyPjIwMDE8L1llYXI+
PFJlY051bT40ODwvUmVjTnVtPjxEaXNwbGF5VGV4dD48c3R5bGUgZmFjZT0ic3VwZXJzY3JpcHQi
PjYsIDcsIDMzLCAzNDwvc3R5bGU+PC9EaXNwbGF5VGV4dD48cmVjb3JkPjxyZWMtbnVtYmVyPjQ4
PC9yZWMtbnVtYmVyPjxmb3JlaWduLWtleXM+PGtleSBhcHA9IkVOIiBkYi1pZD0idmVwd3d2Zjlt
eDJkNXFlcDB2cXZkcjU3NXY1dng5MnJkdGFzIiB0aW1lc3RhbXA9IjE2ODA4MzgyNDkiIGd1aWQ9
IjRhYzIxZWQzLTY2OTgtNGVlYS1hYzhjLTg1ZjM3ZTc2MjY1YyI+NDg8L2tleT48L2ZvcmVpZ24t
a2V5cz48cmVmLXR5cGUgbmFtZT0iSm91cm5hbCBBcnRpY2xlIj4xNzwvcmVmLXR5cGU+PGNvbnRy
aWJ1dG9ycz48YXV0aG9ycz48YXV0aG9yPllhbWFtb3RvLCBPc2FtdTwvYXV0aG9yPjwvYXV0aG9y
cz48L2NvbnRyaWJ1dG9ycz48dGl0bGVzPjx0aXRsZT5JbmZsdWVuY2Ugb2YgcGFydGljbGUgc2l6
ZSBvbiB0aGUgYW50aWJhY3RlcmlhbCBhY3Rpdml0eSBvZiB6aW5jIG94aWRlPC90aXRsZT48c2Vj
b25kYXJ5LXRpdGxlPkludGVybmF0aW9uYWwgSm91cm5hbCBvZiBJbm9yZ2FuaWMgTWF0ZXJpYWxz
PC9zZWNvbmRhcnktdGl0bGU+PGFsdC10aXRsZT5JbnRlcm5hdGlvbmFsIEpvdXJuYWwgb2YgSW5v
cmdhbmljIE1hdGVyaWFsczwvYWx0LXRpdGxlPjwvdGl0bGVzPjxwZXJpb2RpY2FsPjxmdWxsLXRp
dGxlPkludGVybmF0aW9uYWwgSm91cm5hbCBvZiBJbm9yZ2FuaWMgTWF0ZXJpYWxzPC9mdWxsLXRp
dGxlPjxhYmJyLTE+SW50ZXJuYXRpb25hbCBKb3VybmFsIG9mIElub3JnYW5pYyBNYXRlcmlhbHM8
L2FiYnItMT48L3BlcmlvZGljYWw+PGFsdC1wZXJpb2RpY2FsPjxmdWxsLXRpdGxlPkludGVybmF0
aW9uYWwgSm91cm5hbCBvZiBJbm9yZ2FuaWMgTWF0ZXJpYWxzPC9mdWxsLXRpdGxlPjxhYmJyLTE+
SW50ZXJuYXRpb25hbCBKb3VybmFsIG9mIElub3JnYW5pYyBNYXRlcmlhbHM8L2FiYnItMT48L2Fs
dC1wZXJpb2RpY2FsPjxwYWdlcz42NDMtNjQ2PC9wYWdlcz48dm9sdW1lPjM8L3ZvbHVtZT48bnVt
YmVyPjc8L251bWJlcj48a2V5d29yZHM+PGtleXdvcmQ+QW50aWJhY3RlcmlhbCBhY3Rpdml0eTwv
a2V5d29yZD48a2V5d29yZD5Qb3dkZXI8L2tleXdvcmQ+PGtleXdvcmQ+WmluYyBveGlkZTwva2V5
d29yZD48L2tleXdvcmRzPjxkYXRlcz48eWVhcj4yMDAxPC95ZWFyPjxwdWItZGF0ZXM+PGRhdGU+
MjAwMS8xMS8wMS88L2RhdGU+PC9wdWItZGF0ZXM+PC9kYXRlcz48aXNibj4xNDY2LTYwNDk8L2lz
Ym4+PHVybHM+PHJlbGF0ZWQtdXJscz48dXJsPmh0dHBzOi8vd3d3LnNjaWVuY2VkaXJlY3QuY29t
L3NjaWVuY2UvYXJ0aWNsZS9waWkvUzE0NjY2MDQ5MDEwMDE5NzA8L3VybD48dXJsPmZpbGVzLzQw
L1MxNDY2NjA0OTAxMDAxOTcwLmh0bWw8L3VybD48L3JlbGF0ZWQtdXJscz48L3VybHM+PGVsZWN0
cm9uaWMtcmVzb3VyY2UtbnVtPjEwLjEwMTYvUzE0NjYtNjA0OSgwMSkwMDE5Ny0wPC9lbGVjdHJv
bmljLXJlc291cmNlLW51bT48cmVtb3RlLWRhdGFiYXNlLXByb3ZpZGVyPlNjaWVuY2VEaXJlY3Q8
L3JlbW90ZS1kYXRhYmFzZS1wcm92aWRlcj48bGFuZ3VhZ2U+ZW48L2xhbmd1YWdlPjxhY2Nlc3Mt
ZGF0ZT4yMDIxLzA0LzIyLzE5OjUzOjMxPC9hY2Nlc3MtZGF0ZT48L3JlY29yZD48L0NpdGU+PENp
dGU+PEF1dGhvcj5SYWdodXBhdGhpPC9BdXRob3I+PFllYXI+MjAxMTwvWWVhcj48UmVjTnVtPjM3
PC9SZWNOdW0+PHJlY29yZD48cmVjLW51bWJlcj4zNzwvcmVjLW51bWJlcj48Zm9yZWlnbi1rZXlz
PjxrZXkgYXBwPSJFTiIgZGItaWQ9InZlcHd3dmY5bXgyZDVxZXAwdnF2ZHI1NzV2NXZ4OTJyZHRh
cyIgdGltZXN0YW1wPSIxNjgwODM4MjQ5IiBndWlkPSJhMmRlYmMzYy01MmZhLTQxYjctYjE4My00
MWQ2OWEzZmQ0YzgiPjM3PC9rZXk+PC9mb3JlaWduLWtleXM+PHJlZi10eXBlIG5hbWU9IkpvdXJu
YWwgQXJ0aWNsZSI+MTc8L3JlZi10eXBlPjxjb250cmlidXRvcnM+PGF1dGhvcnM+PGF1dGhvcj5S
YWdodXBhdGhpLCBLcmlzaG5hIFIuPC9hdXRob3I+PGF1dGhvcj5Lb29kYWxpLCBSYW5qaXQgVC48
L2F1dGhvcj48YXV0aG9yPk1hbm5hLCBBZGhhciBDLjwvYXV0aG9yPjwvYXV0aG9ycz48L2NvbnRy
aWJ1dG9ycz48dGl0bGVzPjx0aXRsZT5TaXplLURlcGVuZGVudCBCYWN0ZXJpYWwgR3Jvd3RoIElu
aGliaXRpb24gYW5kIE1lY2hhbmlzbSBvZiBBbnRpYmFjdGVyaWFsIEFjdGl2aXR5IG9mIFppbmMg
T3hpZGUgTmFub3BhcnRpY2xlczwvdGl0bGU+PHNlY29uZGFyeS10aXRsZT5MYW5nbXVpcjwvc2Vj
b25kYXJ5LXRpdGxlPjxhbHQtdGl0bGU+TGFuZ211aXI8L2FsdC10aXRsZT48L3RpdGxlcz48cGVy
aW9kaWNhbD48ZnVsbC10aXRsZT5MYW5nbXVpcjwvZnVsbC10aXRsZT48YWJici0xPkxhbmdtdWly
PC9hYmJyLTE+PC9wZXJpb2RpY2FsPjxhbHQtcGVyaW9kaWNhbD48ZnVsbC10aXRsZT5MYW5nbXVp
cjwvZnVsbC10aXRsZT48YWJici0xPkxhbmdtdWlyPC9hYmJyLTE+PC9hbHQtcGVyaW9kaWNhbD48
cGFnZXM+NDAyMC00MDI4PC9wYWdlcz48dm9sdW1lPjI3PC92b2x1bWU+PG51bWJlcj43PC9udW1i
ZXI+PGRhdGVzPjx5ZWFyPjIwMTE8L3llYXI+PHB1Yi1kYXRlcz48ZGF0ZT4yMDExLzA0LzA1Lzwv
ZGF0ZT48L3B1Yi1kYXRlcz48L2RhdGVzPjxpc2JuPjA3NDMtNzQ2MywgMTUyMC01ODI3PC9pc2Ju
Pjx1cmxzPjxyZWxhdGVkLXVybHM+PHVybD5odHRwczovL3B1YnMuYWNzLm9yZy9kb2kvMTAuMTAy
MS9sYTEwNDgyNXU8L3VybD48L3JlbGF0ZWQtdXJscz48L3VybHM+PGVsZWN0cm9uaWMtcmVzb3Vy
Y2UtbnVtPjEwLjEwMjEvbGExMDQ4MjV1PC9lbGVjdHJvbmljLXJlc291cmNlLW51bT48cmVtb3Rl
LWRhdGFiYXNlLXByb3ZpZGVyPkRPSS5vcmcgKENyb3NzcmVmKTwvcmVtb3RlLWRhdGFiYXNlLXBy
b3ZpZGVyPjxsYW5ndWFnZT5lbjwvbGFuZ3VhZ2U+PGFjY2Vzcy1kYXRlPjIwMjEvMDMvMjIvMDU6
MjE6NTY8L2FjY2Vzcy1kYXRlPjwvcmVjb3JkPjwvQ2l0ZT48Q2l0ZT48QXV0aG9yPmRhIFNpbHZh
PC9BdXRob3I+PFllYXI+MjAxOTwvWWVhcj48UmVjTnVtPjE4MjwvUmVjTnVtPjxyZWNvcmQ+PHJl
Yy1udW1iZXI+MTgyPC9yZWMtbnVtYmVyPjxmb3JlaWduLWtleXM+PGtleSBhcHA9IkVOIiBkYi1p
ZD0idmVwd3d2ZjlteDJkNXFlcDB2cXZkcjU3NXY1dng5MnJkdGFzIiB0aW1lc3RhbXA9IjE2ODA4
NDc2MTkiIGd1aWQ9ImUwNTViMmQ1LTgxYjMtNDdjNS1hMWQ3LTQ3NzIwMGQ4NDBlMSI+MTgyPC9r
ZXk+PC9mb3JlaWduLWtleXM+PHJlZi10eXBlIG5hbWU9IkpvdXJuYWwgQXJ0aWNsZSI+MTc8L3Jl
Zi10eXBlPjxjb250cmlidXRvcnM+PGF1dGhvcnM+PGF1dGhvcj5kYSBTaWx2YSwgQnJ1bmEgTGFs
bG88L2F1dGhvcj48YXV0aG9yPkNhZXRhbm8sIEJydW5vIExlb25hcmRvPC9hdXRob3I+PGF1dGhv
cj5DaGlhcmktQW5kcsOpbywgQnJ1bmEgR2FsZG9yZmluaTwvYXV0aG9yPjxhdXRob3I+UGlldHJv
LCBSb3NlbWVpcmUgQ3Jpc3RpbmEgTGluaGFyaSBSb2RyaWd1ZXM8L2F1dGhvcj48YXV0aG9yPkNo
aWF2YWNjaSwgTGVpbGEgQXBhcmVjaWRhPC9hdXRob3I+PC9hdXRob3JzPjwvY29udHJpYnV0b3Jz
Pjx0aXRsZXM+PHRpdGxlPkluY3JlYXNlZCBhbnRpYmFjdGVyaWFsIGFjdGl2aXR5IG9mIFpuTyBu
YW5vcGFydGljbGVzOiBJbmZsdWVuY2Ugb2Ygc2l6ZSBhbmQgc3VyZmFjZSBtb2RpZmljYXRpb248
L3RpdGxlPjxzZWNvbmRhcnktdGl0bGU+Q29sbG9pZHMgYW5kIFN1cmZhY2VzIEI6IEJpb2ludGVy
ZmFjZXM8L3NlY29uZGFyeS10aXRsZT48L3RpdGxlcz48cGVyaW9kaWNhbD48ZnVsbC10aXRsZT5D
b2xsb2lkcyBhbmQgU3VyZmFjZXMgQjogQmlvaW50ZXJmYWNlczwvZnVsbC10aXRsZT48YWJici0x
PkNvbGxvaWRzIGFuZCBTdXJmYWNlcyBCOiBCaW9pbnRlcmZhY2VzPC9hYmJyLTE+PC9wZXJpb2Rp
Y2FsPjxwYWdlcz40NDAtNDQ3PC9wYWdlcz48dm9sdW1lPjE3Nzwvdm9sdW1lPjxkYXRlcz48eWVh
cj4yMDE5PC95ZWFyPjwvZGF0ZXM+PGlzYm4+MDkyNy03NzY1PC9pc2JuPjx1cmxzPjwvdXJscz48
L3JlY29yZD48L0NpdGU+PENpdGU+PEF1dGhvcj5ZdTwvQXV0aG9yPjxZZWFyPjIwMTc8L1llYXI+
PFJlY051bT4xODM8L1JlY051bT48cmVjb3JkPjxyZWMtbnVtYmVyPjE4MzwvcmVjLW51bWJlcj48
Zm9yZWlnbi1rZXlzPjxrZXkgYXBwPSJFTiIgZGItaWQ9InZlcHd3dmY5bXgyZDVxZXAwdnF2ZHI1
NzV2NXZ4OTJyZHRhcyIgdGltZXN0YW1wPSIxNjgwODQ3NjE5IiBndWlkPSJjMzZhZTczOS1kYjNh
LTQ5NGUtYWEwYi0zMTYxMzlkZWViMTYiPjE4Mzwva2V5PjwvZm9yZWlnbi1rZXlzPjxyZWYtdHlw
ZSBuYW1lPSJKb3VybmFsIEFydGljbGUiPjE3PC9yZWYtdHlwZT48Y29udHJpYnV0b3JzPjxhdXRo
b3JzPjxhdXRob3I+WXUsIEsgUWkgQiBDaGVuZyBKPC9hdXRob3I+PGF1dGhvcj5IbywgVzwvYXV0
aG9yPjwvYXV0aG9ycz48L2NvbnRyaWJ1dG9ycz48dGl0bGVzPjx0aXRsZT5SZXZpZXcgb24gdGhl
IGltcHJvdmVtZW50IG9mIHRoZSBwaG90b2NhdGFseXRpYyBhbmQgYW50aWJhY3RlcmlhbCBhY3Rp
dml0aWVzIG9mIFpuTyBKPC90aXRsZT48c2Vjb25kYXJ5LXRpdGxlPkFsbG95cyBDb21wZDwvc2Vj
b25kYXJ5LXRpdGxlPjwvdGl0bGVzPjxwZXJpb2RpY2FsPjxmdWxsLXRpdGxlPkFsbG95cyBDb21w
ZDwvZnVsbC10aXRsZT48L3BlcmlvZGljYWw+PHBhZ2VzPjc5Mi04MjA8L3BhZ2VzPjx2b2x1bWU+
NzI3PC92b2x1bWU+PGRhdGVzPjx5ZWFyPjIwMTc8L3llYXI+PC9kYXRlcz48dXJscz48L3VybHM+
PC9yZWNvcmQ+PC9DaXRlPjwvRW5kTm90ZT4A
</w:fldData>
        </w:fldChar>
      </w:r>
      <w:r w:rsidR="004261E7">
        <w:rPr>
          <w:lang w:val="de-DE" w:eastAsia="ja-JP"/>
        </w:rPr>
        <w:instrText xml:space="preserve"> ADDIN EN.CITE </w:instrText>
      </w:r>
      <w:r w:rsidR="004261E7">
        <w:rPr>
          <w:lang w:val="de-DE" w:eastAsia="ja-JP"/>
        </w:rPr>
        <w:fldChar w:fldCharType="begin">
          <w:fldData xml:space="preserve">PEVuZE5vdGU+PENpdGU+PEF1dGhvcj5ZYW1hbW90bzwvQXV0aG9yPjxZZWFyPjIwMDE8L1llYXI+
PFJlY051bT40ODwvUmVjTnVtPjxEaXNwbGF5VGV4dD48c3R5bGUgZmFjZT0ic3VwZXJzY3JpcHQi
PjYsIDcsIDMzLCAzNDwvc3R5bGU+PC9EaXNwbGF5VGV4dD48cmVjb3JkPjxyZWMtbnVtYmVyPjQ4
PC9yZWMtbnVtYmVyPjxmb3JlaWduLWtleXM+PGtleSBhcHA9IkVOIiBkYi1pZD0idmVwd3d2Zjlt
eDJkNXFlcDB2cXZkcjU3NXY1dng5MnJkdGFzIiB0aW1lc3RhbXA9IjE2ODA4MzgyNDkiIGd1aWQ9
IjRhYzIxZWQzLTY2OTgtNGVlYS1hYzhjLTg1ZjM3ZTc2MjY1YyI+NDg8L2tleT48L2ZvcmVpZ24t
a2V5cz48cmVmLXR5cGUgbmFtZT0iSm91cm5hbCBBcnRpY2xlIj4xNzwvcmVmLXR5cGU+PGNvbnRy
aWJ1dG9ycz48YXV0aG9ycz48YXV0aG9yPllhbWFtb3RvLCBPc2FtdTwvYXV0aG9yPjwvYXV0aG9y
cz48L2NvbnRyaWJ1dG9ycz48dGl0bGVzPjx0aXRsZT5JbmZsdWVuY2Ugb2YgcGFydGljbGUgc2l6
ZSBvbiB0aGUgYW50aWJhY3RlcmlhbCBhY3Rpdml0eSBvZiB6aW5jIG94aWRlPC90aXRsZT48c2Vj
b25kYXJ5LXRpdGxlPkludGVybmF0aW9uYWwgSm91cm5hbCBvZiBJbm9yZ2FuaWMgTWF0ZXJpYWxz
PC9zZWNvbmRhcnktdGl0bGU+PGFsdC10aXRsZT5JbnRlcm5hdGlvbmFsIEpvdXJuYWwgb2YgSW5v
cmdhbmljIE1hdGVyaWFsczwvYWx0LXRpdGxlPjwvdGl0bGVzPjxwZXJpb2RpY2FsPjxmdWxsLXRp
dGxlPkludGVybmF0aW9uYWwgSm91cm5hbCBvZiBJbm9yZ2FuaWMgTWF0ZXJpYWxzPC9mdWxsLXRp
dGxlPjxhYmJyLTE+SW50ZXJuYXRpb25hbCBKb3VybmFsIG9mIElub3JnYW5pYyBNYXRlcmlhbHM8
L2FiYnItMT48L3BlcmlvZGljYWw+PGFsdC1wZXJpb2RpY2FsPjxmdWxsLXRpdGxlPkludGVybmF0
aW9uYWwgSm91cm5hbCBvZiBJbm9yZ2FuaWMgTWF0ZXJpYWxzPC9mdWxsLXRpdGxlPjxhYmJyLTE+
SW50ZXJuYXRpb25hbCBKb3VybmFsIG9mIElub3JnYW5pYyBNYXRlcmlhbHM8L2FiYnItMT48L2Fs
dC1wZXJpb2RpY2FsPjxwYWdlcz42NDMtNjQ2PC9wYWdlcz48dm9sdW1lPjM8L3ZvbHVtZT48bnVt
YmVyPjc8L251bWJlcj48a2V5d29yZHM+PGtleXdvcmQ+QW50aWJhY3RlcmlhbCBhY3Rpdml0eTwv
a2V5d29yZD48a2V5d29yZD5Qb3dkZXI8L2tleXdvcmQ+PGtleXdvcmQ+WmluYyBveGlkZTwva2V5
d29yZD48L2tleXdvcmRzPjxkYXRlcz48eWVhcj4yMDAxPC95ZWFyPjxwdWItZGF0ZXM+PGRhdGU+
MjAwMS8xMS8wMS88L2RhdGU+PC9wdWItZGF0ZXM+PC9kYXRlcz48aXNibj4xNDY2LTYwNDk8L2lz
Ym4+PHVybHM+PHJlbGF0ZWQtdXJscz48dXJsPmh0dHBzOi8vd3d3LnNjaWVuY2VkaXJlY3QuY29t
L3NjaWVuY2UvYXJ0aWNsZS9waWkvUzE0NjY2MDQ5MDEwMDE5NzA8L3VybD48dXJsPmZpbGVzLzQw
L1MxNDY2NjA0OTAxMDAxOTcwLmh0bWw8L3VybD48L3JlbGF0ZWQtdXJscz48L3VybHM+PGVsZWN0
cm9uaWMtcmVzb3VyY2UtbnVtPjEwLjEwMTYvUzE0NjYtNjA0OSgwMSkwMDE5Ny0wPC9lbGVjdHJv
bmljLXJlc291cmNlLW51bT48cmVtb3RlLWRhdGFiYXNlLXByb3ZpZGVyPlNjaWVuY2VEaXJlY3Q8
L3JlbW90ZS1kYXRhYmFzZS1wcm92aWRlcj48bGFuZ3VhZ2U+ZW48L2xhbmd1YWdlPjxhY2Nlc3Mt
ZGF0ZT4yMDIxLzA0LzIyLzE5OjUzOjMxPC9hY2Nlc3MtZGF0ZT48L3JlY29yZD48L0NpdGU+PENp
dGU+PEF1dGhvcj5SYWdodXBhdGhpPC9BdXRob3I+PFllYXI+MjAxMTwvWWVhcj48UmVjTnVtPjM3
PC9SZWNOdW0+PHJlY29yZD48cmVjLW51bWJlcj4zNzwvcmVjLW51bWJlcj48Zm9yZWlnbi1rZXlz
PjxrZXkgYXBwPSJFTiIgZGItaWQ9InZlcHd3dmY5bXgyZDVxZXAwdnF2ZHI1NzV2NXZ4OTJyZHRh
cyIgdGltZXN0YW1wPSIxNjgwODM4MjQ5IiBndWlkPSJhMmRlYmMzYy01MmZhLTQxYjctYjE4My00
MWQ2OWEzZmQ0YzgiPjM3PC9rZXk+PC9mb3JlaWduLWtleXM+PHJlZi10eXBlIG5hbWU9IkpvdXJu
YWwgQXJ0aWNsZSI+MTc8L3JlZi10eXBlPjxjb250cmlidXRvcnM+PGF1dGhvcnM+PGF1dGhvcj5S
YWdodXBhdGhpLCBLcmlzaG5hIFIuPC9hdXRob3I+PGF1dGhvcj5Lb29kYWxpLCBSYW5qaXQgVC48
L2F1dGhvcj48YXV0aG9yPk1hbm5hLCBBZGhhciBDLjwvYXV0aG9yPjwvYXV0aG9ycz48L2NvbnRy
aWJ1dG9ycz48dGl0bGVzPjx0aXRsZT5TaXplLURlcGVuZGVudCBCYWN0ZXJpYWwgR3Jvd3RoIElu
aGliaXRpb24gYW5kIE1lY2hhbmlzbSBvZiBBbnRpYmFjdGVyaWFsIEFjdGl2aXR5IG9mIFppbmMg
T3hpZGUgTmFub3BhcnRpY2xlczwvdGl0bGU+PHNlY29uZGFyeS10aXRsZT5MYW5nbXVpcjwvc2Vj
b25kYXJ5LXRpdGxlPjxhbHQtdGl0bGU+TGFuZ211aXI8L2FsdC10aXRsZT48L3RpdGxlcz48cGVy
aW9kaWNhbD48ZnVsbC10aXRsZT5MYW5nbXVpcjwvZnVsbC10aXRsZT48YWJici0xPkxhbmdtdWly
PC9hYmJyLTE+PC9wZXJpb2RpY2FsPjxhbHQtcGVyaW9kaWNhbD48ZnVsbC10aXRsZT5MYW5nbXVp
cjwvZnVsbC10aXRsZT48YWJici0xPkxhbmdtdWlyPC9hYmJyLTE+PC9hbHQtcGVyaW9kaWNhbD48
cGFnZXM+NDAyMC00MDI4PC9wYWdlcz48dm9sdW1lPjI3PC92b2x1bWU+PG51bWJlcj43PC9udW1i
ZXI+PGRhdGVzPjx5ZWFyPjIwMTE8L3llYXI+PHB1Yi1kYXRlcz48ZGF0ZT4yMDExLzA0LzA1Lzwv
ZGF0ZT48L3B1Yi1kYXRlcz48L2RhdGVzPjxpc2JuPjA3NDMtNzQ2MywgMTUyMC01ODI3PC9pc2Ju
Pjx1cmxzPjxyZWxhdGVkLXVybHM+PHVybD5odHRwczovL3B1YnMuYWNzLm9yZy9kb2kvMTAuMTAy
MS9sYTEwNDgyNXU8L3VybD48L3JlbGF0ZWQtdXJscz48L3VybHM+PGVsZWN0cm9uaWMtcmVzb3Vy
Y2UtbnVtPjEwLjEwMjEvbGExMDQ4MjV1PC9lbGVjdHJvbmljLXJlc291cmNlLW51bT48cmVtb3Rl
LWRhdGFiYXNlLXByb3ZpZGVyPkRPSS5vcmcgKENyb3NzcmVmKTwvcmVtb3RlLWRhdGFiYXNlLXBy
b3ZpZGVyPjxsYW5ndWFnZT5lbjwvbGFuZ3VhZ2U+PGFjY2Vzcy1kYXRlPjIwMjEvMDMvMjIvMDU6
MjE6NTY8L2FjY2Vzcy1kYXRlPjwvcmVjb3JkPjwvQ2l0ZT48Q2l0ZT48QXV0aG9yPmRhIFNpbHZh
PC9BdXRob3I+PFllYXI+MjAxOTwvWWVhcj48UmVjTnVtPjE4MjwvUmVjTnVtPjxyZWNvcmQ+PHJl
Yy1udW1iZXI+MTgyPC9yZWMtbnVtYmVyPjxmb3JlaWduLWtleXM+PGtleSBhcHA9IkVOIiBkYi1p
ZD0idmVwd3d2ZjlteDJkNXFlcDB2cXZkcjU3NXY1dng5MnJkdGFzIiB0aW1lc3RhbXA9IjE2ODA4
NDc2MTkiIGd1aWQ9ImUwNTViMmQ1LTgxYjMtNDdjNS1hMWQ3LTQ3NzIwMGQ4NDBlMSI+MTgyPC9r
ZXk+PC9mb3JlaWduLWtleXM+PHJlZi10eXBlIG5hbWU9IkpvdXJuYWwgQXJ0aWNsZSI+MTc8L3Jl
Zi10eXBlPjxjb250cmlidXRvcnM+PGF1dGhvcnM+PGF1dGhvcj5kYSBTaWx2YSwgQnJ1bmEgTGFs
bG88L2F1dGhvcj48YXV0aG9yPkNhZXRhbm8sIEJydW5vIExlb25hcmRvPC9hdXRob3I+PGF1dGhv
cj5DaGlhcmktQW5kcsOpbywgQnJ1bmEgR2FsZG9yZmluaTwvYXV0aG9yPjxhdXRob3I+UGlldHJv
LCBSb3NlbWVpcmUgQ3Jpc3RpbmEgTGluaGFyaSBSb2RyaWd1ZXM8L2F1dGhvcj48YXV0aG9yPkNo
aWF2YWNjaSwgTGVpbGEgQXBhcmVjaWRhPC9hdXRob3I+PC9hdXRob3JzPjwvY29udHJpYnV0b3Jz
Pjx0aXRsZXM+PHRpdGxlPkluY3JlYXNlZCBhbnRpYmFjdGVyaWFsIGFjdGl2aXR5IG9mIFpuTyBu
YW5vcGFydGljbGVzOiBJbmZsdWVuY2Ugb2Ygc2l6ZSBhbmQgc3VyZmFjZSBtb2RpZmljYXRpb248
L3RpdGxlPjxzZWNvbmRhcnktdGl0bGU+Q29sbG9pZHMgYW5kIFN1cmZhY2VzIEI6IEJpb2ludGVy
ZmFjZXM8L3NlY29uZGFyeS10aXRsZT48L3RpdGxlcz48cGVyaW9kaWNhbD48ZnVsbC10aXRsZT5D
b2xsb2lkcyBhbmQgU3VyZmFjZXMgQjogQmlvaW50ZXJmYWNlczwvZnVsbC10aXRsZT48YWJici0x
PkNvbGxvaWRzIGFuZCBTdXJmYWNlcyBCOiBCaW9pbnRlcmZhY2VzPC9hYmJyLTE+PC9wZXJpb2Rp
Y2FsPjxwYWdlcz40NDAtNDQ3PC9wYWdlcz48dm9sdW1lPjE3Nzwvdm9sdW1lPjxkYXRlcz48eWVh
cj4yMDE5PC95ZWFyPjwvZGF0ZXM+PGlzYm4+MDkyNy03NzY1PC9pc2JuPjx1cmxzPjwvdXJscz48
L3JlY29yZD48L0NpdGU+PENpdGU+PEF1dGhvcj5ZdTwvQXV0aG9yPjxZZWFyPjIwMTc8L1llYXI+
PFJlY051bT4xODM8L1JlY051bT48cmVjb3JkPjxyZWMtbnVtYmVyPjE4MzwvcmVjLW51bWJlcj48
Zm9yZWlnbi1rZXlzPjxrZXkgYXBwPSJFTiIgZGItaWQ9InZlcHd3dmY5bXgyZDVxZXAwdnF2ZHI1
NzV2NXZ4OTJyZHRhcyIgdGltZXN0YW1wPSIxNjgwODQ3NjE5IiBndWlkPSJjMzZhZTczOS1kYjNh
LTQ5NGUtYWEwYi0zMTYxMzlkZWViMTYiPjE4Mzwva2V5PjwvZm9yZWlnbi1rZXlzPjxyZWYtdHlw
ZSBuYW1lPSJKb3VybmFsIEFydGljbGUiPjE3PC9yZWYtdHlwZT48Y29udHJpYnV0b3JzPjxhdXRo
b3JzPjxhdXRob3I+WXUsIEsgUWkgQiBDaGVuZyBKPC9hdXRob3I+PGF1dGhvcj5IbywgVzwvYXV0
aG9yPjwvYXV0aG9ycz48L2NvbnRyaWJ1dG9ycz48dGl0bGVzPjx0aXRsZT5SZXZpZXcgb24gdGhl
IGltcHJvdmVtZW50IG9mIHRoZSBwaG90b2NhdGFseXRpYyBhbmQgYW50aWJhY3RlcmlhbCBhY3Rp
dml0aWVzIG9mIFpuTyBKPC90aXRsZT48c2Vjb25kYXJ5LXRpdGxlPkFsbG95cyBDb21wZDwvc2Vj
b25kYXJ5LXRpdGxlPjwvdGl0bGVzPjxwZXJpb2RpY2FsPjxmdWxsLXRpdGxlPkFsbG95cyBDb21w
ZDwvZnVsbC10aXRsZT48L3BlcmlvZGljYWw+PHBhZ2VzPjc5Mi04MjA8L3BhZ2VzPjx2b2x1bWU+
NzI3PC92b2x1bWU+PGRhdGVzPjx5ZWFyPjIwMTc8L3llYXI+PC9kYXRlcz48dXJscz48L3VybHM+
PC9yZWNvcmQ+PC9DaXRlPjwvRW5kTm90ZT4A
</w:fldData>
        </w:fldChar>
      </w:r>
      <w:r w:rsidR="004261E7">
        <w:rPr>
          <w:lang w:val="de-DE" w:eastAsia="ja-JP"/>
        </w:rPr>
        <w:instrText xml:space="preserve"> ADDIN EN.CITE.DATA </w:instrText>
      </w:r>
      <w:r w:rsidR="004261E7">
        <w:rPr>
          <w:lang w:val="de-DE" w:eastAsia="ja-JP"/>
        </w:rPr>
      </w:r>
      <w:r w:rsidR="004261E7">
        <w:rPr>
          <w:lang w:val="de-DE" w:eastAsia="ja-JP"/>
        </w:rPr>
        <w:fldChar w:fldCharType="end"/>
      </w:r>
      <w:r w:rsidR="004261E7">
        <w:rPr>
          <w:lang w:val="de-DE" w:eastAsia="ja-JP"/>
        </w:rPr>
      </w:r>
      <w:r w:rsidR="004261E7">
        <w:rPr>
          <w:lang w:val="de-DE" w:eastAsia="ja-JP"/>
        </w:rPr>
        <w:fldChar w:fldCharType="separate"/>
      </w:r>
      <w:r w:rsidR="004261E7" w:rsidRPr="004261E7">
        <w:rPr>
          <w:noProof/>
          <w:vertAlign w:val="superscript"/>
          <w:lang w:val="de-DE" w:eastAsia="ja-JP"/>
        </w:rPr>
        <w:t>6, 7, 33, 34</w:t>
      </w:r>
      <w:r w:rsidR="004261E7">
        <w:rPr>
          <w:lang w:val="de-DE" w:eastAsia="ja-JP"/>
        </w:rPr>
        <w:fldChar w:fldCharType="end"/>
      </w:r>
      <w:r w:rsidRPr="006D491F">
        <w:rPr>
          <w:lang w:val="de-DE" w:eastAsia="ja-JP"/>
        </w:rPr>
        <w:t>. These studies help guide future use of the material and highlight the importance of proper dispersion of ZnO when being implemented for its antibacterial properties.</w:t>
      </w:r>
    </w:p>
    <w:p w14:paraId="4423FE44" w14:textId="0EFA763D" w:rsidR="006D491F" w:rsidRPr="006D491F" w:rsidRDefault="006D491F" w:rsidP="006C10F2">
      <w:pPr>
        <w:ind w:firstLine="720"/>
        <w:rPr>
          <w:lang w:val="de-DE" w:eastAsia="ja-JP"/>
        </w:rPr>
      </w:pPr>
      <w:r w:rsidRPr="006D491F">
        <w:rPr>
          <w:lang w:val="de-DE" w:eastAsia="ja-JP"/>
        </w:rPr>
        <w:lastRenderedPageBreak/>
        <w:t xml:space="preserve">Previous work with these nanoparticles has shown that </w:t>
      </w:r>
      <w:r w:rsidR="00913E72" w:rsidRPr="00554196">
        <w:rPr>
          <w:lang w:val="de-DE" w:eastAsia="ja-JP"/>
        </w:rPr>
        <w:t>TiO</w:t>
      </w:r>
      <w:r w:rsidR="00913E72" w:rsidRPr="00BA47DB">
        <w:rPr>
          <w:vertAlign w:val="subscript"/>
          <w:lang w:val="de-DE" w:eastAsia="ja-JP"/>
        </w:rPr>
        <w:t>2</w:t>
      </w:r>
      <w:r w:rsidR="000A5EFE">
        <w:rPr>
          <w:lang w:val="de-DE" w:eastAsia="ja-JP"/>
        </w:rPr>
        <w:t xml:space="preserve"> </w:t>
      </w:r>
      <w:r w:rsidRPr="006D491F">
        <w:rPr>
          <w:lang w:val="de-DE" w:eastAsia="ja-JP"/>
        </w:rPr>
        <w:t>has been used in nanocomposite structures successfully and was a strong candidate for resin printing</w:t>
      </w:r>
      <w:r w:rsidR="004261E7">
        <w:rPr>
          <w:lang w:val="de-DE" w:eastAsia="ja-JP"/>
        </w:rPr>
        <w:fldChar w:fldCharType="begin"/>
      </w:r>
      <w:r w:rsidR="004261E7">
        <w:rPr>
          <w:lang w:val="de-DE" w:eastAsia="ja-JP"/>
        </w:rPr>
        <w:instrText xml:space="preserve"> ADDIN EN.CITE &lt;EndNote&gt;&lt;Cite&gt;&lt;Author&gt;Guo&lt;/Author&gt;&lt;Year&gt;2019&lt;/Year&gt;&lt;RecNum&gt;41&lt;/RecNum&gt;&lt;DisplayText&gt;&lt;style face="superscript"&gt;35&lt;/style&gt;&lt;/DisplayText&gt;&lt;record&gt;&lt;rec-number&gt;41&lt;/rec-number&gt;&lt;foreign-keys&gt;&lt;key app="EN" db-id="vepwwvf9mx2d5qep0vqvdr575v5vx92rdtas" timestamp="1680838249" guid="21ab0791-5795-4d19-87a6-ed874308ce91"&gt;41&lt;/key&gt;&lt;/foreign-keys&gt;&lt;ref-type name="Journal Article"&gt;17&lt;/ref-type&gt;&lt;contributors&gt;&lt;authors&gt;&lt;author&gt;Guo, Jin&lt;/author&gt;&lt;author&gt;Zeng, Yong&lt;/author&gt;&lt;author&gt;Li, Peiran&lt;/author&gt;&lt;author&gt;Chen, Jimin&lt;/author&gt;&lt;/authors&gt;&lt;/contributors&gt;&lt;titles&gt;&lt;title&gt;Fine lattice structural titanium dioxide ceramic produced by DLP 3D printing&lt;/title&gt;&lt;secondary-title&gt;Ceramics International&lt;/secondary-title&gt;&lt;alt-title&gt;Ceramics International&lt;/alt-title&gt;&lt;/titles&gt;&lt;periodical&gt;&lt;full-title&gt;Ceramics International&lt;/full-title&gt;&lt;abbr-1&gt;Ceramics International&lt;/abbr-1&gt;&lt;/periodical&gt;&lt;alt-periodical&gt;&lt;full-title&gt;Ceramics International&lt;/full-title&gt;&lt;abbr-1&gt;Ceramics International&lt;/abbr-1&gt;&lt;/alt-periodical&gt;&lt;pages&gt;23007-23012&lt;/pages&gt;&lt;volume&gt;45&lt;/volume&gt;&lt;number&gt;17, Part B&lt;/number&gt;&lt;keywords&gt;&lt;keyword&gt;3D printing&lt;/keyword&gt;&lt;keyword&gt;Ceramic&lt;/keyword&gt;&lt;keyword&gt;Lattice structure&lt;/keyword&gt;&lt;keyword&gt;TiO&lt;/keyword&gt;&lt;/keywords&gt;&lt;dates&gt;&lt;year&gt;2019&lt;/year&gt;&lt;pub-dates&gt;&lt;date&gt;2019/12/01/&lt;/date&gt;&lt;/pub-dates&gt;&lt;/dates&gt;&lt;isbn&gt;0272-8842&lt;/isbn&gt;&lt;urls&gt;&lt;related-urls&gt;&lt;url&gt;https://www.sciencedirect.com/science/article/pii/S0272884219321716&lt;/url&gt;&lt;url&gt;files/15/S0272884219321716.html&lt;/url&gt;&lt;/related-urls&gt;&lt;/urls&gt;&lt;electronic-resource-num&gt;10.1016/j.ceramint.2019.07.346&lt;/electronic-resource-num&gt;&lt;remote-database-provider&gt;ScienceDirect&lt;/remote-database-provider&gt;&lt;language&gt;en&lt;/language&gt;&lt;access-date&gt;2021/04/22/19:21:23&lt;/access-date&gt;&lt;/record&gt;&lt;/Cite&gt;&lt;/EndNote&gt;</w:instrText>
      </w:r>
      <w:r w:rsidR="004261E7">
        <w:rPr>
          <w:lang w:val="de-DE" w:eastAsia="ja-JP"/>
        </w:rPr>
        <w:fldChar w:fldCharType="separate"/>
      </w:r>
      <w:r w:rsidR="004261E7" w:rsidRPr="004261E7">
        <w:rPr>
          <w:noProof/>
          <w:vertAlign w:val="superscript"/>
          <w:lang w:val="de-DE" w:eastAsia="ja-JP"/>
        </w:rPr>
        <w:t>35</w:t>
      </w:r>
      <w:r w:rsidR="004261E7">
        <w:rPr>
          <w:lang w:val="de-DE" w:eastAsia="ja-JP"/>
        </w:rPr>
        <w:fldChar w:fldCharType="end"/>
      </w:r>
      <w:r w:rsidRPr="006D491F">
        <w:rPr>
          <w:lang w:val="de-DE" w:eastAsia="ja-JP"/>
        </w:rPr>
        <w:t>. These materials have also proven to be explicitly biosafe when exposed to UV light which is used as the curing agent</w:t>
      </w:r>
      <w:r w:rsidR="0046199A">
        <w:rPr>
          <w:lang w:val="de-DE" w:eastAsia="ja-JP"/>
        </w:rPr>
        <w:fldChar w:fldCharType="begin">
          <w:fldData xml:space="preserve">PEVuZE5vdGU+PENpdGU+PEF1dGhvcj5TaXJlbGtoYXRpbTwvQXV0aG9yPjxZZWFyPjIwMTU8L1ll
YXI+PFJlY051bT40OTwvUmVjTnVtPjxEaXNwbGF5VGV4dD48c3R5bGUgZmFjZT0ic3VwZXJzY3Jp
cHQiPjM2LCAzNzwvc3R5bGU+PC9EaXNwbGF5VGV4dD48cmVjb3JkPjxyZWMtbnVtYmVyPjQ5PC9y
ZWMtbnVtYmVyPjxmb3JlaWduLWtleXM+PGtleSBhcHA9IkVOIiBkYi1pZD0idmVwd3d2ZjlteDJk
NXFlcDB2cXZkcjU3NXY1dng5MnJkdGFzIiB0aW1lc3RhbXA9IjE2ODA4MzgyNDkiIGd1aWQ9IjQ0
N2M2MTZkLTdjY2QtNDI4Zi04ODQ1LWIyN2E1NjQ3NjA3MCI+NDk8L2tleT48L2ZvcmVpZ24ta2V5
cz48cmVmLXR5cGUgbmFtZT0iSm91cm5hbCBBcnRpY2xlIj4xNzwvcmVmLXR5cGU+PGNvbnRyaWJ1
dG9ycz48YXV0aG9ycz48YXV0aG9yPlNpcmVsa2hhdGltLCBBbW5hPC9hdXRob3I+PGF1dGhvcj5N
YWhtdWQsIFNoYWhyb208L2F1dGhvcj48YXV0aG9yPlNlZW5pLCBBem1hbjwvYXV0aG9yPjxhdXRo
b3I+S2F1cywgTm9vciBIYWlkYSBNb2hhbWFkPC9hdXRob3I+PGF1dGhvcj5Bbm4sIExpbmcgQ2h1
bzwvYXV0aG9yPjxhdXRob3I+QmFraG9yaSwgU2l0aSBLaGFkaWphaCBNb2hkPC9hdXRob3I+PGF1
dGhvcj5IYXNhbiwgSGFic2FoPC9hdXRob3I+PGF1dGhvcj5Nb2hhbWFkLCBEYXNtYXdhdGk8L2F1
dGhvcj48L2F1dGhvcnM+PC9jb250cmlidXRvcnM+PHRpdGxlcz48dGl0bGU+UmV2aWV3IG9uIFpp
bmMgT3hpZGUgTmFub3BhcnRpY2xlczogQW50aWJhY3RlcmlhbCBBY3Rpdml0eSBhbmQgVG94aWNp
dHkgTWVjaGFuaXNtPC90aXRsZT48c2Vjb25kYXJ5LXRpdGxlPk5hbm8tTWljcm8gTGV0dGVyczwv
c2Vjb25kYXJ5LXRpdGxlPjxhbHQtdGl0bGU+TmFuby1NaWNybyBMZXR0LjwvYWx0LXRpdGxlPjxz
aG9ydC10aXRsZT5SZXZpZXcgb24gWmluYyBPeGlkZSBOYW5vcGFydGljbGVzPC9zaG9ydC10aXRs
ZT48L3RpdGxlcz48cGVyaW9kaWNhbD48ZnVsbC10aXRsZT5OYW5vLU1pY3JvIExldHRlcnM8L2Z1
bGwtdGl0bGU+PGFiYnItMT5OYW5vLU1pY3JvIExldHQuPC9hYmJyLTE+PC9wZXJpb2RpY2FsPjxh
bHQtcGVyaW9kaWNhbD48ZnVsbC10aXRsZT5OYW5vLU1pY3JvIExldHRlcnM8L2Z1bGwtdGl0bGU+
PGFiYnItMT5OYW5vLU1pY3JvIExldHQuPC9hYmJyLTE+PC9hbHQtcGVyaW9kaWNhbD48cGFnZXM+
MjE5LTI0MjwvcGFnZXM+PHZvbHVtZT43PC92b2x1bWU+PG51bWJlcj4zPC9udW1iZXI+PGRhdGVz
Pjx5ZWFyPjIwMTU8L3llYXI+PHB1Yi1kYXRlcz48ZGF0ZT4yMDE1LzA3LzAxLzwvZGF0ZT48L3B1
Yi1kYXRlcz48L2RhdGVzPjxpc2JuPjIxNTAtNTU1MTwvaXNibj48dXJscz48cmVsYXRlZC11cmxz
Pjx1cmw+aHR0cHM6Ly9kb2kub3JnLzEwLjEwMDcvczQwODIwLTAxNS0wMDQwLXg8L3VybD48L3Jl
bGF0ZWQtdXJscz48L3VybHM+PGVsZWN0cm9uaWMtcmVzb3VyY2UtbnVtPjEwLjEwMDcvczQwODIw
LTAxNS0wMDQwLXg8L2VsZWN0cm9uaWMtcmVzb3VyY2UtbnVtPjxyZW1vdGUtZGF0YWJhc2UtcHJv
dmlkZXI+U3ByaW5nZXIgTGluazwvcmVtb3RlLWRhdGFiYXNlLXByb3ZpZGVyPjxsYW5ndWFnZT5l
bjwvbGFuZ3VhZ2U+PGFjY2Vzcy1kYXRlPjIwMjEvMDQvMjIvMTk6NTU6MTU8L2FjY2Vzcy1kYXRl
PjwvcmVjb3JkPjwvQ2l0ZT48Q2l0ZT48QXV0aG9yPk1peWF1Y2hpPC9BdXRob3I+PFllYXI+MjAx
MDwvWWVhcj48UmVjTnVtPjUzPC9SZWNOdW0+PHJlY29yZD48cmVjLW51bWJlcj41MzwvcmVjLW51
bWJlcj48Zm9yZWlnbi1rZXlzPjxrZXkgYXBwPSJFTiIgZGItaWQ9InZlcHd3dmY5bXgyZDVxZXAw
dnF2ZHI1NzV2NXZ4OTJyZHRhcyIgdGltZXN0YW1wPSIxNjgwODM4MjQ5IiBndWlkPSJhMmM1MWEz
Mi1kYzdmLTRjNDktYjQ1ZC0zZGYyMTZmZmFhYzYiPjUzPC9rZXk+PC9mb3JlaWduLWtleXM+PHJl
Zi10eXBlIG5hbWU9IkpvdXJuYWwgQXJ0aWNsZSI+MTc8L3JlZi10eXBlPjxjb250cmlidXRvcnM+
PGF1dGhvcnM+PGF1dGhvcj5NaXlhdWNoaSwgVG9tb2hpa288L2F1dGhvcj48YXV0aG9yPllhbWFk
YSwgTWFzYWhpcm88L2F1dGhvcj48YXV0aG9yPllhbWFtb3RvLCBBa2lrbzwvYXV0aG9yPjxhdXRo
b3I+SXdhc2EsIEZ1bWlub3JpPC9hdXRob3I+PGF1dGhvcj5TdXphd2EsIFRldHN1bzwvYXV0aG9y
PjxhdXRob3I+S2FtaWpvLCBSeXV0YXJvPC9hdXRob3I+PGF1dGhvcj5CYWJhLCBLYXp1eW9zaGk8
L2F1dGhvcj48YXV0aG9yPk9nYXdhLCBUYWthaGlybzwvYXV0aG9yPjwvYXV0aG9ycz48L2NvbnRy
aWJ1dG9ycz48dGl0bGVzPjx0aXRsZT5UaGUgZW5oYW5jZWQgY2hhcmFjdGVyaXN0aWNzIG9mIG9z
dGVvYmxhc3QgYWRoZXNpb24gdG8gcGhvdG9mdW5jdGlvbmFsaXplZCBuYW5vc2NhbGUgVGlPMiBs
YXllcnMgb24gYmlvbWF0ZXJpYWxzIHN1cmZhY2VzPC90aXRsZT48c2Vjb25kYXJ5LXRpdGxlPkJp
b21hdGVyaWFsczwvc2Vjb25kYXJ5LXRpdGxlPjxhbHQtdGl0bGU+QmlvbWF0ZXJpYWxzPC9hbHQt
dGl0bGU+PC90aXRsZXM+PHBlcmlvZGljYWw+PGZ1bGwtdGl0bGU+QmlvbWF0ZXJpYWxzPC9mdWxs
LXRpdGxlPjxhYmJyLTE+QmlvbWF0ZXJpYWxzPC9hYmJyLTE+PC9wZXJpb2RpY2FsPjxhbHQtcGVy
aW9kaWNhbD48ZnVsbC10aXRsZT5CaW9tYXRlcmlhbHM8L2Z1bGwtdGl0bGU+PGFiYnItMT5CaW9t
YXRlcmlhbHM8L2FiYnItMT48L2FsdC1wZXJpb2RpY2FsPjxwYWdlcz4zODI3LTM4Mzk8L3BhZ2Vz
Pjx2b2x1bWU+MzE8L3ZvbHVtZT48bnVtYmVyPjE0PC9udW1iZXI+PGtleXdvcmRzPjxrZXl3b3Jk
PkFjdGluPC9rZXl3b3JkPjxrZXl3b3JkPkJvbmXigJN0aXRhbml1bSBpbnRlZ3JhdGlvbjwva2V5
d29yZD48a2V5d29yZD5Pc3Nlb2ludGVncmF0aW9uPC9rZXl3b3JkPjxrZXl3b3JkPlRpdGFuaXVt
PC9rZXl3b3JkPjxrZXl3b3JkPlVWPC9rZXl3b3JkPjxrZXl3b3JkPlZpbmN1bGluPC9rZXl3b3Jk
Pjwva2V5d29yZHM+PGRhdGVzPjx5ZWFyPjIwMTA8L3llYXI+PHB1Yi1kYXRlcz48ZGF0ZT4yMDEw
LzA1LzAxLzwvZGF0ZT48L3B1Yi1kYXRlcz48L2RhdGVzPjxpc2JuPjAxNDItOTYxMjwvaXNibj48
dXJscz48cmVsYXRlZC11cmxzPjx1cmw+aHR0cHM6Ly93d3cuc2NpZW5jZWRpcmVjdC5jb20vc2Np
ZW5jZS9hcnRpY2xlL3BpaS9TMDE0Mjk2MTIxMDAwMTgxWDwvdXJsPjx1cmw+ZmlsZXMvNTcvUzAx
NDI5NjEyMTAwMDE4MVguaHRtbDwvdXJsPjwvcmVsYXRlZC11cmxzPjwvdXJscz48ZWxlY3Ryb25p
Yy1yZXNvdXJjZS1udW0+MTAuMTAxNi9qLmJpb21hdGVyaWFscy4yMDEwLjAxLjEzMzwvZWxlY3Ry
b25pYy1yZXNvdXJjZS1udW0+PHJlbW90ZS1kYXRhYmFzZS1wcm92aWRlcj5TY2llbmNlRGlyZWN0
PC9yZW1vdGUtZGF0YWJhc2UtcHJvdmlkZXI+PGxhbmd1YWdlPmVuPC9sYW5ndWFnZT48YWNjZXNz
LWRhdGU+MjAyMS8wNC8yMi8yMDowNjo1NzwvYWNjZXNzLWRhdGU+PC9yZWNvcmQ+PC9DaXRlPjwv
RW5kTm90ZT4A
</w:fldData>
        </w:fldChar>
      </w:r>
      <w:r w:rsidR="0046199A">
        <w:rPr>
          <w:lang w:val="de-DE" w:eastAsia="ja-JP"/>
        </w:rPr>
        <w:instrText xml:space="preserve"> ADDIN EN.CITE </w:instrText>
      </w:r>
      <w:r w:rsidR="0046199A">
        <w:rPr>
          <w:lang w:val="de-DE" w:eastAsia="ja-JP"/>
        </w:rPr>
        <w:fldChar w:fldCharType="begin">
          <w:fldData xml:space="preserve">PEVuZE5vdGU+PENpdGU+PEF1dGhvcj5TaXJlbGtoYXRpbTwvQXV0aG9yPjxZZWFyPjIwMTU8L1ll
YXI+PFJlY051bT40OTwvUmVjTnVtPjxEaXNwbGF5VGV4dD48c3R5bGUgZmFjZT0ic3VwZXJzY3Jp
cHQiPjM2LCAzNzwvc3R5bGU+PC9EaXNwbGF5VGV4dD48cmVjb3JkPjxyZWMtbnVtYmVyPjQ5PC9y
ZWMtbnVtYmVyPjxmb3JlaWduLWtleXM+PGtleSBhcHA9IkVOIiBkYi1pZD0idmVwd3d2ZjlteDJk
NXFlcDB2cXZkcjU3NXY1dng5MnJkdGFzIiB0aW1lc3RhbXA9IjE2ODA4MzgyNDkiIGd1aWQ9IjQ0
N2M2MTZkLTdjY2QtNDI4Zi04ODQ1LWIyN2E1NjQ3NjA3MCI+NDk8L2tleT48L2ZvcmVpZ24ta2V5
cz48cmVmLXR5cGUgbmFtZT0iSm91cm5hbCBBcnRpY2xlIj4xNzwvcmVmLXR5cGU+PGNvbnRyaWJ1
dG9ycz48YXV0aG9ycz48YXV0aG9yPlNpcmVsa2hhdGltLCBBbW5hPC9hdXRob3I+PGF1dGhvcj5N
YWhtdWQsIFNoYWhyb208L2F1dGhvcj48YXV0aG9yPlNlZW5pLCBBem1hbjwvYXV0aG9yPjxhdXRo
b3I+S2F1cywgTm9vciBIYWlkYSBNb2hhbWFkPC9hdXRob3I+PGF1dGhvcj5Bbm4sIExpbmcgQ2h1
bzwvYXV0aG9yPjxhdXRob3I+QmFraG9yaSwgU2l0aSBLaGFkaWphaCBNb2hkPC9hdXRob3I+PGF1
dGhvcj5IYXNhbiwgSGFic2FoPC9hdXRob3I+PGF1dGhvcj5Nb2hhbWFkLCBEYXNtYXdhdGk8L2F1
dGhvcj48L2F1dGhvcnM+PC9jb250cmlidXRvcnM+PHRpdGxlcz48dGl0bGU+UmV2aWV3IG9uIFpp
bmMgT3hpZGUgTmFub3BhcnRpY2xlczogQW50aWJhY3RlcmlhbCBBY3Rpdml0eSBhbmQgVG94aWNp
dHkgTWVjaGFuaXNtPC90aXRsZT48c2Vjb25kYXJ5LXRpdGxlPk5hbm8tTWljcm8gTGV0dGVyczwv
c2Vjb25kYXJ5LXRpdGxlPjxhbHQtdGl0bGU+TmFuby1NaWNybyBMZXR0LjwvYWx0LXRpdGxlPjxz
aG9ydC10aXRsZT5SZXZpZXcgb24gWmluYyBPeGlkZSBOYW5vcGFydGljbGVzPC9zaG9ydC10aXRs
ZT48L3RpdGxlcz48cGVyaW9kaWNhbD48ZnVsbC10aXRsZT5OYW5vLU1pY3JvIExldHRlcnM8L2Z1
bGwtdGl0bGU+PGFiYnItMT5OYW5vLU1pY3JvIExldHQuPC9hYmJyLTE+PC9wZXJpb2RpY2FsPjxh
bHQtcGVyaW9kaWNhbD48ZnVsbC10aXRsZT5OYW5vLU1pY3JvIExldHRlcnM8L2Z1bGwtdGl0bGU+
PGFiYnItMT5OYW5vLU1pY3JvIExldHQuPC9hYmJyLTE+PC9hbHQtcGVyaW9kaWNhbD48cGFnZXM+
MjE5LTI0MjwvcGFnZXM+PHZvbHVtZT43PC92b2x1bWU+PG51bWJlcj4zPC9udW1iZXI+PGRhdGVz
Pjx5ZWFyPjIwMTU8L3llYXI+PHB1Yi1kYXRlcz48ZGF0ZT4yMDE1LzA3LzAxLzwvZGF0ZT48L3B1
Yi1kYXRlcz48L2RhdGVzPjxpc2JuPjIxNTAtNTU1MTwvaXNibj48dXJscz48cmVsYXRlZC11cmxz
Pjx1cmw+aHR0cHM6Ly9kb2kub3JnLzEwLjEwMDcvczQwODIwLTAxNS0wMDQwLXg8L3VybD48L3Jl
bGF0ZWQtdXJscz48L3VybHM+PGVsZWN0cm9uaWMtcmVzb3VyY2UtbnVtPjEwLjEwMDcvczQwODIw
LTAxNS0wMDQwLXg8L2VsZWN0cm9uaWMtcmVzb3VyY2UtbnVtPjxyZW1vdGUtZGF0YWJhc2UtcHJv
dmlkZXI+U3ByaW5nZXIgTGluazwvcmVtb3RlLWRhdGFiYXNlLXByb3ZpZGVyPjxsYW5ndWFnZT5l
bjwvbGFuZ3VhZ2U+PGFjY2Vzcy1kYXRlPjIwMjEvMDQvMjIvMTk6NTU6MTU8L2FjY2Vzcy1kYXRl
PjwvcmVjb3JkPjwvQ2l0ZT48Q2l0ZT48QXV0aG9yPk1peWF1Y2hpPC9BdXRob3I+PFllYXI+MjAx
MDwvWWVhcj48UmVjTnVtPjUzPC9SZWNOdW0+PHJlY29yZD48cmVjLW51bWJlcj41MzwvcmVjLW51
bWJlcj48Zm9yZWlnbi1rZXlzPjxrZXkgYXBwPSJFTiIgZGItaWQ9InZlcHd3dmY5bXgyZDVxZXAw
dnF2ZHI1NzV2NXZ4OTJyZHRhcyIgdGltZXN0YW1wPSIxNjgwODM4MjQ5IiBndWlkPSJhMmM1MWEz
Mi1kYzdmLTRjNDktYjQ1ZC0zZGYyMTZmZmFhYzYiPjUzPC9rZXk+PC9mb3JlaWduLWtleXM+PHJl
Zi10eXBlIG5hbWU9IkpvdXJuYWwgQXJ0aWNsZSI+MTc8L3JlZi10eXBlPjxjb250cmlidXRvcnM+
PGF1dGhvcnM+PGF1dGhvcj5NaXlhdWNoaSwgVG9tb2hpa288L2F1dGhvcj48YXV0aG9yPllhbWFk
YSwgTWFzYWhpcm88L2F1dGhvcj48YXV0aG9yPllhbWFtb3RvLCBBa2lrbzwvYXV0aG9yPjxhdXRo
b3I+SXdhc2EsIEZ1bWlub3JpPC9hdXRob3I+PGF1dGhvcj5TdXphd2EsIFRldHN1bzwvYXV0aG9y
PjxhdXRob3I+S2FtaWpvLCBSeXV0YXJvPC9hdXRob3I+PGF1dGhvcj5CYWJhLCBLYXp1eW9zaGk8
L2F1dGhvcj48YXV0aG9yPk9nYXdhLCBUYWthaGlybzwvYXV0aG9yPjwvYXV0aG9ycz48L2NvbnRy
aWJ1dG9ycz48dGl0bGVzPjx0aXRsZT5UaGUgZW5oYW5jZWQgY2hhcmFjdGVyaXN0aWNzIG9mIG9z
dGVvYmxhc3QgYWRoZXNpb24gdG8gcGhvdG9mdW5jdGlvbmFsaXplZCBuYW5vc2NhbGUgVGlPMiBs
YXllcnMgb24gYmlvbWF0ZXJpYWxzIHN1cmZhY2VzPC90aXRsZT48c2Vjb25kYXJ5LXRpdGxlPkJp
b21hdGVyaWFsczwvc2Vjb25kYXJ5LXRpdGxlPjxhbHQtdGl0bGU+QmlvbWF0ZXJpYWxzPC9hbHQt
dGl0bGU+PC90aXRsZXM+PHBlcmlvZGljYWw+PGZ1bGwtdGl0bGU+QmlvbWF0ZXJpYWxzPC9mdWxs
LXRpdGxlPjxhYmJyLTE+QmlvbWF0ZXJpYWxzPC9hYmJyLTE+PC9wZXJpb2RpY2FsPjxhbHQtcGVy
aW9kaWNhbD48ZnVsbC10aXRsZT5CaW9tYXRlcmlhbHM8L2Z1bGwtdGl0bGU+PGFiYnItMT5CaW9t
YXRlcmlhbHM8L2FiYnItMT48L2FsdC1wZXJpb2RpY2FsPjxwYWdlcz4zODI3LTM4Mzk8L3BhZ2Vz
Pjx2b2x1bWU+MzE8L3ZvbHVtZT48bnVtYmVyPjE0PC9udW1iZXI+PGtleXdvcmRzPjxrZXl3b3Jk
PkFjdGluPC9rZXl3b3JkPjxrZXl3b3JkPkJvbmXigJN0aXRhbml1bSBpbnRlZ3JhdGlvbjwva2V5
d29yZD48a2V5d29yZD5Pc3Nlb2ludGVncmF0aW9uPC9rZXl3b3JkPjxrZXl3b3JkPlRpdGFuaXVt
PC9rZXl3b3JkPjxrZXl3b3JkPlVWPC9rZXl3b3JkPjxrZXl3b3JkPlZpbmN1bGluPC9rZXl3b3Jk
Pjwva2V5d29yZHM+PGRhdGVzPjx5ZWFyPjIwMTA8L3llYXI+PHB1Yi1kYXRlcz48ZGF0ZT4yMDEw
LzA1LzAxLzwvZGF0ZT48L3B1Yi1kYXRlcz48L2RhdGVzPjxpc2JuPjAxNDItOTYxMjwvaXNibj48
dXJscz48cmVsYXRlZC11cmxzPjx1cmw+aHR0cHM6Ly93d3cuc2NpZW5jZWRpcmVjdC5jb20vc2Np
ZW5jZS9hcnRpY2xlL3BpaS9TMDE0Mjk2MTIxMDAwMTgxWDwvdXJsPjx1cmw+ZmlsZXMvNTcvUzAx
NDI5NjEyMTAwMDE4MVguaHRtbDwvdXJsPjwvcmVsYXRlZC11cmxzPjwvdXJscz48ZWxlY3Ryb25p
Yy1yZXNvdXJjZS1udW0+MTAuMTAxNi9qLmJpb21hdGVyaWFscy4yMDEwLjAxLjEzMzwvZWxlY3Ry
b25pYy1yZXNvdXJjZS1udW0+PHJlbW90ZS1kYXRhYmFzZS1wcm92aWRlcj5TY2llbmNlRGlyZWN0
PC9yZW1vdGUtZGF0YWJhc2UtcHJvdmlkZXI+PGxhbmd1YWdlPmVuPC9sYW5ndWFnZT48YWNjZXNz
LWRhdGU+MjAyMS8wNC8yMi8yMDowNjo1NzwvYWNjZXNzLWRhdGU+PC9yZWNvcmQ+PC9DaXRlPjwv
RW5kTm90ZT4A
</w:fldData>
        </w:fldChar>
      </w:r>
      <w:r w:rsidR="0046199A">
        <w:rPr>
          <w:lang w:val="de-DE" w:eastAsia="ja-JP"/>
        </w:rPr>
        <w:instrText xml:space="preserve"> ADDIN EN.CITE.DATA </w:instrText>
      </w:r>
      <w:r w:rsidR="0046199A">
        <w:rPr>
          <w:lang w:val="de-DE" w:eastAsia="ja-JP"/>
        </w:rPr>
      </w:r>
      <w:r w:rsidR="0046199A">
        <w:rPr>
          <w:lang w:val="de-DE" w:eastAsia="ja-JP"/>
        </w:rPr>
        <w:fldChar w:fldCharType="end"/>
      </w:r>
      <w:r w:rsidR="0046199A">
        <w:rPr>
          <w:lang w:val="de-DE" w:eastAsia="ja-JP"/>
        </w:rPr>
      </w:r>
      <w:r w:rsidR="0046199A">
        <w:rPr>
          <w:lang w:val="de-DE" w:eastAsia="ja-JP"/>
        </w:rPr>
        <w:fldChar w:fldCharType="separate"/>
      </w:r>
      <w:r w:rsidR="0046199A" w:rsidRPr="0046199A">
        <w:rPr>
          <w:noProof/>
          <w:vertAlign w:val="superscript"/>
          <w:lang w:val="de-DE" w:eastAsia="ja-JP"/>
        </w:rPr>
        <w:t>36, 37</w:t>
      </w:r>
      <w:r w:rsidR="0046199A">
        <w:rPr>
          <w:lang w:val="de-DE" w:eastAsia="ja-JP"/>
        </w:rPr>
        <w:fldChar w:fldCharType="end"/>
      </w:r>
      <w:r w:rsidRPr="006D491F">
        <w:rPr>
          <w:lang w:val="de-DE" w:eastAsia="ja-JP"/>
        </w:rPr>
        <w:t>. In addition, nanofilms have been used in the medical field to prevent bacteria buildup on different medical tools</w:t>
      </w:r>
      <w:r w:rsidR="00483B5D">
        <w:rPr>
          <w:lang w:val="de-DE" w:eastAsia="ja-JP"/>
        </w:rPr>
        <w:t xml:space="preserve"> </w:t>
      </w:r>
      <w:r w:rsidR="0046199A">
        <w:rPr>
          <w:lang w:val="de-DE" w:eastAsia="ja-JP"/>
        </w:rPr>
        <w:fldChar w:fldCharType="begin">
          <w:fldData xml:space="preserve">PEVuZE5vdGU+PENpdGU+PEF1dGhvcj5DYWNhY2k8L0F1dGhvcj48WWVhcj4yMDIwPC9ZZWFyPjxS
ZWNOdW0+NTY8L1JlY051bT48RGlzcGxheVRleHQ+PHN0eWxlIGZhY2U9InN1cGVyc2NyaXB0Ij4z
OCwgMzk8L3N0eWxlPjwvRGlzcGxheVRleHQ+PHJlY29yZD48cmVjLW51bWJlcj41NjwvcmVjLW51
bWJlcj48Zm9yZWlnbi1rZXlzPjxrZXkgYXBwPSJFTiIgZGItaWQ9InZlcHd3dmY5bXgyZDVxZXAw
dnF2ZHI1NzV2NXZ4OTJyZHRhcyIgdGltZXN0YW1wPSIxNjgwODM4MjQ5IiBndWlkPSJjYmE1YjI1
YS0zNTRjLTQ4NWUtYWY4Yi1lNmVjNmMwMWYwZDQiPjU2PC9rZXk+PC9mb3JlaWduLWtleXM+PHJl
Zi10eXBlIG5hbWU9IkpvdXJuYWwgQXJ0aWNsZSI+MTc8L3JlZi10eXBlPjxjb250cmlidXRvcnM+
PGF1dGhvcnM+PGF1dGhvcj5DYWNhY2ksIE1hcmdoZXJpdGE8L2F1dGhvcj48YXV0aG9yPk1hcnRp
bmksIENlY2lsaWE8L2F1dGhvcj48YXV0aG9yPkd1YXJpbm8sIENpbnppYTwvYXV0aG9yPjxhdXRo
b3I+VG9yZWxsaSwgUmljY2FyZG88L2F1dGhvcj48YXV0aG9yPkJ1Z2xpLCBGcmFuY2VzY2E8L2F1
dGhvcj48YXV0aG9yPlNhbmd1aW5ldHRpLCBNYXVyaXppbzwvYXV0aG9yPjwvYXV0aG9ycz48c2Vj
b25kYXJ5LWF1dGhvcnM+PGF1dGhvcj5Eb25lbGxpLCBHaWFuZnJhbmNvPC9hdXRob3I+PC9zZWNv
bmRhcnktYXV0aG9ycz48L2NvbnRyaWJ1dG9ycz48dGl0bGVzPjx0aXRsZT5HcmFwaGVuZSBPeGlk
ZSBDb2F0aW5ncyBhcyBUb29scyB0byBQcmV2ZW50IE1pY3JvYmlhbCBCaW9maWxtIEZvcm1hdGlv
biBvbiBNZWRpY2FsIERldmljZTwvdGl0bGU+PHNlY29uZGFyeS10aXRsZT5BZHZhbmNlcyBpbiBN
aWNyb2Jpb2xvZ3ksIEluZmVjdGlvdXMgRGlzZWFzZXMgYW5kIFB1YmxpYyBIZWFsdGg6IFZvbHVt
ZSAxNDwvc2Vjb25kYXJ5LXRpdGxlPjx0ZXJ0aWFyeS10aXRsZT5BZHZhbmNlcyBpbiBFeHBlcmlt
ZW50YWwgTWVkaWNpbmUgYW5kIEJpb2xvZ3k8L3RlcnRpYXJ5LXRpdGxlPjwvdGl0bGVzPjxwZXJp
b2RpY2FsPjxmdWxsLXRpdGxlPkFkdmFuY2VzIGluIE1pY3JvYmlvbG9neSwgSW5mZWN0aW91cyBE
aXNlYXNlcyBhbmQgUHVibGljIEhlYWx0aDogVm9sdW1lIDE0PC9mdWxsLXRpdGxlPjwvcGVyaW9k
aWNhbD48cGFnZXM+MjEtMzU8L3BhZ2VzPjxrZXl3b3Jkcz48a2V5d29yZD5BbnRpLWJhY3Rlcmlh
bCBzdXJmYWNlIGNvYXRpbmc8L2tleXdvcmQ+PGtleXdvcmQ+RHJ1ZyByZXNpc3RhbmNlPC9rZXl3
b3JkPjxrZXl3b3JkPkdyYXBoZW5lIG94aWRlPC9rZXl3b3JkPjxrZXl3b3JkPkhlYWx0aGNhcmU8
L2tleXdvcmQ+PGtleXdvcmQ+TWVkaWNhbCBkZXZpY2U8L2tleXdvcmQ+PC9rZXl3b3Jkcz48ZGF0
ZXM+PHllYXI+MjAyMDwveWVhcj48cHViLWRhdGVzPjxkYXRlPjIwMjA8L2RhdGU+PC9wdWItZGF0
ZXM+PC9kYXRlcz48dXJscz48cmVsYXRlZC11cmxzPjx1cmw+aHR0cHM6Ly9kb2kub3JnLzEwLjEw
MDcvNTU4NF8yMDE5XzQzNDwvdXJsPjwvcmVsYXRlZC11cmxzPjwvdXJscz48ZWxlY3Ryb25pYy1y
ZXNvdXJjZS1udW0+MTAuMTAwNy81NTg0XzIwMTlfNDM0PC9lbGVjdHJvbmljLXJlc291cmNlLW51
bT48cmVtb3RlLWRhdGFiYXNlLXByb3ZpZGVyPlNwcmluZ2VyIExpbms8L3JlbW90ZS1kYXRhYmFz
ZS1wcm92aWRlcj48bGFuZ3VhZ2U+ZW48L2xhbmd1YWdlPjxhY2Nlc3MtZGF0ZT4yMDIxLzA0LzIy
LzIwOjI0OjQ4PC9hY2Nlc3MtZGF0ZT48L3JlY29yZD48L0NpdGU+PENpdGU+PEF1dGhvcj5SaXp6
ZWxsbzwvQXV0aG9yPjxZZWFyPjIwMTM8L1llYXI+PFJlY051bT41NTwvUmVjTnVtPjxyZWNvcmQ+
PHJlYy1udW1iZXI+NTU8L3JlYy1udW1iZXI+PGZvcmVpZ24ta2V5cz48a2V5IGFwcD0iRU4iIGRi
LWlkPSJ2ZXB3d3ZmOW14MmQ1cWVwMHZxdmRyNTc1djV2eDkycmR0YXMiIHRpbWVzdGFtcD0iMTY4
MDgzODI0OSIgZ3VpZD0iMThlNzRjYzYtNTE5Ny00NTlkLWJiNjYtYmY0YjZmMjQ3MWZkIj41NTwv
a2V5PjwvZm9yZWlnbi1rZXlzPjxyZWYtdHlwZSBuYW1lPSJKb3VybmFsIEFydGljbGUiPjE3PC9y
ZWYtdHlwZT48Y29udHJpYnV0b3JzPjxhdXRob3JzPjxhdXRob3I+Uml6emVsbG8sIExvcmlzPC9h
dXRob3I+PGF1dGhvcj5DaW5nb2xhbmksIFJvYmVydG88L2F1dGhvcj48YXV0aG9yPlBvbXBhLCBQ
aWVyIFBhb2xvPC9hdXRob3I+PC9hdXRob3JzPjwvY29udHJpYnV0b3JzPjx0aXRsZXM+PHRpdGxl
Pk5hbm90ZWNobm9sb2d5IHRvb2xzIGZvciBhbnRpYmFjdGVyaWFsIG1hdGVyaWFsczwvdGl0bGU+
PHNlY29uZGFyeS10aXRsZT5OYW5vbWVkaWNpbmU8L3NlY29uZGFyeS10aXRsZT48L3RpdGxlcz48
cGVyaW9kaWNhbD48ZnVsbC10aXRsZT5OYW5vbWVkaWNpbmU8L2Z1bGwtdGl0bGU+PC9wZXJpb2Rp
Y2FsPjxwYWdlcz44MDctODIxPC9wYWdlcz48dm9sdW1lPjg8L3ZvbHVtZT48bnVtYmVyPjU8L251
bWJlcj48ZGF0ZXM+PHllYXI+MjAxMzwveWVhcj48cHViLWRhdGVzPjxkYXRlPjIwMTMvMDUvMDEv
PC9kYXRlPjwvcHViLWRhdGVzPjwvZGF0ZXM+PGlzYm4+MTc0My01ODg5PC9pc2JuPjx1cmxzPjxy
ZWxhdGVkLXVybHM+PHVybD5odHRwczovL3d3dy5mdXR1cmVtZWRpY2luZS5jb20vZG9pL2Z1bGwv
MTAuMjIxNy9ubm0uMTMuNjM8L3VybD48dXJsPmZpbGVzLzYzL25ubS4xMy5odG1sPC91cmw+PC9y
ZWxhdGVkLXVybHM+PC91cmxzPjxlbGVjdHJvbmljLXJlc291cmNlLW51bT4xMC4yMjE3L25ubS4x
My42MzwvZWxlY3Ryb25pYy1yZXNvdXJjZS1udW0+PHJlbW90ZS1kYXRhYmFzZS1wcm92aWRlcj5m
dXR1cmVtZWRpY2luZS5jb20gKEF0eXBvbik8L3JlbW90ZS1kYXRhYmFzZS1wcm92aWRlcj48YWNj
ZXNzLWRhdGU+MjAyMS8wNC8yMi8yMDoyMTo1MTwvYWNjZXNzLWRhdGU+PC9yZWNvcmQ+PC9DaXRl
PjwvRW5kTm90ZT5=
</w:fldData>
        </w:fldChar>
      </w:r>
      <w:r w:rsidR="0046199A">
        <w:rPr>
          <w:lang w:val="de-DE" w:eastAsia="ja-JP"/>
        </w:rPr>
        <w:instrText xml:space="preserve"> ADDIN EN.CITE </w:instrText>
      </w:r>
      <w:r w:rsidR="0046199A">
        <w:rPr>
          <w:lang w:val="de-DE" w:eastAsia="ja-JP"/>
        </w:rPr>
        <w:fldChar w:fldCharType="begin">
          <w:fldData xml:space="preserve">PEVuZE5vdGU+PENpdGU+PEF1dGhvcj5DYWNhY2k8L0F1dGhvcj48WWVhcj4yMDIwPC9ZZWFyPjxS
ZWNOdW0+NTY8L1JlY051bT48RGlzcGxheVRleHQ+PHN0eWxlIGZhY2U9InN1cGVyc2NyaXB0Ij4z
OCwgMzk8L3N0eWxlPjwvRGlzcGxheVRleHQ+PHJlY29yZD48cmVjLW51bWJlcj41NjwvcmVjLW51
bWJlcj48Zm9yZWlnbi1rZXlzPjxrZXkgYXBwPSJFTiIgZGItaWQ9InZlcHd3dmY5bXgyZDVxZXAw
dnF2ZHI1NzV2NXZ4OTJyZHRhcyIgdGltZXN0YW1wPSIxNjgwODM4MjQ5IiBndWlkPSJjYmE1YjI1
YS0zNTRjLTQ4NWUtYWY4Yi1lNmVjNmMwMWYwZDQiPjU2PC9rZXk+PC9mb3JlaWduLWtleXM+PHJl
Zi10eXBlIG5hbWU9IkpvdXJuYWwgQXJ0aWNsZSI+MTc8L3JlZi10eXBlPjxjb250cmlidXRvcnM+
PGF1dGhvcnM+PGF1dGhvcj5DYWNhY2ksIE1hcmdoZXJpdGE8L2F1dGhvcj48YXV0aG9yPk1hcnRp
bmksIENlY2lsaWE8L2F1dGhvcj48YXV0aG9yPkd1YXJpbm8sIENpbnppYTwvYXV0aG9yPjxhdXRo
b3I+VG9yZWxsaSwgUmljY2FyZG88L2F1dGhvcj48YXV0aG9yPkJ1Z2xpLCBGcmFuY2VzY2E8L2F1
dGhvcj48YXV0aG9yPlNhbmd1aW5ldHRpLCBNYXVyaXppbzwvYXV0aG9yPjwvYXV0aG9ycz48c2Vj
b25kYXJ5LWF1dGhvcnM+PGF1dGhvcj5Eb25lbGxpLCBHaWFuZnJhbmNvPC9hdXRob3I+PC9zZWNv
bmRhcnktYXV0aG9ycz48L2NvbnRyaWJ1dG9ycz48dGl0bGVzPjx0aXRsZT5HcmFwaGVuZSBPeGlk
ZSBDb2F0aW5ncyBhcyBUb29scyB0byBQcmV2ZW50IE1pY3JvYmlhbCBCaW9maWxtIEZvcm1hdGlv
biBvbiBNZWRpY2FsIERldmljZTwvdGl0bGU+PHNlY29uZGFyeS10aXRsZT5BZHZhbmNlcyBpbiBN
aWNyb2Jpb2xvZ3ksIEluZmVjdGlvdXMgRGlzZWFzZXMgYW5kIFB1YmxpYyBIZWFsdGg6IFZvbHVt
ZSAxNDwvc2Vjb25kYXJ5LXRpdGxlPjx0ZXJ0aWFyeS10aXRsZT5BZHZhbmNlcyBpbiBFeHBlcmlt
ZW50YWwgTWVkaWNpbmUgYW5kIEJpb2xvZ3k8L3RlcnRpYXJ5LXRpdGxlPjwvdGl0bGVzPjxwZXJp
b2RpY2FsPjxmdWxsLXRpdGxlPkFkdmFuY2VzIGluIE1pY3JvYmlvbG9neSwgSW5mZWN0aW91cyBE
aXNlYXNlcyBhbmQgUHVibGljIEhlYWx0aDogVm9sdW1lIDE0PC9mdWxsLXRpdGxlPjwvcGVyaW9k
aWNhbD48cGFnZXM+MjEtMzU8L3BhZ2VzPjxrZXl3b3Jkcz48a2V5d29yZD5BbnRpLWJhY3Rlcmlh
bCBzdXJmYWNlIGNvYXRpbmc8L2tleXdvcmQ+PGtleXdvcmQ+RHJ1ZyByZXNpc3RhbmNlPC9rZXl3
b3JkPjxrZXl3b3JkPkdyYXBoZW5lIG94aWRlPC9rZXl3b3JkPjxrZXl3b3JkPkhlYWx0aGNhcmU8
L2tleXdvcmQ+PGtleXdvcmQ+TWVkaWNhbCBkZXZpY2U8L2tleXdvcmQ+PC9rZXl3b3Jkcz48ZGF0
ZXM+PHllYXI+MjAyMDwveWVhcj48cHViLWRhdGVzPjxkYXRlPjIwMjA8L2RhdGU+PC9wdWItZGF0
ZXM+PC9kYXRlcz48dXJscz48cmVsYXRlZC11cmxzPjx1cmw+aHR0cHM6Ly9kb2kub3JnLzEwLjEw
MDcvNTU4NF8yMDE5XzQzNDwvdXJsPjwvcmVsYXRlZC11cmxzPjwvdXJscz48ZWxlY3Ryb25pYy1y
ZXNvdXJjZS1udW0+MTAuMTAwNy81NTg0XzIwMTlfNDM0PC9lbGVjdHJvbmljLXJlc291cmNlLW51
bT48cmVtb3RlLWRhdGFiYXNlLXByb3ZpZGVyPlNwcmluZ2VyIExpbms8L3JlbW90ZS1kYXRhYmFz
ZS1wcm92aWRlcj48bGFuZ3VhZ2U+ZW48L2xhbmd1YWdlPjxhY2Nlc3MtZGF0ZT4yMDIxLzA0LzIy
LzIwOjI0OjQ4PC9hY2Nlc3MtZGF0ZT48L3JlY29yZD48L0NpdGU+PENpdGU+PEF1dGhvcj5SaXp6
ZWxsbzwvQXV0aG9yPjxZZWFyPjIwMTM8L1llYXI+PFJlY051bT41NTwvUmVjTnVtPjxyZWNvcmQ+
PHJlYy1udW1iZXI+NTU8L3JlYy1udW1iZXI+PGZvcmVpZ24ta2V5cz48a2V5IGFwcD0iRU4iIGRi
LWlkPSJ2ZXB3d3ZmOW14MmQ1cWVwMHZxdmRyNTc1djV2eDkycmR0YXMiIHRpbWVzdGFtcD0iMTY4
MDgzODI0OSIgZ3VpZD0iMThlNzRjYzYtNTE5Ny00NTlkLWJiNjYtYmY0YjZmMjQ3MWZkIj41NTwv
a2V5PjwvZm9yZWlnbi1rZXlzPjxyZWYtdHlwZSBuYW1lPSJKb3VybmFsIEFydGljbGUiPjE3PC9y
ZWYtdHlwZT48Y29udHJpYnV0b3JzPjxhdXRob3JzPjxhdXRob3I+Uml6emVsbG8sIExvcmlzPC9h
dXRob3I+PGF1dGhvcj5DaW5nb2xhbmksIFJvYmVydG88L2F1dGhvcj48YXV0aG9yPlBvbXBhLCBQ
aWVyIFBhb2xvPC9hdXRob3I+PC9hdXRob3JzPjwvY29udHJpYnV0b3JzPjx0aXRsZXM+PHRpdGxl
Pk5hbm90ZWNobm9sb2d5IHRvb2xzIGZvciBhbnRpYmFjdGVyaWFsIG1hdGVyaWFsczwvdGl0bGU+
PHNlY29uZGFyeS10aXRsZT5OYW5vbWVkaWNpbmU8L3NlY29uZGFyeS10aXRsZT48L3RpdGxlcz48
cGVyaW9kaWNhbD48ZnVsbC10aXRsZT5OYW5vbWVkaWNpbmU8L2Z1bGwtdGl0bGU+PC9wZXJpb2Rp
Y2FsPjxwYWdlcz44MDctODIxPC9wYWdlcz48dm9sdW1lPjg8L3ZvbHVtZT48bnVtYmVyPjU8L251
bWJlcj48ZGF0ZXM+PHllYXI+MjAxMzwveWVhcj48cHViLWRhdGVzPjxkYXRlPjIwMTMvMDUvMDEv
PC9kYXRlPjwvcHViLWRhdGVzPjwvZGF0ZXM+PGlzYm4+MTc0My01ODg5PC9pc2JuPjx1cmxzPjxy
ZWxhdGVkLXVybHM+PHVybD5odHRwczovL3d3dy5mdXR1cmVtZWRpY2luZS5jb20vZG9pL2Z1bGwv
MTAuMjIxNy9ubm0uMTMuNjM8L3VybD48dXJsPmZpbGVzLzYzL25ubS4xMy5odG1sPC91cmw+PC9y
ZWxhdGVkLXVybHM+PC91cmxzPjxlbGVjdHJvbmljLXJlc291cmNlLW51bT4xMC4yMjE3L25ubS4x
My42MzwvZWxlY3Ryb25pYy1yZXNvdXJjZS1udW0+PHJlbW90ZS1kYXRhYmFzZS1wcm92aWRlcj5m
dXR1cmVtZWRpY2luZS5jb20gKEF0eXBvbik8L3JlbW90ZS1kYXRhYmFzZS1wcm92aWRlcj48YWNj
ZXNzLWRhdGU+MjAyMS8wNC8yMi8yMDoyMTo1MTwvYWNjZXNzLWRhdGU+PC9yZWNvcmQ+PC9DaXRl
PjwvRW5kTm90ZT5=
</w:fldData>
        </w:fldChar>
      </w:r>
      <w:r w:rsidR="0046199A">
        <w:rPr>
          <w:lang w:val="de-DE" w:eastAsia="ja-JP"/>
        </w:rPr>
        <w:instrText xml:space="preserve"> ADDIN EN.CITE.DATA </w:instrText>
      </w:r>
      <w:r w:rsidR="0046199A">
        <w:rPr>
          <w:lang w:val="de-DE" w:eastAsia="ja-JP"/>
        </w:rPr>
      </w:r>
      <w:r w:rsidR="0046199A">
        <w:rPr>
          <w:lang w:val="de-DE" w:eastAsia="ja-JP"/>
        </w:rPr>
        <w:fldChar w:fldCharType="end"/>
      </w:r>
      <w:r w:rsidR="0046199A">
        <w:rPr>
          <w:lang w:val="de-DE" w:eastAsia="ja-JP"/>
        </w:rPr>
      </w:r>
      <w:r w:rsidR="0046199A">
        <w:rPr>
          <w:lang w:val="de-DE" w:eastAsia="ja-JP"/>
        </w:rPr>
        <w:fldChar w:fldCharType="separate"/>
      </w:r>
      <w:r w:rsidR="0046199A" w:rsidRPr="0046199A">
        <w:rPr>
          <w:noProof/>
          <w:vertAlign w:val="superscript"/>
          <w:lang w:val="de-DE" w:eastAsia="ja-JP"/>
        </w:rPr>
        <w:t>38, 39</w:t>
      </w:r>
      <w:r w:rsidR="0046199A">
        <w:rPr>
          <w:lang w:val="de-DE" w:eastAsia="ja-JP"/>
        </w:rPr>
        <w:fldChar w:fldCharType="end"/>
      </w:r>
      <w:r w:rsidRPr="006D491F">
        <w:rPr>
          <w:lang w:val="de-DE" w:eastAsia="ja-JP"/>
        </w:rPr>
        <w:t>. These previous findings reinforce the research on medical applications of 3D-printed nanocomposites.</w:t>
      </w:r>
    </w:p>
    <w:p w14:paraId="33DE5005" w14:textId="77A5EA90" w:rsidR="006D491F" w:rsidRPr="006D491F" w:rsidRDefault="006D491F" w:rsidP="006D491F">
      <w:pPr>
        <w:ind w:firstLine="720"/>
        <w:rPr>
          <w:lang w:val="de-DE" w:eastAsia="ja-JP"/>
        </w:rPr>
      </w:pPr>
      <w:r w:rsidRPr="006D491F">
        <w:rPr>
          <w:lang w:val="de-DE" w:eastAsia="ja-JP"/>
        </w:rPr>
        <w:t>The antibacterial properties have been well documented, and research has shown that it is effective against many items, such as the SARS-CoV-2 virus</w:t>
      </w:r>
      <w:r w:rsidR="0046199A">
        <w:rPr>
          <w:lang w:val="de-DE" w:eastAsia="ja-JP"/>
        </w:rPr>
        <w:fldChar w:fldCharType="begin"/>
      </w:r>
      <w:r w:rsidR="0046199A">
        <w:rPr>
          <w:lang w:val="de-DE" w:eastAsia="ja-JP"/>
        </w:rPr>
        <w:instrText xml:space="preserve"> ADDIN EN.CITE &lt;EndNote&gt;&lt;Cite&gt;&lt;Author&gt;El-Megharbel&lt;/Author&gt;&lt;Year&gt;2021&lt;/Year&gt;&lt;RecNum&gt;50&lt;/RecNum&gt;&lt;DisplayText&gt;&lt;style face="superscript"&gt;3&lt;/style&gt;&lt;/DisplayText&gt;&lt;record&gt;&lt;rec-number&gt;50&lt;/rec-number&gt;&lt;foreign-keys&gt;&lt;key app="EN" db-id="vepwwvf9mx2d5qep0vqvdr575v5vx92rdtas" timestamp="1680838249" guid="e36f8f37-ba43-4282-b800-f861fa4b7b6d"&gt;50&lt;/key&gt;&lt;/foreign-keys&gt;&lt;ref-type name="Journal Article"&gt;17&lt;/ref-type&gt;&lt;contributors&gt;&lt;authors&gt;&lt;author&gt;El-Megharbel, Samy M.&lt;/author&gt;&lt;author&gt;Alsawat, Mohammed&lt;/author&gt;&lt;author&gt;Al-Salmi, Fawziah A.&lt;/author&gt;&lt;author&gt;Hamza, Reham Z.&lt;/author&gt;&lt;/authors&gt;&lt;/contributors&gt;&lt;titles&gt;&lt;title&gt;Utilizing of (Zinc Oxide Nano-Spray) for Disinfection against “SARS-CoV-2” and Testing Its Biological Effectiveness on Some Biochemical Parameters during (COVID-19 Pandemic)—”ZnO Nanoparticles Have Antiviral Activity against (SARS-CoV-2)”&lt;/title&gt;&lt;secondary-title&gt;Coatings&lt;/secondary-title&gt;&lt;/titles&gt;&lt;periodical&gt;&lt;full-title&gt;Coatings&lt;/full-title&gt;&lt;/periodical&gt;&lt;pages&gt;388&lt;/pages&gt;&lt;volume&gt;11&lt;/volume&gt;&lt;number&gt;4&lt;/number&gt;&lt;keywords&gt;&lt;keyword&gt;antiviral&lt;/keyword&gt;&lt;keyword&gt;COVID-19&lt;/keyword&gt;&lt;keyword&gt;cytotoxicity&lt;/keyword&gt;&lt;keyword&gt;SARS-CoV-2&lt;/keyword&gt;&lt;keyword&gt;SEM&lt;/keyword&gt;&lt;keyword&gt;TEM&lt;/keyword&gt;&lt;keyword&gt;zinc oxide nanoparticles&lt;/keyword&gt;&lt;/keywords&gt;&lt;dates&gt;&lt;year&gt;2021&lt;/year&gt;&lt;pub-dates&gt;&lt;date&gt;2021/04//&lt;/date&gt;&lt;/pub-dates&gt;&lt;/dates&gt;&lt;urls&gt;&lt;related-urls&gt;&lt;url&gt;https://www.mdpi.com/2079-6412/11/4/388&lt;/url&gt;&lt;url&gt;files/45/388.html&lt;/url&gt;&lt;/related-urls&gt;&lt;/urls&gt;&lt;electronic-resource-num&gt;10.3390/coatings11040388&lt;/electronic-resource-num&gt;&lt;remote-database-provider&gt;www.mdpi.com&lt;/remote-database-provider&gt;&lt;language&gt;en&lt;/language&gt;&lt;access-date&gt;2021/04/22/19:57:27&lt;/access-date&gt;&lt;/record&gt;&lt;/Cite&gt;&lt;/EndNote&gt;</w:instrText>
      </w:r>
      <w:r w:rsidR="0046199A">
        <w:rPr>
          <w:lang w:val="de-DE" w:eastAsia="ja-JP"/>
        </w:rPr>
        <w:fldChar w:fldCharType="separate"/>
      </w:r>
      <w:r w:rsidR="0046199A" w:rsidRPr="0046199A">
        <w:rPr>
          <w:noProof/>
          <w:vertAlign w:val="superscript"/>
          <w:lang w:val="de-DE" w:eastAsia="ja-JP"/>
        </w:rPr>
        <w:t>3</w:t>
      </w:r>
      <w:r w:rsidR="0046199A">
        <w:rPr>
          <w:lang w:val="de-DE" w:eastAsia="ja-JP"/>
        </w:rPr>
        <w:fldChar w:fldCharType="end"/>
      </w:r>
      <w:r w:rsidRPr="006D491F">
        <w:rPr>
          <w:lang w:val="de-DE" w:eastAsia="ja-JP"/>
        </w:rPr>
        <w:t>. The ZnO used in many of these studies also demonstrated a positive correlation between UV light exposure and antibacterial performance</w:t>
      </w:r>
      <w:r w:rsidR="0046199A">
        <w:rPr>
          <w:lang w:val="de-DE" w:eastAsia="ja-JP"/>
        </w:rPr>
        <w:fldChar w:fldCharType="begin"/>
      </w:r>
      <w:r w:rsidR="0046199A">
        <w:rPr>
          <w:lang w:val="de-DE" w:eastAsia="ja-JP"/>
        </w:rPr>
        <w:instrText xml:space="preserve"> ADDIN EN.CITE &lt;EndNote&gt;&lt;Cite&gt;&lt;Author&gt;Sirelkhatim&lt;/Author&gt;&lt;Year&gt;2015&lt;/Year&gt;&lt;RecNum&gt;49&lt;/RecNum&gt;&lt;DisplayText&gt;&lt;style face="superscript"&gt;36&lt;/style&gt;&lt;/DisplayText&gt;&lt;record&gt;&lt;rec-number&gt;49&lt;/rec-number&gt;&lt;foreign-keys&gt;&lt;key app="EN" db-id="vepwwvf9mx2d5qep0vqvdr575v5vx92rdtas" timestamp="1680838249" guid="447c616d-7ccd-428f-8845-b27a56476070"&gt;49&lt;/key&gt;&lt;/foreign-keys&gt;&lt;ref-type name="Journal Article"&gt;17&lt;/ref-type&gt;&lt;contributors&gt;&lt;authors&gt;&lt;author&gt;Sirelkhatim, Amna&lt;/author&gt;&lt;author&gt;Mahmud, Shahrom&lt;/author&gt;&lt;author&gt;Seeni, Azman&lt;/author&gt;&lt;author&gt;Kaus, Noor Haida Mohamad&lt;/author&gt;&lt;author&gt;Ann, Ling Chuo&lt;/author&gt;&lt;author&gt;Bakhori, Siti Khadijah Mohd&lt;/author&gt;&lt;author&gt;Hasan, Habsah&lt;/author&gt;&lt;author&gt;Mohamad, Dasmawati&lt;/author&gt;&lt;/authors&gt;&lt;/contributors&gt;&lt;titles&gt;&lt;title&gt;Review on Zinc Oxide Nanoparticles: Antibacterial Activity and Toxicity Mechanism&lt;/title&gt;&lt;secondary-title&gt;Nano-Micro Letters&lt;/secondary-title&gt;&lt;alt-title&gt;Nano-Micro Lett.&lt;/alt-title&gt;&lt;short-title&gt;Review on Zinc Oxide Nanoparticles&lt;/short-title&gt;&lt;/titles&gt;&lt;periodical&gt;&lt;full-title&gt;Nano-Micro Letters&lt;/full-title&gt;&lt;abbr-1&gt;Nano-Micro Lett.&lt;/abbr-1&gt;&lt;/periodical&gt;&lt;alt-periodical&gt;&lt;full-title&gt;Nano-Micro Letters&lt;/full-title&gt;&lt;abbr-1&gt;Nano-Micro Lett.&lt;/abbr-1&gt;&lt;/alt-periodical&gt;&lt;pages&gt;219-242&lt;/pages&gt;&lt;volume&gt;7&lt;/volume&gt;&lt;number&gt;3&lt;/number&gt;&lt;dates&gt;&lt;year&gt;2015&lt;/year&gt;&lt;pub-dates&gt;&lt;date&gt;2015/07/01/&lt;/date&gt;&lt;/pub-dates&gt;&lt;/dates&gt;&lt;isbn&gt;2150-5551&lt;/isbn&gt;&lt;urls&gt;&lt;related-urls&gt;&lt;url&gt;https://doi.org/10.1007/s40820-015-0040-x&lt;/url&gt;&lt;/related-urls&gt;&lt;/urls&gt;&lt;electronic-resource-num&gt;10.1007/s40820-015-0040-x&lt;/electronic-resource-num&gt;&lt;remote-database-provider&gt;Springer Link&lt;/remote-database-provider&gt;&lt;language&gt;en&lt;/language&gt;&lt;access-date&gt;2021/04/22/19:55:15&lt;/access-date&gt;&lt;/record&gt;&lt;/Cite&gt;&lt;/EndNote&gt;</w:instrText>
      </w:r>
      <w:r w:rsidR="0046199A">
        <w:rPr>
          <w:lang w:val="de-DE" w:eastAsia="ja-JP"/>
        </w:rPr>
        <w:fldChar w:fldCharType="separate"/>
      </w:r>
      <w:r w:rsidR="0046199A" w:rsidRPr="0046199A">
        <w:rPr>
          <w:noProof/>
          <w:vertAlign w:val="superscript"/>
          <w:lang w:val="de-DE" w:eastAsia="ja-JP"/>
        </w:rPr>
        <w:t>36</w:t>
      </w:r>
      <w:r w:rsidR="0046199A">
        <w:rPr>
          <w:lang w:val="de-DE" w:eastAsia="ja-JP"/>
        </w:rPr>
        <w:fldChar w:fldCharType="end"/>
      </w:r>
      <w:r w:rsidRPr="006D491F">
        <w:rPr>
          <w:lang w:val="de-DE" w:eastAsia="ja-JP"/>
        </w:rPr>
        <w:t xml:space="preserve">. These results provide a foundation for utilizing the ZnO as a filler in a UV-activated photopolymer, as the ZnO should not be harmed in the manufacturing process. </w:t>
      </w:r>
    </w:p>
    <w:p w14:paraId="72B09712" w14:textId="389DA17B" w:rsidR="006D491F" w:rsidRPr="006D491F" w:rsidRDefault="006D491F" w:rsidP="006D491F">
      <w:pPr>
        <w:ind w:firstLine="720"/>
        <w:rPr>
          <w:lang w:val="de-DE" w:eastAsia="ja-JP"/>
        </w:rPr>
      </w:pPr>
      <w:r w:rsidRPr="006D491F">
        <w:rPr>
          <w:lang w:val="de-DE" w:eastAsia="ja-JP"/>
        </w:rPr>
        <w:t>A concern when utilizing ZnO in a photocurable resin is the UV absorbance characteristics of the material. Research has shown that ZnO is naturally UV absorbent and increasingly absorbent at 15-40 nm</w:t>
      </w:r>
      <w:r w:rsidR="00553459">
        <w:rPr>
          <w:lang w:val="de-DE" w:eastAsia="ja-JP"/>
        </w:rPr>
        <w:fldChar w:fldCharType="begin">
          <w:fldData xml:space="preserve">PEVuZE5vdGU+PENpdGU+PEF1dGhvcj5TYWl0bzwvQXV0aG9yPjxZZWFyPjE5OTM8L1llYXI+PFJl
Y051bT4xMTk8L1JlY051bT48RGlzcGxheVRleHQ+PHN0eWxlIGZhY2U9InN1cGVyc2NyaXB0Ij40
MCwgNDE8L3N0eWxlPjwvRGlzcGxheVRleHQ+PHJlY29yZD48cmVjLW51bWJlcj4xMTk8L3JlYy1u
dW1iZXI+PGZvcmVpZ24ta2V5cz48a2V5IGFwcD0iRU4iIGRiLWlkPSJ2ZXB3d3ZmOW14MmQ1cWVw
MHZxdmRyNTc1djV2eDkycmR0YXMiIHRpbWVzdGFtcD0iMTY4MDgzODI0OSIgZ3VpZD0iYTc0NjZi
MjgtNzU4OC00YjcyLWE1NGMtZDY2ZWFjNGY5NDBlIj4xMTk8L2tleT48L2ZvcmVpZ24ta2V5cz48
cmVmLXR5cGUgbmFtZT0iSm91cm5hbCBBcnRpY2xlIj4xNzwvcmVmLXR5cGU+PGNvbnRyaWJ1dG9y
cz48YXV0aG9ycz48YXV0aG9yPlNhaXRvLCBNaXR1bWFzYTwvYXV0aG9yPjwvYXV0aG9ycz48L2Nv
bnRyaWJ1dG9ycz48dGl0bGVzPjx0aXRsZT5BbnRpYmFjdGVyaWFsLCBEZW9kb3JpemluZywgYW5k
IFVWIEFic29yYmluZyBNYXRlcmlhbHMgT2J0YWluZWQgd2l0aCBaaW5jIE94aWRlIChabk8pIENv
YXRlZCBGYWJyaWNzPC90aXRsZT48c2Vjb25kYXJ5LXRpdGxlPkpvdXJuYWwgb2YgQ29hdGVkIEZh
YnJpY3M8L3NlY29uZGFyeS10aXRsZT48YWx0LXRpdGxlPkpvdXJuYWwgb2YgQ29hdGVkIEZhYnJp
Y3M8L2FsdC10aXRsZT48L3RpdGxlcz48cGVyaW9kaWNhbD48ZnVsbC10aXRsZT5Kb3VybmFsIG9m
IENvYXRlZCBGYWJyaWNzPC9mdWxsLXRpdGxlPjxhYmJyLTE+Sm91cm5hbCBvZiBDb2F0ZWQgRmFi
cmljczwvYWJici0xPjwvcGVyaW9kaWNhbD48YWx0LXBlcmlvZGljYWw+PGZ1bGwtdGl0bGU+Sm91
cm5hbCBvZiBDb2F0ZWQgRmFicmljczwvZnVsbC10aXRsZT48YWJici0xPkpvdXJuYWwgb2YgQ29h
dGVkIEZhYnJpY3M8L2FiYnItMT48L2FsdC1wZXJpb2RpY2FsPjxwYWdlcz4xNTAtMTY0PC9wYWdl
cz48dm9sdW1lPjIzPC92b2x1bWU+PG51bWJlcj4yPC9udW1iZXI+PGRhdGVzPjx5ZWFyPjE5OTM8
L3llYXI+PHB1Yi1kYXRlcz48ZGF0ZT4xOTkzLzEwLzAxLzwvZGF0ZT48L3B1Yi1kYXRlcz48L2Rh
dGVzPjxpc2JuPjAwOTMtNDY1ODwvaXNibj48dXJscz48cmVsYXRlZC11cmxzPjx1cmw+aHR0cHM6
Ly9kb2kub3JnLzEwLjExNzcvMTUyODA4Mzc5MzAyMzAwMjA1PC91cmw+PC9yZWxhdGVkLXVybHM+
PC91cmxzPjxlbGVjdHJvbmljLXJlc291cmNlLW51bT4xMC4xMTc3LzE1MjgwODM3OTMwMjMwMDIw
NTwvZWxlY3Ryb25pYy1yZXNvdXJjZS1udW0+PHJlbW90ZS1kYXRhYmFzZS1wcm92aWRlcj5TQUdF
IEpvdXJuYWxzPC9yZW1vdGUtZGF0YWJhc2UtcHJvdmlkZXI+PGxhbmd1YWdlPmVuPC9sYW5ndWFn
ZT48YWNjZXNzLWRhdGU+MjAyMi8wNS8xNS8wODo1NzoyNTwvYWNjZXNzLWRhdGU+PC9yZWNvcmQ+
PC9DaXRlPjxDaXRlPjxBdXRob3I+R29oPC9BdXRob3I+PFllYXI+MjAxNDwvWWVhcj48UmVjTnVt
PjEwMDwvUmVjTnVtPjxyZWNvcmQ+PHJlYy1udW1iZXI+MTAwPC9yZWMtbnVtYmVyPjxmb3JlaWdu
LWtleXM+PGtleSBhcHA9IkVOIiBkYi1pZD0idmVwd3d2ZjlteDJkNXFlcDB2cXZkcjU3NXY1dng5
MnJkdGFzIiB0aW1lc3RhbXA9IjE2ODA4MzgyNDkiIGd1aWQ9ImEzMzI4MjQxLWExNmUtNGMzMS05
NjdhLWI4NGI4M2NmMjM1ZCI+MTAwPC9rZXk+PC9mb3JlaWduLWtleXM+PHJlZi10eXBlIG5hbWU9
IkpvdXJuYWwgQXJ0aWNsZSI+MTc8L3JlZi10eXBlPjxjb250cmlidXRvcnM+PGF1dGhvcnM+PGF1
dGhvcj5Hb2gsIEUuIEcuPC9hdXRob3I+PGF1dGhvcj5YdSwgWC48L2F1dGhvcj48YXV0aG9yPk1j
Q29ybWljaywgUC4gRy48L2F1dGhvcj48L2F1dGhvcnM+PC9jb250cmlidXRvcnM+PHRpdGxlcz48
dGl0bGU+RWZmZWN0IG9mIHBhcnRpY2xlIHNpemUgb24gdGhlIFVWIGFic29yYmFuY2Ugb2Ygemlu
YyBveGlkZSBuYW5vcGFydGljbGVzPC90aXRsZT48c2Vjb25kYXJ5LXRpdGxlPlNjcmlwdGEgTWF0
ZXJpYWxpYTwvc2Vjb25kYXJ5LXRpdGxlPjxhbHQtdGl0bGU+U2NyaXB0YSBNYXRlcmlhbGlhPC9h
bHQtdGl0bGU+PC90aXRsZXM+PHBlcmlvZGljYWw+PGZ1bGwtdGl0bGU+U2NyaXB0YSBNYXRlcmlh
bGlhPC9mdWxsLXRpdGxlPjxhYmJyLTE+U2NyaXB0YSBNYXRlcmlhbGlhPC9hYmJyLTE+PC9wZXJp
b2RpY2FsPjxhbHQtcGVyaW9kaWNhbD48ZnVsbC10aXRsZT5TY3JpcHRhIE1hdGVyaWFsaWE8L2Z1
bGwtdGl0bGU+PGFiYnItMT5TY3JpcHRhIE1hdGVyaWFsaWE8L2FiYnItMT48L2FsdC1wZXJpb2Rp
Y2FsPjxwYWdlcz40OS01MjwvcGFnZXM+PHZvbHVtZT43OC03OTwvdm9sdW1lPjxrZXl3b3Jkcz48
a2V5d29yZD5aaW5jIG94aWRlPC9rZXl3b3JkPjxrZXl3b3JkPk1vZGVsaW5nPC9rZXl3b3JkPjxr
ZXl3b3JkPk5hbm9zdHJ1Y3R1cmVkIG1hdGVyaWFsczwva2V5d29yZD48a2V5d29yZD5TaW11bGF0
aW9uPC9rZXl3b3JkPjxrZXl3b3JkPlVWIGFic29yYmFuY2U8L2tleXdvcmQ+PC9rZXl3b3Jkcz48
ZGF0ZXM+PHllYXI+MjAxNDwveWVhcj48cHViLWRhdGVzPjxkYXRlPjIwMTQvMDUvMDEvPC9kYXRl
PjwvcHViLWRhdGVzPjwvZGF0ZXM+PGlzYm4+MTM1OS02NDYyPC9pc2JuPjx1cmxzPjxyZWxhdGVk
LXVybHM+PHVybD5odHRwczovL3d3dy5zY2llbmNlZGlyZWN0LmNvbS9zY2llbmNlL2FydGljbGUv
cGlpL1MxMzU5NjQ2MjE0MDAwMzcyPC91cmw+PHVybD5maWxlcy8xNjAvUzEzNTk2NDYyMTQwMDAz
NzIuaHRtbDwvdXJsPjwvcmVsYXRlZC11cmxzPjwvdXJscz48ZWxlY3Ryb25pYy1yZXNvdXJjZS1u
dW0+MTAuMTAxNi9qLnNjcmlwdGFtYXQuMjAxNC4wMS4wMzM8L2VsZWN0cm9uaWMtcmVzb3VyY2Ut
bnVtPjxyZW1vdGUtZGF0YWJhc2UtcHJvdmlkZXI+U2NpZW5jZURpcmVjdDwvcmVtb3RlLWRhdGFi
YXNlLXByb3ZpZGVyPjxsYW5ndWFnZT5lbjwvbGFuZ3VhZ2U+PGFjY2Vzcy1kYXRlPjIwMjIvMDQv
MDkvMDY6NDM6MjU8L2FjY2Vzcy1kYXRlPjwvcmVjb3JkPjwvQ2l0ZT48L0VuZE5vdGU+AG==
</w:fldData>
        </w:fldChar>
      </w:r>
      <w:r w:rsidR="0034250C">
        <w:rPr>
          <w:lang w:val="de-DE" w:eastAsia="ja-JP"/>
        </w:rPr>
        <w:instrText xml:space="preserve"> ADDIN EN.CITE </w:instrText>
      </w:r>
      <w:r w:rsidR="0034250C">
        <w:rPr>
          <w:lang w:val="de-DE" w:eastAsia="ja-JP"/>
        </w:rPr>
        <w:fldChar w:fldCharType="begin">
          <w:fldData xml:space="preserve">PEVuZE5vdGU+PENpdGU+PEF1dGhvcj5TYWl0bzwvQXV0aG9yPjxZZWFyPjE5OTM8L1llYXI+PFJl
Y051bT4xMTk8L1JlY051bT48RGlzcGxheVRleHQ+PHN0eWxlIGZhY2U9InN1cGVyc2NyaXB0Ij40
MCwgNDE8L3N0eWxlPjwvRGlzcGxheVRleHQ+PHJlY29yZD48cmVjLW51bWJlcj4xMTk8L3JlYy1u
dW1iZXI+PGZvcmVpZ24ta2V5cz48a2V5IGFwcD0iRU4iIGRiLWlkPSJ2ZXB3d3ZmOW14MmQ1cWVw
MHZxdmRyNTc1djV2eDkycmR0YXMiIHRpbWVzdGFtcD0iMTY4MDgzODI0OSIgZ3VpZD0iYTc0NjZi
MjgtNzU4OC00YjcyLWE1NGMtZDY2ZWFjNGY5NDBlIj4xMTk8L2tleT48L2ZvcmVpZ24ta2V5cz48
cmVmLXR5cGUgbmFtZT0iSm91cm5hbCBBcnRpY2xlIj4xNzwvcmVmLXR5cGU+PGNvbnRyaWJ1dG9y
cz48YXV0aG9ycz48YXV0aG9yPlNhaXRvLCBNaXR1bWFzYTwvYXV0aG9yPjwvYXV0aG9ycz48L2Nv
bnRyaWJ1dG9ycz48dGl0bGVzPjx0aXRsZT5BbnRpYmFjdGVyaWFsLCBEZW9kb3JpemluZywgYW5k
IFVWIEFic29yYmluZyBNYXRlcmlhbHMgT2J0YWluZWQgd2l0aCBaaW5jIE94aWRlIChabk8pIENv
YXRlZCBGYWJyaWNzPC90aXRsZT48c2Vjb25kYXJ5LXRpdGxlPkpvdXJuYWwgb2YgQ29hdGVkIEZh
YnJpY3M8L3NlY29uZGFyeS10aXRsZT48YWx0LXRpdGxlPkpvdXJuYWwgb2YgQ29hdGVkIEZhYnJp
Y3M8L2FsdC10aXRsZT48L3RpdGxlcz48cGVyaW9kaWNhbD48ZnVsbC10aXRsZT5Kb3VybmFsIG9m
IENvYXRlZCBGYWJyaWNzPC9mdWxsLXRpdGxlPjxhYmJyLTE+Sm91cm5hbCBvZiBDb2F0ZWQgRmFi
cmljczwvYWJici0xPjwvcGVyaW9kaWNhbD48YWx0LXBlcmlvZGljYWw+PGZ1bGwtdGl0bGU+Sm91
cm5hbCBvZiBDb2F0ZWQgRmFicmljczwvZnVsbC10aXRsZT48YWJici0xPkpvdXJuYWwgb2YgQ29h
dGVkIEZhYnJpY3M8L2FiYnItMT48L2FsdC1wZXJpb2RpY2FsPjxwYWdlcz4xNTAtMTY0PC9wYWdl
cz48dm9sdW1lPjIzPC92b2x1bWU+PG51bWJlcj4yPC9udW1iZXI+PGRhdGVzPjx5ZWFyPjE5OTM8
L3llYXI+PHB1Yi1kYXRlcz48ZGF0ZT4xOTkzLzEwLzAxLzwvZGF0ZT48L3B1Yi1kYXRlcz48L2Rh
dGVzPjxpc2JuPjAwOTMtNDY1ODwvaXNibj48dXJscz48cmVsYXRlZC11cmxzPjx1cmw+aHR0cHM6
Ly9kb2kub3JnLzEwLjExNzcvMTUyODA4Mzc5MzAyMzAwMjA1PC91cmw+PC9yZWxhdGVkLXVybHM+
PC91cmxzPjxlbGVjdHJvbmljLXJlc291cmNlLW51bT4xMC4xMTc3LzE1MjgwODM3OTMwMjMwMDIw
NTwvZWxlY3Ryb25pYy1yZXNvdXJjZS1udW0+PHJlbW90ZS1kYXRhYmFzZS1wcm92aWRlcj5TQUdF
IEpvdXJuYWxzPC9yZW1vdGUtZGF0YWJhc2UtcHJvdmlkZXI+PGxhbmd1YWdlPmVuPC9sYW5ndWFn
ZT48YWNjZXNzLWRhdGU+MjAyMi8wNS8xNS8wODo1NzoyNTwvYWNjZXNzLWRhdGU+PC9yZWNvcmQ+
PC9DaXRlPjxDaXRlPjxBdXRob3I+R29oPC9BdXRob3I+PFllYXI+MjAxNDwvWWVhcj48UmVjTnVt
PjEwMDwvUmVjTnVtPjxyZWNvcmQ+PHJlYy1udW1iZXI+MTAwPC9yZWMtbnVtYmVyPjxmb3JlaWdu
LWtleXM+PGtleSBhcHA9IkVOIiBkYi1pZD0idmVwd3d2ZjlteDJkNXFlcDB2cXZkcjU3NXY1dng5
MnJkdGFzIiB0aW1lc3RhbXA9IjE2ODA4MzgyNDkiIGd1aWQ9ImEzMzI4MjQxLWExNmUtNGMzMS05
NjdhLWI4NGI4M2NmMjM1ZCI+MTAwPC9rZXk+PC9mb3JlaWduLWtleXM+PHJlZi10eXBlIG5hbWU9
IkpvdXJuYWwgQXJ0aWNsZSI+MTc8L3JlZi10eXBlPjxjb250cmlidXRvcnM+PGF1dGhvcnM+PGF1
dGhvcj5Hb2gsIEUuIEcuPC9hdXRob3I+PGF1dGhvcj5YdSwgWC48L2F1dGhvcj48YXV0aG9yPk1j
Q29ybWljaywgUC4gRy48L2F1dGhvcj48L2F1dGhvcnM+PC9jb250cmlidXRvcnM+PHRpdGxlcz48
dGl0bGU+RWZmZWN0IG9mIHBhcnRpY2xlIHNpemUgb24gdGhlIFVWIGFic29yYmFuY2Ugb2Ygemlu
YyBveGlkZSBuYW5vcGFydGljbGVzPC90aXRsZT48c2Vjb25kYXJ5LXRpdGxlPlNjcmlwdGEgTWF0
ZXJpYWxpYTwvc2Vjb25kYXJ5LXRpdGxlPjxhbHQtdGl0bGU+U2NyaXB0YSBNYXRlcmlhbGlhPC9h
bHQtdGl0bGU+PC90aXRsZXM+PHBlcmlvZGljYWw+PGZ1bGwtdGl0bGU+U2NyaXB0YSBNYXRlcmlh
bGlhPC9mdWxsLXRpdGxlPjxhYmJyLTE+U2NyaXB0YSBNYXRlcmlhbGlhPC9hYmJyLTE+PC9wZXJp
b2RpY2FsPjxhbHQtcGVyaW9kaWNhbD48ZnVsbC10aXRsZT5TY3JpcHRhIE1hdGVyaWFsaWE8L2Z1
bGwtdGl0bGU+PGFiYnItMT5TY3JpcHRhIE1hdGVyaWFsaWE8L2FiYnItMT48L2FsdC1wZXJpb2Rp
Y2FsPjxwYWdlcz40OS01MjwvcGFnZXM+PHZvbHVtZT43OC03OTwvdm9sdW1lPjxrZXl3b3Jkcz48
a2V5d29yZD5aaW5jIG94aWRlPC9rZXl3b3JkPjxrZXl3b3JkPk1vZGVsaW5nPC9rZXl3b3JkPjxr
ZXl3b3JkPk5hbm9zdHJ1Y3R1cmVkIG1hdGVyaWFsczwva2V5d29yZD48a2V5d29yZD5TaW11bGF0
aW9uPC9rZXl3b3JkPjxrZXl3b3JkPlVWIGFic29yYmFuY2U8L2tleXdvcmQ+PC9rZXl3b3Jkcz48
ZGF0ZXM+PHllYXI+MjAxNDwveWVhcj48cHViLWRhdGVzPjxkYXRlPjIwMTQvMDUvMDEvPC9kYXRl
PjwvcHViLWRhdGVzPjwvZGF0ZXM+PGlzYm4+MTM1OS02NDYyPC9pc2JuPjx1cmxzPjxyZWxhdGVk
LXVybHM+PHVybD5odHRwczovL3d3dy5zY2llbmNlZGlyZWN0LmNvbS9zY2llbmNlL2FydGljbGUv
cGlpL1MxMzU5NjQ2MjE0MDAwMzcyPC91cmw+PHVybD5maWxlcy8xNjAvUzEzNTk2NDYyMTQwMDAz
NzIuaHRtbDwvdXJsPjwvcmVsYXRlZC11cmxzPjwvdXJscz48ZWxlY3Ryb25pYy1yZXNvdXJjZS1u
dW0+MTAuMTAxNi9qLnNjcmlwdGFtYXQuMjAxNC4wMS4wMzM8L2VsZWN0cm9uaWMtcmVzb3VyY2Ut
bnVtPjxyZW1vdGUtZGF0YWJhc2UtcHJvdmlkZXI+U2NpZW5jZURpcmVjdDwvcmVtb3RlLWRhdGFi
YXNlLXByb3ZpZGVyPjxsYW5ndWFnZT5lbjwvbGFuZ3VhZ2U+PGFjY2Vzcy1kYXRlPjIwMjIvMDQv
MDkvMDY6NDM6MjU8L2FjY2Vzcy1kYXRlPjwvcmVjb3JkPjwvQ2l0ZT48L0VuZE5vdGU+AG==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553459">
        <w:rPr>
          <w:lang w:val="de-DE" w:eastAsia="ja-JP"/>
        </w:rPr>
      </w:r>
      <w:r w:rsidR="00553459">
        <w:rPr>
          <w:lang w:val="de-DE" w:eastAsia="ja-JP"/>
        </w:rPr>
        <w:fldChar w:fldCharType="separate"/>
      </w:r>
      <w:r w:rsidR="0034250C" w:rsidRPr="0034250C">
        <w:rPr>
          <w:noProof/>
          <w:vertAlign w:val="superscript"/>
          <w:lang w:val="de-DE" w:eastAsia="ja-JP"/>
        </w:rPr>
        <w:t>40, 41</w:t>
      </w:r>
      <w:r w:rsidR="00553459">
        <w:rPr>
          <w:lang w:val="de-DE" w:eastAsia="ja-JP"/>
        </w:rPr>
        <w:fldChar w:fldCharType="end"/>
      </w:r>
      <w:r w:rsidRPr="006D491F">
        <w:rPr>
          <w:lang w:val="de-DE" w:eastAsia="ja-JP"/>
        </w:rPr>
        <w:t>. This creates a problem when compounded with the antibacterial effectiveness increasing as particle size decreases. When ZnO was introduced into other thermosets, such as epoxy nanocomposites, studies found that it had an adverse effect on cure time and overall cure strength</w:t>
      </w:r>
      <w:r w:rsidR="00553459">
        <w:rPr>
          <w:lang w:val="de-DE" w:eastAsia="ja-JP"/>
        </w:rPr>
        <w:fldChar w:fldCharType="begin"/>
      </w:r>
      <w:r w:rsidR="0034250C">
        <w:rPr>
          <w:lang w:val="de-DE" w:eastAsia="ja-JP"/>
        </w:rPr>
        <w:instrText xml:space="preserve"> ADDIN EN.CITE &lt;EndNote&gt;&lt;Cite&gt;&lt;Author&gt;Ramezanzadeh&lt;/Author&gt;&lt;Year&gt;2011&lt;/Year&gt;&lt;RecNum&gt;186&lt;/RecNum&gt;&lt;DisplayText&gt;&lt;style face="superscript"&gt;42&lt;/style&gt;&lt;/DisplayText&gt;&lt;record&gt;&lt;rec-number&gt;186&lt;/rec-number&gt;&lt;foreign-keys&gt;&lt;key app="EN" db-id="vepwwvf9mx2d5qep0vqvdr575v5vx92rdtas" timestamp="1680847619" guid="6fe45f94-ba24-4f4e-9172-92a685660c0e"&gt;186&lt;/key&gt;&lt;/foreign-keys&gt;&lt;ref-type name="Journal Article"&gt;17&lt;/ref-type&gt;&lt;contributors&gt;&lt;authors&gt;&lt;author&gt;Ramezanzadeh, B&lt;/author&gt;&lt;author&gt;Attar, MM&lt;/author&gt;&lt;author&gt;Farzam, M&lt;/author&gt;&lt;/authors&gt;&lt;/contributors&gt;&lt;titles&gt;&lt;title&gt;Effect of ZnO nanoparticles on the thermal and mechanical properties of epoxy-based nanocomposite&lt;/title&gt;&lt;secondary-title&gt;Journal of thermal analysis and calorimetry&lt;/secondary-title&gt;&lt;/titles&gt;&lt;periodical&gt;&lt;full-title&gt;Journal of Thermal Analysis and Calorimetry&lt;/full-title&gt;&lt;/periodical&gt;&lt;pages&gt;731-739&lt;/pages&gt;&lt;volume&gt;103&lt;/volume&gt;&lt;number&gt;2&lt;/number&gt;&lt;dates&gt;&lt;year&gt;2011&lt;/year&gt;&lt;/dates&gt;&lt;isbn&gt;1388-6150&lt;/isbn&gt;&lt;urls&gt;&lt;/urls&gt;&lt;/record&gt;&lt;/Cite&gt;&lt;/EndNote&gt;</w:instrText>
      </w:r>
      <w:r w:rsidR="00553459">
        <w:rPr>
          <w:lang w:val="de-DE" w:eastAsia="ja-JP"/>
        </w:rPr>
        <w:fldChar w:fldCharType="separate"/>
      </w:r>
      <w:r w:rsidR="0034250C" w:rsidRPr="0034250C">
        <w:rPr>
          <w:noProof/>
          <w:vertAlign w:val="superscript"/>
          <w:lang w:val="de-DE" w:eastAsia="ja-JP"/>
        </w:rPr>
        <w:t>42</w:t>
      </w:r>
      <w:r w:rsidR="00553459">
        <w:rPr>
          <w:lang w:val="de-DE" w:eastAsia="ja-JP"/>
        </w:rPr>
        <w:fldChar w:fldCharType="end"/>
      </w:r>
      <w:r w:rsidRPr="006D491F">
        <w:rPr>
          <w:lang w:val="de-DE" w:eastAsia="ja-JP"/>
        </w:rPr>
        <w:t>. Properly adjusting post-curing time and in-process cure time will be required to overcome the UV absorption caused by the ZnO. Studies done on control resins have demonstrated that the post-curing of the material has a significant effect on the strength but does not affect the middle layers, and therefore attention to the in-process curing will be critical</w:t>
      </w:r>
      <w:r w:rsidR="00E72D41">
        <w:rPr>
          <w:lang w:val="de-DE" w:eastAsia="ja-JP"/>
        </w:rPr>
        <w:fldChar w:fldCharType="begin"/>
      </w:r>
      <w:r w:rsidR="0034250C">
        <w:rPr>
          <w:lang w:val="de-DE" w:eastAsia="ja-JP"/>
        </w:rPr>
        <w:instrText xml:space="preserve"> ADDIN EN.CITE &lt;EndNote&gt;&lt;Cite&gt;&lt;Author&gt;Nowacki&lt;/Author&gt;&lt;Year&gt;2021&lt;/Year&gt;&lt;RecNum&gt;5&lt;/RecNum&gt;&lt;DisplayText&gt;&lt;style face="superscript"&gt;43&lt;/style&gt;&lt;/DisplayText&gt;&lt;record&gt;&lt;rec-number&gt;5&lt;/rec-number&gt;&lt;foreign-keys&gt;&lt;key app="EN" db-id="vepwwvf9mx2d5qep0vqvdr575v5vx92rdtas" timestamp="1668021828" guid="da99894d-1acd-412d-8ad6-4b36a7d72deb"&gt;5&lt;/key&gt;&lt;/foreign-keys&gt;&lt;ref-type name="Journal Article"&gt;17&lt;/ref-type&gt;&lt;contributors&gt;&lt;authors&gt;&lt;author&gt;Nowacki, Bartłomiej&lt;/author&gt;&lt;author&gt;Kowol, Paweł&lt;/author&gt;&lt;author&gt;Kozioł, Mateusz&lt;/author&gt;&lt;author&gt;Olesik, Piotr&lt;/author&gt;&lt;author&gt;Wieczorek, Jakub&lt;/author&gt;&lt;author&gt;Wacławiak, Krzysztof&lt;/author&gt;&lt;/authors&gt;&lt;/contributors&gt;&lt;titles&gt;&lt;title&gt;Effect of Post-Process Curing and Washing Time on Mechanical Properties of mSLA Printouts&lt;/title&gt;&lt;secondary-title&gt;Materials&lt;/secondary-title&gt;&lt;/titles&gt;&lt;periodical&gt;&lt;full-title&gt;Materials&lt;/full-title&gt;&lt;/periodical&gt;&lt;pages&gt;4856&lt;/pages&gt;&lt;volume&gt;14&lt;/volume&gt;&lt;number&gt;17&lt;/number&gt;&lt;dates&gt;&lt;year&gt;2021&lt;/year&gt;&lt;/dates&gt;&lt;publisher&gt;MDPI AG&lt;/publisher&gt;&lt;isbn&gt;1996-1944&lt;/isbn&gt;&lt;urls&gt;&lt;related-urls&gt;&lt;url&gt;https://dx.doi.org/10.3390/ma14174856&lt;/url&gt;&lt;/related-urls&gt;&lt;/urls&gt;&lt;electronic-resource-num&gt;10.3390/ma14174856&lt;/electronic-resource-num&gt;&lt;/record&gt;&lt;/Cite&gt;&lt;/EndNote&gt;</w:instrText>
      </w:r>
      <w:r w:rsidR="00E72D41">
        <w:rPr>
          <w:lang w:val="de-DE" w:eastAsia="ja-JP"/>
        </w:rPr>
        <w:fldChar w:fldCharType="separate"/>
      </w:r>
      <w:r w:rsidR="0034250C" w:rsidRPr="0034250C">
        <w:rPr>
          <w:noProof/>
          <w:vertAlign w:val="superscript"/>
          <w:lang w:val="de-DE" w:eastAsia="ja-JP"/>
        </w:rPr>
        <w:t>43</w:t>
      </w:r>
      <w:r w:rsidR="00E72D41">
        <w:rPr>
          <w:lang w:val="de-DE" w:eastAsia="ja-JP"/>
        </w:rPr>
        <w:fldChar w:fldCharType="end"/>
      </w:r>
      <w:r w:rsidRPr="006D491F">
        <w:rPr>
          <w:lang w:val="de-DE" w:eastAsia="ja-JP"/>
        </w:rPr>
        <w:t>.</w:t>
      </w:r>
    </w:p>
    <w:p w14:paraId="7BA083C6" w14:textId="39974F5F" w:rsidR="006D491F" w:rsidRPr="006D491F" w:rsidRDefault="006D491F" w:rsidP="006D491F">
      <w:pPr>
        <w:ind w:firstLine="720"/>
        <w:rPr>
          <w:lang w:val="de-DE" w:eastAsia="ja-JP"/>
        </w:rPr>
      </w:pPr>
      <w:r w:rsidRPr="006D491F">
        <w:rPr>
          <w:lang w:val="de-DE" w:eastAsia="ja-JP"/>
        </w:rPr>
        <w:t xml:space="preserve">With the production of antibacterial parts, it will be important to characterize the wettability properly. Parts that harbor moisture will lead to more significant issues relating to </w:t>
      </w:r>
      <w:r w:rsidRPr="006D491F">
        <w:rPr>
          <w:lang w:val="de-DE" w:eastAsia="ja-JP"/>
        </w:rPr>
        <w:lastRenderedPageBreak/>
        <w:t>bacterial growth</w:t>
      </w:r>
      <w:r w:rsidR="0034250C">
        <w:rPr>
          <w:lang w:val="de-DE" w:eastAsia="ja-JP"/>
        </w:rPr>
        <w:t>,</w:t>
      </w:r>
      <w:r w:rsidRPr="006D491F">
        <w:rPr>
          <w:lang w:val="de-DE" w:eastAsia="ja-JP"/>
        </w:rPr>
        <w:t xml:space="preserve"> so a low wettability would be desired. As the novel nanocomposite will functionally always have a ZnO coating, the surface energy of the ZnO will play a prominent role in the final part's wettability. Studies performed on ZnO's wettability have shown that it can be highly hydrophobic under the correct conditions</w:t>
      </w:r>
      <w:r w:rsidR="00E72D41">
        <w:rPr>
          <w:lang w:val="de-DE" w:eastAsia="ja-JP"/>
        </w:rPr>
        <w:fldChar w:fldCharType="begin">
          <w:fldData xml:space="preserve">PEVuZE5vdGU+PENpdGU+PEF1dGhvcj5MZWU8L0F1dGhvcj48WWVhcj4yMDExPC9ZZWFyPjxSZWNO
dW0+MTI5PC9SZWNOdW0+PERpc3BsYXlUZXh0PjxzdHlsZSBmYWNlPSJzdXBlcnNjcmlwdCI+NDQs
IDQ1PC9zdHlsZT48L0Rpc3BsYXlUZXh0PjxyZWNvcmQ+PHJlYy1udW1iZXI+MTI5PC9yZWMtbnVt
YmVyPjxmb3JlaWduLWtleXM+PGtleSBhcHA9IkVOIiBkYi1pZD0idmVwd3d2ZjlteDJkNXFlcDB2
cXZkcjU3NXY1dng5MnJkdGFzIiB0aW1lc3RhbXA9IjE2ODA4MzgyNDkiIGd1aWQ9IjhjNmY1Yjdl
LTRhODctNDBiYy04NzU2LTkzYTc3MmE4YzA4YiI+MTI5PC9rZXk+PC9mb3JlaWduLWtleXM+PHJl
Zi10eXBlIG5hbWU9IkpvdXJuYWwgQXJ0aWNsZSI+MTc8L3JlZi10eXBlPjxjb250cmlidXRvcnM+
PGF1dGhvcnM+PGF1dGhvcj5MZWUsIE1pa3l1bmc8L2F1dGhvcj48YXV0aG9yPkt3YWssIEdldW5q
YWU8L2F1dGhvcj48YXV0aG9yPllvbmcsIEtpanVuZzwvYXV0aG9yPjwvYXV0aG9ycz48L2NvbnRy
aWJ1dG9ycz48dGl0bGVzPjx0aXRsZT5XZXR0YWJpbGl0eSBDb250cm9sIG9mIFpuTyBOYW5vcGFy
dGljbGVzIGZvciBVbml2ZXJzYWwgQXBwbGljYXRpb25zPC90aXRsZT48c2Vjb25kYXJ5LXRpdGxl
PkFDUyBBcHBsaWVkIE1hdGVyaWFscyAmYW1wOyBJbnRlcmZhY2VzPC9zZWNvbmRhcnktdGl0bGU+
PGFsdC10aXRsZT5BQ1MgQXBwbC4gTWF0ZXIuIEludGVyZmFjZXM8L2FsdC10aXRsZT48L3RpdGxl
cz48cGVyaW9kaWNhbD48ZnVsbC10aXRsZT5BQ1MgQXBwbGllZCBNYXRlcmlhbHMgJmFtcDsgSW50
ZXJmYWNlczwvZnVsbC10aXRsZT48L3BlcmlvZGljYWw+PHBhZ2VzPjMzNTAtMzM1NjwvcGFnZXM+
PHZvbHVtZT4zPC92b2x1bWU+PG51bWJlcj45PC9udW1iZXI+PGRhdGVzPjx5ZWFyPjIwMTE8L3ll
YXI+PHB1Yi1kYXRlcz48ZGF0ZT4yMDExLzA5LzI4LzwvZGF0ZT48L3B1Yi1kYXRlcz48L2RhdGVz
Pjxpc2JuPjE5NDQtODI0NDwvaXNibj48dXJscz48cmVsYXRlZC11cmxzPjx1cmw+aHR0cHM6Ly9k
b2kub3JnLzEwLjEwMjEvYW0yMDA0NzYyPC91cmw+PHVybD5maWxlcy8yMjMvYW0yMDA0NzYyLmh0
bWw8L3VybD48L3JlbGF0ZWQtdXJscz48L3VybHM+PGVsZWN0cm9uaWMtcmVzb3VyY2UtbnVtPjEw
LjEwMjEvYW0yMDA0NzYyPC9lbGVjdHJvbmljLXJlc291cmNlLW51bT48cmVtb3RlLWRhdGFiYXNl
LXByb3ZpZGVyPkFDUyBQdWJsaWNhdGlvbnM8L3JlbW90ZS1kYXRhYmFzZS1wcm92aWRlcj48YWNj
ZXNzLWRhdGU+MjAyMi8wNS8xNS8wOToxMjoxMzwvYWNjZXNzLWRhdGU+PC9yZWNvcmQ+PC9DaXRl
PjxDaXRlPjxBdXRob3I+UmVuLURlIFN1bjwvQXV0aG9yPjxZZWFyPjIwMDE8L1llYXI+PFJlY051
bT4xODc8L1JlY051bT48cmVjb3JkPjxyZWMtbnVtYmVyPjE4NzwvcmVjLW51bWJlcj48Zm9yZWln
bi1rZXlzPjxrZXkgYXBwPSJFTiIgZGItaWQ9InZlcHd3dmY5bXgyZDVxZXAwdnF2ZHI1NzV2NXZ4
OTJyZHRhcyIgdGltZXN0YW1wPSIxNjgwODQ3NjE5IiBndWlkPSIyMjg1NGIyMS04ODYxLTRjNjAt
OTkwMC1mYTRmMTFhY2U0MGQiPjE4Nzwva2V5PjwvZm9yZWlnbi1rZXlzPjxyZWYtdHlwZSBuYW1l
PSJKb3VybmFsIEFydGljbGUiPjE3PC9yZWYtdHlwZT48Y29udHJpYnV0b3JzPjxhdXRob3JzPjxh
dXRob3I+UmVuLURlIFN1biwgQWtpcmEgTmFrYWppbWE8L2F1dGhvcj48YXV0aG9yPkFraXJhLCBG
dWppc2hpbWE8L2F1dGhvcj48YXV0aG9yPlRvc2hpeWEsIFdhdGFuYWJlPC9hdXRob3I+PGF1dGhv
cj5LYXp1aGl0bywgSGFzaGltb3RvPC9hdXRob3I+PC9hdXRob3JzPjwvY29udHJpYnV0b3JzPjx0
aXRsZXM+PHRpdGxlPlBob3RvaW5kdWNlZCBzdXJmYWNlIHdldHRhYmlsaXR5IGNvbnZlcnNpb24g
b2YgWm5PIGFuZCBUaU8yIHRoaW4gZmlsbXM8L3RpdGxlPjxzZWNvbmRhcnktdGl0bGU+VGhlIEpv
dXJuYWwgb2YgUGh5c2ljYWwgQ2hlbWlzdHJ5IEI8L3NlY29uZGFyeS10aXRsZT48L3RpdGxlcz48
cGVyaW9kaWNhbD48ZnVsbC10aXRsZT5UaGUgSm91cm5hbCBvZiBQaHlzaWNhbCBDaGVtaXN0cnkg
QjwvZnVsbC10aXRsZT48YWJici0xPkouIFBoeXMuIENoZW0uIEI8L2FiYnItMT48L3BlcmlvZGlj
YWw+PHBhZ2VzPjE5ODQtMTk5MDwvcGFnZXM+PHZvbHVtZT4xMDU8L3ZvbHVtZT48bnVtYmVyPjEw
PC9udW1iZXI+PGRhdGVzPjx5ZWFyPjIwMDE8L3llYXI+PC9kYXRlcz48dXJscz48L3VybHM+PC9y
ZWNvcmQ+PC9DaXRlPjwvRW5kTm90ZT5=
</w:fldData>
        </w:fldChar>
      </w:r>
      <w:r w:rsidR="00483B5D">
        <w:rPr>
          <w:lang w:val="de-DE" w:eastAsia="ja-JP"/>
        </w:rPr>
        <w:instrText xml:space="preserve"> ADDIN EN.CITE </w:instrText>
      </w:r>
      <w:r w:rsidR="00483B5D">
        <w:rPr>
          <w:lang w:val="de-DE" w:eastAsia="ja-JP"/>
        </w:rPr>
        <w:fldChar w:fldCharType="begin">
          <w:fldData xml:space="preserve">PEVuZE5vdGU+PENpdGU+PEF1dGhvcj5MZWU8L0F1dGhvcj48WWVhcj4yMDExPC9ZZWFyPjxSZWNO
dW0+MTI5PC9SZWNOdW0+PERpc3BsYXlUZXh0PjxzdHlsZSBmYWNlPSJzdXBlcnNjcmlwdCI+NDQs
IDQ1PC9zdHlsZT48L0Rpc3BsYXlUZXh0PjxyZWNvcmQ+PHJlYy1udW1iZXI+MTI5PC9yZWMtbnVt
YmVyPjxmb3JlaWduLWtleXM+PGtleSBhcHA9IkVOIiBkYi1pZD0idmVwd3d2ZjlteDJkNXFlcDB2
cXZkcjU3NXY1dng5MnJkdGFzIiB0aW1lc3RhbXA9IjE2ODA4MzgyNDkiIGd1aWQ9IjhjNmY1Yjdl
LTRhODctNDBiYy04NzU2LTkzYTc3MmE4YzA4YiI+MTI5PC9rZXk+PC9mb3JlaWduLWtleXM+PHJl
Zi10eXBlIG5hbWU9IkpvdXJuYWwgQXJ0aWNsZSI+MTc8L3JlZi10eXBlPjxjb250cmlidXRvcnM+
PGF1dGhvcnM+PGF1dGhvcj5MZWUsIE1pa3l1bmc8L2F1dGhvcj48YXV0aG9yPkt3YWssIEdldW5q
YWU8L2F1dGhvcj48YXV0aG9yPllvbmcsIEtpanVuZzwvYXV0aG9yPjwvYXV0aG9ycz48L2NvbnRy
aWJ1dG9ycz48dGl0bGVzPjx0aXRsZT5XZXR0YWJpbGl0eSBDb250cm9sIG9mIFpuTyBOYW5vcGFy
dGljbGVzIGZvciBVbml2ZXJzYWwgQXBwbGljYXRpb25zPC90aXRsZT48c2Vjb25kYXJ5LXRpdGxl
PkFDUyBBcHBsaWVkIE1hdGVyaWFscyAmYW1wOyBJbnRlcmZhY2VzPC9zZWNvbmRhcnktdGl0bGU+
PGFsdC10aXRsZT5BQ1MgQXBwbC4gTWF0ZXIuIEludGVyZmFjZXM8L2FsdC10aXRsZT48L3RpdGxl
cz48cGVyaW9kaWNhbD48ZnVsbC10aXRsZT5BQ1MgQXBwbGllZCBNYXRlcmlhbHMgJmFtcDsgSW50
ZXJmYWNlczwvZnVsbC10aXRsZT48L3BlcmlvZGljYWw+PHBhZ2VzPjMzNTAtMzM1NjwvcGFnZXM+
PHZvbHVtZT4zPC92b2x1bWU+PG51bWJlcj45PC9udW1iZXI+PGRhdGVzPjx5ZWFyPjIwMTE8L3ll
YXI+PHB1Yi1kYXRlcz48ZGF0ZT4yMDExLzA5LzI4LzwvZGF0ZT48L3B1Yi1kYXRlcz48L2RhdGVz
Pjxpc2JuPjE5NDQtODI0NDwvaXNibj48dXJscz48cmVsYXRlZC11cmxzPjx1cmw+aHR0cHM6Ly9k
b2kub3JnLzEwLjEwMjEvYW0yMDA0NzYyPC91cmw+PHVybD5maWxlcy8yMjMvYW0yMDA0NzYyLmh0
bWw8L3VybD48L3JlbGF0ZWQtdXJscz48L3VybHM+PGVsZWN0cm9uaWMtcmVzb3VyY2UtbnVtPjEw
LjEwMjEvYW0yMDA0NzYyPC9lbGVjdHJvbmljLXJlc291cmNlLW51bT48cmVtb3RlLWRhdGFiYXNl
LXByb3ZpZGVyPkFDUyBQdWJsaWNhdGlvbnM8L3JlbW90ZS1kYXRhYmFzZS1wcm92aWRlcj48YWNj
ZXNzLWRhdGU+MjAyMi8wNS8xNS8wOToxMjoxMzwvYWNjZXNzLWRhdGU+PC9yZWNvcmQ+PC9DaXRl
PjxDaXRlPjxBdXRob3I+UmVuLURlIFN1bjwvQXV0aG9yPjxZZWFyPjIwMDE8L1llYXI+PFJlY051
bT4xODc8L1JlY051bT48cmVjb3JkPjxyZWMtbnVtYmVyPjE4NzwvcmVjLW51bWJlcj48Zm9yZWln
bi1rZXlzPjxrZXkgYXBwPSJFTiIgZGItaWQ9InZlcHd3dmY5bXgyZDVxZXAwdnF2ZHI1NzV2NXZ4
OTJyZHRhcyIgdGltZXN0YW1wPSIxNjgwODQ3NjE5IiBndWlkPSIyMjg1NGIyMS04ODYxLTRjNjAt
OTkwMC1mYTRmMTFhY2U0MGQiPjE4Nzwva2V5PjwvZm9yZWlnbi1rZXlzPjxyZWYtdHlwZSBuYW1l
PSJKb3VybmFsIEFydGljbGUiPjE3PC9yZWYtdHlwZT48Y29udHJpYnV0b3JzPjxhdXRob3JzPjxh
dXRob3I+UmVuLURlIFN1biwgQWtpcmEgTmFrYWppbWE8L2F1dGhvcj48YXV0aG9yPkFraXJhLCBG
dWppc2hpbWE8L2F1dGhvcj48YXV0aG9yPlRvc2hpeWEsIFdhdGFuYWJlPC9hdXRob3I+PGF1dGhv
cj5LYXp1aGl0bywgSGFzaGltb3RvPC9hdXRob3I+PC9hdXRob3JzPjwvY29udHJpYnV0b3JzPjx0
aXRsZXM+PHRpdGxlPlBob3RvaW5kdWNlZCBzdXJmYWNlIHdldHRhYmlsaXR5IGNvbnZlcnNpb24g
b2YgWm5PIGFuZCBUaU8yIHRoaW4gZmlsbXM8L3RpdGxlPjxzZWNvbmRhcnktdGl0bGU+VGhlIEpv
dXJuYWwgb2YgUGh5c2ljYWwgQ2hlbWlzdHJ5IEI8L3NlY29uZGFyeS10aXRsZT48L3RpdGxlcz48
cGVyaW9kaWNhbD48ZnVsbC10aXRsZT5UaGUgSm91cm5hbCBvZiBQaHlzaWNhbCBDaGVtaXN0cnkg
QjwvZnVsbC10aXRsZT48YWJici0xPkouIFBoeXMuIENoZW0uIEI8L2FiYnItMT48L3BlcmlvZGlj
YWw+PHBhZ2VzPjE5ODQtMTk5MDwvcGFnZXM+PHZvbHVtZT4xMDU8L3ZvbHVtZT48bnVtYmVyPjEw
PC9udW1iZXI+PGRhdGVzPjx5ZWFyPjIwMDE8L3llYXI+PC9kYXRlcz48dXJscz48L3VybHM+PC9y
ZWNvcmQ+PC9DaXRlPjwvRW5kTm90ZT5=
</w:fldData>
        </w:fldChar>
      </w:r>
      <w:r w:rsidR="00483B5D">
        <w:rPr>
          <w:lang w:val="de-DE" w:eastAsia="ja-JP"/>
        </w:rPr>
        <w:instrText xml:space="preserve"> ADDIN EN.CITE.DATA </w:instrText>
      </w:r>
      <w:r w:rsidR="00483B5D">
        <w:rPr>
          <w:lang w:val="de-DE" w:eastAsia="ja-JP"/>
        </w:rPr>
      </w:r>
      <w:r w:rsidR="00483B5D">
        <w:rPr>
          <w:lang w:val="de-DE" w:eastAsia="ja-JP"/>
        </w:rPr>
        <w:fldChar w:fldCharType="end"/>
      </w:r>
      <w:r w:rsidR="00E72D41">
        <w:rPr>
          <w:lang w:val="de-DE" w:eastAsia="ja-JP"/>
        </w:rPr>
      </w:r>
      <w:r w:rsidR="00E72D41">
        <w:rPr>
          <w:lang w:val="de-DE" w:eastAsia="ja-JP"/>
        </w:rPr>
        <w:fldChar w:fldCharType="separate"/>
      </w:r>
      <w:r w:rsidR="00483B5D" w:rsidRPr="00483B5D">
        <w:rPr>
          <w:noProof/>
          <w:vertAlign w:val="superscript"/>
          <w:lang w:val="de-DE" w:eastAsia="ja-JP"/>
        </w:rPr>
        <w:t>44, 45</w:t>
      </w:r>
      <w:r w:rsidR="00E72D41">
        <w:rPr>
          <w:lang w:val="de-DE" w:eastAsia="ja-JP"/>
        </w:rPr>
        <w:fldChar w:fldCharType="end"/>
      </w:r>
      <w:r w:rsidRPr="006D491F">
        <w:rPr>
          <w:lang w:val="de-DE" w:eastAsia="ja-JP"/>
        </w:rPr>
        <w:t xml:space="preserve">. Therefore, integrating and activating the ZnO through UV exposure will be essential to achieve the desired characteristics. </w:t>
      </w:r>
    </w:p>
    <w:p w14:paraId="57EC350B" w14:textId="3996C406" w:rsidR="006D491F" w:rsidRPr="006D491F" w:rsidRDefault="006D491F" w:rsidP="006D491F">
      <w:pPr>
        <w:ind w:firstLine="720"/>
        <w:rPr>
          <w:lang w:val="de-DE" w:eastAsia="ja-JP"/>
        </w:rPr>
      </w:pPr>
      <w:r w:rsidRPr="006D491F">
        <w:rPr>
          <w:lang w:val="de-DE" w:eastAsia="ja-JP"/>
        </w:rPr>
        <w:t>Increasing the strength of a composite will often increase the material's wear resistance. A study on the wear resistance of resin printing found that it was similar to the bulk materials obtained during traditional manufacturing</w:t>
      </w:r>
      <w:r w:rsidR="0034250C">
        <w:rPr>
          <w:lang w:val="de-DE" w:eastAsia="ja-JP"/>
        </w:rPr>
        <w:t>,</w:t>
      </w:r>
      <w:r w:rsidRPr="006D491F">
        <w:rPr>
          <w:lang w:val="de-DE" w:eastAsia="ja-JP"/>
        </w:rPr>
        <w:t xml:space="preserve"> so any improvements would be advantageous</w:t>
      </w:r>
      <w:r w:rsidR="0034250C">
        <w:rPr>
          <w:lang w:val="de-DE" w:eastAsia="ja-JP"/>
        </w:rPr>
        <w:t xml:space="preserve"> </w:t>
      </w:r>
      <w:r w:rsidR="00E72D41">
        <w:rPr>
          <w:lang w:val="de-DE" w:eastAsia="ja-JP"/>
        </w:rPr>
        <w:fldChar w:fldCharType="begin"/>
      </w:r>
      <w:r w:rsidR="0034250C">
        <w:rPr>
          <w:lang w:val="de-DE" w:eastAsia="ja-JP"/>
        </w:rPr>
        <w:instrText xml:space="preserve"> ADDIN EN.CITE &lt;EndNote&gt;&lt;Cite&gt;&lt;Author&gt;Park&lt;/Author&gt;&lt;Year&gt;2018&lt;/Year&gt;&lt;RecNum&gt;121&lt;/RecNum&gt;&lt;DisplayText&gt;&lt;style face="superscript"&gt;46&lt;/style&gt;&lt;/DisplayText&gt;&lt;record&gt;&lt;rec-number&gt;121&lt;/rec-number&gt;&lt;foreign-keys&gt;&lt;key app="EN" db-id="vepwwvf9mx2d5qep0vqvdr575v5vx92rdtas" timestamp="1680838249" guid="ab8bf830-c917-4bc9-a51b-29b50076ff10"&gt;121&lt;/key&gt;&lt;/foreign-keys&gt;&lt;ref-type name="Journal Article"&gt;17&lt;/ref-type&gt;&lt;contributors&gt;&lt;authors&gt;&lt;author&gt;Park, Ji-Man&lt;/author&gt;&lt;author&gt;Ahn, Jin-Soo&lt;/author&gt;&lt;author&gt;Cha, Hyun-Suk&lt;/author&gt;&lt;author&gt;Lee, Joo-Hee&lt;/author&gt;&lt;/authors&gt;&lt;/contributors&gt;&lt;titles&gt;&lt;title&gt;Wear Resistance of 3D Printing Resin Material Opposing Zirconia and Metal Antagonists&lt;/title&gt;&lt;secondary-title&gt;Materials&lt;/secondary-title&gt;&lt;/titles&gt;&lt;periodical&gt;&lt;full-title&gt;Materials&lt;/full-title&gt;&lt;/periodical&gt;&lt;pages&gt;1043&lt;/pages&gt;&lt;volume&gt;11&lt;/volume&gt;&lt;number&gt;6&lt;/number&gt;&lt;keywords&gt;&lt;keyword&gt;3D printing&lt;/keyword&gt;&lt;keyword&gt;zirconia&lt;/keyword&gt;&lt;keyword&gt;CAD/CAM&lt;/keyword&gt;&lt;keyword&gt;metal&lt;/keyword&gt;&lt;keyword&gt;resin&lt;/keyword&gt;&lt;keyword&gt;wear&lt;/keyword&gt;&lt;/keywords&gt;&lt;dates&gt;&lt;year&gt;2018&lt;/year&gt;&lt;pub-dates&gt;&lt;date&gt;2018/06//&lt;/date&gt;&lt;/pub-dates&gt;&lt;/dates&gt;&lt;isbn&gt;1996-1944&lt;/isbn&gt;&lt;urls&gt;&lt;related-urls&gt;&lt;url&gt;https://www.mdpi.com/1996-1944/11/6/1043&lt;/url&gt;&lt;url&gt;files/206/1043.html&lt;/url&gt;&lt;/related-urls&gt;&lt;/urls&gt;&lt;electronic-resource-num&gt;10.3390/ma11061043&lt;/electronic-resource-num&gt;&lt;remote-database-provider&gt;www.mdpi.com&lt;/remote-database-provider&gt;&lt;language&gt;en&lt;/language&gt;&lt;access-date&gt;2022/05/15/08:59:19&lt;/access-date&gt;&lt;/record&gt;&lt;/Cite&gt;&lt;/EndNote&gt;</w:instrText>
      </w:r>
      <w:r w:rsidR="00E72D41">
        <w:rPr>
          <w:lang w:val="de-DE" w:eastAsia="ja-JP"/>
        </w:rPr>
        <w:fldChar w:fldCharType="separate"/>
      </w:r>
      <w:r w:rsidR="0034250C" w:rsidRPr="0034250C">
        <w:rPr>
          <w:noProof/>
          <w:vertAlign w:val="superscript"/>
          <w:lang w:val="de-DE" w:eastAsia="ja-JP"/>
        </w:rPr>
        <w:t>46</w:t>
      </w:r>
      <w:r w:rsidR="00E72D41">
        <w:rPr>
          <w:lang w:val="de-DE" w:eastAsia="ja-JP"/>
        </w:rPr>
        <w:fldChar w:fldCharType="end"/>
      </w:r>
      <w:r w:rsidRPr="006D491F">
        <w:rPr>
          <w:lang w:val="de-DE" w:eastAsia="ja-JP"/>
        </w:rPr>
        <w:t xml:space="preserve">. Previous work on this topic with several different matrix materials demonstrated an increase in wear resistance when </w:t>
      </w:r>
      <w:r w:rsidR="000078E9">
        <w:rPr>
          <w:lang w:val="de-DE" w:eastAsia="ja-JP"/>
        </w:rPr>
        <w:t>ZnO</w:t>
      </w:r>
      <w:r w:rsidRPr="006D491F">
        <w:rPr>
          <w:lang w:val="de-DE" w:eastAsia="ja-JP"/>
        </w:rPr>
        <w:t xml:space="preserve"> nanoparticles were introduced at concentrations of 1%</w:t>
      </w:r>
      <w:r w:rsidR="008E525A">
        <w:rPr>
          <w:lang w:val="de-DE" w:eastAsia="ja-JP"/>
        </w:rPr>
        <w:fldChar w:fldCharType="begin"/>
      </w:r>
      <w:r w:rsidR="008E525A">
        <w:rPr>
          <w:lang w:val="de-DE" w:eastAsia="ja-JP"/>
        </w:rPr>
        <w:instrText xml:space="preserve"> ADDIN EN.CITE &lt;EndNote&gt;&lt;Cite&gt;&lt;Author&gt;Billings&lt;/Author&gt;&lt;Year&gt;2021&lt;/Year&gt;&lt;RecNum&gt;93&lt;/RecNum&gt;&lt;DisplayText&gt;&lt;style face="superscript"&gt;16&lt;/style&gt;&lt;/DisplayText&gt;&lt;record&gt;&lt;rec-number&gt;93&lt;/rec-number&gt;&lt;foreign-keys&gt;&lt;key app="EN" db-id="vepwwvf9mx2d5qep0vqvdr575v5vx92rdtas" timestamp="1680838249" guid="50010f92-5337-4cee-aab2-e3f4a141ca5d"&gt;93&lt;/key&gt;&lt;/foreign-keys&gt;&lt;ref-type name="Journal Article"&gt;17&lt;/ref-type&gt;&lt;contributors&gt;&lt;authors&gt;&lt;author&gt;Billings, Christopher&lt;/author&gt;&lt;author&gt;Cai, Changjie&lt;/author&gt;&lt;author&gt;Liu, Yingtao&lt;/author&gt;&lt;/authors&gt;&lt;/contributors&gt;&lt;titles&gt;&lt;title&gt;Utilization of Antibacterial Nanoparticles in Photocurable Additive Manufacturing of Advanced Composites for Improved Public Health&lt;/title&gt;&lt;secondary-title&gt;Polymers&lt;/secondary-title&gt;&lt;/titles&gt;&lt;periodical&gt;&lt;full-title&gt;Polymers&lt;/full-title&gt;&lt;/periodical&gt;&lt;pages&gt;2616&lt;/pages&gt;&lt;volume&gt;13&lt;/volume&gt;&lt;number&gt;16&lt;/number&gt;&lt;keywords&gt;&lt;keyword&gt;additive manufacturing&lt;/keyword&gt;&lt;keyword&gt;digital light processing&lt;/keyword&gt;&lt;keyword&gt;antimicrobial&lt;/keyword&gt;&lt;keyword&gt;nanoparticles&lt;/keyword&gt;&lt;keyword&gt;photopolymerization&lt;/keyword&gt;&lt;keyword&gt;public health&lt;/keyword&gt;&lt;/keywords&gt;&lt;dates&gt;&lt;year&gt;2021&lt;/year&gt;&lt;pub-dates&gt;&lt;date&gt;2021/01//&lt;/date&gt;&lt;/pub-dates&gt;&lt;/dates&gt;&lt;isbn&gt;2073-4360&lt;/isbn&gt;&lt;urls&gt;&lt;related-urls&gt;&lt;url&gt;https://www.mdpi.com/2073-4360/13/16/2616&lt;/url&gt;&lt;url&gt;files/148/2616.html&lt;/url&gt;&lt;/related-urls&gt;&lt;/urls&gt;&lt;electronic-resource-num&gt;10.3390/polym13162616&lt;/electronic-resource-num&gt;&lt;remote-database-provider&gt;www.mdpi.com&lt;/remote-database-provider&gt;&lt;language&gt;en&lt;/language&gt;&lt;access-date&gt;2022/04/09/06:35:09&lt;/access-date&gt;&lt;/record&gt;&lt;/Cite&gt;&lt;/EndNote&gt;</w:instrText>
      </w:r>
      <w:r w:rsidR="008E525A">
        <w:rPr>
          <w:lang w:val="de-DE" w:eastAsia="ja-JP"/>
        </w:rPr>
        <w:fldChar w:fldCharType="separate"/>
      </w:r>
      <w:r w:rsidR="008E525A" w:rsidRPr="008E525A">
        <w:rPr>
          <w:noProof/>
          <w:vertAlign w:val="superscript"/>
          <w:lang w:val="de-DE" w:eastAsia="ja-JP"/>
        </w:rPr>
        <w:t>16</w:t>
      </w:r>
      <w:r w:rsidR="008E525A">
        <w:rPr>
          <w:lang w:val="de-DE" w:eastAsia="ja-JP"/>
        </w:rPr>
        <w:fldChar w:fldCharType="end"/>
      </w:r>
      <w:r w:rsidRPr="006D491F">
        <w:rPr>
          <w:lang w:val="de-DE" w:eastAsia="ja-JP"/>
        </w:rPr>
        <w:t>. However, these results rely heavily on reducing voids in the final printed part.</w:t>
      </w:r>
    </w:p>
    <w:p w14:paraId="1BBBD96A" w14:textId="0DF4B49F" w:rsidR="006D491F" w:rsidRPr="006D491F" w:rsidRDefault="006D491F" w:rsidP="006D491F">
      <w:pPr>
        <w:rPr>
          <w:lang w:val="de-DE" w:eastAsia="ja-JP"/>
        </w:rPr>
      </w:pPr>
      <w:r w:rsidRPr="006D491F">
        <w:rPr>
          <w:lang w:val="de-DE" w:eastAsia="ja-JP"/>
        </w:rPr>
        <w:tab/>
        <w:t xml:space="preserve">Titanium dioxide </w:t>
      </w:r>
      <w:r w:rsidR="002365F7">
        <w:rPr>
          <w:lang w:val="de-DE" w:eastAsia="ja-JP"/>
        </w:rPr>
        <w:t>is</w:t>
      </w:r>
      <w:r w:rsidR="00E8100C" w:rsidRPr="006D491F">
        <w:rPr>
          <w:lang w:val="de-DE" w:eastAsia="ja-JP"/>
        </w:rPr>
        <w:t xml:space="preserve"> </w:t>
      </w:r>
      <w:r w:rsidRPr="006D491F">
        <w:rPr>
          <w:lang w:val="de-DE" w:eastAsia="ja-JP"/>
        </w:rPr>
        <w:t>chosen as the filler material as it offers several advantages, including increased strength, antibacterial properties, and improved surface properties</w:t>
      </w:r>
      <w:r w:rsidR="008E525A">
        <w:rPr>
          <w:lang w:val="de-DE" w:eastAsia="ja-JP"/>
        </w:rPr>
        <w:fldChar w:fldCharType="begin">
          <w:fldData xml:space="preserve">PEVuZE5vdGU+PENpdGU+PEF1dGhvcj5CcnVuZXQ8L0F1dGhvcj48WWVhcj4yMDA5PC9ZZWFyPjxS
ZWNOdW0+MjA1PC9SZWNOdW0+PERpc3BsYXlUZXh0PjxzdHlsZSBmYWNlPSJzdXBlcnNjcmlwdCI+
NSwgOCwgMjYsIDQ3LCA0ODwvc3R5bGU+PC9EaXNwbGF5VGV4dD48cmVjb3JkPjxyZWMtbnVtYmVy
PjIwNTwvcmVjLW51bWJlcj48Zm9yZWlnbi1rZXlzPjxrZXkgYXBwPSJFTiIgZGItaWQ9InZlcHd3
dmY5bXgyZDVxZXAwdnF2ZHI1NzV2NXZ4OTJyZHRhcyIgdGltZXN0YW1wPSIxNjgwODQ3NjM4IiBn
dWlkPSIwOGRiYWZmMS05NmRiLTRiOWEtOTBmMy02MjQ4MDMxNzFkMzUiPjIwNTwva2V5PjwvZm9y
ZWlnbi1rZXlzPjxyZWYtdHlwZSBuYW1lPSJKb3VybmFsIEFydGljbGUiPjE3PC9yZWYtdHlwZT48
Y29udHJpYnV0b3JzPjxhdXRob3JzPjxhdXRob3I+QnJ1bmV0LCBMw6luYTwvYXV0aG9yPjxhdXRo
b3I+THlvbiwgRGVsaW5hIFk8L2F1dGhvcj48YXV0aG9yPkhvdHplLCBFcm5lc3QgTTwvYXV0aG9y
PjxhdXRob3I+QWx2YXJleiwgUGVkcm8gSko8L2F1dGhvcj48YXV0aG9yPldpZXNuZXIsIE1hcmsg
UjwvYXV0aG9yPjwvYXV0aG9ycz48L2NvbnRyaWJ1dG9ycz48dGl0bGVzPjx0aXRsZT5Db21wYXJh
dGl2ZSBwaG90b2FjdGl2aXR5IGFuZCBhbnRpYmFjdGVyaWFsIHByb3BlcnRpZXMgb2YgQzYwIGZ1
bGxlcmVuZXMgYW5kIHRpdGFuaXVtIGRpb3hpZGUgbmFub3BhcnRpY2xlczwvdGl0bGU+PHNlY29u
ZGFyeS10aXRsZT5FbnZpcm9ubWVudGFsIHNjaWVuY2UgJmFtcDsgdGVjaG5vbG9neTwvc2Vjb25k
YXJ5LXRpdGxlPjwvdGl0bGVzPjxwZXJpb2RpY2FsPjxmdWxsLXRpdGxlPkVudmlyb25tZW50YWwg
U2NpZW5jZSAmYW1wOyBUZWNobm9sb2d5PC9mdWxsLXRpdGxlPjwvcGVyaW9kaWNhbD48cGFnZXM+
NDM1NS00MzYwPC9wYWdlcz48dm9sdW1lPjQzPC92b2x1bWU+PG51bWJlcj4xMjwvbnVtYmVyPjxk
YXRlcz48eWVhcj4yMDA5PC95ZWFyPjwvZGF0ZXM+PGlzYm4+MDAxMy05MzZYPC9pc2JuPjx1cmxz
PjwvdXJscz48L3JlY29yZD48L0NpdGU+PENpdGU+PEF1dGhvcj5LaGFuPC9BdXRob3I+PFllYXI+
MjAxNTwvWWVhcj48UmVjTnVtPjI3PC9SZWNOdW0+PHJlY29yZD48cmVjLW51bWJlcj4yNzwvcmVj
LW51bWJlcj48Zm9yZWlnbi1rZXlzPjxrZXkgYXBwPSJFTiIgZGItaWQ9InZlcHd3dmY5bXgyZDVx
ZXAwdnF2ZHI1NzV2NXZ4OTJyZHRhcyIgdGltZXN0YW1wPSIxNjY5OTY1NzY0IiBndWlkPSJhNDNj
MGZmOC1mNDYyLTQwYjItOGIwMS0zZDliMTM2NzA3YzMiPjI3PC9rZXk+PC9mb3JlaWduLWtleXM+
PHJlZi10eXBlIG5hbWU9IkpvdXJuYWwgQXJ0aWNsZSI+MTc8L3JlZi10eXBlPjxjb250cmlidXRv
cnM+PGF1dGhvcnM+PGF1dGhvcj5LaGFuLCBTaGF1a2F0PC9hdXRob3I+PGF1dGhvcj5VbC1Jc2xh
bSwgTWF6aGFyPC9hdXRob3I+PGF1dGhvcj5LaGF0dGFrLCBXYWxlZWQgQWhtYWQ8L2F1dGhvcj48
YXV0aG9yPlVsbGFoLCBNdWhhbW1hZCBXYWppZDwvYXV0aG9yPjxhdXRob3I+UGFyaywgSm9vbmcg
S29uPC9hdXRob3I+PC9hdXRob3JzPjwvY29udHJpYnV0b3JzPjx0aXRsZXM+PHRpdGxlPkJhY3Rl
cmlhbCBjZWxsdWxvc2UtdGl0YW5pdW0gZGlveGlkZSBuYW5vY29tcG9zaXRlczogbmFub3N0cnVj
dHVyYWwgY2hhcmFjdGVyaXN0aWNzLCBhbnRpYmFjdGVyaWFsIG1lY2hhbmlzbSwgYW5kIGJpb2Nv
bXBhdGliaWxpdHk8L3RpdGxlPjxzZWNvbmRhcnktdGl0bGU+Q2VsbHVsb3NlPC9zZWNvbmRhcnkt
dGl0bGU+PC90aXRsZXM+PHBlcmlvZGljYWw+PGZ1bGwtdGl0bGU+Q2VsbHVsb3NlPC9mdWxsLXRp
dGxlPjwvcGVyaW9kaWNhbD48cGFnZXM+NTY1LTU3OTwvcGFnZXM+PHZvbHVtZT4yMjwvdm9sdW1l
PjxudW1iZXI+MTwvbnVtYmVyPjxkYXRlcz48eWVhcj4yMDE1PC95ZWFyPjwvZGF0ZXM+PHB1Ymxp
c2hlcj5TcHJpbmdlciBTY2llbmNlIGFuZCBCdXNpbmVzcyBNZWRpYSBMTEM8L3B1Ymxpc2hlcj48
aXNibj4wOTY5LTAyMzk8L2lzYm4+PHVybHM+PHJlbGF0ZWQtdXJscz48dXJsPmh0dHBzOi8vZHgu
ZG9pLm9yZy8xMC4xMDA3L3MxMDU3MC0wMTQtMDUyOC00PC91cmw+PC9yZWxhdGVkLXVybHM+PC91
cmxzPjxlbGVjdHJvbmljLXJlc291cmNlLW51bT4xMC4xMDA3L3MxMDU3MC0wMTQtMDUyOC00PC9l
bGVjdHJvbmljLXJlc291cmNlLW51bT48L3JlY29yZD48L0NpdGU+PENpdGU+PEF1dGhvcj5TdW48
L0F1dGhvcj48WWVhcj4yMDExPC9ZZWFyPjxSZWNOdW0+MjI8L1JlY051bT48cmVjb3JkPjxyZWMt
bnVtYmVyPjIyPC9yZWMtbnVtYmVyPjxmb3JlaWduLWtleXM+PGtleSBhcHA9IkVOIiBkYi1pZD0i
dmVwd3d2ZjlteDJkNXFlcDB2cXZkcjU3NXY1dng5MnJkdGFzIiB0aW1lc3RhbXA9IjE2Njk5NTY3
MzciIGd1aWQ9ImNiMDVhZTkxLTlmMmYtNDE1Zi1hZTBlLTQ5YTU4ZWEwZmIxZSI+MjI8L2tleT48
L2ZvcmVpZ24ta2V5cz48cmVmLXR5cGUgbmFtZT0iSm91cm5hbCBBcnRpY2xlIj4xNzwvcmVmLXR5
cGU+PGNvbnRyaWJ1dG9ycz48YXV0aG9ycz48YXV0aG9yPlN1biwgSmlydW48L2F1dGhvcj48YXV0
aG9yPkZvcnN0ZXIsIEFhcm9uIE0uPC9hdXRob3I+PGF1dGhvcj5Kb2huc29uLCBQZXRlciBNLjwv
YXV0aG9yPjxhdXRob3I+RWlkZWxtYW4sIE5hb21pPC9hdXRob3I+PGF1dGhvcj5RdWlubiwgR2Vv
cmdlPC9hdXRob3I+PGF1dGhvcj5TY2h1bWFjaGVyLCBHYXJ5PC9hdXRob3I+PGF1dGhvcj5aaGFu
ZywgWGlucmFuPC9hdXRob3I+PGF1dGhvcj5XdSwgV2VuLWxpPC9hdXRob3I+PC9hdXRob3JzPjwv
Y29udHJpYnV0b3JzPjx0aXRsZXM+PHRpdGxlPkltcHJvdmluZyBwZXJmb3JtYW5jZSBvZiBkZW50
YWwgcmVzaW5zIGJ5IGFkZGluZyB0aXRhbml1bSBkaW94aWRlIG5hbm9wYXJ0aWNsZXM8L3RpdGxl
PjxzZWNvbmRhcnktdGl0bGU+RGVudGFsIE1hdGVyaWFsczwvc2Vjb25kYXJ5LXRpdGxlPjwvdGl0
bGVzPjxwZXJpb2RpY2FsPjxmdWxsLXRpdGxlPkRlbnRhbCBNYXRlcmlhbHM8L2Z1bGwtdGl0bGU+
PC9wZXJpb2RpY2FsPjxwYWdlcz45NzItOTgyPC9wYWdlcz48dm9sdW1lPjI3PC92b2x1bWU+PG51
bWJlcj4xMDwvbnVtYmVyPjxrZXl3b3Jkcz48a2V5d29yZD5EZW50YWwgcmVzaW48L2tleXdvcmQ+
PGtleXdvcmQ+RGVudGFsIGFkaGVzaXZlczwva2V5d29yZD48a2V5d29yZD5TaGVhciBib25kIHN0
cmVuZ3RoPC9rZXl3b3JkPjxrZXl3b3JkPlRpdGFuaXVtIGRpb3hpZGU8L2tleXdvcmQ+PGtleXdv
cmQ+TmFub3BhcnRpY2xlczwva2V5d29yZD48L2tleXdvcmRzPjxkYXRlcz48eWVhcj4yMDExPC95
ZWFyPjxwdWItZGF0ZXM+PGRhdGU+MjAxMS8xMC8wMS88L2RhdGU+PC9wdWItZGF0ZXM+PC9kYXRl
cz48aXNibj4wMTA5LTU2NDE8L2lzYm4+PHVybHM+PHJlbGF0ZWQtdXJscz48dXJsPmh0dHBzOi8v
d3d3LnNjaWVuY2VkaXJlY3QuY29tL3NjaWVuY2UvYXJ0aWNsZS9waWkvUzAxMDk1NjQxMTEwMDE2
OTI8L3VybD48L3JlbGF0ZWQtdXJscz48L3VybHM+PGVsZWN0cm9uaWMtcmVzb3VyY2UtbnVtPmh0
dHBzOi8vZG9pLm9yZy8xMC4xMDE2L2ouZGVudGFsLjIwMTEuMDYuMDAzPC9lbGVjdHJvbmljLXJl
c291cmNlLW51bT48L3JlY29yZD48L0NpdGU+PENpdGU+PEF1dGhvcj5EaWVib2xkPC9BdXRob3I+
PFllYXI+MjAwMzwvWWVhcj48UmVjTnVtPjE5PC9SZWNOdW0+PHJlY29yZD48cmVjLW51bWJlcj4x
OTwvcmVjLW51bWJlcj48Zm9yZWlnbi1rZXlzPjxrZXkgYXBwPSJFTiIgZGItaWQ9InZlcHd3dmY5
bXgyZDVxZXAwdnF2ZHI1NzV2NXZ4OTJyZHRhcyIgdGltZXN0YW1wPSIxNjY5OTU0NDE3IiBndWlk
PSIyMDk2ZmZjZC02OWQ2LTQzYmUtYTE0Yi04N2JmODQzZWIwNDYiPjE5PC9rZXk+PC9mb3JlaWdu
LWtleXM+PHJlZi10eXBlIG5hbWU9IkpvdXJuYWwgQXJ0aWNsZSI+MTc8L3JlZi10eXBlPjxjb250
cmlidXRvcnM+PGF1dGhvcnM+PGF1dGhvcj5EaWVib2xkLCBVbHJpa2U8L2F1dGhvcj48L2F1dGhv
cnM+PC9jb250cmlidXRvcnM+PHRpdGxlcz48dGl0bGU+VGhlIHN1cmZhY2Ugc2NpZW5jZSBvZiB0
aXRhbml1bSBkaW94aWRlPC90aXRsZT48c2Vjb25kYXJ5LXRpdGxlPlN1cmZhY2UgU2NpZW5jZSBS
ZXBvcnRzPC9zZWNvbmRhcnktdGl0bGU+PC90aXRsZXM+PHBlcmlvZGljYWw+PGZ1bGwtdGl0bGU+
U3VyZmFjZSBTY2llbmNlIFJlcG9ydHM8L2Z1bGwtdGl0bGU+PC9wZXJpb2RpY2FsPjxwYWdlcz41
My0yMjk8L3BhZ2VzPjx2b2x1bWU+NDg8L3ZvbHVtZT48bnVtYmVyPjU8L251bWJlcj48a2V5d29y
ZHM+PGtleXdvcmQ+VGl0YW5pdW0gb3hpZGU8L2tleXdvcmQ+PGtleXdvcmQ+U2Nhbm5pbmcgdHVu
bmVsaW5nIG1pY3Jvc2NvcHk8L2tleXdvcmQ+PGtleXdvcmQ+U2luZ2xlLWNyeXN0YWxsaW5lIHN1
cmZhY2VzPC9rZXl3b3JkPjxrZXl3b3JkPkFkaGVzaW9uPC9rZXl3b3JkPjxrZXl3b3JkPkNhdGFs
eXNpczwva2V5d29yZD48a2V5d29yZD5DaGVtaXNvcnB0aW9uPC9rZXl3b3JkPjxrZXl3b3JkPkVw
aXRheHk8L2tleXdvcmQ+PGtleXdvcmQ+R3Jvd3RoPC9rZXl3b3JkPjxrZXl3b3JkPkludGVyZmFj
ZSBzdGF0ZXM8L2tleXdvcmQ+PGtleXdvcmQ+UGhvdG9jaGVtaXN0cnk8L2tleXdvcmQ+PGtleXdv
cmQ+U3VyZmFjZSByZWxheGF0aW9uIGFuZCByZWNvbnN0cnVjdGlvbjwva2V5d29yZD48a2V5d29y
ZD5TdXJmYWNlIHN0cnVjdHVyZTwva2V5d29yZD48a2V5d29yZD5Nb3JwaG9sb2d5PC9rZXl3b3Jk
PjxrZXl3b3JkPlJvdWdobmVzczwva2V5d29yZD48a2V5d29yZD5Ub3BvZ3JhcGh5PC9rZXl3b3Jk
Pjwva2V5d29yZHM+PGRhdGVzPjx5ZWFyPjIwMDM8L3llYXI+PHB1Yi1kYXRlcz48ZGF0ZT4yMDAz
LzAxLzAxLzwvZGF0ZT48L3B1Yi1kYXRlcz48L2RhdGVzPjxpc2JuPjAxNjctNTcyOTwvaXNibj48
dXJscz48cmVsYXRlZC11cmxzPjx1cmw+aHR0cHM6Ly93d3cuc2NpZW5jZWRpcmVjdC5jb20vc2Np
ZW5jZS9hcnRpY2xlL3BpaS9TMDE2NzU3MjkwMjAwMTAwMDwvdXJsPjwvcmVsYXRlZC11cmxzPjwv
dXJscz48ZWxlY3Ryb25pYy1yZXNvdXJjZS1udW0+aHR0cHM6Ly9kb2kub3JnLzEwLjEwMTYvUzAx
NjctNTcyOSgwMikwMDEwMC0wPC9lbGVjdHJvbmljLXJlc291cmNlLW51bT48L3JlY29yZD48L0Np
dGU+PENpdGU+PEF1dGhvcj5IYW48L0F1dGhvcj48WWVhcj4yMDE2PC9ZZWFyPjxSZWNOdW0+MjY8
L1JlY051bT48cmVjb3JkPjxyZWMtbnVtYmVyPjI2PC9yZWMtbnVtYmVyPjxmb3JlaWduLWtleXM+
PGtleSBhcHA9IkVOIiBkYi1pZD0idmVwd3d2ZjlteDJkNXFlcDB2cXZkcjU3NXY1dng5MnJkdGFz
IiB0aW1lc3RhbXA9IjE2Njk5NjU3NDMiIGd1aWQ9IjJhM2FlY2EwLTRhMjktNDAwNS1hYTYxLWE5
NmI3YjI0MzM0MCI+MjY8L2tleT48L2ZvcmVpZ24ta2V5cz48cmVmLXR5cGUgbmFtZT0iSm91cm5h
bCBBcnRpY2xlIj4xNzwvcmVmLXR5cGU+PGNvbnRyaWJ1dG9ycz48YXV0aG9ycz48YXV0aG9yPkhh
biwgQ2hhbmdzZW9rPC9hdXRob3I+PGF1dGhvcj5MYWxsZXksIEphY29iPC9hdXRob3I+PGF1dGhv
cj5OYW1ib29kaXJpLCBEZXZpPC9hdXRob3I+PGF1dGhvcj5Dcm9tZXIsIEtlZWxleTwvYXV0aG9y
PjxhdXRob3I+TmFkYWdvdWRhLCBNYWxsaWthcmp1bmEgTi48L2F1dGhvcj48L2F1dGhvcnM+PC9j
b250cmlidXRvcnM+PHRpdGxlcz48dGl0bGU+VGl0YW5pdW0gZGlveGlkZS1iYXNlZCBhbnRpYmFj
dGVyaWFsIHN1cmZhY2VzIGZvciB3YXRlciB0cmVhdG1lbnQ8L3RpdGxlPjxzZWNvbmRhcnktdGl0
bGU+Q3VycmVudCBPcGluaW9uIGluIENoZW1pY2FsIEVuZ2luZWVyaW5nPC9zZWNvbmRhcnktdGl0
bGU+PC90aXRsZXM+PHBlcmlvZGljYWw+PGZ1bGwtdGl0bGU+Q3VycmVudCBPcGluaW9uIGluIENo
ZW1pY2FsIEVuZ2luZWVyaW5nPC9mdWxsLXRpdGxlPjwvcGVyaW9kaWNhbD48cGFnZXM+NDYtNTE8
L3BhZ2VzPjx2b2x1bWU+MTE8L3ZvbHVtZT48ZGF0ZXM+PHllYXI+MjAxNjwveWVhcj48cHViLWRh
dGVzPjxkYXRlPjIwMTYvMDIvMDEvPC9kYXRlPjwvcHViLWRhdGVzPjwvZGF0ZXM+PGlzYm4+MjIx
MS0zMzk4PC9pc2JuPjx1cmxzPjxyZWxhdGVkLXVybHM+PHVybD5odHRwczovL3d3dy5zY2llbmNl
ZGlyZWN0LmNvbS9zY2llbmNlL2FydGljbGUvcGlpL1MyMjExMzM5ODE1MDAwNzk5PC91cmw+PC9y
ZWxhdGVkLXVybHM+PC91cmxzPjxlbGVjdHJvbmljLXJlc291cmNlLW51bT5odHRwczovL2RvaS5v
cmcvMTAuMTAxNi9qLmNvY2hlLjIwMTUuMTEuMDA3PC9lbGVjdHJvbmljLXJlc291cmNlLW51bT48
L3JlY29yZD48L0NpdGU+PC9FbmROb3RlPgB=
</w:fldData>
        </w:fldChar>
      </w:r>
      <w:r w:rsidR="0034250C">
        <w:rPr>
          <w:lang w:val="de-DE" w:eastAsia="ja-JP"/>
        </w:rPr>
        <w:instrText xml:space="preserve"> ADDIN EN.CITE </w:instrText>
      </w:r>
      <w:r w:rsidR="0034250C">
        <w:rPr>
          <w:lang w:val="de-DE" w:eastAsia="ja-JP"/>
        </w:rPr>
        <w:fldChar w:fldCharType="begin">
          <w:fldData xml:space="preserve">PEVuZE5vdGU+PENpdGU+PEF1dGhvcj5CcnVuZXQ8L0F1dGhvcj48WWVhcj4yMDA5PC9ZZWFyPjxS
ZWNOdW0+MjA1PC9SZWNOdW0+PERpc3BsYXlUZXh0PjxzdHlsZSBmYWNlPSJzdXBlcnNjcmlwdCI+
NSwgOCwgMjYsIDQ3LCA0ODwvc3R5bGU+PC9EaXNwbGF5VGV4dD48cmVjb3JkPjxyZWMtbnVtYmVy
PjIwNTwvcmVjLW51bWJlcj48Zm9yZWlnbi1rZXlzPjxrZXkgYXBwPSJFTiIgZGItaWQ9InZlcHd3
dmY5bXgyZDVxZXAwdnF2ZHI1NzV2NXZ4OTJyZHRhcyIgdGltZXN0YW1wPSIxNjgwODQ3NjM4IiBn
dWlkPSIwOGRiYWZmMS05NmRiLTRiOWEtOTBmMy02MjQ4MDMxNzFkMzUiPjIwNTwva2V5PjwvZm9y
ZWlnbi1rZXlzPjxyZWYtdHlwZSBuYW1lPSJKb3VybmFsIEFydGljbGUiPjE3PC9yZWYtdHlwZT48
Y29udHJpYnV0b3JzPjxhdXRob3JzPjxhdXRob3I+QnJ1bmV0LCBMw6luYTwvYXV0aG9yPjxhdXRo
b3I+THlvbiwgRGVsaW5hIFk8L2F1dGhvcj48YXV0aG9yPkhvdHplLCBFcm5lc3QgTTwvYXV0aG9y
PjxhdXRob3I+QWx2YXJleiwgUGVkcm8gSko8L2F1dGhvcj48YXV0aG9yPldpZXNuZXIsIE1hcmsg
UjwvYXV0aG9yPjwvYXV0aG9ycz48L2NvbnRyaWJ1dG9ycz48dGl0bGVzPjx0aXRsZT5Db21wYXJh
dGl2ZSBwaG90b2FjdGl2aXR5IGFuZCBhbnRpYmFjdGVyaWFsIHByb3BlcnRpZXMgb2YgQzYwIGZ1
bGxlcmVuZXMgYW5kIHRpdGFuaXVtIGRpb3hpZGUgbmFub3BhcnRpY2xlczwvdGl0bGU+PHNlY29u
ZGFyeS10aXRsZT5FbnZpcm9ubWVudGFsIHNjaWVuY2UgJmFtcDsgdGVjaG5vbG9neTwvc2Vjb25k
YXJ5LXRpdGxlPjwvdGl0bGVzPjxwZXJpb2RpY2FsPjxmdWxsLXRpdGxlPkVudmlyb25tZW50YWwg
U2NpZW5jZSAmYW1wOyBUZWNobm9sb2d5PC9mdWxsLXRpdGxlPjwvcGVyaW9kaWNhbD48cGFnZXM+
NDM1NS00MzYwPC9wYWdlcz48dm9sdW1lPjQzPC92b2x1bWU+PG51bWJlcj4xMjwvbnVtYmVyPjxk
YXRlcz48eWVhcj4yMDA5PC95ZWFyPjwvZGF0ZXM+PGlzYm4+MDAxMy05MzZYPC9pc2JuPjx1cmxz
PjwvdXJscz48L3JlY29yZD48L0NpdGU+PENpdGU+PEF1dGhvcj5LaGFuPC9BdXRob3I+PFllYXI+
MjAxNTwvWWVhcj48UmVjTnVtPjI3PC9SZWNOdW0+PHJlY29yZD48cmVjLW51bWJlcj4yNzwvcmVj
LW51bWJlcj48Zm9yZWlnbi1rZXlzPjxrZXkgYXBwPSJFTiIgZGItaWQ9InZlcHd3dmY5bXgyZDVx
ZXAwdnF2ZHI1NzV2NXZ4OTJyZHRhcyIgdGltZXN0YW1wPSIxNjY5OTY1NzY0IiBndWlkPSJhNDNj
MGZmOC1mNDYyLTQwYjItOGIwMS0zZDliMTM2NzA3YzMiPjI3PC9rZXk+PC9mb3JlaWduLWtleXM+
PHJlZi10eXBlIG5hbWU9IkpvdXJuYWwgQXJ0aWNsZSI+MTc8L3JlZi10eXBlPjxjb250cmlidXRv
cnM+PGF1dGhvcnM+PGF1dGhvcj5LaGFuLCBTaGF1a2F0PC9hdXRob3I+PGF1dGhvcj5VbC1Jc2xh
bSwgTWF6aGFyPC9hdXRob3I+PGF1dGhvcj5LaGF0dGFrLCBXYWxlZWQgQWhtYWQ8L2F1dGhvcj48
YXV0aG9yPlVsbGFoLCBNdWhhbW1hZCBXYWppZDwvYXV0aG9yPjxhdXRob3I+UGFyaywgSm9vbmcg
S29uPC9hdXRob3I+PC9hdXRob3JzPjwvY29udHJpYnV0b3JzPjx0aXRsZXM+PHRpdGxlPkJhY3Rl
cmlhbCBjZWxsdWxvc2UtdGl0YW5pdW0gZGlveGlkZSBuYW5vY29tcG9zaXRlczogbmFub3N0cnVj
dHVyYWwgY2hhcmFjdGVyaXN0aWNzLCBhbnRpYmFjdGVyaWFsIG1lY2hhbmlzbSwgYW5kIGJpb2Nv
bXBhdGliaWxpdHk8L3RpdGxlPjxzZWNvbmRhcnktdGl0bGU+Q2VsbHVsb3NlPC9zZWNvbmRhcnkt
dGl0bGU+PC90aXRsZXM+PHBlcmlvZGljYWw+PGZ1bGwtdGl0bGU+Q2VsbHVsb3NlPC9mdWxsLXRp
dGxlPjwvcGVyaW9kaWNhbD48cGFnZXM+NTY1LTU3OTwvcGFnZXM+PHZvbHVtZT4yMjwvdm9sdW1l
PjxudW1iZXI+MTwvbnVtYmVyPjxkYXRlcz48eWVhcj4yMDE1PC95ZWFyPjwvZGF0ZXM+PHB1Ymxp
c2hlcj5TcHJpbmdlciBTY2llbmNlIGFuZCBCdXNpbmVzcyBNZWRpYSBMTEM8L3B1Ymxpc2hlcj48
aXNibj4wOTY5LTAyMzk8L2lzYm4+PHVybHM+PHJlbGF0ZWQtdXJscz48dXJsPmh0dHBzOi8vZHgu
ZG9pLm9yZy8xMC4xMDA3L3MxMDU3MC0wMTQtMDUyOC00PC91cmw+PC9yZWxhdGVkLXVybHM+PC91
cmxzPjxlbGVjdHJvbmljLXJlc291cmNlLW51bT4xMC4xMDA3L3MxMDU3MC0wMTQtMDUyOC00PC9l
bGVjdHJvbmljLXJlc291cmNlLW51bT48L3JlY29yZD48L0NpdGU+PENpdGU+PEF1dGhvcj5TdW48
L0F1dGhvcj48WWVhcj4yMDExPC9ZZWFyPjxSZWNOdW0+MjI8L1JlY051bT48cmVjb3JkPjxyZWMt
bnVtYmVyPjIyPC9yZWMtbnVtYmVyPjxmb3JlaWduLWtleXM+PGtleSBhcHA9IkVOIiBkYi1pZD0i
dmVwd3d2ZjlteDJkNXFlcDB2cXZkcjU3NXY1dng5MnJkdGFzIiB0aW1lc3RhbXA9IjE2Njk5NTY3
MzciIGd1aWQ9ImNiMDVhZTkxLTlmMmYtNDE1Zi1hZTBlLTQ5YTU4ZWEwZmIxZSI+MjI8L2tleT48
L2ZvcmVpZ24ta2V5cz48cmVmLXR5cGUgbmFtZT0iSm91cm5hbCBBcnRpY2xlIj4xNzwvcmVmLXR5
cGU+PGNvbnRyaWJ1dG9ycz48YXV0aG9ycz48YXV0aG9yPlN1biwgSmlydW48L2F1dGhvcj48YXV0
aG9yPkZvcnN0ZXIsIEFhcm9uIE0uPC9hdXRob3I+PGF1dGhvcj5Kb2huc29uLCBQZXRlciBNLjwv
YXV0aG9yPjxhdXRob3I+RWlkZWxtYW4sIE5hb21pPC9hdXRob3I+PGF1dGhvcj5RdWlubiwgR2Vv
cmdlPC9hdXRob3I+PGF1dGhvcj5TY2h1bWFjaGVyLCBHYXJ5PC9hdXRob3I+PGF1dGhvcj5aaGFu
ZywgWGlucmFuPC9hdXRob3I+PGF1dGhvcj5XdSwgV2VuLWxpPC9hdXRob3I+PC9hdXRob3JzPjwv
Y29udHJpYnV0b3JzPjx0aXRsZXM+PHRpdGxlPkltcHJvdmluZyBwZXJmb3JtYW5jZSBvZiBkZW50
YWwgcmVzaW5zIGJ5IGFkZGluZyB0aXRhbml1bSBkaW94aWRlIG5hbm9wYXJ0aWNsZXM8L3RpdGxl
PjxzZWNvbmRhcnktdGl0bGU+RGVudGFsIE1hdGVyaWFsczwvc2Vjb25kYXJ5LXRpdGxlPjwvdGl0
bGVzPjxwZXJpb2RpY2FsPjxmdWxsLXRpdGxlPkRlbnRhbCBNYXRlcmlhbHM8L2Z1bGwtdGl0bGU+
PC9wZXJpb2RpY2FsPjxwYWdlcz45NzItOTgyPC9wYWdlcz48dm9sdW1lPjI3PC92b2x1bWU+PG51
bWJlcj4xMDwvbnVtYmVyPjxrZXl3b3Jkcz48a2V5d29yZD5EZW50YWwgcmVzaW48L2tleXdvcmQ+
PGtleXdvcmQ+RGVudGFsIGFkaGVzaXZlczwva2V5d29yZD48a2V5d29yZD5TaGVhciBib25kIHN0
cmVuZ3RoPC9rZXl3b3JkPjxrZXl3b3JkPlRpdGFuaXVtIGRpb3hpZGU8L2tleXdvcmQ+PGtleXdv
cmQ+TmFub3BhcnRpY2xlczwva2V5d29yZD48L2tleXdvcmRzPjxkYXRlcz48eWVhcj4yMDExPC95
ZWFyPjxwdWItZGF0ZXM+PGRhdGU+MjAxMS8xMC8wMS88L2RhdGU+PC9wdWItZGF0ZXM+PC9kYXRl
cz48aXNibj4wMTA5LTU2NDE8L2lzYm4+PHVybHM+PHJlbGF0ZWQtdXJscz48dXJsPmh0dHBzOi8v
d3d3LnNjaWVuY2VkaXJlY3QuY29tL3NjaWVuY2UvYXJ0aWNsZS9waWkvUzAxMDk1NjQxMTEwMDE2
OTI8L3VybD48L3JlbGF0ZWQtdXJscz48L3VybHM+PGVsZWN0cm9uaWMtcmVzb3VyY2UtbnVtPmh0
dHBzOi8vZG9pLm9yZy8xMC4xMDE2L2ouZGVudGFsLjIwMTEuMDYuMDAzPC9lbGVjdHJvbmljLXJl
c291cmNlLW51bT48L3JlY29yZD48L0NpdGU+PENpdGU+PEF1dGhvcj5EaWVib2xkPC9BdXRob3I+
PFllYXI+MjAwMzwvWWVhcj48UmVjTnVtPjE5PC9SZWNOdW0+PHJlY29yZD48cmVjLW51bWJlcj4x
OTwvcmVjLW51bWJlcj48Zm9yZWlnbi1rZXlzPjxrZXkgYXBwPSJFTiIgZGItaWQ9InZlcHd3dmY5
bXgyZDVxZXAwdnF2ZHI1NzV2NXZ4OTJyZHRhcyIgdGltZXN0YW1wPSIxNjY5OTU0NDE3IiBndWlk
PSIyMDk2ZmZjZC02OWQ2LTQzYmUtYTE0Yi04N2JmODQzZWIwNDYiPjE5PC9rZXk+PC9mb3JlaWdu
LWtleXM+PHJlZi10eXBlIG5hbWU9IkpvdXJuYWwgQXJ0aWNsZSI+MTc8L3JlZi10eXBlPjxjb250
cmlidXRvcnM+PGF1dGhvcnM+PGF1dGhvcj5EaWVib2xkLCBVbHJpa2U8L2F1dGhvcj48L2F1dGhv
cnM+PC9jb250cmlidXRvcnM+PHRpdGxlcz48dGl0bGU+VGhlIHN1cmZhY2Ugc2NpZW5jZSBvZiB0
aXRhbml1bSBkaW94aWRlPC90aXRsZT48c2Vjb25kYXJ5LXRpdGxlPlN1cmZhY2UgU2NpZW5jZSBS
ZXBvcnRzPC9zZWNvbmRhcnktdGl0bGU+PC90aXRsZXM+PHBlcmlvZGljYWw+PGZ1bGwtdGl0bGU+
U3VyZmFjZSBTY2llbmNlIFJlcG9ydHM8L2Z1bGwtdGl0bGU+PC9wZXJpb2RpY2FsPjxwYWdlcz41
My0yMjk8L3BhZ2VzPjx2b2x1bWU+NDg8L3ZvbHVtZT48bnVtYmVyPjU8L251bWJlcj48a2V5d29y
ZHM+PGtleXdvcmQ+VGl0YW5pdW0gb3hpZGU8L2tleXdvcmQ+PGtleXdvcmQ+U2Nhbm5pbmcgdHVu
bmVsaW5nIG1pY3Jvc2NvcHk8L2tleXdvcmQ+PGtleXdvcmQ+U2luZ2xlLWNyeXN0YWxsaW5lIHN1
cmZhY2VzPC9rZXl3b3JkPjxrZXl3b3JkPkFkaGVzaW9uPC9rZXl3b3JkPjxrZXl3b3JkPkNhdGFs
eXNpczwva2V5d29yZD48a2V5d29yZD5DaGVtaXNvcnB0aW9uPC9rZXl3b3JkPjxrZXl3b3JkPkVw
aXRheHk8L2tleXdvcmQ+PGtleXdvcmQ+R3Jvd3RoPC9rZXl3b3JkPjxrZXl3b3JkPkludGVyZmFj
ZSBzdGF0ZXM8L2tleXdvcmQ+PGtleXdvcmQ+UGhvdG9jaGVtaXN0cnk8L2tleXdvcmQ+PGtleXdv
cmQ+U3VyZmFjZSByZWxheGF0aW9uIGFuZCByZWNvbnN0cnVjdGlvbjwva2V5d29yZD48a2V5d29y
ZD5TdXJmYWNlIHN0cnVjdHVyZTwva2V5d29yZD48a2V5d29yZD5Nb3JwaG9sb2d5PC9rZXl3b3Jk
PjxrZXl3b3JkPlJvdWdobmVzczwva2V5d29yZD48a2V5d29yZD5Ub3BvZ3JhcGh5PC9rZXl3b3Jk
Pjwva2V5d29yZHM+PGRhdGVzPjx5ZWFyPjIwMDM8L3llYXI+PHB1Yi1kYXRlcz48ZGF0ZT4yMDAz
LzAxLzAxLzwvZGF0ZT48L3B1Yi1kYXRlcz48L2RhdGVzPjxpc2JuPjAxNjctNTcyOTwvaXNibj48
dXJscz48cmVsYXRlZC11cmxzPjx1cmw+aHR0cHM6Ly93d3cuc2NpZW5jZWRpcmVjdC5jb20vc2Np
ZW5jZS9hcnRpY2xlL3BpaS9TMDE2NzU3MjkwMjAwMTAwMDwvdXJsPjwvcmVsYXRlZC11cmxzPjwv
dXJscz48ZWxlY3Ryb25pYy1yZXNvdXJjZS1udW0+aHR0cHM6Ly9kb2kub3JnLzEwLjEwMTYvUzAx
NjctNTcyOSgwMikwMDEwMC0wPC9lbGVjdHJvbmljLXJlc291cmNlLW51bT48L3JlY29yZD48L0Np
dGU+PENpdGU+PEF1dGhvcj5IYW48L0F1dGhvcj48WWVhcj4yMDE2PC9ZZWFyPjxSZWNOdW0+MjY8
L1JlY051bT48cmVjb3JkPjxyZWMtbnVtYmVyPjI2PC9yZWMtbnVtYmVyPjxmb3JlaWduLWtleXM+
PGtleSBhcHA9IkVOIiBkYi1pZD0idmVwd3d2ZjlteDJkNXFlcDB2cXZkcjU3NXY1dng5MnJkdGFz
IiB0aW1lc3RhbXA9IjE2Njk5NjU3NDMiIGd1aWQ9IjJhM2FlY2EwLTRhMjktNDAwNS1hYTYxLWE5
NmI3YjI0MzM0MCI+MjY8L2tleT48L2ZvcmVpZ24ta2V5cz48cmVmLXR5cGUgbmFtZT0iSm91cm5h
bCBBcnRpY2xlIj4xNzwvcmVmLXR5cGU+PGNvbnRyaWJ1dG9ycz48YXV0aG9ycz48YXV0aG9yPkhh
biwgQ2hhbmdzZW9rPC9hdXRob3I+PGF1dGhvcj5MYWxsZXksIEphY29iPC9hdXRob3I+PGF1dGhv
cj5OYW1ib29kaXJpLCBEZXZpPC9hdXRob3I+PGF1dGhvcj5Dcm9tZXIsIEtlZWxleTwvYXV0aG9y
PjxhdXRob3I+TmFkYWdvdWRhLCBNYWxsaWthcmp1bmEgTi48L2F1dGhvcj48L2F1dGhvcnM+PC9j
b250cmlidXRvcnM+PHRpdGxlcz48dGl0bGU+VGl0YW5pdW0gZGlveGlkZS1iYXNlZCBhbnRpYmFj
dGVyaWFsIHN1cmZhY2VzIGZvciB3YXRlciB0cmVhdG1lbnQ8L3RpdGxlPjxzZWNvbmRhcnktdGl0
bGU+Q3VycmVudCBPcGluaW9uIGluIENoZW1pY2FsIEVuZ2luZWVyaW5nPC9zZWNvbmRhcnktdGl0
bGU+PC90aXRsZXM+PHBlcmlvZGljYWw+PGZ1bGwtdGl0bGU+Q3VycmVudCBPcGluaW9uIGluIENo
ZW1pY2FsIEVuZ2luZWVyaW5nPC9mdWxsLXRpdGxlPjwvcGVyaW9kaWNhbD48cGFnZXM+NDYtNTE8
L3BhZ2VzPjx2b2x1bWU+MTE8L3ZvbHVtZT48ZGF0ZXM+PHllYXI+MjAxNjwveWVhcj48cHViLWRh
dGVzPjxkYXRlPjIwMTYvMDIvMDEvPC9kYXRlPjwvcHViLWRhdGVzPjwvZGF0ZXM+PGlzYm4+MjIx
MS0zMzk4PC9pc2JuPjx1cmxzPjxyZWxhdGVkLXVybHM+PHVybD5odHRwczovL3d3dy5zY2llbmNl
ZGlyZWN0LmNvbS9zY2llbmNlL2FydGljbGUvcGlpL1MyMjExMzM5ODE1MDAwNzk5PC91cmw+PC9y
ZWxhdGVkLXVybHM+PC91cmxzPjxlbGVjdHJvbmljLXJlc291cmNlLW51bT5odHRwczovL2RvaS5v
cmcvMTAuMTAxNi9qLmNvY2hlLjIwMTUuMTEuMDA3PC9lbGVjdHJvbmljLXJlc291cmNlLW51bT48
L3JlY29yZD48L0NpdGU+PC9FbmROb3RlPgB=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8E525A">
        <w:rPr>
          <w:lang w:val="de-DE" w:eastAsia="ja-JP"/>
        </w:rPr>
      </w:r>
      <w:r w:rsidR="008E525A">
        <w:rPr>
          <w:lang w:val="de-DE" w:eastAsia="ja-JP"/>
        </w:rPr>
        <w:fldChar w:fldCharType="separate"/>
      </w:r>
      <w:r w:rsidR="0034250C" w:rsidRPr="0034250C">
        <w:rPr>
          <w:noProof/>
          <w:vertAlign w:val="superscript"/>
          <w:lang w:val="de-DE" w:eastAsia="ja-JP"/>
        </w:rPr>
        <w:t>5, 8, 26, 47, 48</w:t>
      </w:r>
      <w:r w:rsidR="008E525A">
        <w:rPr>
          <w:lang w:val="de-DE" w:eastAsia="ja-JP"/>
        </w:rPr>
        <w:fldChar w:fldCharType="end"/>
      </w:r>
      <w:r w:rsidRPr="006D491F">
        <w:rPr>
          <w:lang w:val="de-DE" w:eastAsia="ja-JP"/>
        </w:rPr>
        <w:t xml:space="preserve">. The nanoparticle is also easy to source, low-cost, and widely used in industry. As a result, </w:t>
      </w:r>
      <w:r w:rsidR="00913E72" w:rsidRPr="00554196">
        <w:rPr>
          <w:lang w:val="de-DE" w:eastAsia="ja-JP"/>
        </w:rPr>
        <w:t>TiO</w:t>
      </w:r>
      <w:r w:rsidR="00913E72" w:rsidRPr="00BA47DB">
        <w:rPr>
          <w:vertAlign w:val="subscript"/>
          <w:lang w:val="de-DE" w:eastAsia="ja-JP"/>
        </w:rPr>
        <w:t>2</w:t>
      </w:r>
      <w:r w:rsidR="000A5EFE">
        <w:rPr>
          <w:lang w:val="de-DE" w:eastAsia="ja-JP"/>
        </w:rPr>
        <w:t xml:space="preserve"> </w:t>
      </w:r>
      <w:r w:rsidRPr="006D491F">
        <w:rPr>
          <w:lang w:val="de-DE" w:eastAsia="ja-JP"/>
        </w:rPr>
        <w:t>can be found in many commercial products, such as sunscreens, food, and beauty products</w:t>
      </w:r>
      <w:r w:rsidR="008E525A">
        <w:rPr>
          <w:lang w:val="de-DE" w:eastAsia="ja-JP"/>
        </w:rPr>
        <w:fldChar w:fldCharType="begin">
          <w:fldData xml:space="preserve">PEVuZE5vdGU+PENpdGU+PEF1dGhvcj5BbmF5YS1Fc3BhcnphPC9BdXRob3I+PFllYXI+MjAyMDwv
WWVhcj48UmVjTnVtPjMwPC9SZWNOdW0+PERpc3BsYXlUZXh0PjxzdHlsZSBmYWNlPSJzdXBlcnNj
cmlwdCI+NDktNTE8L3N0eWxlPjwvRGlzcGxheVRleHQ+PHJlY29yZD48cmVjLW51bWJlcj4zMDwv
cmVjLW51bWJlcj48Zm9yZWlnbi1rZXlzPjxrZXkgYXBwPSJFTiIgZGItaWQ9InZlcHd3dmY5bXgy
ZDVxZXAwdnF2ZHI1NzV2NXZ4OTJyZHRhcyIgdGltZXN0YW1wPSIxNjcwMzYzMzcyIiBndWlkPSIw
OTMzNDI3MC0yOTkzLTQ1OWItOTRmYy00ZGNjNjI5MTk5ZjEiPjMwPC9rZXk+PC9mb3JlaWduLWtl
eXM+PHJlZi10eXBlIG5hbWU9IkpvdXJuYWwgQXJ0aWNsZSI+MTc8L3JlZi10eXBlPjxjb250cmli
dXRvcnM+PGF1dGhvcnM+PGF1dGhvcj5BbmF5YS1Fc3BhcnphLCBMdWlzIE1pZ3VlbDwvYXV0aG9y
PjxhdXRob3I+VmlsbGFncsOhbi1EZSBMYSBNb3JhLCBadWFtw608L2F1dGhvcj48YXV0aG9yPlJ1
dmFsY2FiYS1Hw7NtZXosIEpvc8OpIE1hcnTDrW48L2F1dGhvcj48YXV0aG9yPlJvbWVyby1Ub2xl
ZG8sIFJhZmFlbDwvYXV0aG9yPjxhdXRob3I+U2FuZG92YWwtQ29udHJlcmFzLCBUZXJlc2E8L2F1
dGhvcj48YXV0aG9yPkFndWlsZXJhLUFndWlycmUsIFNlbGVuZTwvYXV0aG9yPjxhdXRob3I+TW9u
dGFsdm8tR29uesOhbGV6LCBFZmlnZW5pYTwvYXV0aG9yPjxhdXRob3I+UMOpcmV6LUxhcmlvcywg
QWxlamFuZHJvPC9hdXRob3I+PC9hdXRob3JzPjwvY29udHJpYnV0b3JzPjx0aXRsZXM+PHRpdGxl
PlVzZSBvZiBUaXRhbml1bSBEaW94aWRlIChUaU8yKSBOYW5vcGFydGljbGVzIGFzIFJlaW5mb3Jj
ZW1lbnQgQWdlbnQgb2YgUG9seXNhY2NoYXJpZGUtQmFzZWQgTWF0ZXJpYWxzPC90aXRsZT48c2Vj
b25kYXJ5LXRpdGxlPlByb2Nlc3Nlczwvc2Vjb25kYXJ5LXRpdGxlPjwvdGl0bGVzPjxwZXJpb2Rp
Y2FsPjxmdWxsLXRpdGxlPlByb2Nlc3NlczwvZnVsbC10aXRsZT48L3BlcmlvZGljYWw+PHBhZ2Vz
PjEzOTU8L3BhZ2VzPjx2b2x1bWU+ODwvdm9sdW1lPjxudW1iZXI+MTE8L251bWJlcj48ZGF0ZXM+
PHllYXI+MjAyMDwveWVhcj48L2RhdGVzPjxwdWJsaXNoZXI+TURQSSBBRzwvcHVibGlzaGVyPjxp
c2JuPjIyMjctOTcxNzwvaXNibj48dXJscz48cmVsYXRlZC11cmxzPjx1cmw+aHR0cHM6Ly9keC5k
b2kub3JnLzEwLjMzOTAvcHI4MTExMzk1PC91cmw+PC9yZWxhdGVkLXVybHM+PC91cmxzPjxlbGVj
dHJvbmljLXJlc291cmNlLW51bT4xMC4zMzkwL3ByODExMTM5NTwvZWxlY3Ryb25pYy1yZXNvdXJj
ZS1udW0+PC9yZWNvcmQ+PC9DaXRlPjxDaXRlPjxBdXRob3I+TW9yc2VsbGE8L0F1dGhvcj48WWVh
cj4yMDE2PC9ZZWFyPjxSZWNOdW0+MzI8L1JlY051bT48cmVjb3JkPjxyZWMtbnVtYmVyPjMyPC9y
ZWMtbnVtYmVyPjxmb3JlaWduLWtleXM+PGtleSBhcHA9IkVOIiBkYi1pZD0idmVwd3d2ZjlteDJk
NXFlcDB2cXZkcjU3NXY1dng5MnJkdGFzIiB0aW1lc3RhbXA9IjE2NzAzNjMzNzYiIGd1aWQ9IjYx
YzFjOWMyLTE3NjctNGMwNy04NTNkLTJjMmJmMmY5MGY4OCI+MzI8L2tleT48L2ZvcmVpZ24ta2V5
cz48cmVmLXR5cGUgbmFtZT0iSm91cm5hbCBBcnRpY2xlIj4xNzwvcmVmLXR5cGU+PGNvbnRyaWJ1
dG9ycz48YXV0aG9ycz48YXV0aG9yPk1vcnNlbGxhLCBNaWNoZWxhPC9hdXRob3I+PGF1dGhvcj5E
4oCZQWxlc3NhbmRybywgTmljb2xhPC9hdXRob3I+PGF1dGhvcj5MYW50ZXJuYSwgQW5hYmVsIEUu
PC9hdXRob3I+PGF1dGhvcj5TY2FpYW5vLCBKdWFuIEMuPC9hdXRob3I+PC9hdXRob3JzPjwvY29u
dHJpYnV0b3JzPjx0aXRsZXM+PHRpdGxlPkltcHJvdmluZyB0aGUgU3Vuc2NyZWVuIFByb3BlcnRp
ZXMgb2YgVGlPJmx0O3N1YiZndDsyJmx0Oy9zdWImZ3Q7IHRocm91Z2ggYW4gVW5kZXJzdGFuZGlu
ZyBvZiBJdHMgQ2F0YWx5dGljIFByb3BlcnRpZXM8L3RpdGxlPjxzZWNvbmRhcnktdGl0bGU+QUNT
IE9tZWdhPC9zZWNvbmRhcnktdGl0bGU+PC90aXRsZXM+PHBlcmlvZGljYWw+PGZ1bGwtdGl0bGU+
QUNTIE9tZWdhPC9mdWxsLXRpdGxlPjwvcGVyaW9kaWNhbD48cGFnZXM+NDY0LTQ2OTwvcGFnZXM+
PHZvbHVtZT4xPC92b2x1bWU+PG51bWJlcj4zPC9udW1iZXI+PGRhdGVzPjx5ZWFyPjIwMTY8L3ll
YXI+PC9kYXRlcz48cHVibGlzaGVyPkFtZXJpY2FuIENoZW1pY2FsIFNvY2lldHkgKEFDUyk8L3B1
Ymxpc2hlcj48aXNibj4yNDcwLTEzNDM8L2lzYm4+PHVybHM+PHJlbGF0ZWQtdXJscz48dXJsPmh0
dHBzOi8vZHguZG9pLm9yZy8xMC4xMDIxL2Fjc29tZWdhLjZiMDAxNzc8L3VybD48L3JlbGF0ZWQt
dXJscz48L3VybHM+PGVsZWN0cm9uaWMtcmVzb3VyY2UtbnVtPjEwLjEwMjEvYWNzb21lZ2EuNmIw
MDE3NzwvZWxlY3Ryb25pYy1yZXNvdXJjZS1udW0+PC9yZWNvcmQ+PC9DaXRlPjxDaXRlPjxBdXRo
b3I+RHLDqW5vPC9BdXRob3I+PFllYXI+MjAxOTwvWWVhcj48UmVjTnVtPjMzPC9SZWNOdW0+PHJl
Y29yZD48cmVjLW51bWJlcj4zMzwvcmVjLW51bWJlcj48Zm9yZWlnbi1rZXlzPjxrZXkgYXBwPSJF
TiIgZGItaWQ9InZlcHd3dmY5bXgyZDVxZXAwdnF2ZHI1NzV2NXZ4OTJyZHRhcyIgdGltZXN0YW1w
PSIxNjcwMzYzMzc4IiBndWlkPSIwYjU5ZjhhYy1jMzAxLTQ0MWEtYjNjZC1jOWRkNmFiZDFmOGIi
PjMzPC9rZXk+PC9mb3JlaWduLWtleXM+PHJlZi10eXBlIG5hbWU9IkpvdXJuYWwgQXJ0aWNsZSI+
MTc8L3JlZi10eXBlPjxjb250cmlidXRvcnM+PGF1dGhvcnM+PGF1dGhvcj5EcsOpbm8sIEIuPC9h
dXRob3I+PGF1dGhvcj5BbGV4aXMsIEEuPC9hdXRob3I+PGF1dGhvcj5DaHViZXJyZSwgQi48L2F1
dGhvcj48YXV0aG9yPk1hcmlub3ZpY2gsIE0uPC9hdXRob3I+PC9hdXRob3JzPjwvY29udHJpYnV0
b3JzPjx0aXRsZXM+PHRpdGxlPlNhZmV0eSBvZiB0aXRhbml1bSBkaW94aWRlIG5hbm9wYXJ0aWNs
ZXMgaW4gY29zbWV0aWNzPC90aXRsZT48c2Vjb25kYXJ5LXRpdGxlPkpvdXJuYWwgb2YgdGhlIEV1
cm9wZWFuIEFjYWRlbXkgb2YgRGVybWF0b2xvZ3kgYW5kIFZlbmVyZW9sb2d5PC9zZWNvbmRhcnkt
dGl0bGU+PC90aXRsZXM+PHBlcmlvZGljYWw+PGZ1bGwtdGl0bGU+Sm91cm5hbCBvZiB0aGUgRXVy
b3BlYW4gQWNhZGVteSBvZiBEZXJtYXRvbG9neSBhbmQgVmVuZXJlb2xvZ3k8L2Z1bGwtdGl0bGU+
PC9wZXJpb2RpY2FsPjxwYWdlcz4zNC00NjwvcGFnZXM+PHZvbHVtZT4zMzwvdm9sdW1lPjxudW1i
ZXI+Uzc8L251bWJlcj48ZGF0ZXM+PHllYXI+MjAxOTwveWVhcj48L2RhdGVzPjxwdWJsaXNoZXI+
V2lsZXk8L3B1Ymxpc2hlcj48aXNibj4wOTI2LTk5NTk8L2lzYm4+PHVybHM+PHJlbGF0ZWQtdXJs
cz48dXJsPmh0dHBzOi8vZHguZG9pLm9yZy8xMC4xMTExL2pkdi4xNTk0MzwvdXJsPjwvcmVsYXRl
ZC11cmxzPjwvdXJscz48ZWxlY3Ryb25pYy1yZXNvdXJjZS1udW0+MTAuMTExMS9qZHYuMTU5NDM8
L2VsZWN0cm9uaWMtcmVzb3VyY2UtbnVtPjwvcmVjb3JkPjwvQ2l0ZT48L0VuZE5vdGU+
</w:fldData>
        </w:fldChar>
      </w:r>
      <w:r w:rsidR="0034250C">
        <w:rPr>
          <w:lang w:val="de-DE" w:eastAsia="ja-JP"/>
        </w:rPr>
        <w:instrText xml:space="preserve"> ADDIN EN.CITE </w:instrText>
      </w:r>
      <w:r w:rsidR="0034250C">
        <w:rPr>
          <w:lang w:val="de-DE" w:eastAsia="ja-JP"/>
        </w:rPr>
        <w:fldChar w:fldCharType="begin">
          <w:fldData xml:space="preserve">PEVuZE5vdGU+PENpdGU+PEF1dGhvcj5BbmF5YS1Fc3BhcnphPC9BdXRob3I+PFllYXI+MjAyMDwv
WWVhcj48UmVjTnVtPjMwPC9SZWNOdW0+PERpc3BsYXlUZXh0PjxzdHlsZSBmYWNlPSJzdXBlcnNj
cmlwdCI+NDktNTE8L3N0eWxlPjwvRGlzcGxheVRleHQ+PHJlY29yZD48cmVjLW51bWJlcj4zMDwv
cmVjLW51bWJlcj48Zm9yZWlnbi1rZXlzPjxrZXkgYXBwPSJFTiIgZGItaWQ9InZlcHd3dmY5bXgy
ZDVxZXAwdnF2ZHI1NzV2NXZ4OTJyZHRhcyIgdGltZXN0YW1wPSIxNjcwMzYzMzcyIiBndWlkPSIw
OTMzNDI3MC0yOTkzLTQ1OWItOTRmYy00ZGNjNjI5MTk5ZjEiPjMwPC9rZXk+PC9mb3JlaWduLWtl
eXM+PHJlZi10eXBlIG5hbWU9IkpvdXJuYWwgQXJ0aWNsZSI+MTc8L3JlZi10eXBlPjxjb250cmli
dXRvcnM+PGF1dGhvcnM+PGF1dGhvcj5BbmF5YS1Fc3BhcnphLCBMdWlzIE1pZ3VlbDwvYXV0aG9y
PjxhdXRob3I+VmlsbGFncsOhbi1EZSBMYSBNb3JhLCBadWFtw608L2F1dGhvcj48YXV0aG9yPlJ1
dmFsY2FiYS1Hw7NtZXosIEpvc8OpIE1hcnTDrW48L2F1dGhvcj48YXV0aG9yPlJvbWVyby1Ub2xl
ZG8sIFJhZmFlbDwvYXV0aG9yPjxhdXRob3I+U2FuZG92YWwtQ29udHJlcmFzLCBUZXJlc2E8L2F1
dGhvcj48YXV0aG9yPkFndWlsZXJhLUFndWlycmUsIFNlbGVuZTwvYXV0aG9yPjxhdXRob3I+TW9u
dGFsdm8tR29uesOhbGV6LCBFZmlnZW5pYTwvYXV0aG9yPjxhdXRob3I+UMOpcmV6LUxhcmlvcywg
QWxlamFuZHJvPC9hdXRob3I+PC9hdXRob3JzPjwvY29udHJpYnV0b3JzPjx0aXRsZXM+PHRpdGxl
PlVzZSBvZiBUaXRhbml1bSBEaW94aWRlIChUaU8yKSBOYW5vcGFydGljbGVzIGFzIFJlaW5mb3Jj
ZW1lbnQgQWdlbnQgb2YgUG9seXNhY2NoYXJpZGUtQmFzZWQgTWF0ZXJpYWxzPC90aXRsZT48c2Vj
b25kYXJ5LXRpdGxlPlByb2Nlc3Nlczwvc2Vjb25kYXJ5LXRpdGxlPjwvdGl0bGVzPjxwZXJpb2Rp
Y2FsPjxmdWxsLXRpdGxlPlByb2Nlc3NlczwvZnVsbC10aXRsZT48L3BlcmlvZGljYWw+PHBhZ2Vz
PjEzOTU8L3BhZ2VzPjx2b2x1bWU+ODwvdm9sdW1lPjxudW1iZXI+MTE8L251bWJlcj48ZGF0ZXM+
PHllYXI+MjAyMDwveWVhcj48L2RhdGVzPjxwdWJsaXNoZXI+TURQSSBBRzwvcHVibGlzaGVyPjxp
c2JuPjIyMjctOTcxNzwvaXNibj48dXJscz48cmVsYXRlZC11cmxzPjx1cmw+aHR0cHM6Ly9keC5k
b2kub3JnLzEwLjMzOTAvcHI4MTExMzk1PC91cmw+PC9yZWxhdGVkLXVybHM+PC91cmxzPjxlbGVj
dHJvbmljLXJlc291cmNlLW51bT4xMC4zMzkwL3ByODExMTM5NTwvZWxlY3Ryb25pYy1yZXNvdXJj
ZS1udW0+PC9yZWNvcmQ+PC9DaXRlPjxDaXRlPjxBdXRob3I+TW9yc2VsbGE8L0F1dGhvcj48WWVh
cj4yMDE2PC9ZZWFyPjxSZWNOdW0+MzI8L1JlY051bT48cmVjb3JkPjxyZWMtbnVtYmVyPjMyPC9y
ZWMtbnVtYmVyPjxmb3JlaWduLWtleXM+PGtleSBhcHA9IkVOIiBkYi1pZD0idmVwd3d2ZjlteDJk
NXFlcDB2cXZkcjU3NXY1dng5MnJkdGFzIiB0aW1lc3RhbXA9IjE2NzAzNjMzNzYiIGd1aWQ9IjYx
YzFjOWMyLTE3NjctNGMwNy04NTNkLTJjMmJmMmY5MGY4OCI+MzI8L2tleT48L2ZvcmVpZ24ta2V5
cz48cmVmLXR5cGUgbmFtZT0iSm91cm5hbCBBcnRpY2xlIj4xNzwvcmVmLXR5cGU+PGNvbnRyaWJ1
dG9ycz48YXV0aG9ycz48YXV0aG9yPk1vcnNlbGxhLCBNaWNoZWxhPC9hdXRob3I+PGF1dGhvcj5E
4oCZQWxlc3NhbmRybywgTmljb2xhPC9hdXRob3I+PGF1dGhvcj5MYW50ZXJuYSwgQW5hYmVsIEUu
PC9hdXRob3I+PGF1dGhvcj5TY2FpYW5vLCBKdWFuIEMuPC9hdXRob3I+PC9hdXRob3JzPjwvY29u
dHJpYnV0b3JzPjx0aXRsZXM+PHRpdGxlPkltcHJvdmluZyB0aGUgU3Vuc2NyZWVuIFByb3BlcnRp
ZXMgb2YgVGlPJmx0O3N1YiZndDsyJmx0Oy9zdWImZ3Q7IHRocm91Z2ggYW4gVW5kZXJzdGFuZGlu
ZyBvZiBJdHMgQ2F0YWx5dGljIFByb3BlcnRpZXM8L3RpdGxlPjxzZWNvbmRhcnktdGl0bGU+QUNT
IE9tZWdhPC9zZWNvbmRhcnktdGl0bGU+PC90aXRsZXM+PHBlcmlvZGljYWw+PGZ1bGwtdGl0bGU+
QUNTIE9tZWdhPC9mdWxsLXRpdGxlPjwvcGVyaW9kaWNhbD48cGFnZXM+NDY0LTQ2OTwvcGFnZXM+
PHZvbHVtZT4xPC92b2x1bWU+PG51bWJlcj4zPC9udW1iZXI+PGRhdGVzPjx5ZWFyPjIwMTY8L3ll
YXI+PC9kYXRlcz48cHVibGlzaGVyPkFtZXJpY2FuIENoZW1pY2FsIFNvY2lldHkgKEFDUyk8L3B1
Ymxpc2hlcj48aXNibj4yNDcwLTEzNDM8L2lzYm4+PHVybHM+PHJlbGF0ZWQtdXJscz48dXJsPmh0
dHBzOi8vZHguZG9pLm9yZy8xMC4xMDIxL2Fjc29tZWdhLjZiMDAxNzc8L3VybD48L3JlbGF0ZWQt
dXJscz48L3VybHM+PGVsZWN0cm9uaWMtcmVzb3VyY2UtbnVtPjEwLjEwMjEvYWNzb21lZ2EuNmIw
MDE3NzwvZWxlY3Ryb25pYy1yZXNvdXJjZS1udW0+PC9yZWNvcmQ+PC9DaXRlPjxDaXRlPjxBdXRo
b3I+RHLDqW5vPC9BdXRob3I+PFllYXI+MjAxOTwvWWVhcj48UmVjTnVtPjMzPC9SZWNOdW0+PHJl
Y29yZD48cmVjLW51bWJlcj4zMzwvcmVjLW51bWJlcj48Zm9yZWlnbi1rZXlzPjxrZXkgYXBwPSJF
TiIgZGItaWQ9InZlcHd3dmY5bXgyZDVxZXAwdnF2ZHI1NzV2NXZ4OTJyZHRhcyIgdGltZXN0YW1w
PSIxNjcwMzYzMzc4IiBndWlkPSIwYjU5ZjhhYy1jMzAxLTQ0MWEtYjNjZC1jOWRkNmFiZDFmOGIi
PjMzPC9rZXk+PC9mb3JlaWduLWtleXM+PHJlZi10eXBlIG5hbWU9IkpvdXJuYWwgQXJ0aWNsZSI+
MTc8L3JlZi10eXBlPjxjb250cmlidXRvcnM+PGF1dGhvcnM+PGF1dGhvcj5EcsOpbm8sIEIuPC9h
dXRob3I+PGF1dGhvcj5BbGV4aXMsIEEuPC9hdXRob3I+PGF1dGhvcj5DaHViZXJyZSwgQi48L2F1
dGhvcj48YXV0aG9yPk1hcmlub3ZpY2gsIE0uPC9hdXRob3I+PC9hdXRob3JzPjwvY29udHJpYnV0
b3JzPjx0aXRsZXM+PHRpdGxlPlNhZmV0eSBvZiB0aXRhbml1bSBkaW94aWRlIG5hbm9wYXJ0aWNs
ZXMgaW4gY29zbWV0aWNzPC90aXRsZT48c2Vjb25kYXJ5LXRpdGxlPkpvdXJuYWwgb2YgdGhlIEV1
cm9wZWFuIEFjYWRlbXkgb2YgRGVybWF0b2xvZ3kgYW5kIFZlbmVyZW9sb2d5PC9zZWNvbmRhcnkt
dGl0bGU+PC90aXRsZXM+PHBlcmlvZGljYWw+PGZ1bGwtdGl0bGU+Sm91cm5hbCBvZiB0aGUgRXVy
b3BlYW4gQWNhZGVteSBvZiBEZXJtYXRvbG9neSBhbmQgVmVuZXJlb2xvZ3k8L2Z1bGwtdGl0bGU+
PC9wZXJpb2RpY2FsPjxwYWdlcz4zNC00NjwvcGFnZXM+PHZvbHVtZT4zMzwvdm9sdW1lPjxudW1i
ZXI+Uzc8L251bWJlcj48ZGF0ZXM+PHllYXI+MjAxOTwveWVhcj48L2RhdGVzPjxwdWJsaXNoZXI+
V2lsZXk8L3B1Ymxpc2hlcj48aXNibj4wOTI2LTk5NTk8L2lzYm4+PHVybHM+PHJlbGF0ZWQtdXJs
cz48dXJsPmh0dHBzOi8vZHguZG9pLm9yZy8xMC4xMTExL2pkdi4xNTk0MzwvdXJsPjwvcmVsYXRl
ZC11cmxzPjwvdXJscz48ZWxlY3Ryb25pYy1yZXNvdXJjZS1udW0+MTAuMTExMS9qZHYuMTU5NDM8
L2VsZWN0cm9uaWMtcmVzb3VyY2UtbnVtPjwvcmVjb3JkPjwvQ2l0ZT48L0VuZE5vdGU+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8E525A">
        <w:rPr>
          <w:lang w:val="de-DE" w:eastAsia="ja-JP"/>
        </w:rPr>
      </w:r>
      <w:r w:rsidR="008E525A">
        <w:rPr>
          <w:lang w:val="de-DE" w:eastAsia="ja-JP"/>
        </w:rPr>
        <w:fldChar w:fldCharType="separate"/>
      </w:r>
      <w:r w:rsidR="0034250C" w:rsidRPr="0034250C">
        <w:rPr>
          <w:noProof/>
          <w:vertAlign w:val="superscript"/>
          <w:lang w:val="de-DE" w:eastAsia="ja-JP"/>
        </w:rPr>
        <w:t>49-51</w:t>
      </w:r>
      <w:r w:rsidR="008E525A">
        <w:rPr>
          <w:lang w:val="de-DE" w:eastAsia="ja-JP"/>
        </w:rPr>
        <w:fldChar w:fldCharType="end"/>
      </w:r>
      <w:r w:rsidRPr="006D491F">
        <w:rPr>
          <w:lang w:val="de-DE" w:eastAsia="ja-JP"/>
        </w:rPr>
        <w:t xml:space="preserve">. Along with these attributes, </w:t>
      </w:r>
      <w:r w:rsidR="00913E72" w:rsidRPr="00554196">
        <w:rPr>
          <w:lang w:val="de-DE" w:eastAsia="ja-JP"/>
        </w:rPr>
        <w:t>TiO</w:t>
      </w:r>
      <w:r w:rsidR="00913E72" w:rsidRPr="00BA47DB">
        <w:rPr>
          <w:vertAlign w:val="subscript"/>
          <w:lang w:val="de-DE" w:eastAsia="ja-JP"/>
        </w:rPr>
        <w:t>2</w:t>
      </w:r>
      <w:r w:rsidRPr="006D491F">
        <w:rPr>
          <w:lang w:val="de-DE" w:eastAsia="ja-JP"/>
        </w:rPr>
        <w:t xml:space="preserve"> nanoparticles are spherical, reducing many issues associated with the dispersion and mixing of low-viscosity nanocomposites.</w:t>
      </w:r>
    </w:p>
    <w:p w14:paraId="7F8A175C" w14:textId="008AB125" w:rsidR="00DD6055" w:rsidRDefault="006D491F" w:rsidP="006D491F">
      <w:pPr>
        <w:rPr>
          <w:lang w:val="de-DE" w:eastAsia="ja-JP"/>
        </w:rPr>
      </w:pPr>
      <w:r w:rsidRPr="006D491F">
        <w:rPr>
          <w:lang w:val="de-DE" w:eastAsia="ja-JP"/>
        </w:rPr>
        <w:tab/>
        <w:t xml:space="preserve">When creating a nanocomposite for MSLA-based manufacturing, many considerations include final viscosity, shear strength, rate of cure, and ultraviolet (UV) absorbance. Research conducted on the UV absorbance of </w:t>
      </w:r>
      <w:r w:rsidR="00913E72" w:rsidRPr="00554196">
        <w:rPr>
          <w:lang w:val="de-DE" w:eastAsia="ja-JP"/>
        </w:rPr>
        <w:t>TiO</w:t>
      </w:r>
      <w:r w:rsidR="00913E72" w:rsidRPr="00BA47DB">
        <w:rPr>
          <w:vertAlign w:val="subscript"/>
          <w:lang w:val="de-DE" w:eastAsia="ja-JP"/>
        </w:rPr>
        <w:t>2</w:t>
      </w:r>
      <w:r w:rsidRPr="006D491F">
        <w:rPr>
          <w:lang w:val="de-DE" w:eastAsia="ja-JP"/>
        </w:rPr>
        <w:t xml:space="preserve"> has documented its ability to create an oxidative effect</w:t>
      </w:r>
      <w:r w:rsidR="008E525A">
        <w:rPr>
          <w:lang w:val="de-DE" w:eastAsia="ja-JP"/>
        </w:rPr>
        <w:fldChar w:fldCharType="begin">
          <w:fldData xml:space="preserve">PEVuZE5vdGU+PENpdGU+PEF1dGhvcj5OYWthbm88L0F1dGhvcj48WWVhcj4yMDEyPC9ZZWFyPjxS
ZWNOdW0+MzQ8L1JlY051bT48RGlzcGxheVRleHQ+PHN0eWxlIGZhY2U9InN1cGVyc2NyaXB0Ij41
Mjwvc3R5bGU+PC9EaXNwbGF5VGV4dD48cmVjb3JkPjxyZWMtbnVtYmVyPjM0PC9yZWMtbnVtYmVy
Pjxmb3JlaWduLWtleXM+PGtleSBhcHA9IkVOIiBkYi1pZD0idmVwd3d2ZjlteDJkNXFlcDB2cXZk
cjU3NXY1dng5MnJkdGFzIiB0aW1lc3RhbXA9IjE2NzAzNjMzODEiIGd1aWQ9ImRlNGE2YjVhLTdj
MWQtNDU5ZS05ZTM1LTVlZTRkYmJhYzhkOSI+MzQ8L2tleT48L2ZvcmVpZ24ta2V5cz48cmVmLXR5
cGUgbmFtZT0iSm91cm5hbCBBcnRpY2xlIj4xNzwvcmVmLXR5cGU+PGNvbnRyaWJ1dG9ycz48YXV0
aG9ycz48YXV0aG9yPk5ha2FubywgUi48L2F1dGhvcj48YXV0aG9yPklzaGlndXJvLCBILjwvYXV0
aG9yPjxhdXRob3I+WWFvLCBZLjwvYXV0aG9yPjxhdXRob3I+S2FqaW9rYSwgSi48L2F1dGhvcj48
YXV0aG9yPkZ1amlzaGltYSwgQS48L2F1dGhvcj48YXV0aG9yPlN1bmFkYSwgSy48L2F1dGhvcj48
YXV0aG9yPk1pbm9zaGltYSwgTS48L2F1dGhvcj48YXV0aG9yPkhhc2hpbW90bywgSy48L2F1dGhv
cj48YXV0aG9yPkt1Ym90YSwgWS48L2F1dGhvcj48L2F1dGhvcnM+PC9jb250cmlidXRvcnM+PGF1
dGgtYWRkcmVzcz5LYW5hZ2F3YSBBY2FkZW15IG9mIFNjaWVuY2UgYW5kIFRlY2hub2xvZ3ksIFRh
a2F0c3Uta3UsIEthd2FzYWtpLCBLYW5hZ2F3YSwgSmFwYW4uIHBnX25ha2Fub0BuZXdrYXN0Lm9y
LmpwPC9hdXRoLWFkZHJlc3M+PHRpdGxlcz48dGl0bGU+UGhvdG9jYXRhbHl0aWMgaW5hY3RpdmF0
aW9uIG9mIGluZmx1ZW56YSB2aXJ1cyBieSB0aXRhbml1bSBkaW94aWRlIHRoaW4gZmlsbTwvdGl0
bGU+PHNlY29uZGFyeS10aXRsZT5QaG90b2NoZW0gUGhvdG9iaW9sIFNjaTwvc2Vjb25kYXJ5LXRp
dGxlPjwvdGl0bGVzPjxwZXJpb2RpY2FsPjxmdWxsLXRpdGxlPlBob3RvY2hlbSBQaG90b2Jpb2wg
U2NpPC9mdWxsLXRpdGxlPjwvcGVyaW9kaWNhbD48cGFnZXM+MTI5My04PC9wYWdlcz48dm9sdW1l
PjExPC92b2x1bWU+PG51bWJlcj44PC9udW1iZXI+PGVkaXRpb24+MjAxMjA1MTQ8L2VkaXRpb24+
PGtleXdvcmRzPjxrZXl3b3JkPkFuaW1hbHM8L2tleXdvcmQ+PGtleXdvcmQ+Q2F0dGxlPC9rZXl3
b3JkPjxrZXl3b3JkPkRvc2UtUmVzcG9uc2UgUmVsYXRpb25zaGlwLCBEcnVnPC9rZXl3b3JkPjxr
ZXl3b3JkPkRvc2UtUmVzcG9uc2UgUmVsYXRpb25zaGlwLCBSYWRpYXRpb248L2tleXdvcmQ+PGtl
eXdvcmQ+R2xhc3MvY2hlbWlzdHJ5PC9rZXl3b3JkPjxrZXl3b3JkPkh1bWFuczwva2V5d29yZD48
a2V5d29yZD5JbmZsdWVuemEgQSBWaXJ1cywgSDFOMSBTdWJ0eXBlLypkcnVnIGVmZmVjdHMvbWV0
YWJvbGlzbS9waHlzaW9sb2d5LypyYWRpYXRpb248L2tleXdvcmQ+PGtleXdvcmQ+ZWZmZWN0czwv
a2V5d29yZD48a2V5d29yZD5TZXJ1bSBBbGJ1bWluLCBCb3ZpbmUvcGhhcm1hY29sb2d5PC9rZXl3
b3JkPjxrZXl3b3JkPlRpbWUgRmFjdG9yczwva2V5d29yZD48a2V5d29yZD5UaXRhbml1bS8qcGhh
cm1hY29sb2d5PC9rZXl3b3JkPjxrZXl3b3JkPipVbHRyYXZpb2xldCBSYXlzPC9rZXl3b3JkPjxr
ZXl3b3JkPlZpcmFsIFByb3RlaW5zL21ldGFib2xpc208L2tleXdvcmQ+PGtleXdvcmQ+VmlydXMg
SW5hY3RpdmF0aW9uLypkcnVnIGVmZmVjdHMvKnJhZGlhdGlvbiBlZmZlY3RzPC9rZXl3b3JkPjwv
a2V5d29yZHM+PGRhdGVzPjx5ZWFyPjIwMTI8L3llYXI+PHB1Yi1kYXRlcz48ZGF0ZT5BdWc8L2Rh
dGU+PC9wdWItZGF0ZXM+PC9kYXRlcz48aXNibj4xNDc0LTkwNXg8L2lzYm4+PGFjY2Vzc2lvbi1u
dW0+MjI1ODA1NjE8L2FjY2Vzc2lvbi1udW0+PHVybHM+PC91cmxzPjxlbGVjdHJvbmljLXJlc291
cmNlLW51bT4xMC4xMDM5L2MycHAwNTQxNGs8L2VsZWN0cm9uaWMtcmVzb3VyY2UtbnVtPjxyZW1v
dGUtZGF0YWJhc2UtcHJvdmlkZXI+TkxNPC9yZW1vdGUtZGF0YWJhc2UtcHJvdmlkZXI+PGxhbmd1
YWdlPmVuZzwvbGFuZ3VhZ2U+PC9yZWNvcmQ+PC9DaXRlPjwvRW5kTm90ZT5=
</w:fldData>
        </w:fldChar>
      </w:r>
      <w:r w:rsidR="0034250C">
        <w:rPr>
          <w:lang w:val="de-DE" w:eastAsia="ja-JP"/>
        </w:rPr>
        <w:instrText xml:space="preserve"> ADDIN EN.CITE </w:instrText>
      </w:r>
      <w:r w:rsidR="0034250C">
        <w:rPr>
          <w:lang w:val="de-DE" w:eastAsia="ja-JP"/>
        </w:rPr>
        <w:fldChar w:fldCharType="begin">
          <w:fldData xml:space="preserve">PEVuZE5vdGU+PENpdGU+PEF1dGhvcj5OYWthbm88L0F1dGhvcj48WWVhcj4yMDEyPC9ZZWFyPjxS
ZWNOdW0+MzQ8L1JlY051bT48RGlzcGxheVRleHQ+PHN0eWxlIGZhY2U9InN1cGVyc2NyaXB0Ij41
Mjwvc3R5bGU+PC9EaXNwbGF5VGV4dD48cmVjb3JkPjxyZWMtbnVtYmVyPjM0PC9yZWMtbnVtYmVy
Pjxmb3JlaWduLWtleXM+PGtleSBhcHA9IkVOIiBkYi1pZD0idmVwd3d2ZjlteDJkNXFlcDB2cXZk
cjU3NXY1dng5MnJkdGFzIiB0aW1lc3RhbXA9IjE2NzAzNjMzODEiIGd1aWQ9ImRlNGE2YjVhLTdj
MWQtNDU5ZS05ZTM1LTVlZTRkYmJhYzhkOSI+MzQ8L2tleT48L2ZvcmVpZ24ta2V5cz48cmVmLXR5
cGUgbmFtZT0iSm91cm5hbCBBcnRpY2xlIj4xNzwvcmVmLXR5cGU+PGNvbnRyaWJ1dG9ycz48YXV0
aG9ycz48YXV0aG9yPk5ha2FubywgUi48L2F1dGhvcj48YXV0aG9yPklzaGlndXJvLCBILjwvYXV0
aG9yPjxhdXRob3I+WWFvLCBZLjwvYXV0aG9yPjxhdXRob3I+S2FqaW9rYSwgSi48L2F1dGhvcj48
YXV0aG9yPkZ1amlzaGltYSwgQS48L2F1dGhvcj48YXV0aG9yPlN1bmFkYSwgSy48L2F1dGhvcj48
YXV0aG9yPk1pbm9zaGltYSwgTS48L2F1dGhvcj48YXV0aG9yPkhhc2hpbW90bywgSy48L2F1dGhv
cj48YXV0aG9yPkt1Ym90YSwgWS48L2F1dGhvcj48L2F1dGhvcnM+PC9jb250cmlidXRvcnM+PGF1
dGgtYWRkcmVzcz5LYW5hZ2F3YSBBY2FkZW15IG9mIFNjaWVuY2UgYW5kIFRlY2hub2xvZ3ksIFRh
a2F0c3Uta3UsIEthd2FzYWtpLCBLYW5hZ2F3YSwgSmFwYW4uIHBnX25ha2Fub0BuZXdrYXN0Lm9y
LmpwPC9hdXRoLWFkZHJlc3M+PHRpdGxlcz48dGl0bGU+UGhvdG9jYXRhbHl0aWMgaW5hY3RpdmF0
aW9uIG9mIGluZmx1ZW56YSB2aXJ1cyBieSB0aXRhbml1bSBkaW94aWRlIHRoaW4gZmlsbTwvdGl0
bGU+PHNlY29uZGFyeS10aXRsZT5QaG90b2NoZW0gUGhvdG9iaW9sIFNjaTwvc2Vjb25kYXJ5LXRp
dGxlPjwvdGl0bGVzPjxwZXJpb2RpY2FsPjxmdWxsLXRpdGxlPlBob3RvY2hlbSBQaG90b2Jpb2wg
U2NpPC9mdWxsLXRpdGxlPjwvcGVyaW9kaWNhbD48cGFnZXM+MTI5My04PC9wYWdlcz48dm9sdW1l
PjExPC92b2x1bWU+PG51bWJlcj44PC9udW1iZXI+PGVkaXRpb24+MjAxMjA1MTQ8L2VkaXRpb24+
PGtleXdvcmRzPjxrZXl3b3JkPkFuaW1hbHM8L2tleXdvcmQ+PGtleXdvcmQ+Q2F0dGxlPC9rZXl3
b3JkPjxrZXl3b3JkPkRvc2UtUmVzcG9uc2UgUmVsYXRpb25zaGlwLCBEcnVnPC9rZXl3b3JkPjxr
ZXl3b3JkPkRvc2UtUmVzcG9uc2UgUmVsYXRpb25zaGlwLCBSYWRpYXRpb248L2tleXdvcmQ+PGtl
eXdvcmQ+R2xhc3MvY2hlbWlzdHJ5PC9rZXl3b3JkPjxrZXl3b3JkPkh1bWFuczwva2V5d29yZD48
a2V5d29yZD5JbmZsdWVuemEgQSBWaXJ1cywgSDFOMSBTdWJ0eXBlLypkcnVnIGVmZmVjdHMvbWV0
YWJvbGlzbS9waHlzaW9sb2d5LypyYWRpYXRpb248L2tleXdvcmQ+PGtleXdvcmQ+ZWZmZWN0czwv
a2V5d29yZD48a2V5d29yZD5TZXJ1bSBBbGJ1bWluLCBCb3ZpbmUvcGhhcm1hY29sb2d5PC9rZXl3
b3JkPjxrZXl3b3JkPlRpbWUgRmFjdG9yczwva2V5d29yZD48a2V5d29yZD5UaXRhbml1bS8qcGhh
cm1hY29sb2d5PC9rZXl3b3JkPjxrZXl3b3JkPipVbHRyYXZpb2xldCBSYXlzPC9rZXl3b3JkPjxr
ZXl3b3JkPlZpcmFsIFByb3RlaW5zL21ldGFib2xpc208L2tleXdvcmQ+PGtleXdvcmQ+VmlydXMg
SW5hY3RpdmF0aW9uLypkcnVnIGVmZmVjdHMvKnJhZGlhdGlvbiBlZmZlY3RzPC9rZXl3b3JkPjwv
a2V5d29yZHM+PGRhdGVzPjx5ZWFyPjIwMTI8L3llYXI+PHB1Yi1kYXRlcz48ZGF0ZT5BdWc8L2Rh
dGU+PC9wdWItZGF0ZXM+PC9kYXRlcz48aXNibj4xNDc0LTkwNXg8L2lzYm4+PGFjY2Vzc2lvbi1u
dW0+MjI1ODA1NjE8L2FjY2Vzc2lvbi1udW0+PHVybHM+PC91cmxzPjxlbGVjdHJvbmljLXJlc291
cmNlLW51bT4xMC4xMDM5L2MycHAwNTQxNGs8L2VsZWN0cm9uaWMtcmVzb3VyY2UtbnVtPjxyZW1v
dGUtZGF0YWJhc2UtcHJvdmlkZXI+TkxNPC9yZW1vdGUtZGF0YWJhc2UtcHJvdmlkZXI+PGxhbmd1
YWdlPmVuZzwvbGFuZ3VhZ2U+PC9yZWNvcmQ+PC9DaXRlPjwvRW5kTm90ZT5=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8E525A">
        <w:rPr>
          <w:lang w:val="de-DE" w:eastAsia="ja-JP"/>
        </w:rPr>
      </w:r>
      <w:r w:rsidR="008E525A">
        <w:rPr>
          <w:lang w:val="de-DE" w:eastAsia="ja-JP"/>
        </w:rPr>
        <w:fldChar w:fldCharType="separate"/>
      </w:r>
      <w:r w:rsidR="0034250C" w:rsidRPr="0034250C">
        <w:rPr>
          <w:noProof/>
          <w:vertAlign w:val="superscript"/>
          <w:lang w:val="de-DE" w:eastAsia="ja-JP"/>
        </w:rPr>
        <w:t>52</w:t>
      </w:r>
      <w:r w:rsidR="008E525A">
        <w:rPr>
          <w:lang w:val="de-DE" w:eastAsia="ja-JP"/>
        </w:rPr>
        <w:fldChar w:fldCharType="end"/>
      </w:r>
      <w:r w:rsidRPr="006D491F">
        <w:rPr>
          <w:lang w:val="de-DE" w:eastAsia="ja-JP"/>
        </w:rPr>
        <w:t xml:space="preserve">. Research has also demonstrated that </w:t>
      </w:r>
      <w:r w:rsidR="008D11CD">
        <w:rPr>
          <w:lang w:val="de-DE" w:eastAsia="ja-JP"/>
        </w:rPr>
        <w:t xml:space="preserve">the </w:t>
      </w:r>
      <w:r w:rsidRPr="006D491F">
        <w:rPr>
          <w:lang w:val="de-DE" w:eastAsia="ja-JP"/>
        </w:rPr>
        <w:t xml:space="preserve">effectiveness </w:t>
      </w:r>
      <w:r w:rsidR="008D11CD">
        <w:rPr>
          <w:lang w:val="de-DE" w:eastAsia="ja-JP"/>
        </w:rPr>
        <w:t xml:space="preserve">of </w:t>
      </w:r>
      <w:r w:rsidR="008D11CD" w:rsidRPr="00554196">
        <w:rPr>
          <w:lang w:val="de-DE" w:eastAsia="ja-JP"/>
        </w:rPr>
        <w:t>TiO</w:t>
      </w:r>
      <w:r w:rsidR="008D11CD" w:rsidRPr="000A72B2">
        <w:rPr>
          <w:vertAlign w:val="subscript"/>
          <w:lang w:val="de-DE" w:eastAsia="ja-JP"/>
        </w:rPr>
        <w:t>2</w:t>
      </w:r>
      <w:r w:rsidR="008D11CD" w:rsidRPr="000E7C0D">
        <w:rPr>
          <w:vertAlign w:val="superscript"/>
          <w:lang w:val="de-DE" w:eastAsia="ja-JP"/>
        </w:rPr>
        <w:t xml:space="preserve"> </w:t>
      </w:r>
      <w:r w:rsidRPr="006D491F">
        <w:rPr>
          <w:lang w:val="de-DE" w:eastAsia="ja-JP"/>
        </w:rPr>
        <w:t>as an antibacterial agent increases when exposed to light in the ultraviolet spectrum</w:t>
      </w:r>
      <w:r w:rsidR="00B118DD">
        <w:rPr>
          <w:lang w:val="de-DE" w:eastAsia="ja-JP"/>
        </w:rPr>
        <w:fldChar w:fldCharType="begin"/>
      </w:r>
      <w:r w:rsidR="0034250C">
        <w:rPr>
          <w:lang w:val="de-DE" w:eastAsia="ja-JP"/>
        </w:rPr>
        <w:instrText xml:space="preserve"> ADDIN EN.CITE &lt;EndNote&gt;&lt;Cite&gt;&lt;Author&gt;Kangwansupamonkon&lt;/Author&gt;&lt;Year&gt;2009&lt;/Year&gt;&lt;RecNum&gt;23&lt;/RecNum&gt;&lt;DisplayText&gt;&lt;style face="superscript"&gt;53&lt;/style&gt;&lt;/DisplayText&gt;&lt;record&gt;&lt;rec-number&gt;23&lt;/rec-number&gt;&lt;foreign-keys&gt;&lt;key app="EN" db-id="vepwwvf9mx2d5qep0vqvdr575v5vx92rdtas" timestamp="1669965626" guid="119eacd4-ad92-4651-ad06-0ea5b21a8fa1"&gt;23&lt;/key&gt;&lt;/foreign-keys&gt;&lt;ref-type name="Journal Article"&gt;17&lt;/ref-type&gt;&lt;contributors&gt;&lt;authors&gt;&lt;author&gt;Kangwansupamonkon, Wiyong&lt;/author&gt;&lt;author&gt;Lauruengtana, Vichuta&lt;/author&gt;&lt;author&gt;Surassmo, Suvimol&lt;/author&gt;&lt;author&gt;Ruktanonchai, Uracha&lt;/author&gt;&lt;/authors&gt;&lt;/contributors&gt;&lt;titles&gt;&lt;title&gt;Antibacterial effect of apatite-coated titanium dioxide for textiles applications&lt;/title&gt;&lt;secondary-title&gt;Nanomedicine: Nanotechnology, Biology and Medicine&lt;/secondary-title&gt;&lt;/titles&gt;&lt;periodical&gt;&lt;full-title&gt;Nanomedicine: Nanotechnology, Biology and Medicine&lt;/full-title&gt;&lt;/periodical&gt;&lt;pages&gt;240-249&lt;/pages&gt;&lt;volume&gt;5&lt;/volume&gt;&lt;number&gt;2&lt;/number&gt;&lt;keywords&gt;&lt;keyword&gt;Photocatalyst&lt;/keyword&gt;&lt;keyword&gt;Titanium dioxide&lt;/keyword&gt;&lt;keyword&gt;Antibacterial&lt;/keyword&gt;&lt;keyword&gt;Apatite&lt;/keyword&gt;&lt;keyword&gt;Composite&lt;/keyword&gt;&lt;keyword&gt;Textile&lt;/keyword&gt;&lt;/keywords&gt;&lt;dates&gt;&lt;year&gt;2009&lt;/year&gt;&lt;pub-dates&gt;&lt;date&gt;2009/06/01/&lt;/date&gt;&lt;/pub-dates&gt;&lt;/dates&gt;&lt;isbn&gt;1549-9634&lt;/isbn&gt;&lt;urls&gt;&lt;related-urls&gt;&lt;url&gt;https://www.sciencedirect.com/science/article/pii/S1549963408001500&lt;/url&gt;&lt;/related-urls&gt;&lt;/urls&gt;&lt;electronic-resource-num&gt;https://doi.org/10.1016/j.nano.2008.09.004&lt;/electronic-resource-num&gt;&lt;/record&gt;&lt;/Cite&gt;&lt;/EndNote&gt;</w:instrText>
      </w:r>
      <w:r w:rsidR="00B118DD">
        <w:rPr>
          <w:lang w:val="de-DE" w:eastAsia="ja-JP"/>
        </w:rPr>
        <w:fldChar w:fldCharType="separate"/>
      </w:r>
      <w:r w:rsidR="0034250C" w:rsidRPr="0034250C">
        <w:rPr>
          <w:noProof/>
          <w:vertAlign w:val="superscript"/>
          <w:lang w:val="de-DE" w:eastAsia="ja-JP"/>
        </w:rPr>
        <w:t>53</w:t>
      </w:r>
      <w:r w:rsidR="00B118DD">
        <w:rPr>
          <w:lang w:val="de-DE" w:eastAsia="ja-JP"/>
        </w:rPr>
        <w:fldChar w:fldCharType="end"/>
      </w:r>
      <w:r w:rsidRPr="006D491F">
        <w:rPr>
          <w:lang w:val="de-DE" w:eastAsia="ja-JP"/>
        </w:rPr>
        <w:t xml:space="preserve">. However, while its effectiveness increases with exposure to UV light, it also acts as a UV blocker which causes manufacturing </w:t>
      </w:r>
      <w:r w:rsidRPr="006D491F">
        <w:rPr>
          <w:lang w:val="de-DE" w:eastAsia="ja-JP"/>
        </w:rPr>
        <w:lastRenderedPageBreak/>
        <w:t>concerns</w:t>
      </w:r>
      <w:r w:rsidR="00B118DD">
        <w:rPr>
          <w:lang w:val="de-DE" w:eastAsia="ja-JP"/>
        </w:rPr>
        <w:fldChar w:fldCharType="begin">
          <w:fldData xml:space="preserve">PEVuZE5vdGU+PENpdGU+PEF1dGhvcj5BbmF5YS1Fc3BhcnphPC9BdXRob3I+PFllYXI+MjAyMDwv
WWVhcj48UmVjTnVtPjMwPC9SZWNOdW0+PERpc3BsYXlUZXh0PjxzdHlsZSBmYWNlPSJzdXBlcnNj
cmlwdCI+NDksIDU0PC9zdHlsZT48L0Rpc3BsYXlUZXh0PjxyZWNvcmQ+PHJlYy1udW1iZXI+MzA8
L3JlYy1udW1iZXI+PGZvcmVpZ24ta2V5cz48a2V5IGFwcD0iRU4iIGRiLWlkPSJ2ZXB3d3ZmOW14
MmQ1cWVwMHZxdmRyNTc1djV2eDkycmR0YXMiIHRpbWVzdGFtcD0iMTY3MDM2MzM3MiIgZ3VpZD0i
MDkzMzQyNzAtMjk5My00NTliLTk0ZmMtNGRjYzYyOTE5OWYxIj4zMDwva2V5PjwvZm9yZWlnbi1r
ZXlzPjxyZWYtdHlwZSBuYW1lPSJKb3VybmFsIEFydGljbGUiPjE3PC9yZWYtdHlwZT48Y29udHJp
YnV0b3JzPjxhdXRob3JzPjxhdXRob3I+QW5heWEtRXNwYXJ6YSwgTHVpcyBNaWd1ZWw8L2F1dGhv
cj48YXV0aG9yPlZpbGxhZ3LDoW4tRGUgTGEgTW9yYSwgWnVhbcOtPC9hdXRob3I+PGF1dGhvcj5S
dXZhbGNhYmEtR8OzbWV6LCBKb3PDqSBNYXJ0w61uPC9hdXRob3I+PGF1dGhvcj5Sb21lcm8tVG9s
ZWRvLCBSYWZhZWw8L2F1dGhvcj48YXV0aG9yPlNhbmRvdmFsLUNvbnRyZXJhcywgVGVyZXNhPC9h
dXRob3I+PGF1dGhvcj5BZ3VpbGVyYS1BZ3VpcnJlLCBTZWxlbmU8L2F1dGhvcj48YXV0aG9yPk1v
bnRhbHZvLUdvbnrDoWxleiwgRWZpZ2VuaWE8L2F1dGhvcj48YXV0aG9yPlDDqXJlei1MYXJpb3Ms
IEFsZWphbmRybzwvYXV0aG9yPjwvYXV0aG9ycz48L2NvbnRyaWJ1dG9ycz48dGl0bGVzPjx0aXRs
ZT5Vc2Ugb2YgVGl0YW5pdW0gRGlveGlkZSAoVGlPMikgTmFub3BhcnRpY2xlcyBhcyBSZWluZm9y
Y2VtZW50IEFnZW50IG9mIFBvbHlzYWNjaGFyaWRlLUJhc2VkIE1hdGVyaWFsczwvdGl0bGU+PHNl
Y29uZGFyeS10aXRsZT5Qcm9jZXNzZXM8L3NlY29uZGFyeS10aXRsZT48L3RpdGxlcz48cGVyaW9k
aWNhbD48ZnVsbC10aXRsZT5Qcm9jZXNzZXM8L2Z1bGwtdGl0bGU+PC9wZXJpb2RpY2FsPjxwYWdl
cz4xMzk1PC9wYWdlcz48dm9sdW1lPjg8L3ZvbHVtZT48bnVtYmVyPjExPC9udW1iZXI+PGRhdGVz
Pjx5ZWFyPjIwMjA8L3llYXI+PC9kYXRlcz48cHVibGlzaGVyPk1EUEkgQUc8L3B1Ymxpc2hlcj48
aXNibj4yMjI3LTk3MTc8L2lzYm4+PHVybHM+PHJlbGF0ZWQtdXJscz48dXJsPmh0dHBzOi8vZHgu
ZG9pLm9yZy8xMC4zMzkwL3ByODExMTM5NTwvdXJsPjwvcmVsYXRlZC11cmxzPjwvdXJscz48ZWxl
Y3Ryb25pYy1yZXNvdXJjZS1udW0+MTAuMzM5MC9wcjgxMTEzOTU8L2VsZWN0cm9uaWMtcmVzb3Vy
Y2UtbnVtPjwvcmVjb3JkPjwvQ2l0ZT48Q2l0ZT48QXV0aG9yPktvbmc8L0F1dGhvcj48WWVhcj4y
MDEwPC9ZZWFyPjxSZWNOdW0+MjA8L1JlY051bT48cmVjb3JkPjxyZWMtbnVtYmVyPjIwPC9yZWMt
bnVtYmVyPjxmb3JlaWduLWtleXM+PGtleSBhcHA9IkVOIiBkYi1pZD0idmVwd3d2ZjlteDJkNXFl
cDB2cXZkcjU3NXY1dng5MnJkdGFzIiB0aW1lc3RhbXA9IjE2Njk5NTYyMTQiIGd1aWQ9ImYyNmY1
M2IxLWE5MWQtNDQ4Ni1iNThjLTllZDM0NGRkN2NkYyI+MjA8L2tleT48L2ZvcmVpZ24ta2V5cz48
cmVmLXR5cGUgbmFtZT0iSm91cm5hbCBBcnRpY2xlIj4xNzwvcmVmLXR5cGU+PGNvbnRyaWJ1dG9y
cz48YXV0aG9ycz48YXV0aG9yPktvbmcsIEh5ZXlvdW5nPC9hdXRob3I+PGF1dGhvcj5Tb25nLCBK
b295b3VuZzwvYXV0aG9yPjxhdXRob3I+SmFuZywgSnlvbmdzaWs8L2F1dGhvcj48L2F1dGhvcnM+
PC9jb250cmlidXRvcnM+PHRpdGxlcz48dGl0bGU+UGhvdG9jYXRhbHl0aWMgQW50aWJhY3Rlcmlh
bCBDYXBhYmlsaXRpZXMgb2YgVGlPMuKIkkJpb2NpZGFsIFBvbHltZXIgTmFub2NvbXBvc2l0ZXMg
U3ludGhlc2l6ZWQgYnkgYSBTdXJmYWNlLUluaXRpYXRlZCBQaG90b3BvbHltZXJpemF0aW9uPC90
aXRsZT48c2Vjb25kYXJ5LXRpdGxlPkVudmlyb25tZW50YWwgU2NpZW5jZSAmYW1wOyBUZWNobm9s
b2d5PC9zZWNvbmRhcnktdGl0bGU+PC90aXRsZXM+PHBlcmlvZGljYWw+PGZ1bGwtdGl0bGU+RW52
aXJvbm1lbnRhbCBTY2llbmNlICZhbXA7IFRlY2hub2xvZ3k8L2Z1bGwtdGl0bGU+PC9wZXJpb2Rp
Y2FsPjxwYWdlcz41NjcyLTU2NzY8L3BhZ2VzPjx2b2x1bWU+NDQ8L3ZvbHVtZT48bnVtYmVyPjE0
PC9udW1iZXI+PGRhdGVzPjx5ZWFyPjIwMTA8L3llYXI+PC9kYXRlcz48cHVibGlzaGVyPkFtZXJp
Y2FuIENoZW1pY2FsIFNvY2lldHkgKEFDUyk8L3B1Ymxpc2hlcj48aXNibj4wMDEzLTkzNlg8L2lz
Ym4+PHVybHM+PHJlbGF0ZWQtdXJscz48dXJsPmh0dHBzOi8vZHguZG9pLm9yZy8xMC4xMDIxL2Vz
MTAxMDc3OTwvdXJsPjwvcmVsYXRlZC11cmxzPjwvdXJscz48ZWxlY3Ryb25pYy1yZXNvdXJjZS1u
dW0+MTAuMTAyMS9lczEwMTA3Nzk8L2VsZWN0cm9uaWMtcmVzb3VyY2UtbnVtPjwvcmVjb3JkPjwv
Q2l0ZT48L0VuZE5vdGU+
</w:fldData>
        </w:fldChar>
      </w:r>
      <w:r w:rsidR="00483B5D">
        <w:rPr>
          <w:lang w:val="de-DE" w:eastAsia="ja-JP"/>
        </w:rPr>
        <w:instrText xml:space="preserve"> ADDIN EN.CITE </w:instrText>
      </w:r>
      <w:r w:rsidR="00483B5D">
        <w:rPr>
          <w:lang w:val="de-DE" w:eastAsia="ja-JP"/>
        </w:rPr>
        <w:fldChar w:fldCharType="begin">
          <w:fldData xml:space="preserve">PEVuZE5vdGU+PENpdGU+PEF1dGhvcj5BbmF5YS1Fc3BhcnphPC9BdXRob3I+PFllYXI+MjAyMDwv
WWVhcj48UmVjTnVtPjMwPC9SZWNOdW0+PERpc3BsYXlUZXh0PjxzdHlsZSBmYWNlPSJzdXBlcnNj
cmlwdCI+NDksIDU0PC9zdHlsZT48L0Rpc3BsYXlUZXh0PjxyZWNvcmQ+PHJlYy1udW1iZXI+MzA8
L3JlYy1udW1iZXI+PGZvcmVpZ24ta2V5cz48a2V5IGFwcD0iRU4iIGRiLWlkPSJ2ZXB3d3ZmOW14
MmQ1cWVwMHZxdmRyNTc1djV2eDkycmR0YXMiIHRpbWVzdGFtcD0iMTY3MDM2MzM3MiIgZ3VpZD0i
MDkzMzQyNzAtMjk5My00NTliLTk0ZmMtNGRjYzYyOTE5OWYxIj4zMDwva2V5PjwvZm9yZWlnbi1r
ZXlzPjxyZWYtdHlwZSBuYW1lPSJKb3VybmFsIEFydGljbGUiPjE3PC9yZWYtdHlwZT48Y29udHJp
YnV0b3JzPjxhdXRob3JzPjxhdXRob3I+QW5heWEtRXNwYXJ6YSwgTHVpcyBNaWd1ZWw8L2F1dGhv
cj48YXV0aG9yPlZpbGxhZ3LDoW4tRGUgTGEgTW9yYSwgWnVhbcOtPC9hdXRob3I+PGF1dGhvcj5S
dXZhbGNhYmEtR8OzbWV6LCBKb3PDqSBNYXJ0w61uPC9hdXRob3I+PGF1dGhvcj5Sb21lcm8tVG9s
ZWRvLCBSYWZhZWw8L2F1dGhvcj48YXV0aG9yPlNhbmRvdmFsLUNvbnRyZXJhcywgVGVyZXNhPC9h
dXRob3I+PGF1dGhvcj5BZ3VpbGVyYS1BZ3VpcnJlLCBTZWxlbmU8L2F1dGhvcj48YXV0aG9yPk1v
bnRhbHZvLUdvbnrDoWxleiwgRWZpZ2VuaWE8L2F1dGhvcj48YXV0aG9yPlDDqXJlei1MYXJpb3Ms
IEFsZWphbmRybzwvYXV0aG9yPjwvYXV0aG9ycz48L2NvbnRyaWJ1dG9ycz48dGl0bGVzPjx0aXRs
ZT5Vc2Ugb2YgVGl0YW5pdW0gRGlveGlkZSAoVGlPMikgTmFub3BhcnRpY2xlcyBhcyBSZWluZm9y
Y2VtZW50IEFnZW50IG9mIFBvbHlzYWNjaGFyaWRlLUJhc2VkIE1hdGVyaWFsczwvdGl0bGU+PHNl
Y29uZGFyeS10aXRsZT5Qcm9jZXNzZXM8L3NlY29uZGFyeS10aXRsZT48L3RpdGxlcz48cGVyaW9k
aWNhbD48ZnVsbC10aXRsZT5Qcm9jZXNzZXM8L2Z1bGwtdGl0bGU+PC9wZXJpb2RpY2FsPjxwYWdl
cz4xMzk1PC9wYWdlcz48dm9sdW1lPjg8L3ZvbHVtZT48bnVtYmVyPjExPC9udW1iZXI+PGRhdGVz
Pjx5ZWFyPjIwMjA8L3llYXI+PC9kYXRlcz48cHVibGlzaGVyPk1EUEkgQUc8L3B1Ymxpc2hlcj48
aXNibj4yMjI3LTk3MTc8L2lzYm4+PHVybHM+PHJlbGF0ZWQtdXJscz48dXJsPmh0dHBzOi8vZHgu
ZG9pLm9yZy8xMC4zMzkwL3ByODExMTM5NTwvdXJsPjwvcmVsYXRlZC11cmxzPjwvdXJscz48ZWxl
Y3Ryb25pYy1yZXNvdXJjZS1udW0+MTAuMzM5MC9wcjgxMTEzOTU8L2VsZWN0cm9uaWMtcmVzb3Vy
Y2UtbnVtPjwvcmVjb3JkPjwvQ2l0ZT48Q2l0ZT48QXV0aG9yPktvbmc8L0F1dGhvcj48WWVhcj4y
MDEwPC9ZZWFyPjxSZWNOdW0+MjA8L1JlY051bT48cmVjb3JkPjxyZWMtbnVtYmVyPjIwPC9yZWMt
bnVtYmVyPjxmb3JlaWduLWtleXM+PGtleSBhcHA9IkVOIiBkYi1pZD0idmVwd3d2ZjlteDJkNXFl
cDB2cXZkcjU3NXY1dng5MnJkdGFzIiB0aW1lc3RhbXA9IjE2Njk5NTYyMTQiIGd1aWQ9ImYyNmY1
M2IxLWE5MWQtNDQ4Ni1iNThjLTllZDM0NGRkN2NkYyI+MjA8L2tleT48L2ZvcmVpZ24ta2V5cz48
cmVmLXR5cGUgbmFtZT0iSm91cm5hbCBBcnRpY2xlIj4xNzwvcmVmLXR5cGU+PGNvbnRyaWJ1dG9y
cz48YXV0aG9ycz48YXV0aG9yPktvbmcsIEh5ZXlvdW5nPC9hdXRob3I+PGF1dGhvcj5Tb25nLCBK
b295b3VuZzwvYXV0aG9yPjxhdXRob3I+SmFuZywgSnlvbmdzaWs8L2F1dGhvcj48L2F1dGhvcnM+
PC9jb250cmlidXRvcnM+PHRpdGxlcz48dGl0bGU+UGhvdG9jYXRhbHl0aWMgQW50aWJhY3Rlcmlh
bCBDYXBhYmlsaXRpZXMgb2YgVGlPMuKIkkJpb2NpZGFsIFBvbHltZXIgTmFub2NvbXBvc2l0ZXMg
U3ludGhlc2l6ZWQgYnkgYSBTdXJmYWNlLUluaXRpYXRlZCBQaG90b3BvbHltZXJpemF0aW9uPC90
aXRsZT48c2Vjb25kYXJ5LXRpdGxlPkVudmlyb25tZW50YWwgU2NpZW5jZSAmYW1wOyBUZWNobm9s
b2d5PC9zZWNvbmRhcnktdGl0bGU+PC90aXRsZXM+PHBlcmlvZGljYWw+PGZ1bGwtdGl0bGU+RW52
aXJvbm1lbnRhbCBTY2llbmNlICZhbXA7IFRlY2hub2xvZ3k8L2Z1bGwtdGl0bGU+PC9wZXJpb2Rp
Y2FsPjxwYWdlcz41NjcyLTU2NzY8L3BhZ2VzPjx2b2x1bWU+NDQ8L3ZvbHVtZT48bnVtYmVyPjE0
PC9udW1iZXI+PGRhdGVzPjx5ZWFyPjIwMTA8L3llYXI+PC9kYXRlcz48cHVibGlzaGVyPkFtZXJp
Y2FuIENoZW1pY2FsIFNvY2lldHkgKEFDUyk8L3B1Ymxpc2hlcj48aXNibj4wMDEzLTkzNlg8L2lz
Ym4+PHVybHM+PHJlbGF0ZWQtdXJscz48dXJsPmh0dHBzOi8vZHguZG9pLm9yZy8xMC4xMDIxL2Vz
MTAxMDc3OTwvdXJsPjwvcmVsYXRlZC11cmxzPjwvdXJscz48ZWxlY3Ryb25pYy1yZXNvdXJjZS1u
dW0+MTAuMTAyMS9lczEwMTA3Nzk8L2VsZWN0cm9uaWMtcmVzb3VyY2UtbnVtPjwvcmVjb3JkPjwv
Q2l0ZT48L0VuZE5vdGU+
</w:fldData>
        </w:fldChar>
      </w:r>
      <w:r w:rsidR="00483B5D">
        <w:rPr>
          <w:lang w:val="de-DE" w:eastAsia="ja-JP"/>
        </w:rPr>
        <w:instrText xml:space="preserve"> ADDIN EN.CITE.DATA </w:instrText>
      </w:r>
      <w:r w:rsidR="00483B5D">
        <w:rPr>
          <w:lang w:val="de-DE" w:eastAsia="ja-JP"/>
        </w:rPr>
      </w:r>
      <w:r w:rsidR="00483B5D">
        <w:rPr>
          <w:lang w:val="de-DE" w:eastAsia="ja-JP"/>
        </w:rPr>
        <w:fldChar w:fldCharType="end"/>
      </w:r>
      <w:r w:rsidR="00B118DD">
        <w:rPr>
          <w:lang w:val="de-DE" w:eastAsia="ja-JP"/>
        </w:rPr>
      </w:r>
      <w:r w:rsidR="00B118DD">
        <w:rPr>
          <w:lang w:val="de-DE" w:eastAsia="ja-JP"/>
        </w:rPr>
        <w:fldChar w:fldCharType="separate"/>
      </w:r>
      <w:r w:rsidR="00483B5D" w:rsidRPr="00483B5D">
        <w:rPr>
          <w:noProof/>
          <w:vertAlign w:val="superscript"/>
          <w:lang w:val="de-DE" w:eastAsia="ja-JP"/>
        </w:rPr>
        <w:t>49, 54</w:t>
      </w:r>
      <w:r w:rsidR="00B118DD">
        <w:rPr>
          <w:lang w:val="de-DE" w:eastAsia="ja-JP"/>
        </w:rPr>
        <w:fldChar w:fldCharType="end"/>
      </w:r>
      <w:r w:rsidRPr="006D491F">
        <w:rPr>
          <w:lang w:val="de-DE" w:eastAsia="ja-JP"/>
        </w:rPr>
        <w:t xml:space="preserve">. As the manufacturing process is based on UV-curable resin properly hardening at each layer, the UV-blocking properties could cause issues with higher concentrations of nanoparticle loading. Successful studies have incorporated </w:t>
      </w:r>
      <w:r w:rsidR="00913E72" w:rsidRPr="00554196">
        <w:rPr>
          <w:lang w:val="de-DE" w:eastAsia="ja-JP"/>
        </w:rPr>
        <w:t>TiO</w:t>
      </w:r>
      <w:r w:rsidR="00913E72" w:rsidRPr="00BA47DB">
        <w:rPr>
          <w:vertAlign w:val="subscript"/>
          <w:lang w:val="de-DE" w:eastAsia="ja-JP"/>
        </w:rPr>
        <w:t>2</w:t>
      </w:r>
      <w:r w:rsidR="00913E72" w:rsidRPr="000E7C0D">
        <w:rPr>
          <w:vertAlign w:val="superscript"/>
          <w:lang w:val="de-DE" w:eastAsia="ja-JP"/>
        </w:rPr>
        <w:t xml:space="preserve"> </w:t>
      </w:r>
      <w:r w:rsidRPr="006D491F">
        <w:rPr>
          <w:lang w:val="de-DE" w:eastAsia="ja-JP"/>
        </w:rPr>
        <w:t>into UV-curable medical resins at extremely low concentrations</w:t>
      </w:r>
      <w:r w:rsidR="00B118DD">
        <w:rPr>
          <w:lang w:val="de-DE" w:eastAsia="ja-JP"/>
        </w:rPr>
        <w:fldChar w:fldCharType="begin"/>
      </w:r>
      <w:r w:rsidR="00B118DD">
        <w:rPr>
          <w:lang w:val="de-DE" w:eastAsia="ja-JP"/>
        </w:rPr>
        <w:instrText xml:space="preserve"> ADDIN EN.CITE &lt;EndNote&gt;&lt;Cite&gt;&lt;Author&gt;Sun&lt;/Author&gt;&lt;Year&gt;2011&lt;/Year&gt;&lt;RecNum&gt;22&lt;/RecNum&gt;&lt;DisplayText&gt;&lt;style face="superscript"&gt;8&lt;/style&gt;&lt;/DisplayText&gt;&lt;record&gt;&lt;rec-number&gt;22&lt;/rec-number&gt;&lt;foreign-keys&gt;&lt;key app="EN" db-id="vepwwvf9mx2d5qep0vqvdr575v5vx92rdtas" timestamp="1669956737" guid="cb05ae91-9f2f-415f-ae0e-49a58ea0fb1e"&gt;22&lt;/key&gt;&lt;/foreign-keys&gt;&lt;ref-type name="Journal Article"&gt;17&lt;/ref-type&gt;&lt;contributors&gt;&lt;authors&gt;&lt;author&gt;Sun, Jirun&lt;/author&gt;&lt;author&gt;Forster, Aaron M.&lt;/author&gt;&lt;author&gt;Johnson, Peter M.&lt;/author&gt;&lt;author&gt;Eidelman, Naomi&lt;/author&gt;&lt;author&gt;Quinn, George&lt;/author&gt;&lt;author&gt;Schumacher, Gary&lt;/author&gt;&lt;author&gt;Zhang, Xinran&lt;/author&gt;&lt;author&gt;Wu, Wen-li&lt;/author&gt;&lt;/authors&gt;&lt;/contributors&gt;&lt;titles&gt;&lt;title&gt;Improving performance of dental resins by adding titanium dioxide nanoparticles&lt;/title&gt;&lt;secondary-title&gt;Dental Materials&lt;/secondary-title&gt;&lt;/titles&gt;&lt;periodical&gt;&lt;full-title&gt;Dental Materials&lt;/full-title&gt;&lt;/periodical&gt;&lt;pages&gt;972-982&lt;/pages&gt;&lt;volume&gt;27&lt;/volume&gt;&lt;number&gt;10&lt;/number&gt;&lt;keywords&gt;&lt;keyword&gt;Dental resin&lt;/keyword&gt;&lt;keyword&gt;Dental adhesives&lt;/keyword&gt;&lt;keyword&gt;Shear bond strength&lt;/keyword&gt;&lt;keyword&gt;Titanium dioxide&lt;/keyword&gt;&lt;keyword&gt;Nanoparticles&lt;/keyword&gt;&lt;/keywords&gt;&lt;dates&gt;&lt;year&gt;2011&lt;/year&gt;&lt;pub-dates&gt;&lt;date&gt;2011/10/01/&lt;/date&gt;&lt;/pub-dates&gt;&lt;/dates&gt;&lt;isbn&gt;0109-5641&lt;/isbn&gt;&lt;urls&gt;&lt;related-urls&gt;&lt;url&gt;https://www.sciencedirect.com/science/article/pii/S0109564111001692&lt;/url&gt;&lt;/related-urls&gt;&lt;/urls&gt;&lt;electronic-resource-num&gt;https://doi.org/10.1016/j.dental.2011.06.003&lt;/electronic-resource-num&gt;&lt;/record&gt;&lt;/Cite&gt;&lt;/EndNote&gt;</w:instrText>
      </w:r>
      <w:r w:rsidR="00B118DD">
        <w:rPr>
          <w:lang w:val="de-DE" w:eastAsia="ja-JP"/>
        </w:rPr>
        <w:fldChar w:fldCharType="separate"/>
      </w:r>
      <w:r w:rsidR="00B118DD" w:rsidRPr="00B118DD">
        <w:rPr>
          <w:noProof/>
          <w:vertAlign w:val="superscript"/>
          <w:lang w:val="de-DE" w:eastAsia="ja-JP"/>
        </w:rPr>
        <w:t>8</w:t>
      </w:r>
      <w:r w:rsidR="00B118DD">
        <w:rPr>
          <w:lang w:val="de-DE" w:eastAsia="ja-JP"/>
        </w:rPr>
        <w:fldChar w:fldCharType="end"/>
      </w:r>
      <w:r w:rsidRPr="006D491F">
        <w:rPr>
          <w:lang w:val="de-DE" w:eastAsia="ja-JP"/>
        </w:rPr>
        <w:t>.</w:t>
      </w:r>
    </w:p>
    <w:p w14:paraId="4D7B615D" w14:textId="44053E60" w:rsidR="006D491F" w:rsidRDefault="008D2559" w:rsidP="00092970">
      <w:pPr>
        <w:pStyle w:val="Heading2"/>
      </w:pPr>
      <w:bookmarkStart w:id="26" w:name="_Toc141315164"/>
      <w:r>
        <w:t>Use of Carbon Nanotubes in Resistive Sensors</w:t>
      </w:r>
      <w:bookmarkEnd w:id="26"/>
    </w:p>
    <w:p w14:paraId="678532BF" w14:textId="4B8BEAC2" w:rsidR="004A4B50" w:rsidRPr="004A4B50" w:rsidRDefault="004A4B50" w:rsidP="004A4B50">
      <w:pPr>
        <w:ind w:firstLine="720"/>
        <w:rPr>
          <w:lang w:val="de-DE" w:eastAsia="ja-JP"/>
        </w:rPr>
      </w:pPr>
      <w:r w:rsidRPr="004A4B50">
        <w:rPr>
          <w:lang w:val="de-DE" w:eastAsia="ja-JP"/>
        </w:rPr>
        <w:t xml:space="preserve">The utilization of AM to </w:t>
      </w:r>
      <w:r w:rsidR="0091217A">
        <w:rPr>
          <w:lang w:val="de-DE" w:eastAsia="ja-JP"/>
        </w:rPr>
        <w:t>fabricate</w:t>
      </w:r>
      <w:r w:rsidR="0091217A" w:rsidRPr="004A4B50">
        <w:rPr>
          <w:lang w:val="de-DE" w:eastAsia="ja-JP"/>
        </w:rPr>
        <w:t xml:space="preserve"> </w:t>
      </w:r>
      <w:r w:rsidRPr="004A4B50">
        <w:rPr>
          <w:lang w:val="de-DE" w:eastAsia="ja-JP"/>
        </w:rPr>
        <w:t>advanced replacement parts and solutions for the medical, aerospace, and automotive industries has allowed for more functional designs and improved final solutions. However, the main barriers to entry over the last several decades have been the high entry cost, low part resolution, and limited material properties and functions. The advent of entry-level manufacturing solutions to this space has allowed for the more widespread adoption of these technologies, but the other two barriers often still exist. To combat these barriers, researchers are working to find solutions to these issues through various avenues, including novel composites, unique manufacturing techniques, and custom software solutions</w:t>
      </w:r>
      <w:r w:rsidR="00AB7AE6">
        <w:rPr>
          <w:lang w:val="de-DE" w:eastAsia="ja-JP"/>
        </w:rPr>
        <w:fldChar w:fldCharType="begin">
          <w:fldData xml:space="preserve">PEVuZE5vdGU+PENpdGU+PEF1dGhvcj5CaWxsaW5nczwvQXV0aG9yPjxZZWFyPjIwMjE8L1llYXI+
PFJlY051bT40PC9SZWNOdW0+PERpc3BsYXlUZXh0PjxzdHlsZSBmYWNlPSJzdXBlcnNjcmlwdCI+
MTYsIDU1LCA1Njwvc3R5bGU+PC9EaXNwbGF5VGV4dD48cmVjb3JkPjxyZWMtbnVtYmVyPjQ8L3Jl
Yy1udW1iZXI+PGZvcmVpZ24ta2V5cz48a2V5IGFwcD0iRU4iIGRiLWlkPSJ2ZXB3d3ZmOW14MmQ1
cWVwMHZxdmRyNTc1djV2eDkycmR0YXMiIHRpbWVzdGFtcD0iMTY2ODAxNTA4NyIgZ3VpZD0iMzgw
ODUzNGEtNmJiMS00NWY5LWJhNmYtYWIwYThhMjczYWQ0Ij40PC9rZXk+PC9mb3JlaWduLWtleXM+
PHJlZi10eXBlIG5hbWU9IkpvdXJuYWwgQXJ0aWNsZSI+MTc8L3JlZi10eXBlPjxjb250cmlidXRv
cnM+PGF1dGhvcnM+PGF1dGhvcj5CaWxsaW5ncywgQ2hyaXN0b3BoZXI8L2F1dGhvcj48YXV0aG9y
PkNhaSwgQ2hhbmdqaWU8L2F1dGhvcj48YXV0aG9yPkxpdSwgWWluZ3RhbzwvYXV0aG9yPjwvYXV0
aG9ycz48L2NvbnRyaWJ1dG9ycz48dGl0bGVzPjx0aXRsZT5VdGlsaXphdGlvbiBvZiBBbnRpYmFj
dGVyaWFsIE5hbm9wYXJ0aWNsZXMgaW4gUGhvdG9jdXJhYmxlIEFkZGl0aXZlIE1hbnVmYWN0dXJp
bmcgb2YgQWR2YW5jZWQgQ29tcG9zaXRlcyBmb3IgSW1wcm92ZWQgUHVibGljIEhlYWx0aDwvdGl0
bGU+PHNlY29uZGFyeS10aXRsZT5Qb2x5bWVyczwvc2Vjb25kYXJ5LXRpdGxlPjwvdGl0bGVzPjxw
ZXJpb2RpY2FsPjxmdWxsLXRpdGxlPlBvbHltZXJzPC9mdWxsLXRpdGxlPjwvcGVyaW9kaWNhbD48
cGFnZXM+MjYxNjwvcGFnZXM+PHZvbHVtZT4xMzwvdm9sdW1lPjxudW1iZXI+MTY8L251bWJlcj48
ZGF0ZXM+PHllYXI+MjAyMTwveWVhcj48L2RhdGVzPjxwdWJsaXNoZXI+TURQSSBBRzwvcHVibGlz
aGVyPjxpc2JuPjIwNzMtNDM2MDwvaXNibj48dXJscz48cmVsYXRlZC11cmxzPjx1cmw+aHR0cHM6
Ly9keC5kb2kub3JnLzEwLjMzOTAvcG9seW0xMzE2MjYxNjwvdXJsPjwvcmVsYXRlZC11cmxzPjwv
dXJscz48ZWxlY3Ryb25pYy1yZXNvdXJjZS1udW0+MTAuMzM5MC9wb2x5bTEzMTYyNjE2PC9lbGVj
dHJvbmljLXJlc291cmNlLW51bT48L3JlY29yZD48L0NpdGU+PENpdGU+PEF1dGhvcj5TdWJpcmFk
YTwvQXV0aG9yPjxZZWFyPjIwMjI8L1llYXI+PFJlY051bT4yMzg8L1JlY051bT48cmVjb3JkPjxy
ZWMtbnVtYmVyPjIzODwvcmVjLW51bWJlcj48Zm9yZWlnbi1rZXlzPjxrZXkgYXBwPSJFTiIgZGIt
aWQ9InZlcHd3dmY5bXgyZDVxZXAwdnF2ZHI1NzV2NXZ4OTJyZHRhcyIgdGltZXN0YW1wPSIxNjg1
OTQ3MTYwIiBndWlkPSIyZDA0ZmYyYy1iZWVjLTRjN2ItYWFkOC0wMDkzNzRlNDdhYWEiPjIzODwv
a2V5PjwvZm9yZWlnbi1rZXlzPjxyZWYtdHlwZSBuYW1lPSJKb3VybmFsIEFydGljbGUiPjE3PC9y
ZWYtdHlwZT48Y29udHJpYnV0b3JzPjxhdXRob3JzPjxhdXRob3I+U3ViaXJhZGEsIEZyYW5jZXNj
PC9hdXRob3I+PGF1dGhvcj5QYW9saSwgUm9iZXJ0bzwvYXV0aG9yPjxhdXRob3I+U2llcnJhLUFn
dWRlbG8sIEplc3NpY2E8L2F1dGhvcj48YXV0aG9yPkxhZ3VuYXMsIEFubmE8L2F1dGhvcj48YXV0
aG9yPlJvZHJpZ3Vlei1UcnVqaWxsbywgUm9tZW48L2F1dGhvcj48YXV0aG9yPlNhbWl0aWVyLCBK
b3NlcDwvYXV0aG9yPjwvYXV0aG9ycz48L2NvbnRyaWJ1dG9ycz48dGl0bGVzPjx0aXRsZT5EZXZl
bG9wbWVudCBvZiBhIEN1c3RvbS1NYWRlIDNEIFByaW50aW5nIFByb3RvY29sIHdpdGggQ29tbWVy
Y2lhbCBSZXNpbnMgZm9yIE1hbnVmYWN0dXJpbmcgTWljcm9mbHVpZGljIERldmljZXM8L3RpdGxl
PjxzZWNvbmRhcnktdGl0bGU+UG9seW1lcnM8L3NlY29uZGFyeS10aXRsZT48L3RpdGxlcz48cGVy
aW9kaWNhbD48ZnVsbC10aXRsZT5Qb2x5bWVyczwvZnVsbC10aXRsZT48L3BlcmlvZGljYWw+PHBh
Z2VzPjI5NTU8L3BhZ2VzPjx2b2x1bWU+MTQ8L3ZvbHVtZT48bnVtYmVyPjE0PC9udW1iZXI+PGRh
dGVzPjx5ZWFyPjIwMjI8L3llYXI+PC9kYXRlcz48cHVibGlzaGVyPk1EUEkgQUc8L3B1Ymxpc2hl
cj48aXNibj4yMDczLTQzNjA8L2lzYm4+PHVybHM+PHJlbGF0ZWQtdXJscz48dXJsPmh0dHBzOi8v
ZHguZG9pLm9yZy8xMC4zMzkwL3BvbHltMTQxNDI5NTU8L3VybD48L3JlbGF0ZWQtdXJscz48L3Vy
bHM+PGVsZWN0cm9uaWMtcmVzb3VyY2UtbnVtPjEwLjMzOTAvcG9seW0xNDE0Mjk1NTwvZWxlY3Ry
b25pYy1yZXNvdXJjZS1udW0+PC9yZWNvcmQ+PC9DaXRlPjxDaXRlPjxBdXRob3I+Q29ydMOpczwv
QXV0aG9yPjxZZWFyPjIwMjE8L1llYXI+PFJlY051bT4yMTk8L1JlY051bT48cmVjb3JkPjxyZWMt
bnVtYmVyPjIxOTwvcmVjLW51bWJlcj48Zm9yZWlnbi1rZXlzPjxrZXkgYXBwPSJFTiIgZGItaWQ9
InZlcHd3dmY5bXgyZDVxZXAwdnF2ZHI1NzV2NXZ4OTJyZHRhcyIgdGltZXN0YW1wPSIxNjgzODIz
ODg1IiBndWlkPSJjODliOTFkMS04ZjFiLTRiNmEtYmI2Yi0xNTAwNGM1MDkxMjkiPjIxOTwva2V5
PjwvZm9yZWlnbi1rZXlzPjxyZWYtdHlwZSBuYW1lPSJKb3VybmFsIEFydGljbGUiPjE3PC9yZWYt
dHlwZT48Y29udHJpYnV0b3JzPjxhdXRob3JzPjxhdXRob3I+Q29ydMOpcywgQWxlamFuZHJvPC9h
dXRob3I+PGF1dGhvcj5Tw6FuY2hlei1Sb21hdGUsIFhvYW4gRi48L2F1dGhvcj48YXV0aG9yPkpp
bcOpbmV6LVN1w6FyZXosIEFsYmVydG88L2F1dGhvcj48YXV0aG9yPkNhbXBvLCBNw7NuaWNhPC9h
dXRob3I+PGF1dGhvcj5Fc21hZWlsaSwgQWxpPC9hdXRob3I+PGF1dGhvcj5TYmFydWZhdHRpLCBD
bGF1ZGlvPC9hdXRob3I+PGF1dGhvcj5VcmXDsWEsIEFsZWphbmRybzwvYXV0aG9yPjxhdXRob3I+
UHJvbG9uZ28sIFNpbHZpYSBHLjwvYXV0aG9yPjwvYXV0aG9ycz48L2NvbnRyaWJ1dG9ycz48dGl0
bGVzPjx0aXRsZT5Db21wbGV4IEdlb21ldHJ5IFN0cmFpbiBTZW5zb3JzIEJhc2VkIG9uIDNEIFBy
aW50ZWQgTmFub2NvbXBvc2l0ZXM6IFNwcmluZywgVGhyZWUtQ29sdW1uIERldmljZSBhbmQgRm9v
dHN0ZXAtU2Vuc2luZyBQbGF0Zm9ybTwvdGl0bGU+PHNlY29uZGFyeS10aXRsZT5OYW5vbWF0ZXJp
YWxzPC9zZWNvbmRhcnktdGl0bGU+PC90aXRsZXM+PHBlcmlvZGljYWw+PGZ1bGwtdGl0bGU+TmFu
b21hdGVyaWFsczwvZnVsbC10aXRsZT48L3BlcmlvZGljYWw+PHBhZ2VzPjExMDY8L3BhZ2VzPjx2
b2x1bWU+MTE8L3ZvbHVtZT48bnVtYmVyPjU8L251bWJlcj48ZGF0ZXM+PHllYXI+MjAyMTwveWVh
cj48L2RhdGVzPjxwdWJsaXNoZXI+TURQSSBBRzwvcHVibGlzaGVyPjxpc2JuPjIwNzktNDk5MTwv
aXNibj48dXJscz48cmVsYXRlZC11cmxzPjx1cmw+aHR0cHM6Ly9keC5kb2kub3JnLzEwLjMzOTAv
bmFubzExMDUxMTA2PC91cmw+PC9yZWxhdGVkLXVybHM+PC91cmxzPjxlbGVjdHJvbmljLXJlc291
cmNlLW51bT4xMC4zMzkwL25hbm8xMTA1MTEwNjwvZWxlY3Ryb25pYy1yZXNvdXJjZS1udW0+PC9y
ZWNvcmQ+PC9DaXRlPjwvRW5kTm90ZT5=
</w:fldData>
        </w:fldChar>
      </w:r>
      <w:r w:rsidR="0034250C">
        <w:rPr>
          <w:lang w:val="de-DE" w:eastAsia="ja-JP"/>
        </w:rPr>
        <w:instrText xml:space="preserve"> ADDIN EN.CITE </w:instrText>
      </w:r>
      <w:r w:rsidR="0034250C">
        <w:rPr>
          <w:lang w:val="de-DE" w:eastAsia="ja-JP"/>
        </w:rPr>
        <w:fldChar w:fldCharType="begin">
          <w:fldData xml:space="preserve">PEVuZE5vdGU+PENpdGU+PEF1dGhvcj5CaWxsaW5nczwvQXV0aG9yPjxZZWFyPjIwMjE8L1llYXI+
PFJlY051bT40PC9SZWNOdW0+PERpc3BsYXlUZXh0PjxzdHlsZSBmYWNlPSJzdXBlcnNjcmlwdCI+
MTYsIDU1LCA1Njwvc3R5bGU+PC9EaXNwbGF5VGV4dD48cmVjb3JkPjxyZWMtbnVtYmVyPjQ8L3Jl
Yy1udW1iZXI+PGZvcmVpZ24ta2V5cz48a2V5IGFwcD0iRU4iIGRiLWlkPSJ2ZXB3d3ZmOW14MmQ1
cWVwMHZxdmRyNTc1djV2eDkycmR0YXMiIHRpbWVzdGFtcD0iMTY2ODAxNTA4NyIgZ3VpZD0iMzgw
ODUzNGEtNmJiMS00NWY5LWJhNmYtYWIwYThhMjczYWQ0Ij40PC9rZXk+PC9mb3JlaWduLWtleXM+
PHJlZi10eXBlIG5hbWU9IkpvdXJuYWwgQXJ0aWNsZSI+MTc8L3JlZi10eXBlPjxjb250cmlidXRv
cnM+PGF1dGhvcnM+PGF1dGhvcj5CaWxsaW5ncywgQ2hyaXN0b3BoZXI8L2F1dGhvcj48YXV0aG9y
PkNhaSwgQ2hhbmdqaWU8L2F1dGhvcj48YXV0aG9yPkxpdSwgWWluZ3RhbzwvYXV0aG9yPjwvYXV0
aG9ycz48L2NvbnRyaWJ1dG9ycz48dGl0bGVzPjx0aXRsZT5VdGlsaXphdGlvbiBvZiBBbnRpYmFj
dGVyaWFsIE5hbm9wYXJ0aWNsZXMgaW4gUGhvdG9jdXJhYmxlIEFkZGl0aXZlIE1hbnVmYWN0dXJp
bmcgb2YgQWR2YW5jZWQgQ29tcG9zaXRlcyBmb3IgSW1wcm92ZWQgUHVibGljIEhlYWx0aDwvdGl0
bGU+PHNlY29uZGFyeS10aXRsZT5Qb2x5bWVyczwvc2Vjb25kYXJ5LXRpdGxlPjwvdGl0bGVzPjxw
ZXJpb2RpY2FsPjxmdWxsLXRpdGxlPlBvbHltZXJzPC9mdWxsLXRpdGxlPjwvcGVyaW9kaWNhbD48
cGFnZXM+MjYxNjwvcGFnZXM+PHZvbHVtZT4xMzwvdm9sdW1lPjxudW1iZXI+MTY8L251bWJlcj48
ZGF0ZXM+PHllYXI+MjAyMTwveWVhcj48L2RhdGVzPjxwdWJsaXNoZXI+TURQSSBBRzwvcHVibGlz
aGVyPjxpc2JuPjIwNzMtNDM2MDwvaXNibj48dXJscz48cmVsYXRlZC11cmxzPjx1cmw+aHR0cHM6
Ly9keC5kb2kub3JnLzEwLjMzOTAvcG9seW0xMzE2MjYxNjwvdXJsPjwvcmVsYXRlZC11cmxzPjwv
dXJscz48ZWxlY3Ryb25pYy1yZXNvdXJjZS1udW0+MTAuMzM5MC9wb2x5bTEzMTYyNjE2PC9lbGVj
dHJvbmljLXJlc291cmNlLW51bT48L3JlY29yZD48L0NpdGU+PENpdGU+PEF1dGhvcj5TdWJpcmFk
YTwvQXV0aG9yPjxZZWFyPjIwMjI8L1llYXI+PFJlY051bT4yMzg8L1JlY051bT48cmVjb3JkPjxy
ZWMtbnVtYmVyPjIzODwvcmVjLW51bWJlcj48Zm9yZWlnbi1rZXlzPjxrZXkgYXBwPSJFTiIgZGIt
aWQ9InZlcHd3dmY5bXgyZDVxZXAwdnF2ZHI1NzV2NXZ4OTJyZHRhcyIgdGltZXN0YW1wPSIxNjg1
OTQ3MTYwIiBndWlkPSIyZDA0ZmYyYy1iZWVjLTRjN2ItYWFkOC0wMDkzNzRlNDdhYWEiPjIzODwv
a2V5PjwvZm9yZWlnbi1rZXlzPjxyZWYtdHlwZSBuYW1lPSJKb3VybmFsIEFydGljbGUiPjE3PC9y
ZWYtdHlwZT48Y29udHJpYnV0b3JzPjxhdXRob3JzPjxhdXRob3I+U3ViaXJhZGEsIEZyYW5jZXNj
PC9hdXRob3I+PGF1dGhvcj5QYW9saSwgUm9iZXJ0bzwvYXV0aG9yPjxhdXRob3I+U2llcnJhLUFn
dWRlbG8sIEplc3NpY2E8L2F1dGhvcj48YXV0aG9yPkxhZ3VuYXMsIEFubmE8L2F1dGhvcj48YXV0
aG9yPlJvZHJpZ3Vlei1UcnVqaWxsbywgUm9tZW48L2F1dGhvcj48YXV0aG9yPlNhbWl0aWVyLCBK
b3NlcDwvYXV0aG9yPjwvYXV0aG9ycz48L2NvbnRyaWJ1dG9ycz48dGl0bGVzPjx0aXRsZT5EZXZl
bG9wbWVudCBvZiBhIEN1c3RvbS1NYWRlIDNEIFByaW50aW5nIFByb3RvY29sIHdpdGggQ29tbWVy
Y2lhbCBSZXNpbnMgZm9yIE1hbnVmYWN0dXJpbmcgTWljcm9mbHVpZGljIERldmljZXM8L3RpdGxl
PjxzZWNvbmRhcnktdGl0bGU+UG9seW1lcnM8L3NlY29uZGFyeS10aXRsZT48L3RpdGxlcz48cGVy
aW9kaWNhbD48ZnVsbC10aXRsZT5Qb2x5bWVyczwvZnVsbC10aXRsZT48L3BlcmlvZGljYWw+PHBh
Z2VzPjI5NTU8L3BhZ2VzPjx2b2x1bWU+MTQ8L3ZvbHVtZT48bnVtYmVyPjE0PC9udW1iZXI+PGRh
dGVzPjx5ZWFyPjIwMjI8L3llYXI+PC9kYXRlcz48cHVibGlzaGVyPk1EUEkgQUc8L3B1Ymxpc2hl
cj48aXNibj4yMDczLTQzNjA8L2lzYm4+PHVybHM+PHJlbGF0ZWQtdXJscz48dXJsPmh0dHBzOi8v
ZHguZG9pLm9yZy8xMC4zMzkwL3BvbHltMTQxNDI5NTU8L3VybD48L3JlbGF0ZWQtdXJscz48L3Vy
bHM+PGVsZWN0cm9uaWMtcmVzb3VyY2UtbnVtPjEwLjMzOTAvcG9seW0xNDE0Mjk1NTwvZWxlY3Ry
b25pYy1yZXNvdXJjZS1udW0+PC9yZWNvcmQ+PC9DaXRlPjxDaXRlPjxBdXRob3I+Q29ydMOpczwv
QXV0aG9yPjxZZWFyPjIwMjE8L1llYXI+PFJlY051bT4yMTk8L1JlY051bT48cmVjb3JkPjxyZWMt
bnVtYmVyPjIxOTwvcmVjLW51bWJlcj48Zm9yZWlnbi1rZXlzPjxrZXkgYXBwPSJFTiIgZGItaWQ9
InZlcHd3dmY5bXgyZDVxZXAwdnF2ZHI1NzV2NXZ4OTJyZHRhcyIgdGltZXN0YW1wPSIxNjgzODIz
ODg1IiBndWlkPSJjODliOTFkMS04ZjFiLTRiNmEtYmI2Yi0xNTAwNGM1MDkxMjkiPjIxOTwva2V5
PjwvZm9yZWlnbi1rZXlzPjxyZWYtdHlwZSBuYW1lPSJKb3VybmFsIEFydGljbGUiPjE3PC9yZWYt
dHlwZT48Y29udHJpYnV0b3JzPjxhdXRob3JzPjxhdXRob3I+Q29ydMOpcywgQWxlamFuZHJvPC9h
dXRob3I+PGF1dGhvcj5Tw6FuY2hlei1Sb21hdGUsIFhvYW4gRi48L2F1dGhvcj48YXV0aG9yPkpp
bcOpbmV6LVN1w6FyZXosIEFsYmVydG88L2F1dGhvcj48YXV0aG9yPkNhbXBvLCBNw7NuaWNhPC9h
dXRob3I+PGF1dGhvcj5Fc21hZWlsaSwgQWxpPC9hdXRob3I+PGF1dGhvcj5TYmFydWZhdHRpLCBD
bGF1ZGlvPC9hdXRob3I+PGF1dGhvcj5VcmXDsWEsIEFsZWphbmRybzwvYXV0aG9yPjxhdXRob3I+
UHJvbG9uZ28sIFNpbHZpYSBHLjwvYXV0aG9yPjwvYXV0aG9ycz48L2NvbnRyaWJ1dG9ycz48dGl0
bGVzPjx0aXRsZT5Db21wbGV4IEdlb21ldHJ5IFN0cmFpbiBTZW5zb3JzIEJhc2VkIG9uIDNEIFBy
aW50ZWQgTmFub2NvbXBvc2l0ZXM6IFNwcmluZywgVGhyZWUtQ29sdW1uIERldmljZSBhbmQgRm9v
dHN0ZXAtU2Vuc2luZyBQbGF0Zm9ybTwvdGl0bGU+PHNlY29uZGFyeS10aXRsZT5OYW5vbWF0ZXJp
YWxzPC9zZWNvbmRhcnktdGl0bGU+PC90aXRsZXM+PHBlcmlvZGljYWw+PGZ1bGwtdGl0bGU+TmFu
b21hdGVyaWFsczwvZnVsbC10aXRsZT48L3BlcmlvZGljYWw+PHBhZ2VzPjExMDY8L3BhZ2VzPjx2
b2x1bWU+MTE8L3ZvbHVtZT48bnVtYmVyPjU8L251bWJlcj48ZGF0ZXM+PHllYXI+MjAyMTwveWVh
cj48L2RhdGVzPjxwdWJsaXNoZXI+TURQSSBBRzwvcHVibGlzaGVyPjxpc2JuPjIwNzktNDk5MTwv
aXNibj48dXJscz48cmVsYXRlZC11cmxzPjx1cmw+aHR0cHM6Ly9keC5kb2kub3JnLzEwLjMzOTAv
bmFubzExMDUxMTA2PC91cmw+PC9yZWxhdGVkLXVybHM+PC91cmxzPjxlbGVjdHJvbmljLXJlc291
cmNlLW51bT4xMC4zMzkwL25hbm8xMTA1MTEwNjwvZWxlY3Ryb25pYy1yZXNvdXJjZS1udW0+PC9y
ZWNvcmQ+PC9DaXRlPjwvRW5kTm90ZT5=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AB7AE6">
        <w:rPr>
          <w:lang w:val="de-DE" w:eastAsia="ja-JP"/>
        </w:rPr>
      </w:r>
      <w:r w:rsidR="00AB7AE6">
        <w:rPr>
          <w:lang w:val="de-DE" w:eastAsia="ja-JP"/>
        </w:rPr>
        <w:fldChar w:fldCharType="separate"/>
      </w:r>
      <w:r w:rsidR="0034250C" w:rsidRPr="0034250C">
        <w:rPr>
          <w:noProof/>
          <w:vertAlign w:val="superscript"/>
          <w:lang w:val="de-DE" w:eastAsia="ja-JP"/>
        </w:rPr>
        <w:t>16, 55, 56</w:t>
      </w:r>
      <w:r w:rsidR="00AB7AE6">
        <w:rPr>
          <w:lang w:val="de-DE" w:eastAsia="ja-JP"/>
        </w:rPr>
        <w:fldChar w:fldCharType="end"/>
      </w:r>
      <w:r w:rsidRPr="004A4B50">
        <w:rPr>
          <w:lang w:val="de-DE" w:eastAsia="ja-JP"/>
        </w:rPr>
        <w:t xml:space="preserve">. </w:t>
      </w:r>
    </w:p>
    <w:p w14:paraId="7BF8ACBD" w14:textId="63185D66" w:rsidR="004A4B50" w:rsidRPr="004A4B50" w:rsidRDefault="004A4B50" w:rsidP="004A4B50">
      <w:pPr>
        <w:rPr>
          <w:lang w:val="de-DE" w:eastAsia="ja-JP"/>
        </w:rPr>
      </w:pPr>
      <w:r w:rsidRPr="004A4B50">
        <w:rPr>
          <w:lang w:val="de-DE" w:eastAsia="ja-JP"/>
        </w:rPr>
        <w:tab/>
        <w:t>Photocurable thermoset manufacturing allows for increased part resolution compared to other AM processes and therefore is a strong candidate for the medical field. Additionally, research groups have utilized medical grade and biocompatible resins as base matrix materials to synthesize novel nanocomposites for the medical field</w:t>
      </w:r>
      <w:r w:rsidR="0034250C">
        <w:rPr>
          <w:lang w:val="de-DE" w:eastAsia="ja-JP"/>
        </w:rPr>
        <w:t xml:space="preserve"> </w:t>
      </w:r>
      <w:r w:rsidR="00AB7AE6">
        <w:rPr>
          <w:lang w:val="de-DE" w:eastAsia="ja-JP"/>
        </w:rPr>
        <w:fldChar w:fldCharType="begin">
          <w:fldData xml:space="preserve">PEVuZE5vdGU+PENpdGU+PEF1dGhvcj5WaWRha2lzPC9BdXRob3I+PFllYXI+MjAyMjwvWWVhcj48
UmVjTnVtPjIzOTwvUmVjTnVtPjxEaXNwbGF5VGV4dD48c3R5bGUgZmFjZT0ic3VwZXJzY3JpcHQi
PjU3LTU5PC9zdHlsZT48L0Rpc3BsYXlUZXh0PjxyZWNvcmQ+PHJlYy1udW1iZXI+MjM5PC9yZWMt
bnVtYmVyPjxmb3JlaWduLWtleXM+PGtleSBhcHA9IkVOIiBkYi1pZD0idmVwd3d2ZjlteDJkNXFl
cDB2cXZkcjU3NXY1dng5MnJkdGFzIiB0aW1lc3RhbXA9IjE2ODU5NDc1MTEiIGd1aWQ9IjVjYTY2
MzJiLTEyYTAtNDJkNy04NmVmLTlhNGZkZmNiYmQ5NyI+MjM5PC9rZXk+PC9mb3JlaWduLWtleXM+
PHJlZi10eXBlIG5hbWU9IkpvdXJuYWwgQXJ0aWNsZSI+MTc8L3JlZi10eXBlPjxjb250cmlidXRv
cnM+PGF1dGhvcnM+PGF1dGhvcj5WaWRha2lzLCBOZWN0YXJpb3M8L2F1dGhvcj48YXV0aG9yPlBl
dG91c2lzLCBNYXJrb3M8L2F1dGhvcj48YXV0aG9yPlZlbGlkYWtpcywgRW1tYW51ZWw8L2F1dGhv
cj48YXV0aG9yPk1vdW50YWtpcywgTmlrb2xhb3M8L2F1dGhvcj48YXV0aG9yPlRzaWtyaXR6aXMs
IERpbWl0cmlzPC9hdXRob3I+PGF1dGhvcj5Ha2Fna2FuYXRzaW91LCBBaWthdGVyaW5pPC9hdXRo
b3I+PGF1dGhvcj5LYW5lbGxvcG91bG91LCBTb3RpcmlhPC9hdXRob3I+PC9hdXRob3JzPjwvY29u
dHJpYnV0b3JzPjx0aXRsZXM+PHRpdGxlPkludmVzdGlnYXRpb24gb2YgdGhlIEJpb2NpZGFsIFBl
cmZvcm1hbmNlIG9mIE11bHRpLUZ1bmN0aW9uYWwgUmVzaW4vQ29wcGVyIE5hbm9jb21wb3NpdGVz
IHdpdGggU3VwZXJpb3IgTWVjaGFuaWNhbCBSZXNwb25zZSBpbiBTTEEgM0QgUHJpbnRpbmc8L3Rp
dGxlPjxzZWNvbmRhcnktdGl0bGU+QmlvbWltZXRpY3M8L3NlY29uZGFyeS10aXRsZT48L3RpdGxl
cz48cGVyaW9kaWNhbD48ZnVsbC10aXRsZT5CaW9taW1ldGljczwvZnVsbC10aXRsZT48L3Blcmlv
ZGljYWw+PHBhZ2VzPjg8L3BhZ2VzPjx2b2x1bWU+Nzwvdm9sdW1lPjxudW1iZXI+MTwvbnVtYmVy
PjxkYXRlcz48eWVhcj4yMDIyPC95ZWFyPjwvZGF0ZXM+PHB1Ymxpc2hlcj5NRFBJIEFHPC9wdWJs
aXNoZXI+PGlzYm4+MjMxMy03NjczPC9pc2JuPjx1cmxzPjxyZWxhdGVkLXVybHM+PHVybD5odHRw
czovL2R4LmRvaS5vcmcvMTAuMzM5MC9iaW9taW1ldGljczcwMTAwMDg8L3VybD48L3JlbGF0ZWQt
dXJscz48L3VybHM+PGVsZWN0cm9uaWMtcmVzb3VyY2UtbnVtPjEwLjMzOTAvYmlvbWltZXRpY3M3
MDEwMDA4PC9lbGVjdHJvbmljLXJlc291cmNlLW51bT48L3JlY29yZD48L0NpdGU+PENpdGU+PEF1
dGhvcj5WaWRha2lzPC9BdXRob3I+PFllYXI+MjAyMjwvWWVhcj48UmVjTnVtPjIyNTwvUmVjTnVt
PjxyZWNvcmQ+PHJlYy1udW1iZXI+MjI1PC9yZWMtbnVtYmVyPjxmb3JlaWduLWtleXM+PGtleSBh
cHA9IkVOIiBkYi1pZD0idmVwd3d2ZjlteDJkNXFlcDB2cXZkcjU3NXY1dng5MnJkdGFzIiB0aW1l
c3RhbXA9IjE2ODQ4NjExMzMiIGd1aWQ9IjFmNGQ2YzBlLWE0N2ItNGYxNS04NjI2LWRlODg4NDcx
YWMzNiI+MjI1PC9rZXk+PC9mb3JlaWduLWtleXM+PHJlZi10eXBlIG5hbWU9IkpvdXJuYWwgQXJ0
aWNsZSI+MTc8L3JlZi10eXBlPjxjb250cmlidXRvcnM+PGF1dGhvcnM+PGF1dGhvcj5WaWRha2lz
LCBOZWN0YXJpb3M8L2F1dGhvcj48YXV0aG9yPlBldG91c2lzLCBNYXJrb3M8L2F1dGhvcj48YXV0
aG9yPk1pY2hhaWxpZGlzLCBOaWtvbGFvczwvYXV0aG9yPjxhdXRob3I+S2VjaGFnaWFzLCBKb2hu
IEQuPC9hdXRob3I+PGF1dGhvcj5Nb3VudGFraXMsIE5pa29sYW9zPC9hdXRob3I+PGF1dGhvcj5B
cmd5cm9zLCBBcG9zdG9sb3M8L2F1dGhvcj48YXV0aG9yPkJvdXJhLCBPcnNhPC9hdXRob3I+PGF1
dGhvcj5HcmFtbWF0aWtvcywgU290aXJpb3M8L2F1dGhvcj48L2F1dGhvcnM+PC9jb250cmlidXRv
cnM+PHRpdGxlcz48dGl0bGU+SGlnaC1wZXJmb3JtYW5jZSBtZWRpY2FsLWdyYWRlIHJlc2luIHJh
ZGljYWxseSByZWluZm9yY2VkIHdpdGggY2VsbHVsb3NlIG5hbm9maWJlcnMgZm9yIDNEIHByaW50
aW5nPC90aXRsZT48c2Vjb25kYXJ5LXRpdGxlPkpvdXJuYWwgb2YgdGhlIE1lY2hhbmljYWwgQmVo
YXZpb3Igb2YgQmlvbWVkaWNhbCBNYXRlcmlhbHM8L3NlY29uZGFyeS10aXRsZT48L3RpdGxlcz48
cGVyaW9kaWNhbD48ZnVsbC10aXRsZT5Kb3VybmFsIG9mIHRoZSBNZWNoYW5pY2FsIEJlaGF2aW9y
IG9mIEJpb21lZGljYWwgTWF0ZXJpYWxzPC9mdWxsLXRpdGxlPjwvcGVyaW9kaWNhbD48cGFnZXM+
MTA1NDA4PC9wYWdlcz48dm9sdW1lPjEzNDwvdm9sdW1lPjxrZXl3b3Jkcz48a2V5d29yZD5DZWxs
dWxvc2UgbmFub2ZpYmVycyAoQ05Gcyk8L2tleXdvcmQ+PGtleXdvcmQ+QmlvbWVkaWNhbCByZXNp
bjwva2V5d29yZD48a2V5d29yZD5NZWNoYW5pY2FsIHRlc3Rpbmc8L2tleXdvcmQ+PGtleXdvcmQ+
M0QgcHJpbnRpbmc8L2tleXdvcmQ+PGtleXdvcmQ+RnJhY3RvZ3JhcGh5PC9rZXl3b3JkPjxrZXl3
b3JkPlZhdCBwaG90b3BvbHltZXJpemF0aW9uPC9rZXl3b3JkPjwva2V5d29yZHM+PGRhdGVzPjx5
ZWFyPjIwMjI8L3llYXI+PHB1Yi1kYXRlcz48ZGF0ZT4yMDIyLzEwLzAxLzwvZGF0ZT48L3B1Yi1k
YXRlcz48L2RhdGVzPjxpc2JuPjE3NTEtNjE2MTwvaXNibj48dXJscz48cmVsYXRlZC11cmxzPjx1
cmw+aHR0cHM6Ly93d3cuc2NpZW5jZWRpcmVjdC5jb20vc2NpZW5jZS9hcnRpY2xlL3BpaS9TMTc1
MTYxNjEyMjAwMzE0OTwvdXJsPjwvcmVsYXRlZC11cmxzPjwvdXJscz48ZWxlY3Ryb25pYy1yZXNv
dXJjZS1udW0+aHR0cHM6Ly9kb2kub3JnLzEwLjEwMTYvai5qbWJibS4yMDIyLjEwNTQwODwvZWxl
Y3Ryb25pYy1yZXNvdXJjZS1udW0+PC9yZWNvcmQ+PC9DaXRlPjxDaXRlPjxBdXRob3I+Wmhhbzwv
QXV0aG9yPjxZZWFyPjIwMjI8L1llYXI+PFJlY051bT4yNDA8L1JlY051bT48cmVjb3JkPjxyZWMt
bnVtYmVyPjI0MDwvcmVjLW51bWJlcj48Zm9yZWlnbi1rZXlzPjxrZXkgYXBwPSJFTiIgZGItaWQ9
InZlcHd3dmY5bXgyZDVxZXAwdnF2ZHI1NzV2NXZ4OTJyZHRhcyIgdGltZXN0YW1wPSIxNjg1OTQ3
NTU4IiBndWlkPSI5YzU1ZjI0Ny0zYmRjLTRiYjctODRkZi1jMzQ0NjQxMjA3YmIiPjI0MDwva2V5
PjwvZm9yZWlnbi1rZXlzPjxyZWYtdHlwZSBuYW1lPSJKb3VybmFsIEFydGljbGUiPjE3PC9yZWYt
dHlwZT48Y29udHJpYnV0b3JzPjxhdXRob3JzPjxhdXRob3I+WmhhbywgWGluPC9hdXRob3I+PGF1
dGhvcj5IYW4sIEppYW5wZW5nPC9hdXRob3I+PGF1dGhvcj5Tb25nLCBZaWh1YTwvYXV0aG9yPjxh
dXRob3I+U2hlbiwgWGlhbmc8L2F1dGhvcj48YXV0aG9yPlhpYW8sIEppbmd3ZW48L2F1dGhvcj48
YXV0aG9yPkZlbmcsIFhpbmdtZWk8L2F1dGhvcj48L2F1dGhvcnM+PC9jb250cmlidXRvcnM+PHRp
dGxlcz48dGl0bGU+VGhlIHVzZSBvZiBuYW5vY29tcG9zaXRlIHJlc2luIGluIGFlc3RoZXRpYyBy
ZXN0b3JhdGlvbiBvZiBhbnRlcmlvciB0b290aCBkZWZlY3QgaW4gZGlnaXRhbCBtZWRpY2FsIGVu
dmlyb25tZW50PC90aXRsZT48c2Vjb25kYXJ5LXRpdGxlPlN1c3RhaW5hYmxlIENvbXB1dGluZzog
SW5mb3JtYXRpY3MgYW5kIFN5c3RlbXM8L3NlY29uZGFyeS10aXRsZT48L3RpdGxlcz48cGVyaW9k
aWNhbD48ZnVsbC10aXRsZT5TdXN0YWluYWJsZSBDb21wdXRpbmc6IEluZm9ybWF0aWNzIGFuZCBT
eXN0ZW1zPC9mdWxsLXRpdGxlPjwvcGVyaW9kaWNhbD48cGFnZXM+MTAwNzYyPC9wYWdlcz48dm9s
dW1lPjM1PC92b2x1bWU+PGtleXdvcmRzPjxrZXl3b3JkPlozNTAgbmFub2NvbXBvc2l0ZSByZXNp
bjwva2V5d29yZD48a2V5d29yZD5BbnRlcmlvciB0b290aCBkZWZlY3Q8L2tleXdvcmQ+PGtleXdv
cmQ+QWVzdGhldGljIHJlc3RvcmF0aW9uPC9rZXl3b3JkPjxrZXl3b3JkPkNvbG9yIHN0YWJpbGl0
eTwva2V5d29yZD48a2V5d29yZD5DdXN0b21lciByZWxhdGlvbnNoaXAgbWFuYWdlbWVudCBzeXN0
ZW08L2tleXdvcmQ+PC9rZXl3b3Jkcz48ZGF0ZXM+PHllYXI+MjAyMjwveWVhcj48cHViLWRhdGVz
PjxkYXRlPjIwMjIvMDkvMDEvPC9kYXRlPjwvcHViLWRhdGVzPjwvZGF0ZXM+PGlzYm4+MjIxMC01
Mzc5PC9pc2JuPjx1cmxzPjxyZWxhdGVkLXVybHM+PHVybD5odHRwczovL3d3dy5zY2llbmNlZGly
ZWN0LmNvbS9zY2llbmNlL2FydGljbGUvcGlpL1MyMjEwNTM3OTIyMDAwOTQ0PC91cmw+PC9yZWxh
dGVkLXVybHM+PC91cmxzPjxlbGVjdHJvbmljLXJlc291cmNlLW51bT5odHRwczovL2RvaS5vcmcv
MTAuMTAxNi9qLnN1c2NvbS4yMDIyLjEwMDc2MjwvZWxlY3Ryb25pYy1yZXNvdXJjZS1udW0+PC9y
ZWNvcmQ+PC9DaXRlPjwvRW5kTm90ZT4A
</w:fldData>
        </w:fldChar>
      </w:r>
      <w:r w:rsidR="0034250C">
        <w:rPr>
          <w:lang w:val="de-DE" w:eastAsia="ja-JP"/>
        </w:rPr>
        <w:instrText xml:space="preserve"> ADDIN EN.CITE </w:instrText>
      </w:r>
      <w:r w:rsidR="0034250C">
        <w:rPr>
          <w:lang w:val="de-DE" w:eastAsia="ja-JP"/>
        </w:rPr>
        <w:fldChar w:fldCharType="begin">
          <w:fldData xml:space="preserve">PEVuZE5vdGU+PENpdGU+PEF1dGhvcj5WaWRha2lzPC9BdXRob3I+PFllYXI+MjAyMjwvWWVhcj48
UmVjTnVtPjIzOTwvUmVjTnVtPjxEaXNwbGF5VGV4dD48c3R5bGUgZmFjZT0ic3VwZXJzY3JpcHQi
PjU3LTU5PC9zdHlsZT48L0Rpc3BsYXlUZXh0PjxyZWNvcmQ+PHJlYy1udW1iZXI+MjM5PC9yZWMt
bnVtYmVyPjxmb3JlaWduLWtleXM+PGtleSBhcHA9IkVOIiBkYi1pZD0idmVwd3d2ZjlteDJkNXFl
cDB2cXZkcjU3NXY1dng5MnJkdGFzIiB0aW1lc3RhbXA9IjE2ODU5NDc1MTEiIGd1aWQ9IjVjYTY2
MzJiLTEyYTAtNDJkNy04NmVmLTlhNGZkZmNiYmQ5NyI+MjM5PC9rZXk+PC9mb3JlaWduLWtleXM+
PHJlZi10eXBlIG5hbWU9IkpvdXJuYWwgQXJ0aWNsZSI+MTc8L3JlZi10eXBlPjxjb250cmlidXRv
cnM+PGF1dGhvcnM+PGF1dGhvcj5WaWRha2lzLCBOZWN0YXJpb3M8L2F1dGhvcj48YXV0aG9yPlBl
dG91c2lzLCBNYXJrb3M8L2F1dGhvcj48YXV0aG9yPlZlbGlkYWtpcywgRW1tYW51ZWw8L2F1dGhv
cj48YXV0aG9yPk1vdW50YWtpcywgTmlrb2xhb3M8L2F1dGhvcj48YXV0aG9yPlRzaWtyaXR6aXMs
IERpbWl0cmlzPC9hdXRob3I+PGF1dGhvcj5Ha2Fna2FuYXRzaW91LCBBaWthdGVyaW5pPC9hdXRo
b3I+PGF1dGhvcj5LYW5lbGxvcG91bG91LCBTb3RpcmlhPC9hdXRob3I+PC9hdXRob3JzPjwvY29u
dHJpYnV0b3JzPjx0aXRsZXM+PHRpdGxlPkludmVzdGlnYXRpb24gb2YgdGhlIEJpb2NpZGFsIFBl
cmZvcm1hbmNlIG9mIE11bHRpLUZ1bmN0aW9uYWwgUmVzaW4vQ29wcGVyIE5hbm9jb21wb3NpdGVz
IHdpdGggU3VwZXJpb3IgTWVjaGFuaWNhbCBSZXNwb25zZSBpbiBTTEEgM0QgUHJpbnRpbmc8L3Rp
dGxlPjxzZWNvbmRhcnktdGl0bGU+QmlvbWltZXRpY3M8L3NlY29uZGFyeS10aXRsZT48L3RpdGxl
cz48cGVyaW9kaWNhbD48ZnVsbC10aXRsZT5CaW9taW1ldGljczwvZnVsbC10aXRsZT48L3Blcmlv
ZGljYWw+PHBhZ2VzPjg8L3BhZ2VzPjx2b2x1bWU+Nzwvdm9sdW1lPjxudW1iZXI+MTwvbnVtYmVy
PjxkYXRlcz48eWVhcj4yMDIyPC95ZWFyPjwvZGF0ZXM+PHB1Ymxpc2hlcj5NRFBJIEFHPC9wdWJs
aXNoZXI+PGlzYm4+MjMxMy03NjczPC9pc2JuPjx1cmxzPjxyZWxhdGVkLXVybHM+PHVybD5odHRw
czovL2R4LmRvaS5vcmcvMTAuMzM5MC9iaW9taW1ldGljczcwMTAwMDg8L3VybD48L3JlbGF0ZWQt
dXJscz48L3VybHM+PGVsZWN0cm9uaWMtcmVzb3VyY2UtbnVtPjEwLjMzOTAvYmlvbWltZXRpY3M3
MDEwMDA4PC9lbGVjdHJvbmljLXJlc291cmNlLW51bT48L3JlY29yZD48L0NpdGU+PENpdGU+PEF1
dGhvcj5WaWRha2lzPC9BdXRob3I+PFllYXI+MjAyMjwvWWVhcj48UmVjTnVtPjIyNTwvUmVjTnVt
PjxyZWNvcmQ+PHJlYy1udW1iZXI+MjI1PC9yZWMtbnVtYmVyPjxmb3JlaWduLWtleXM+PGtleSBh
cHA9IkVOIiBkYi1pZD0idmVwd3d2ZjlteDJkNXFlcDB2cXZkcjU3NXY1dng5MnJkdGFzIiB0aW1l
c3RhbXA9IjE2ODQ4NjExMzMiIGd1aWQ9IjFmNGQ2YzBlLWE0N2ItNGYxNS04NjI2LWRlODg4NDcx
YWMzNiI+MjI1PC9rZXk+PC9mb3JlaWduLWtleXM+PHJlZi10eXBlIG5hbWU9IkpvdXJuYWwgQXJ0
aWNsZSI+MTc8L3JlZi10eXBlPjxjb250cmlidXRvcnM+PGF1dGhvcnM+PGF1dGhvcj5WaWRha2lz
LCBOZWN0YXJpb3M8L2F1dGhvcj48YXV0aG9yPlBldG91c2lzLCBNYXJrb3M8L2F1dGhvcj48YXV0
aG9yPk1pY2hhaWxpZGlzLCBOaWtvbGFvczwvYXV0aG9yPjxhdXRob3I+S2VjaGFnaWFzLCBKb2hu
IEQuPC9hdXRob3I+PGF1dGhvcj5Nb3VudGFraXMsIE5pa29sYW9zPC9hdXRob3I+PGF1dGhvcj5B
cmd5cm9zLCBBcG9zdG9sb3M8L2F1dGhvcj48YXV0aG9yPkJvdXJhLCBPcnNhPC9hdXRob3I+PGF1
dGhvcj5HcmFtbWF0aWtvcywgU290aXJpb3M8L2F1dGhvcj48L2F1dGhvcnM+PC9jb250cmlidXRv
cnM+PHRpdGxlcz48dGl0bGU+SGlnaC1wZXJmb3JtYW5jZSBtZWRpY2FsLWdyYWRlIHJlc2luIHJh
ZGljYWxseSByZWluZm9yY2VkIHdpdGggY2VsbHVsb3NlIG5hbm9maWJlcnMgZm9yIDNEIHByaW50
aW5nPC90aXRsZT48c2Vjb25kYXJ5LXRpdGxlPkpvdXJuYWwgb2YgdGhlIE1lY2hhbmljYWwgQmVo
YXZpb3Igb2YgQmlvbWVkaWNhbCBNYXRlcmlhbHM8L3NlY29uZGFyeS10aXRsZT48L3RpdGxlcz48
cGVyaW9kaWNhbD48ZnVsbC10aXRsZT5Kb3VybmFsIG9mIHRoZSBNZWNoYW5pY2FsIEJlaGF2aW9y
IG9mIEJpb21lZGljYWwgTWF0ZXJpYWxzPC9mdWxsLXRpdGxlPjwvcGVyaW9kaWNhbD48cGFnZXM+
MTA1NDA4PC9wYWdlcz48dm9sdW1lPjEzNDwvdm9sdW1lPjxrZXl3b3Jkcz48a2V5d29yZD5DZWxs
dWxvc2UgbmFub2ZpYmVycyAoQ05Gcyk8L2tleXdvcmQ+PGtleXdvcmQ+QmlvbWVkaWNhbCByZXNp
bjwva2V5d29yZD48a2V5d29yZD5NZWNoYW5pY2FsIHRlc3Rpbmc8L2tleXdvcmQ+PGtleXdvcmQ+
M0QgcHJpbnRpbmc8L2tleXdvcmQ+PGtleXdvcmQ+RnJhY3RvZ3JhcGh5PC9rZXl3b3JkPjxrZXl3
b3JkPlZhdCBwaG90b3BvbHltZXJpemF0aW9uPC9rZXl3b3JkPjwva2V5d29yZHM+PGRhdGVzPjx5
ZWFyPjIwMjI8L3llYXI+PHB1Yi1kYXRlcz48ZGF0ZT4yMDIyLzEwLzAxLzwvZGF0ZT48L3B1Yi1k
YXRlcz48L2RhdGVzPjxpc2JuPjE3NTEtNjE2MTwvaXNibj48dXJscz48cmVsYXRlZC11cmxzPjx1
cmw+aHR0cHM6Ly93d3cuc2NpZW5jZWRpcmVjdC5jb20vc2NpZW5jZS9hcnRpY2xlL3BpaS9TMTc1
MTYxNjEyMjAwMzE0OTwvdXJsPjwvcmVsYXRlZC11cmxzPjwvdXJscz48ZWxlY3Ryb25pYy1yZXNv
dXJjZS1udW0+aHR0cHM6Ly9kb2kub3JnLzEwLjEwMTYvai5qbWJibS4yMDIyLjEwNTQwODwvZWxl
Y3Ryb25pYy1yZXNvdXJjZS1udW0+PC9yZWNvcmQ+PC9DaXRlPjxDaXRlPjxBdXRob3I+Wmhhbzwv
QXV0aG9yPjxZZWFyPjIwMjI8L1llYXI+PFJlY051bT4yNDA8L1JlY051bT48cmVjb3JkPjxyZWMt
bnVtYmVyPjI0MDwvcmVjLW51bWJlcj48Zm9yZWlnbi1rZXlzPjxrZXkgYXBwPSJFTiIgZGItaWQ9
InZlcHd3dmY5bXgyZDVxZXAwdnF2ZHI1NzV2NXZ4OTJyZHRhcyIgdGltZXN0YW1wPSIxNjg1OTQ3
NTU4IiBndWlkPSI5YzU1ZjI0Ny0zYmRjLTRiYjctODRkZi1jMzQ0NjQxMjA3YmIiPjI0MDwva2V5
PjwvZm9yZWlnbi1rZXlzPjxyZWYtdHlwZSBuYW1lPSJKb3VybmFsIEFydGljbGUiPjE3PC9yZWYt
dHlwZT48Y29udHJpYnV0b3JzPjxhdXRob3JzPjxhdXRob3I+WmhhbywgWGluPC9hdXRob3I+PGF1
dGhvcj5IYW4sIEppYW5wZW5nPC9hdXRob3I+PGF1dGhvcj5Tb25nLCBZaWh1YTwvYXV0aG9yPjxh
dXRob3I+U2hlbiwgWGlhbmc8L2F1dGhvcj48YXV0aG9yPlhpYW8sIEppbmd3ZW48L2F1dGhvcj48
YXV0aG9yPkZlbmcsIFhpbmdtZWk8L2F1dGhvcj48L2F1dGhvcnM+PC9jb250cmlidXRvcnM+PHRp
dGxlcz48dGl0bGU+VGhlIHVzZSBvZiBuYW5vY29tcG9zaXRlIHJlc2luIGluIGFlc3RoZXRpYyBy
ZXN0b3JhdGlvbiBvZiBhbnRlcmlvciB0b290aCBkZWZlY3QgaW4gZGlnaXRhbCBtZWRpY2FsIGVu
dmlyb25tZW50PC90aXRsZT48c2Vjb25kYXJ5LXRpdGxlPlN1c3RhaW5hYmxlIENvbXB1dGluZzog
SW5mb3JtYXRpY3MgYW5kIFN5c3RlbXM8L3NlY29uZGFyeS10aXRsZT48L3RpdGxlcz48cGVyaW9k
aWNhbD48ZnVsbC10aXRsZT5TdXN0YWluYWJsZSBDb21wdXRpbmc6IEluZm9ybWF0aWNzIGFuZCBT
eXN0ZW1zPC9mdWxsLXRpdGxlPjwvcGVyaW9kaWNhbD48cGFnZXM+MTAwNzYyPC9wYWdlcz48dm9s
dW1lPjM1PC92b2x1bWU+PGtleXdvcmRzPjxrZXl3b3JkPlozNTAgbmFub2NvbXBvc2l0ZSByZXNp
bjwva2V5d29yZD48a2V5d29yZD5BbnRlcmlvciB0b290aCBkZWZlY3Q8L2tleXdvcmQ+PGtleXdv
cmQ+QWVzdGhldGljIHJlc3RvcmF0aW9uPC9rZXl3b3JkPjxrZXl3b3JkPkNvbG9yIHN0YWJpbGl0
eTwva2V5d29yZD48a2V5d29yZD5DdXN0b21lciByZWxhdGlvbnNoaXAgbWFuYWdlbWVudCBzeXN0
ZW08L2tleXdvcmQ+PC9rZXl3b3Jkcz48ZGF0ZXM+PHllYXI+MjAyMjwveWVhcj48cHViLWRhdGVz
PjxkYXRlPjIwMjIvMDkvMDEvPC9kYXRlPjwvcHViLWRhdGVzPjwvZGF0ZXM+PGlzYm4+MjIxMC01
Mzc5PC9pc2JuPjx1cmxzPjxyZWxhdGVkLXVybHM+PHVybD5odHRwczovL3d3dy5zY2llbmNlZGly
ZWN0LmNvbS9zY2llbmNlL2FydGljbGUvcGlpL1MyMjEwNTM3OTIyMDAwOTQ0PC91cmw+PC9yZWxh
dGVkLXVybHM+PC91cmxzPjxlbGVjdHJvbmljLXJlc291cmNlLW51bT5odHRwczovL2RvaS5vcmcv
MTAuMTAxNi9qLnN1c2NvbS4yMDIyLjEwMDc2MjwvZWxlY3Ryb25pYy1yZXNvdXJjZS1udW0+PC9y
ZWNvcmQ+PC9DaXRlPjwvRW5kTm90ZT4A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AB7AE6">
        <w:rPr>
          <w:lang w:val="de-DE" w:eastAsia="ja-JP"/>
        </w:rPr>
      </w:r>
      <w:r w:rsidR="00AB7AE6">
        <w:rPr>
          <w:lang w:val="de-DE" w:eastAsia="ja-JP"/>
        </w:rPr>
        <w:fldChar w:fldCharType="separate"/>
      </w:r>
      <w:r w:rsidR="0034250C" w:rsidRPr="0034250C">
        <w:rPr>
          <w:noProof/>
          <w:vertAlign w:val="superscript"/>
          <w:lang w:val="de-DE" w:eastAsia="ja-JP"/>
        </w:rPr>
        <w:t>57-59</w:t>
      </w:r>
      <w:r w:rsidR="00AB7AE6">
        <w:rPr>
          <w:lang w:val="de-DE" w:eastAsia="ja-JP"/>
        </w:rPr>
        <w:fldChar w:fldCharType="end"/>
      </w:r>
      <w:r w:rsidRPr="004A4B50">
        <w:rPr>
          <w:lang w:val="de-DE" w:eastAsia="ja-JP"/>
        </w:rPr>
        <w:t>. Previous research has demonstrated the ability to add antibacterial functional properties to base photocurable resin matrices through nanoparticles in low-weight concentrations</w:t>
      </w:r>
      <w:r w:rsidR="00AB7AE6">
        <w:rPr>
          <w:lang w:val="de-DE" w:eastAsia="ja-JP"/>
        </w:rPr>
        <w:fldChar w:fldCharType="begin">
          <w:fldData xml:space="preserve">PEVuZE5vdGU+PENpdGU+PEF1dGhvcj5CaWxsaW5nczwvQXV0aG9yPjxZZWFyPjIwMjE8L1llYXI+
PFJlY051bT40PC9SZWNOdW0+PERpc3BsYXlUZXh0PjxzdHlsZSBmYWNlPSJzdXBlcnNjcmlwdCI+
MTYsIDYwPC9zdHlsZT48L0Rpc3BsYXlUZXh0PjxyZWNvcmQ+PHJlYy1udW1iZXI+NDwvcmVjLW51
bWJlcj48Zm9yZWlnbi1rZXlzPjxrZXkgYXBwPSJFTiIgZGItaWQ9InZlcHd3dmY5bXgyZDVxZXAw
dnF2ZHI1NzV2NXZ4OTJyZHRhcyIgdGltZXN0YW1wPSIxNjY4MDE1MDg3IiBndWlkPSIzODA4NTM0
YS02YmIxLTQ1ZjktYmE2Zi1hYjBhOGEyNzNhZDQiPjQ8L2tleT48L2ZvcmVpZ24ta2V5cz48cmVm
LXR5cGUgbmFtZT0iSm91cm5hbCBBcnRpY2xlIj4xNzwvcmVmLXR5cGU+PGNvbnRyaWJ1dG9ycz48
YXV0aG9ycz48YXV0aG9yPkJpbGxpbmdzLCBDaHJpc3RvcGhlcjwvYXV0aG9yPjxhdXRob3I+Q2Fp
LCBDaGFuZ2ppZTwvYXV0aG9yPjxhdXRob3I+TGl1LCBZaW5ndGFvPC9hdXRob3I+PC9hdXRob3Jz
PjwvY29udHJpYnV0b3JzPjx0aXRsZXM+PHRpdGxlPlV0aWxpemF0aW9uIG9mIEFudGliYWN0ZXJp
YWwgTmFub3BhcnRpY2xlcyBpbiBQaG90b2N1cmFibGUgQWRkaXRpdmUgTWFudWZhY3R1cmluZyBv
ZiBBZHZhbmNlZCBDb21wb3NpdGVzIGZvciBJbXByb3ZlZCBQdWJsaWMgSGVhbHRoPC90aXRsZT48
c2Vjb25kYXJ5LXRpdGxlPlBvbHltZXJzPC9zZWNvbmRhcnktdGl0bGU+PC90aXRsZXM+PHBlcmlv
ZGljYWw+PGZ1bGwtdGl0bGU+UG9seW1lcnM8L2Z1bGwtdGl0bGU+PC9wZXJpb2RpY2FsPjxwYWdl
cz4yNjE2PC9wYWdlcz48dm9sdW1lPjEzPC92b2x1bWU+PG51bWJlcj4xNjwvbnVtYmVyPjxkYXRl
cz48eWVhcj4yMDIxPC95ZWFyPjwvZGF0ZXM+PHB1Ymxpc2hlcj5NRFBJIEFHPC9wdWJsaXNoZXI+
PGlzYm4+MjA3My00MzYwPC9pc2JuPjx1cmxzPjxyZWxhdGVkLXVybHM+PHVybD5odHRwczovL2R4
LmRvaS5vcmcvMTAuMzM5MC9wb2x5bTEzMTYyNjE2PC91cmw+PC9yZWxhdGVkLXVybHM+PC91cmxz
PjxlbGVjdHJvbmljLXJlc291cmNlLW51bT4xMC4zMzkwL3BvbHltMTMxNjI2MTY8L2VsZWN0cm9u
aWMtcmVzb3VyY2UtbnVtPjwvcmVjb3JkPjwvQ2l0ZT48Q2l0ZT48QXV0aG9yPkJpbGxpbmdzPC9B
dXRob3I+PFllYXI+MjAyMjwvWWVhcj48UmVjTnVtPjM8L1JlY051bT48cmVjb3JkPjxyZWMtbnVt
YmVyPjM8L3JlYy1udW1iZXI+PGZvcmVpZ24ta2V5cz48a2V5IGFwcD0iRU4iIGRiLWlkPSJ2ZXB3
d3ZmOW14MmQ1cWVwMHZxdmRyNTc1djV2eDkycmR0YXMiIHRpbWVzdGFtcD0iMTY2ODAxNTA2OSIg
Z3VpZD0iMjQ2ZDI5NzQtNGE3Yy00ZjY4LWI0ZDItODJiMjc3MTBmZjMyIj4zPC9rZXk+PC9mb3Jl
aWduLWtleXM+PHJlZi10eXBlIG5hbWU9IkpvdXJuYWwgQXJ0aWNsZSI+MTc8L3JlZi10eXBlPjxj
b250cmlidXRvcnM+PGF1dGhvcnM+PGF1dGhvcj5CaWxsaW5ncywgQ2hyaXN0b3BoZXI8L2F1dGhv
cj48YXV0aG9yPktpbSwgUGV0ZXI8L2F1dGhvcj48YXV0aG9yPlNoYWRpZCwgVHlsZXI8L2F1dGhv
cj48YXV0aG9yPkJhbGxhcmQsIEppbW15IEQuPC9hdXRob3I+PGF1dGhvcj5DYWksIENoYW5namll
PC9hdXRob3I+PGF1dGhvcj5MaXUsIFlpbmd0YW88L2F1dGhvcj48L2F1dGhvcnM+PC9jb250cmli
dXRvcnM+PHRpdGxlcz48dGl0bGU+SW1wbGVtZW50YXRpb24gb2YgQW50aWJhY3RlcmlhbCBOYW5v
cGFydGljbGVzIGluIEFkZGl0aXZlIE1hbnVmYWN0dXJpbmcgdG8gSW5jcmVhc2UgUGFydCBTdHJl
bmd0aCBhbmQgU3RpZmZuZXNzPC90aXRsZT48c2Vjb25kYXJ5LXRpdGxlPkpvdXJuYWwgb2YgQ29t
cG9zaXRlcyBTY2llbmNlPC9zZWNvbmRhcnktdGl0bGU+PC90aXRsZXM+PHBlcmlvZGljYWw+PGZ1
bGwtdGl0bGU+Sm91cm5hbCBvZiBDb21wb3NpdGVzIFNjaWVuY2U8L2Z1bGwtdGl0bGU+PC9wZXJp
b2RpY2FsPjxwYWdlcz4yNDg8L3BhZ2VzPjx2b2x1bWU+Njwvdm9sdW1lPjxudW1iZXI+OTwvbnVt
YmVyPjxkYXRlcz48eWVhcj4yMDIyPC95ZWFyPjwvZGF0ZXM+PHB1Ymxpc2hlcj5NRFBJIEFHPC9w
dWJsaXNoZXI+PGlzYm4+MjUwNC00NzdYPC9pc2JuPjx1cmxzPjxyZWxhdGVkLXVybHM+PHVybD5o
dHRwczovL2R4LmRvaS5vcmcvMTAuMzM5MC9qY3M2MDkwMjQ4PC91cmw+PC9yZWxhdGVkLXVybHM+
PC91cmxzPjxlbGVjdHJvbmljLXJlc291cmNlLW51bT4xMC4zMzkwL2pjczYwOTAyNDg8L2VsZWN0
cm9uaWMtcmVzb3VyY2UtbnVtPjwvcmVjb3JkPjwvQ2l0ZT48L0VuZE5vdGU+
</w:fldData>
        </w:fldChar>
      </w:r>
      <w:r w:rsidR="0034250C">
        <w:rPr>
          <w:lang w:val="de-DE" w:eastAsia="ja-JP"/>
        </w:rPr>
        <w:instrText xml:space="preserve"> ADDIN EN.CITE </w:instrText>
      </w:r>
      <w:r w:rsidR="0034250C">
        <w:rPr>
          <w:lang w:val="de-DE" w:eastAsia="ja-JP"/>
        </w:rPr>
        <w:fldChar w:fldCharType="begin">
          <w:fldData xml:space="preserve">PEVuZE5vdGU+PENpdGU+PEF1dGhvcj5CaWxsaW5nczwvQXV0aG9yPjxZZWFyPjIwMjE8L1llYXI+
PFJlY051bT40PC9SZWNOdW0+PERpc3BsYXlUZXh0PjxzdHlsZSBmYWNlPSJzdXBlcnNjcmlwdCI+
MTYsIDYwPC9zdHlsZT48L0Rpc3BsYXlUZXh0PjxyZWNvcmQ+PHJlYy1udW1iZXI+NDwvcmVjLW51
bWJlcj48Zm9yZWlnbi1rZXlzPjxrZXkgYXBwPSJFTiIgZGItaWQ9InZlcHd3dmY5bXgyZDVxZXAw
dnF2ZHI1NzV2NXZ4OTJyZHRhcyIgdGltZXN0YW1wPSIxNjY4MDE1MDg3IiBndWlkPSIzODA4NTM0
YS02YmIxLTQ1ZjktYmE2Zi1hYjBhOGEyNzNhZDQiPjQ8L2tleT48L2ZvcmVpZ24ta2V5cz48cmVm
LXR5cGUgbmFtZT0iSm91cm5hbCBBcnRpY2xlIj4xNzwvcmVmLXR5cGU+PGNvbnRyaWJ1dG9ycz48
YXV0aG9ycz48YXV0aG9yPkJpbGxpbmdzLCBDaHJpc3RvcGhlcjwvYXV0aG9yPjxhdXRob3I+Q2Fp
LCBDaGFuZ2ppZTwvYXV0aG9yPjxhdXRob3I+TGl1LCBZaW5ndGFvPC9hdXRob3I+PC9hdXRob3Jz
PjwvY29udHJpYnV0b3JzPjx0aXRsZXM+PHRpdGxlPlV0aWxpemF0aW9uIG9mIEFudGliYWN0ZXJp
YWwgTmFub3BhcnRpY2xlcyBpbiBQaG90b2N1cmFibGUgQWRkaXRpdmUgTWFudWZhY3R1cmluZyBv
ZiBBZHZhbmNlZCBDb21wb3NpdGVzIGZvciBJbXByb3ZlZCBQdWJsaWMgSGVhbHRoPC90aXRsZT48
c2Vjb25kYXJ5LXRpdGxlPlBvbHltZXJzPC9zZWNvbmRhcnktdGl0bGU+PC90aXRsZXM+PHBlcmlv
ZGljYWw+PGZ1bGwtdGl0bGU+UG9seW1lcnM8L2Z1bGwtdGl0bGU+PC9wZXJpb2RpY2FsPjxwYWdl
cz4yNjE2PC9wYWdlcz48dm9sdW1lPjEzPC92b2x1bWU+PG51bWJlcj4xNjwvbnVtYmVyPjxkYXRl
cz48eWVhcj4yMDIxPC95ZWFyPjwvZGF0ZXM+PHB1Ymxpc2hlcj5NRFBJIEFHPC9wdWJsaXNoZXI+
PGlzYm4+MjA3My00MzYwPC9pc2JuPjx1cmxzPjxyZWxhdGVkLXVybHM+PHVybD5odHRwczovL2R4
LmRvaS5vcmcvMTAuMzM5MC9wb2x5bTEzMTYyNjE2PC91cmw+PC9yZWxhdGVkLXVybHM+PC91cmxz
PjxlbGVjdHJvbmljLXJlc291cmNlLW51bT4xMC4zMzkwL3BvbHltMTMxNjI2MTY8L2VsZWN0cm9u
aWMtcmVzb3VyY2UtbnVtPjwvcmVjb3JkPjwvQ2l0ZT48Q2l0ZT48QXV0aG9yPkJpbGxpbmdzPC9B
dXRob3I+PFllYXI+MjAyMjwvWWVhcj48UmVjTnVtPjM8L1JlY051bT48cmVjb3JkPjxyZWMtbnVt
YmVyPjM8L3JlYy1udW1iZXI+PGZvcmVpZ24ta2V5cz48a2V5IGFwcD0iRU4iIGRiLWlkPSJ2ZXB3
d3ZmOW14MmQ1cWVwMHZxdmRyNTc1djV2eDkycmR0YXMiIHRpbWVzdGFtcD0iMTY2ODAxNTA2OSIg
Z3VpZD0iMjQ2ZDI5NzQtNGE3Yy00ZjY4LWI0ZDItODJiMjc3MTBmZjMyIj4zPC9rZXk+PC9mb3Jl
aWduLWtleXM+PHJlZi10eXBlIG5hbWU9IkpvdXJuYWwgQXJ0aWNsZSI+MTc8L3JlZi10eXBlPjxj
b250cmlidXRvcnM+PGF1dGhvcnM+PGF1dGhvcj5CaWxsaW5ncywgQ2hyaXN0b3BoZXI8L2F1dGhv
cj48YXV0aG9yPktpbSwgUGV0ZXI8L2F1dGhvcj48YXV0aG9yPlNoYWRpZCwgVHlsZXI8L2F1dGhv
cj48YXV0aG9yPkJhbGxhcmQsIEppbW15IEQuPC9hdXRob3I+PGF1dGhvcj5DYWksIENoYW5namll
PC9hdXRob3I+PGF1dGhvcj5MaXUsIFlpbmd0YW88L2F1dGhvcj48L2F1dGhvcnM+PC9jb250cmli
dXRvcnM+PHRpdGxlcz48dGl0bGU+SW1wbGVtZW50YXRpb24gb2YgQW50aWJhY3RlcmlhbCBOYW5v
cGFydGljbGVzIGluIEFkZGl0aXZlIE1hbnVmYWN0dXJpbmcgdG8gSW5jcmVhc2UgUGFydCBTdHJl
bmd0aCBhbmQgU3RpZmZuZXNzPC90aXRsZT48c2Vjb25kYXJ5LXRpdGxlPkpvdXJuYWwgb2YgQ29t
cG9zaXRlcyBTY2llbmNlPC9zZWNvbmRhcnktdGl0bGU+PC90aXRsZXM+PHBlcmlvZGljYWw+PGZ1
bGwtdGl0bGU+Sm91cm5hbCBvZiBDb21wb3NpdGVzIFNjaWVuY2U8L2Z1bGwtdGl0bGU+PC9wZXJp
b2RpY2FsPjxwYWdlcz4yNDg8L3BhZ2VzPjx2b2x1bWU+Njwvdm9sdW1lPjxudW1iZXI+OTwvbnVt
YmVyPjxkYXRlcz48eWVhcj4yMDIyPC95ZWFyPjwvZGF0ZXM+PHB1Ymxpc2hlcj5NRFBJIEFHPC9w
dWJsaXNoZXI+PGlzYm4+MjUwNC00NzdYPC9pc2JuPjx1cmxzPjxyZWxhdGVkLXVybHM+PHVybD5o
dHRwczovL2R4LmRvaS5vcmcvMTAuMzM5MC9qY3M2MDkwMjQ4PC91cmw+PC9yZWxhdGVkLXVybHM+
PC91cmxzPjxlbGVjdHJvbmljLXJlc291cmNlLW51bT4xMC4zMzkwL2pjczYwOTAyNDg8L2VsZWN0
cm9uaWMtcmVzb3VyY2UtbnVtPjwvcmVjb3JkPjwvQ2l0ZT48L0VuZE5vdGU+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AB7AE6">
        <w:rPr>
          <w:lang w:val="de-DE" w:eastAsia="ja-JP"/>
        </w:rPr>
      </w:r>
      <w:r w:rsidR="00AB7AE6">
        <w:rPr>
          <w:lang w:val="de-DE" w:eastAsia="ja-JP"/>
        </w:rPr>
        <w:fldChar w:fldCharType="separate"/>
      </w:r>
      <w:r w:rsidR="0034250C" w:rsidRPr="0034250C">
        <w:rPr>
          <w:noProof/>
          <w:vertAlign w:val="superscript"/>
          <w:lang w:val="de-DE" w:eastAsia="ja-JP"/>
        </w:rPr>
        <w:t>16, 60</w:t>
      </w:r>
      <w:r w:rsidR="00AB7AE6">
        <w:rPr>
          <w:lang w:val="de-DE" w:eastAsia="ja-JP"/>
        </w:rPr>
        <w:fldChar w:fldCharType="end"/>
      </w:r>
      <w:r w:rsidRPr="004A4B50">
        <w:rPr>
          <w:lang w:val="de-DE" w:eastAsia="ja-JP"/>
        </w:rPr>
        <w:t>.</w:t>
      </w:r>
      <w:r w:rsidR="00AB7AE6">
        <w:rPr>
          <w:lang w:val="de-DE" w:eastAsia="ja-JP"/>
        </w:rPr>
        <w:t xml:space="preserve"> </w:t>
      </w:r>
      <w:r w:rsidRPr="004A4B50">
        <w:rPr>
          <w:lang w:val="de-DE" w:eastAsia="ja-JP"/>
        </w:rPr>
        <w:t xml:space="preserve">These studies aimed to maximize the material's physical strength through nanoparticle addition while increasing bacteria resistance using </w:t>
      </w:r>
      <w:r w:rsidR="00836F07">
        <w:rPr>
          <w:lang w:val="de-DE" w:eastAsia="ja-JP"/>
        </w:rPr>
        <w:t>TiO</w:t>
      </w:r>
      <w:r w:rsidR="00836F07" w:rsidRPr="00BA47DB">
        <w:rPr>
          <w:vertAlign w:val="subscript"/>
          <w:lang w:val="de-DE" w:eastAsia="ja-JP"/>
        </w:rPr>
        <w:t>2</w:t>
      </w:r>
      <w:r w:rsidR="000A5EFE">
        <w:rPr>
          <w:lang w:val="de-DE" w:eastAsia="ja-JP"/>
        </w:rPr>
        <w:t xml:space="preserve"> </w:t>
      </w:r>
      <w:r w:rsidRPr="004A4B50">
        <w:rPr>
          <w:lang w:val="de-DE" w:eastAsia="ja-JP"/>
        </w:rPr>
        <w:t xml:space="preserve">and </w:t>
      </w:r>
      <w:r w:rsidR="00836F07">
        <w:rPr>
          <w:lang w:val="de-DE" w:eastAsia="ja-JP"/>
        </w:rPr>
        <w:t>ZnO</w:t>
      </w:r>
      <w:r w:rsidRPr="004A4B50">
        <w:rPr>
          <w:lang w:val="de-DE" w:eastAsia="ja-JP"/>
        </w:rPr>
        <w:t xml:space="preserve"> nanoparticles. However, the disadvantage to this approach was that the large </w:t>
      </w:r>
      <w:r w:rsidRPr="004A4B50">
        <w:rPr>
          <w:lang w:val="de-DE" w:eastAsia="ja-JP"/>
        </w:rPr>
        <w:lastRenderedPageBreak/>
        <w:t>nanoparticle density and low aspect ratio limited the strength of the final composite compared to other nanoparticles, such as</w:t>
      </w:r>
      <w:r w:rsidR="004738E8">
        <w:rPr>
          <w:lang w:val="de-DE" w:eastAsia="ja-JP"/>
        </w:rPr>
        <w:t xml:space="preserve"> </w:t>
      </w:r>
      <w:r w:rsidRPr="004A4B50">
        <w:rPr>
          <w:lang w:val="de-DE" w:eastAsia="ja-JP"/>
        </w:rPr>
        <w:t>CNT.</w:t>
      </w:r>
    </w:p>
    <w:p w14:paraId="0E07C952" w14:textId="38C3EF1E" w:rsidR="004A4B50" w:rsidRPr="004A4B50" w:rsidRDefault="004A4B50" w:rsidP="004A4B50">
      <w:pPr>
        <w:rPr>
          <w:lang w:val="de-DE" w:eastAsia="ja-JP"/>
        </w:rPr>
      </w:pPr>
      <w:r w:rsidRPr="004A4B50">
        <w:rPr>
          <w:lang w:val="de-DE" w:eastAsia="ja-JP"/>
        </w:rPr>
        <w:tab/>
        <w:t>The utilization of CNTs in thermoset composites is well documented in research as they offer improved mechanical and electrical properties</w:t>
      </w:r>
      <w:r w:rsidR="00AB7AE6">
        <w:rPr>
          <w:lang w:val="de-DE" w:eastAsia="ja-JP"/>
        </w:rPr>
        <w:fldChar w:fldCharType="begin">
          <w:fldData xml:space="preserve">PEVuZE5vdGU+PENpdGU+PEF1dGhvcj5Db3J0w6lzPC9BdXRob3I+PFllYXI+MjAyMDwvWWVhcj48
UmVjTnVtPjIyMDwvUmVjTnVtPjxEaXNwbGF5VGV4dD48c3R5bGUgZmFjZT0ic3VwZXJzY3JpcHQi
PjYxLTY0PC9zdHlsZT48L0Rpc3BsYXlUZXh0PjxyZWNvcmQ+PHJlYy1udW1iZXI+MjIwPC9yZWMt
bnVtYmVyPjxmb3JlaWduLWtleXM+PGtleSBhcHA9IkVOIiBkYi1pZD0idmVwd3d2ZjlteDJkNXFl
cDB2cXZkcjU3NXY1dng5MnJkdGFzIiB0aW1lc3RhbXA9IjE2ODM4MjM5NDgiIGd1aWQ9ImFkOWQ1
YTllLWZkOGYtNDZiZC1hMjVjLWRjZmM3NGVmNzI4NSI+MjIwPC9rZXk+PC9mb3JlaWduLWtleXM+
PHJlZi10eXBlIG5hbWU9IkpvdXJuYWwgQXJ0aWNsZSI+MTc8L3JlZi10eXBlPjxjb250cmlidXRv
cnM+PGF1dGhvcnM+PGF1dGhvcj5Db3J0w6lzLCBBbGVqYW5kcm88L2F1dGhvcj48YXV0aG9yPlPD
oW5jaGV6LVJvbWF0ZSwgWG9hbiBGLjwvYXV0aG9yPjxhdXRob3I+Smltw6luZXotU3XDoXJleiwg
QWxiZXJ0bzwvYXV0aG9yPjxhdXRob3I+Q2FtcG8sIE3Ds25pY2E8L2F1dGhvcj48YXV0aG9yPlVy
ZcOxYSwgQWxlamFuZHJvPC9hdXRob3I+PGF1dGhvcj5Qcm9sb25nbywgU2lsdmlhIEcuPC9hdXRo
b3I+PC9hdXRob3JzPjwvY29udHJpYnV0b3JzPjx0aXRsZXM+PHRpdGxlPk1lY2hhbmljYWwgYW5k
IFN0cmFpbi1TZW5zaW5nIENhcGFiaWxpdGllcyBvZiBDYXJib24gTmFub3R1YmUgUmVpbmZvcmNl
ZCBDb21wb3NpdGVzIGJ5IERpZ2l0YWwgTGlnaHQgUHJvY2Vzc2luZyAzRCBQcmludGluZyBUZWNo
bm9sb2d5PC90aXRsZT48c2Vjb25kYXJ5LXRpdGxlPlBvbHltZXJzPC9zZWNvbmRhcnktdGl0bGU+
PC90aXRsZXM+PHBlcmlvZGljYWw+PGZ1bGwtdGl0bGU+UG9seW1lcnM8L2Z1bGwtdGl0bGU+PC9w
ZXJpb2RpY2FsPjxwYWdlcz45NzU8L3BhZ2VzPjx2b2x1bWU+MTI8L3ZvbHVtZT48bnVtYmVyPjQ8
L251bWJlcj48ZGF0ZXM+PHllYXI+MjAyMDwveWVhcj48L2RhdGVzPjxwdWJsaXNoZXI+TURQSSBB
RzwvcHVibGlzaGVyPjxpc2JuPjIwNzMtNDM2MDwvaXNibj48dXJscz48cmVsYXRlZC11cmxzPjx1
cmw+aHR0cHM6Ly9keC5kb2kub3JnLzEwLjMzOTAvcG9seW0xMjA0MDk3NTwvdXJsPjwvcmVsYXRl
ZC11cmxzPjwvdXJscz48ZWxlY3Ryb25pYy1yZXNvdXJjZS1udW0+MTAuMzM5MC9wb2x5bTEyMDQw
OTc1PC9lbGVjdHJvbmljLXJlc291cmNlLW51bT48L3JlY29yZD48L0NpdGU+PENpdGU+PEF1dGhv
cj5HaG9zaGFsPC9BdXRob3I+PFllYXI+MjAxNzwvWWVhcj48UmVjTnVtPjIxMzwvUmVjTnVtPjxy
ZWNvcmQ+PHJlYy1udW1iZXI+MjEzPC9yZWMtbnVtYmVyPjxmb3JlaWduLWtleXM+PGtleSBhcHA9
IkVOIiBkYi1pZD0idmVwd3d2ZjlteDJkNXFlcDB2cXZkcjU3NXY1dng5MnJkdGFzIiB0aW1lc3Rh
bXA9IjE2ODM4MjM0NzIiIGd1aWQ9IjI4NzZjZTc3LWFlODItNDg1Yy05NmY0LTU1ZTllODQ2MGZj
ZSI+MjEzPC9rZXk+PC9mb3JlaWduLWtleXM+PHJlZi10eXBlIG5hbWU9IkpvdXJuYWwgQXJ0aWNs
ZSI+MTc8L3JlZi10eXBlPjxjb250cmlidXRvcnM+PGF1dGhvcnM+PGF1dGhvcj5HaG9zaGFsLCBT
dXNoYW50YTwvYXV0aG9yPjwvYXV0aG9ycz48L2NvbnRyaWJ1dG9ycz48dGl0bGVzPjx0aXRsZT5Q
b2x5bWVyL0NhcmJvbiBOYW5vdHViZXMgKENOVCkgTmFub2NvbXBvc2l0ZXMgUHJvY2Vzc2luZyBV
c2luZyBBZGRpdGl2ZSBNYW51ZmFjdHVyaW5nIChUaHJlZS1EaW1lbnNpb25hbCBQcmludGluZykg
VGVjaG5pcXVlOiBBbiBPdmVydmlldzwvdGl0bGU+PHNlY29uZGFyeS10aXRsZT5GaWJlcnM8L3Nl
Y29uZGFyeS10aXRsZT48L3RpdGxlcz48cGVyaW9kaWNhbD48ZnVsbC10aXRsZT5GaWJlcnM8L2Z1
bGwtdGl0bGU+PC9wZXJpb2RpY2FsPjxwYWdlcz40MDwvcGFnZXM+PHZvbHVtZT41PC92b2x1bWU+
PG51bWJlcj40PC9udW1iZXI+PGRhdGVzPjx5ZWFyPjIwMTc8L3llYXI+PC9kYXRlcz48cHVibGlz
aGVyPk1EUEkgQUc8L3B1Ymxpc2hlcj48aXNibj4yMDc5LTY0Mzk8L2lzYm4+PHVybHM+PHJlbGF0
ZWQtdXJscz48dXJsPmh0dHBzOi8vZHguZG9pLm9yZy8xMC4zMzkwL2ZpYjUwNDAwNDA8L3VybD48
L3JlbGF0ZWQtdXJscz48L3VybHM+PGVsZWN0cm9uaWMtcmVzb3VyY2UtbnVtPjEwLjMzOTAvZmli
NTA0MDA0MDwvZWxlY3Ryb25pYy1yZXNvdXJjZS1udW0+PC9yZWNvcmQ+PC9DaXRlPjxDaXRlPjxB
dXRob3I+R3JhYm93c2tpPC9BdXRob3I+PFllYXI+MjAxNDwvWWVhcj48UmVjTnVtPjIyMTwvUmVj
TnVtPjxyZWNvcmQ+PHJlYy1udW1iZXI+MjIxPC9yZWMtbnVtYmVyPjxmb3JlaWduLWtleXM+PGtl
eSBhcHA9IkVOIiBkYi1pZD0idmVwd3d2ZjlteDJkNXFlcDB2cXZkcjU3NXY1dng5MnJkdGFzIiB0
aW1lc3RhbXA9IjE2ODM4MjQxMjQiIGd1aWQ9IjJlMDE0ODVhLTJlMWQtNDQ3NC04MjY2LWNjZjIx
NDQ2ZDg3MCI+MjIxPC9rZXk+PC9mb3JlaWduLWtleXM+PHJlZi10eXBlIG5hbWU9IkpvdXJuYWwg
QXJ0aWNsZSI+MTc8L3JlZi10eXBlPjxjb250cmlidXRvcnM+PGF1dGhvcnM+PGF1dGhvcj5HcmFi
b3dza2ksIEtyenlzenRvZjwvYXV0aG9yPjxhdXRob3I+WmJ5cmFkLCBQYXVsaW5hPC9hdXRob3I+
PGF1dGhvcj5VaGwsIFRhZGV1c3o8L2F1dGhvcj48L2F1dGhvcnM+PC9jb250cmlidXRvcnM+PHRp
dGxlcz48dGl0bGU+RGV2ZWxvcG1lbnQgb2YgdGhlIFN0cmFpbiBTZW5zb3JzIEJhc2VkIG9uIENO
VC9FcG94eSBVc2luZyBTY3JlZW4gUHJpbnRpbmc8L3RpdGxlPjxzZWNvbmRhcnktdGl0bGU+S2V5
IEVuZ2luZWVyaW5nIE1hdGVyaWFsczwvc2Vjb25kYXJ5LXRpdGxlPjwvdGl0bGVzPjxwZXJpb2Rp
Y2FsPjxmdWxsLXRpdGxlPktleSBFbmdpbmVlcmluZyBNYXRlcmlhbHM8L2Z1bGwtdGl0bGU+PC9w
ZXJpb2RpY2FsPjxwYWdlcz44NC05MDwvcGFnZXM+PHZvbHVtZT41ODg8L3ZvbHVtZT48a2V5d29y
ZHM+PGtleXdvcmQ+Q2FyYm9uIE5hbm90dWJlIChDTik8L2tleXdvcmQ+PGtleXdvcmQ+Q05UL0Vw
b3h5PC9rZXl3b3JkPjxrZXl3b3JkPlNjcmVlbiBQcmludGluZzwva2V5d29yZD48a2V5d29yZD5T
dHJhaW4gU2Vuc29yPC9rZXl3b3JkPjwva2V5d29yZHM+PGRhdGVzPjx5ZWFyPjIwMTQ8L3llYXI+
PC9kYXRlcz48cHVibGlzaGVyPlRyYW5zIFRlY2ggUHVibGljYXRpb25zIEx0ZDwvcHVibGlzaGVy
Pjxpc2JuPjE2NjItOTc5NTwvaXNibj48dXJscz48cmVsYXRlZC11cmxzPjx1cmw+aHR0cHM6Ly93
d3cuc2NpZW50aWZpYy5uZXQvS0VNLjU4OC44NDwvdXJsPjwvcmVsYXRlZC11cmxzPjwvdXJscz48
ZWxlY3Ryb25pYy1yZXNvdXJjZS1udW0+MTAuNDAyOC93d3cuc2NpZW50aWZpYy5uZXQvS0VNLjU4
OC44NDwvZWxlY3Ryb25pYy1yZXNvdXJjZS1udW0+PC9yZWNvcmQ+PC9DaXRlPjxDaXRlPjxBdXRo
b3I+TGl1PC9BdXRob3I+PFllYXI+MjAyMzwvWWVhcj48UmVjTnVtPjIzMzwvUmVjTnVtPjxyZWNv
cmQ+PHJlYy1udW1iZXI+MjMzPC9yZWMtbnVtYmVyPjxmb3JlaWduLWtleXM+PGtleSBhcHA9IkVO
IiBkYi1pZD0idmVwd3d2ZjlteDJkNXFlcDB2cXZkcjU3NXY1dng5MnJkdGFzIiB0aW1lc3RhbXA9
IjE2ODQ4NjE1ODAiIGd1aWQ9IjBlODdiODA3LWEyZTItNGNlMy1hMzFmLWIzZTI2ZmEyZWNmNiI+
MjMzPC9rZXk+PC9mb3JlaWduLWtleXM+PHJlZi10eXBlIG5hbWU9IkpvdXJuYWwgQXJ0aWNsZSI+
MTc8L3JlZi10eXBlPjxjb250cmlidXRvcnM+PGF1dGhvcnM+PGF1dGhvcj5MaXUsIEZ1eGk8L2F1
dGhvcj48YXV0aG9yPlhpZSwgRGVxaWFvPC9hdXRob3I+PGF1dGhvcj5MdiwgRmVpPC9hdXRob3I+
PGF1dGhvcj5TaGVuLCBMaWRhPC9hdXRob3I+PGF1dGhvcj5UaWFuLCBab25nanVuPC9hdXRob3I+
PGF1dGhvcj5aaGFvLCBKaWFuZmVuZzwvYXV0aG9yPjwvYXV0aG9ycz48L2NvbnRyaWJ1dG9ycz48
dGl0bGVzPjx0aXRsZT5BZGRpdGl2ZSBNYW51ZmFjdHVyaW5nIG9mIFN0cmV0Y2hhYmxlIFBvbHl1
cmV0aGFuZS9HcmFwaGVuZS9NdWx0aXdhbGxlZCBDYXJib24gTmFub3R1YmUtQmFzZWQgQ29uZHVj
dGluZyBQb2x5bWVycyBmb3IgU3RyYWluIFNlbnNpbmc8L3RpdGxlPjxzZWNvbmRhcnktdGl0bGU+
QUNTIEFwcGxpZWQgTmFubyBNYXRlcmlhbHM8L3NlY29uZGFyeS10aXRsZT48L3RpdGxlcz48cGVy
aW9kaWNhbD48ZnVsbC10aXRsZT5BQ1MgQXBwbGllZCBOYW5vIE1hdGVyaWFsczwvZnVsbC10aXRs
ZT48L3BlcmlvZGljYWw+PHBhZ2VzPjQ1MjItNDUzMTwvcGFnZXM+PHZvbHVtZT42PC92b2x1bWU+
PG51bWJlcj42PC9udW1iZXI+PGRhdGVzPjx5ZWFyPjIwMjM8L3llYXI+PC9kYXRlcz48cHVibGlz
aGVyPkFtZXJpY2FuIENoZW1pY2FsIFNvY2lldHkgKEFDUyk8L3B1Ymxpc2hlcj48aXNibj4yNTc0
LTA5NzA8L2lzYm4+PHVybHM+PHJlbGF0ZWQtdXJscz48dXJsPmh0dHBzOi8vZHguZG9pLm9yZy8x
MC4xMDIxL2Fjc2FubS4zYzAwMDEyPC91cmw+PC9yZWxhdGVkLXVybHM+PC91cmxzPjxlbGVjdHJv
bmljLXJlc291cmNlLW51bT4xMC4xMDIxL2Fjc2FubS4zYzAwMDEyPC9lbGVjdHJvbmljLXJlc291
cmNlLW51bT48L3JlY29yZD48L0NpdGU+PC9FbmROb3RlPn==
</w:fldData>
        </w:fldChar>
      </w:r>
      <w:r w:rsidR="0034250C">
        <w:rPr>
          <w:lang w:val="de-DE" w:eastAsia="ja-JP"/>
        </w:rPr>
        <w:instrText xml:space="preserve"> ADDIN EN.CITE </w:instrText>
      </w:r>
      <w:r w:rsidR="0034250C">
        <w:rPr>
          <w:lang w:val="de-DE" w:eastAsia="ja-JP"/>
        </w:rPr>
        <w:fldChar w:fldCharType="begin">
          <w:fldData xml:space="preserve">PEVuZE5vdGU+PENpdGU+PEF1dGhvcj5Db3J0w6lzPC9BdXRob3I+PFllYXI+MjAyMDwvWWVhcj48
UmVjTnVtPjIyMDwvUmVjTnVtPjxEaXNwbGF5VGV4dD48c3R5bGUgZmFjZT0ic3VwZXJzY3JpcHQi
PjYxLTY0PC9zdHlsZT48L0Rpc3BsYXlUZXh0PjxyZWNvcmQ+PHJlYy1udW1iZXI+MjIwPC9yZWMt
bnVtYmVyPjxmb3JlaWduLWtleXM+PGtleSBhcHA9IkVOIiBkYi1pZD0idmVwd3d2ZjlteDJkNXFl
cDB2cXZkcjU3NXY1dng5MnJkdGFzIiB0aW1lc3RhbXA9IjE2ODM4MjM5NDgiIGd1aWQ9ImFkOWQ1
YTllLWZkOGYtNDZiZC1hMjVjLWRjZmM3NGVmNzI4NSI+MjIwPC9rZXk+PC9mb3JlaWduLWtleXM+
PHJlZi10eXBlIG5hbWU9IkpvdXJuYWwgQXJ0aWNsZSI+MTc8L3JlZi10eXBlPjxjb250cmlidXRv
cnM+PGF1dGhvcnM+PGF1dGhvcj5Db3J0w6lzLCBBbGVqYW5kcm88L2F1dGhvcj48YXV0aG9yPlPD
oW5jaGV6LVJvbWF0ZSwgWG9hbiBGLjwvYXV0aG9yPjxhdXRob3I+Smltw6luZXotU3XDoXJleiwg
QWxiZXJ0bzwvYXV0aG9yPjxhdXRob3I+Q2FtcG8sIE3Ds25pY2E8L2F1dGhvcj48YXV0aG9yPlVy
ZcOxYSwgQWxlamFuZHJvPC9hdXRob3I+PGF1dGhvcj5Qcm9sb25nbywgU2lsdmlhIEcuPC9hdXRo
b3I+PC9hdXRob3JzPjwvY29udHJpYnV0b3JzPjx0aXRsZXM+PHRpdGxlPk1lY2hhbmljYWwgYW5k
IFN0cmFpbi1TZW5zaW5nIENhcGFiaWxpdGllcyBvZiBDYXJib24gTmFub3R1YmUgUmVpbmZvcmNl
ZCBDb21wb3NpdGVzIGJ5IERpZ2l0YWwgTGlnaHQgUHJvY2Vzc2luZyAzRCBQcmludGluZyBUZWNo
bm9sb2d5PC90aXRsZT48c2Vjb25kYXJ5LXRpdGxlPlBvbHltZXJzPC9zZWNvbmRhcnktdGl0bGU+
PC90aXRsZXM+PHBlcmlvZGljYWw+PGZ1bGwtdGl0bGU+UG9seW1lcnM8L2Z1bGwtdGl0bGU+PC9w
ZXJpb2RpY2FsPjxwYWdlcz45NzU8L3BhZ2VzPjx2b2x1bWU+MTI8L3ZvbHVtZT48bnVtYmVyPjQ8
L251bWJlcj48ZGF0ZXM+PHllYXI+MjAyMDwveWVhcj48L2RhdGVzPjxwdWJsaXNoZXI+TURQSSBB
RzwvcHVibGlzaGVyPjxpc2JuPjIwNzMtNDM2MDwvaXNibj48dXJscz48cmVsYXRlZC11cmxzPjx1
cmw+aHR0cHM6Ly9keC5kb2kub3JnLzEwLjMzOTAvcG9seW0xMjA0MDk3NTwvdXJsPjwvcmVsYXRl
ZC11cmxzPjwvdXJscz48ZWxlY3Ryb25pYy1yZXNvdXJjZS1udW0+MTAuMzM5MC9wb2x5bTEyMDQw
OTc1PC9lbGVjdHJvbmljLXJlc291cmNlLW51bT48L3JlY29yZD48L0NpdGU+PENpdGU+PEF1dGhv
cj5HaG9zaGFsPC9BdXRob3I+PFllYXI+MjAxNzwvWWVhcj48UmVjTnVtPjIxMzwvUmVjTnVtPjxy
ZWNvcmQ+PHJlYy1udW1iZXI+MjEzPC9yZWMtbnVtYmVyPjxmb3JlaWduLWtleXM+PGtleSBhcHA9
IkVOIiBkYi1pZD0idmVwd3d2ZjlteDJkNXFlcDB2cXZkcjU3NXY1dng5MnJkdGFzIiB0aW1lc3Rh
bXA9IjE2ODM4MjM0NzIiIGd1aWQ9IjI4NzZjZTc3LWFlODItNDg1Yy05NmY0LTU1ZTllODQ2MGZj
ZSI+MjEzPC9rZXk+PC9mb3JlaWduLWtleXM+PHJlZi10eXBlIG5hbWU9IkpvdXJuYWwgQXJ0aWNs
ZSI+MTc8L3JlZi10eXBlPjxjb250cmlidXRvcnM+PGF1dGhvcnM+PGF1dGhvcj5HaG9zaGFsLCBT
dXNoYW50YTwvYXV0aG9yPjwvYXV0aG9ycz48L2NvbnRyaWJ1dG9ycz48dGl0bGVzPjx0aXRsZT5Q
b2x5bWVyL0NhcmJvbiBOYW5vdHViZXMgKENOVCkgTmFub2NvbXBvc2l0ZXMgUHJvY2Vzc2luZyBV
c2luZyBBZGRpdGl2ZSBNYW51ZmFjdHVyaW5nIChUaHJlZS1EaW1lbnNpb25hbCBQcmludGluZykg
VGVjaG5pcXVlOiBBbiBPdmVydmlldzwvdGl0bGU+PHNlY29uZGFyeS10aXRsZT5GaWJlcnM8L3Nl
Y29uZGFyeS10aXRsZT48L3RpdGxlcz48cGVyaW9kaWNhbD48ZnVsbC10aXRsZT5GaWJlcnM8L2Z1
bGwtdGl0bGU+PC9wZXJpb2RpY2FsPjxwYWdlcz40MDwvcGFnZXM+PHZvbHVtZT41PC92b2x1bWU+
PG51bWJlcj40PC9udW1iZXI+PGRhdGVzPjx5ZWFyPjIwMTc8L3llYXI+PC9kYXRlcz48cHVibGlz
aGVyPk1EUEkgQUc8L3B1Ymxpc2hlcj48aXNibj4yMDc5LTY0Mzk8L2lzYm4+PHVybHM+PHJlbGF0
ZWQtdXJscz48dXJsPmh0dHBzOi8vZHguZG9pLm9yZy8xMC4zMzkwL2ZpYjUwNDAwNDA8L3VybD48
L3JlbGF0ZWQtdXJscz48L3VybHM+PGVsZWN0cm9uaWMtcmVzb3VyY2UtbnVtPjEwLjMzOTAvZmli
NTA0MDA0MDwvZWxlY3Ryb25pYy1yZXNvdXJjZS1udW0+PC9yZWNvcmQ+PC9DaXRlPjxDaXRlPjxB
dXRob3I+R3JhYm93c2tpPC9BdXRob3I+PFllYXI+MjAxNDwvWWVhcj48UmVjTnVtPjIyMTwvUmVj
TnVtPjxyZWNvcmQ+PHJlYy1udW1iZXI+MjIxPC9yZWMtbnVtYmVyPjxmb3JlaWduLWtleXM+PGtl
eSBhcHA9IkVOIiBkYi1pZD0idmVwd3d2ZjlteDJkNXFlcDB2cXZkcjU3NXY1dng5MnJkdGFzIiB0
aW1lc3RhbXA9IjE2ODM4MjQxMjQiIGd1aWQ9IjJlMDE0ODVhLTJlMWQtNDQ3NC04MjY2LWNjZjIx
NDQ2ZDg3MCI+MjIxPC9rZXk+PC9mb3JlaWduLWtleXM+PHJlZi10eXBlIG5hbWU9IkpvdXJuYWwg
QXJ0aWNsZSI+MTc8L3JlZi10eXBlPjxjb250cmlidXRvcnM+PGF1dGhvcnM+PGF1dGhvcj5HcmFi
b3dza2ksIEtyenlzenRvZjwvYXV0aG9yPjxhdXRob3I+WmJ5cmFkLCBQYXVsaW5hPC9hdXRob3I+
PGF1dGhvcj5VaGwsIFRhZGV1c3o8L2F1dGhvcj48L2F1dGhvcnM+PC9jb250cmlidXRvcnM+PHRp
dGxlcz48dGl0bGU+RGV2ZWxvcG1lbnQgb2YgdGhlIFN0cmFpbiBTZW5zb3JzIEJhc2VkIG9uIENO
VC9FcG94eSBVc2luZyBTY3JlZW4gUHJpbnRpbmc8L3RpdGxlPjxzZWNvbmRhcnktdGl0bGU+S2V5
IEVuZ2luZWVyaW5nIE1hdGVyaWFsczwvc2Vjb25kYXJ5LXRpdGxlPjwvdGl0bGVzPjxwZXJpb2Rp
Y2FsPjxmdWxsLXRpdGxlPktleSBFbmdpbmVlcmluZyBNYXRlcmlhbHM8L2Z1bGwtdGl0bGU+PC9w
ZXJpb2RpY2FsPjxwYWdlcz44NC05MDwvcGFnZXM+PHZvbHVtZT41ODg8L3ZvbHVtZT48a2V5d29y
ZHM+PGtleXdvcmQ+Q2FyYm9uIE5hbm90dWJlIChDTik8L2tleXdvcmQ+PGtleXdvcmQ+Q05UL0Vw
b3h5PC9rZXl3b3JkPjxrZXl3b3JkPlNjcmVlbiBQcmludGluZzwva2V5d29yZD48a2V5d29yZD5T
dHJhaW4gU2Vuc29yPC9rZXl3b3JkPjwva2V5d29yZHM+PGRhdGVzPjx5ZWFyPjIwMTQ8L3llYXI+
PC9kYXRlcz48cHVibGlzaGVyPlRyYW5zIFRlY2ggUHVibGljYXRpb25zIEx0ZDwvcHVibGlzaGVy
Pjxpc2JuPjE2NjItOTc5NTwvaXNibj48dXJscz48cmVsYXRlZC11cmxzPjx1cmw+aHR0cHM6Ly93
d3cuc2NpZW50aWZpYy5uZXQvS0VNLjU4OC44NDwvdXJsPjwvcmVsYXRlZC11cmxzPjwvdXJscz48
ZWxlY3Ryb25pYy1yZXNvdXJjZS1udW0+MTAuNDAyOC93d3cuc2NpZW50aWZpYy5uZXQvS0VNLjU4
OC44NDwvZWxlY3Ryb25pYy1yZXNvdXJjZS1udW0+PC9yZWNvcmQ+PC9DaXRlPjxDaXRlPjxBdXRo
b3I+TGl1PC9BdXRob3I+PFllYXI+MjAyMzwvWWVhcj48UmVjTnVtPjIzMzwvUmVjTnVtPjxyZWNv
cmQ+PHJlYy1udW1iZXI+MjMzPC9yZWMtbnVtYmVyPjxmb3JlaWduLWtleXM+PGtleSBhcHA9IkVO
IiBkYi1pZD0idmVwd3d2ZjlteDJkNXFlcDB2cXZkcjU3NXY1dng5MnJkdGFzIiB0aW1lc3RhbXA9
IjE2ODQ4NjE1ODAiIGd1aWQ9IjBlODdiODA3LWEyZTItNGNlMy1hMzFmLWIzZTI2ZmEyZWNmNiI+
MjMzPC9rZXk+PC9mb3JlaWduLWtleXM+PHJlZi10eXBlIG5hbWU9IkpvdXJuYWwgQXJ0aWNsZSI+
MTc8L3JlZi10eXBlPjxjb250cmlidXRvcnM+PGF1dGhvcnM+PGF1dGhvcj5MaXUsIEZ1eGk8L2F1
dGhvcj48YXV0aG9yPlhpZSwgRGVxaWFvPC9hdXRob3I+PGF1dGhvcj5MdiwgRmVpPC9hdXRob3I+
PGF1dGhvcj5TaGVuLCBMaWRhPC9hdXRob3I+PGF1dGhvcj5UaWFuLCBab25nanVuPC9hdXRob3I+
PGF1dGhvcj5aaGFvLCBKaWFuZmVuZzwvYXV0aG9yPjwvYXV0aG9ycz48L2NvbnRyaWJ1dG9ycz48
dGl0bGVzPjx0aXRsZT5BZGRpdGl2ZSBNYW51ZmFjdHVyaW5nIG9mIFN0cmV0Y2hhYmxlIFBvbHl1
cmV0aGFuZS9HcmFwaGVuZS9NdWx0aXdhbGxlZCBDYXJib24gTmFub3R1YmUtQmFzZWQgQ29uZHVj
dGluZyBQb2x5bWVycyBmb3IgU3RyYWluIFNlbnNpbmc8L3RpdGxlPjxzZWNvbmRhcnktdGl0bGU+
QUNTIEFwcGxpZWQgTmFubyBNYXRlcmlhbHM8L3NlY29uZGFyeS10aXRsZT48L3RpdGxlcz48cGVy
aW9kaWNhbD48ZnVsbC10aXRsZT5BQ1MgQXBwbGllZCBOYW5vIE1hdGVyaWFsczwvZnVsbC10aXRs
ZT48L3BlcmlvZGljYWw+PHBhZ2VzPjQ1MjItNDUzMTwvcGFnZXM+PHZvbHVtZT42PC92b2x1bWU+
PG51bWJlcj42PC9udW1iZXI+PGRhdGVzPjx5ZWFyPjIwMjM8L3llYXI+PC9kYXRlcz48cHVibGlz
aGVyPkFtZXJpY2FuIENoZW1pY2FsIFNvY2lldHkgKEFDUyk8L3B1Ymxpc2hlcj48aXNibj4yNTc0
LTA5NzA8L2lzYm4+PHVybHM+PHJlbGF0ZWQtdXJscz48dXJsPmh0dHBzOi8vZHguZG9pLm9yZy8x
MC4xMDIxL2Fjc2FubS4zYzAwMDEyPC91cmw+PC9yZWxhdGVkLXVybHM+PC91cmxzPjxlbGVjdHJv
bmljLXJlc291cmNlLW51bT4xMC4xMDIxL2Fjc2FubS4zYzAwMDEyPC9lbGVjdHJvbmljLXJlc291
cmNlLW51bT48L3JlY29yZD48L0NpdGU+PC9FbmROb3RlPn==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AB7AE6">
        <w:rPr>
          <w:lang w:val="de-DE" w:eastAsia="ja-JP"/>
        </w:rPr>
      </w:r>
      <w:r w:rsidR="00AB7AE6">
        <w:rPr>
          <w:lang w:val="de-DE" w:eastAsia="ja-JP"/>
        </w:rPr>
        <w:fldChar w:fldCharType="separate"/>
      </w:r>
      <w:r w:rsidR="0034250C" w:rsidRPr="0034250C">
        <w:rPr>
          <w:noProof/>
          <w:vertAlign w:val="superscript"/>
          <w:lang w:val="de-DE" w:eastAsia="ja-JP"/>
        </w:rPr>
        <w:t>61-64</w:t>
      </w:r>
      <w:r w:rsidR="00AB7AE6">
        <w:rPr>
          <w:lang w:val="de-DE" w:eastAsia="ja-JP"/>
        </w:rPr>
        <w:fldChar w:fldCharType="end"/>
      </w:r>
      <w:r w:rsidRPr="004A4B50">
        <w:rPr>
          <w:lang w:val="de-DE" w:eastAsia="ja-JP"/>
        </w:rPr>
        <w:t>. The use of CNTs in the dental industry has improved mechanical properties and met medical requirements</w:t>
      </w:r>
      <w:r w:rsidR="00CC0E43">
        <w:rPr>
          <w:lang w:val="de-DE" w:eastAsia="ja-JP"/>
        </w:rPr>
        <w:fldChar w:fldCharType="begin"/>
      </w:r>
      <w:r w:rsidR="0034250C">
        <w:rPr>
          <w:lang w:val="de-DE" w:eastAsia="ja-JP"/>
        </w:rPr>
        <w:instrText xml:space="preserve"> ADDIN EN.CITE &lt;EndNote&gt;&lt;Cite&gt;&lt;Author&gt;Son&lt;/Author&gt;&lt;Year&gt;2023&lt;/Year&gt;&lt;RecNum&gt;216&lt;/RecNum&gt;&lt;DisplayText&gt;&lt;style face="superscript"&gt;65&lt;/style&gt;&lt;/DisplayText&gt;&lt;record&gt;&lt;rec-number&gt;216&lt;/rec-number&gt;&lt;foreign-keys&gt;&lt;key app="EN" db-id="vepwwvf9mx2d5qep0vqvdr575v5vx92rdtas" timestamp="1683823677" guid="d60ea03f-200a-4f07-b5d2-89ef7878dad6"&gt;216&lt;/key&gt;&lt;/foreign-keys&gt;&lt;ref-type name="Journal Article"&gt;17&lt;/ref-type&gt;&lt;contributors&gt;&lt;authors&gt;&lt;author&gt;Son, Minhyuk&lt;/author&gt;&lt;author&gt;Raju, Kati&lt;/author&gt;&lt;author&gt;Lee, Jaemin&lt;/author&gt;&lt;author&gt;Jung, Jinsik&lt;/author&gt;&lt;author&gt;Jeong, Seik&lt;/author&gt;&lt;author&gt;Kim, Ji-In&lt;/author&gt;&lt;author&gt;Cho, Jaehun&lt;/author&gt;&lt;/authors&gt;&lt;/contributors&gt;&lt;titles&gt;&lt;title&gt;3D Printing of CNT- and YSZ-Added Dental Resin-Based Composites by Digital Light Processing and Their Mechanical Properties&lt;/title&gt;&lt;secondary-title&gt;Materials&lt;/secondary-title&gt;&lt;/titles&gt;&lt;periodical&gt;&lt;full-title&gt;Materials&lt;/full-title&gt;&lt;/periodical&gt;&lt;pages&gt;1873&lt;/pages&gt;&lt;volume&gt;16&lt;/volume&gt;&lt;number&gt;5&lt;/number&gt;&lt;dates&gt;&lt;year&gt;2023&lt;/year&gt;&lt;/dates&gt;&lt;publisher&gt;MDPI AG&lt;/publisher&gt;&lt;isbn&gt;1996-1944&lt;/isbn&gt;&lt;urls&gt;&lt;related-urls&gt;&lt;url&gt;https://dx.doi.org/10.3390/ma16051873&lt;/url&gt;&lt;/related-urls&gt;&lt;/urls&gt;&lt;electronic-resource-num&gt;10.3390/ma16051873&lt;/electronic-resource-num&gt;&lt;/record&gt;&lt;/Cite&gt;&lt;/EndNote&gt;</w:instrText>
      </w:r>
      <w:r w:rsidR="00CC0E43">
        <w:rPr>
          <w:lang w:val="de-DE" w:eastAsia="ja-JP"/>
        </w:rPr>
        <w:fldChar w:fldCharType="separate"/>
      </w:r>
      <w:r w:rsidR="0034250C" w:rsidRPr="0034250C">
        <w:rPr>
          <w:noProof/>
          <w:vertAlign w:val="superscript"/>
          <w:lang w:val="de-DE" w:eastAsia="ja-JP"/>
        </w:rPr>
        <w:t>65</w:t>
      </w:r>
      <w:r w:rsidR="00CC0E43">
        <w:rPr>
          <w:lang w:val="de-DE" w:eastAsia="ja-JP"/>
        </w:rPr>
        <w:fldChar w:fldCharType="end"/>
      </w:r>
      <w:r w:rsidR="0034250C">
        <w:rPr>
          <w:lang w:val="de-DE" w:eastAsia="ja-JP"/>
        </w:rPr>
        <w:t>.</w:t>
      </w:r>
      <w:r w:rsidRPr="004A4B50">
        <w:rPr>
          <w:lang w:val="de-DE" w:eastAsia="ja-JP"/>
        </w:rPr>
        <w:t xml:space="preserve"> Additionally, they have demonstrated the ability to produce flexible strain sensors when paired with a flexible matrix in a traditional thermoset</w:t>
      </w:r>
      <w:r w:rsidR="00CC0E43">
        <w:rPr>
          <w:lang w:val="de-DE" w:eastAsia="ja-JP"/>
        </w:rPr>
        <w:fldChar w:fldCharType="begin">
          <w:fldData xml:space="preserve">PEVuZE5vdGU+PENpdGU+PEF1dGhvcj5IZXJyZW48L0F1dGhvcj48WWVhcj4yMDIwPC9ZZWFyPjxS
ZWNOdW0+MjExPC9SZWNOdW0+PERpc3BsYXlUZXh0PjxzdHlsZSBmYWNlPSJzdXBlcnNjcmlwdCI+
NjYtNjk8L3N0eWxlPjwvRGlzcGxheVRleHQ+PHJlY29yZD48cmVjLW51bWJlcj4yMTE8L3JlYy1u
dW1iZXI+PGZvcmVpZ24ta2V5cz48a2V5IGFwcD0iRU4iIGRiLWlkPSJ2ZXB3d3ZmOW14MmQ1cWVw
MHZxdmRyNTc1djV2eDkycmR0YXMiIHRpbWVzdGFtcD0iMTY4MTY5Mzc1MiIgZ3VpZD0iYzIxODAy
NjktZTI0Ni00MWQ5LThmZTItMjY3ZDAyYWE0ZjUyIj4yMTE8L2tleT48L2ZvcmVpZ24ta2V5cz48
cmVmLXR5cGUgbmFtZT0iSm91cm5hbCBBcnRpY2xlIj4xNzwvcmVmLXR5cGU+PGNvbnRyaWJ1dG9y
cz48YXV0aG9ycz48YXV0aG9yPkhlcnJlbiwgQmxha2U8L2F1dGhvcj48YXV0aG9yPkNoYXJhcmEs
IE1vaGFtbWFkPC9hdXRob3I+PGF1dGhvcj5TYWhhLCBNcmluYWwgQy48L2F1dGhvcj48YXV0aG9y
PkFsdGFuLCBNLiBDZW5naXo8L2F1dGhvcj48YXV0aG9yPkxpdSwgWWluZ3RhbzwvYXV0aG9yPjwv
YXV0aG9ycz48L2NvbnRyaWJ1dG9ycz48dGl0bGVzPjx0aXRsZT5SYXBpZCBNaWNyb3dhdmUgUG9s
eW1lcml6YXRpb24gb2YgUG9yb3VzIE5hbm9jb21wb3NpdGVzIHdpdGggUGllem9yZXNpc3RpdmUg
U2Vuc2luZyBGdW5jdGlvbjwvdGl0bGU+PHNlY29uZGFyeS10aXRsZT5OYW5vbWF0ZXJpYWxzPC9z
ZWNvbmRhcnktdGl0bGU+PC90aXRsZXM+PHBlcmlvZGljYWw+PGZ1bGwtdGl0bGU+TmFub21hdGVy
aWFsczwvZnVsbC10aXRsZT48L3BlcmlvZGljYWw+PHBhZ2VzPjIzMzwvcGFnZXM+PHZvbHVtZT4x
MDwvdm9sdW1lPjxudW1iZXI+MjwvbnVtYmVyPjxkYXRlcz48eWVhcj4yMDIwPC95ZWFyPjwvZGF0
ZXM+PGlzYm4+MjA3OS00OTkxPC9pc2JuPjxhY2Nlc3Npb24tbnVtPmRvaToxMC4zMzkwL25hbm8x
MDAyMDIzMzwvYWNjZXNzaW9uLW51bT48dXJscz48cmVsYXRlZC11cmxzPjx1cmw+aHR0cHM6Ly93
d3cubWRwaS5jb20vMjA3OS00OTkxLzEwLzIvMjMzPC91cmw+PC9yZWxhdGVkLXVybHM+PC91cmxz
PjwvcmVjb3JkPjwvQ2l0ZT48Q2l0ZT48QXV0aG9yPkhlcnJlbjwvQXV0aG9yPjxZZWFyPjIwMTk8
L1llYXI+PFJlY051bT4yMTI8L1JlY051bT48cmVjb3JkPjxyZWMtbnVtYmVyPjIxMjwvcmVjLW51
bWJlcj48Zm9yZWlnbi1rZXlzPjxrZXkgYXBwPSJFTiIgZGItaWQ9InZlcHd3dmY5bXgyZDVxZXAw
dnF2ZHI1NzV2NXZ4OTJyZHRhcyIgdGltZXN0YW1wPSIxNjgxNjkzNzg1IiBndWlkPSI4MDE2NTlm
YS04ZmQ5LTRkOTUtYTk2YS0zODQ5OGRlNTk3NmQiPjIxMjwva2V5PjwvZm9yZWlnbi1rZXlzPjxy
ZWYtdHlwZSBuYW1lPSJKb3VybmFsIEFydGljbGUiPjE3PC9yZWYtdHlwZT48Y29udHJpYnV0b3Jz
PjxhdXRob3JzPjxhdXRob3I+SGVycmVuLCBCbGFrZTwvYXV0aG9yPjxhdXRob3I+TGFyc29uLCBQ
cmVzdG9uPC9hdXRob3I+PGF1dGhvcj5TYWhhLCBNcmluYWwgQy48L2F1dGhvcj48YXV0aG9yPkxp
dSwgWWluZ3RhbzwvYXV0aG9yPjwvYXV0aG9ycz48L2NvbnRyaWJ1dG9ycz48dGl0bGVzPjx0aXRs
ZT5FbmhhbmNlZCBFbGVjdHJpY2FsIENvbmR1Y3Rpdml0eSBvZiBDYXJib24gTmFub3R1YmUtQmFz
ZWQgRWxhc3RvbWVyIE5hbm9jb21wb3NpdGVzIFByZXBhcmVkIGJ5IE1pY3Jvd2F2ZSBDdXJpbmc8
L3RpdGxlPjxzZWNvbmRhcnktdGl0bGU+UG9seW1lcnM8L3NlY29uZGFyeS10aXRsZT48L3RpdGxl
cz48cGVyaW9kaWNhbD48ZnVsbC10aXRsZT5Qb2x5bWVyczwvZnVsbC10aXRsZT48L3BlcmlvZGlj
YWw+PHBhZ2VzPjEyMTI8L3BhZ2VzPjx2b2x1bWU+MTE8L3ZvbHVtZT48bnVtYmVyPjc8L251bWJl
cj48ZGF0ZXM+PHllYXI+MjAxOTwveWVhcj48L2RhdGVzPjxpc2JuPjIwNzMtNDM2MDwvaXNibj48
YWNjZXNzaW9uLW51bT5kb2k6MTAuMzM5MC9wb2x5bTExMDcxMjEyPC9hY2Nlc3Npb24tbnVtPjx1
cmxzPjxyZWxhdGVkLXVybHM+PHVybD5odHRwczovL3d3dy5tZHBpLmNvbS8yMDczLTQzNjAvMTEv
Ny8xMjEyPC91cmw+PC9yZWxhdGVkLXVybHM+PC91cmxzPjwvcmVjb3JkPjwvQ2l0ZT48Q2l0ZT48
QXV0aG9yPkhlcnJlbjwvQXV0aG9yPjxZZWFyPjIwMjA8L1llYXI+PFJlY051bT4yMjk8L1JlY051
bT48cmVjb3JkPjxyZWMtbnVtYmVyPjIyOTwvcmVjLW51bWJlcj48Zm9yZWlnbi1rZXlzPjxrZXkg
YXBwPSJFTiIgZGItaWQ9InZlcHd3dmY5bXgyZDVxZXAwdnF2ZHI1NzV2NXZ4OTJyZHRhcyIgdGlt
ZXN0YW1wPSIxNjg0ODYxMzgwIiBndWlkPSJjYzkxY2FjYi01YTQxLTQ0NjQtYWZlOC1mYzg5NTFi
OTA1OTgiPjIyOTwva2V5PjwvZm9yZWlnbi1rZXlzPjxyZWYtdHlwZSBuYW1lPSJKb3VybmFsIEFy
dGljbGUiPjE3PC9yZWYtdHlwZT48Y29udHJpYnV0b3JzPjxhdXRob3JzPjxhdXRob3I+SGVycmVu
LCBCbGFrZTwvYXV0aG9yPjxhdXRob3I+U2FoYSwgTXJpbmFsIEMuPC9hdXRob3I+PGF1dGhvcj5B
bHRhbiwgTS4gQ2VuZ2l6PC9hdXRob3I+PGF1dGhvcj5MaXUsIFlpbmd0YW88L2F1dGhvcj48L2F1
dGhvcnM+PC9jb250cmlidXRvcnM+PHRpdGxlcz48dGl0bGU+RGV2ZWxvcG1lbnQgb2YgdWx0cmFz
dHJldGNoYWJsZSBhbmQgc2tpbiBhdHRhY2hhYmxlIG5hbm9jb21wb3NpdGVzIGZvciBodW1hbiBt
b3Rpb24gbW9uaXRvcmluZyB2aWEgZW1iZWRkZWQgM0QgcHJpbnRpbmc8L3RpdGxlPjxzZWNvbmRh
cnktdGl0bGU+Q29tcG9zaXRlcyBQYXJ0IEI6IEVuZ2luZWVyaW5nPC9zZWNvbmRhcnktdGl0bGU+
PC90aXRsZXM+PHBlcmlvZGljYWw+PGZ1bGwtdGl0bGU+Q29tcG9zaXRlcyBQYXJ0IEI6IEVuZ2lu
ZWVyaW5nPC9mdWxsLXRpdGxlPjwvcGVyaW9kaWNhbD48cGFnZXM+MTA4MjI0PC9wYWdlcz48dm9s
dW1lPjIwMDwvdm9sdW1lPjxrZXl3b3Jkcz48a2V5d29yZD5QaWV6b3Jlc2lzdGl2ZSBzZW5zb3I8
L2tleXdvcmQ+PGtleXdvcmQ+V2VhcmFibGUgZWxlY3Ryb25pY3M8L2tleXdvcmQ+PGtleXdvcmQ+
QWxpZ25tZW50PC9rZXl3b3JkPjxrZXl3b3JkPkVtYmVkZGVkIHByaW50aW5nPC9rZXl3b3JkPjwv
a2V5d29yZHM+PGRhdGVzPjx5ZWFyPjIwMjA8L3llYXI+PHB1Yi1kYXRlcz48ZGF0ZT4yMDIwLzEx
LzAxLzwvZGF0ZT48L3B1Yi1kYXRlcz48L2RhdGVzPjxpc2JuPjEzNTktODM2ODwvaXNibj48dXJs
cz48cmVsYXRlZC11cmxzPjx1cmw+aHR0cHM6Ly93d3cuc2NpZW5jZWRpcmVjdC5jb20vc2NpZW5j
ZS9hcnRpY2xlL3BpaS9TMTM1OTgzNjgyMDMzMjc0MTwvdXJsPjwvcmVsYXRlZC11cmxzPjwvdXJs
cz48ZWxlY3Ryb25pYy1yZXNvdXJjZS1udW0+aHR0cHM6Ly9kb2kub3JnLzEwLjEwMTYvai5jb21w
b3NpdGVzYi4yMDIwLjEwODIyNDwvZWxlY3Ryb25pYy1yZXNvdXJjZS1udW0+PC9yZWNvcmQ+PC9D
aXRlPjxDaXRlPjxBdXRob3I+SGVycmVuPC9BdXRob3I+PFllYXI+MjAyMTwvWWVhcj48UmVjTnVt
PjIzMDwvUmVjTnVtPjxyZWNvcmQ+PHJlYy1udW1iZXI+MjMwPC9yZWMtbnVtYmVyPjxmb3JlaWdu
LWtleXM+PGtleSBhcHA9IkVOIiBkYi1pZD0idmVwd3d2ZjlteDJkNXFlcDB2cXZkcjU3NXY1dng5
MnJkdGFzIiB0aW1lc3RhbXA9IjE2ODQ4NjE0MTIiIGd1aWQ9IjVjNTBjMDQ0LTBiMWQtNDBhOS1h
Mzk0LWNiYjc2ODEyM2VkZSI+MjMwPC9rZXk+PC9mb3JlaWduLWtleXM+PHJlZi10eXBlIG5hbWU9
IkpvdXJuYWwgQXJ0aWNsZSI+MTc8L3JlZi10eXBlPjxjb250cmlidXRvcnM+PGF1dGhvcnM+PGF1
dGhvcj5IZXJyZW4sIEJsYWtlPC9hdXRob3I+PGF1dGhvcj5XZWJzdGVyLCBWaW5jZW50PC9hdXRo
b3I+PGF1dGhvcj5EYXZpZHNvbiwgRXJpYzwvYXV0aG9yPjxhdXRob3I+U2FoYSwgTXJpbmFsIEMu
PC9hdXRob3I+PGF1dGhvcj5BbHRhbiwgTS4gQ2VuZ2l6PC9hdXRob3I+PGF1dGhvcj5MaXUsIFlp
bmd0YW88L2F1dGhvcj48L2F1dGhvcnM+PC9jb250cmlidXRvcnM+PHRpdGxlcz48dGl0bGU+UERN
UyBTcG9uZ2VzIHdpdGggRW1iZWRkZWQgQ2FyYm9uIE5hbm90dWJlcyBhcyBQaWV6b3Jlc2lzdGl2
ZSBTZW5zb3JzIGZvciBIdW1hbiBNb3Rpb24gRGV0ZWN0aW9uPC90aXRsZT48c2Vjb25kYXJ5LXRp
dGxlPk5hbm9tYXRlcmlhbHM8L3NlY29uZGFyeS10aXRsZT48L3RpdGxlcz48cGVyaW9kaWNhbD48
ZnVsbC10aXRsZT5OYW5vbWF0ZXJpYWxzPC9mdWxsLXRpdGxlPjwvcGVyaW9kaWNhbD48cGFnZXM+
MTc0MDwvcGFnZXM+PHZvbHVtZT4xMTwvdm9sdW1lPjxudW1iZXI+NzwvbnVtYmVyPjxkYXRlcz48
eWVhcj4yMDIxPC95ZWFyPjwvZGF0ZXM+PGlzYm4+MjA3OS00OTkxPC9pc2JuPjxhY2Nlc3Npb24t
bnVtPmRvaToxMC4zMzkwL25hbm8xMTA3MTc0MDwvYWNjZXNzaW9uLW51bT48dXJscz48cmVsYXRl
ZC11cmxzPjx1cmw+aHR0cHM6Ly93d3cubWRwaS5jb20vMjA3OS00OTkxLzExLzcvMTc0MDwvdXJs
PjwvcmVsYXRlZC11cmxzPjwvdXJscz48L3JlY29yZD48L0NpdGU+PC9FbmROb3RlPgB=
</w:fldData>
        </w:fldChar>
      </w:r>
      <w:r w:rsidR="0034250C">
        <w:rPr>
          <w:lang w:val="de-DE" w:eastAsia="ja-JP"/>
        </w:rPr>
        <w:instrText xml:space="preserve"> ADDIN EN.CITE </w:instrText>
      </w:r>
      <w:r w:rsidR="0034250C">
        <w:rPr>
          <w:lang w:val="de-DE" w:eastAsia="ja-JP"/>
        </w:rPr>
        <w:fldChar w:fldCharType="begin">
          <w:fldData xml:space="preserve">PEVuZE5vdGU+PENpdGU+PEF1dGhvcj5IZXJyZW48L0F1dGhvcj48WWVhcj4yMDIwPC9ZZWFyPjxS
ZWNOdW0+MjExPC9SZWNOdW0+PERpc3BsYXlUZXh0PjxzdHlsZSBmYWNlPSJzdXBlcnNjcmlwdCI+
NjYtNjk8L3N0eWxlPjwvRGlzcGxheVRleHQ+PHJlY29yZD48cmVjLW51bWJlcj4yMTE8L3JlYy1u
dW1iZXI+PGZvcmVpZ24ta2V5cz48a2V5IGFwcD0iRU4iIGRiLWlkPSJ2ZXB3d3ZmOW14MmQ1cWVw
MHZxdmRyNTc1djV2eDkycmR0YXMiIHRpbWVzdGFtcD0iMTY4MTY5Mzc1MiIgZ3VpZD0iYzIxODAy
NjktZTI0Ni00MWQ5LThmZTItMjY3ZDAyYWE0ZjUyIj4yMTE8L2tleT48L2ZvcmVpZ24ta2V5cz48
cmVmLXR5cGUgbmFtZT0iSm91cm5hbCBBcnRpY2xlIj4xNzwvcmVmLXR5cGU+PGNvbnRyaWJ1dG9y
cz48YXV0aG9ycz48YXV0aG9yPkhlcnJlbiwgQmxha2U8L2F1dGhvcj48YXV0aG9yPkNoYXJhcmEs
IE1vaGFtbWFkPC9hdXRob3I+PGF1dGhvcj5TYWhhLCBNcmluYWwgQy48L2F1dGhvcj48YXV0aG9y
PkFsdGFuLCBNLiBDZW5naXo8L2F1dGhvcj48YXV0aG9yPkxpdSwgWWluZ3RhbzwvYXV0aG9yPjwv
YXV0aG9ycz48L2NvbnRyaWJ1dG9ycz48dGl0bGVzPjx0aXRsZT5SYXBpZCBNaWNyb3dhdmUgUG9s
eW1lcml6YXRpb24gb2YgUG9yb3VzIE5hbm9jb21wb3NpdGVzIHdpdGggUGllem9yZXNpc3RpdmUg
U2Vuc2luZyBGdW5jdGlvbjwvdGl0bGU+PHNlY29uZGFyeS10aXRsZT5OYW5vbWF0ZXJpYWxzPC9z
ZWNvbmRhcnktdGl0bGU+PC90aXRsZXM+PHBlcmlvZGljYWw+PGZ1bGwtdGl0bGU+TmFub21hdGVy
aWFsczwvZnVsbC10aXRsZT48L3BlcmlvZGljYWw+PHBhZ2VzPjIzMzwvcGFnZXM+PHZvbHVtZT4x
MDwvdm9sdW1lPjxudW1iZXI+MjwvbnVtYmVyPjxkYXRlcz48eWVhcj4yMDIwPC95ZWFyPjwvZGF0
ZXM+PGlzYm4+MjA3OS00OTkxPC9pc2JuPjxhY2Nlc3Npb24tbnVtPmRvaToxMC4zMzkwL25hbm8x
MDAyMDIzMzwvYWNjZXNzaW9uLW51bT48dXJscz48cmVsYXRlZC11cmxzPjx1cmw+aHR0cHM6Ly93
d3cubWRwaS5jb20vMjA3OS00OTkxLzEwLzIvMjMzPC91cmw+PC9yZWxhdGVkLXVybHM+PC91cmxz
PjwvcmVjb3JkPjwvQ2l0ZT48Q2l0ZT48QXV0aG9yPkhlcnJlbjwvQXV0aG9yPjxZZWFyPjIwMTk8
L1llYXI+PFJlY051bT4yMTI8L1JlY051bT48cmVjb3JkPjxyZWMtbnVtYmVyPjIxMjwvcmVjLW51
bWJlcj48Zm9yZWlnbi1rZXlzPjxrZXkgYXBwPSJFTiIgZGItaWQ9InZlcHd3dmY5bXgyZDVxZXAw
dnF2ZHI1NzV2NXZ4OTJyZHRhcyIgdGltZXN0YW1wPSIxNjgxNjkzNzg1IiBndWlkPSI4MDE2NTlm
YS04ZmQ5LTRkOTUtYTk2YS0zODQ5OGRlNTk3NmQiPjIxMjwva2V5PjwvZm9yZWlnbi1rZXlzPjxy
ZWYtdHlwZSBuYW1lPSJKb3VybmFsIEFydGljbGUiPjE3PC9yZWYtdHlwZT48Y29udHJpYnV0b3Jz
PjxhdXRob3JzPjxhdXRob3I+SGVycmVuLCBCbGFrZTwvYXV0aG9yPjxhdXRob3I+TGFyc29uLCBQ
cmVzdG9uPC9hdXRob3I+PGF1dGhvcj5TYWhhLCBNcmluYWwgQy48L2F1dGhvcj48YXV0aG9yPkxp
dSwgWWluZ3RhbzwvYXV0aG9yPjwvYXV0aG9ycz48L2NvbnRyaWJ1dG9ycz48dGl0bGVzPjx0aXRs
ZT5FbmhhbmNlZCBFbGVjdHJpY2FsIENvbmR1Y3Rpdml0eSBvZiBDYXJib24gTmFub3R1YmUtQmFz
ZWQgRWxhc3RvbWVyIE5hbm9jb21wb3NpdGVzIFByZXBhcmVkIGJ5IE1pY3Jvd2F2ZSBDdXJpbmc8
L3RpdGxlPjxzZWNvbmRhcnktdGl0bGU+UG9seW1lcnM8L3NlY29uZGFyeS10aXRsZT48L3RpdGxl
cz48cGVyaW9kaWNhbD48ZnVsbC10aXRsZT5Qb2x5bWVyczwvZnVsbC10aXRsZT48L3BlcmlvZGlj
YWw+PHBhZ2VzPjEyMTI8L3BhZ2VzPjx2b2x1bWU+MTE8L3ZvbHVtZT48bnVtYmVyPjc8L251bWJl
cj48ZGF0ZXM+PHllYXI+MjAxOTwveWVhcj48L2RhdGVzPjxpc2JuPjIwNzMtNDM2MDwvaXNibj48
YWNjZXNzaW9uLW51bT5kb2k6MTAuMzM5MC9wb2x5bTExMDcxMjEyPC9hY2Nlc3Npb24tbnVtPjx1
cmxzPjxyZWxhdGVkLXVybHM+PHVybD5odHRwczovL3d3dy5tZHBpLmNvbS8yMDczLTQzNjAvMTEv
Ny8xMjEyPC91cmw+PC9yZWxhdGVkLXVybHM+PC91cmxzPjwvcmVjb3JkPjwvQ2l0ZT48Q2l0ZT48
QXV0aG9yPkhlcnJlbjwvQXV0aG9yPjxZZWFyPjIwMjA8L1llYXI+PFJlY051bT4yMjk8L1JlY051
bT48cmVjb3JkPjxyZWMtbnVtYmVyPjIyOTwvcmVjLW51bWJlcj48Zm9yZWlnbi1rZXlzPjxrZXkg
YXBwPSJFTiIgZGItaWQ9InZlcHd3dmY5bXgyZDVxZXAwdnF2ZHI1NzV2NXZ4OTJyZHRhcyIgdGlt
ZXN0YW1wPSIxNjg0ODYxMzgwIiBndWlkPSJjYzkxY2FjYi01YTQxLTQ0NjQtYWZlOC1mYzg5NTFi
OTA1OTgiPjIyOTwva2V5PjwvZm9yZWlnbi1rZXlzPjxyZWYtdHlwZSBuYW1lPSJKb3VybmFsIEFy
dGljbGUiPjE3PC9yZWYtdHlwZT48Y29udHJpYnV0b3JzPjxhdXRob3JzPjxhdXRob3I+SGVycmVu
LCBCbGFrZTwvYXV0aG9yPjxhdXRob3I+U2FoYSwgTXJpbmFsIEMuPC9hdXRob3I+PGF1dGhvcj5B
bHRhbiwgTS4gQ2VuZ2l6PC9hdXRob3I+PGF1dGhvcj5MaXUsIFlpbmd0YW88L2F1dGhvcj48L2F1
dGhvcnM+PC9jb250cmlidXRvcnM+PHRpdGxlcz48dGl0bGU+RGV2ZWxvcG1lbnQgb2YgdWx0cmFz
dHJldGNoYWJsZSBhbmQgc2tpbiBhdHRhY2hhYmxlIG5hbm9jb21wb3NpdGVzIGZvciBodW1hbiBt
b3Rpb24gbW9uaXRvcmluZyB2aWEgZW1iZWRkZWQgM0QgcHJpbnRpbmc8L3RpdGxlPjxzZWNvbmRh
cnktdGl0bGU+Q29tcG9zaXRlcyBQYXJ0IEI6IEVuZ2luZWVyaW5nPC9zZWNvbmRhcnktdGl0bGU+
PC90aXRsZXM+PHBlcmlvZGljYWw+PGZ1bGwtdGl0bGU+Q29tcG9zaXRlcyBQYXJ0IEI6IEVuZ2lu
ZWVyaW5nPC9mdWxsLXRpdGxlPjwvcGVyaW9kaWNhbD48cGFnZXM+MTA4MjI0PC9wYWdlcz48dm9s
dW1lPjIwMDwvdm9sdW1lPjxrZXl3b3Jkcz48a2V5d29yZD5QaWV6b3Jlc2lzdGl2ZSBzZW5zb3I8
L2tleXdvcmQ+PGtleXdvcmQ+V2VhcmFibGUgZWxlY3Ryb25pY3M8L2tleXdvcmQ+PGtleXdvcmQ+
QWxpZ25tZW50PC9rZXl3b3JkPjxrZXl3b3JkPkVtYmVkZGVkIHByaW50aW5nPC9rZXl3b3JkPjwv
a2V5d29yZHM+PGRhdGVzPjx5ZWFyPjIwMjA8L3llYXI+PHB1Yi1kYXRlcz48ZGF0ZT4yMDIwLzEx
LzAxLzwvZGF0ZT48L3B1Yi1kYXRlcz48L2RhdGVzPjxpc2JuPjEzNTktODM2ODwvaXNibj48dXJs
cz48cmVsYXRlZC11cmxzPjx1cmw+aHR0cHM6Ly93d3cuc2NpZW5jZWRpcmVjdC5jb20vc2NpZW5j
ZS9hcnRpY2xlL3BpaS9TMTM1OTgzNjgyMDMzMjc0MTwvdXJsPjwvcmVsYXRlZC11cmxzPjwvdXJs
cz48ZWxlY3Ryb25pYy1yZXNvdXJjZS1udW0+aHR0cHM6Ly9kb2kub3JnLzEwLjEwMTYvai5jb21w
b3NpdGVzYi4yMDIwLjEwODIyNDwvZWxlY3Ryb25pYy1yZXNvdXJjZS1udW0+PC9yZWNvcmQ+PC9D
aXRlPjxDaXRlPjxBdXRob3I+SGVycmVuPC9BdXRob3I+PFllYXI+MjAyMTwvWWVhcj48UmVjTnVt
PjIzMDwvUmVjTnVtPjxyZWNvcmQ+PHJlYy1udW1iZXI+MjMwPC9yZWMtbnVtYmVyPjxmb3JlaWdu
LWtleXM+PGtleSBhcHA9IkVOIiBkYi1pZD0idmVwd3d2ZjlteDJkNXFlcDB2cXZkcjU3NXY1dng5
MnJkdGFzIiB0aW1lc3RhbXA9IjE2ODQ4NjE0MTIiIGd1aWQ9IjVjNTBjMDQ0LTBiMWQtNDBhOS1h
Mzk0LWNiYjc2ODEyM2VkZSI+MjMwPC9rZXk+PC9mb3JlaWduLWtleXM+PHJlZi10eXBlIG5hbWU9
IkpvdXJuYWwgQXJ0aWNsZSI+MTc8L3JlZi10eXBlPjxjb250cmlidXRvcnM+PGF1dGhvcnM+PGF1
dGhvcj5IZXJyZW4sIEJsYWtlPC9hdXRob3I+PGF1dGhvcj5XZWJzdGVyLCBWaW5jZW50PC9hdXRo
b3I+PGF1dGhvcj5EYXZpZHNvbiwgRXJpYzwvYXV0aG9yPjxhdXRob3I+U2FoYSwgTXJpbmFsIEMu
PC9hdXRob3I+PGF1dGhvcj5BbHRhbiwgTS4gQ2VuZ2l6PC9hdXRob3I+PGF1dGhvcj5MaXUsIFlp
bmd0YW88L2F1dGhvcj48L2F1dGhvcnM+PC9jb250cmlidXRvcnM+PHRpdGxlcz48dGl0bGU+UERN
UyBTcG9uZ2VzIHdpdGggRW1iZWRkZWQgQ2FyYm9uIE5hbm90dWJlcyBhcyBQaWV6b3Jlc2lzdGl2
ZSBTZW5zb3JzIGZvciBIdW1hbiBNb3Rpb24gRGV0ZWN0aW9uPC90aXRsZT48c2Vjb25kYXJ5LXRp
dGxlPk5hbm9tYXRlcmlhbHM8L3NlY29uZGFyeS10aXRsZT48L3RpdGxlcz48cGVyaW9kaWNhbD48
ZnVsbC10aXRsZT5OYW5vbWF0ZXJpYWxzPC9mdWxsLXRpdGxlPjwvcGVyaW9kaWNhbD48cGFnZXM+
MTc0MDwvcGFnZXM+PHZvbHVtZT4xMTwvdm9sdW1lPjxudW1iZXI+NzwvbnVtYmVyPjxkYXRlcz48
eWVhcj4yMDIxPC95ZWFyPjwvZGF0ZXM+PGlzYm4+MjA3OS00OTkxPC9pc2JuPjxhY2Nlc3Npb24t
bnVtPmRvaToxMC4zMzkwL25hbm8xMTA3MTc0MDwvYWNjZXNzaW9uLW51bT48dXJscz48cmVsYXRl
ZC11cmxzPjx1cmw+aHR0cHM6Ly93d3cubWRwaS5jb20vMjA3OS00OTkxLzExLzcvMTc0MDwvdXJs
PjwvcmVsYXRlZC11cmxzPjwvdXJscz48L3JlY29yZD48L0NpdGU+PC9FbmROb3RlPgB=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CC0E43">
        <w:rPr>
          <w:lang w:val="de-DE" w:eastAsia="ja-JP"/>
        </w:rPr>
      </w:r>
      <w:r w:rsidR="00CC0E43">
        <w:rPr>
          <w:lang w:val="de-DE" w:eastAsia="ja-JP"/>
        </w:rPr>
        <w:fldChar w:fldCharType="separate"/>
      </w:r>
      <w:r w:rsidR="0034250C" w:rsidRPr="0034250C">
        <w:rPr>
          <w:noProof/>
          <w:vertAlign w:val="superscript"/>
          <w:lang w:val="de-DE" w:eastAsia="ja-JP"/>
        </w:rPr>
        <w:t>66-69</w:t>
      </w:r>
      <w:r w:rsidR="00CC0E43">
        <w:rPr>
          <w:lang w:val="de-DE" w:eastAsia="ja-JP"/>
        </w:rPr>
        <w:fldChar w:fldCharType="end"/>
      </w:r>
      <w:r w:rsidRPr="004A4B50">
        <w:rPr>
          <w:lang w:val="de-DE" w:eastAsia="ja-JP"/>
        </w:rPr>
        <w:t xml:space="preserve">. </w:t>
      </w:r>
      <w:r w:rsidR="000B21F2">
        <w:rPr>
          <w:lang w:val="de-DE" w:eastAsia="ja-JP"/>
        </w:rPr>
        <w:t>However,</w:t>
      </w:r>
      <w:r w:rsidRPr="004A4B50">
        <w:rPr>
          <w:lang w:val="de-DE" w:eastAsia="ja-JP"/>
        </w:rPr>
        <w:t xml:space="preserve"> studies have also demonstrated the ability to utilize CNTs in photocurable thermosets in AM-based processes</w:t>
      </w:r>
      <w:r w:rsidR="0034250C">
        <w:rPr>
          <w:lang w:val="de-DE" w:eastAsia="ja-JP"/>
        </w:rPr>
        <w:t xml:space="preserve"> </w:t>
      </w:r>
      <w:r w:rsidR="008168C8">
        <w:rPr>
          <w:lang w:val="de-DE" w:eastAsia="ja-JP"/>
        </w:rPr>
        <w:fldChar w:fldCharType="begin">
          <w:fldData xml:space="preserve">PEVuZE5vdGU+PENpdGU+PEF1dGhvcj5Hb256YWxlejwvQXV0aG9yPjxZZWFyPjIwMTc8L1llYXI+
PFJlY051bT4yMTU8L1JlY051bT48RGlzcGxheVRleHQ+PHN0eWxlIGZhY2U9InN1cGVyc2NyaXB0
Ij43MC03Mzwvc3R5bGU+PC9EaXNwbGF5VGV4dD48cmVjb3JkPjxyZWMtbnVtYmVyPjIxNTwvcmVj
LW51bWJlcj48Zm9yZWlnbi1rZXlzPjxrZXkgYXBwPSJFTiIgZGItaWQ9InZlcHd3dmY5bXgyZDVx
ZXAwdnF2ZHI1NzV2NXZ4OTJyZHRhcyIgdGltZXN0YW1wPSIxNjgzODIzNjQ0IiBndWlkPSIxMWFl
YzdmOS03ZmVjLTQ4YWItODE0YS1hOTYyOWFlOGYzMmIiPjIxNTwva2V5PjwvZm9yZWlnbi1rZXlz
PjxyZWYtdHlwZSBuYW1lPSJKb3VybmFsIEFydGljbGUiPjE3PC9yZWYtdHlwZT48Y29udHJpYnV0
b3JzPjxhdXRob3JzPjxhdXRob3I+R29uemFsZXosIEd1c3Rhdm88L2F1dGhvcj48YXV0aG9yPkNo
aWFwcG9uZSwgQW5uYWxpc2E8L2F1dGhvcj48YXV0aG9yPlJvcHBvbG8sIElnbmF6aW88L2F1dGhv
cj48YXV0aG9yPkZhbnRpbm8sIEVyaWthPC9hdXRob3I+PGF1dGhvcj5CZXJ0YW5hLCBWYWxlbnRp
bmE8L2F1dGhvcj48YXV0aG9yPlBlcnJ1Y2NpLCBGcmFuY2VzY288L2F1dGhvcj48YXV0aG9yPlNj
YWx0cml0bywgTHVjaWFubzwvYXV0aG9yPjxhdXRob3I+UGlycmksIEZhYnJpemlvPC9hdXRob3I+
PGF1dGhvcj5TYW5nZXJtYW5vLCBNYXJjbzwvYXV0aG9yPjwvYXV0aG9ycz48L2NvbnRyaWJ1dG9y
cz48dGl0bGVzPjx0aXRsZT5EZXZlbG9wbWVudCBvZiAzRCBwcmludGFibGUgZm9ybXVsYXRpb25z
IGNvbnRhaW5pbmcgQ05UIHdpdGggZW5oYW5jZWQgZWxlY3RyaWNhbCBwcm9wZXJ0aWVzPC90aXRs
ZT48c2Vjb25kYXJ5LXRpdGxlPlBvbHltZXI8L3NlY29uZGFyeS10aXRsZT48L3RpdGxlcz48cGVy
aW9kaWNhbD48ZnVsbC10aXRsZT5Qb2x5bWVyPC9mdWxsLXRpdGxlPjwvcGVyaW9kaWNhbD48cGFn
ZXM+MjQ2LTI1MzwvcGFnZXM+PHZvbHVtZT4xMDk8L3ZvbHVtZT48a2V5d29yZHM+PGtleXdvcmQ+
M0QgcHJpbnRpbmc8L2tleXdvcmQ+PGtleXdvcmQ+QWNyeWxpYyByZXNpbjwva2V5d29yZD48a2V5
d29yZD5DTlRzPC9rZXl3b3JkPjwva2V5d29yZHM+PGRhdGVzPjx5ZWFyPjIwMTc8L3llYXI+PHB1
Yi1kYXRlcz48ZGF0ZT4yMDE3LzAxLzI3LzwvZGF0ZT48L3B1Yi1kYXRlcz48L2RhdGVzPjxpc2Ju
PjAwMzItMzg2MTwvaXNibj48dXJscz48cmVsYXRlZC11cmxzPjx1cmw+aHR0cHM6Ly93d3cuc2Np
ZW5jZWRpcmVjdC5jb20vc2NpZW5jZS9hcnRpY2xlL3BpaS9TMDAzMjM4NjExNjMxMTQyOTwvdXJs
PjwvcmVsYXRlZC11cmxzPjwvdXJscz48ZWxlY3Ryb25pYy1yZXNvdXJjZS1udW0+aHR0cHM6Ly9k
b2kub3JnLzEwLjEwMTYvai5wb2x5bWVyLjIwMTYuMTIuMDUxPC9lbGVjdHJvbmljLXJlc291cmNl
LW51bT48L3JlY29yZD48L0NpdGU+PENpdGU+PEF1dGhvcj5Fbmc8L0F1dGhvcj48WWVhcj4yMDE3
PC9ZZWFyPjxSZWNOdW0+MjIzPC9SZWNOdW0+PHJlY29yZD48cmVjLW51bWJlcj4yMjM8L3JlYy1u
dW1iZXI+PGZvcmVpZ24ta2V5cz48a2V5IGFwcD0iRU4iIGRiLWlkPSJ2ZXB3d3ZmOW14MmQ1cWVw
MHZxdmRyNTc1djV2eDkycmR0YXMiIHRpbWVzdGFtcD0iMTY4MzgyNDM4OCIgZ3VpZD0iOWNiOWVl
YTctMzk4Ny00M2YwLWI0NzItOWE5ZGRhZGZhYjhlIj4yMjM8L2tleT48L2ZvcmVpZ24ta2V5cz48
cmVmLXR5cGUgbmFtZT0iSm91cm5hbCBBcnRpY2xlIj4xNzwvcmVmLXR5cGU+PGNvbnRyaWJ1dG9y
cz48YXV0aG9ycz48YXV0aG9yPkVuZywgSGVuZ2t5PC9hdXRob3I+PGF1dGhvcj5NYWxla3NhZWVk
aSwgU2FlZWQ8L2F1dGhvcj48YXV0aG9yPll1LCBTdXpodTwvYXV0aG9yPjxhdXRob3I+Q2hvb25n
LCBZdSBZaW5nIENsYXJyaXNhPC9hdXRob3I+PGF1dGhvcj5XaXJpYSwgRmxvcmVuY2lhIEVkaXRo
PC9hdXRob3I+PGF1dGhvcj5LaGVuZywgUnVpaHVhIEV1Z2VuZTwvYXV0aG9yPjxhdXRob3I+V2Vp
LCBKdW48L2F1dGhvcj48YXV0aG9yPlN1LCBQZWktQ2hlbjwvYXV0aG9yPjxhdXRob3I+VGhhbSwg
SHVpanVuIFBob2ViZTwvYXV0aG9yPjwvYXV0aG9ycz48L2NvbnRyaWJ1dG9ycz48dGl0bGVzPjx0
aXRsZT5EZXZlbG9wbWVudCBvZiBDTlRzLWZpbGxlZCBwaG90b3BvbHltZXIgZm9yIHByb2plY3Rp
b24gc3RlcmVvbGl0aG9ncmFwaHk8L3RpdGxlPjxzZWNvbmRhcnktdGl0bGU+UmFwaWQgUHJvdG90
eXBpbmcgSm91cm5hbDwvc2Vjb25kYXJ5LXRpdGxlPjwvdGl0bGVzPjxwZXJpb2RpY2FsPjxmdWxs
LXRpdGxlPlJhcGlkIFByb3RvdHlwaW5nIEpvdXJuYWw8L2Z1bGwtdGl0bGU+PC9wZXJpb2RpY2Fs
PjxwYWdlcz4xMjktMTM2PC9wYWdlcz48dm9sdW1lPjIzPC92b2x1bWU+PG51bWJlcj4xPC9udW1i
ZXI+PGRhdGVzPjx5ZWFyPjIwMTc8L3llYXI+PC9kYXRlcz48cHVibGlzaGVyPkVtZXJhbGQ8L3B1
Ymxpc2hlcj48aXNibj4xMzU1LTI1NDY8L2lzYm4+PHVybHM+PHJlbGF0ZWQtdXJscz48dXJsPmh0
dHBzOi8vZHguZG9pLm9yZy8xMC4xMTA4L1JQSi0xMC0yMDE1LTAxNDg8L3VybD48L3JlbGF0ZWQt
dXJscz48L3VybHM+PGVsZWN0cm9uaWMtcmVzb3VyY2UtbnVtPjEwLjExMDgvcnBqLTEwLTIwMTUt
MDE0ODwvZWxlY3Ryb25pYy1yZXNvdXJjZS1udW0+PC9yZWNvcmQ+PC9DaXRlPjxDaXRlPjxBdXRo
b3I+TXU8L0F1dGhvcj48WWVhcj4yMDE3PC9ZZWFyPjxSZWNOdW0+MjIyPC9SZWNOdW0+PHJlY29y
ZD48cmVjLW51bWJlcj4yMjI8L3JlYy1udW1iZXI+PGZvcmVpZ24ta2V5cz48a2V5IGFwcD0iRU4i
IGRiLWlkPSJ2ZXB3d3ZmOW14MmQ1cWVwMHZxdmRyNTc1djV2eDkycmR0YXMiIHRpbWVzdGFtcD0i
MTY4MzgyNDI5MCIgZ3VpZD0iODk2ZGJjNTQtZDZjNi00NTNhLThmNzktMjI4YjAzODk4ODViIj4y
MjI8L2tleT48L2ZvcmVpZ24ta2V5cz48cmVmLXR5cGUgbmFtZT0iSm91cm5hbCBBcnRpY2xlIj4x
NzwvcmVmLXR5cGU+PGNvbnRyaWJ1dG9ycz48YXV0aG9ycz48YXV0aG9yPk11LCBRdWFueWk8L2F1
dGhvcj48YXV0aG9yPldhbmcsIExlaTwvYXV0aG9yPjxhdXRob3I+RHVubiwgQ29ubmVyIEsuPC9h
dXRob3I+PGF1dGhvcj5LdWFuZywgWGlhbzwvYXV0aG9yPjxhdXRob3I+RHVhbiwgRmVuZzwvYXV0
aG9yPjxhdXRob3I+WmhhbmcsIFpob25nPC9hdXRob3I+PGF1dGhvcj5RaSwgSC4gSmVycnk8L2F1
dGhvcj48YXV0aG9yPldhbmcsIFRpZWp1bjwvYXV0aG9yPjwvYXV0aG9ycz48L2NvbnRyaWJ1dG9y
cz48dGl0bGVzPjx0aXRsZT5EaWdpdGFsIGxpZ2h0IHByb2Nlc3NpbmcgM0QgcHJpbnRpbmcgb2Yg
Y29uZHVjdGl2ZSBjb21wbGV4IHN0cnVjdHVyZXM8L3RpdGxlPjxzZWNvbmRhcnktdGl0bGU+QWRk
aXRpdmUgTWFudWZhY3R1cmluZzwvc2Vjb25kYXJ5LXRpdGxlPjwvdGl0bGVzPjxwZXJpb2RpY2Fs
PjxmdWxsLXRpdGxlPkFkZGl0aXZlIE1hbnVmYWN0dXJpbmc8L2Z1bGwtdGl0bGU+PC9wZXJpb2Rp
Y2FsPjxwYWdlcz43NC04MzwvcGFnZXM+PHZvbHVtZT4xODwvdm9sdW1lPjxrZXl3b3Jkcz48a2V5
d29yZD4zRCBwcmludGluZzwva2V5d29yZD48a2V5d29yZD5EaWdpdGFsIGxpZ2h0IHByb2Nlc3Np
bmc8L2tleXdvcmQ+PGtleXdvcmQ+Q29uZHVjdGl2ZSBwb2x5bWVyIGNvbXBvc2l0ZXM8L2tleXdv
cmQ+PGtleXdvcmQ+U2Vuc29yczwva2V5d29yZD48a2V5d29yZD5TaGFwZSBtZW1vcnkgcG9seW1l
cnM8L2tleXdvcmQ+PC9rZXl3b3Jkcz48ZGF0ZXM+PHllYXI+MjAxNzwveWVhcj48cHViLWRhdGVz
PjxkYXRlPjIwMTcvMTIvMDEvPC9kYXRlPjwvcHViLWRhdGVzPjwvZGF0ZXM+PGlzYm4+MjIxNC04
NjA0PC9pc2JuPjx1cmxzPjxyZWxhdGVkLXVybHM+PHVybD5odHRwczovL3d3dy5zY2llbmNlZGly
ZWN0LmNvbS9zY2llbmNlL2FydGljbGUvcGlpL1MyMjE0ODYwNDE3MzAwMzk4PC91cmw+PC9yZWxh
dGVkLXVybHM+PC91cmxzPjxlbGVjdHJvbmljLXJlc291cmNlLW51bT5odHRwczovL2RvaS5vcmcv
MTAuMTAxNi9qLmFkZG1hLjIwMTcuMDguMDExPC9lbGVjdHJvbmljLXJlc291cmNlLW51bT48L3Jl
Y29yZD48L0NpdGU+PENpdGU+PEF1dGhvcj5TYWFkaTwvQXV0aG9yPjxZZWFyPjIwMjM8L1llYXI+
PFJlY051bT4yMTc8L1JlY051bT48cmVjb3JkPjxyZWMtbnVtYmVyPjIxNzwvcmVjLW51bWJlcj48
Zm9yZWlnbi1rZXlzPjxrZXkgYXBwPSJFTiIgZGItaWQ9InZlcHd3dmY5bXgyZDVxZXAwdnF2ZHI1
NzV2NXZ4OTJyZHRhcyIgdGltZXN0YW1wPSIxNjgzODIzNzI1IiBndWlkPSI3ZjE2ZmFkOS0zNmE3
LTQ5MGEtOGZiZC1kYzgzYWE2N2ZiZmYiPjIxNzwva2V5PjwvZm9yZWlnbi1rZXlzPjxyZWYtdHlw
ZSBuYW1lPSJKb3VybmFsIEFydGljbGUiPjE3PC9yZWYtdHlwZT48Y29udHJpYnV0b3JzPjxhdXRo
b3JzPjxhdXRob3I+U2FhZGksIE9tYXIgV2FxYXM8L2F1dGhvcj48YXV0aG9yPlNjaGlmZmVyLCBB
bmRyZWFzPC9hdXRob3I+PGF1dGhvcj5LdW1hciwgUy48L2F1dGhvcj48L2F1dGhvcnM+PC9jb250
cmlidXRvcnM+PHRpdGxlcz48dGl0bGU+UGllem9yZXNpc3RpdmUgYmVoYXZpb3Igb2YgRExQIDNE
IHByaW50ZWQgQ05UL3BvbHltZXIgbmFub2NvbXBvc2l0ZXMgdW5kZXIgbW9ub3RvbmljIGFuZCBj
eWNsaWMgbG9hZGluZzwvdGl0bGU+PHNlY29uZGFyeS10aXRsZT5UaGUgSW50ZXJuYXRpb25hbCBK
b3VybmFsIG9mIEFkdmFuY2VkIE1hbnVmYWN0dXJpbmcgVGVjaG5vbG9neTwvc2Vjb25kYXJ5LXRp
dGxlPjwvdGl0bGVzPjxwZXJpb2RpY2FsPjxmdWxsLXRpdGxlPlRoZSBJbnRlcm5hdGlvbmFsIEpv
dXJuYWwgb2YgQWR2YW5jZWQgTWFudWZhY3R1cmluZyBUZWNobm9sb2d5PC9mdWxsLXRpdGxlPjxh
YmJyLTE+SW50IEogQWR2IE1hbnVmIFRlY2hub2w8L2FiYnItMT48L3BlcmlvZGljYWw+PGRhdGVz
Pjx5ZWFyPjIwMjM8L3llYXI+PC9kYXRlcz48cHVibGlzaGVyPlNwcmluZ2VyIFNjaWVuY2UgYW5k
IEJ1c2luZXNzIE1lZGlhIExMQzwvcHVibGlzaGVyPjxpc2JuPjAyNjgtMzc2ODwvaXNibj48dXJs
cz48cmVsYXRlZC11cmxzPjx1cmw+aHR0cHM6Ly9keC5kb2kub3JnLzEwLjEwMDcvczAwMTcwLTAy
My0xMTEyMy04PC91cmw+PC9yZWxhdGVkLXVybHM+PC91cmxzPjxlbGVjdHJvbmljLXJlc291cmNl
LW51bT4xMC4xMDA3L3MwMDE3MC0wMjMtMTExMjMtODwvZWxlY3Ryb25pYy1yZXNvdXJjZS1udW0+
PC9yZWNvcmQ+PC9DaXRlPjwvRW5kTm90ZT4A
</w:fldData>
        </w:fldChar>
      </w:r>
      <w:r w:rsidR="0034250C">
        <w:rPr>
          <w:lang w:val="de-DE" w:eastAsia="ja-JP"/>
        </w:rPr>
        <w:instrText xml:space="preserve"> ADDIN EN.CITE </w:instrText>
      </w:r>
      <w:r w:rsidR="0034250C">
        <w:rPr>
          <w:lang w:val="de-DE" w:eastAsia="ja-JP"/>
        </w:rPr>
        <w:fldChar w:fldCharType="begin">
          <w:fldData xml:space="preserve">PEVuZE5vdGU+PENpdGU+PEF1dGhvcj5Hb256YWxlejwvQXV0aG9yPjxZZWFyPjIwMTc8L1llYXI+
PFJlY051bT4yMTU8L1JlY051bT48RGlzcGxheVRleHQ+PHN0eWxlIGZhY2U9InN1cGVyc2NyaXB0
Ij43MC03Mzwvc3R5bGU+PC9EaXNwbGF5VGV4dD48cmVjb3JkPjxyZWMtbnVtYmVyPjIxNTwvcmVj
LW51bWJlcj48Zm9yZWlnbi1rZXlzPjxrZXkgYXBwPSJFTiIgZGItaWQ9InZlcHd3dmY5bXgyZDVx
ZXAwdnF2ZHI1NzV2NXZ4OTJyZHRhcyIgdGltZXN0YW1wPSIxNjgzODIzNjQ0IiBndWlkPSIxMWFl
YzdmOS03ZmVjLTQ4YWItODE0YS1hOTYyOWFlOGYzMmIiPjIxNTwva2V5PjwvZm9yZWlnbi1rZXlz
PjxyZWYtdHlwZSBuYW1lPSJKb3VybmFsIEFydGljbGUiPjE3PC9yZWYtdHlwZT48Y29udHJpYnV0
b3JzPjxhdXRob3JzPjxhdXRob3I+R29uemFsZXosIEd1c3Rhdm88L2F1dGhvcj48YXV0aG9yPkNo
aWFwcG9uZSwgQW5uYWxpc2E8L2F1dGhvcj48YXV0aG9yPlJvcHBvbG8sIElnbmF6aW88L2F1dGhv
cj48YXV0aG9yPkZhbnRpbm8sIEVyaWthPC9hdXRob3I+PGF1dGhvcj5CZXJ0YW5hLCBWYWxlbnRp
bmE8L2F1dGhvcj48YXV0aG9yPlBlcnJ1Y2NpLCBGcmFuY2VzY288L2F1dGhvcj48YXV0aG9yPlNj
YWx0cml0bywgTHVjaWFubzwvYXV0aG9yPjxhdXRob3I+UGlycmksIEZhYnJpemlvPC9hdXRob3I+
PGF1dGhvcj5TYW5nZXJtYW5vLCBNYXJjbzwvYXV0aG9yPjwvYXV0aG9ycz48L2NvbnRyaWJ1dG9y
cz48dGl0bGVzPjx0aXRsZT5EZXZlbG9wbWVudCBvZiAzRCBwcmludGFibGUgZm9ybXVsYXRpb25z
IGNvbnRhaW5pbmcgQ05UIHdpdGggZW5oYW5jZWQgZWxlY3RyaWNhbCBwcm9wZXJ0aWVzPC90aXRs
ZT48c2Vjb25kYXJ5LXRpdGxlPlBvbHltZXI8L3NlY29uZGFyeS10aXRsZT48L3RpdGxlcz48cGVy
aW9kaWNhbD48ZnVsbC10aXRsZT5Qb2x5bWVyPC9mdWxsLXRpdGxlPjwvcGVyaW9kaWNhbD48cGFn
ZXM+MjQ2LTI1MzwvcGFnZXM+PHZvbHVtZT4xMDk8L3ZvbHVtZT48a2V5d29yZHM+PGtleXdvcmQ+
M0QgcHJpbnRpbmc8L2tleXdvcmQ+PGtleXdvcmQ+QWNyeWxpYyByZXNpbjwva2V5d29yZD48a2V5
d29yZD5DTlRzPC9rZXl3b3JkPjwva2V5d29yZHM+PGRhdGVzPjx5ZWFyPjIwMTc8L3llYXI+PHB1
Yi1kYXRlcz48ZGF0ZT4yMDE3LzAxLzI3LzwvZGF0ZT48L3B1Yi1kYXRlcz48L2RhdGVzPjxpc2Ju
PjAwMzItMzg2MTwvaXNibj48dXJscz48cmVsYXRlZC11cmxzPjx1cmw+aHR0cHM6Ly93d3cuc2Np
ZW5jZWRpcmVjdC5jb20vc2NpZW5jZS9hcnRpY2xlL3BpaS9TMDAzMjM4NjExNjMxMTQyOTwvdXJs
PjwvcmVsYXRlZC11cmxzPjwvdXJscz48ZWxlY3Ryb25pYy1yZXNvdXJjZS1udW0+aHR0cHM6Ly9k
b2kub3JnLzEwLjEwMTYvai5wb2x5bWVyLjIwMTYuMTIuMDUxPC9lbGVjdHJvbmljLXJlc291cmNl
LW51bT48L3JlY29yZD48L0NpdGU+PENpdGU+PEF1dGhvcj5Fbmc8L0F1dGhvcj48WWVhcj4yMDE3
PC9ZZWFyPjxSZWNOdW0+MjIzPC9SZWNOdW0+PHJlY29yZD48cmVjLW51bWJlcj4yMjM8L3JlYy1u
dW1iZXI+PGZvcmVpZ24ta2V5cz48a2V5IGFwcD0iRU4iIGRiLWlkPSJ2ZXB3d3ZmOW14MmQ1cWVw
MHZxdmRyNTc1djV2eDkycmR0YXMiIHRpbWVzdGFtcD0iMTY4MzgyNDM4OCIgZ3VpZD0iOWNiOWVl
YTctMzk4Ny00M2YwLWI0NzItOWE5ZGRhZGZhYjhlIj4yMjM8L2tleT48L2ZvcmVpZ24ta2V5cz48
cmVmLXR5cGUgbmFtZT0iSm91cm5hbCBBcnRpY2xlIj4xNzwvcmVmLXR5cGU+PGNvbnRyaWJ1dG9y
cz48YXV0aG9ycz48YXV0aG9yPkVuZywgSGVuZ2t5PC9hdXRob3I+PGF1dGhvcj5NYWxla3NhZWVk
aSwgU2FlZWQ8L2F1dGhvcj48YXV0aG9yPll1LCBTdXpodTwvYXV0aG9yPjxhdXRob3I+Q2hvb25n
LCBZdSBZaW5nIENsYXJyaXNhPC9hdXRob3I+PGF1dGhvcj5XaXJpYSwgRmxvcmVuY2lhIEVkaXRo
PC9hdXRob3I+PGF1dGhvcj5LaGVuZywgUnVpaHVhIEV1Z2VuZTwvYXV0aG9yPjxhdXRob3I+V2Vp
LCBKdW48L2F1dGhvcj48YXV0aG9yPlN1LCBQZWktQ2hlbjwvYXV0aG9yPjxhdXRob3I+VGhhbSwg
SHVpanVuIFBob2ViZTwvYXV0aG9yPjwvYXV0aG9ycz48L2NvbnRyaWJ1dG9ycz48dGl0bGVzPjx0
aXRsZT5EZXZlbG9wbWVudCBvZiBDTlRzLWZpbGxlZCBwaG90b3BvbHltZXIgZm9yIHByb2plY3Rp
b24gc3RlcmVvbGl0aG9ncmFwaHk8L3RpdGxlPjxzZWNvbmRhcnktdGl0bGU+UmFwaWQgUHJvdG90
eXBpbmcgSm91cm5hbDwvc2Vjb25kYXJ5LXRpdGxlPjwvdGl0bGVzPjxwZXJpb2RpY2FsPjxmdWxs
LXRpdGxlPlJhcGlkIFByb3RvdHlwaW5nIEpvdXJuYWw8L2Z1bGwtdGl0bGU+PC9wZXJpb2RpY2Fs
PjxwYWdlcz4xMjktMTM2PC9wYWdlcz48dm9sdW1lPjIzPC92b2x1bWU+PG51bWJlcj4xPC9udW1i
ZXI+PGRhdGVzPjx5ZWFyPjIwMTc8L3llYXI+PC9kYXRlcz48cHVibGlzaGVyPkVtZXJhbGQ8L3B1
Ymxpc2hlcj48aXNibj4xMzU1LTI1NDY8L2lzYm4+PHVybHM+PHJlbGF0ZWQtdXJscz48dXJsPmh0
dHBzOi8vZHguZG9pLm9yZy8xMC4xMTA4L1JQSi0xMC0yMDE1LTAxNDg8L3VybD48L3JlbGF0ZWQt
dXJscz48L3VybHM+PGVsZWN0cm9uaWMtcmVzb3VyY2UtbnVtPjEwLjExMDgvcnBqLTEwLTIwMTUt
MDE0ODwvZWxlY3Ryb25pYy1yZXNvdXJjZS1udW0+PC9yZWNvcmQ+PC9DaXRlPjxDaXRlPjxBdXRo
b3I+TXU8L0F1dGhvcj48WWVhcj4yMDE3PC9ZZWFyPjxSZWNOdW0+MjIyPC9SZWNOdW0+PHJlY29y
ZD48cmVjLW51bWJlcj4yMjI8L3JlYy1udW1iZXI+PGZvcmVpZ24ta2V5cz48a2V5IGFwcD0iRU4i
IGRiLWlkPSJ2ZXB3d3ZmOW14MmQ1cWVwMHZxdmRyNTc1djV2eDkycmR0YXMiIHRpbWVzdGFtcD0i
MTY4MzgyNDI5MCIgZ3VpZD0iODk2ZGJjNTQtZDZjNi00NTNhLThmNzktMjI4YjAzODk4ODViIj4y
MjI8L2tleT48L2ZvcmVpZ24ta2V5cz48cmVmLXR5cGUgbmFtZT0iSm91cm5hbCBBcnRpY2xlIj4x
NzwvcmVmLXR5cGU+PGNvbnRyaWJ1dG9ycz48YXV0aG9ycz48YXV0aG9yPk11LCBRdWFueWk8L2F1
dGhvcj48YXV0aG9yPldhbmcsIExlaTwvYXV0aG9yPjxhdXRob3I+RHVubiwgQ29ubmVyIEsuPC9h
dXRob3I+PGF1dGhvcj5LdWFuZywgWGlhbzwvYXV0aG9yPjxhdXRob3I+RHVhbiwgRmVuZzwvYXV0
aG9yPjxhdXRob3I+WmhhbmcsIFpob25nPC9hdXRob3I+PGF1dGhvcj5RaSwgSC4gSmVycnk8L2F1
dGhvcj48YXV0aG9yPldhbmcsIFRpZWp1bjwvYXV0aG9yPjwvYXV0aG9ycz48L2NvbnRyaWJ1dG9y
cz48dGl0bGVzPjx0aXRsZT5EaWdpdGFsIGxpZ2h0IHByb2Nlc3NpbmcgM0QgcHJpbnRpbmcgb2Yg
Y29uZHVjdGl2ZSBjb21wbGV4IHN0cnVjdHVyZXM8L3RpdGxlPjxzZWNvbmRhcnktdGl0bGU+QWRk
aXRpdmUgTWFudWZhY3R1cmluZzwvc2Vjb25kYXJ5LXRpdGxlPjwvdGl0bGVzPjxwZXJpb2RpY2Fs
PjxmdWxsLXRpdGxlPkFkZGl0aXZlIE1hbnVmYWN0dXJpbmc8L2Z1bGwtdGl0bGU+PC9wZXJpb2Rp
Y2FsPjxwYWdlcz43NC04MzwvcGFnZXM+PHZvbHVtZT4xODwvdm9sdW1lPjxrZXl3b3Jkcz48a2V5
d29yZD4zRCBwcmludGluZzwva2V5d29yZD48a2V5d29yZD5EaWdpdGFsIGxpZ2h0IHByb2Nlc3Np
bmc8L2tleXdvcmQ+PGtleXdvcmQ+Q29uZHVjdGl2ZSBwb2x5bWVyIGNvbXBvc2l0ZXM8L2tleXdv
cmQ+PGtleXdvcmQ+U2Vuc29yczwva2V5d29yZD48a2V5d29yZD5TaGFwZSBtZW1vcnkgcG9seW1l
cnM8L2tleXdvcmQ+PC9rZXl3b3Jkcz48ZGF0ZXM+PHllYXI+MjAxNzwveWVhcj48cHViLWRhdGVz
PjxkYXRlPjIwMTcvMTIvMDEvPC9kYXRlPjwvcHViLWRhdGVzPjwvZGF0ZXM+PGlzYm4+MjIxNC04
NjA0PC9pc2JuPjx1cmxzPjxyZWxhdGVkLXVybHM+PHVybD5odHRwczovL3d3dy5zY2llbmNlZGly
ZWN0LmNvbS9zY2llbmNlL2FydGljbGUvcGlpL1MyMjE0ODYwNDE3MzAwMzk4PC91cmw+PC9yZWxh
dGVkLXVybHM+PC91cmxzPjxlbGVjdHJvbmljLXJlc291cmNlLW51bT5odHRwczovL2RvaS5vcmcv
MTAuMTAxNi9qLmFkZG1hLjIwMTcuMDguMDExPC9lbGVjdHJvbmljLXJlc291cmNlLW51bT48L3Jl
Y29yZD48L0NpdGU+PENpdGU+PEF1dGhvcj5TYWFkaTwvQXV0aG9yPjxZZWFyPjIwMjM8L1llYXI+
PFJlY051bT4yMTc8L1JlY051bT48cmVjb3JkPjxyZWMtbnVtYmVyPjIxNzwvcmVjLW51bWJlcj48
Zm9yZWlnbi1rZXlzPjxrZXkgYXBwPSJFTiIgZGItaWQ9InZlcHd3dmY5bXgyZDVxZXAwdnF2ZHI1
NzV2NXZ4OTJyZHRhcyIgdGltZXN0YW1wPSIxNjgzODIzNzI1IiBndWlkPSI3ZjE2ZmFkOS0zNmE3
LTQ5MGEtOGZiZC1kYzgzYWE2N2ZiZmYiPjIxNzwva2V5PjwvZm9yZWlnbi1rZXlzPjxyZWYtdHlw
ZSBuYW1lPSJKb3VybmFsIEFydGljbGUiPjE3PC9yZWYtdHlwZT48Y29udHJpYnV0b3JzPjxhdXRo
b3JzPjxhdXRob3I+U2FhZGksIE9tYXIgV2FxYXM8L2F1dGhvcj48YXV0aG9yPlNjaGlmZmVyLCBB
bmRyZWFzPC9hdXRob3I+PGF1dGhvcj5LdW1hciwgUy48L2F1dGhvcj48L2F1dGhvcnM+PC9jb250
cmlidXRvcnM+PHRpdGxlcz48dGl0bGU+UGllem9yZXNpc3RpdmUgYmVoYXZpb3Igb2YgRExQIDNE
IHByaW50ZWQgQ05UL3BvbHltZXIgbmFub2NvbXBvc2l0ZXMgdW5kZXIgbW9ub3RvbmljIGFuZCBj
eWNsaWMgbG9hZGluZzwvdGl0bGU+PHNlY29uZGFyeS10aXRsZT5UaGUgSW50ZXJuYXRpb25hbCBK
b3VybmFsIG9mIEFkdmFuY2VkIE1hbnVmYWN0dXJpbmcgVGVjaG5vbG9neTwvc2Vjb25kYXJ5LXRp
dGxlPjwvdGl0bGVzPjxwZXJpb2RpY2FsPjxmdWxsLXRpdGxlPlRoZSBJbnRlcm5hdGlvbmFsIEpv
dXJuYWwgb2YgQWR2YW5jZWQgTWFudWZhY3R1cmluZyBUZWNobm9sb2d5PC9mdWxsLXRpdGxlPjxh
YmJyLTE+SW50IEogQWR2IE1hbnVmIFRlY2hub2w8L2FiYnItMT48L3BlcmlvZGljYWw+PGRhdGVz
Pjx5ZWFyPjIwMjM8L3llYXI+PC9kYXRlcz48cHVibGlzaGVyPlNwcmluZ2VyIFNjaWVuY2UgYW5k
IEJ1c2luZXNzIE1lZGlhIExMQzwvcHVibGlzaGVyPjxpc2JuPjAyNjgtMzc2ODwvaXNibj48dXJs
cz48cmVsYXRlZC11cmxzPjx1cmw+aHR0cHM6Ly9keC5kb2kub3JnLzEwLjEwMDcvczAwMTcwLTAy
My0xMTEyMy04PC91cmw+PC9yZWxhdGVkLXVybHM+PC91cmxzPjxlbGVjdHJvbmljLXJlc291cmNl
LW51bT4xMC4xMDA3L3MwMDE3MC0wMjMtMTExMjMtODwvZWxlY3Ryb25pYy1yZXNvdXJjZS1udW0+
PC9yZWNvcmQ+PC9DaXRlPjwvRW5kTm90ZT4A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8168C8">
        <w:rPr>
          <w:lang w:val="de-DE" w:eastAsia="ja-JP"/>
        </w:rPr>
      </w:r>
      <w:r w:rsidR="008168C8">
        <w:rPr>
          <w:lang w:val="de-DE" w:eastAsia="ja-JP"/>
        </w:rPr>
        <w:fldChar w:fldCharType="separate"/>
      </w:r>
      <w:r w:rsidR="0034250C" w:rsidRPr="0034250C">
        <w:rPr>
          <w:noProof/>
          <w:vertAlign w:val="superscript"/>
          <w:lang w:val="de-DE" w:eastAsia="ja-JP"/>
        </w:rPr>
        <w:t>70-73</w:t>
      </w:r>
      <w:r w:rsidR="008168C8">
        <w:rPr>
          <w:lang w:val="de-DE" w:eastAsia="ja-JP"/>
        </w:rPr>
        <w:fldChar w:fldCharType="end"/>
      </w:r>
      <w:r w:rsidRPr="004A4B50">
        <w:rPr>
          <w:lang w:val="de-DE" w:eastAsia="ja-JP"/>
        </w:rPr>
        <w:t>. Other nanoparticles have also demonstrated the ability to exhibit a piezoelectric response when added to a thermoset such as copper, silver, carbon, and polyvinylidene fluoride</w:t>
      </w:r>
      <w:r w:rsidR="0018353C">
        <w:rPr>
          <w:lang w:val="de-DE" w:eastAsia="ja-JP"/>
        </w:rPr>
        <w:fldChar w:fldCharType="begin">
          <w:fldData xml:space="preserve">PEVuZE5vdGU+PENpdGU+PEF1dGhvcj5DaGVuPC9BdXRob3I+PFllYXI+MjAxNzwvWWVhcj48UmVj
TnVtPjIzNDwvUmVjTnVtPjxEaXNwbGF5VGV4dD48c3R5bGUgZmFjZT0ic3VwZXJzY3JpcHQiPjc0
LTc2PC9zdHlsZT48L0Rpc3BsYXlUZXh0PjxyZWNvcmQ+PHJlYy1udW1iZXI+MjM0PC9yZWMtbnVt
YmVyPjxmb3JlaWduLWtleXM+PGtleSBhcHA9IkVOIiBkYi1pZD0idmVwd3d2ZjlteDJkNXFlcDB2
cXZkcjU3NXY1dng5MnJkdGFzIiB0aW1lc3RhbXA9IjE2ODQ4NjE2OTUiIGd1aWQ9IjQwMzZiZjA1
LTIxZjEtNDI5Ni04ZTZmLTZjOTc5YzI0OGE2YiI+MjM0PC9rZXk+PC9mb3JlaWduLWtleXM+PHJl
Zi10eXBlIG5hbWU9IkpvdXJuYWwgQXJ0aWNsZSI+MTc8L3JlZi10eXBlPjxjb250cmlidXRvcnM+
PGF1dGhvcnM+PGF1dGhvcj5DaGVuLCBYaWFuZ2ZhbjwvYXV0aG9yPjxhdXRob3I+V2FyZSwgSGVu
cnkgT2xpdmVyIFQuPC9hdXRob3I+PGF1dGhvcj5CYWtlciwgRXZhbjwvYXV0aG9yPjxhdXRob3I+
Q2h1LCBXZWlzaGVuPC9hdXRob3I+PGF1dGhvcj5IdSwgSmlhbm1pbjwvYXV0aG9yPjxhdXRob3I+
U3VuLCBDaGVuZzwvYXV0aG9yPjwvYXV0aG9ycz48L2NvbnRyaWJ1dG9ycz48dGl0bGVzPjx0aXRs
ZT5UaGUgRGV2ZWxvcG1lbnQgb2YgYW4gQWxsLXBvbHltZXItYmFzZWQgUGllem9lbGVjdHJpYyBQ
aG90b2N1cmFibGUgUmVzaW4gZm9yIEFkZGl0aXZlIE1hbnVmYWN0dXJpbmc8L3RpdGxlPjxzZWNv
bmRhcnktdGl0bGU+UHJvY2VkaWEgQ0lSUDwvc2Vjb25kYXJ5LXRpdGxlPjwvdGl0bGVzPjxwZXJp
b2RpY2FsPjxmdWxsLXRpdGxlPjI2dGggQ0lSUCBEZXNpZ24gQ29uZmVyZW5jZTwvZnVsbC10aXRs
ZT48YWJici0xPlByb2NlZGlhIENJUlA8L2FiYnItMT48L3BlcmlvZGljYWw+PHBhZ2VzPjE1Ny0x
NjI8L3BhZ2VzPjx2b2x1bWU+NjU8L3ZvbHVtZT48a2V5d29yZHM+PGtleXdvcmQ+YWxsLXBvbHlt
ZXItYmFzZWQ8L2tleXdvcmQ+PGtleXdvcmQ+cGllem9lbGVjdHJpYyBwaG90b2N1cmFibGUgcmVz
aW48L2tleXdvcmQ+PGtleXdvcmQ+cHJvamVjdGlvbiBzdGVyZW9saXRob2dyYXBoeTwva2V5d29y
ZD48a2V5d29yZD5hZGRpdGl2ZSBtYW51ZmFjdHVyaW5nPC9rZXl3b3JkPjwva2V5d29yZHM+PGRh
dGVzPjx5ZWFyPjIwMTc8L3llYXI+PHB1Yi1kYXRlcz48ZGF0ZT4yMDE3LzAxLzAxLzwvZGF0ZT48
L3B1Yi1kYXRlcz48L2RhdGVzPjxpc2JuPjIyMTItODI3MTwvaXNibj48dXJscz48cmVsYXRlZC11
cmxzPjx1cmw+aHR0cHM6Ly93d3cuc2NpZW5jZWRpcmVjdC5jb20vc2NpZW5jZS9hcnRpY2xlL3Bp
aS9TMjIxMjgyNzExNzMwNTM0NjwvdXJsPjwvcmVsYXRlZC11cmxzPjwvdXJscz48ZWxlY3Ryb25p
Yy1yZXNvdXJjZS1udW0+aHR0cHM6Ly9kb2kub3JnLzEwLjEwMTYvai5wcm9jaXIuMjAxNy4wNC4w
MjU8L2VsZWN0cm9uaWMtcmVzb3VyY2UtbnVtPjwvcmVjb3JkPjwvQ2l0ZT48Q2l0ZT48QXV0aG9y
PlRzYWk8L0F1dGhvcj48WWVhcj4yMDIyPC9ZZWFyPjxSZWNOdW0+MjE0PC9SZWNOdW0+PHJlY29y
ZD48cmVjLW51bWJlcj4yMTQ8L3JlYy1udW1iZXI+PGZvcmVpZ24ta2V5cz48a2V5IGFwcD0iRU4i
IGRiLWlkPSJ2ZXB3d3ZmOW14MmQ1cWVwMHZxdmRyNTc1djV2eDkycmR0YXMiIHRpbWVzdGFtcD0i
MTY4MzgyMzU1OCIgZ3VpZD0iMDdiZGRkNGUtZTk5Ny00Y2NlLTk1ODktOTBhZmI2NTZkMDM3Ij4y
MTQ8L2tleT48L2ZvcmVpZ24ta2V5cz48cmVmLXR5cGUgbmFtZT0iSm91cm5hbCBBcnRpY2xlIj4x
NzwvcmVmLXR5cGU+PGNvbnRyaWJ1dG9ycz48YXV0aG9ycz48YXV0aG9yPlRzYWksIFNoYW5nLUNo
ZW5nPC9hdXRob3I+PGF1dGhvcj5DaGVuLCBMaW5nLUhzdWFuPC9hdXRob3I+PGF1dGhvcj5DaHUs
IENoaWEtUGVpPC9hdXRob3I+PGF1dGhvcj5DaGFvLCBXZWktQ2hlbmc8L2F1dGhvcj48YXV0aG9y
PkxpYW8sIFlpbmctQ2hpaDwvYXV0aG9yPjwvYXV0aG9ycz48L2NvbnRyaWJ1dG9ycz48dGl0bGVz
Pjx0aXRsZT5QaG90byBjdXJhYmxlIHJlc2luIGZvciAzRCBwcmludGVkIGNvbmR1Y3RpdmUgc3Ry
dWN0dXJlczwvdGl0bGU+PHNlY29uZGFyeS10aXRsZT5BZGRpdGl2ZSBNYW51ZmFjdHVyaW5nPC9z
ZWNvbmRhcnktdGl0bGU+PC90aXRsZXM+PHBlcmlvZGljYWw+PGZ1bGwtdGl0bGU+QWRkaXRpdmUg
TWFudWZhY3R1cmluZzwvZnVsbC10aXRsZT48L3BlcmlvZGljYWw+PHBhZ2VzPjEwMjU5MDwvcGFn
ZXM+PHZvbHVtZT41MTwvdm9sdW1lPjxrZXl3b3Jkcz48a2V5d29yZD4zRCBwcmludGluZzwva2V5
d29yZD48a2V5d29yZD5Db25kdWN0aXZlIHN0cnVjdHVyZXM8L2tleXdvcmQ+PGtleXdvcmQ+RGln
aXRhbCBsaWdodCBwcm9jZXNzaW5nIChETFApPC9rZXl3b3JkPjxrZXl3b3JkPlVWIGN1cmFibGUg
cmVzaW48L2tleXdvcmQ+PC9rZXl3b3Jkcz48ZGF0ZXM+PHllYXI+MjAyMjwveWVhcj48cHViLWRh
dGVzPjxkYXRlPjIwMjIvMDMvMDEvPC9kYXRlPjwvcHViLWRhdGVzPjwvZGF0ZXM+PGlzYm4+MjIx
NC04NjA0PC9pc2JuPjx1cmxzPjxyZWxhdGVkLXVybHM+PHVybD5odHRwczovL3d3dy5zY2llbmNl
ZGlyZWN0LmNvbS9zY2llbmNlL2FydGljbGUvcGlpL1MyMjE0ODYwNDIxMDA3Mzc1PC91cmw+PC9y
ZWxhdGVkLXVybHM+PC91cmxzPjxlbGVjdHJvbmljLXJlc291cmNlLW51bT5odHRwczovL2RvaS5v
cmcvMTAuMTAxNi9qLmFkZG1hLjIwMjEuMTAyNTkwPC9lbGVjdHJvbmljLXJlc291cmNlLW51bT48
L3JlY29yZD48L0NpdGU+PENpdGU+PEF1dGhvcj5XYW5nPC9BdXRob3I+PFllYXI+MjAyMTwvWWVh
cj48UmVjTnVtPjIxODwvUmVjTnVtPjxyZWNvcmQ+PHJlYy1udW1iZXI+MjE4PC9yZWMtbnVtYmVy
Pjxmb3JlaWduLWtleXM+PGtleSBhcHA9IkVOIiBkYi1pZD0idmVwd3d2ZjlteDJkNXFlcDB2cXZk
cjU3NXY1dng5MnJkdGFzIiB0aW1lc3RhbXA9IjE2ODM4MjM4MDMiIGd1aWQ9IjFmMjQ1ZjdlLWQ0
YjMtNGEyMC04ZTg4LWY2NDgyZTQ2MWE2YSI+MjE4PC9rZXk+PC9mb3JlaWduLWtleXM+PHJlZi10
eXBlIG5hbWU9IkpvdXJuYWwgQXJ0aWNsZSI+MTc8L3JlZi10eXBlPjxjb250cmlidXRvcnM+PGF1
dGhvcnM+PGF1dGhvcj5XYW5nLCBMaW5saW48L2F1dGhvcj48YXV0aG9yPlpoYW5nLCBGZW5naHVh
PC9hdXRob3I+PGF1dGhvcj5MaXUsIFlhbmp1PC9hdXRob3I+PGF1dGhvcj5EdSwgU2hhbnlpPC9h
dXRob3I+PGF1dGhvcj5MZW5nLCBKaW5zb25nPC9hdXRob3I+PC9hdXRob3JzPjwvY29udHJpYnV0
b3JzPjx0aXRsZXM+PHRpdGxlPlBob3Rvc2Vuc2l0aXZlIENvbXBvc2l0ZSBJbmtzIGZvciBEaWdp
dGFsIExpZ2h0IFByb2Nlc3NpbmcgRm91ci1EaW1lbnNpb25hbCBQcmludGluZyBvZiBTaGFwZSBN
ZW1vcnkgQ2FwdHVyZSBEZXZpY2VzPC90aXRsZT48c2Vjb25kYXJ5LXRpdGxlPkFDUyBBcHBsaWVk
IE1hdGVyaWFscyAmYW1wOyBJbnRlcmZhY2VzPC9zZWNvbmRhcnktdGl0bGU+PC90aXRsZXM+PHBl
cmlvZGljYWw+PGZ1bGwtdGl0bGU+QUNTIEFwcGxpZWQgTWF0ZXJpYWxzICZhbXA7IEludGVyZmFj
ZXM8L2Z1bGwtdGl0bGU+PC9wZXJpb2RpY2FsPjxwYWdlcz4xODExMC0xODExOTwvcGFnZXM+PHZv
bHVtZT4xMzwvdm9sdW1lPjxudW1iZXI+MTU8L251bWJlcj48ZGF0ZXM+PHllYXI+MjAyMTwveWVh
cj48cHViLWRhdGVzPjxkYXRlPjIwMjEvMDQvMjE8L2RhdGU+PC9wdWItZGF0ZXM+PC9kYXRlcz48
cHVibGlzaGVyPkFtZXJpY2FuIENoZW1pY2FsIFNvY2lldHk8L3B1Ymxpc2hlcj48aXNibj4xOTQ0
LTgyNDQ8L2lzYm4+PHVybHM+PHJlbGF0ZWQtdXJscz48dXJsPmh0dHBzOi8vZG9pLm9yZy8xMC4x
MDIxL2Fjc2FtaS4xYzAyNjI0PC91cmw+PC9yZWxhdGVkLXVybHM+PC91cmxzPjxlbGVjdHJvbmlj
LXJlc291cmNlLW51bT4xMC4xMDIxL2Fjc2FtaS4xYzAyNjI0PC9lbGVjdHJvbmljLXJlc291cmNl
LW51bT48L3JlY29yZD48L0NpdGU+PC9FbmROb3RlPn==
</w:fldData>
        </w:fldChar>
      </w:r>
      <w:r w:rsidR="0034250C">
        <w:rPr>
          <w:lang w:val="de-DE" w:eastAsia="ja-JP"/>
        </w:rPr>
        <w:instrText xml:space="preserve"> ADDIN EN.CITE </w:instrText>
      </w:r>
      <w:r w:rsidR="0034250C">
        <w:rPr>
          <w:lang w:val="de-DE" w:eastAsia="ja-JP"/>
        </w:rPr>
        <w:fldChar w:fldCharType="begin">
          <w:fldData xml:space="preserve">PEVuZE5vdGU+PENpdGU+PEF1dGhvcj5DaGVuPC9BdXRob3I+PFllYXI+MjAxNzwvWWVhcj48UmVj
TnVtPjIzNDwvUmVjTnVtPjxEaXNwbGF5VGV4dD48c3R5bGUgZmFjZT0ic3VwZXJzY3JpcHQiPjc0
LTc2PC9zdHlsZT48L0Rpc3BsYXlUZXh0PjxyZWNvcmQ+PHJlYy1udW1iZXI+MjM0PC9yZWMtbnVt
YmVyPjxmb3JlaWduLWtleXM+PGtleSBhcHA9IkVOIiBkYi1pZD0idmVwd3d2ZjlteDJkNXFlcDB2
cXZkcjU3NXY1dng5MnJkdGFzIiB0aW1lc3RhbXA9IjE2ODQ4NjE2OTUiIGd1aWQ9IjQwMzZiZjA1
LTIxZjEtNDI5Ni04ZTZmLTZjOTc5YzI0OGE2YiI+MjM0PC9rZXk+PC9mb3JlaWduLWtleXM+PHJl
Zi10eXBlIG5hbWU9IkpvdXJuYWwgQXJ0aWNsZSI+MTc8L3JlZi10eXBlPjxjb250cmlidXRvcnM+
PGF1dGhvcnM+PGF1dGhvcj5DaGVuLCBYaWFuZ2ZhbjwvYXV0aG9yPjxhdXRob3I+V2FyZSwgSGVu
cnkgT2xpdmVyIFQuPC9hdXRob3I+PGF1dGhvcj5CYWtlciwgRXZhbjwvYXV0aG9yPjxhdXRob3I+
Q2h1LCBXZWlzaGVuPC9hdXRob3I+PGF1dGhvcj5IdSwgSmlhbm1pbjwvYXV0aG9yPjxhdXRob3I+
U3VuLCBDaGVuZzwvYXV0aG9yPjwvYXV0aG9ycz48L2NvbnRyaWJ1dG9ycz48dGl0bGVzPjx0aXRs
ZT5UaGUgRGV2ZWxvcG1lbnQgb2YgYW4gQWxsLXBvbHltZXItYmFzZWQgUGllem9lbGVjdHJpYyBQ
aG90b2N1cmFibGUgUmVzaW4gZm9yIEFkZGl0aXZlIE1hbnVmYWN0dXJpbmc8L3RpdGxlPjxzZWNv
bmRhcnktdGl0bGU+UHJvY2VkaWEgQ0lSUDwvc2Vjb25kYXJ5LXRpdGxlPjwvdGl0bGVzPjxwZXJp
b2RpY2FsPjxmdWxsLXRpdGxlPjI2dGggQ0lSUCBEZXNpZ24gQ29uZmVyZW5jZTwvZnVsbC10aXRs
ZT48YWJici0xPlByb2NlZGlhIENJUlA8L2FiYnItMT48L3BlcmlvZGljYWw+PHBhZ2VzPjE1Ny0x
NjI8L3BhZ2VzPjx2b2x1bWU+NjU8L3ZvbHVtZT48a2V5d29yZHM+PGtleXdvcmQ+YWxsLXBvbHlt
ZXItYmFzZWQ8L2tleXdvcmQ+PGtleXdvcmQ+cGllem9lbGVjdHJpYyBwaG90b2N1cmFibGUgcmVz
aW48L2tleXdvcmQ+PGtleXdvcmQ+cHJvamVjdGlvbiBzdGVyZW9saXRob2dyYXBoeTwva2V5d29y
ZD48a2V5d29yZD5hZGRpdGl2ZSBtYW51ZmFjdHVyaW5nPC9rZXl3b3JkPjwva2V5d29yZHM+PGRh
dGVzPjx5ZWFyPjIwMTc8L3llYXI+PHB1Yi1kYXRlcz48ZGF0ZT4yMDE3LzAxLzAxLzwvZGF0ZT48
L3B1Yi1kYXRlcz48L2RhdGVzPjxpc2JuPjIyMTItODI3MTwvaXNibj48dXJscz48cmVsYXRlZC11
cmxzPjx1cmw+aHR0cHM6Ly93d3cuc2NpZW5jZWRpcmVjdC5jb20vc2NpZW5jZS9hcnRpY2xlL3Bp
aS9TMjIxMjgyNzExNzMwNTM0NjwvdXJsPjwvcmVsYXRlZC11cmxzPjwvdXJscz48ZWxlY3Ryb25p
Yy1yZXNvdXJjZS1udW0+aHR0cHM6Ly9kb2kub3JnLzEwLjEwMTYvai5wcm9jaXIuMjAxNy4wNC4w
MjU8L2VsZWN0cm9uaWMtcmVzb3VyY2UtbnVtPjwvcmVjb3JkPjwvQ2l0ZT48Q2l0ZT48QXV0aG9y
PlRzYWk8L0F1dGhvcj48WWVhcj4yMDIyPC9ZZWFyPjxSZWNOdW0+MjE0PC9SZWNOdW0+PHJlY29y
ZD48cmVjLW51bWJlcj4yMTQ8L3JlYy1udW1iZXI+PGZvcmVpZ24ta2V5cz48a2V5IGFwcD0iRU4i
IGRiLWlkPSJ2ZXB3d3ZmOW14MmQ1cWVwMHZxdmRyNTc1djV2eDkycmR0YXMiIHRpbWVzdGFtcD0i
MTY4MzgyMzU1OCIgZ3VpZD0iMDdiZGRkNGUtZTk5Ny00Y2NlLTk1ODktOTBhZmI2NTZkMDM3Ij4y
MTQ8L2tleT48L2ZvcmVpZ24ta2V5cz48cmVmLXR5cGUgbmFtZT0iSm91cm5hbCBBcnRpY2xlIj4x
NzwvcmVmLXR5cGU+PGNvbnRyaWJ1dG9ycz48YXV0aG9ycz48YXV0aG9yPlRzYWksIFNoYW5nLUNo
ZW5nPC9hdXRob3I+PGF1dGhvcj5DaGVuLCBMaW5nLUhzdWFuPC9hdXRob3I+PGF1dGhvcj5DaHUs
IENoaWEtUGVpPC9hdXRob3I+PGF1dGhvcj5DaGFvLCBXZWktQ2hlbmc8L2F1dGhvcj48YXV0aG9y
PkxpYW8sIFlpbmctQ2hpaDwvYXV0aG9yPjwvYXV0aG9ycz48L2NvbnRyaWJ1dG9ycz48dGl0bGVz
Pjx0aXRsZT5QaG90byBjdXJhYmxlIHJlc2luIGZvciAzRCBwcmludGVkIGNvbmR1Y3RpdmUgc3Ry
dWN0dXJlczwvdGl0bGU+PHNlY29uZGFyeS10aXRsZT5BZGRpdGl2ZSBNYW51ZmFjdHVyaW5nPC9z
ZWNvbmRhcnktdGl0bGU+PC90aXRsZXM+PHBlcmlvZGljYWw+PGZ1bGwtdGl0bGU+QWRkaXRpdmUg
TWFudWZhY3R1cmluZzwvZnVsbC10aXRsZT48L3BlcmlvZGljYWw+PHBhZ2VzPjEwMjU5MDwvcGFn
ZXM+PHZvbHVtZT41MTwvdm9sdW1lPjxrZXl3b3Jkcz48a2V5d29yZD4zRCBwcmludGluZzwva2V5
d29yZD48a2V5d29yZD5Db25kdWN0aXZlIHN0cnVjdHVyZXM8L2tleXdvcmQ+PGtleXdvcmQ+RGln
aXRhbCBsaWdodCBwcm9jZXNzaW5nIChETFApPC9rZXl3b3JkPjxrZXl3b3JkPlVWIGN1cmFibGUg
cmVzaW48L2tleXdvcmQ+PC9rZXl3b3Jkcz48ZGF0ZXM+PHllYXI+MjAyMjwveWVhcj48cHViLWRh
dGVzPjxkYXRlPjIwMjIvMDMvMDEvPC9kYXRlPjwvcHViLWRhdGVzPjwvZGF0ZXM+PGlzYm4+MjIx
NC04NjA0PC9pc2JuPjx1cmxzPjxyZWxhdGVkLXVybHM+PHVybD5odHRwczovL3d3dy5zY2llbmNl
ZGlyZWN0LmNvbS9zY2llbmNlL2FydGljbGUvcGlpL1MyMjE0ODYwNDIxMDA3Mzc1PC91cmw+PC9y
ZWxhdGVkLXVybHM+PC91cmxzPjxlbGVjdHJvbmljLXJlc291cmNlLW51bT5odHRwczovL2RvaS5v
cmcvMTAuMTAxNi9qLmFkZG1hLjIwMjEuMTAyNTkwPC9lbGVjdHJvbmljLXJlc291cmNlLW51bT48
L3JlY29yZD48L0NpdGU+PENpdGU+PEF1dGhvcj5XYW5nPC9BdXRob3I+PFllYXI+MjAyMTwvWWVh
cj48UmVjTnVtPjIxODwvUmVjTnVtPjxyZWNvcmQ+PHJlYy1udW1iZXI+MjE4PC9yZWMtbnVtYmVy
Pjxmb3JlaWduLWtleXM+PGtleSBhcHA9IkVOIiBkYi1pZD0idmVwd3d2ZjlteDJkNXFlcDB2cXZk
cjU3NXY1dng5MnJkdGFzIiB0aW1lc3RhbXA9IjE2ODM4MjM4MDMiIGd1aWQ9IjFmMjQ1ZjdlLWQ0
YjMtNGEyMC04ZTg4LWY2NDgyZTQ2MWE2YSI+MjE4PC9rZXk+PC9mb3JlaWduLWtleXM+PHJlZi10
eXBlIG5hbWU9IkpvdXJuYWwgQXJ0aWNsZSI+MTc8L3JlZi10eXBlPjxjb250cmlidXRvcnM+PGF1
dGhvcnM+PGF1dGhvcj5XYW5nLCBMaW5saW48L2F1dGhvcj48YXV0aG9yPlpoYW5nLCBGZW5naHVh
PC9hdXRob3I+PGF1dGhvcj5MaXUsIFlhbmp1PC9hdXRob3I+PGF1dGhvcj5EdSwgU2hhbnlpPC9h
dXRob3I+PGF1dGhvcj5MZW5nLCBKaW5zb25nPC9hdXRob3I+PC9hdXRob3JzPjwvY29udHJpYnV0
b3JzPjx0aXRsZXM+PHRpdGxlPlBob3Rvc2Vuc2l0aXZlIENvbXBvc2l0ZSBJbmtzIGZvciBEaWdp
dGFsIExpZ2h0IFByb2Nlc3NpbmcgRm91ci1EaW1lbnNpb25hbCBQcmludGluZyBvZiBTaGFwZSBN
ZW1vcnkgQ2FwdHVyZSBEZXZpY2VzPC90aXRsZT48c2Vjb25kYXJ5LXRpdGxlPkFDUyBBcHBsaWVk
IE1hdGVyaWFscyAmYW1wOyBJbnRlcmZhY2VzPC9zZWNvbmRhcnktdGl0bGU+PC90aXRsZXM+PHBl
cmlvZGljYWw+PGZ1bGwtdGl0bGU+QUNTIEFwcGxpZWQgTWF0ZXJpYWxzICZhbXA7IEludGVyZmFj
ZXM8L2Z1bGwtdGl0bGU+PC9wZXJpb2RpY2FsPjxwYWdlcz4xODExMC0xODExOTwvcGFnZXM+PHZv
bHVtZT4xMzwvdm9sdW1lPjxudW1iZXI+MTU8L251bWJlcj48ZGF0ZXM+PHllYXI+MjAyMTwveWVh
cj48cHViLWRhdGVzPjxkYXRlPjIwMjEvMDQvMjE8L2RhdGU+PC9wdWItZGF0ZXM+PC9kYXRlcz48
cHVibGlzaGVyPkFtZXJpY2FuIENoZW1pY2FsIFNvY2lldHk8L3B1Ymxpc2hlcj48aXNibj4xOTQ0
LTgyNDQ8L2lzYm4+PHVybHM+PHJlbGF0ZWQtdXJscz48dXJsPmh0dHBzOi8vZG9pLm9yZy8xMC4x
MDIxL2Fjc2FtaS4xYzAyNjI0PC91cmw+PC9yZWxhdGVkLXVybHM+PC91cmxzPjxlbGVjdHJvbmlj
LXJlc291cmNlLW51bT4xMC4xMDIxL2Fjc2FtaS4xYzAyNjI0PC9lbGVjdHJvbmljLXJlc291cmNl
LW51bT48L3JlY29yZD48L0NpdGU+PC9FbmROb3RlPn==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18353C">
        <w:rPr>
          <w:lang w:val="de-DE" w:eastAsia="ja-JP"/>
        </w:rPr>
      </w:r>
      <w:r w:rsidR="0018353C">
        <w:rPr>
          <w:lang w:val="de-DE" w:eastAsia="ja-JP"/>
        </w:rPr>
        <w:fldChar w:fldCharType="separate"/>
      </w:r>
      <w:r w:rsidR="0034250C" w:rsidRPr="0034250C">
        <w:rPr>
          <w:noProof/>
          <w:vertAlign w:val="superscript"/>
          <w:lang w:val="de-DE" w:eastAsia="ja-JP"/>
        </w:rPr>
        <w:t>74-76</w:t>
      </w:r>
      <w:r w:rsidR="0018353C">
        <w:rPr>
          <w:lang w:val="de-DE" w:eastAsia="ja-JP"/>
        </w:rPr>
        <w:fldChar w:fldCharType="end"/>
      </w:r>
      <w:r w:rsidRPr="004A4B50">
        <w:rPr>
          <w:lang w:val="de-DE" w:eastAsia="ja-JP"/>
        </w:rPr>
        <w:t xml:space="preserve">. These nanoparticles were not selected as they did not offer the increased durability and toughness expected from CNTs. </w:t>
      </w:r>
    </w:p>
    <w:p w14:paraId="5BC30F9A" w14:textId="087D96DF" w:rsidR="004A4B50" w:rsidRPr="004A4B50" w:rsidRDefault="004A4B50" w:rsidP="004A4B50">
      <w:pPr>
        <w:rPr>
          <w:lang w:val="de-DE" w:eastAsia="ja-JP"/>
        </w:rPr>
      </w:pPr>
      <w:r w:rsidRPr="004A4B50">
        <w:rPr>
          <w:lang w:val="de-DE" w:eastAsia="ja-JP"/>
        </w:rPr>
        <w:tab/>
        <w:t>Using photocurable matrix materials allows for intricate part design but introduces several challenges, including the degree of cure, part strength, manufacturing conditions, and post-processing concerns. Variables such as post-curing temperature control and time can have a significant impact on a part's final strength and function</w:t>
      </w:r>
      <w:r w:rsidR="00483B5D">
        <w:rPr>
          <w:lang w:val="de-DE" w:eastAsia="ja-JP"/>
        </w:rPr>
        <w:t xml:space="preserve"> </w:t>
      </w:r>
      <w:r w:rsidR="0018353C">
        <w:rPr>
          <w:lang w:val="de-DE" w:eastAsia="ja-JP"/>
        </w:rPr>
        <w:fldChar w:fldCharType="begin">
          <w:fldData xml:space="preserve">PEVuZE5vdGU+PENpdGU+PEF1dGhvcj5CYXlhcnNhaWtoYW48L0F1dGhvcj48WWVhcj4yMDIxPC9Z
ZWFyPjxSZWNOdW0+MjI0PC9SZWNOdW0+PERpc3BsYXlUZXh0PjxzdHlsZSBmYWNlPSJzdXBlcnNj
cmlwdCI+NzcsIDc4PC9zdHlsZT48L0Rpc3BsYXlUZXh0PjxyZWNvcmQ+PHJlYy1udW1iZXI+MjI0
PC9yZWMtbnVtYmVyPjxmb3JlaWduLWtleXM+PGtleSBhcHA9IkVOIiBkYi1pZD0idmVwd3d2Zjlt
eDJkNXFlcDB2cXZkcjU3NXY1dng5MnJkdGFzIiB0aW1lc3RhbXA9IjE2ODQ4NjEwODIiIGd1aWQ9
ImRlY2I0YWY1LTE4NTgtNGEwNC1iNGZmLWFjNWNlMDdiZjM2OSI+MjI0PC9rZXk+PC9mb3JlaWdu
LWtleXM+PHJlZi10eXBlIG5hbWU9IkpvdXJuYWwgQXJ0aWNsZSI+MTc8L3JlZi10eXBlPjxjb250
cmlidXRvcnM+PGF1dGhvcnM+PGF1dGhvcj5CYXlhcnNhaWtoYW4sIEVua2hqYXJnYWw8L2F1dGhv
cj48YXV0aG9yPkxpbSwgSnVuZy1Id2E8L2F1dGhvcj48YXV0aG9yPlNoaW4sIFNldW5nLUhvPC9h
dXRob3I+PGF1dGhvcj5QYXJrLCBLeXUtSHl1bmc8L2F1dGhvcj48YXV0aG9yPlBhcmssIFlvdW5n
LUJ1bTwvYXV0aG9yPjxhdXRob3I+TGVlLCBKYWUtSG9vbjwvYXV0aG9yPjxhdXRob3I+S2ltLCBK
b25nLUV1bjwvYXV0aG9yPjwvYXV0aG9ycz48L2NvbnRyaWJ1dG9ycz48dGl0bGVzPjx0aXRsZT5F
ZmZlY3RzIG9mIFBvc3RjdXJpbmcgVGVtcGVyYXR1cmUgb24gdGhlIE1lY2hhbmljYWwgUHJvcGVy
dGllcyBhbmQgQmlvY29tcGF0aWJpbGl0eSBvZiBUaHJlZS1EaW1lbnNpb25hbCBQcmludGVkIERl
bnRhbCBSZXNpbiBNYXRlcmlhbDwvdGl0bGU+PHNlY29uZGFyeS10aXRsZT5Qb2x5bWVyczwvc2Vj
b25kYXJ5LXRpdGxlPjwvdGl0bGVzPjxwZXJpb2RpY2FsPjxmdWxsLXRpdGxlPlBvbHltZXJzPC9m
dWxsLXRpdGxlPjwvcGVyaW9kaWNhbD48cGFnZXM+MTE4MDwvcGFnZXM+PHZvbHVtZT4xMzwvdm9s
dW1lPjxudW1iZXI+ODwvbnVtYmVyPjxkYXRlcz48eWVhcj4yMDIxPC95ZWFyPjwvZGF0ZXM+PGlz
Ym4+MjA3My00MzYwPC9pc2JuPjxhY2Nlc3Npb24tbnVtPmRvaToxMC4zMzkwL3BvbHltMTMwODEx
ODA8L2FjY2Vzc2lvbi1udW0+PHVybHM+PHJlbGF0ZWQtdXJscz48dXJsPmh0dHBzOi8vd3d3Lm1k
cGkuY29tLzIwNzMtNDM2MC8xMy84LzExODA8L3VybD48L3JlbGF0ZWQtdXJscz48L3VybHM+PC9y
ZWNvcmQ+PC9DaXRlPjxDaXRlPjxBdXRob3I+UmljY2lvPC9BdXRob3I+PFllYXI+MjAyMTwvWWVh
cj48UmVjTnVtPjIyNzwvUmVjTnVtPjxyZWNvcmQ+PHJlYy1udW1iZXI+MjI3PC9yZWMtbnVtYmVy
Pjxmb3JlaWduLWtleXM+PGtleSBhcHA9IkVOIiBkYi1pZD0idmVwd3d2ZjlteDJkNXFlcDB2cXZk
cjU3NXY1dng5MnJkdGFzIiB0aW1lc3RhbXA9IjE2ODQ4NjEyMjMiIGd1aWQ9ImMyOTY1OWI1LTlj
MTYtNDdiOC05NGRlLWEwN2ZlYzEwMjhmYiI+MjI3PC9rZXk+PC9mb3JlaWduLWtleXM+PHJlZi10
eXBlIG5hbWU9IkpvdXJuYWwgQXJ0aWNsZSI+MTc8L3JlZi10eXBlPjxjb250cmlidXRvcnM+PGF1
dGhvcnM+PGF1dGhvcj5SaWNjaW8sIENhcm1lbGE8L2F1dGhvcj48YXV0aG9yPkNpdmVyYSwgTWFy
Y288L2F1dGhvcj48YXV0aG9yPkdyaW1hbGRvIFJ1aXosIE9saXZlcjwvYXV0aG9yPjxhdXRob3I+
UGVkdWxsw6AsIFBlcmxhPC9hdXRob3I+PGF1dGhvcj5Sb2RyaWd1ZXogUmVpbm9zbywgTWFyaWFu
YTwvYXV0aG9yPjxhdXRob3I+VG9tbWFzaSwgR2l1bGlhPC9hdXRob3I+PGF1dGhvcj5Wb2xsYXJv
LCBNYXJ0aW5hPC9hdXRob3I+PGF1dGhvcj5CdXJnaW8sIFZpdG88L2F1dGhvcj48YXV0aG9yPlN1
cmFjZSwgQ2VjaWxpYTwvYXV0aG9yPjwvYXV0aG9ycz48L2NvbnRyaWJ1dG9ycz48dGl0bGVzPjx0
aXRsZT5FZmZlY3RzIG9mIEN1cmluZyBvbiBQaG90b3NlbnNpdGl2ZSBSZXNpbnMgaW4gU0xBIEFk
ZGl0aXZlIE1hbnVmYWN0dXJpbmc8L3RpdGxlPjxzZWNvbmRhcnktdGl0bGU+QXBwbGllZCBNZWNo
YW5pY3M8L3NlY29uZGFyeS10aXRsZT48L3RpdGxlcz48cGVyaW9kaWNhbD48ZnVsbC10aXRsZT5B
cHBsaWVkIE1lY2hhbmljczwvZnVsbC10aXRsZT48L3BlcmlvZGljYWw+PHBhZ2VzPjk0Mi05NTU8
L3BhZ2VzPjx2b2x1bWU+Mjwvdm9sdW1lPjxudW1iZXI+NDwvbnVtYmVyPjxkYXRlcz48eWVhcj4y
MDIxPC95ZWFyPjwvZGF0ZXM+PGlzYm4+MjY3My0zMTYxPC9pc2JuPjxhY2Nlc3Npb24tbnVtPmRv
aToxMC4zMzkwL2FwcGxtZWNoMjA0MDA1NTwvYWNjZXNzaW9uLW51bT48dXJscz48cmVsYXRlZC11
cmxzPjx1cmw+aHR0cHM6Ly93d3cubWRwaS5jb20vMjY3My0zMTYxLzIvNC81NTwvdXJsPjwvcmVs
YXRlZC11cmxzPjwvdXJscz48L3JlY29yZD48L0NpdGU+PC9FbmROb3RlPn==
</w:fldData>
        </w:fldChar>
      </w:r>
      <w:r w:rsidR="0034250C">
        <w:rPr>
          <w:lang w:val="de-DE" w:eastAsia="ja-JP"/>
        </w:rPr>
        <w:instrText xml:space="preserve"> ADDIN EN.CITE </w:instrText>
      </w:r>
      <w:r w:rsidR="0034250C">
        <w:rPr>
          <w:lang w:val="de-DE" w:eastAsia="ja-JP"/>
        </w:rPr>
        <w:fldChar w:fldCharType="begin">
          <w:fldData xml:space="preserve">PEVuZE5vdGU+PENpdGU+PEF1dGhvcj5CYXlhcnNhaWtoYW48L0F1dGhvcj48WWVhcj4yMDIxPC9Z
ZWFyPjxSZWNOdW0+MjI0PC9SZWNOdW0+PERpc3BsYXlUZXh0PjxzdHlsZSBmYWNlPSJzdXBlcnNj
cmlwdCI+NzcsIDc4PC9zdHlsZT48L0Rpc3BsYXlUZXh0PjxyZWNvcmQ+PHJlYy1udW1iZXI+MjI0
PC9yZWMtbnVtYmVyPjxmb3JlaWduLWtleXM+PGtleSBhcHA9IkVOIiBkYi1pZD0idmVwd3d2Zjlt
eDJkNXFlcDB2cXZkcjU3NXY1dng5MnJkdGFzIiB0aW1lc3RhbXA9IjE2ODQ4NjEwODIiIGd1aWQ9
ImRlY2I0YWY1LTE4NTgtNGEwNC1iNGZmLWFjNWNlMDdiZjM2OSI+MjI0PC9rZXk+PC9mb3JlaWdu
LWtleXM+PHJlZi10eXBlIG5hbWU9IkpvdXJuYWwgQXJ0aWNsZSI+MTc8L3JlZi10eXBlPjxjb250
cmlidXRvcnM+PGF1dGhvcnM+PGF1dGhvcj5CYXlhcnNhaWtoYW4sIEVua2hqYXJnYWw8L2F1dGhv
cj48YXV0aG9yPkxpbSwgSnVuZy1Id2E8L2F1dGhvcj48YXV0aG9yPlNoaW4sIFNldW5nLUhvPC9h
dXRob3I+PGF1dGhvcj5QYXJrLCBLeXUtSHl1bmc8L2F1dGhvcj48YXV0aG9yPlBhcmssIFlvdW5n
LUJ1bTwvYXV0aG9yPjxhdXRob3I+TGVlLCBKYWUtSG9vbjwvYXV0aG9yPjxhdXRob3I+S2ltLCBK
b25nLUV1bjwvYXV0aG9yPjwvYXV0aG9ycz48L2NvbnRyaWJ1dG9ycz48dGl0bGVzPjx0aXRsZT5F
ZmZlY3RzIG9mIFBvc3RjdXJpbmcgVGVtcGVyYXR1cmUgb24gdGhlIE1lY2hhbmljYWwgUHJvcGVy
dGllcyBhbmQgQmlvY29tcGF0aWJpbGl0eSBvZiBUaHJlZS1EaW1lbnNpb25hbCBQcmludGVkIERl
bnRhbCBSZXNpbiBNYXRlcmlhbDwvdGl0bGU+PHNlY29uZGFyeS10aXRsZT5Qb2x5bWVyczwvc2Vj
b25kYXJ5LXRpdGxlPjwvdGl0bGVzPjxwZXJpb2RpY2FsPjxmdWxsLXRpdGxlPlBvbHltZXJzPC9m
dWxsLXRpdGxlPjwvcGVyaW9kaWNhbD48cGFnZXM+MTE4MDwvcGFnZXM+PHZvbHVtZT4xMzwvdm9s
dW1lPjxudW1iZXI+ODwvbnVtYmVyPjxkYXRlcz48eWVhcj4yMDIxPC95ZWFyPjwvZGF0ZXM+PGlz
Ym4+MjA3My00MzYwPC9pc2JuPjxhY2Nlc3Npb24tbnVtPmRvaToxMC4zMzkwL3BvbHltMTMwODEx
ODA8L2FjY2Vzc2lvbi1udW0+PHVybHM+PHJlbGF0ZWQtdXJscz48dXJsPmh0dHBzOi8vd3d3Lm1k
cGkuY29tLzIwNzMtNDM2MC8xMy84LzExODA8L3VybD48L3JlbGF0ZWQtdXJscz48L3VybHM+PC9y
ZWNvcmQ+PC9DaXRlPjxDaXRlPjxBdXRob3I+UmljY2lvPC9BdXRob3I+PFllYXI+MjAyMTwvWWVh
cj48UmVjTnVtPjIyNzwvUmVjTnVtPjxyZWNvcmQ+PHJlYy1udW1iZXI+MjI3PC9yZWMtbnVtYmVy
Pjxmb3JlaWduLWtleXM+PGtleSBhcHA9IkVOIiBkYi1pZD0idmVwd3d2ZjlteDJkNXFlcDB2cXZk
cjU3NXY1dng5MnJkdGFzIiB0aW1lc3RhbXA9IjE2ODQ4NjEyMjMiIGd1aWQ9ImMyOTY1OWI1LTlj
MTYtNDdiOC05NGRlLWEwN2ZlYzEwMjhmYiI+MjI3PC9rZXk+PC9mb3JlaWduLWtleXM+PHJlZi10
eXBlIG5hbWU9IkpvdXJuYWwgQXJ0aWNsZSI+MTc8L3JlZi10eXBlPjxjb250cmlidXRvcnM+PGF1
dGhvcnM+PGF1dGhvcj5SaWNjaW8sIENhcm1lbGE8L2F1dGhvcj48YXV0aG9yPkNpdmVyYSwgTWFy
Y288L2F1dGhvcj48YXV0aG9yPkdyaW1hbGRvIFJ1aXosIE9saXZlcjwvYXV0aG9yPjxhdXRob3I+
UGVkdWxsw6AsIFBlcmxhPC9hdXRob3I+PGF1dGhvcj5Sb2RyaWd1ZXogUmVpbm9zbywgTWFyaWFu
YTwvYXV0aG9yPjxhdXRob3I+VG9tbWFzaSwgR2l1bGlhPC9hdXRob3I+PGF1dGhvcj5Wb2xsYXJv
LCBNYXJ0aW5hPC9hdXRob3I+PGF1dGhvcj5CdXJnaW8sIFZpdG88L2F1dGhvcj48YXV0aG9yPlN1
cmFjZSwgQ2VjaWxpYTwvYXV0aG9yPjwvYXV0aG9ycz48L2NvbnRyaWJ1dG9ycz48dGl0bGVzPjx0
aXRsZT5FZmZlY3RzIG9mIEN1cmluZyBvbiBQaG90b3NlbnNpdGl2ZSBSZXNpbnMgaW4gU0xBIEFk
ZGl0aXZlIE1hbnVmYWN0dXJpbmc8L3RpdGxlPjxzZWNvbmRhcnktdGl0bGU+QXBwbGllZCBNZWNo
YW5pY3M8L3NlY29uZGFyeS10aXRsZT48L3RpdGxlcz48cGVyaW9kaWNhbD48ZnVsbC10aXRsZT5B
cHBsaWVkIE1lY2hhbmljczwvZnVsbC10aXRsZT48L3BlcmlvZGljYWw+PHBhZ2VzPjk0Mi05NTU8
L3BhZ2VzPjx2b2x1bWU+Mjwvdm9sdW1lPjxudW1iZXI+NDwvbnVtYmVyPjxkYXRlcz48eWVhcj4y
MDIxPC95ZWFyPjwvZGF0ZXM+PGlzYm4+MjY3My0zMTYxPC9pc2JuPjxhY2Nlc3Npb24tbnVtPmRv
aToxMC4zMzkwL2FwcGxtZWNoMjA0MDA1NTwvYWNjZXNzaW9uLW51bT48dXJscz48cmVsYXRlZC11
cmxzPjx1cmw+aHR0cHM6Ly93d3cubWRwaS5jb20vMjY3My0zMTYxLzIvNC81NTwvdXJsPjwvcmVs
YXRlZC11cmxzPjwvdXJscz48L3JlY29yZD48L0NpdGU+PC9FbmROb3RlPn==
</w:fldData>
        </w:fldChar>
      </w:r>
      <w:r w:rsidR="0034250C">
        <w:rPr>
          <w:lang w:val="de-DE" w:eastAsia="ja-JP"/>
        </w:rPr>
        <w:instrText xml:space="preserve"> ADDIN EN.CITE.DATA </w:instrText>
      </w:r>
      <w:r w:rsidR="0034250C">
        <w:rPr>
          <w:lang w:val="de-DE" w:eastAsia="ja-JP"/>
        </w:rPr>
      </w:r>
      <w:r w:rsidR="0034250C">
        <w:rPr>
          <w:lang w:val="de-DE" w:eastAsia="ja-JP"/>
        </w:rPr>
        <w:fldChar w:fldCharType="end"/>
      </w:r>
      <w:r w:rsidR="0018353C">
        <w:rPr>
          <w:lang w:val="de-DE" w:eastAsia="ja-JP"/>
        </w:rPr>
      </w:r>
      <w:r w:rsidR="0018353C">
        <w:rPr>
          <w:lang w:val="de-DE" w:eastAsia="ja-JP"/>
        </w:rPr>
        <w:fldChar w:fldCharType="separate"/>
      </w:r>
      <w:r w:rsidR="0034250C" w:rsidRPr="0034250C">
        <w:rPr>
          <w:noProof/>
          <w:vertAlign w:val="superscript"/>
          <w:lang w:val="de-DE" w:eastAsia="ja-JP"/>
        </w:rPr>
        <w:t>77, 78</w:t>
      </w:r>
      <w:r w:rsidR="0018353C">
        <w:rPr>
          <w:lang w:val="de-DE" w:eastAsia="ja-JP"/>
        </w:rPr>
        <w:fldChar w:fldCharType="end"/>
      </w:r>
      <w:r w:rsidRPr="004A4B50">
        <w:rPr>
          <w:lang w:val="de-DE" w:eastAsia="ja-JP"/>
        </w:rPr>
        <w:t>. The degree of cure is largely dependent on in-situ curing settings and temperature</w:t>
      </w:r>
      <w:r w:rsidR="000B21F2">
        <w:rPr>
          <w:lang w:val="de-DE" w:eastAsia="ja-JP"/>
        </w:rPr>
        <w:t>,</w:t>
      </w:r>
      <w:r w:rsidRPr="004A4B50">
        <w:rPr>
          <w:lang w:val="de-DE" w:eastAsia="ja-JP"/>
        </w:rPr>
        <w:t xml:space="preserve"> where increased chamber temp has been shown to increase green part mechanical properties due to a higher degree of cure</w:t>
      </w:r>
      <w:r w:rsidR="0018353C">
        <w:rPr>
          <w:lang w:val="de-DE" w:eastAsia="ja-JP"/>
        </w:rPr>
        <w:fldChar w:fldCharType="begin"/>
      </w:r>
      <w:r w:rsidR="0034250C">
        <w:rPr>
          <w:lang w:val="de-DE" w:eastAsia="ja-JP"/>
        </w:rPr>
        <w:instrText xml:space="preserve"> ADDIN EN.CITE &lt;EndNote&gt;&lt;Cite&gt;&lt;Author&gt;Steyrer&lt;/Author&gt;&lt;Year&gt;2018&lt;/Year&gt;&lt;RecNum&gt;226&lt;/RecNum&gt;&lt;DisplayText&gt;&lt;style face="superscript"&gt;79&lt;/style&gt;&lt;/DisplayText&gt;&lt;record&gt;&lt;rec-number&gt;226&lt;/rec-number&gt;&lt;foreign-keys&gt;&lt;key app="EN" db-id="vepwwvf9mx2d5qep0vqvdr575v5vx92rdtas" timestamp="1684861168" guid="92b5a78b-63be-4caf-aecb-4e7b4435b2a6"&gt;226&lt;/key&gt;&lt;/foreign-keys&gt;&lt;ref-type name="Journal Article"&gt;17&lt;/ref-type&gt;&lt;contributors&gt;&lt;authors&gt;&lt;author&gt;Steyrer, Bernhard&lt;/author&gt;&lt;author&gt;Busetti, Bernhard&lt;/author&gt;&lt;author&gt;Harakály, György&lt;/author&gt;&lt;author&gt;Liska, Robert&lt;/author&gt;&lt;author&gt;Stampfl, Jürgen&lt;/author&gt;&lt;/authors&gt;&lt;/contributors&gt;&lt;titles&gt;&lt;title&gt;Hot Lithography vs. room temperature DLP 3D-printing of a dimethacrylate&lt;/title&gt;&lt;secondary-title&gt;Additive Manufacturing&lt;/secondary-title&gt;&lt;/titles&gt;&lt;periodical&gt;&lt;full-title&gt;Additive Manufacturing&lt;/full-title&gt;&lt;/periodical&gt;&lt;pages&gt;209-214&lt;/pages&gt;&lt;volume&gt;21&lt;/volume&gt;&lt;keywords&gt;&lt;keyword&gt;Vat photopolymerization&lt;/keyword&gt;&lt;keyword&gt;Hot Lithography&lt;/keyword&gt;&lt;keyword&gt;DLP&lt;/keyword&gt;&lt;keyword&gt;Stereolithography&lt;/keyword&gt;&lt;keyword&gt;Temperature&lt;/keyword&gt;&lt;/keywords&gt;&lt;dates&gt;&lt;year&gt;2018&lt;/year&gt;&lt;pub-dates&gt;&lt;date&gt;2018/05/01/&lt;/date&gt;&lt;/pub-dates&gt;&lt;/dates&gt;&lt;isbn&gt;2214-8604&lt;/isbn&gt;&lt;urls&gt;&lt;related-urls&gt;&lt;url&gt;https://www.sciencedirect.com/science/article/pii/S2214860418300058&lt;/url&gt;&lt;/related-urls&gt;&lt;/urls&gt;&lt;electronic-resource-num&gt;https://doi.org/10.1016/j.addma.2018.03.013&lt;/electronic-resource-num&gt;&lt;/record&gt;&lt;/Cite&gt;&lt;/EndNote&gt;</w:instrText>
      </w:r>
      <w:r w:rsidR="0018353C">
        <w:rPr>
          <w:lang w:val="de-DE" w:eastAsia="ja-JP"/>
        </w:rPr>
        <w:fldChar w:fldCharType="separate"/>
      </w:r>
      <w:r w:rsidR="0034250C" w:rsidRPr="0034250C">
        <w:rPr>
          <w:noProof/>
          <w:vertAlign w:val="superscript"/>
          <w:lang w:val="de-DE" w:eastAsia="ja-JP"/>
        </w:rPr>
        <w:t>79</w:t>
      </w:r>
      <w:r w:rsidR="0018353C">
        <w:rPr>
          <w:lang w:val="de-DE" w:eastAsia="ja-JP"/>
        </w:rPr>
        <w:fldChar w:fldCharType="end"/>
      </w:r>
      <w:r w:rsidRPr="004A4B50">
        <w:rPr>
          <w:lang w:val="de-DE" w:eastAsia="ja-JP"/>
        </w:rPr>
        <w:t>. These variables create a complex manufacturing environment that must be replicated for repeatable results.</w:t>
      </w:r>
    </w:p>
    <w:p w14:paraId="06070D1B" w14:textId="2F38DD01" w:rsidR="008D2559" w:rsidRDefault="004A4B50" w:rsidP="004A4B50">
      <w:pPr>
        <w:rPr>
          <w:lang w:val="de-DE" w:eastAsia="ja-JP"/>
        </w:rPr>
      </w:pPr>
      <w:r w:rsidRPr="004A4B50">
        <w:rPr>
          <w:lang w:val="de-DE" w:eastAsia="ja-JP"/>
        </w:rPr>
        <w:tab/>
        <w:t>The final requirement for repeatable specimen manufacturing is consistent CNT dispersion in the given matrix material. Different mixing methods exist, such as sonication, planetary, and microfluidizers. Using planetary shear mixing and microfluidizer in tandem allows for ideal dispersion compared to other pairings or mixing methods</w:t>
      </w:r>
      <w:r w:rsidR="0018353C">
        <w:rPr>
          <w:lang w:val="de-DE" w:eastAsia="ja-JP"/>
        </w:rPr>
        <w:fldChar w:fldCharType="begin"/>
      </w:r>
      <w:r w:rsidR="0034250C">
        <w:rPr>
          <w:lang w:val="de-DE" w:eastAsia="ja-JP"/>
        </w:rPr>
        <w:instrText xml:space="preserve"> ADDIN EN.CITE &lt;EndNote&gt;&lt;Cite&gt;&lt;Author&gt;Gupta&lt;/Author&gt;&lt;Year&gt;2013&lt;/Year&gt;&lt;RecNum&gt;235&lt;/RecNum&gt;&lt;DisplayText&gt;&lt;style face="superscript"&gt;80&lt;/style&gt;&lt;/DisplayText&gt;&lt;record&gt;&lt;rec-number&gt;235&lt;/rec-number&gt;&lt;foreign-keys&gt;&lt;key app="EN" db-id="vepwwvf9mx2d5qep0vqvdr575v5vx92rdtas" timestamp="1684862185" guid="6513b740-e484-4b51-90b7-afe2bec4e756"&gt;235&lt;/key&gt;&lt;/foreign-keys&gt;&lt;ref-type name="Journal Article"&gt;17&lt;/ref-type&gt;&lt;contributors&gt;&lt;authors&gt;&lt;author&gt;Gupta, Murari L.&lt;/author&gt;&lt;author&gt;Sydlik, Stefanie A.&lt;/author&gt;&lt;author&gt;Schnorr, Jan M.&lt;/author&gt;&lt;author&gt;Woo, Dong Jin&lt;/author&gt;&lt;author&gt;Osswald, Sebastian&lt;/author&gt;&lt;author&gt;Swager, Timothy M.&lt;/author&gt;&lt;author&gt;Raghavan, Dharmaraj&lt;/author&gt;&lt;/authors&gt;&lt;/contributors&gt;&lt;titles&gt;&lt;title&gt;The effect of mixing methods on the dispersion of carbon nanotubes during the solvent-free processing of multiwalled carbon nanotube/epoxy composites&lt;/title&gt;&lt;secondary-title&gt;Journal of Polymer Science Part B: Polymer Physics&lt;/secondary-title&gt;&lt;/titles&gt;&lt;periodical&gt;&lt;full-title&gt;Journal of Polymer Science Part B: Polymer Physics&lt;/full-title&gt;&lt;/periodical&gt;&lt;pages&gt;410-420&lt;/pages&gt;&lt;volume&gt;51&lt;/volume&gt;&lt;number&gt;6&lt;/number&gt;&lt;dates&gt;&lt;year&gt;2013&lt;/year&gt;&lt;/dates&gt;&lt;publisher&gt;Wiley&lt;/publisher&gt;&lt;isbn&gt;0887-6266&lt;/isbn&gt;&lt;urls&gt;&lt;related-urls&gt;&lt;url&gt;https://dx.doi.org/10.1002/polb.23225&lt;/url&gt;&lt;/related-urls&gt;&lt;/urls&gt;&lt;electronic-resource-num&gt;10.1002/polb.23225&lt;/electronic-resource-num&gt;&lt;/record&gt;&lt;/Cite&gt;&lt;/EndNote&gt;</w:instrText>
      </w:r>
      <w:r w:rsidR="0018353C">
        <w:rPr>
          <w:lang w:val="de-DE" w:eastAsia="ja-JP"/>
        </w:rPr>
        <w:fldChar w:fldCharType="separate"/>
      </w:r>
      <w:r w:rsidR="0034250C" w:rsidRPr="0034250C">
        <w:rPr>
          <w:noProof/>
          <w:vertAlign w:val="superscript"/>
          <w:lang w:val="de-DE" w:eastAsia="ja-JP"/>
        </w:rPr>
        <w:t>80</w:t>
      </w:r>
      <w:r w:rsidR="0018353C">
        <w:rPr>
          <w:lang w:val="de-DE" w:eastAsia="ja-JP"/>
        </w:rPr>
        <w:fldChar w:fldCharType="end"/>
      </w:r>
      <w:r w:rsidRPr="004A4B50">
        <w:rPr>
          <w:lang w:val="de-DE" w:eastAsia="ja-JP"/>
        </w:rPr>
        <w:t xml:space="preserve">. Other studies have </w:t>
      </w:r>
      <w:r w:rsidRPr="004A4B50">
        <w:rPr>
          <w:lang w:val="de-DE" w:eastAsia="ja-JP"/>
        </w:rPr>
        <w:lastRenderedPageBreak/>
        <w:t>also demonstrated that pairing planetary shear mixing with in-situ polymerization leads to improved CNT dispersion compared to traditional methods</w:t>
      </w:r>
      <w:r w:rsidR="0018353C">
        <w:rPr>
          <w:lang w:val="de-DE" w:eastAsia="ja-JP"/>
        </w:rPr>
        <w:fldChar w:fldCharType="begin"/>
      </w:r>
      <w:r w:rsidR="0034250C">
        <w:rPr>
          <w:lang w:val="de-DE" w:eastAsia="ja-JP"/>
        </w:rPr>
        <w:instrText xml:space="preserve"> ADDIN EN.CITE &lt;EndNote&gt;&lt;Cite&gt;&lt;Author&gt;Noh&lt;/Author&gt;&lt;Year&gt;2013&lt;/Year&gt;&lt;RecNum&gt;236&lt;/RecNum&gt;&lt;DisplayText&gt;&lt;style face="superscript"&gt;81&lt;/style&gt;&lt;/DisplayText&gt;&lt;record&gt;&lt;rec-number&gt;236&lt;/rec-number&gt;&lt;foreign-keys&gt;&lt;key app="EN" db-id="vepwwvf9mx2d5qep0vqvdr575v5vx92rdtas" timestamp="1684862834" guid="01a2585c-cade-4b6f-9045-7dc5accf1a1a"&gt;236&lt;/key&gt;&lt;/foreign-keys&gt;&lt;ref-type name="Journal Article"&gt;17&lt;/ref-type&gt;&lt;contributors&gt;&lt;authors&gt;&lt;author&gt;Noh, Ye Ji&lt;/author&gt;&lt;author&gt;Pak, Seong Yeol&lt;/author&gt;&lt;author&gt;Hwang, Soon Hyoung&lt;/author&gt;&lt;author&gt;Hwang, Jun Yeon&lt;/author&gt;&lt;author&gt;Kim, Seong Yun&lt;/author&gt;&lt;author&gt;Youn, Jae Ryoun&lt;/author&gt;&lt;/authors&gt;&lt;/contributors&gt;&lt;titles&gt;&lt;title&gt;Enhanced dispersion for electrical percolation behavior of multi-walled carbon nanotubes in polymer nanocomposites using simple powder mixing and in situ polymerization with surface treatment of the fillers&lt;/title&gt;&lt;secondary-title&gt;Composites Science and Technology&lt;/secondary-title&gt;&lt;/titles&gt;&lt;periodical&gt;&lt;full-title&gt;Composites Science and Technology&lt;/full-title&gt;&lt;abbr-1&gt;Composites Science and Technology&lt;/abbr-1&gt;&lt;/periodical&gt;&lt;pages&gt;29-37&lt;/pages&gt;&lt;volume&gt;89&lt;/volume&gt;&lt;keywords&gt;&lt;keyword&gt;A. Carbon nanotubes&lt;/keyword&gt;&lt;keyword&gt;A. Functional composites&lt;/keyword&gt;&lt;keyword&gt;A. Polymer–matrix composites (PMCs)&lt;/keyword&gt;&lt;keyword&gt;B. Electrical properties&lt;/keyword&gt;&lt;/keywords&gt;&lt;dates&gt;&lt;year&gt;2013&lt;/year&gt;&lt;pub-dates&gt;&lt;date&gt;2013/12/13/&lt;/date&gt;&lt;/pub-dates&gt;&lt;/dates&gt;&lt;isbn&gt;0266-3538&lt;/isbn&gt;&lt;urls&gt;&lt;related-urls&gt;&lt;url&gt;https://www.sciencedirect.com/science/article/pii/S0266353813003758&lt;/url&gt;&lt;/related-urls&gt;&lt;/urls&gt;&lt;electronic-resource-num&gt;https://doi.org/10.1016/j.compscitech.2013.09.013&lt;/electronic-resource-num&gt;&lt;/record&gt;&lt;/Cite&gt;&lt;/EndNote&gt;</w:instrText>
      </w:r>
      <w:r w:rsidR="0018353C">
        <w:rPr>
          <w:lang w:val="de-DE" w:eastAsia="ja-JP"/>
        </w:rPr>
        <w:fldChar w:fldCharType="separate"/>
      </w:r>
      <w:r w:rsidR="0034250C" w:rsidRPr="0034250C">
        <w:rPr>
          <w:noProof/>
          <w:vertAlign w:val="superscript"/>
          <w:lang w:val="de-DE" w:eastAsia="ja-JP"/>
        </w:rPr>
        <w:t>81</w:t>
      </w:r>
      <w:r w:rsidR="0018353C">
        <w:rPr>
          <w:lang w:val="de-DE" w:eastAsia="ja-JP"/>
        </w:rPr>
        <w:fldChar w:fldCharType="end"/>
      </w:r>
      <w:r w:rsidRPr="004A4B50">
        <w:rPr>
          <w:lang w:val="de-DE" w:eastAsia="ja-JP"/>
        </w:rPr>
        <w:t>. Lastly, non-destructive evaluation techniques studying the thermal properties of CNT nanocomposites have proven that mixing in a planetary shear mixer has led to improved results</w:t>
      </w:r>
      <w:r w:rsidR="00CF612D">
        <w:rPr>
          <w:lang w:val="de-DE" w:eastAsia="ja-JP"/>
        </w:rPr>
        <w:fldChar w:fldCharType="begin"/>
      </w:r>
      <w:r w:rsidR="0034250C">
        <w:rPr>
          <w:lang w:val="de-DE" w:eastAsia="ja-JP"/>
        </w:rPr>
        <w:instrText xml:space="preserve"> ADDIN EN.CITE &lt;EndNote&gt;&lt;Cite&gt;&lt;Author&gt;Pantano&lt;/Author&gt;&lt;Year&gt;2019&lt;/Year&gt;&lt;RecNum&gt;237&lt;/RecNum&gt;&lt;DisplayText&gt;&lt;style face="superscript"&gt;82&lt;/style&gt;&lt;/DisplayText&gt;&lt;record&gt;&lt;rec-number&gt;237&lt;/rec-number&gt;&lt;foreign-keys&gt;&lt;key app="EN" db-id="vepwwvf9mx2d5qep0vqvdr575v5vx92rdtas" timestamp="1684862866" guid="dea5c8e5-efff-4935-92ba-fdf1559ffd0f"&gt;237&lt;/key&gt;&lt;/foreign-keys&gt;&lt;ref-type name="Journal Article"&gt;17&lt;/ref-type&gt;&lt;contributors&gt;&lt;authors&gt;&lt;author&gt;Pantano, Antonio&lt;/author&gt;&lt;author&gt;Montinaro, Nicola&lt;/author&gt;&lt;author&gt;Cerniglia, Donatella&lt;/author&gt;&lt;author&gt;Micciulla, Federico&lt;/author&gt;&lt;author&gt;Bistarelli, Silvia&lt;/author&gt;&lt;author&gt;Cataldo, Antonino&lt;/author&gt;&lt;author&gt;Bellucci, Stefano&lt;/author&gt;&lt;/authors&gt;&lt;/contributors&gt;&lt;titles&gt;&lt;title&gt;Novel non-destructive evaluation technique for the detection of poor dispersion of carbon nanotubes in nanocomposites&lt;/title&gt;&lt;secondary-title&gt;Composites Part B: Engineering&lt;/secondary-title&gt;&lt;/titles&gt;&lt;periodical&gt;&lt;full-title&gt;Composites Part B: Engineering&lt;/full-title&gt;&lt;/periodical&gt;&lt;pages&gt;52-58&lt;/pages&gt;&lt;volume&gt;163&lt;/volume&gt;&lt;dates&gt;&lt;year&gt;2019&lt;/year&gt;&lt;pub-dates&gt;&lt;date&gt;2019/04/15/&lt;/date&gt;&lt;/pub-dates&gt;&lt;/dates&gt;&lt;isbn&gt;1359-8368&lt;/isbn&gt;&lt;urls&gt;&lt;related-urls&gt;&lt;url&gt;https://www.sciencedirect.com/science/article/pii/S1359836818322261&lt;/url&gt;&lt;/related-urls&gt;&lt;/urls&gt;&lt;electronic-resource-num&gt;https://doi.org/10.1016/j.compositesb.2018.10.097&lt;/electronic-resource-num&gt;&lt;/record&gt;&lt;/Cite&gt;&lt;/EndNote&gt;</w:instrText>
      </w:r>
      <w:r w:rsidR="00CF612D">
        <w:rPr>
          <w:lang w:val="de-DE" w:eastAsia="ja-JP"/>
        </w:rPr>
        <w:fldChar w:fldCharType="separate"/>
      </w:r>
      <w:r w:rsidR="0034250C" w:rsidRPr="0034250C">
        <w:rPr>
          <w:noProof/>
          <w:vertAlign w:val="superscript"/>
          <w:lang w:val="de-DE" w:eastAsia="ja-JP"/>
        </w:rPr>
        <w:t>82</w:t>
      </w:r>
      <w:r w:rsidR="00CF612D">
        <w:rPr>
          <w:lang w:val="de-DE" w:eastAsia="ja-JP"/>
        </w:rPr>
        <w:fldChar w:fldCharType="end"/>
      </w:r>
      <w:r w:rsidRPr="004A4B50">
        <w:rPr>
          <w:lang w:val="de-DE" w:eastAsia="ja-JP"/>
        </w:rPr>
        <w:t>. These findings aided the decision to utilize a planetary shear mixer as the nanocomposite synthesis tool of choice.</w:t>
      </w:r>
    </w:p>
    <w:p w14:paraId="0E431720" w14:textId="08417647" w:rsidR="004A237B" w:rsidRDefault="004A237B" w:rsidP="00092970">
      <w:pPr>
        <w:pStyle w:val="Heading2"/>
      </w:pPr>
      <w:bookmarkStart w:id="27" w:name="_Toc141315165"/>
      <w:r>
        <w:t>Use of Carbon Nanotubes for Structural Reinforcement</w:t>
      </w:r>
      <w:bookmarkEnd w:id="27"/>
    </w:p>
    <w:p w14:paraId="196ECD24" w14:textId="05515A22" w:rsidR="00395FAA" w:rsidRDefault="00395FAA" w:rsidP="00395FAA">
      <w:pPr>
        <w:ind w:firstLine="720"/>
        <w:rPr>
          <w:lang w:val="de-DE" w:eastAsia="ja-JP"/>
        </w:rPr>
      </w:pPr>
      <w:r>
        <w:rPr>
          <w:lang w:val="de-DE" w:eastAsia="ja-JP"/>
        </w:rPr>
        <w:t xml:space="preserve">Carbon nanotubes offer one of the best strength-to-weight ratios in the nanocomposite world. </w:t>
      </w:r>
      <w:r w:rsidR="00182F76">
        <w:rPr>
          <w:lang w:val="de-DE" w:eastAsia="ja-JP"/>
        </w:rPr>
        <w:t>Proper bonding with a polymer matrix can increase the new nanocomposite strength to 16 times stronger than the original material</w:t>
      </w:r>
      <w:r w:rsidR="00D97828">
        <w:rPr>
          <w:lang w:val="de-DE" w:eastAsia="ja-JP"/>
        </w:rPr>
        <w:fldChar w:fldCharType="begin"/>
      </w:r>
      <w:r w:rsidR="00D97828">
        <w:rPr>
          <w:lang w:val="de-DE" w:eastAsia="ja-JP"/>
        </w:rPr>
        <w:instrText xml:space="preserve"> ADDIN EN.CITE &lt;EndNote&gt;&lt;Cite&gt;&lt;Author&gt;Arash&lt;/Author&gt;&lt;Year&gt;2014&lt;/Year&gt;&lt;RecNum&gt;249&lt;/RecNum&gt;&lt;DisplayText&gt;&lt;style face="superscript"&gt;83&lt;/style&gt;&lt;/DisplayText&gt;&lt;record&gt;&lt;rec-number&gt;249&lt;/rec-number&gt;&lt;foreign-keys&gt;&lt;key app="EN" db-id="vepwwvf9mx2d5qep0vqvdr575v5vx92rdtas" timestamp="1688723087" guid="46df4bf6-25bf-46e3-b767-4664477d8685"&gt;249&lt;/key&gt;&lt;/foreign-keys&gt;&lt;ref-type name="Journal Article"&gt;17&lt;/ref-type&gt;&lt;contributors&gt;&lt;authors&gt;&lt;author&gt;Arash, B.&lt;/author&gt;&lt;author&gt;Wang, Q.&lt;/author&gt;&lt;author&gt;Varadan, V. K.&lt;/author&gt;&lt;/authors&gt;&lt;/contributors&gt;&lt;titles&gt;&lt;title&gt;Mechanical properties of carbon nanotube/polymer composites&lt;/title&gt;&lt;secondary-title&gt;Scientific Reports&lt;/secondary-title&gt;&lt;/titles&gt;&lt;periodical&gt;&lt;full-title&gt;Scientific Reports&lt;/full-title&gt;&lt;/periodical&gt;&lt;pages&gt;6479&lt;/pages&gt;&lt;volume&gt;4&lt;/volume&gt;&lt;number&gt;1&lt;/number&gt;&lt;dates&gt;&lt;year&gt;2014&lt;/year&gt;&lt;/dates&gt;&lt;publisher&gt;Springer Science and Business Media LLC&lt;/publisher&gt;&lt;isbn&gt;2045-2322&lt;/isbn&gt;&lt;urls&gt;&lt;related-urls&gt;&lt;url&gt;https://dx.doi.org/10.1038/srep06479&lt;/url&gt;&lt;/related-urls&gt;&lt;/urls&gt;&lt;electronic-resource-num&gt;10.1038/srep06479&lt;/electronic-resource-num&gt;&lt;/record&gt;&lt;/Cite&gt;&lt;/EndNote&gt;</w:instrText>
      </w:r>
      <w:r w:rsidR="00D97828">
        <w:rPr>
          <w:lang w:val="de-DE" w:eastAsia="ja-JP"/>
        </w:rPr>
        <w:fldChar w:fldCharType="separate"/>
      </w:r>
      <w:r w:rsidR="00D97828" w:rsidRPr="00D97828">
        <w:rPr>
          <w:noProof/>
          <w:vertAlign w:val="superscript"/>
          <w:lang w:val="de-DE" w:eastAsia="ja-JP"/>
        </w:rPr>
        <w:t>83</w:t>
      </w:r>
      <w:r w:rsidR="00D97828">
        <w:rPr>
          <w:lang w:val="de-DE" w:eastAsia="ja-JP"/>
        </w:rPr>
        <w:fldChar w:fldCharType="end"/>
      </w:r>
      <w:r w:rsidR="00D97828">
        <w:rPr>
          <w:lang w:val="de-DE" w:eastAsia="ja-JP"/>
        </w:rPr>
        <w:t>.</w:t>
      </w:r>
      <w:r w:rsidR="005D1CB7">
        <w:rPr>
          <w:lang w:val="de-DE" w:eastAsia="ja-JP"/>
        </w:rPr>
        <w:t xml:space="preserve"> A large part </w:t>
      </w:r>
      <w:r w:rsidR="00306048">
        <w:rPr>
          <w:lang w:val="de-DE" w:eastAsia="ja-JP"/>
        </w:rPr>
        <w:t>of</w:t>
      </w:r>
      <w:r w:rsidR="005D1CB7">
        <w:rPr>
          <w:lang w:val="de-DE" w:eastAsia="ja-JP"/>
        </w:rPr>
        <w:t xml:space="preserve"> the ability of a CNT to reinforce a polymer matrix is its ability to bond with the matrix material. This often comes down to the interface layer between the CNT and matrix. </w:t>
      </w:r>
      <w:r w:rsidR="00F02C82">
        <w:rPr>
          <w:lang w:val="de-DE" w:eastAsia="ja-JP"/>
        </w:rPr>
        <w:t xml:space="preserve">This often </w:t>
      </w:r>
      <w:r w:rsidR="00493047">
        <w:rPr>
          <w:lang w:val="de-DE" w:eastAsia="ja-JP"/>
        </w:rPr>
        <w:t>limits</w:t>
      </w:r>
      <w:r w:rsidR="00F02C82">
        <w:rPr>
          <w:lang w:val="de-DE" w:eastAsia="ja-JP"/>
        </w:rPr>
        <w:t xml:space="preserve"> the amount of CNTs that can be added before the new nanocomposite starts to deteriorate in strength instead of strength.</w:t>
      </w:r>
      <w:r w:rsidR="00376B44">
        <w:rPr>
          <w:lang w:val="de-DE" w:eastAsia="ja-JP"/>
        </w:rPr>
        <w:t xml:space="preserve"> One study </w:t>
      </w:r>
      <w:r w:rsidR="00F02C82">
        <w:rPr>
          <w:lang w:val="de-DE" w:eastAsia="ja-JP"/>
        </w:rPr>
        <w:t>ha</w:t>
      </w:r>
      <w:r w:rsidR="00376B44">
        <w:rPr>
          <w:lang w:val="de-DE" w:eastAsia="ja-JP"/>
        </w:rPr>
        <w:t>s</w:t>
      </w:r>
      <w:r w:rsidR="00F02C82">
        <w:rPr>
          <w:lang w:val="de-DE" w:eastAsia="ja-JP"/>
        </w:rPr>
        <w:t xml:space="preserve"> found that this limit is around 2% CNT by weight for </w:t>
      </w:r>
      <w:r w:rsidR="00376B44">
        <w:rPr>
          <w:lang w:val="de-DE" w:eastAsia="ja-JP"/>
        </w:rPr>
        <w:t>textile-based composites</w:t>
      </w:r>
      <w:r w:rsidR="00C40B30">
        <w:rPr>
          <w:lang w:val="de-DE" w:eastAsia="ja-JP"/>
        </w:rPr>
        <w:t xml:space="preserve"> </w:t>
      </w:r>
      <w:r w:rsidR="00F6733B">
        <w:rPr>
          <w:lang w:val="de-DE" w:eastAsia="ja-JP"/>
        </w:rPr>
        <w:fldChar w:fldCharType="begin"/>
      </w:r>
      <w:r w:rsidR="000F5AE9">
        <w:rPr>
          <w:lang w:val="de-DE" w:eastAsia="ja-JP"/>
        </w:rPr>
        <w:instrText xml:space="preserve"> ADDIN EN.CITE &lt;EndNote&gt;&lt;Cite&gt;&lt;Author&gt;Tarfaoui&lt;/Author&gt;&lt;Year&gt;2016&lt;/Year&gt;&lt;RecNum&gt;250&lt;/RecNum&gt;&lt;DisplayText&gt;&lt;style face="superscript"&gt;84&lt;/style&gt;&lt;/DisplayText&gt;&lt;record&gt;&lt;rec-number&gt;250&lt;/rec-number&gt;&lt;foreign-keys&gt;&lt;key app="EN" db-id="vepwwvf9mx2d5qep0vqvdr575v5vx92rdtas" timestamp="1688723314" guid="c7c5c18e-799b-4158-90fd-136198397795"&gt;250&lt;/key&gt;&lt;/foreign-keys&gt;&lt;ref-type name="Journal Article"&gt;17&lt;/ref-type&gt;&lt;contributors&gt;&lt;authors&gt;&lt;author&gt;Tarfaoui, M.&lt;/author&gt;&lt;author&gt;Lafdi, K.&lt;/author&gt;&lt;author&gt;El Moumen, A.&lt;/author&gt;&lt;/authors&gt;&lt;/contributors&gt;&lt;titles&gt;&lt;title&gt;Mechanical properties of carbon nanotubes based polymer composites&lt;/title&gt;&lt;secondary-title&gt;Composites Part B: Engineering&lt;/secondary-title&gt;&lt;/titles&gt;&lt;periodical&gt;&lt;full-title&gt;Composites Part B: Engineering&lt;/full-title&gt;&lt;/periodical&gt;&lt;pages&gt;113-121&lt;/pages&gt;&lt;volume&gt;103&lt;/volume&gt;&lt;keywords&gt;&lt;keyword&gt;Carbon-carbon composites&lt;/keyword&gt;&lt;keyword&gt;Polymer-matrix composites&lt;/keyword&gt;&lt;keyword&gt;Mechanical properties&lt;/keyword&gt;&lt;keyword&gt;Laminates&lt;/keyword&gt;&lt;keyword&gt;Carbon nanotubes&lt;/keyword&gt;&lt;/keywords&gt;&lt;dates&gt;&lt;year&gt;2016&lt;/year&gt;&lt;pub-dates&gt;&lt;date&gt;2016/10/15/&lt;/date&gt;&lt;/pub-dates&gt;&lt;/dates&gt;&lt;isbn&gt;1359-8368&lt;/isbn&gt;&lt;urls&gt;&lt;related-urls&gt;&lt;url&gt;https://www.sciencedirect.com/science/article/pii/S1359836816301998&lt;/url&gt;&lt;/related-urls&gt;&lt;/urls&gt;&lt;electronic-resource-num&gt;https://doi.org/10.1016/j.compositesb.2016.08.016&lt;/electronic-resource-num&gt;&lt;/record&gt;&lt;/Cite&gt;&lt;/EndNote&gt;</w:instrText>
      </w:r>
      <w:r w:rsidR="00F6733B">
        <w:rPr>
          <w:lang w:val="de-DE" w:eastAsia="ja-JP"/>
        </w:rPr>
        <w:fldChar w:fldCharType="separate"/>
      </w:r>
      <w:r w:rsidR="00F6733B" w:rsidRPr="00F6733B">
        <w:rPr>
          <w:noProof/>
          <w:vertAlign w:val="superscript"/>
          <w:lang w:val="de-DE" w:eastAsia="ja-JP"/>
        </w:rPr>
        <w:t>84</w:t>
      </w:r>
      <w:r w:rsidR="00F6733B">
        <w:rPr>
          <w:lang w:val="de-DE" w:eastAsia="ja-JP"/>
        </w:rPr>
        <w:fldChar w:fldCharType="end"/>
      </w:r>
      <w:r w:rsidR="00376B44">
        <w:rPr>
          <w:lang w:val="de-DE" w:eastAsia="ja-JP"/>
        </w:rPr>
        <w:t>.</w:t>
      </w:r>
    </w:p>
    <w:p w14:paraId="189B0A0C" w14:textId="74A02BAB" w:rsidR="00F977AE" w:rsidRDefault="00F977AE" w:rsidP="00395FAA">
      <w:pPr>
        <w:ind w:firstLine="720"/>
        <w:rPr>
          <w:lang w:val="de-DE" w:eastAsia="ja-JP"/>
        </w:rPr>
      </w:pPr>
      <w:r>
        <w:rPr>
          <w:lang w:val="de-DE" w:eastAsia="ja-JP"/>
        </w:rPr>
        <w:t>To help aid in this issue of CNT bonding</w:t>
      </w:r>
      <w:r w:rsidR="00B9782E">
        <w:rPr>
          <w:lang w:val="de-DE" w:eastAsia="ja-JP"/>
        </w:rPr>
        <w:t>,</w:t>
      </w:r>
      <w:r>
        <w:rPr>
          <w:lang w:val="de-DE" w:eastAsia="ja-JP"/>
        </w:rPr>
        <w:t xml:space="preserve"> </w:t>
      </w:r>
      <w:r w:rsidR="00493047">
        <w:rPr>
          <w:lang w:val="de-DE" w:eastAsia="ja-JP"/>
        </w:rPr>
        <w:t>research groups often</w:t>
      </w:r>
      <w:r>
        <w:rPr>
          <w:lang w:val="de-DE" w:eastAsia="ja-JP"/>
        </w:rPr>
        <w:t xml:space="preserve"> functionalize the CNTs with different materials</w:t>
      </w:r>
      <w:r w:rsidR="00B9782E">
        <w:rPr>
          <w:lang w:val="de-DE" w:eastAsia="ja-JP"/>
        </w:rPr>
        <w:fldChar w:fldCharType="begin"/>
      </w:r>
      <w:r w:rsidR="000F5AE9">
        <w:rPr>
          <w:lang w:val="de-DE" w:eastAsia="ja-JP"/>
        </w:rPr>
        <w:instrText xml:space="preserve"> ADDIN EN.CITE &lt;EndNote&gt;&lt;Cite&gt;&lt;Author&gt;Park&lt;/Author&gt;&lt;Year&gt;2010&lt;/Year&gt;&lt;RecNum&gt;251&lt;/RecNum&gt;&lt;DisplayText&gt;&lt;style face="superscript"&gt;85&lt;/style&gt;&lt;/DisplayText&gt;&lt;record&gt;&lt;rec-number&gt;251&lt;/rec-number&gt;&lt;foreign-keys&gt;&lt;key app="EN" db-id="vepwwvf9mx2d5qep0vqvdr575v5vx92rdtas" timestamp="1688723442" guid="d9e27717-2f67-4171-a4f5-ccb6a8c261b2"&gt;251&lt;/key&gt;&lt;/foreign-keys&gt;&lt;ref-type name="Journal Article"&gt;17&lt;/ref-type&gt;&lt;contributors&gt;&lt;authors&gt;&lt;author&gt;Park, S. H.&lt;/author&gt;&lt;author&gt;Bandaru, P. R.&lt;/author&gt;&lt;/authors&gt;&lt;/contributors&gt;&lt;titles&gt;&lt;title&gt;Improved mechanical properties of carbon nanotube/polymer composites through the use of carboxyl-epoxide functional group linkages&lt;/title&gt;&lt;secondary-title&gt;Polymer&lt;/secondary-title&gt;&lt;/titles&gt;&lt;periodical&gt;&lt;full-title&gt;Polymer&lt;/full-title&gt;&lt;/periodical&gt;&lt;pages&gt;5071-5077&lt;/pages&gt;&lt;volume&gt;51&lt;/volume&gt;&lt;number&gt;22&lt;/number&gt;&lt;keywords&gt;&lt;keyword&gt;Carbon nanotubes&lt;/keyword&gt;&lt;keyword&gt;Polymer composites&lt;/keyword&gt;&lt;keyword&gt;Percolation&lt;/keyword&gt;&lt;/keywords&gt;&lt;dates&gt;&lt;year&gt;2010&lt;/year&gt;&lt;pub-dates&gt;&lt;date&gt;2010/10/15/&lt;/date&gt;&lt;/pub-dates&gt;&lt;/dates&gt;&lt;isbn&gt;0032-3861&lt;/isbn&gt;&lt;urls&gt;&lt;related-urls&gt;&lt;url&gt;https://www.sciencedirect.com/science/article/pii/S0032386110007640&lt;/url&gt;&lt;/related-urls&gt;&lt;/urls&gt;&lt;electronic-resource-num&gt;https://doi.org/10.1016/j.polymer.2010.08.063&lt;/electronic-resource-num&gt;&lt;/record&gt;&lt;/Cite&gt;&lt;/EndNote&gt;</w:instrText>
      </w:r>
      <w:r w:rsidR="00B9782E">
        <w:rPr>
          <w:lang w:val="de-DE" w:eastAsia="ja-JP"/>
        </w:rPr>
        <w:fldChar w:fldCharType="separate"/>
      </w:r>
      <w:r w:rsidR="00B9782E" w:rsidRPr="00B9782E">
        <w:rPr>
          <w:noProof/>
          <w:vertAlign w:val="superscript"/>
          <w:lang w:val="de-DE" w:eastAsia="ja-JP"/>
        </w:rPr>
        <w:t>85</w:t>
      </w:r>
      <w:r w:rsidR="00B9782E">
        <w:rPr>
          <w:lang w:val="de-DE" w:eastAsia="ja-JP"/>
        </w:rPr>
        <w:fldChar w:fldCharType="end"/>
      </w:r>
      <w:r>
        <w:rPr>
          <w:lang w:val="de-DE" w:eastAsia="ja-JP"/>
        </w:rPr>
        <w:t xml:space="preserve">. </w:t>
      </w:r>
      <w:r w:rsidR="00380CF0">
        <w:rPr>
          <w:lang w:val="de-DE" w:eastAsia="ja-JP"/>
        </w:rPr>
        <w:t>Another rese</w:t>
      </w:r>
      <w:r w:rsidR="00C40B30">
        <w:rPr>
          <w:lang w:val="de-DE" w:eastAsia="ja-JP"/>
        </w:rPr>
        <w:t>ar</w:t>
      </w:r>
      <w:r w:rsidR="00380CF0">
        <w:rPr>
          <w:lang w:val="de-DE" w:eastAsia="ja-JP"/>
        </w:rPr>
        <w:t xml:space="preserve">ch group has determined that </w:t>
      </w:r>
      <w:r w:rsidR="00493047">
        <w:rPr>
          <w:lang w:val="de-DE" w:eastAsia="ja-JP"/>
        </w:rPr>
        <w:t>using</w:t>
      </w:r>
      <w:r w:rsidR="00380CF0">
        <w:rPr>
          <w:lang w:val="de-DE" w:eastAsia="ja-JP"/>
        </w:rPr>
        <w:t xml:space="preserve"> solvents often negativ</w:t>
      </w:r>
      <w:r w:rsidR="00C40B30">
        <w:rPr>
          <w:lang w:val="de-DE" w:eastAsia="ja-JP"/>
        </w:rPr>
        <w:t>el</w:t>
      </w:r>
      <w:r w:rsidR="00380CF0">
        <w:rPr>
          <w:lang w:val="de-DE" w:eastAsia="ja-JP"/>
        </w:rPr>
        <w:t xml:space="preserve">y </w:t>
      </w:r>
      <w:r w:rsidR="00C40B30">
        <w:rPr>
          <w:lang w:val="de-DE" w:eastAsia="ja-JP"/>
        </w:rPr>
        <w:t>a</w:t>
      </w:r>
      <w:r w:rsidR="00380CF0">
        <w:rPr>
          <w:lang w:val="de-DE" w:eastAsia="ja-JP"/>
        </w:rPr>
        <w:t>ffects the material</w:t>
      </w:r>
      <w:r w:rsidR="00C40B30">
        <w:rPr>
          <w:lang w:val="de-DE" w:eastAsia="ja-JP"/>
        </w:rPr>
        <w:t>'</w:t>
      </w:r>
      <w:r w:rsidR="00380CF0">
        <w:rPr>
          <w:lang w:val="de-DE" w:eastAsia="ja-JP"/>
        </w:rPr>
        <w:t>s interfacial layer</w:t>
      </w:r>
      <w:r w:rsidR="00493047">
        <w:rPr>
          <w:lang w:val="de-DE" w:eastAsia="ja-JP"/>
        </w:rPr>
        <w:t>, decreasing</w:t>
      </w:r>
      <w:r w:rsidR="00380CF0">
        <w:rPr>
          <w:lang w:val="de-DE" w:eastAsia="ja-JP"/>
        </w:rPr>
        <w:t xml:space="preserve"> part strength</w:t>
      </w:r>
      <w:r w:rsidR="00C40B30">
        <w:rPr>
          <w:lang w:val="de-DE" w:eastAsia="ja-JP"/>
        </w:rPr>
        <w:fldChar w:fldCharType="begin"/>
      </w:r>
      <w:r w:rsidR="000F5AE9">
        <w:rPr>
          <w:lang w:val="de-DE" w:eastAsia="ja-JP"/>
        </w:rPr>
        <w:instrText xml:space="preserve"> ADDIN EN.CITE &lt;EndNote&gt;&lt;Cite&gt;&lt;Author&gt;Khan&lt;/Author&gt;&lt;Year&gt;2007&lt;/Year&gt;&lt;RecNum&gt;252&lt;/RecNum&gt;&lt;DisplayText&gt;&lt;style face="superscript"&gt;86&lt;/style&gt;&lt;/DisplayText&gt;&lt;record&gt;&lt;rec-number&gt;252&lt;/rec-number&gt;&lt;foreign-keys&gt;&lt;key app="EN" db-id="vepwwvf9mx2d5qep0vqvdr575v5vx92rdtas" timestamp="1688723732" guid="217f9716-0722-4f6b-ae40-7f2358170be8"&gt;252&lt;/key&gt;&lt;/foreign-keys&gt;&lt;ref-type name="Journal Article"&gt;17&lt;/ref-type&gt;&lt;contributors&gt;&lt;authors&gt;&lt;author&gt;Khan, Umar&lt;/author&gt;&lt;author&gt;Ryan, Kevin&lt;/author&gt;&lt;author&gt;Blau, Werner J.&lt;/author&gt;&lt;author&gt;Coleman, Jonathan N.&lt;/author&gt;&lt;/authors&gt;&lt;/contributors&gt;&lt;titles&gt;&lt;title&gt;The effect of solvent choice on the mechanical properties of carbon nanotube–polymer composites&lt;/title&gt;&lt;secondary-title&gt;Composites Science and Technology&lt;/secondary-title&gt;&lt;/titles&gt;&lt;periodical&gt;&lt;full-title&gt;Composites Science and Technology&lt;/full-title&gt;&lt;abbr-1&gt;Composites Science and Technology&lt;/abbr-1&gt;&lt;/periodical&gt;&lt;pages&gt;3158-3167&lt;/pages&gt;&lt;volume&gt;67&lt;/volume&gt;&lt;number&gt;15&lt;/number&gt;&lt;keywords&gt;&lt;keyword&gt;Nanotube&lt;/keyword&gt;&lt;keyword&gt;Polymer&lt;/keyword&gt;&lt;keyword&gt;Composite&lt;/keyword&gt;&lt;keyword&gt;Solvent&lt;/keyword&gt;&lt;keyword&gt;Mechanical&lt;/keyword&gt;&lt;/keywords&gt;&lt;dates&gt;&lt;year&gt;2007&lt;/year&gt;&lt;pub-dates&gt;&lt;date&gt;2007/12/01/&lt;/date&gt;&lt;/pub-dates&gt;&lt;/dates&gt;&lt;isbn&gt;0266-3538&lt;/isbn&gt;&lt;urls&gt;&lt;related-urls&gt;&lt;url&gt;https://www.sciencedirect.com/science/article/pii/S0266353807001716&lt;/url&gt;&lt;/related-urls&gt;&lt;/urls&gt;&lt;electronic-resource-num&gt;https://doi.org/10.1016/j.compscitech.2007.04.015&lt;/electronic-resource-num&gt;&lt;/record&gt;&lt;/Cite&gt;&lt;/EndNote&gt;</w:instrText>
      </w:r>
      <w:r w:rsidR="00C40B30">
        <w:rPr>
          <w:lang w:val="de-DE" w:eastAsia="ja-JP"/>
        </w:rPr>
        <w:fldChar w:fldCharType="separate"/>
      </w:r>
      <w:r w:rsidR="00C40B30" w:rsidRPr="00C40B30">
        <w:rPr>
          <w:noProof/>
          <w:vertAlign w:val="superscript"/>
          <w:lang w:val="de-DE" w:eastAsia="ja-JP"/>
        </w:rPr>
        <w:t>86</w:t>
      </w:r>
      <w:r w:rsidR="00C40B30">
        <w:rPr>
          <w:lang w:val="de-DE" w:eastAsia="ja-JP"/>
        </w:rPr>
        <w:fldChar w:fldCharType="end"/>
      </w:r>
      <w:r w:rsidR="00E253CD">
        <w:rPr>
          <w:lang w:val="de-DE" w:eastAsia="ja-JP"/>
        </w:rPr>
        <w:t>. Often solvents are utilized to help disperse the CNTs in a higher</w:t>
      </w:r>
      <w:r w:rsidR="000E50F0">
        <w:rPr>
          <w:lang w:val="de-DE" w:eastAsia="ja-JP"/>
        </w:rPr>
        <w:t>-</w:t>
      </w:r>
      <w:r w:rsidR="00E253CD">
        <w:rPr>
          <w:lang w:val="de-DE" w:eastAsia="ja-JP"/>
        </w:rPr>
        <w:t>visco</w:t>
      </w:r>
      <w:r w:rsidR="000E50F0">
        <w:rPr>
          <w:lang w:val="de-DE" w:eastAsia="ja-JP"/>
        </w:rPr>
        <w:t>s</w:t>
      </w:r>
      <w:r w:rsidR="00E253CD">
        <w:rPr>
          <w:lang w:val="de-DE" w:eastAsia="ja-JP"/>
        </w:rPr>
        <w:t xml:space="preserve">ity material such as PDMS. As the resins used for this work have a much lower </w:t>
      </w:r>
      <w:r w:rsidR="00F233C8">
        <w:rPr>
          <w:lang w:val="de-DE" w:eastAsia="ja-JP"/>
        </w:rPr>
        <w:t>visco</w:t>
      </w:r>
      <w:r w:rsidR="000E50F0">
        <w:rPr>
          <w:lang w:val="de-DE" w:eastAsia="ja-JP"/>
        </w:rPr>
        <w:t>s</w:t>
      </w:r>
      <w:r w:rsidR="00F233C8">
        <w:rPr>
          <w:lang w:val="de-DE" w:eastAsia="ja-JP"/>
        </w:rPr>
        <w:t>ity</w:t>
      </w:r>
      <w:r w:rsidR="000E50F0">
        <w:rPr>
          <w:lang w:val="de-DE" w:eastAsia="ja-JP"/>
        </w:rPr>
        <w:t>,</w:t>
      </w:r>
      <w:r w:rsidR="00F233C8">
        <w:rPr>
          <w:lang w:val="de-DE" w:eastAsia="ja-JP"/>
        </w:rPr>
        <w:t xml:space="preserve"> it would be ben</w:t>
      </w:r>
      <w:r w:rsidR="000E50F0">
        <w:rPr>
          <w:lang w:val="de-DE" w:eastAsia="ja-JP"/>
        </w:rPr>
        <w:t>ef</w:t>
      </w:r>
      <w:r w:rsidR="00F233C8">
        <w:rPr>
          <w:lang w:val="de-DE" w:eastAsia="ja-JP"/>
        </w:rPr>
        <w:t xml:space="preserve">icial to disperse the CNT directly into the solvent to reduce </w:t>
      </w:r>
      <w:r w:rsidR="000E50F0">
        <w:rPr>
          <w:lang w:val="de-DE" w:eastAsia="ja-JP"/>
        </w:rPr>
        <w:t xml:space="preserve">possible interfacial layer bonding issues. </w:t>
      </w:r>
    </w:p>
    <w:p w14:paraId="2405911E" w14:textId="080E3B9E" w:rsidR="00A12C57" w:rsidRDefault="00F417FE" w:rsidP="00395FAA">
      <w:pPr>
        <w:ind w:firstLine="720"/>
        <w:rPr>
          <w:lang w:val="de-DE" w:eastAsia="ja-JP"/>
        </w:rPr>
      </w:pPr>
      <w:r>
        <w:rPr>
          <w:lang w:val="de-DE" w:eastAsia="ja-JP"/>
        </w:rPr>
        <w:t>As the chemical makeup of the resin will not be modified during this phase of testing</w:t>
      </w:r>
      <w:r w:rsidR="00493047">
        <w:rPr>
          <w:lang w:val="de-DE" w:eastAsia="ja-JP"/>
        </w:rPr>
        <w:t>,</w:t>
      </w:r>
      <w:r>
        <w:rPr>
          <w:lang w:val="de-DE" w:eastAsia="ja-JP"/>
        </w:rPr>
        <w:t xml:space="preserve"> keeping the visco</w:t>
      </w:r>
      <w:r w:rsidR="00493047">
        <w:rPr>
          <w:lang w:val="de-DE" w:eastAsia="ja-JP"/>
        </w:rPr>
        <w:t>s</w:t>
      </w:r>
      <w:r>
        <w:rPr>
          <w:lang w:val="de-DE" w:eastAsia="ja-JP"/>
        </w:rPr>
        <w:t xml:space="preserve">ity of the material within a usable range will be required. </w:t>
      </w:r>
      <w:r w:rsidR="00493047">
        <w:rPr>
          <w:lang w:val="de-DE" w:eastAsia="ja-JP"/>
        </w:rPr>
        <w:t>One study has</w:t>
      </w:r>
      <w:r>
        <w:rPr>
          <w:lang w:val="de-DE" w:eastAsia="ja-JP"/>
        </w:rPr>
        <w:t xml:space="preserve"> suc</w:t>
      </w:r>
      <w:r w:rsidR="00493047">
        <w:rPr>
          <w:lang w:val="de-DE" w:eastAsia="ja-JP"/>
        </w:rPr>
        <w:t>cessf</w:t>
      </w:r>
      <w:r>
        <w:rPr>
          <w:lang w:val="de-DE" w:eastAsia="ja-JP"/>
        </w:rPr>
        <w:t xml:space="preserve">ully utilized CNT concentrations of </w:t>
      </w:r>
      <w:r w:rsidR="00906CF8">
        <w:rPr>
          <w:lang w:val="de-DE" w:eastAsia="ja-JP"/>
        </w:rPr>
        <w:t>0.5 wt%</w:t>
      </w:r>
      <w:r w:rsidR="000F5AE9">
        <w:rPr>
          <w:lang w:val="de-DE" w:eastAsia="ja-JP"/>
        </w:rPr>
        <w:t xml:space="preserve"> </w:t>
      </w:r>
      <w:r w:rsidR="000F5AE9">
        <w:rPr>
          <w:lang w:val="de-DE" w:eastAsia="ja-JP"/>
        </w:rPr>
        <w:fldChar w:fldCharType="begin"/>
      </w:r>
      <w:r w:rsidR="002416B2">
        <w:rPr>
          <w:lang w:val="de-DE" w:eastAsia="ja-JP"/>
        </w:rPr>
        <w:instrText xml:space="preserve"> ADDIN EN.CITE &lt;EndNote&gt;&lt;Cite&gt;&lt;Author&gt;Cortés&lt;/Author&gt;&lt;Year&gt;2021&lt;/Year&gt;&lt;RecNum&gt;253&lt;/RecNum&gt;&lt;DisplayText&gt;&lt;style face="superscript"&gt;87&lt;/style&gt;&lt;/DisplayText&gt;&lt;record&gt;&lt;rec-number&gt;253&lt;/rec-number&gt;&lt;foreign-keys&gt;&lt;key app="EN" db-id="vepwwvf9mx2d5qep0vqvdr575v5vx92rdtas" timestamp="1688733764" guid="38237c4f-88a9-425e-83ff-d02144d2de54"&gt;253&lt;/key&gt;&lt;/foreign-keys&gt;&lt;ref-type name="Journal Article"&gt;17&lt;/ref-type&gt;&lt;contributors&gt;&lt;authors&gt;&lt;author&gt;Cortés, Alejandro&lt;/author&gt;&lt;author&gt;Cosola, Andrea&lt;/author&gt;&lt;author&gt;Sangermano, Marco&lt;/author&gt;&lt;author&gt;Campo, Mónica&lt;/author&gt;&lt;author&gt;González Prolongo, Silvia&lt;/author&gt;&lt;author&gt;Pirri, Candido Fabrizio&lt;/author&gt;&lt;author&gt;Jiménez‐Suárez, Alberto&lt;/author&gt;&lt;author&gt;Chiappone, Annalisa&lt;/author&gt;&lt;/authors&gt;&lt;/contributors&gt;&lt;titles&gt;&lt;title&gt;DLP 4D‐Printing of Remotely, Modularly, and Selectively Controllable Shape Memory Polymer Nanocomposites Embedding Carbon Nanotubes&lt;/title&gt;&lt;secondary-title&gt;Advanced Functional Materials&lt;/secondary-title&gt;&lt;/titles&gt;&lt;periodical&gt;&lt;full-title&gt;Advanced functional materials&lt;/full-title&gt;&lt;/periodical&gt;&lt;pages&gt;2106774&lt;/pages&gt;&lt;volume&gt;31&lt;/volume&gt;&lt;number&gt;50&lt;/number&gt;&lt;dates&gt;&lt;year&gt;2021&lt;/year&gt;&lt;/dates&gt;&lt;publisher&gt;Wiley&lt;/publisher&gt;&lt;isbn&gt;1616-301X&lt;/isbn&gt;&lt;urls&gt;&lt;related-urls&gt;&lt;url&gt;https://dx.doi.org/10.1002/adfm.202106774&lt;/url&gt;&lt;/related-urls&gt;&lt;/urls&gt;&lt;electronic-resource-num&gt;10.1002/adfm.202106774&lt;/electronic-resource-num&gt;&lt;/record&gt;&lt;/Cite&gt;&lt;/EndNote&gt;</w:instrText>
      </w:r>
      <w:r w:rsidR="000F5AE9">
        <w:rPr>
          <w:lang w:val="de-DE" w:eastAsia="ja-JP"/>
        </w:rPr>
        <w:fldChar w:fldCharType="separate"/>
      </w:r>
      <w:r w:rsidR="000F5AE9" w:rsidRPr="000F5AE9">
        <w:rPr>
          <w:noProof/>
          <w:vertAlign w:val="superscript"/>
          <w:lang w:val="de-DE" w:eastAsia="ja-JP"/>
        </w:rPr>
        <w:t>87</w:t>
      </w:r>
      <w:r w:rsidR="000F5AE9">
        <w:rPr>
          <w:lang w:val="de-DE" w:eastAsia="ja-JP"/>
        </w:rPr>
        <w:fldChar w:fldCharType="end"/>
      </w:r>
      <w:r w:rsidR="00493047">
        <w:rPr>
          <w:lang w:val="de-DE" w:eastAsia="ja-JP"/>
        </w:rPr>
        <w:t xml:space="preserve">. This study also analyzes the </w:t>
      </w:r>
      <w:r w:rsidR="00DB45D6">
        <w:rPr>
          <w:lang w:val="de-DE" w:eastAsia="ja-JP"/>
        </w:rPr>
        <w:t>cure rat</w:t>
      </w:r>
      <w:r w:rsidR="00493047">
        <w:rPr>
          <w:lang w:val="de-DE" w:eastAsia="ja-JP"/>
        </w:rPr>
        <w:t xml:space="preserve">e </w:t>
      </w:r>
      <w:r w:rsidR="00493047">
        <w:rPr>
          <w:lang w:val="de-DE" w:eastAsia="ja-JP"/>
        </w:rPr>
        <w:lastRenderedPageBreak/>
        <w:t xml:space="preserve">and notes </w:t>
      </w:r>
      <w:r w:rsidR="00DB45D6">
        <w:rPr>
          <w:lang w:val="de-DE" w:eastAsia="ja-JP"/>
        </w:rPr>
        <w:t xml:space="preserve">that </w:t>
      </w:r>
      <w:r w:rsidR="00493047">
        <w:rPr>
          <w:lang w:val="de-DE" w:eastAsia="ja-JP"/>
        </w:rPr>
        <w:t xml:space="preserve">it has a linear relationship with the CNT concentration. </w:t>
      </w:r>
      <w:r w:rsidR="007A6026">
        <w:rPr>
          <w:lang w:val="de-DE" w:eastAsia="ja-JP"/>
        </w:rPr>
        <w:t xml:space="preserve">Not only does the rate of cure of the material </w:t>
      </w:r>
      <w:r w:rsidR="005C6A43">
        <w:rPr>
          <w:lang w:val="de-DE" w:eastAsia="ja-JP"/>
        </w:rPr>
        <w:t>decrease with the addition of CNT</w:t>
      </w:r>
      <w:r w:rsidR="00DB45D6">
        <w:rPr>
          <w:lang w:val="de-DE" w:eastAsia="ja-JP"/>
        </w:rPr>
        <w:t>,</w:t>
      </w:r>
      <w:r w:rsidR="005C6A43">
        <w:rPr>
          <w:lang w:val="de-DE" w:eastAsia="ja-JP"/>
        </w:rPr>
        <w:t xml:space="preserve"> but the maximum layer thickness also decreases due to the UV absorbance of the CNT. The addition of CNT in concentrations as low as 0.5 wt% can lower the maximum curing thickness of a photopolymer by as much as 10x going from 1000 micron</w:t>
      </w:r>
      <w:r w:rsidR="00023D62">
        <w:rPr>
          <w:lang w:val="de-DE" w:eastAsia="ja-JP"/>
        </w:rPr>
        <w:t>s</w:t>
      </w:r>
      <w:r w:rsidR="005C6A43">
        <w:rPr>
          <w:lang w:val="de-DE" w:eastAsia="ja-JP"/>
        </w:rPr>
        <w:t xml:space="preserve"> to just under 100 micron</w:t>
      </w:r>
      <w:r w:rsidR="00023D62">
        <w:rPr>
          <w:lang w:val="de-DE" w:eastAsia="ja-JP"/>
        </w:rPr>
        <w:t>s</w:t>
      </w:r>
      <w:r w:rsidR="00DB45D6">
        <w:rPr>
          <w:lang w:val="de-DE" w:eastAsia="ja-JP"/>
        </w:rPr>
        <w:fldChar w:fldCharType="begin"/>
      </w:r>
      <w:r w:rsidR="002416B2">
        <w:rPr>
          <w:lang w:val="de-DE" w:eastAsia="ja-JP"/>
        </w:rPr>
        <w:instrText xml:space="preserve"> ADDIN EN.CITE &lt;EndNote&gt;&lt;Cite&gt;&lt;Author&gt;Xiao&lt;/Author&gt;&lt;Year&gt;2020&lt;/Year&gt;&lt;RecNum&gt;254&lt;/RecNum&gt;&lt;DisplayText&gt;&lt;style face="superscript"&gt;88&lt;/style&gt;&lt;/DisplayText&gt;&lt;record&gt;&lt;rec-number&gt;254&lt;/rec-number&gt;&lt;foreign-keys&gt;&lt;key app="EN" db-id="vepwwvf9mx2d5qep0vqvdr575v5vx92rdtas" timestamp="1688734240" guid="d1d49cf6-bb8c-49d9-a281-480e712da131"&gt;254&lt;/key&gt;&lt;/foreign-keys&gt;&lt;ref-type name="Journal Article"&gt;17&lt;/ref-type&gt;&lt;contributors&gt;&lt;authors&gt;&lt;author&gt;Xiao, Jun&lt;/author&gt;&lt;author&gt;Liu, Dongqing&lt;/author&gt;&lt;author&gt;Cheng, Haifeng&lt;/author&gt;&lt;author&gt;Jia, Yan&lt;/author&gt;&lt;author&gt;Zhou, Shen&lt;/author&gt;&lt;author&gt;Zu, Mei&lt;/author&gt;&lt;/authors&gt;&lt;/contributors&gt;&lt;titles&gt;&lt;title&gt;Carbon nanotubes as light absorbers in digital light processing three-dimensional printing of SiCN ceramics from preceramic polysilazane&lt;/title&gt;&lt;secondary-title&gt;Ceramics International&lt;/secondary-title&gt;&lt;/titles&gt;&lt;periodical&gt;&lt;full-title&gt;Ceramics International&lt;/full-title&gt;&lt;abbr-1&gt;Ceramics International&lt;/abbr-1&gt;&lt;/periodical&gt;&lt;pages&gt;19393-19400&lt;/pages&gt;&lt;volume&gt;46&lt;/volume&gt;&lt;number&gt;11, Part B&lt;/number&gt;&lt;keywords&gt;&lt;keyword&gt;3D printing&lt;/keyword&gt;&lt;keyword&gt;Polysilazane&lt;/keyword&gt;&lt;keyword&gt;Pyrolysis&lt;/keyword&gt;&lt;keyword&gt;SiCN ceramic&lt;/keyword&gt;&lt;/keywords&gt;&lt;dates&gt;&lt;year&gt;2020&lt;/year&gt;&lt;pub-dates&gt;&lt;date&gt;2020/08/01/&lt;/date&gt;&lt;/pub-dates&gt;&lt;/dates&gt;&lt;isbn&gt;0272-8842&lt;/isbn&gt;&lt;urls&gt;&lt;related-urls&gt;&lt;url&gt;https://www.sciencedirect.com/science/article/pii/S0272884220312396&lt;/url&gt;&lt;/related-urls&gt;&lt;/urls&gt;&lt;electronic-resource-num&gt;https://doi.org/10.1016/j.ceramint.2020.04.282&lt;/electronic-resource-num&gt;&lt;/record&gt;&lt;/Cite&gt;&lt;/EndNote&gt;</w:instrText>
      </w:r>
      <w:r w:rsidR="00DB45D6">
        <w:rPr>
          <w:lang w:val="de-DE" w:eastAsia="ja-JP"/>
        </w:rPr>
        <w:fldChar w:fldCharType="separate"/>
      </w:r>
      <w:r w:rsidR="00DB45D6" w:rsidRPr="00DB45D6">
        <w:rPr>
          <w:noProof/>
          <w:vertAlign w:val="superscript"/>
          <w:lang w:val="de-DE" w:eastAsia="ja-JP"/>
        </w:rPr>
        <w:t>88</w:t>
      </w:r>
      <w:r w:rsidR="00DB45D6">
        <w:rPr>
          <w:lang w:val="de-DE" w:eastAsia="ja-JP"/>
        </w:rPr>
        <w:fldChar w:fldCharType="end"/>
      </w:r>
      <w:r w:rsidR="00DB45D6">
        <w:rPr>
          <w:lang w:val="de-DE" w:eastAsia="ja-JP"/>
        </w:rPr>
        <w:t>.</w:t>
      </w:r>
    </w:p>
    <w:p w14:paraId="1EED4DDC" w14:textId="6584D1F1" w:rsidR="001B2A17" w:rsidRPr="00395FAA" w:rsidRDefault="001B2A17" w:rsidP="00395FAA">
      <w:pPr>
        <w:ind w:firstLine="720"/>
        <w:rPr>
          <w:lang w:val="de-DE" w:eastAsia="ja-JP"/>
        </w:rPr>
      </w:pPr>
      <w:r>
        <w:rPr>
          <w:lang w:val="de-DE" w:eastAsia="ja-JP"/>
        </w:rPr>
        <w:t>These conditions create several challenges to util</w:t>
      </w:r>
      <w:r w:rsidR="007F53E9">
        <w:rPr>
          <w:lang w:val="de-DE" w:eastAsia="ja-JP"/>
        </w:rPr>
        <w:t>i</w:t>
      </w:r>
      <w:r>
        <w:rPr>
          <w:lang w:val="de-DE" w:eastAsia="ja-JP"/>
        </w:rPr>
        <w:t xml:space="preserve">zing CNT as a </w:t>
      </w:r>
      <w:r w:rsidR="007F53E9">
        <w:rPr>
          <w:lang w:val="de-DE" w:eastAsia="ja-JP"/>
        </w:rPr>
        <w:t xml:space="preserve">filler material for a photocurable matrix as it directly counteracts the mechanism utilized in curing the matrix material. </w:t>
      </w:r>
      <w:r w:rsidR="003304EC">
        <w:rPr>
          <w:lang w:val="de-DE" w:eastAsia="ja-JP"/>
        </w:rPr>
        <w:t>The solution to these obstacles often includes greatly increasing cure times and raising tem</w:t>
      </w:r>
      <w:r w:rsidR="002E2FDE">
        <w:rPr>
          <w:lang w:val="de-DE" w:eastAsia="ja-JP"/>
        </w:rPr>
        <w:t>pe</w:t>
      </w:r>
      <w:r w:rsidR="003304EC">
        <w:rPr>
          <w:lang w:val="de-DE" w:eastAsia="ja-JP"/>
        </w:rPr>
        <w:t xml:space="preserve">ratures during </w:t>
      </w:r>
      <w:r w:rsidR="002E2FDE">
        <w:rPr>
          <w:lang w:val="de-DE" w:eastAsia="ja-JP"/>
        </w:rPr>
        <w:t>curing</w:t>
      </w:r>
      <w:r w:rsidR="003304EC">
        <w:rPr>
          <w:lang w:val="de-DE" w:eastAsia="ja-JP"/>
        </w:rPr>
        <w:t xml:space="preserve">. </w:t>
      </w:r>
      <w:r w:rsidR="002E2FDE">
        <w:rPr>
          <w:lang w:val="de-DE" w:eastAsia="ja-JP"/>
        </w:rPr>
        <w:t>CNTs also act as thermal conductors, so</w:t>
      </w:r>
      <w:r w:rsidR="003304EC">
        <w:rPr>
          <w:lang w:val="de-DE" w:eastAsia="ja-JP"/>
        </w:rPr>
        <w:t xml:space="preserve"> they more effectiv</w:t>
      </w:r>
      <w:r w:rsidR="002E2FDE">
        <w:rPr>
          <w:lang w:val="de-DE" w:eastAsia="ja-JP"/>
        </w:rPr>
        <w:t>el</w:t>
      </w:r>
      <w:r w:rsidR="003304EC">
        <w:rPr>
          <w:lang w:val="de-DE" w:eastAsia="ja-JP"/>
        </w:rPr>
        <w:t>y transfer thermal energy during exothermic curing</w:t>
      </w:r>
      <w:r w:rsidR="002E2FDE">
        <w:rPr>
          <w:lang w:val="de-DE" w:eastAsia="ja-JP"/>
        </w:rPr>
        <w:t>. Not only does this aid in more even thermal stability during the curing process</w:t>
      </w:r>
      <w:r w:rsidR="005A5F42">
        <w:rPr>
          <w:lang w:val="de-DE" w:eastAsia="ja-JP"/>
        </w:rPr>
        <w:t>, but it also often</w:t>
      </w:r>
      <w:r w:rsidR="002E2FDE">
        <w:rPr>
          <w:lang w:val="de-DE" w:eastAsia="ja-JP"/>
        </w:rPr>
        <w:t xml:space="preserve"> increases the final part</w:t>
      </w:r>
      <w:r w:rsidR="005A5F42">
        <w:rPr>
          <w:lang w:val="de-DE" w:eastAsia="ja-JP"/>
        </w:rPr>
        <w:t>'</w:t>
      </w:r>
      <w:r w:rsidR="002E2FDE">
        <w:rPr>
          <w:lang w:val="de-DE" w:eastAsia="ja-JP"/>
        </w:rPr>
        <w:t>s thermal properties. One study found up to a 10</w:t>
      </w:r>
      <w:r w:rsidR="005A5F42">
        <w:rPr>
          <w:lang w:val="de-DE" w:eastAsia="ja-JP"/>
        </w:rPr>
        <w:t xml:space="preserve">° C increase in glass transition temperatures with concentrations as low as 0.75 wt% of CNTs </w:t>
      </w:r>
      <w:r w:rsidR="002416B2">
        <w:rPr>
          <w:lang w:val="de-DE" w:eastAsia="ja-JP"/>
        </w:rPr>
        <w:fldChar w:fldCharType="begin"/>
      </w:r>
      <w:r w:rsidR="00211B63">
        <w:rPr>
          <w:lang w:val="de-DE" w:eastAsia="ja-JP"/>
        </w:rPr>
        <w:instrText xml:space="preserve"> ADDIN EN.CITE &lt;EndNote&gt;&lt;Cite&gt;&lt;Author&gt;Santos&lt;/Author&gt;&lt;Year&gt;2012&lt;/Year&gt;&lt;RecNum&gt;255&lt;/RecNum&gt;&lt;DisplayText&gt;&lt;style face="superscript"&gt;89&lt;/style&gt;&lt;/DisplayText&gt;&lt;record&gt;&lt;rec-number&gt;255&lt;/rec-number&gt;&lt;foreign-keys&gt;&lt;key app="EN" db-id="vepwwvf9mx2d5qep0vqvdr575v5vx92rdtas" timestamp="1688734802" guid="42150baf-55bf-418a-a9eb-305b6cf4d3a2"&gt;255&lt;/key&gt;&lt;/foreign-keys&gt;&lt;ref-type name="Journal Article"&gt;17&lt;/ref-type&gt;&lt;contributors&gt;&lt;authors&gt;&lt;author&gt;Santos, Marcos Nunes Dos&lt;/author&gt;&lt;author&gt;Opelt, Carlos Vinícius&lt;/author&gt;&lt;author&gt;Pezzin, Sérgio Henrique&lt;/author&gt;&lt;author&gt;Amico, Sandro Campos&lt;/author&gt;&lt;author&gt;Costa, César Edil Da&lt;/author&gt;&lt;author&gt;Milan, Júlio César&lt;/author&gt;&lt;author&gt;Lafratta, Fernando Humel&lt;/author&gt;&lt;author&gt;Coelho, Luiz Antonio Ferreira&lt;/author&gt;&lt;/authors&gt;&lt;/contributors&gt;&lt;titles&gt;&lt;title&gt;Nanocomposite of photocurable epoxy-acrylate resin and carbon nanotubes: dynamic-mechanical, thermal and tribological properties&lt;/title&gt;&lt;secondary-title&gt;Materials Research&lt;/secondary-title&gt;&lt;/titles&gt;&lt;periodical&gt;&lt;full-title&gt;Materials Research&lt;/full-title&gt;&lt;/periodical&gt;&lt;pages&gt;367-374&lt;/pages&gt;&lt;volume&gt;16&lt;/volume&gt;&lt;number&gt;2&lt;/number&gt;&lt;dates&gt;&lt;year&gt;2012&lt;/year&gt;&lt;/dates&gt;&lt;publisher&gt;FapUNIFESP (SciELO)&lt;/publisher&gt;&lt;isbn&gt;1980-5373&lt;/isbn&gt;&lt;urls&gt;&lt;related-urls&gt;&lt;url&gt;https://dx.doi.org/10.1590/S1516-14392012005000175&lt;/url&gt;&lt;/related-urls&gt;&lt;/urls&gt;&lt;electronic-resource-num&gt;10.1590/s1516-14392012005000175&lt;/electronic-resource-num&gt;&lt;/record&gt;&lt;/Cite&gt;&lt;/EndNote&gt;</w:instrText>
      </w:r>
      <w:r w:rsidR="002416B2">
        <w:rPr>
          <w:lang w:val="de-DE" w:eastAsia="ja-JP"/>
        </w:rPr>
        <w:fldChar w:fldCharType="separate"/>
      </w:r>
      <w:r w:rsidR="002416B2" w:rsidRPr="002416B2">
        <w:rPr>
          <w:noProof/>
          <w:vertAlign w:val="superscript"/>
          <w:lang w:val="de-DE" w:eastAsia="ja-JP"/>
        </w:rPr>
        <w:t>89</w:t>
      </w:r>
      <w:r w:rsidR="002416B2">
        <w:rPr>
          <w:lang w:val="de-DE" w:eastAsia="ja-JP"/>
        </w:rPr>
        <w:fldChar w:fldCharType="end"/>
      </w:r>
      <w:r w:rsidR="005A5F42">
        <w:rPr>
          <w:lang w:val="de-DE" w:eastAsia="ja-JP"/>
        </w:rPr>
        <w:t xml:space="preserve">. </w:t>
      </w:r>
    </w:p>
    <w:p w14:paraId="5D4DBD43" w14:textId="77777777" w:rsidR="001C0EDD" w:rsidRDefault="004A237B" w:rsidP="001C0EDD">
      <w:pPr>
        <w:pStyle w:val="Heading2"/>
      </w:pPr>
      <w:bookmarkStart w:id="28" w:name="_Toc141315166"/>
      <w:r>
        <w:t>Objectives and Scope of Wor</w:t>
      </w:r>
      <w:r w:rsidR="00662382">
        <w:t>k</w:t>
      </w:r>
      <w:bookmarkEnd w:id="28"/>
    </w:p>
    <w:p w14:paraId="34A2A38D" w14:textId="50553485" w:rsidR="00662382" w:rsidRDefault="00F21574" w:rsidP="008D098D">
      <w:pPr>
        <w:ind w:firstLine="720"/>
        <w:rPr>
          <w:lang w:val="de-DE" w:eastAsia="ja-JP"/>
        </w:rPr>
      </w:pPr>
      <w:r>
        <w:rPr>
          <w:lang w:val="de-DE" w:eastAsia="ja-JP"/>
        </w:rPr>
        <w:t xml:space="preserve">The work portrayed in this dissertation aims to </w:t>
      </w:r>
      <w:r w:rsidR="007E0EF5">
        <w:rPr>
          <w:lang w:val="de-DE" w:eastAsia="ja-JP"/>
        </w:rPr>
        <w:t xml:space="preserve">aid in the knowledge of high-speed </w:t>
      </w:r>
      <w:r w:rsidR="009C493C">
        <w:rPr>
          <w:lang w:val="de-DE" w:eastAsia="ja-JP"/>
        </w:rPr>
        <w:t>AM</w:t>
      </w:r>
      <w:r w:rsidR="007E0EF5">
        <w:rPr>
          <w:lang w:val="de-DE" w:eastAsia="ja-JP"/>
        </w:rPr>
        <w:t xml:space="preserve"> of photocurable nanocomposites.</w:t>
      </w:r>
      <w:r w:rsidR="00D90633">
        <w:rPr>
          <w:lang w:val="de-DE" w:eastAsia="ja-JP"/>
        </w:rPr>
        <w:t xml:space="preserve"> </w:t>
      </w:r>
      <w:r w:rsidR="008728C4">
        <w:rPr>
          <w:lang w:val="de-DE" w:eastAsia="ja-JP"/>
        </w:rPr>
        <w:t>A total of 14 different novel nanocomposites are discussed in this report</w:t>
      </w:r>
      <w:r w:rsidR="0058199E">
        <w:rPr>
          <w:lang w:val="de-DE" w:eastAsia="ja-JP"/>
        </w:rPr>
        <w:t>,</w:t>
      </w:r>
      <w:r w:rsidR="008728C4">
        <w:rPr>
          <w:lang w:val="de-DE" w:eastAsia="ja-JP"/>
        </w:rPr>
        <w:t xml:space="preserve"> with each designed to help solve a </w:t>
      </w:r>
      <w:r w:rsidR="00236DEA">
        <w:rPr>
          <w:lang w:val="de-DE" w:eastAsia="ja-JP"/>
        </w:rPr>
        <w:t>problem th</w:t>
      </w:r>
      <w:r w:rsidR="0058199E">
        <w:rPr>
          <w:lang w:val="de-DE" w:eastAsia="ja-JP"/>
        </w:rPr>
        <w:t>ro</w:t>
      </w:r>
      <w:r w:rsidR="00236DEA">
        <w:rPr>
          <w:lang w:val="de-DE" w:eastAsia="ja-JP"/>
        </w:rPr>
        <w:t>ugh the addition of functions through nano</w:t>
      </w:r>
      <w:r w:rsidR="00D929E7">
        <w:rPr>
          <w:lang w:val="de-DE" w:eastAsia="ja-JP"/>
        </w:rPr>
        <w:t>particles</w:t>
      </w:r>
      <w:r w:rsidR="00236DEA">
        <w:rPr>
          <w:lang w:val="de-DE" w:eastAsia="ja-JP"/>
        </w:rPr>
        <w:t xml:space="preserve">. </w:t>
      </w:r>
      <w:r w:rsidR="0024420D">
        <w:rPr>
          <w:lang w:val="de-DE" w:eastAsia="ja-JP"/>
        </w:rPr>
        <w:t>Where applicable, these nanocomposites' synthesis, manufacturing, and testing will be documented, including their mechanical, thermal, and electrical properties</w:t>
      </w:r>
      <w:r w:rsidR="00E52857">
        <w:rPr>
          <w:lang w:val="de-DE" w:eastAsia="ja-JP"/>
        </w:rPr>
        <w:t xml:space="preserve">. </w:t>
      </w:r>
      <w:r w:rsidR="00F77A31">
        <w:rPr>
          <w:lang w:val="de-DE" w:eastAsia="ja-JP"/>
        </w:rPr>
        <w:t>The first portion of this work focuses on utilizing</w:t>
      </w:r>
      <w:r w:rsidR="00BB2EDA">
        <w:rPr>
          <w:lang w:val="de-DE" w:eastAsia="ja-JP"/>
        </w:rPr>
        <w:t xml:space="preserve"> antibacterial nanoparticles of </w:t>
      </w:r>
      <w:r w:rsidR="00D42F21">
        <w:rPr>
          <w:lang w:val="de-DE" w:eastAsia="ja-JP"/>
        </w:rPr>
        <w:t>TiO</w:t>
      </w:r>
      <w:r w:rsidR="00D42F21" w:rsidRPr="00BA47DB">
        <w:rPr>
          <w:vertAlign w:val="subscript"/>
          <w:lang w:val="de-DE" w:eastAsia="ja-JP"/>
        </w:rPr>
        <w:t>2</w:t>
      </w:r>
      <w:r w:rsidR="00BB2EDA">
        <w:rPr>
          <w:lang w:val="de-DE" w:eastAsia="ja-JP"/>
        </w:rPr>
        <w:t xml:space="preserve"> and </w:t>
      </w:r>
      <w:r w:rsidR="00D42F21">
        <w:rPr>
          <w:lang w:val="de-DE" w:eastAsia="ja-JP"/>
        </w:rPr>
        <w:t>ZnO</w:t>
      </w:r>
      <w:r w:rsidR="00BB2EDA">
        <w:rPr>
          <w:lang w:val="de-DE" w:eastAsia="ja-JP"/>
        </w:rPr>
        <w:t xml:space="preserve"> to reinforce photocurable resins while providing antibacterial functions. </w:t>
      </w:r>
      <w:r w:rsidR="005814F2">
        <w:rPr>
          <w:lang w:val="de-DE" w:eastAsia="ja-JP"/>
        </w:rPr>
        <w:t xml:space="preserve">Manufacturability utilizing commercial printers is focused on </w:t>
      </w:r>
      <w:r w:rsidR="00B80512">
        <w:rPr>
          <w:lang w:val="de-DE" w:eastAsia="ja-JP"/>
        </w:rPr>
        <w:t>along with the</w:t>
      </w:r>
      <w:r w:rsidR="005814F2">
        <w:rPr>
          <w:lang w:val="de-DE" w:eastAsia="ja-JP"/>
        </w:rPr>
        <w:t xml:space="preserve"> synthesis and curing conditions of each proposed nanocomposite. </w:t>
      </w:r>
      <w:r w:rsidR="00623678">
        <w:rPr>
          <w:lang w:val="de-DE" w:eastAsia="ja-JP"/>
        </w:rPr>
        <w:t>The second portion of this work utiliz</w:t>
      </w:r>
      <w:r w:rsidR="00B330A0">
        <w:rPr>
          <w:lang w:val="de-DE" w:eastAsia="ja-JP"/>
        </w:rPr>
        <w:t>es</w:t>
      </w:r>
      <w:r w:rsidR="00623678">
        <w:rPr>
          <w:lang w:val="de-DE" w:eastAsia="ja-JP"/>
        </w:rPr>
        <w:t xml:space="preserve"> </w:t>
      </w:r>
      <w:r w:rsidR="004738E8">
        <w:rPr>
          <w:lang w:val="de-DE" w:eastAsia="ja-JP"/>
        </w:rPr>
        <w:t>CNTs</w:t>
      </w:r>
      <w:r w:rsidR="00623678">
        <w:rPr>
          <w:lang w:val="de-DE" w:eastAsia="ja-JP"/>
        </w:rPr>
        <w:t xml:space="preserve"> to produce flexible </w:t>
      </w:r>
      <w:r w:rsidR="00623678">
        <w:rPr>
          <w:lang w:val="de-DE" w:eastAsia="ja-JP"/>
        </w:rPr>
        <w:lastRenderedPageBreak/>
        <w:t>conductive sensors and mechanically improved thermosets</w:t>
      </w:r>
      <w:r w:rsidR="00B330A0">
        <w:rPr>
          <w:lang w:val="de-DE" w:eastAsia="ja-JP"/>
        </w:rPr>
        <w:t xml:space="preserve">. </w:t>
      </w:r>
      <w:r w:rsidR="00A7073B">
        <w:rPr>
          <w:lang w:val="de-DE" w:eastAsia="ja-JP"/>
        </w:rPr>
        <w:t xml:space="preserve">The flexible sensors are characterized </w:t>
      </w:r>
      <w:r w:rsidR="00F561CD">
        <w:rPr>
          <w:lang w:val="de-DE" w:eastAsia="ja-JP"/>
        </w:rPr>
        <w:t>by</w:t>
      </w:r>
      <w:r w:rsidR="00A7073B">
        <w:rPr>
          <w:lang w:val="de-DE" w:eastAsia="ja-JP"/>
        </w:rPr>
        <w:t xml:space="preserve"> maximum strain, electrical conductance, and thermal resistance. A novel application is designed for human motion detection utilizing this nanoc</w:t>
      </w:r>
      <w:r w:rsidR="00F561CD">
        <w:rPr>
          <w:lang w:val="de-DE" w:eastAsia="ja-JP"/>
        </w:rPr>
        <w:t>o</w:t>
      </w:r>
      <w:r w:rsidR="00A7073B">
        <w:rPr>
          <w:lang w:val="de-DE" w:eastAsia="ja-JP"/>
        </w:rPr>
        <w:t>mposite. Lastly</w:t>
      </w:r>
      <w:r w:rsidR="00F561CD">
        <w:rPr>
          <w:lang w:val="de-DE" w:eastAsia="ja-JP"/>
        </w:rPr>
        <w:t>,</w:t>
      </w:r>
      <w:r w:rsidR="00A7073B">
        <w:rPr>
          <w:lang w:val="de-DE" w:eastAsia="ja-JP"/>
        </w:rPr>
        <w:t xml:space="preserve"> </w:t>
      </w:r>
      <w:r w:rsidR="00F561CD">
        <w:rPr>
          <w:lang w:val="de-DE" w:eastAsia="ja-JP"/>
        </w:rPr>
        <w:t>a series of experiments is designed to aid in optimizing the manufacturing of CNT-reinforced photocurable nanocomposites by studying key manufacturing characteristics deemed critical to strong mechanical results</w:t>
      </w:r>
      <w:r w:rsidR="00B161C6">
        <w:rPr>
          <w:lang w:val="de-DE" w:eastAsia="ja-JP"/>
        </w:rPr>
        <w:t xml:space="preserve">. These tests </w:t>
      </w:r>
      <w:r w:rsidR="00905C2C">
        <w:rPr>
          <w:lang w:val="de-DE" w:eastAsia="ja-JP"/>
        </w:rPr>
        <w:t>resulted in the proposed nanocomposite being</w:t>
      </w:r>
      <w:r w:rsidR="00B161C6">
        <w:rPr>
          <w:lang w:val="de-DE" w:eastAsia="ja-JP"/>
        </w:rPr>
        <w:t xml:space="preserve"> </w:t>
      </w:r>
      <w:r w:rsidR="00905C2C">
        <w:rPr>
          <w:lang w:val="de-DE" w:eastAsia="ja-JP"/>
        </w:rPr>
        <w:t xml:space="preserve">225% stronger than the base matrix material. </w:t>
      </w:r>
    </w:p>
    <w:p w14:paraId="5E83D22A" w14:textId="6D11E440" w:rsidR="008D098D" w:rsidRDefault="008D098D" w:rsidP="004A3692">
      <w:pPr>
        <w:ind w:left="720"/>
        <w:rPr>
          <w:lang w:val="de-DE" w:eastAsia="ja-JP"/>
        </w:rPr>
      </w:pPr>
      <w:r>
        <w:rPr>
          <w:lang w:val="de-DE" w:eastAsia="ja-JP"/>
        </w:rPr>
        <w:t>The four main objectives of this rese</w:t>
      </w:r>
      <w:r w:rsidR="00471DFE">
        <w:rPr>
          <w:lang w:val="de-DE" w:eastAsia="ja-JP"/>
        </w:rPr>
        <w:t>ar</w:t>
      </w:r>
      <w:r>
        <w:rPr>
          <w:lang w:val="de-DE" w:eastAsia="ja-JP"/>
        </w:rPr>
        <w:t>ch are as follows:</w:t>
      </w:r>
      <w:r>
        <w:rPr>
          <w:lang w:val="de-DE" w:eastAsia="ja-JP"/>
        </w:rPr>
        <w:br/>
        <w:t>I</w:t>
      </w:r>
      <w:r>
        <w:rPr>
          <w:lang w:val="de-DE" w:eastAsia="ja-JP"/>
        </w:rPr>
        <w:tab/>
      </w:r>
      <w:r w:rsidR="00471DFE">
        <w:rPr>
          <w:lang w:val="de-DE" w:eastAsia="ja-JP"/>
        </w:rPr>
        <w:t>Determine how to quickly synthesize nanocomposites out of commercially avail</w:t>
      </w:r>
      <w:r w:rsidR="000B21F2">
        <w:rPr>
          <w:lang w:val="de-DE" w:eastAsia="ja-JP"/>
        </w:rPr>
        <w:t>a</w:t>
      </w:r>
      <w:r w:rsidR="00471DFE">
        <w:rPr>
          <w:lang w:val="de-DE" w:eastAsia="ja-JP"/>
        </w:rPr>
        <w:t>ble photocurable resins.</w:t>
      </w:r>
    </w:p>
    <w:p w14:paraId="753E9E7A" w14:textId="6DCCA4D5" w:rsidR="004A3692" w:rsidRDefault="004A3692" w:rsidP="004A3692">
      <w:pPr>
        <w:ind w:left="720"/>
        <w:rPr>
          <w:lang w:val="de-DE" w:eastAsia="ja-JP"/>
        </w:rPr>
      </w:pPr>
      <w:r>
        <w:rPr>
          <w:lang w:val="de-DE" w:eastAsia="ja-JP"/>
        </w:rPr>
        <w:t>II</w:t>
      </w:r>
      <w:r>
        <w:rPr>
          <w:lang w:val="de-DE" w:eastAsia="ja-JP"/>
        </w:rPr>
        <w:tab/>
      </w:r>
      <w:r w:rsidR="003307A7">
        <w:rPr>
          <w:lang w:val="de-DE" w:eastAsia="ja-JP"/>
        </w:rPr>
        <w:t xml:space="preserve">Investigate the ability to introduce antibacterial nanoparticles into a photocurable matrix </w:t>
      </w:r>
      <w:r w:rsidR="00555566">
        <w:rPr>
          <w:lang w:val="de-DE" w:eastAsia="ja-JP"/>
        </w:rPr>
        <w:t>manufactured on commercially avail</w:t>
      </w:r>
      <w:r w:rsidR="00BB36B3">
        <w:rPr>
          <w:lang w:val="de-DE" w:eastAsia="ja-JP"/>
        </w:rPr>
        <w:t>a</w:t>
      </w:r>
      <w:r w:rsidR="00555566">
        <w:rPr>
          <w:lang w:val="de-DE" w:eastAsia="ja-JP"/>
        </w:rPr>
        <w:t>ble machines.</w:t>
      </w:r>
    </w:p>
    <w:p w14:paraId="38292B1F" w14:textId="09F4B5B2" w:rsidR="00555566" w:rsidRDefault="00555566" w:rsidP="004A3692">
      <w:pPr>
        <w:ind w:left="720"/>
        <w:rPr>
          <w:lang w:val="de-DE" w:eastAsia="ja-JP"/>
        </w:rPr>
      </w:pPr>
      <w:r>
        <w:rPr>
          <w:lang w:val="de-DE" w:eastAsia="ja-JP"/>
        </w:rPr>
        <w:t>III</w:t>
      </w:r>
      <w:r>
        <w:rPr>
          <w:lang w:val="de-DE" w:eastAsia="ja-JP"/>
        </w:rPr>
        <w:tab/>
        <w:t>Characterize the key compone</w:t>
      </w:r>
      <w:r w:rsidR="00BB36B3">
        <w:rPr>
          <w:lang w:val="de-DE" w:eastAsia="ja-JP"/>
        </w:rPr>
        <w:t>n</w:t>
      </w:r>
      <w:r>
        <w:rPr>
          <w:lang w:val="de-DE" w:eastAsia="ja-JP"/>
        </w:rPr>
        <w:t xml:space="preserve">ts </w:t>
      </w:r>
      <w:r w:rsidR="00930B1F">
        <w:rPr>
          <w:lang w:val="de-DE" w:eastAsia="ja-JP"/>
        </w:rPr>
        <w:t xml:space="preserve">in photocurable AM manufacturing that </w:t>
      </w:r>
      <w:r w:rsidR="00BB36B3">
        <w:rPr>
          <w:lang w:val="de-DE" w:eastAsia="ja-JP"/>
        </w:rPr>
        <w:t>a</w:t>
      </w:r>
      <w:r w:rsidR="00930B1F">
        <w:rPr>
          <w:lang w:val="de-DE" w:eastAsia="ja-JP"/>
        </w:rPr>
        <w:t xml:space="preserve">ffect </w:t>
      </w:r>
      <w:r w:rsidR="00BB36B3">
        <w:rPr>
          <w:lang w:val="de-DE" w:eastAsia="ja-JP"/>
        </w:rPr>
        <w:t xml:space="preserve">the </w:t>
      </w:r>
      <w:r w:rsidR="00930B1F">
        <w:rPr>
          <w:lang w:val="de-DE" w:eastAsia="ja-JP"/>
        </w:rPr>
        <w:t>mechanical properties of the final part</w:t>
      </w:r>
      <w:r w:rsidR="00BB36B3">
        <w:rPr>
          <w:lang w:val="de-DE" w:eastAsia="ja-JP"/>
        </w:rPr>
        <w:t>.</w:t>
      </w:r>
    </w:p>
    <w:p w14:paraId="33B91F81" w14:textId="5C56D34A" w:rsidR="00930B1F" w:rsidRDefault="00930B1F" w:rsidP="004A3692">
      <w:pPr>
        <w:ind w:left="720"/>
        <w:rPr>
          <w:lang w:val="de-DE" w:eastAsia="ja-JP"/>
        </w:rPr>
      </w:pPr>
      <w:r>
        <w:rPr>
          <w:lang w:val="de-DE" w:eastAsia="ja-JP"/>
        </w:rPr>
        <w:t>IV</w:t>
      </w:r>
      <w:r>
        <w:rPr>
          <w:lang w:val="de-DE" w:eastAsia="ja-JP"/>
        </w:rPr>
        <w:tab/>
      </w:r>
      <w:r w:rsidR="00C13B13">
        <w:rPr>
          <w:lang w:val="de-DE" w:eastAsia="ja-JP"/>
        </w:rPr>
        <w:t xml:space="preserve">Apply the above results to manufacture advanced CNT nanocomposites </w:t>
      </w:r>
      <w:r w:rsidR="00BB36B3">
        <w:rPr>
          <w:lang w:val="de-DE" w:eastAsia="ja-JP"/>
        </w:rPr>
        <w:t>with strain gauge response and greatly increased mechanical results.</w:t>
      </w:r>
    </w:p>
    <w:p w14:paraId="4C55B92A" w14:textId="77777777" w:rsidR="00A10567" w:rsidRDefault="00A10567" w:rsidP="00662382">
      <w:pPr>
        <w:rPr>
          <w:lang w:val="de-DE" w:eastAsia="ja-JP"/>
        </w:rPr>
      </w:pPr>
    </w:p>
    <w:p w14:paraId="0ECD6A84" w14:textId="6D9D731B" w:rsidR="00A10567" w:rsidRPr="00662382" w:rsidRDefault="00A10567" w:rsidP="00662382">
      <w:pPr>
        <w:rPr>
          <w:lang w:val="de-DE" w:eastAsia="ja-JP"/>
        </w:rPr>
        <w:sectPr w:rsidR="00A10567" w:rsidRPr="00662382" w:rsidSect="00220E6E">
          <w:footerReference w:type="default" r:id="rId10"/>
          <w:pgSz w:w="12240" w:h="15840"/>
          <w:pgMar w:top="1440" w:right="1440" w:bottom="1440" w:left="1440" w:header="720" w:footer="720" w:gutter="0"/>
          <w:pgNumType w:start="1"/>
          <w:cols w:space="720"/>
          <w:docGrid w:linePitch="360"/>
        </w:sectPr>
      </w:pPr>
    </w:p>
    <w:p w14:paraId="3DC4BDF7" w14:textId="77777777" w:rsidR="001C0EDD" w:rsidRPr="001C0EDD" w:rsidRDefault="001C0EDD" w:rsidP="001C0EDD">
      <w:pPr>
        <w:rPr>
          <w:lang w:val="de-DE" w:eastAsia="ja-JP"/>
        </w:rPr>
      </w:pPr>
    </w:p>
    <w:p w14:paraId="382011FD" w14:textId="763BCC48" w:rsidR="008D6ECA" w:rsidRDefault="00876394" w:rsidP="00584051">
      <w:pPr>
        <w:pStyle w:val="Heading1"/>
        <w:numPr>
          <w:ilvl w:val="0"/>
          <w:numId w:val="7"/>
        </w:numPr>
      </w:pPr>
      <w:bookmarkStart w:id="29" w:name="_Toc141315167"/>
      <w:r>
        <w:t>lOW</w:t>
      </w:r>
      <w:r w:rsidR="001C0EDD">
        <w:t>-</w:t>
      </w:r>
      <w:r>
        <w:t>CONCENTRATION ANTIBACTERIAL NANOCOMPOSITES</w:t>
      </w:r>
      <w:bookmarkEnd w:id="29"/>
    </w:p>
    <w:p w14:paraId="60B9D0EC" w14:textId="2D4F9604" w:rsidR="00DA1840" w:rsidRDefault="008D6ECA" w:rsidP="00092970">
      <w:pPr>
        <w:pStyle w:val="Heading2"/>
        <w:numPr>
          <w:ilvl w:val="1"/>
          <w:numId w:val="7"/>
        </w:numPr>
      </w:pPr>
      <w:bookmarkStart w:id="30" w:name="_Toc141315168"/>
      <w:r>
        <w:t>Introduction</w:t>
      </w:r>
      <w:bookmarkEnd w:id="30"/>
    </w:p>
    <w:p w14:paraId="478C0A59" w14:textId="29F1678B" w:rsidR="00F23759" w:rsidRDefault="00F23759" w:rsidP="00EC4A45">
      <w:pPr>
        <w:ind w:firstLine="720"/>
        <w:rPr>
          <w:lang w:val="de-DE" w:eastAsia="ja-JP"/>
        </w:rPr>
      </w:pPr>
      <w:r>
        <w:rPr>
          <w:lang w:val="de-DE" w:eastAsia="ja-JP"/>
        </w:rPr>
        <w:t>Th</w:t>
      </w:r>
      <w:r w:rsidR="00EC4A45">
        <w:rPr>
          <w:lang w:val="de-DE" w:eastAsia="ja-JP"/>
        </w:rPr>
        <w:t>is study aims</w:t>
      </w:r>
      <w:r>
        <w:rPr>
          <w:lang w:val="de-DE" w:eastAsia="ja-JP"/>
        </w:rPr>
        <w:t xml:space="preserve"> to utilize commercially avail</w:t>
      </w:r>
      <w:r w:rsidR="00EC4A45">
        <w:rPr>
          <w:lang w:val="de-DE" w:eastAsia="ja-JP"/>
        </w:rPr>
        <w:t>a</w:t>
      </w:r>
      <w:r>
        <w:rPr>
          <w:lang w:val="de-DE" w:eastAsia="ja-JP"/>
        </w:rPr>
        <w:t xml:space="preserve">ble equipment and </w:t>
      </w:r>
      <w:r w:rsidR="00EC4A45">
        <w:rPr>
          <w:lang w:val="de-DE" w:eastAsia="ja-JP"/>
        </w:rPr>
        <w:t>photocurable resins to manufacture low-concentration novel antibacterial AM parts.</w:t>
      </w:r>
      <w:r w:rsidR="00C61A70">
        <w:rPr>
          <w:lang w:val="de-DE" w:eastAsia="ja-JP"/>
        </w:rPr>
        <w:t xml:space="preserve"> Photocurable resin materials have often been used </w:t>
      </w:r>
      <w:r w:rsidR="001C75A6">
        <w:rPr>
          <w:lang w:val="de-DE" w:eastAsia="ja-JP"/>
        </w:rPr>
        <w:t>coating-based</w:t>
      </w:r>
      <w:r w:rsidR="00C61A70">
        <w:rPr>
          <w:lang w:val="de-DE" w:eastAsia="ja-JP"/>
        </w:rPr>
        <w:t xml:space="preserve"> utilizing additives to provide add</w:t>
      </w:r>
      <w:r w:rsidR="001C75A6">
        <w:rPr>
          <w:lang w:val="de-DE" w:eastAsia="ja-JP"/>
        </w:rPr>
        <w:t>i</w:t>
      </w:r>
      <w:r w:rsidR="00C61A70">
        <w:rPr>
          <w:lang w:val="de-DE" w:eastAsia="ja-JP"/>
        </w:rPr>
        <w:t xml:space="preserve">tional functions </w:t>
      </w:r>
      <w:r w:rsidR="00ED4A64">
        <w:rPr>
          <w:lang w:val="de-DE" w:eastAsia="ja-JP"/>
        </w:rPr>
        <w:fldChar w:fldCharType="begin">
          <w:fldData xml:space="preserve">PEVuZE5vdGU+PENpdGU+PEF1dGhvcj5aaGFuZzwvQXV0aG9yPjxZZWFyPjIwMjE8L1llYXI+PFJl
Y051bT4yNTY8L1JlY051bT48RGlzcGxheVRleHQ+PHN0eWxlIGZhY2U9InN1cGVyc2NyaXB0Ij45
MC05Mjwvc3R5bGU+PC9EaXNwbGF5VGV4dD48cmVjb3JkPjxyZWMtbnVtYmVyPjI1NjwvcmVjLW51
bWJlcj48Zm9yZWlnbi1rZXlzPjxrZXkgYXBwPSJFTiIgZGItaWQ9InZlcHd3dmY5bXgyZDVxZXAw
dnF2ZHI1NzV2NXZ4OTJyZHRhcyIgdGltZXN0YW1wPSIxNjg4NzM1MDc0IiBndWlkPSJhNmVkZjli
Ny04YThhLTQ4MGQtOWI1Yi1lMjQ5YzUwMTNkYWUiPjI1Njwva2V5PjwvZm9yZWlnbi1rZXlzPjxy
ZWYtdHlwZSBuYW1lPSJKb3VybmFsIEFydGljbGUiPjE3PC9yZWYtdHlwZT48Y29udHJpYnV0b3Jz
PjxhdXRob3JzPjxhdXRob3I+WmhhbmcsIFhpZ3Vhbmc8L2F1dGhvcj48YXV0aG9yPkxpbiwgRGFu
PC9hdXRob3I+PGF1dGhvcj5MaXUsIFpoYW5qaWFuPC9hdXRob3I+PGF1dGhvcj5ZdWFuLCBTaWNo
ZW5nPC9hdXRob3I+PGF1dGhvcj5XYW5nLCBYaWFvPC9hdXRob3I+PGF1dGhvcj5XYW5nLCBIdWFp
eXVhbjwvYXV0aG9yPjxhdXRob3I+V2FuZywgSmluZ3RhbzwvYXV0aG9yPjwvYXV0aG9ycz48L2Nv
bnRyaWJ1dG9ycz48dGl0bGVzPjx0aXRsZT5GYWJyaWNhdGlvbiBvZiBtZWNoYW5pY2FsbHkgc3Rh
YmxlIFVWLWN1cmluZyBzdXBlcmh5ZHJvcGhvYmljIGNvYXRpbmcgYnkgaW50ZXJmYWNpYWwgc3Ry
ZW5ndGhlbmluZyBzdHJhdGVneTwvdGl0bGU+PHNlY29uZGFyeS10aXRsZT5Kb3VybmFsIG9mIEFs
bG95cyBhbmQgQ29tcG91bmRzPC9zZWNvbmRhcnktdGl0bGU+PC90aXRsZXM+PHBlcmlvZGljYWw+
PGZ1bGwtdGl0bGU+Sm91cm5hbCBvZiBBbGxveXMgYW5kIENvbXBvdW5kczwvZnVsbC10aXRsZT48
YWJici0xPkpvdXJuYWwgb2YgQWxsb3lzIGFuZCBDb21wb3VuZHM8L2FiYnItMT48L3BlcmlvZGlj
YWw+PHBhZ2VzPjE2MTE1NjwvcGFnZXM+PHZvbHVtZT44ODY8L3ZvbHVtZT48a2V5d29yZHM+PGtl
eXdvcmQ+U3VwZXJoeWRyb3Bob2JpYzwva2V5d29yZD48a2V5d29yZD5VVi1jdXJhYmxlPC9rZXl3
b3JkPjxrZXl3b3JkPkR1cmFibGU8L2tleXdvcmQ+PGtleXdvcmQ+SW50ZXJmYWNpYWwgZW5oYW5j
ZW1lbnQ8L2tleXdvcmQ+PGtleXdvcmQ+UG9seXVyZXRoYW5lIGFjcnlsaWM8L2tleXdvcmQ+PC9r
ZXl3b3Jkcz48ZGF0ZXM+PHllYXI+MjAyMTwveWVhcj48cHViLWRhdGVzPjxkYXRlPjIwMjEvMTIv
MTUvPC9kYXRlPjwvcHViLWRhdGVzPjwvZGF0ZXM+PGlzYm4+MDkyNS04Mzg4PC9pc2JuPjx1cmxz
PjxyZWxhdGVkLXVybHM+PHVybD5odHRwczovL3d3dy5zY2llbmNlZGlyZWN0LmNvbS9zY2llbmNl
L2FydGljbGUvcGlpL1MwOTI1ODM4ODIxMDI1NjUyPC91cmw+PC9yZWxhdGVkLXVybHM+PC91cmxz
PjxlbGVjdHJvbmljLXJlc291cmNlLW51bT5odHRwczovL2RvaS5vcmcvMTAuMTAxNi9qLmphbGxj
b20uMjAyMS4xNjExNTY8L2VsZWN0cm9uaWMtcmVzb3VyY2UtbnVtPjwvcmVjb3JkPjwvQ2l0ZT48
Q2l0ZT48QXV0aG9yPlRvbmc8L0F1dGhvcj48WWVhcj4yMDIzPC9ZZWFyPjxSZWNOdW0+MjU3PC9S
ZWNOdW0+PHJlY29yZD48cmVjLW51bWJlcj4yNTc8L3JlYy1udW1iZXI+PGZvcmVpZ24ta2V5cz48
a2V5IGFwcD0iRU4iIGRiLWlkPSJ2ZXB3d3ZmOW14MmQ1cWVwMHZxdmRyNTc1djV2eDkycmR0YXMi
IHRpbWVzdGFtcD0iMTY4ODczNTExMSIgZ3VpZD0iNTU4MDFhY2ItMzViYS00NjE2LWJiNDgtYjlk
YmQxNzk4YzkyIj4yNTc8L2tleT48L2ZvcmVpZ24ta2V5cz48cmVmLXR5cGUgbmFtZT0iSm91cm5h
bCBBcnRpY2xlIj4xNzwvcmVmLXR5cGU+PGNvbnRyaWJ1dG9ycz48YXV0aG9ycz48YXV0aG9yPlRv
bmcsIEppZXhpYW5nPC9hdXRob3I+PGF1dGhvcj5QYW4sIFdlaWhhbzwvYXV0aG9yPjxhdXRob3I+
TWEsIEppbjwvYXV0aG9yPjxhdXRob3I+THVvLCBKaW5nPC9hdXRob3I+PGF1dGhvcj5MaXUsIFJl
bjwvYXV0aG9yPjwvYXV0aG9ycz48L2NvbnRyaWJ1dG9ycz48dGl0bGVzPjx0aXRsZT5QcmVwYXJh
dGlvbiBvZiBwaG90b3NlbnNpdGl2ZSBwaHl0aWMgYWNpZCBkb3BlZCBwb2x5YW5pbGluZSBhbmQg
aXRzIGFwcGxpY2F0aW9uIGluIFVWLWN1cmFibGUgYW50aWNvcnJvc2l2ZSBjb2F0aW5nczwvdGl0
bGU+PHNlY29uZGFyeS10aXRsZT5Qcm9ncmVzcyBpbiBPcmdhbmljIENvYXRpbmdzPC9zZWNvbmRh
cnktdGl0bGU+PC90aXRsZXM+PHBlcmlvZGljYWw+PGZ1bGwtdGl0bGU+UHJvZ3Jlc3MgaW4gT3Jn
YW5pYyBDb2F0aW5nczwvZnVsbC10aXRsZT48L3BlcmlvZGljYWw+PHBhZ2VzPjEwNzM2NjwvcGFn
ZXM+PHZvbHVtZT4xNzU8L3ZvbHVtZT48a2V5d29yZHM+PGtleXdvcmQ+UGhvdG9zZW5zaXRpdmUg
cGh5dGljIGFjaWQ8L2tleXdvcmQ+PGtleXdvcmQ+UG9seWFuaWxpbmU8L2tleXdvcmQ+PGtleXdv
cmQ+QW50aS1jb3Jyb3Npb248L2tleXdvcmQ+PGtleXdvcmQ+VVYtY3VyYWJsZSBjb2F0aW5nczwv
a2V5d29yZD48L2tleXdvcmRzPjxkYXRlcz48eWVhcj4yMDIzPC95ZWFyPjxwdWItZGF0ZXM+PGRh
dGU+MjAyMy8wMi8wMS88L2RhdGU+PC9wdWItZGF0ZXM+PC9kYXRlcz48aXNibj4wMzAwLTk0NDA8
L2lzYm4+PHVybHM+PHJlbGF0ZWQtdXJscz48dXJsPmh0dHBzOi8vd3d3LnNjaWVuY2VkaXJlY3Qu
Y29tL3NjaWVuY2UvYXJ0aWNsZS9waWkvUzAzMDA5NDQwMjIwMDY2MzQ8L3VybD48L3JlbGF0ZWQt
dXJscz48L3VybHM+PGVsZWN0cm9uaWMtcmVzb3VyY2UtbnVtPmh0dHBzOi8vZG9pLm9yZy8xMC4x
MDE2L2oucG9yZ2NvYXQuMjAyMi4xMDczNjY8L2VsZWN0cm9uaWMtcmVzb3VyY2UtbnVtPjwvcmVj
b3JkPjwvQ2l0ZT48Q2l0ZT48QXV0aG9yPlhpb25nPC9BdXRob3I+PFllYXI+MjAxNDwvWWVhcj48
UmVjTnVtPjI1ODwvUmVjTnVtPjxyZWNvcmQ+PHJlYy1udW1iZXI+MjU4PC9yZWMtbnVtYmVyPjxm
b3JlaWduLWtleXM+PGtleSBhcHA9IkVOIiBkYi1pZD0idmVwd3d2ZjlteDJkNXFlcDB2cXZkcjU3
NXY1dng5MnJkdGFzIiB0aW1lc3RhbXA9IjE2ODg3MzUxNTUiIGd1aWQ9Ijk4OGVlY2I5LWU0ZDMt
NDQzNS1hODRhLTZmMDhkMzYzNzA2ZSI+MjU4PC9rZXk+PC9mb3JlaWduLWtleXM+PHJlZi10eXBl
IG5hbWU9IkpvdXJuYWwgQXJ0aWNsZSI+MTc8L3JlZi10eXBlPjxjb250cmlidXRvcnM+PGF1dGhv
cnM+PGF1dGhvcj5YaW9uZywgTGk8L2F1dGhvcj48YXV0aG9yPktlbmRyaWNrLCBMYWtlbiBMLjwv
YXV0aG9yPjxhdXRob3I+SGV1c3NlciwgSGFubmVsZTwvYXV0aG9yPjxhdXRob3I+V2ViYiwgSmFt
aWUgQy48L2F1dGhvcj48YXV0aG9yPlNwYXJrcywgQnJhZGxleSBKLjwvYXV0aG9yPjxhdXRob3I+
R29ldHosIEphbWVzIFQuPC9hdXRob3I+PGF1dGhvcj5HdW8sIFdlaTwvYXV0aG9yPjxhdXRob3I+
U3RhZmZvcmQsIENocmlzdG9waGVyIE0uPC9hdXRob3I+PGF1dGhvcj5CbGFudG9uLCBNaWNoYWVs
IEQuPC9hdXRob3I+PGF1dGhvcj5OYXphcmVua28sIFNlcmdlaTwvYXV0aG9yPjxhdXRob3I+UGF0
dG9uLCBEZXJlayBMLjwvYXV0aG9yPjwvYXV0aG9ycz48L2NvbnRyaWJ1dG9ycz48dGl0bGVzPjx0
aXRsZT5TcHJheS1EZXBvc2l0aW9uIGFuZCBQaG90b3BvbHltZXJpemF0aW9uIG9mIE9yZ2FuaWPi
gJNJbm9yZ2FuaWMgVGhpb2zigJNlbmUgUmVzaW5zIGZvciBGYWJyaWNhdGlvbiBvZiBTdXBlcmFt
cGhpcGhvYmljIFN1cmZhY2VzPC90aXRsZT48c2Vjb25kYXJ5LXRpdGxlPkFDUyBBcHBsaWVkIE1h
dGVyaWFscyAmYW1wOyBJbnRlcmZhY2VzPC9zZWNvbmRhcnktdGl0bGU+PC90aXRsZXM+PHBlcmlv
ZGljYWw+PGZ1bGwtdGl0bGU+QUNTIEFwcGxpZWQgTWF0ZXJpYWxzICZhbXA7IEludGVyZmFjZXM8
L2Z1bGwtdGl0bGU+PC9wZXJpb2RpY2FsPjxwYWdlcz4xMDc2My0xMDc3NDwvcGFnZXM+PHZvbHVt
ZT42PC92b2x1bWU+PG51bWJlcj4xMzwvbnVtYmVyPjxkYXRlcz48eWVhcj4yMDE0PC95ZWFyPjwv
ZGF0ZXM+PHB1Ymxpc2hlcj5BbWVyaWNhbiBDaGVtaWNhbCBTb2NpZXR5IChBQ1MpPC9wdWJsaXNo
ZXI+PGlzYm4+MTk0NC04MjQ0PC9pc2JuPjx1cmxzPjxyZWxhdGVkLXVybHM+PHVybD5odHRwczov
L2R4LmRvaS5vcmcvMTAuMTAyMS9hbTUwMjY5MWc8L3VybD48L3JlbGF0ZWQtdXJscz48L3VybHM+
PGVsZWN0cm9uaWMtcmVzb3VyY2UtbnVtPjEwLjEwMjEvYW01MDI2OTFnPC9lbGVjdHJvbmljLXJl
c291cmNlLW51bT48L3JlY29yZD48L0NpdGU+PC9FbmROb3RlPgB=
</w:fldData>
        </w:fldChar>
      </w:r>
      <w:r w:rsidR="00211B63">
        <w:rPr>
          <w:lang w:val="de-DE" w:eastAsia="ja-JP"/>
        </w:rPr>
        <w:instrText xml:space="preserve"> ADDIN EN.CITE </w:instrText>
      </w:r>
      <w:r w:rsidR="00211B63">
        <w:rPr>
          <w:lang w:val="de-DE" w:eastAsia="ja-JP"/>
        </w:rPr>
        <w:fldChar w:fldCharType="begin">
          <w:fldData xml:space="preserve">PEVuZE5vdGU+PENpdGU+PEF1dGhvcj5aaGFuZzwvQXV0aG9yPjxZZWFyPjIwMjE8L1llYXI+PFJl
Y051bT4yNTY8L1JlY051bT48RGlzcGxheVRleHQ+PHN0eWxlIGZhY2U9InN1cGVyc2NyaXB0Ij45
MC05Mjwvc3R5bGU+PC9EaXNwbGF5VGV4dD48cmVjb3JkPjxyZWMtbnVtYmVyPjI1NjwvcmVjLW51
bWJlcj48Zm9yZWlnbi1rZXlzPjxrZXkgYXBwPSJFTiIgZGItaWQ9InZlcHd3dmY5bXgyZDVxZXAw
dnF2ZHI1NzV2NXZ4OTJyZHRhcyIgdGltZXN0YW1wPSIxNjg4NzM1MDc0IiBndWlkPSJhNmVkZjli
Ny04YThhLTQ4MGQtOWI1Yi1lMjQ5YzUwMTNkYWUiPjI1Njwva2V5PjwvZm9yZWlnbi1rZXlzPjxy
ZWYtdHlwZSBuYW1lPSJKb3VybmFsIEFydGljbGUiPjE3PC9yZWYtdHlwZT48Y29udHJpYnV0b3Jz
PjxhdXRob3JzPjxhdXRob3I+WmhhbmcsIFhpZ3Vhbmc8L2F1dGhvcj48YXV0aG9yPkxpbiwgRGFu
PC9hdXRob3I+PGF1dGhvcj5MaXUsIFpoYW5qaWFuPC9hdXRob3I+PGF1dGhvcj5ZdWFuLCBTaWNo
ZW5nPC9hdXRob3I+PGF1dGhvcj5XYW5nLCBYaWFvPC9hdXRob3I+PGF1dGhvcj5XYW5nLCBIdWFp
eXVhbjwvYXV0aG9yPjxhdXRob3I+V2FuZywgSmluZ3RhbzwvYXV0aG9yPjwvYXV0aG9ycz48L2Nv
bnRyaWJ1dG9ycz48dGl0bGVzPjx0aXRsZT5GYWJyaWNhdGlvbiBvZiBtZWNoYW5pY2FsbHkgc3Rh
YmxlIFVWLWN1cmluZyBzdXBlcmh5ZHJvcGhvYmljIGNvYXRpbmcgYnkgaW50ZXJmYWNpYWwgc3Ry
ZW5ndGhlbmluZyBzdHJhdGVneTwvdGl0bGU+PHNlY29uZGFyeS10aXRsZT5Kb3VybmFsIG9mIEFs
bG95cyBhbmQgQ29tcG91bmRzPC9zZWNvbmRhcnktdGl0bGU+PC90aXRsZXM+PHBlcmlvZGljYWw+
PGZ1bGwtdGl0bGU+Sm91cm5hbCBvZiBBbGxveXMgYW5kIENvbXBvdW5kczwvZnVsbC10aXRsZT48
YWJici0xPkpvdXJuYWwgb2YgQWxsb3lzIGFuZCBDb21wb3VuZHM8L2FiYnItMT48L3BlcmlvZGlj
YWw+PHBhZ2VzPjE2MTE1NjwvcGFnZXM+PHZvbHVtZT44ODY8L3ZvbHVtZT48a2V5d29yZHM+PGtl
eXdvcmQ+U3VwZXJoeWRyb3Bob2JpYzwva2V5d29yZD48a2V5d29yZD5VVi1jdXJhYmxlPC9rZXl3
b3JkPjxrZXl3b3JkPkR1cmFibGU8L2tleXdvcmQ+PGtleXdvcmQ+SW50ZXJmYWNpYWwgZW5oYW5j
ZW1lbnQ8L2tleXdvcmQ+PGtleXdvcmQ+UG9seXVyZXRoYW5lIGFjcnlsaWM8L2tleXdvcmQ+PC9r
ZXl3b3Jkcz48ZGF0ZXM+PHllYXI+MjAyMTwveWVhcj48cHViLWRhdGVzPjxkYXRlPjIwMjEvMTIv
MTUvPC9kYXRlPjwvcHViLWRhdGVzPjwvZGF0ZXM+PGlzYm4+MDkyNS04Mzg4PC9pc2JuPjx1cmxz
PjxyZWxhdGVkLXVybHM+PHVybD5odHRwczovL3d3dy5zY2llbmNlZGlyZWN0LmNvbS9zY2llbmNl
L2FydGljbGUvcGlpL1MwOTI1ODM4ODIxMDI1NjUyPC91cmw+PC9yZWxhdGVkLXVybHM+PC91cmxz
PjxlbGVjdHJvbmljLXJlc291cmNlLW51bT5odHRwczovL2RvaS5vcmcvMTAuMTAxNi9qLmphbGxj
b20uMjAyMS4xNjExNTY8L2VsZWN0cm9uaWMtcmVzb3VyY2UtbnVtPjwvcmVjb3JkPjwvQ2l0ZT48
Q2l0ZT48QXV0aG9yPlRvbmc8L0F1dGhvcj48WWVhcj4yMDIzPC9ZZWFyPjxSZWNOdW0+MjU3PC9S
ZWNOdW0+PHJlY29yZD48cmVjLW51bWJlcj4yNTc8L3JlYy1udW1iZXI+PGZvcmVpZ24ta2V5cz48
a2V5IGFwcD0iRU4iIGRiLWlkPSJ2ZXB3d3ZmOW14MmQ1cWVwMHZxdmRyNTc1djV2eDkycmR0YXMi
IHRpbWVzdGFtcD0iMTY4ODczNTExMSIgZ3VpZD0iNTU4MDFhY2ItMzViYS00NjE2LWJiNDgtYjlk
YmQxNzk4YzkyIj4yNTc8L2tleT48L2ZvcmVpZ24ta2V5cz48cmVmLXR5cGUgbmFtZT0iSm91cm5h
bCBBcnRpY2xlIj4xNzwvcmVmLXR5cGU+PGNvbnRyaWJ1dG9ycz48YXV0aG9ycz48YXV0aG9yPlRv
bmcsIEppZXhpYW5nPC9hdXRob3I+PGF1dGhvcj5QYW4sIFdlaWhhbzwvYXV0aG9yPjxhdXRob3I+
TWEsIEppbjwvYXV0aG9yPjxhdXRob3I+THVvLCBKaW5nPC9hdXRob3I+PGF1dGhvcj5MaXUsIFJl
bjwvYXV0aG9yPjwvYXV0aG9ycz48L2NvbnRyaWJ1dG9ycz48dGl0bGVzPjx0aXRsZT5QcmVwYXJh
dGlvbiBvZiBwaG90b3NlbnNpdGl2ZSBwaHl0aWMgYWNpZCBkb3BlZCBwb2x5YW5pbGluZSBhbmQg
aXRzIGFwcGxpY2F0aW9uIGluIFVWLWN1cmFibGUgYW50aWNvcnJvc2l2ZSBjb2F0aW5nczwvdGl0
bGU+PHNlY29uZGFyeS10aXRsZT5Qcm9ncmVzcyBpbiBPcmdhbmljIENvYXRpbmdzPC9zZWNvbmRh
cnktdGl0bGU+PC90aXRsZXM+PHBlcmlvZGljYWw+PGZ1bGwtdGl0bGU+UHJvZ3Jlc3MgaW4gT3Jn
YW5pYyBDb2F0aW5nczwvZnVsbC10aXRsZT48L3BlcmlvZGljYWw+PHBhZ2VzPjEwNzM2NjwvcGFn
ZXM+PHZvbHVtZT4xNzU8L3ZvbHVtZT48a2V5d29yZHM+PGtleXdvcmQ+UGhvdG9zZW5zaXRpdmUg
cGh5dGljIGFjaWQ8L2tleXdvcmQ+PGtleXdvcmQ+UG9seWFuaWxpbmU8L2tleXdvcmQ+PGtleXdv
cmQ+QW50aS1jb3Jyb3Npb248L2tleXdvcmQ+PGtleXdvcmQ+VVYtY3VyYWJsZSBjb2F0aW5nczwv
a2V5d29yZD48L2tleXdvcmRzPjxkYXRlcz48eWVhcj4yMDIzPC95ZWFyPjxwdWItZGF0ZXM+PGRh
dGU+MjAyMy8wMi8wMS88L2RhdGU+PC9wdWItZGF0ZXM+PC9kYXRlcz48aXNibj4wMzAwLTk0NDA8
L2lzYm4+PHVybHM+PHJlbGF0ZWQtdXJscz48dXJsPmh0dHBzOi8vd3d3LnNjaWVuY2VkaXJlY3Qu
Y29tL3NjaWVuY2UvYXJ0aWNsZS9waWkvUzAzMDA5NDQwMjIwMDY2MzQ8L3VybD48L3JlbGF0ZWQt
dXJscz48L3VybHM+PGVsZWN0cm9uaWMtcmVzb3VyY2UtbnVtPmh0dHBzOi8vZG9pLm9yZy8xMC4x
MDE2L2oucG9yZ2NvYXQuMjAyMi4xMDczNjY8L2VsZWN0cm9uaWMtcmVzb3VyY2UtbnVtPjwvcmVj
b3JkPjwvQ2l0ZT48Q2l0ZT48QXV0aG9yPlhpb25nPC9BdXRob3I+PFllYXI+MjAxNDwvWWVhcj48
UmVjTnVtPjI1ODwvUmVjTnVtPjxyZWNvcmQ+PHJlYy1udW1iZXI+MjU4PC9yZWMtbnVtYmVyPjxm
b3JlaWduLWtleXM+PGtleSBhcHA9IkVOIiBkYi1pZD0idmVwd3d2ZjlteDJkNXFlcDB2cXZkcjU3
NXY1dng5MnJkdGFzIiB0aW1lc3RhbXA9IjE2ODg3MzUxNTUiIGd1aWQ9Ijk4OGVlY2I5LWU0ZDMt
NDQzNS1hODRhLTZmMDhkMzYzNzA2ZSI+MjU4PC9rZXk+PC9mb3JlaWduLWtleXM+PHJlZi10eXBl
IG5hbWU9IkpvdXJuYWwgQXJ0aWNsZSI+MTc8L3JlZi10eXBlPjxjb250cmlidXRvcnM+PGF1dGhv
cnM+PGF1dGhvcj5YaW9uZywgTGk8L2F1dGhvcj48YXV0aG9yPktlbmRyaWNrLCBMYWtlbiBMLjwv
YXV0aG9yPjxhdXRob3I+SGV1c3NlciwgSGFubmVsZTwvYXV0aG9yPjxhdXRob3I+V2ViYiwgSmFt
aWUgQy48L2F1dGhvcj48YXV0aG9yPlNwYXJrcywgQnJhZGxleSBKLjwvYXV0aG9yPjxhdXRob3I+
R29ldHosIEphbWVzIFQuPC9hdXRob3I+PGF1dGhvcj5HdW8sIFdlaTwvYXV0aG9yPjxhdXRob3I+
U3RhZmZvcmQsIENocmlzdG9waGVyIE0uPC9hdXRob3I+PGF1dGhvcj5CbGFudG9uLCBNaWNoYWVs
IEQuPC9hdXRob3I+PGF1dGhvcj5OYXphcmVua28sIFNlcmdlaTwvYXV0aG9yPjxhdXRob3I+UGF0
dG9uLCBEZXJlayBMLjwvYXV0aG9yPjwvYXV0aG9ycz48L2NvbnRyaWJ1dG9ycz48dGl0bGVzPjx0
aXRsZT5TcHJheS1EZXBvc2l0aW9uIGFuZCBQaG90b3BvbHltZXJpemF0aW9uIG9mIE9yZ2FuaWPi
gJNJbm9yZ2FuaWMgVGhpb2zigJNlbmUgUmVzaW5zIGZvciBGYWJyaWNhdGlvbiBvZiBTdXBlcmFt
cGhpcGhvYmljIFN1cmZhY2VzPC90aXRsZT48c2Vjb25kYXJ5LXRpdGxlPkFDUyBBcHBsaWVkIE1h
dGVyaWFscyAmYW1wOyBJbnRlcmZhY2VzPC9zZWNvbmRhcnktdGl0bGU+PC90aXRsZXM+PHBlcmlv
ZGljYWw+PGZ1bGwtdGl0bGU+QUNTIEFwcGxpZWQgTWF0ZXJpYWxzICZhbXA7IEludGVyZmFjZXM8
L2Z1bGwtdGl0bGU+PC9wZXJpb2RpY2FsPjxwYWdlcz4xMDc2My0xMDc3NDwvcGFnZXM+PHZvbHVt
ZT42PC92b2x1bWU+PG51bWJlcj4xMzwvbnVtYmVyPjxkYXRlcz48eWVhcj4yMDE0PC95ZWFyPjwv
ZGF0ZXM+PHB1Ymxpc2hlcj5BbWVyaWNhbiBDaGVtaWNhbCBTb2NpZXR5IChBQ1MpPC9wdWJsaXNo
ZXI+PGlzYm4+MTk0NC04MjQ0PC9pc2JuPjx1cmxzPjxyZWxhdGVkLXVybHM+PHVybD5odHRwczov
L2R4LmRvaS5vcmcvMTAuMTAyMS9hbTUwMjY5MWc8L3VybD48L3JlbGF0ZWQtdXJscz48L3VybHM+
PGVsZWN0cm9uaWMtcmVzb3VyY2UtbnVtPjEwLjEwMjEvYW01MDI2OTFnPC9lbGVjdHJvbmljLXJl
c291cmNlLW51bT48L3JlY29yZD48L0NpdGU+PC9FbmROb3RlPgB=
</w:fldData>
        </w:fldChar>
      </w:r>
      <w:r w:rsidR="00211B63">
        <w:rPr>
          <w:lang w:val="de-DE" w:eastAsia="ja-JP"/>
        </w:rPr>
        <w:instrText xml:space="preserve"> ADDIN EN.CITE.DATA </w:instrText>
      </w:r>
      <w:r w:rsidR="00211B63">
        <w:rPr>
          <w:lang w:val="de-DE" w:eastAsia="ja-JP"/>
        </w:rPr>
      </w:r>
      <w:r w:rsidR="00211B63">
        <w:rPr>
          <w:lang w:val="de-DE" w:eastAsia="ja-JP"/>
        </w:rPr>
        <w:fldChar w:fldCharType="end"/>
      </w:r>
      <w:r w:rsidR="00ED4A64">
        <w:rPr>
          <w:lang w:val="de-DE" w:eastAsia="ja-JP"/>
        </w:rPr>
      </w:r>
      <w:r w:rsidR="00ED4A64">
        <w:rPr>
          <w:lang w:val="de-DE" w:eastAsia="ja-JP"/>
        </w:rPr>
        <w:fldChar w:fldCharType="separate"/>
      </w:r>
      <w:r w:rsidR="001C75A6" w:rsidRPr="001C75A6">
        <w:rPr>
          <w:noProof/>
          <w:vertAlign w:val="superscript"/>
          <w:lang w:val="de-DE" w:eastAsia="ja-JP"/>
        </w:rPr>
        <w:t>90-92</w:t>
      </w:r>
      <w:r w:rsidR="00ED4A64">
        <w:rPr>
          <w:lang w:val="de-DE" w:eastAsia="ja-JP"/>
        </w:rPr>
        <w:fldChar w:fldCharType="end"/>
      </w:r>
      <w:r w:rsidR="001C75A6">
        <w:rPr>
          <w:lang w:val="de-DE" w:eastAsia="ja-JP"/>
        </w:rPr>
        <w:t>. These coatings have offered improved benefits such as hydrophobicity and UV resistance to the base material</w:t>
      </w:r>
      <w:r w:rsidR="006D1B62">
        <w:rPr>
          <w:lang w:val="de-DE" w:eastAsia="ja-JP"/>
        </w:rPr>
        <w:t xml:space="preserve">. Utilizing these nanoparticles and resins as a nanocomposite that can be completely additively manufactured would retain a base part demonstrating these properties throughout its entire service life. </w:t>
      </w:r>
    </w:p>
    <w:p w14:paraId="6D94C09F" w14:textId="32F03DE3" w:rsidR="00A22DA9" w:rsidRPr="00F23759" w:rsidRDefault="00125549" w:rsidP="00A22DA9">
      <w:pPr>
        <w:ind w:firstLine="720"/>
        <w:rPr>
          <w:lang w:val="de-DE" w:eastAsia="ja-JP"/>
        </w:rPr>
      </w:pPr>
      <w:r>
        <w:rPr>
          <w:lang w:val="de-DE" w:eastAsia="ja-JP"/>
        </w:rPr>
        <w:t xml:space="preserve">The barrier to entry of </w:t>
      </w:r>
      <w:r w:rsidR="0013668D">
        <w:rPr>
          <w:lang w:val="de-DE" w:eastAsia="ja-JP"/>
        </w:rPr>
        <w:t>AM</w:t>
      </w:r>
      <w:r>
        <w:rPr>
          <w:lang w:val="de-DE" w:eastAsia="ja-JP"/>
        </w:rPr>
        <w:t xml:space="preserve"> </w:t>
      </w:r>
      <w:r w:rsidR="00F11046">
        <w:rPr>
          <w:lang w:val="de-DE" w:eastAsia="ja-JP"/>
        </w:rPr>
        <w:t xml:space="preserve">has </w:t>
      </w:r>
      <w:r w:rsidR="00A05BE1">
        <w:rPr>
          <w:lang w:val="de-DE" w:eastAsia="ja-JP"/>
        </w:rPr>
        <w:t xml:space="preserve">been </w:t>
      </w:r>
      <w:r w:rsidR="00F11046">
        <w:rPr>
          <w:lang w:val="de-DE" w:eastAsia="ja-JP"/>
        </w:rPr>
        <w:t xml:space="preserve">reduced in recent years as the cost of entry has lowered to less than $500 for an entire manufacturing setup. </w:t>
      </w:r>
      <w:r w:rsidR="00A05BE1">
        <w:rPr>
          <w:lang w:val="de-DE" w:eastAsia="ja-JP"/>
        </w:rPr>
        <w:t>Th</w:t>
      </w:r>
      <w:r w:rsidR="005D0D7A">
        <w:rPr>
          <w:lang w:val="de-DE" w:eastAsia="ja-JP"/>
        </w:rPr>
        <w:t xml:space="preserve">is study's printer and post-processing equipment are at the lowest end of the spectrum and will be a </w:t>
      </w:r>
      <w:r w:rsidR="00386442">
        <w:rPr>
          <w:lang w:val="de-DE" w:eastAsia="ja-JP"/>
        </w:rPr>
        <w:t xml:space="preserve">strong </w:t>
      </w:r>
      <w:r w:rsidR="005D0D7A">
        <w:rPr>
          <w:lang w:val="de-DE" w:eastAsia="ja-JP"/>
        </w:rPr>
        <w:t xml:space="preserve">proving point for future studies. This work will help </w:t>
      </w:r>
      <w:r w:rsidR="001869EB">
        <w:rPr>
          <w:lang w:val="de-DE" w:eastAsia="ja-JP"/>
        </w:rPr>
        <w:t xml:space="preserve">characterize two different matrix materials and antibacterial additives when used at low wt% concentrations. It will study the </w:t>
      </w:r>
      <w:r w:rsidR="00931CE5">
        <w:rPr>
          <w:lang w:val="de-DE" w:eastAsia="ja-JP"/>
        </w:rPr>
        <w:t>materials' interactions and</w:t>
      </w:r>
      <w:r w:rsidR="001869EB">
        <w:rPr>
          <w:lang w:val="de-DE" w:eastAsia="ja-JP"/>
        </w:rPr>
        <w:t xml:space="preserve"> any effects on mechanical</w:t>
      </w:r>
      <w:r w:rsidR="00425356">
        <w:rPr>
          <w:lang w:val="de-DE" w:eastAsia="ja-JP"/>
        </w:rPr>
        <w:t xml:space="preserve"> strength. A small study on surface alterations will also be conducted. </w:t>
      </w:r>
      <w:r w:rsidR="00931CE5">
        <w:rPr>
          <w:lang w:val="de-DE" w:eastAsia="ja-JP"/>
        </w:rPr>
        <w:t>To finalize</w:t>
      </w:r>
      <w:r w:rsidR="009B64FB">
        <w:rPr>
          <w:lang w:val="de-DE" w:eastAsia="ja-JP"/>
        </w:rPr>
        <w:t>,</w:t>
      </w:r>
      <w:r w:rsidR="00931CE5">
        <w:rPr>
          <w:lang w:val="de-DE" w:eastAsia="ja-JP"/>
        </w:rPr>
        <w:t xml:space="preserve"> </w:t>
      </w:r>
      <w:r w:rsidR="009B64FB">
        <w:rPr>
          <w:lang w:val="de-DE" w:eastAsia="ja-JP"/>
        </w:rPr>
        <w:t>SEM imagery will be conducted to determine the dispersion and study the interphase layer of the materials.</w:t>
      </w:r>
    </w:p>
    <w:p w14:paraId="42C0134B" w14:textId="796508A1" w:rsidR="008D6ECA" w:rsidRDefault="00092970" w:rsidP="00894559">
      <w:pPr>
        <w:pStyle w:val="Heading2"/>
        <w:numPr>
          <w:ilvl w:val="1"/>
          <w:numId w:val="7"/>
        </w:numPr>
      </w:pPr>
      <w:bookmarkStart w:id="31" w:name="_Toc141315169"/>
      <w:r>
        <w:t>Manufacturing Methods and Materials</w:t>
      </w:r>
      <w:bookmarkEnd w:id="31"/>
    </w:p>
    <w:p w14:paraId="0861FBC8" w14:textId="15F49A44" w:rsidR="00B573E9" w:rsidRPr="00B573E9" w:rsidRDefault="00B573E9" w:rsidP="00B573E9">
      <w:pPr>
        <w:pStyle w:val="ListParagraph"/>
        <w:ind w:left="0" w:firstLine="720"/>
        <w:rPr>
          <w:lang w:val="de-DE" w:eastAsia="ja-JP"/>
        </w:rPr>
      </w:pPr>
      <w:r w:rsidRPr="00B573E9">
        <w:rPr>
          <w:lang w:val="de-DE" w:eastAsia="ja-JP"/>
        </w:rPr>
        <w:t xml:space="preserve">The printer for this study was an Anycubic Photon with a build volume of 115mm x 65mm x 155mm. This printer has a </w:t>
      </w:r>
      <w:r w:rsidR="00CC24B2">
        <w:rPr>
          <w:lang w:val="de-DE" w:eastAsia="ja-JP"/>
        </w:rPr>
        <w:t>x</w:t>
      </w:r>
      <w:r w:rsidRPr="00B573E9">
        <w:rPr>
          <w:lang w:val="de-DE" w:eastAsia="ja-JP"/>
        </w:rPr>
        <w:t>y-</w:t>
      </w:r>
      <w:r w:rsidR="009B3B38">
        <w:rPr>
          <w:lang w:val="de-DE" w:eastAsia="ja-JP"/>
        </w:rPr>
        <w:t>plane</w:t>
      </w:r>
      <w:r w:rsidR="00717237">
        <w:rPr>
          <w:lang w:val="de-DE" w:eastAsia="ja-JP"/>
        </w:rPr>
        <w:t xml:space="preserve"> </w:t>
      </w:r>
      <w:r w:rsidRPr="00B573E9">
        <w:rPr>
          <w:lang w:val="de-DE" w:eastAsia="ja-JP"/>
        </w:rPr>
        <w:t xml:space="preserve">resolution of 47μ and a z-axis resolution </w:t>
      </w:r>
      <w:r w:rsidR="00DC5944">
        <w:rPr>
          <w:lang w:val="de-DE" w:eastAsia="ja-JP"/>
        </w:rPr>
        <w:t xml:space="preserve">of </w:t>
      </w:r>
      <w:r w:rsidRPr="00B573E9">
        <w:rPr>
          <w:lang w:val="de-DE" w:eastAsia="ja-JP"/>
        </w:rPr>
        <w:t>25μ. The printer utilizes a</w:t>
      </w:r>
      <w:r w:rsidR="00386442">
        <w:rPr>
          <w:lang w:val="de-DE" w:eastAsia="ja-JP"/>
        </w:rPr>
        <w:t xml:space="preserve"> color</w:t>
      </w:r>
      <w:r w:rsidRPr="00B573E9">
        <w:rPr>
          <w:lang w:val="de-DE" w:eastAsia="ja-JP"/>
        </w:rPr>
        <w:t xml:space="preserve"> </w:t>
      </w:r>
      <w:r w:rsidR="00717237">
        <w:rPr>
          <w:lang w:val="de-DE" w:eastAsia="ja-JP"/>
        </w:rPr>
        <w:t>LCD panel to mask off LEDs emitting</w:t>
      </w:r>
      <w:r w:rsidRPr="00B573E9">
        <w:rPr>
          <w:lang w:val="de-DE" w:eastAsia="ja-JP"/>
        </w:rPr>
        <w:t xml:space="preserve"> light in the 405nm wavelength. </w:t>
      </w:r>
      <w:r w:rsidR="00386442">
        <w:rPr>
          <w:lang w:val="de-DE" w:eastAsia="ja-JP"/>
        </w:rPr>
        <w:lastRenderedPageBreak/>
        <w:t xml:space="preserve">This printer output </w:t>
      </w:r>
      <w:r w:rsidR="00485FA4">
        <w:rPr>
          <w:lang w:val="de-DE" w:eastAsia="ja-JP"/>
        </w:rPr>
        <w:t>0.658 mW/cm</w:t>
      </w:r>
      <w:r w:rsidR="00485FA4" w:rsidRPr="00581559">
        <w:rPr>
          <w:vertAlign w:val="superscript"/>
          <w:lang w:val="de-DE" w:eastAsia="ja-JP"/>
        </w:rPr>
        <w:t>2</w:t>
      </w:r>
      <w:r w:rsidR="00581559">
        <w:rPr>
          <w:lang w:val="de-DE" w:eastAsia="ja-JP"/>
        </w:rPr>
        <w:t xml:space="preserve"> of energy throughout the entire build surface. </w:t>
      </w:r>
      <w:r w:rsidRPr="00B573E9">
        <w:rPr>
          <w:lang w:val="de-DE" w:eastAsia="ja-JP"/>
        </w:rPr>
        <w:t>No physical modifications to the printer were made. Elegoo Mars produced the two used resins: a standard LCD UV-curing photopolymer rapid resin and an ABS-Like LCD UV-curing photopolymer rapid resin. The two nanoparticles selected were</w:t>
      </w:r>
      <w:r w:rsidR="009B3B38">
        <w:rPr>
          <w:lang w:val="de-DE" w:eastAsia="ja-JP"/>
        </w:rPr>
        <w:t xml:space="preserve"> </w:t>
      </w:r>
      <w:r w:rsidR="00913E72" w:rsidRPr="00554196">
        <w:rPr>
          <w:lang w:val="de-DE" w:eastAsia="ja-JP"/>
        </w:rPr>
        <w:t>TiO</w:t>
      </w:r>
      <w:r w:rsidR="00913E72" w:rsidRPr="00BA47DB">
        <w:rPr>
          <w:vertAlign w:val="subscript"/>
          <w:lang w:val="de-DE" w:eastAsia="ja-JP"/>
        </w:rPr>
        <w:t>2</w:t>
      </w:r>
      <w:r w:rsidR="00913E72" w:rsidRPr="000E7C0D">
        <w:rPr>
          <w:vertAlign w:val="superscript"/>
          <w:lang w:val="de-DE" w:eastAsia="ja-JP"/>
        </w:rPr>
        <w:t xml:space="preserve"> </w:t>
      </w:r>
      <w:r w:rsidRPr="00B573E9">
        <w:rPr>
          <w:lang w:val="de-DE" w:eastAsia="ja-JP"/>
        </w:rPr>
        <w:t>and</w:t>
      </w:r>
      <w:r w:rsidR="009B3B38">
        <w:rPr>
          <w:lang w:val="de-DE" w:eastAsia="ja-JP"/>
        </w:rPr>
        <w:t xml:space="preserve"> </w:t>
      </w:r>
      <w:r w:rsidRPr="00B573E9">
        <w:rPr>
          <w:lang w:val="de-DE" w:eastAsia="ja-JP"/>
        </w:rPr>
        <w:t>ZnO from Sky Spring Nanomaterials in the 10-30 nm range. An Instron 5969 was used with a 5kN load cell for tensile testing. Abrasion tests were completed using a Struers LaboPol-5 with a LaboForce-3 head attachment. A grinding disc with an aluminum oxide abrasive sized at 50μ, or a 240-grit pad, was used as the grinding medium.</w:t>
      </w:r>
    </w:p>
    <w:p w14:paraId="54B0399D" w14:textId="6EE372CF" w:rsidR="00894559" w:rsidRDefault="00DE1564" w:rsidP="00085D5A">
      <w:pPr>
        <w:pStyle w:val="Heading3"/>
        <w:numPr>
          <w:ilvl w:val="2"/>
          <w:numId w:val="7"/>
        </w:numPr>
        <w:rPr>
          <w:lang w:val="de-DE" w:eastAsia="ja-JP"/>
        </w:rPr>
      </w:pPr>
      <w:bookmarkStart w:id="32" w:name="_Toc141315170"/>
      <w:r w:rsidRPr="00DE1564">
        <w:rPr>
          <w:lang w:val="de-DE" w:eastAsia="ja-JP"/>
        </w:rPr>
        <w:t>Nanocomposite Synthesis</w:t>
      </w:r>
      <w:bookmarkEnd w:id="32"/>
    </w:p>
    <w:p w14:paraId="75189990" w14:textId="63CED727" w:rsidR="006A384A" w:rsidRPr="006A384A" w:rsidRDefault="006A384A" w:rsidP="006A384A">
      <w:pPr>
        <w:ind w:firstLine="720"/>
        <w:rPr>
          <w:lang w:val="de-DE" w:eastAsia="ja-JP"/>
        </w:rPr>
      </w:pPr>
      <w:r w:rsidRPr="006A384A">
        <w:rPr>
          <w:lang w:val="de-DE" w:eastAsia="ja-JP"/>
        </w:rPr>
        <w:t>To synthesize the nanocomposite resin, several steps were followed to help increase printability. Initially, the ability of the nanocomposite to cure required testing as the addition of a non-curable agent leads to reduced bonding and light transmission throughout the print.</w:t>
      </w:r>
      <w:r w:rsidR="001B74D1">
        <w:rPr>
          <w:lang w:val="de-DE" w:eastAsia="ja-JP"/>
        </w:rPr>
        <w:t xml:space="preserve"> The virgin materials were transparent and therefore allowed complete UV penetration for the entirety of the layer</w:t>
      </w:r>
      <w:r w:rsidR="00C6715B">
        <w:rPr>
          <w:lang w:val="de-DE" w:eastAsia="ja-JP"/>
        </w:rPr>
        <w:t xml:space="preserve">. </w:t>
      </w:r>
      <w:r w:rsidR="00130BE2">
        <w:rPr>
          <w:lang w:val="de-DE" w:eastAsia="ja-JP"/>
        </w:rPr>
        <w:t>Adding</w:t>
      </w:r>
      <w:r w:rsidR="00C6715B">
        <w:rPr>
          <w:lang w:val="de-DE" w:eastAsia="ja-JP"/>
        </w:rPr>
        <w:t xml:space="preserve"> the nanoparticles reduced the </w:t>
      </w:r>
      <w:r w:rsidR="00130BE2">
        <w:rPr>
          <w:lang w:val="de-DE" w:eastAsia="ja-JP"/>
        </w:rPr>
        <w:t>material's opacity</w:t>
      </w:r>
      <w:r w:rsidR="00C6715B">
        <w:rPr>
          <w:lang w:val="de-DE" w:eastAsia="ja-JP"/>
        </w:rPr>
        <w:t xml:space="preserve"> requiring a modification in the printing settings.</w:t>
      </w:r>
      <w:r w:rsidRPr="006A384A">
        <w:rPr>
          <w:lang w:val="de-DE" w:eastAsia="ja-JP"/>
        </w:rPr>
        <w:t xml:space="preserve"> The software for preparing prints, Chitubox, allowed modification of all printing steps. The criteria used to determine successful prints included the ability for the print to reliably adhere to the build plate and for the printer to have a minimal loss in part resolution. </w:t>
      </w:r>
      <w:r w:rsidR="00C6715B">
        <w:rPr>
          <w:lang w:val="de-DE" w:eastAsia="ja-JP"/>
        </w:rPr>
        <w:t>Addit</w:t>
      </w:r>
      <w:r w:rsidR="0031432F">
        <w:rPr>
          <w:lang w:val="de-DE" w:eastAsia="ja-JP"/>
        </w:rPr>
        <w:t xml:space="preserve">ional criteria included reasonable manufacturing time, </w:t>
      </w:r>
      <w:r w:rsidR="00A41CA3">
        <w:rPr>
          <w:lang w:val="de-DE" w:eastAsia="ja-JP"/>
        </w:rPr>
        <w:t>consist</w:t>
      </w:r>
      <w:r w:rsidR="00130BE2">
        <w:rPr>
          <w:lang w:val="de-DE" w:eastAsia="ja-JP"/>
        </w:rPr>
        <w:t>e</w:t>
      </w:r>
      <w:r w:rsidR="00A41CA3">
        <w:rPr>
          <w:lang w:val="de-DE" w:eastAsia="ja-JP"/>
        </w:rPr>
        <w:t xml:space="preserve">nt cure times for each layer, and no requirement for external heating. </w:t>
      </w:r>
      <w:r w:rsidRPr="006A384A">
        <w:rPr>
          <w:lang w:val="de-DE" w:eastAsia="ja-JP"/>
        </w:rPr>
        <w:t xml:space="preserve">The addition of the nanoparticle to the resin created two issues. The first issue was that as the nanoparticle percentage increased, the viscosity of the novel composite also increased. This directly affects the printer's ability to reset between layers, allowing for even nanoparticle dispersion. The second issue was that as the nanoparticle percentage increased, the ability of the printer to cure each layer adequately decreased. The </w:t>
      </w:r>
      <w:r w:rsidRPr="006A384A">
        <w:rPr>
          <w:lang w:val="de-DE" w:eastAsia="ja-JP"/>
        </w:rPr>
        <w:lastRenderedPageBreak/>
        <w:t xml:space="preserve">modified parameters were the number of initial layers, the initial layer cure time, the remaining layer cure time, and the initial </w:t>
      </w:r>
      <w:r w:rsidR="000A5EFE">
        <w:rPr>
          <w:lang w:val="de-DE" w:eastAsia="ja-JP"/>
        </w:rPr>
        <w:t xml:space="preserve">Z </w:t>
      </w:r>
      <w:r w:rsidRPr="006A384A">
        <w:rPr>
          <w:lang w:val="de-DE" w:eastAsia="ja-JP"/>
        </w:rPr>
        <w:t>distance. The first issue was addressed using different concentrations of nanoparticles to test for proper return flow into the recess created due to the curing part.</w:t>
      </w:r>
      <w:r w:rsidR="00A41CA3">
        <w:rPr>
          <w:lang w:val="de-DE" w:eastAsia="ja-JP"/>
        </w:rPr>
        <w:t xml:space="preserve"> This is directly related to the material</w:t>
      </w:r>
      <w:r w:rsidR="00130BE2">
        <w:rPr>
          <w:lang w:val="de-DE" w:eastAsia="ja-JP"/>
        </w:rPr>
        <w:t>'</w:t>
      </w:r>
      <w:r w:rsidR="00A41CA3">
        <w:rPr>
          <w:lang w:val="de-DE" w:eastAsia="ja-JP"/>
        </w:rPr>
        <w:t>s visco</w:t>
      </w:r>
      <w:r w:rsidR="00130BE2">
        <w:rPr>
          <w:lang w:val="de-DE" w:eastAsia="ja-JP"/>
        </w:rPr>
        <w:t>s</w:t>
      </w:r>
      <w:r w:rsidR="00A41CA3">
        <w:rPr>
          <w:lang w:val="de-DE" w:eastAsia="ja-JP"/>
        </w:rPr>
        <w:t>ity and the nanoparticle</w:t>
      </w:r>
      <w:r w:rsidR="00130BE2">
        <w:rPr>
          <w:lang w:val="de-DE" w:eastAsia="ja-JP"/>
        </w:rPr>
        <w:t>'</w:t>
      </w:r>
      <w:r w:rsidR="00A41CA3">
        <w:rPr>
          <w:lang w:val="de-DE" w:eastAsia="ja-JP"/>
        </w:rPr>
        <w:t>s effect on visco</w:t>
      </w:r>
      <w:r w:rsidR="00130BE2">
        <w:rPr>
          <w:lang w:val="de-DE" w:eastAsia="ja-JP"/>
        </w:rPr>
        <w:t>s</w:t>
      </w:r>
      <w:r w:rsidR="00A41CA3">
        <w:rPr>
          <w:lang w:val="de-DE" w:eastAsia="ja-JP"/>
        </w:rPr>
        <w:t>ity at different weight concentrations.</w:t>
      </w:r>
      <w:r w:rsidRPr="006A384A">
        <w:rPr>
          <w:lang w:val="de-DE" w:eastAsia="ja-JP"/>
        </w:rPr>
        <w:t xml:space="preserve"> As the printer finishes a layer, the build plate rises above, releasing the part from the </w:t>
      </w:r>
      <w:r w:rsidR="0086567F">
        <w:rPr>
          <w:lang w:val="de-DE" w:eastAsia="ja-JP"/>
        </w:rPr>
        <w:t>fluorinated ethylene propylene (</w:t>
      </w:r>
      <w:r w:rsidRPr="006A384A">
        <w:rPr>
          <w:lang w:val="de-DE" w:eastAsia="ja-JP"/>
        </w:rPr>
        <w:t>FEP</w:t>
      </w:r>
      <w:r w:rsidR="0086567F">
        <w:rPr>
          <w:lang w:val="de-DE" w:eastAsia="ja-JP"/>
        </w:rPr>
        <w:t>)</w:t>
      </w:r>
      <w:r w:rsidRPr="006A384A">
        <w:rPr>
          <w:lang w:val="de-DE" w:eastAsia="ja-JP"/>
        </w:rPr>
        <w:t xml:space="preserve"> sheet to allow the new resin to flow into the recess. The time could be adjusted through software but was left constant to keep print times at a reasonable speed.</w:t>
      </w:r>
      <w:r w:rsidR="00DA0268">
        <w:rPr>
          <w:lang w:val="de-DE" w:eastAsia="ja-JP"/>
        </w:rPr>
        <w:t xml:space="preserve"> This mandated that the novel resin retain similar visco</w:t>
      </w:r>
      <w:r w:rsidR="00130BE2">
        <w:rPr>
          <w:lang w:val="de-DE" w:eastAsia="ja-JP"/>
        </w:rPr>
        <w:t>s</w:t>
      </w:r>
      <w:r w:rsidR="00DA0268">
        <w:rPr>
          <w:lang w:val="de-DE" w:eastAsia="ja-JP"/>
        </w:rPr>
        <w:t xml:space="preserve">ity values </w:t>
      </w:r>
      <w:r w:rsidR="00130BE2">
        <w:rPr>
          <w:lang w:val="de-DE" w:eastAsia="ja-JP"/>
        </w:rPr>
        <w:t>to</w:t>
      </w:r>
      <w:r w:rsidR="00DA0268">
        <w:rPr>
          <w:lang w:val="de-DE" w:eastAsia="ja-JP"/>
        </w:rPr>
        <w:t xml:space="preserve"> the virgin material for initial testing.</w:t>
      </w:r>
      <w:r w:rsidRPr="006A384A">
        <w:rPr>
          <w:lang w:val="de-DE" w:eastAsia="ja-JP"/>
        </w:rPr>
        <w:t xml:space="preserve"> Increasing this time would also create issues with particle settlement. Results showed that concentrations up to 5% could adequately fill the void in the time provided. </w:t>
      </w:r>
      <w:r w:rsidR="002A5F89">
        <w:rPr>
          <w:lang w:val="de-DE" w:eastAsia="ja-JP"/>
        </w:rPr>
        <w:t>Concentrations above 5%wt lead to a substantial increase in visco</w:t>
      </w:r>
      <w:r w:rsidR="00C51231">
        <w:rPr>
          <w:lang w:val="de-DE" w:eastAsia="ja-JP"/>
        </w:rPr>
        <w:t>s</w:t>
      </w:r>
      <w:r w:rsidR="002A5F89">
        <w:rPr>
          <w:lang w:val="de-DE" w:eastAsia="ja-JP"/>
        </w:rPr>
        <w:t xml:space="preserve">ity and </w:t>
      </w:r>
      <w:r w:rsidR="002773E5">
        <w:rPr>
          <w:lang w:val="de-DE" w:eastAsia="ja-JP"/>
        </w:rPr>
        <w:t>reductions in transpar</w:t>
      </w:r>
      <w:r w:rsidR="00C51231">
        <w:rPr>
          <w:lang w:val="de-DE" w:eastAsia="ja-JP"/>
        </w:rPr>
        <w:t>e</w:t>
      </w:r>
      <w:r w:rsidR="002773E5">
        <w:rPr>
          <w:lang w:val="de-DE" w:eastAsia="ja-JP"/>
        </w:rPr>
        <w:t xml:space="preserve">ncy. </w:t>
      </w:r>
      <w:r w:rsidRPr="006A384A">
        <w:rPr>
          <w:lang w:val="de-DE" w:eastAsia="ja-JP"/>
        </w:rPr>
        <w:t xml:space="preserve">To address the second issue of </w:t>
      </w:r>
      <w:r w:rsidR="002773E5">
        <w:rPr>
          <w:lang w:val="de-DE" w:eastAsia="ja-JP"/>
        </w:rPr>
        <w:t>the reduced</w:t>
      </w:r>
      <w:r w:rsidRPr="006A384A">
        <w:rPr>
          <w:lang w:val="de-DE" w:eastAsia="ja-JP"/>
        </w:rPr>
        <w:t xml:space="preserve"> bonding between the resin and the build plate, the initial z height was decreased to create a thinner composite layer between the FEP sheet and the aluminum build plate. This helped ensure the resin was forced into the build plate's micro-abrasions, increasing build plate adhesion. This also reduced the amount of resin that required curing on the first layer.</w:t>
      </w:r>
    </w:p>
    <w:p w14:paraId="4BC80DCA" w14:textId="0C7AE610" w:rsidR="006A384A" w:rsidRPr="006A384A" w:rsidRDefault="006A384A" w:rsidP="006A384A">
      <w:pPr>
        <w:ind w:firstLine="720"/>
        <w:rPr>
          <w:lang w:val="de-DE" w:eastAsia="ja-JP"/>
        </w:rPr>
      </w:pPr>
      <w:r w:rsidRPr="006A384A">
        <w:rPr>
          <w:lang w:val="de-DE" w:eastAsia="ja-JP"/>
        </w:rPr>
        <w:t xml:space="preserve">Along with this change, the initial layer curing time was doubled from 60 seconds to 120 seconds. An increased cure time would help improve the consistency of the cure across the layers. A total of 5 bottom layers were used for the prints. Lastly, the cure time for the remaining layers was increased from 8 seconds to 15 seconds. With these settings in place, varying concentrations of nanoparticles were added to the composite for testing. Adequate bonding and detail retention were easily held at a 1% nanoparticle addition. At around 2.5% addition, failed prints began to arise due to a failure in bonding the first layer. </w:t>
      </w:r>
      <w:r w:rsidR="00EF5FF2">
        <w:rPr>
          <w:lang w:val="de-DE" w:eastAsia="ja-JP"/>
        </w:rPr>
        <w:t xml:space="preserve">The failure in bonding was due to </w:t>
      </w:r>
      <w:r w:rsidR="00EF5FF2">
        <w:rPr>
          <w:lang w:val="de-DE" w:eastAsia="ja-JP"/>
        </w:rPr>
        <w:lastRenderedPageBreak/>
        <w:t>the decreased amoun</w:t>
      </w:r>
      <w:r w:rsidR="00C51231">
        <w:rPr>
          <w:lang w:val="de-DE" w:eastAsia="ja-JP"/>
        </w:rPr>
        <w:t>t</w:t>
      </w:r>
      <w:r w:rsidR="00EF5FF2">
        <w:rPr>
          <w:lang w:val="de-DE" w:eastAsia="ja-JP"/>
        </w:rPr>
        <w:t xml:space="preserve"> of resin and build plate interface</w:t>
      </w:r>
      <w:r w:rsidR="00C51231">
        <w:rPr>
          <w:lang w:val="de-DE" w:eastAsia="ja-JP"/>
        </w:rPr>
        <w:t>,</w:t>
      </w:r>
      <w:r w:rsidR="00EF5FF2">
        <w:rPr>
          <w:lang w:val="de-DE" w:eastAsia="ja-JP"/>
        </w:rPr>
        <w:t xml:space="preserve"> as the nanoparticle now accounted for a significant portion of the surface area of the new part. </w:t>
      </w:r>
    </w:p>
    <w:p w14:paraId="54C5EE8D" w14:textId="0CAAB734" w:rsidR="006A384A" w:rsidRPr="006A384A" w:rsidRDefault="006A384A" w:rsidP="006A384A">
      <w:pPr>
        <w:ind w:firstLine="720"/>
        <w:rPr>
          <w:lang w:val="de-DE" w:eastAsia="ja-JP"/>
        </w:rPr>
      </w:pPr>
      <w:r w:rsidRPr="006A384A">
        <w:rPr>
          <w:lang w:val="de-DE" w:eastAsia="ja-JP"/>
        </w:rPr>
        <w:t xml:space="preserve">Different mixing methods were employed to introduce the nanoparticles to the matrix resins. First was a process of hand mixing the two components for five minutes with a stir rod. The second was to shake the mixture in a closed bottle until no visible particles could be identified. The last method was to use a stirring plate. Hand mixing was an effective procedure but required careful inspection of the mixture as it was poured into the printer to ensure it was homogenous without clumping formation. Filters with pore diameters of less than 1 mm could be employed to help ensure no large particles are introduced into the printing vat, leading to print failures. The second method provided greater homogeneity throughout the mixture due to the forces involved in the mixing process and the ability to change the direction of the fluid flow within the mixing chamber. The last method provided similar results to the first, as the stirring plate would often have difficulty mixing the resin at speeds above 100 rpm due to the high viscosity of the mixture. The resins mixed in the enclosed bottle also showed less particle settlement. A proper mixture would suspend particles for up to 6 hours of printing without needing to be remixed. Therefore, an enclosed centrifugal mixer is the best machine for synthesizing the nanocomposite resin. The entire manufacturing process for the resin and part is depicted in </w:t>
      </w:r>
      <w:r w:rsidR="00276CF9">
        <w:rPr>
          <w:lang w:val="de-DE" w:eastAsia="ja-JP"/>
        </w:rPr>
        <w:fldChar w:fldCharType="begin"/>
      </w:r>
      <w:r w:rsidR="00276CF9">
        <w:rPr>
          <w:lang w:val="de-DE" w:eastAsia="ja-JP"/>
        </w:rPr>
        <w:instrText xml:space="preserve"> REF _Ref139145526 </w:instrText>
      </w:r>
      <w:r w:rsidR="00276CF9">
        <w:rPr>
          <w:lang w:val="de-DE" w:eastAsia="ja-JP"/>
        </w:rPr>
        <w:fldChar w:fldCharType="separate"/>
      </w:r>
      <w:r w:rsidR="00F74BA8">
        <w:t xml:space="preserve">Figure </w:t>
      </w:r>
      <w:r w:rsidR="00F74BA8">
        <w:rPr>
          <w:noProof/>
        </w:rPr>
        <w:t>1</w:t>
      </w:r>
      <w:r w:rsidR="00276CF9">
        <w:rPr>
          <w:lang w:val="de-DE" w:eastAsia="ja-JP"/>
        </w:rPr>
        <w:fldChar w:fldCharType="end"/>
      </w:r>
      <w:r w:rsidR="00276CF9">
        <w:rPr>
          <w:lang w:val="de-DE" w:eastAsia="ja-JP"/>
        </w:rPr>
        <w:t>.</w:t>
      </w:r>
    </w:p>
    <w:p w14:paraId="696BF5BD" w14:textId="77777777" w:rsidR="006C103F" w:rsidRDefault="00163FEC" w:rsidP="006C103F">
      <w:pPr>
        <w:keepNext/>
        <w:jc w:val="center"/>
      </w:pPr>
      <w:r>
        <w:rPr>
          <w:noProof/>
          <w:lang w:val="de-DE" w:eastAsia="ja-JP"/>
        </w:rPr>
        <w:lastRenderedPageBreak/>
        <w:drawing>
          <wp:inline distT="0" distB="0" distL="0" distR="0" wp14:anchorId="2D1FAE28" wp14:editId="53D1C3E7">
            <wp:extent cx="4237355" cy="24142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7355" cy="2414270"/>
                    </a:xfrm>
                    <a:prstGeom prst="rect">
                      <a:avLst/>
                    </a:prstGeom>
                    <a:noFill/>
                  </pic:spPr>
                </pic:pic>
              </a:graphicData>
            </a:graphic>
          </wp:inline>
        </w:drawing>
      </w:r>
    </w:p>
    <w:p w14:paraId="5814A177" w14:textId="4C68658F" w:rsidR="00C5555B" w:rsidRDefault="006C103F" w:rsidP="006C103F">
      <w:pPr>
        <w:pStyle w:val="Caption"/>
        <w:jc w:val="center"/>
      </w:pPr>
      <w:bookmarkStart w:id="33" w:name="_Ref139145526"/>
      <w:bookmarkStart w:id="34" w:name="_Toc139215388"/>
      <w:bookmarkStart w:id="35" w:name="_Toc139576648"/>
      <w:bookmarkStart w:id="36" w:name="_Toc139597217"/>
      <w:bookmarkStart w:id="37" w:name="_Toc141351131"/>
      <w:r>
        <w:t xml:space="preserve">Figure </w:t>
      </w:r>
      <w:fldSimple w:instr=" SEQ Figure \* ARABIC ">
        <w:r w:rsidR="00F74BA8">
          <w:rPr>
            <w:noProof/>
          </w:rPr>
          <w:t>1</w:t>
        </w:r>
      </w:fldSimple>
      <w:bookmarkEnd w:id="33"/>
      <w:r>
        <w:t xml:space="preserve">: </w:t>
      </w:r>
      <w:r w:rsidR="00276CF9" w:rsidRPr="00AF1970">
        <w:t>Manufacturing Process of Low</w:t>
      </w:r>
      <w:r w:rsidR="00C51231">
        <w:t>-</w:t>
      </w:r>
      <w:r w:rsidR="00276CF9" w:rsidRPr="00AF1970">
        <w:t>Concentration Antibacterial Nanocomposites</w:t>
      </w:r>
      <w:bookmarkEnd w:id="34"/>
      <w:bookmarkEnd w:id="35"/>
      <w:bookmarkEnd w:id="36"/>
      <w:bookmarkEnd w:id="37"/>
    </w:p>
    <w:p w14:paraId="56D55656" w14:textId="77777777" w:rsidR="00397800" w:rsidRPr="00397800" w:rsidRDefault="00397800" w:rsidP="00397800"/>
    <w:p w14:paraId="4089E389" w14:textId="1AD54065" w:rsidR="005D389D" w:rsidRDefault="005D389D" w:rsidP="005D389D">
      <w:pPr>
        <w:ind w:firstLine="720"/>
      </w:pPr>
      <w:r w:rsidRPr="005D389D">
        <w:t>Other essential concerns with using a non-homogenous nanocomposite included particle settlement over time. As the only motion during the print was the build plate repeatedly raising and lowering, the nanoparticles would begin to settle over time as their density was higher than that of the resin matrix. This issue was most noticeable at higher particle concentrations and would cause layer adhesion issues during the print as the particles settled and increased the relative concentration at that layer. There were several approaches used to remedy this issue. The first approach was to start with a minimal amount of nanoparticle addition, as previously discussed, as this would help ensure proper distribution throughout the matrix material. The second and more proactive step was to pause the print on the hour and remix the composite by hand. This was done in the printer with a plastic scraper so as not to damage the FEP sheet. Finally, removing the resin vat could cause alignment issues with the printer, and therefore the mixing was performed inside the vat with the build plate raised to the maximum Z height.</w:t>
      </w:r>
    </w:p>
    <w:p w14:paraId="247A3DA8" w14:textId="0C199CF2" w:rsidR="005F5E80" w:rsidRDefault="005F5E80" w:rsidP="005F5E80">
      <w:pPr>
        <w:ind w:firstLine="720"/>
      </w:pPr>
      <w:r>
        <w:lastRenderedPageBreak/>
        <w:t xml:space="preserve">After removal from the build plate, all parts were put into an isopropyl alcohol bath on a stirring plate for a minimum of six minutes. This allowed the isopropyl alcohol to dissolve any remaining uncured resin on the parts, </w:t>
      </w:r>
      <w:r w:rsidR="00C51231">
        <w:t xml:space="preserve">which is </w:t>
      </w:r>
      <w:r>
        <w:t>critical to retaining high part resolution during the final stage. After thoroughly cleaning, the part was put into a UV chamber for at least 4 minutes. Again, time was added based on the appearance of the part until a flat matte sheen was achieved.</w:t>
      </w:r>
      <w:r w:rsidR="00EF5FF2">
        <w:t xml:space="preserve"> </w:t>
      </w:r>
    </w:p>
    <w:p w14:paraId="009C108E" w14:textId="17280FFD" w:rsidR="005F5E80" w:rsidRDefault="005F5E80" w:rsidP="005F5E80">
      <w:pPr>
        <w:ind w:firstLine="720"/>
      </w:pPr>
      <w:r>
        <w:t>To demonstrate the 3D printability of the novel nanocomposite</w:t>
      </w:r>
      <w:r w:rsidR="00C51231">
        <w:t>, several</w:t>
      </w:r>
      <w:r>
        <w:t xml:space="preserve"> complex parts were printed and assembled. </w:t>
      </w:r>
      <w:r w:rsidR="000B3A55">
        <w:t>A</w:t>
      </w:r>
      <w:r w:rsidR="00346CB3">
        <w:t>s shown in Figure 3</w:t>
      </w:r>
      <w:r w:rsidR="002D04B6">
        <w:t>7</w:t>
      </w:r>
      <w:r w:rsidR="00346CB3">
        <w:t xml:space="preserve">, a calibration print </w:t>
      </w:r>
      <w:r w:rsidR="000B3A55">
        <w:t>was printed to ensure the printer was performing as expected</w:t>
      </w:r>
      <w:r w:rsidR="00346CB3">
        <w:t xml:space="preserve">. </w:t>
      </w:r>
      <w:r>
        <w:t xml:space="preserve">The first of the three primary tests consisted of a chess rook with intricate detail to observe the nanocomposite resin's ability to maintain surface details and internal geometries within a single part. Secondly, a large pipe fitting was printed to successfully show the material's ability to be used in fluid flow systems. Lastly, a prosthetic finger was printed to illustrate a biomedical application directly. All these parts can be seen in </w:t>
      </w:r>
      <w:fldSimple w:instr=" REF _Ref139145792 ">
        <w:r w:rsidR="00F74BA8">
          <w:t xml:space="preserve">Figure </w:t>
        </w:r>
        <w:r w:rsidR="00F74BA8">
          <w:rPr>
            <w:noProof/>
          </w:rPr>
          <w:t>2</w:t>
        </w:r>
      </w:fldSimple>
      <w:r w:rsidR="00C51231">
        <w:t>.</w:t>
      </w:r>
      <w:r w:rsidR="001E30FB">
        <w:t xml:space="preserve"> </w:t>
      </w:r>
      <w:r>
        <w:t xml:space="preserve">Along with these prints, over 30 tensile test specimens were printed. </w:t>
      </w:r>
      <w:r>
        <w:tab/>
        <w:t xml:space="preserve"> </w:t>
      </w:r>
    </w:p>
    <w:p w14:paraId="57A3414B" w14:textId="7E33D13D" w:rsidR="005F5E80" w:rsidRDefault="005F5E80" w:rsidP="005F5E80">
      <w:pPr>
        <w:ind w:firstLine="720"/>
      </w:pPr>
      <w:r>
        <w:t xml:space="preserve">The pipe fitting was printed to showcase the part's ability to be used in a fluid flow system. As discussed later, the low water absorption of these novel resins over time allows for part adaptation into fluid environments where antibacterial properties are beneficial. Many parts of the healthcare industry are often in contact with different types of fluids and must be meticulously cleaned as a moist environment breeds bacteria. The fittings successfully printed here showcase the ability to produce complex part geometries that would help lead to less turbulent flow within a system. This would be incredibly beneficial when working with fluid systems where turbulent flow that traps air bubbles is undesirable. Additionally, the nature of the material would lead to fewer concerns for contamination and longer implementation cycles before cleaning or replacement. As these parts can be produced in mere hours for a fraction of </w:t>
      </w:r>
      <w:r>
        <w:lastRenderedPageBreak/>
        <w:t>the cost of most medical equipment, the viability of this technology in medical environments increases.</w:t>
      </w:r>
    </w:p>
    <w:p w14:paraId="5182DB7F" w14:textId="77777777" w:rsidR="00826477" w:rsidRDefault="00826477" w:rsidP="00826477">
      <w:pPr>
        <w:keepNext/>
        <w:jc w:val="center"/>
      </w:pPr>
      <w:r>
        <w:rPr>
          <w:noProof/>
        </w:rPr>
        <w:drawing>
          <wp:inline distT="0" distB="0" distL="0" distR="0" wp14:anchorId="51D2F7CD" wp14:editId="16C74E3F">
            <wp:extent cx="5023485" cy="28956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3485" cy="2895600"/>
                    </a:xfrm>
                    <a:prstGeom prst="rect">
                      <a:avLst/>
                    </a:prstGeom>
                    <a:noFill/>
                  </pic:spPr>
                </pic:pic>
              </a:graphicData>
            </a:graphic>
          </wp:inline>
        </w:drawing>
      </w:r>
    </w:p>
    <w:p w14:paraId="3940B2C2" w14:textId="2D94BAC5" w:rsidR="005F5E80" w:rsidRDefault="00826477" w:rsidP="00826477">
      <w:pPr>
        <w:pStyle w:val="Caption"/>
        <w:jc w:val="center"/>
      </w:pPr>
      <w:bookmarkStart w:id="38" w:name="_Ref139145792"/>
      <w:bookmarkStart w:id="39" w:name="_Toc139215389"/>
      <w:bookmarkStart w:id="40" w:name="_Toc139576649"/>
      <w:bookmarkStart w:id="41" w:name="_Toc139597218"/>
      <w:bookmarkStart w:id="42" w:name="_Toc141351132"/>
      <w:r>
        <w:t xml:space="preserve">Figure </w:t>
      </w:r>
      <w:fldSimple w:instr=" SEQ Figure \* ARABIC ">
        <w:r w:rsidR="00F74BA8">
          <w:rPr>
            <w:noProof/>
          </w:rPr>
          <w:t>2</w:t>
        </w:r>
      </w:fldSimple>
      <w:bookmarkEnd w:id="38"/>
      <w:r>
        <w:t xml:space="preserve">: </w:t>
      </w:r>
      <w:r w:rsidR="00B63808" w:rsidRPr="00AF1970">
        <w:t>a.) Finished Printed Parts. b.) Inverted Manufacturing Process Utilizing</w:t>
      </w:r>
      <w:r w:rsidR="002E2957" w:rsidRPr="00AF1970">
        <w:t xml:space="preserve"> a</w:t>
      </w:r>
      <w:r w:rsidR="00C51231">
        <w:t>n</w:t>
      </w:r>
      <w:r w:rsidR="002E2957" w:rsidRPr="00AF1970">
        <w:t xml:space="preserve"> MSLA Printer. c.) Parts Being Prepared for Printing in Slicing Software with Supports</w:t>
      </w:r>
      <w:bookmarkEnd w:id="39"/>
      <w:bookmarkEnd w:id="40"/>
      <w:bookmarkEnd w:id="41"/>
      <w:bookmarkEnd w:id="42"/>
    </w:p>
    <w:p w14:paraId="1F64900F" w14:textId="77777777" w:rsidR="00397800" w:rsidRPr="00397800" w:rsidRDefault="00397800" w:rsidP="00397800"/>
    <w:p w14:paraId="03E81290" w14:textId="3D8274D3" w:rsidR="00604358" w:rsidRDefault="00604358" w:rsidP="00604358">
      <w:pPr>
        <w:ind w:firstLine="720"/>
      </w:pPr>
      <w:r w:rsidRPr="00604358">
        <w:t xml:space="preserve">Lastly, a working prosthetic finger designed by Danger Creations was printed to show the opportunities this technology provides. The part has many intricate details and moving parts that perfectly interface together. The prosthetic finger can be manufactured in under 2 hours. This technology allows for weight optimization of medical apparatuses, which is impossible with other manufacturing techniques. Since weight is a critical factor in user experience and comfort, customizable options like these are </w:t>
      </w:r>
      <w:proofErr w:type="gramStart"/>
      <w:r w:rsidRPr="00604358">
        <w:t>consumer</w:t>
      </w:r>
      <w:r w:rsidR="00C51231">
        <w:t>-</w:t>
      </w:r>
      <w:r w:rsidRPr="00604358">
        <w:t>oriented</w:t>
      </w:r>
      <w:proofErr w:type="gramEnd"/>
      <w:r w:rsidRPr="00604358">
        <w:t xml:space="preserve">. Because the novel nanocomposite was developed explicitly for use in digital light processing machines, the design freedom given to medical engineers is greatly expanded. In addition, the material cost for this finger was just 18 cents for the nanoparticles and resin material. Given a uniform dispersion, a low concentration of </w:t>
      </w:r>
      <w:r w:rsidRPr="00604358">
        <w:lastRenderedPageBreak/>
        <w:t>nanoparticles leads to a low-cost nanocomposite. Pairing a low-cost nanocomposite with AM technology provides the best solution for corporations needing intricate one-off parts. Due to eliminating expensive machinery and custom molding, this technology offers an unparalleled cost advantage for the healthcare industry. This drastic reduction in cost and manufacturing time will revolutionize the medical industry if implemented on a per-hospital level, all while delivering better care.</w:t>
      </w:r>
    </w:p>
    <w:p w14:paraId="471AB34E" w14:textId="16E5AD3B" w:rsidR="00F53F87" w:rsidRDefault="00F53F87" w:rsidP="00EF43F5">
      <w:pPr>
        <w:pStyle w:val="Heading2"/>
        <w:numPr>
          <w:ilvl w:val="1"/>
          <w:numId w:val="7"/>
        </w:numPr>
      </w:pPr>
      <w:bookmarkStart w:id="43" w:name="_Toc141315171"/>
      <w:r>
        <w:t>Results and Discussion</w:t>
      </w:r>
      <w:bookmarkEnd w:id="43"/>
    </w:p>
    <w:p w14:paraId="2E83F1F2" w14:textId="1AD4101C" w:rsidR="00EF43F5" w:rsidRDefault="00EF43F5" w:rsidP="00EF43F5">
      <w:pPr>
        <w:pStyle w:val="ListParagraph"/>
        <w:ind w:left="0" w:firstLine="720"/>
        <w:rPr>
          <w:lang w:val="de-DE" w:eastAsia="ja-JP"/>
        </w:rPr>
      </w:pPr>
      <w:r w:rsidRPr="00EF43F5">
        <w:rPr>
          <w:lang w:val="de-DE" w:eastAsia="ja-JP"/>
        </w:rPr>
        <w:t xml:space="preserve">Tensile testing was performed using the ASTM D638 bar type IV standard to verify uniformity between prints and the effect of the nanoparticle on the physical characteristics of the base resin materials. The specimens were 70 mm long, maximizing the available build plate area. In addition, this was done to </w:t>
      </w:r>
      <w:r w:rsidR="001A5A90">
        <w:rPr>
          <w:lang w:val="de-DE" w:eastAsia="ja-JP"/>
        </w:rPr>
        <w:t>highlight lower</w:t>
      </w:r>
      <w:r w:rsidRPr="00EF43F5">
        <w:rPr>
          <w:lang w:val="de-DE" w:eastAsia="ja-JP"/>
        </w:rPr>
        <w:t xml:space="preserve"> tensile stress values if there were nonuniformity throughout the material.</w:t>
      </w:r>
      <w:r w:rsidR="00C73DB8">
        <w:rPr>
          <w:lang w:val="de-DE" w:eastAsia="ja-JP"/>
        </w:rPr>
        <w:t xml:space="preserve"> This required multiple prints for each data set</w:t>
      </w:r>
      <w:r w:rsidR="00C51231">
        <w:rPr>
          <w:lang w:val="de-DE" w:eastAsia="ja-JP"/>
        </w:rPr>
        <w:t>,</w:t>
      </w:r>
      <w:r w:rsidR="00C73DB8">
        <w:rPr>
          <w:lang w:val="de-DE" w:eastAsia="ja-JP"/>
        </w:rPr>
        <w:t xml:space="preserve"> and therefore</w:t>
      </w:r>
      <w:r w:rsidR="00C51231">
        <w:rPr>
          <w:lang w:val="de-DE" w:eastAsia="ja-JP"/>
        </w:rPr>
        <w:t>,</w:t>
      </w:r>
      <w:r w:rsidR="00C73DB8">
        <w:rPr>
          <w:lang w:val="de-DE" w:eastAsia="ja-JP"/>
        </w:rPr>
        <w:t xml:space="preserve"> </w:t>
      </w:r>
      <w:r w:rsidR="00C51231">
        <w:rPr>
          <w:lang w:val="de-DE" w:eastAsia="ja-JP"/>
        </w:rPr>
        <w:t xml:space="preserve">the </w:t>
      </w:r>
      <w:r w:rsidR="00C73DB8">
        <w:rPr>
          <w:lang w:val="de-DE" w:eastAsia="ja-JP"/>
        </w:rPr>
        <w:t xml:space="preserve">standard deviation is likely present due to an unoptimized mixing </w:t>
      </w:r>
      <w:r w:rsidR="008F16BB">
        <w:rPr>
          <w:lang w:val="de-DE" w:eastAsia="ja-JP"/>
        </w:rPr>
        <w:t>procedure during this testing.</w:t>
      </w:r>
    </w:p>
    <w:p w14:paraId="3B4D1272" w14:textId="78CE530F" w:rsidR="001D48CD" w:rsidRDefault="001D48CD" w:rsidP="001D48CD">
      <w:pPr>
        <w:pStyle w:val="Heading3"/>
        <w:numPr>
          <w:ilvl w:val="2"/>
          <w:numId w:val="7"/>
        </w:numPr>
        <w:rPr>
          <w:lang w:val="de-DE" w:eastAsia="ja-JP"/>
        </w:rPr>
      </w:pPr>
      <w:bookmarkStart w:id="44" w:name="_Toc141315172"/>
      <w:r>
        <w:rPr>
          <w:lang w:val="de-DE" w:eastAsia="ja-JP"/>
        </w:rPr>
        <w:t>Tensile Tests</w:t>
      </w:r>
      <w:bookmarkEnd w:id="44"/>
    </w:p>
    <w:p w14:paraId="40DAEC56" w14:textId="13BAB250" w:rsidR="00046041" w:rsidRPr="00046041" w:rsidRDefault="00046041" w:rsidP="00046041">
      <w:pPr>
        <w:pStyle w:val="ListParagraph"/>
        <w:ind w:left="0" w:firstLine="720"/>
        <w:rPr>
          <w:lang w:val="de-DE" w:eastAsia="ja-JP"/>
        </w:rPr>
      </w:pPr>
      <w:r w:rsidRPr="00085D5A">
        <w:rPr>
          <w:lang w:val="de-DE" w:eastAsia="ja-JP"/>
        </w:rPr>
        <w:t xml:space="preserve">The first data set analyzed was the difference in the tensile strength of the ABS-like and control resin. Testing showed that both materials performed similarly, with the base resin just edging out the ABS-like material in terms of tensile stress by 1.42 MPa. This equates to just a 6.8% increase in tensile strength for the base resin. Regarding strain, both materials showed nearly identical </w:t>
      </w:r>
      <w:r w:rsidR="00D57D17">
        <w:rPr>
          <w:lang w:val="de-DE" w:eastAsia="ja-JP"/>
        </w:rPr>
        <w:t>maximum strain values of</w:t>
      </w:r>
      <w:r w:rsidRPr="00085D5A">
        <w:rPr>
          <w:lang w:val="de-DE" w:eastAsia="ja-JP"/>
        </w:rPr>
        <w:t xml:space="preserve"> 0.075. The main difference between the two resins is that the standard deviation for the ABS-like photopolymer was lower at a value of 1.636 MPa compared to the base resin standard deviation of 2.856 MPa. This increase in deviation is likely the cause for the slightly higher average tensile stress seen in the resin samples.</w:t>
      </w:r>
    </w:p>
    <w:p w14:paraId="0C1FC63E" w14:textId="5E0B5BF4" w:rsidR="00554196" w:rsidRPr="00554196" w:rsidRDefault="00554196" w:rsidP="00046041">
      <w:pPr>
        <w:ind w:firstLine="720"/>
        <w:rPr>
          <w:lang w:val="de-DE" w:eastAsia="ja-JP"/>
        </w:rPr>
      </w:pPr>
      <w:r w:rsidRPr="00554196">
        <w:rPr>
          <w:lang w:val="de-DE" w:eastAsia="ja-JP"/>
        </w:rPr>
        <w:lastRenderedPageBreak/>
        <w:t xml:space="preserve">At a 1% addition of nanoparticles by weight, the base resin demonstrated a significant increase in tensile strength and Young’s Modulus over the control. Both the ZnO and </w:t>
      </w:r>
      <w:r w:rsidR="00913E72" w:rsidRPr="00554196">
        <w:rPr>
          <w:lang w:val="de-DE" w:eastAsia="ja-JP"/>
        </w:rPr>
        <w:t>TiO</w:t>
      </w:r>
      <w:r w:rsidR="00913E72" w:rsidRPr="00BA47DB">
        <w:rPr>
          <w:vertAlign w:val="subscript"/>
          <w:lang w:val="de-DE" w:eastAsia="ja-JP"/>
        </w:rPr>
        <w:t>2</w:t>
      </w:r>
      <w:r w:rsidR="00913E72" w:rsidRPr="000E7C0D">
        <w:rPr>
          <w:vertAlign w:val="superscript"/>
          <w:lang w:val="de-DE" w:eastAsia="ja-JP"/>
        </w:rPr>
        <w:t xml:space="preserve"> </w:t>
      </w:r>
      <w:r w:rsidRPr="00554196">
        <w:rPr>
          <w:lang w:val="de-DE" w:eastAsia="ja-JP"/>
        </w:rPr>
        <w:t xml:space="preserve">had a positive effect on the material's physical tensile strength. The ZnO led to an average tensile stress of 33.696 MPa, and the </w:t>
      </w:r>
      <w:r w:rsidR="00913E72" w:rsidRPr="00554196">
        <w:rPr>
          <w:lang w:val="de-DE" w:eastAsia="ja-JP"/>
        </w:rPr>
        <w:t>TiO</w:t>
      </w:r>
      <w:r w:rsidR="00913E72" w:rsidRPr="00BA47DB">
        <w:rPr>
          <w:vertAlign w:val="subscript"/>
          <w:lang w:val="de-DE" w:eastAsia="ja-JP"/>
        </w:rPr>
        <w:t>2</w:t>
      </w:r>
      <w:r w:rsidR="00913E72" w:rsidRPr="000E7C0D">
        <w:rPr>
          <w:vertAlign w:val="superscript"/>
          <w:lang w:val="de-DE" w:eastAsia="ja-JP"/>
        </w:rPr>
        <w:t xml:space="preserve"> </w:t>
      </w:r>
      <w:r w:rsidRPr="00554196">
        <w:rPr>
          <w:lang w:val="de-DE" w:eastAsia="ja-JP"/>
        </w:rPr>
        <w:t>led to an average tensile stress of 29.533 MPa. Along with this, the average</w:t>
      </w:r>
      <w:r w:rsidR="00CE6546">
        <w:rPr>
          <w:lang w:val="de-DE" w:eastAsia="ja-JP"/>
        </w:rPr>
        <w:t xml:space="preserve"> maximum</w:t>
      </w:r>
      <w:r w:rsidRPr="00554196">
        <w:rPr>
          <w:lang w:val="de-DE" w:eastAsia="ja-JP"/>
        </w:rPr>
        <w:t xml:space="preserve"> strain reduced significantly in both samples. Up to an 88% increase in modulus was observed for the ZnO specimens, as depicted in</w:t>
      </w:r>
      <w:r w:rsidR="002579BC">
        <w:rPr>
          <w:lang w:val="de-DE" w:eastAsia="ja-JP"/>
        </w:rPr>
        <w:t xml:space="preserve"> </w:t>
      </w:r>
      <w:r w:rsidR="002579BC">
        <w:rPr>
          <w:lang w:val="de-DE" w:eastAsia="ja-JP"/>
        </w:rPr>
        <w:fldChar w:fldCharType="begin"/>
      </w:r>
      <w:r w:rsidR="002579BC">
        <w:rPr>
          <w:lang w:val="de-DE" w:eastAsia="ja-JP"/>
        </w:rPr>
        <w:instrText xml:space="preserve"> REF _Ref139146401 </w:instrText>
      </w:r>
      <w:r w:rsidR="002579BC">
        <w:rPr>
          <w:lang w:val="de-DE" w:eastAsia="ja-JP"/>
        </w:rPr>
        <w:fldChar w:fldCharType="separate"/>
      </w:r>
      <w:r w:rsidR="00F74BA8">
        <w:t xml:space="preserve">Figure </w:t>
      </w:r>
      <w:r w:rsidR="00F74BA8">
        <w:rPr>
          <w:noProof/>
        </w:rPr>
        <w:t>3</w:t>
      </w:r>
      <w:r w:rsidR="002579BC">
        <w:rPr>
          <w:lang w:val="de-DE" w:eastAsia="ja-JP"/>
        </w:rPr>
        <w:fldChar w:fldCharType="end"/>
      </w:r>
      <w:r w:rsidRPr="00554196">
        <w:rPr>
          <w:lang w:val="de-DE" w:eastAsia="ja-JP"/>
        </w:rPr>
        <w:t xml:space="preserve">. The ZnO sample was reduced to a </w:t>
      </w:r>
      <w:r w:rsidR="00CE6546">
        <w:rPr>
          <w:lang w:val="de-DE" w:eastAsia="ja-JP"/>
        </w:rPr>
        <w:t>maximum strain value</w:t>
      </w:r>
      <w:r w:rsidRPr="00554196">
        <w:rPr>
          <w:lang w:val="de-DE" w:eastAsia="ja-JP"/>
        </w:rPr>
        <w:t xml:space="preserve"> of 0.036, and the </w:t>
      </w:r>
      <w:r w:rsidR="00913E72" w:rsidRPr="00554196">
        <w:rPr>
          <w:lang w:val="de-DE" w:eastAsia="ja-JP"/>
        </w:rPr>
        <w:t>TiO</w:t>
      </w:r>
      <w:r w:rsidR="00913E72" w:rsidRPr="00BA47DB">
        <w:rPr>
          <w:vertAlign w:val="subscript"/>
          <w:lang w:val="de-DE" w:eastAsia="ja-JP"/>
        </w:rPr>
        <w:t>2</w:t>
      </w:r>
      <w:r w:rsidR="00913E72" w:rsidRPr="000E7C0D">
        <w:rPr>
          <w:vertAlign w:val="superscript"/>
          <w:lang w:val="de-DE" w:eastAsia="ja-JP"/>
        </w:rPr>
        <w:t xml:space="preserve"> </w:t>
      </w:r>
      <w:r w:rsidRPr="00554196">
        <w:rPr>
          <w:lang w:val="de-DE" w:eastAsia="ja-JP"/>
        </w:rPr>
        <w:t>sample was reduced to 0.026. Thus, the base resin material was a strong candidate for a nanocomposite matrix as the tensile strength increased by 42.2% and the</w:t>
      </w:r>
      <w:r w:rsidR="00CE6546">
        <w:rPr>
          <w:lang w:val="de-DE" w:eastAsia="ja-JP"/>
        </w:rPr>
        <w:t xml:space="preserve"> maximum</w:t>
      </w:r>
      <w:r w:rsidRPr="00554196">
        <w:rPr>
          <w:lang w:val="de-DE" w:eastAsia="ja-JP"/>
        </w:rPr>
        <w:t xml:space="preserve"> strain reduced by at least 50%. </w:t>
      </w:r>
    </w:p>
    <w:p w14:paraId="006E3FEF" w14:textId="4A1BC067" w:rsidR="001833B2" w:rsidRDefault="001833B2" w:rsidP="001833B2">
      <w:pPr>
        <w:keepNext/>
        <w:ind w:left="720"/>
        <w:jc w:val="center"/>
      </w:pPr>
      <w:r>
        <w:rPr>
          <w:noProof/>
          <w:lang w:val="de-DE" w:eastAsia="ja-JP"/>
        </w:rPr>
        <w:drawing>
          <wp:inline distT="0" distB="0" distL="0" distR="0" wp14:anchorId="02D5841C" wp14:editId="18407DF3">
            <wp:extent cx="5102860" cy="2676525"/>
            <wp:effectExtent l="0" t="0" r="254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2860" cy="2676525"/>
                    </a:xfrm>
                    <a:prstGeom prst="rect">
                      <a:avLst/>
                    </a:prstGeom>
                    <a:noFill/>
                  </pic:spPr>
                </pic:pic>
              </a:graphicData>
            </a:graphic>
          </wp:inline>
        </w:drawing>
      </w:r>
    </w:p>
    <w:p w14:paraId="3A04EB07" w14:textId="266944D8" w:rsidR="00554196" w:rsidRDefault="001833B2" w:rsidP="001833B2">
      <w:pPr>
        <w:pStyle w:val="Caption"/>
        <w:jc w:val="center"/>
      </w:pPr>
      <w:bookmarkStart w:id="45" w:name="_Ref139146401"/>
      <w:bookmarkStart w:id="46" w:name="_Toc139215390"/>
      <w:bookmarkStart w:id="47" w:name="_Toc139576650"/>
      <w:bookmarkStart w:id="48" w:name="_Toc139597219"/>
      <w:bookmarkStart w:id="49" w:name="_Toc141351133"/>
      <w:r>
        <w:t xml:space="preserve">Figure </w:t>
      </w:r>
      <w:fldSimple w:instr=" SEQ Figure \* ARABIC ">
        <w:r w:rsidR="00F74BA8">
          <w:rPr>
            <w:noProof/>
          </w:rPr>
          <w:t>3</w:t>
        </w:r>
      </w:fldSimple>
      <w:bookmarkEnd w:id="45"/>
      <w:r>
        <w:t xml:space="preserve">: </w:t>
      </w:r>
      <w:r w:rsidRPr="00DC6334">
        <w:t>Young’s Modulus and Ultimate Tensile Strength Bar Graphs Comparing the Resin Control and Nanocomposites</w:t>
      </w:r>
      <w:bookmarkEnd w:id="46"/>
      <w:bookmarkEnd w:id="47"/>
      <w:bookmarkEnd w:id="48"/>
      <w:bookmarkEnd w:id="49"/>
    </w:p>
    <w:p w14:paraId="7EC06DE2" w14:textId="77777777" w:rsidR="00397800" w:rsidRPr="00397800" w:rsidRDefault="00397800" w:rsidP="00397800"/>
    <w:p w14:paraId="0D2B71D6" w14:textId="3744714F" w:rsidR="00046041" w:rsidRPr="00046041" w:rsidRDefault="00046041" w:rsidP="00046041">
      <w:pPr>
        <w:rPr>
          <w:lang w:val="de-DE" w:eastAsia="ja-JP"/>
        </w:rPr>
      </w:pPr>
      <w:r>
        <w:rPr>
          <w:lang w:val="de-DE" w:eastAsia="ja-JP"/>
        </w:rPr>
        <w:tab/>
        <w:t>The control</w:t>
      </w:r>
      <w:r w:rsidR="00F77ACE">
        <w:rPr>
          <w:lang w:val="de-DE" w:eastAsia="ja-JP"/>
        </w:rPr>
        <w:t xml:space="preserve"> base resin was completely translucent in </w:t>
      </w:r>
      <w:r w:rsidR="00D762D9">
        <w:rPr>
          <w:lang w:val="de-DE" w:eastAsia="ja-JP"/>
        </w:rPr>
        <w:t xml:space="preserve">color and therefore was a prime candidate for nanoparticle addition. The </w:t>
      </w:r>
      <w:r w:rsidR="00CC7A31">
        <w:rPr>
          <w:lang w:val="de-DE" w:eastAsia="ja-JP"/>
        </w:rPr>
        <w:t>manufacturer's lack of additives e</w:t>
      </w:r>
      <w:r w:rsidR="00D762D9">
        <w:rPr>
          <w:lang w:val="de-DE" w:eastAsia="ja-JP"/>
        </w:rPr>
        <w:t xml:space="preserve">nsured </w:t>
      </w:r>
      <w:r w:rsidR="001002B2">
        <w:rPr>
          <w:lang w:val="de-DE" w:eastAsia="ja-JP"/>
        </w:rPr>
        <w:t>that maximum light transmittance when adding nanoparticle additives could be achieved</w:t>
      </w:r>
      <w:r w:rsidR="00660725">
        <w:rPr>
          <w:lang w:val="de-DE" w:eastAsia="ja-JP"/>
        </w:rPr>
        <w:t>. Many manufacture</w:t>
      </w:r>
      <w:r w:rsidR="00397800">
        <w:rPr>
          <w:lang w:val="de-DE" w:eastAsia="ja-JP"/>
        </w:rPr>
        <w:t>r</w:t>
      </w:r>
      <w:r w:rsidR="00660725">
        <w:rPr>
          <w:lang w:val="de-DE" w:eastAsia="ja-JP"/>
        </w:rPr>
        <w:t xml:space="preserve">s </w:t>
      </w:r>
      <w:r w:rsidR="00660725">
        <w:rPr>
          <w:lang w:val="de-DE" w:eastAsia="ja-JP"/>
        </w:rPr>
        <w:lastRenderedPageBreak/>
        <w:t>rate translucent resins as a slower curing resin as they take longer to absorb UV light</w:t>
      </w:r>
      <w:r w:rsidR="00F5006F">
        <w:rPr>
          <w:lang w:val="de-DE" w:eastAsia="ja-JP"/>
        </w:rPr>
        <w:t xml:space="preserve"> </w:t>
      </w:r>
      <w:r w:rsidR="001002B2">
        <w:rPr>
          <w:lang w:val="de-DE" w:eastAsia="ja-JP"/>
        </w:rPr>
        <w:t>than</w:t>
      </w:r>
      <w:r w:rsidR="00F5006F">
        <w:rPr>
          <w:lang w:val="de-DE" w:eastAsia="ja-JP"/>
        </w:rPr>
        <w:t xml:space="preserve"> their colored counterparts. </w:t>
      </w:r>
      <w:r w:rsidR="00F566F2">
        <w:rPr>
          <w:lang w:val="de-DE" w:eastAsia="ja-JP"/>
        </w:rPr>
        <w:t xml:space="preserve">The added nanoparticles in this study acted as a </w:t>
      </w:r>
      <w:r w:rsidR="001002B2">
        <w:rPr>
          <w:lang w:val="de-DE" w:eastAsia="ja-JP"/>
        </w:rPr>
        <w:t>base resin colorant, leading</w:t>
      </w:r>
      <w:r w:rsidR="00F566F2">
        <w:rPr>
          <w:lang w:val="de-DE" w:eastAsia="ja-JP"/>
        </w:rPr>
        <w:t xml:space="preserve"> to favorable results </w:t>
      </w:r>
      <w:r w:rsidR="00F12FDA">
        <w:rPr>
          <w:lang w:val="de-DE" w:eastAsia="ja-JP"/>
        </w:rPr>
        <w:t xml:space="preserve">when analyzing cure parameters. </w:t>
      </w:r>
    </w:p>
    <w:p w14:paraId="4E94B7BA" w14:textId="3DB27A3C" w:rsidR="001D48CD" w:rsidRDefault="00554196" w:rsidP="00A97DFB">
      <w:pPr>
        <w:ind w:firstLine="720"/>
        <w:rPr>
          <w:lang w:val="de-DE" w:eastAsia="ja-JP"/>
        </w:rPr>
      </w:pPr>
      <w:r w:rsidRPr="00554196">
        <w:rPr>
          <w:lang w:val="de-DE" w:eastAsia="ja-JP"/>
        </w:rPr>
        <w:t xml:space="preserve">The ABS-like resin showed a negative correlation with the addition of nanoparticles. Both the ZnO and </w:t>
      </w:r>
      <w:r w:rsidR="00913E72" w:rsidRPr="00554196">
        <w:rPr>
          <w:lang w:val="de-DE" w:eastAsia="ja-JP"/>
        </w:rPr>
        <w:t>TiO</w:t>
      </w:r>
      <w:r w:rsidR="00913E72" w:rsidRPr="00BA47DB">
        <w:rPr>
          <w:vertAlign w:val="subscript"/>
          <w:lang w:val="de-DE" w:eastAsia="ja-JP"/>
        </w:rPr>
        <w:t>2</w:t>
      </w:r>
      <w:r w:rsidR="00913E72" w:rsidRPr="000E7C0D">
        <w:rPr>
          <w:vertAlign w:val="superscript"/>
          <w:lang w:val="de-DE" w:eastAsia="ja-JP"/>
        </w:rPr>
        <w:t xml:space="preserve"> </w:t>
      </w:r>
      <w:r w:rsidRPr="00554196">
        <w:rPr>
          <w:lang w:val="de-DE" w:eastAsia="ja-JP"/>
        </w:rPr>
        <w:t>decreased the tensile strength of the specimens, as depicted in</w:t>
      </w:r>
      <w:r w:rsidR="00AF1970">
        <w:rPr>
          <w:lang w:val="de-DE" w:eastAsia="ja-JP"/>
        </w:rPr>
        <w:t xml:space="preserve"> </w:t>
      </w:r>
      <w:r w:rsidR="00AF1970">
        <w:rPr>
          <w:lang w:val="de-DE" w:eastAsia="ja-JP"/>
        </w:rPr>
        <w:fldChar w:fldCharType="begin"/>
      </w:r>
      <w:r w:rsidR="00AF1970">
        <w:rPr>
          <w:lang w:val="de-DE" w:eastAsia="ja-JP"/>
        </w:rPr>
        <w:instrText xml:space="preserve"> REF _Ref139146482 </w:instrText>
      </w:r>
      <w:r w:rsidR="00AF1970">
        <w:rPr>
          <w:lang w:val="de-DE" w:eastAsia="ja-JP"/>
        </w:rPr>
        <w:fldChar w:fldCharType="separate"/>
      </w:r>
      <w:r w:rsidR="00F74BA8">
        <w:t xml:space="preserve">Figure </w:t>
      </w:r>
      <w:r w:rsidR="00F74BA8">
        <w:rPr>
          <w:noProof/>
        </w:rPr>
        <w:t>4</w:t>
      </w:r>
      <w:r w:rsidR="00AF1970">
        <w:rPr>
          <w:lang w:val="de-DE" w:eastAsia="ja-JP"/>
        </w:rPr>
        <w:fldChar w:fldCharType="end"/>
      </w:r>
      <w:r w:rsidRPr="00554196">
        <w:rPr>
          <w:lang w:val="de-DE" w:eastAsia="ja-JP"/>
        </w:rPr>
        <w:t xml:space="preserve">. The ZnO led to a 15.1% decrease in tensile strength, while the </w:t>
      </w:r>
      <w:r w:rsidR="00913E72" w:rsidRPr="00554196">
        <w:rPr>
          <w:lang w:val="de-DE" w:eastAsia="ja-JP"/>
        </w:rPr>
        <w:t>TiO</w:t>
      </w:r>
      <w:r w:rsidR="00913E72" w:rsidRPr="00BA47DB">
        <w:rPr>
          <w:vertAlign w:val="subscript"/>
          <w:lang w:val="de-DE" w:eastAsia="ja-JP"/>
        </w:rPr>
        <w:t>2</w:t>
      </w:r>
      <w:r w:rsidR="00913E72" w:rsidRPr="000E7C0D">
        <w:rPr>
          <w:vertAlign w:val="superscript"/>
          <w:lang w:val="de-DE" w:eastAsia="ja-JP"/>
        </w:rPr>
        <w:t xml:space="preserve"> </w:t>
      </w:r>
      <w:r w:rsidRPr="00554196">
        <w:rPr>
          <w:lang w:val="de-DE" w:eastAsia="ja-JP"/>
        </w:rPr>
        <w:t xml:space="preserve">led to a 12.98% decrease. The modulus was reduced by 1.7% for the titanium samples and 4.4% for the zinc. The </w:t>
      </w:r>
      <w:r w:rsidR="00B23ABD">
        <w:rPr>
          <w:lang w:val="de-DE" w:eastAsia="ja-JP"/>
        </w:rPr>
        <w:t xml:space="preserve">maximum </w:t>
      </w:r>
      <w:r w:rsidRPr="00554196">
        <w:rPr>
          <w:lang w:val="de-DE" w:eastAsia="ja-JP"/>
        </w:rPr>
        <w:t xml:space="preserve">strain reduction was only 41% for the ZnO and 42% for the </w:t>
      </w:r>
      <w:r w:rsidR="00913E72" w:rsidRPr="00554196">
        <w:rPr>
          <w:lang w:val="de-DE" w:eastAsia="ja-JP"/>
        </w:rPr>
        <w:t>TiO</w:t>
      </w:r>
      <w:r w:rsidR="00913E72" w:rsidRPr="00BA47DB">
        <w:rPr>
          <w:vertAlign w:val="subscript"/>
          <w:lang w:val="de-DE" w:eastAsia="ja-JP"/>
        </w:rPr>
        <w:t>2</w:t>
      </w:r>
      <w:r w:rsidRPr="00554196">
        <w:rPr>
          <w:lang w:val="de-DE" w:eastAsia="ja-JP"/>
        </w:rPr>
        <w:t>. One improvement of the novel nanocomposite is reducing the standard deviation of between 1.03 MPa to 0.81 MPa compared to the ABS-like resin.</w:t>
      </w:r>
    </w:p>
    <w:p w14:paraId="2E14341B" w14:textId="77777777" w:rsidR="00AF1970" w:rsidRDefault="00A97DFB" w:rsidP="00AF1970">
      <w:pPr>
        <w:keepNext/>
        <w:ind w:firstLine="720"/>
        <w:jc w:val="center"/>
      </w:pPr>
      <w:r w:rsidRPr="00A76620">
        <w:rPr>
          <w:noProof/>
        </w:rPr>
        <w:drawing>
          <wp:inline distT="0" distB="0" distL="0" distR="0" wp14:anchorId="52BBE346" wp14:editId="0D0AE37A">
            <wp:extent cx="5071110" cy="2607999"/>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80179" cy="2612663"/>
                    </a:xfrm>
                    <a:prstGeom prst="rect">
                      <a:avLst/>
                    </a:prstGeom>
                  </pic:spPr>
                </pic:pic>
              </a:graphicData>
            </a:graphic>
          </wp:inline>
        </w:drawing>
      </w:r>
    </w:p>
    <w:p w14:paraId="74520A6A" w14:textId="1397EBA0" w:rsidR="00A97DFB" w:rsidRDefault="00AF1970" w:rsidP="00AF1970">
      <w:pPr>
        <w:pStyle w:val="Caption"/>
        <w:jc w:val="center"/>
      </w:pPr>
      <w:bookmarkStart w:id="50" w:name="_Ref139146482"/>
      <w:bookmarkStart w:id="51" w:name="_Toc139215391"/>
      <w:bookmarkStart w:id="52" w:name="_Toc139576651"/>
      <w:bookmarkStart w:id="53" w:name="_Toc139597220"/>
      <w:bookmarkStart w:id="54" w:name="_Toc141351134"/>
      <w:r>
        <w:t xml:space="preserve">Figure </w:t>
      </w:r>
      <w:fldSimple w:instr=" SEQ Figure \* ARABIC ">
        <w:r w:rsidR="00F74BA8">
          <w:rPr>
            <w:noProof/>
          </w:rPr>
          <w:t>4</w:t>
        </w:r>
      </w:fldSimple>
      <w:bookmarkEnd w:id="50"/>
      <w:r>
        <w:t xml:space="preserve">: </w:t>
      </w:r>
      <w:r w:rsidRPr="00B974E5">
        <w:t>Young’s Modulus and Ultimate Tensile Strength Bar Graphs Comparing the ABS Control and Nanocomposites.</w:t>
      </w:r>
      <w:bookmarkEnd w:id="51"/>
      <w:bookmarkEnd w:id="52"/>
      <w:bookmarkEnd w:id="53"/>
      <w:bookmarkEnd w:id="54"/>
    </w:p>
    <w:p w14:paraId="59DE97BB" w14:textId="77777777" w:rsidR="00397800" w:rsidRPr="00397800" w:rsidRDefault="00397800" w:rsidP="00397800"/>
    <w:p w14:paraId="64FE5D15" w14:textId="45DA46FF" w:rsidR="00F12FDA" w:rsidRPr="00F12FDA" w:rsidRDefault="00F12FDA" w:rsidP="00F12FDA">
      <w:r>
        <w:tab/>
        <w:t>Unlike the base resin</w:t>
      </w:r>
      <w:r w:rsidR="001002B2">
        <w:t>,</w:t>
      </w:r>
      <w:r>
        <w:t xml:space="preserve"> the ABS</w:t>
      </w:r>
      <w:r w:rsidR="001002B2">
        <w:t>-like resin had a colorant or additive applied by the manufacturer, making the material less translucent and opaque</w:t>
      </w:r>
      <w:r>
        <w:t xml:space="preserve">. While the material should have </w:t>
      </w:r>
      <w:r>
        <w:lastRenderedPageBreak/>
        <w:t>been well suited for nanoparticle addition at low concentrations</w:t>
      </w:r>
      <w:r w:rsidR="001002B2">
        <w:t>,</w:t>
      </w:r>
      <w:r>
        <w:t xml:space="preserve"> this additive appears to have negatively impacted the </w:t>
      </w:r>
      <w:r w:rsidR="001002B2">
        <w:t>material's ability</w:t>
      </w:r>
      <w:r>
        <w:t xml:space="preserve"> to bond with the selected nanoparticles. </w:t>
      </w:r>
      <w:r w:rsidR="00AD27C4">
        <w:t>As these additives are intended to reduce the modulus of the material</w:t>
      </w:r>
      <w:r w:rsidR="001002B2">
        <w:t>,</w:t>
      </w:r>
      <w:r w:rsidR="00AD27C4">
        <w:t xml:space="preserve"> it is believed that the material </w:t>
      </w:r>
      <w:r w:rsidR="00677119">
        <w:t xml:space="preserve">is now deforming around the nanoparticles during high tensile loading. </w:t>
      </w:r>
    </w:p>
    <w:p w14:paraId="32DE544D" w14:textId="22CBB92F" w:rsidR="00A233B6" w:rsidRDefault="00997585" w:rsidP="00997585">
      <w:pPr>
        <w:ind w:firstLine="720"/>
      </w:pPr>
      <w:r w:rsidRPr="00997585">
        <w:t xml:space="preserve">Tensile testing results have shown two interesting critical differences between the novel nanocomposites. The first noticeable data point is the similarities between the factory resin materials when looking solely at tensile strength. The average tensile strength between the two materials differed by only 7%. Along with this, the </w:t>
      </w:r>
      <w:r w:rsidR="00B23ABD">
        <w:t>maximum strain before failure</w:t>
      </w:r>
      <w:r w:rsidRPr="00997585">
        <w:t xml:space="preserve"> differed by only 0.27%. The standard deviation for the </w:t>
      </w:r>
      <w:r w:rsidR="00677119">
        <w:t xml:space="preserve">base </w:t>
      </w:r>
      <w:r w:rsidRPr="00997585">
        <w:t>resin was noticeably higher at a value of 2.856, leading to a 95% statistical confidence interval that both samples' mean tensile stress values are within the same range. This data shows that both factory materials are physically no different when applying a tensile force</w:t>
      </w:r>
      <w:r w:rsidR="00677119">
        <w:t xml:space="preserve"> and analyzing ultimate tensile strength.</w:t>
      </w:r>
    </w:p>
    <w:p w14:paraId="0D473351" w14:textId="2CB252DC" w:rsidR="00176935" w:rsidRDefault="00176935" w:rsidP="00176935">
      <w:pPr>
        <w:ind w:firstLine="720"/>
      </w:pPr>
      <w:r>
        <w:t xml:space="preserve">The addition of the nanoparticles to both matrix resin materials is where the data started to differ drastically. The nanocomposite addition reduced the properties of the ABS-like photopolymer in every test performed, whereas it improved the properties in every test for the resin material. The only exception to this was the water contact angle. As seen in the tensile test in Figure 18, the lower physical properties were not caused by anomalies during the printing process, as each part failed at similar yield strengths. In addition, the lowest standard deviation of all sample tests was in both ABS nanocomposite resins. This leads to the inference that the ABS-like resin's chemical makeup was not a strong candidate for nanoparticle addition. The probable cause is that during the curing process, the adhesion of the ABS-like resin and the nanoparticle was less than ideal. The lower results could be a side effect of micro-fractures caused by an incomplete bond between the nanoparticle and matrix. The only test where the nanoparticle </w:t>
      </w:r>
      <w:r>
        <w:lastRenderedPageBreak/>
        <w:t xml:space="preserve">addition had a minimal effect was within the ZnO ABS nanocomposite abrasion sample. The reduction in abrasion was within the margin of error for having the same properties as the factory ABS-like matrix. The ZnO ABS nanocomposite did not follow a linear abrasion profile like all other samples. There were points during the testing where substantially more or less material was removed. This means that the mixture of the two materials throughout the test pieces was not perfectly homogenous and varied based on layer depth. There could be several reasons for this phenomenon: particle settlement, clumping, and uneven disruption of the mixture from the build plate. The </w:t>
      </w:r>
      <w:r w:rsidR="00913E72" w:rsidRPr="00554196">
        <w:rPr>
          <w:lang w:val="de-DE" w:eastAsia="ja-JP"/>
        </w:rPr>
        <w:t>TiO</w:t>
      </w:r>
      <w:r w:rsidR="00C23493" w:rsidRPr="00C23493">
        <w:rPr>
          <w:vertAlign w:val="subscript"/>
          <w:lang w:val="de-DE" w:eastAsia="ja-JP"/>
        </w:rPr>
        <w:t>2</w:t>
      </w:r>
      <w:r w:rsidR="00C23493" w:rsidRPr="000E7C0D">
        <w:rPr>
          <w:vertAlign w:val="superscript"/>
          <w:lang w:val="de-DE" w:eastAsia="ja-JP"/>
        </w:rPr>
        <w:t xml:space="preserve"> </w:t>
      </w:r>
      <w:r w:rsidR="00C23493">
        <w:t>ABS</w:t>
      </w:r>
      <w:r>
        <w:t xml:space="preserve">-like nanocomposite did not follow this same path and performed far worse than the factory ABS-like resin, </w:t>
      </w:r>
      <w:proofErr w:type="gramStart"/>
      <w:r>
        <w:t>similar to</w:t>
      </w:r>
      <w:proofErr w:type="gramEnd"/>
      <w:r>
        <w:t xml:space="preserve"> the tensile tests. Although the titanium did perform worse, it did follow a linear path concerning time, as expected in an abrasion test. Because of this, a more uniform mixture can be inferred. This was the cause for the higher tensile stress and lower standard deviation compared to its ZnO ABS-like counterpart. The physical difference in size between the two nanoparticles was, at most, 20 nanometers but only about 10-15 nanometers on average. The density difference of 1.38 g*cm-3 between the two nanoparticles contributes to the compatibility with the ABS-like resin. As the ZnO has a higher density, less material would be added per gram than the </w:t>
      </w:r>
      <w:r w:rsidR="00913E72" w:rsidRPr="00554196">
        <w:rPr>
          <w:lang w:val="de-DE" w:eastAsia="ja-JP"/>
        </w:rPr>
        <w:t>TiO</w:t>
      </w:r>
      <w:r w:rsidR="00913E72" w:rsidRPr="00BA47DB">
        <w:rPr>
          <w:vertAlign w:val="subscript"/>
          <w:lang w:val="de-DE" w:eastAsia="ja-JP"/>
        </w:rPr>
        <w:t>2</w:t>
      </w:r>
      <w:r>
        <w:t xml:space="preserve">, reducing physical attributes. </w:t>
      </w:r>
    </w:p>
    <w:p w14:paraId="7FE289B5" w14:textId="2F856AC6" w:rsidR="00176935" w:rsidRPr="00A233B6" w:rsidRDefault="00176935" w:rsidP="00176935">
      <w:pPr>
        <w:ind w:firstLine="720"/>
      </w:pPr>
      <w:r>
        <w:t>Although the ABS-like material did not beneficially pair with the nanoparticles, the base resin did. The resin material significantly improved all physical properties when paired with a nanoparticle and still reattained great printing attributes. The first noticeable difference in the tensile testing data is the increased tensile testing strength in the ZnO nanocomposite. Although</w:t>
      </w:r>
      <w:r w:rsidR="001002B2">
        <w:t xml:space="preserve"> the ZnO nanoparticles performed worse than the </w:t>
      </w:r>
      <w:r w:rsidR="00913E72" w:rsidRPr="00554196">
        <w:rPr>
          <w:lang w:val="de-DE" w:eastAsia="ja-JP"/>
        </w:rPr>
        <w:t>TiO</w:t>
      </w:r>
      <w:r w:rsidR="00C23493" w:rsidRPr="00C23493">
        <w:rPr>
          <w:vertAlign w:val="subscript"/>
          <w:lang w:val="de-DE" w:eastAsia="ja-JP"/>
        </w:rPr>
        <w:t>2</w:t>
      </w:r>
      <w:r w:rsidR="00C23493" w:rsidRPr="000E7C0D">
        <w:rPr>
          <w:vertAlign w:val="superscript"/>
          <w:lang w:val="de-DE" w:eastAsia="ja-JP"/>
        </w:rPr>
        <w:t xml:space="preserve"> </w:t>
      </w:r>
      <w:r w:rsidR="00C23493">
        <w:t>when</w:t>
      </w:r>
      <w:r w:rsidR="001002B2">
        <w:t xml:space="preserve"> looking at the ABS-like samples</w:t>
      </w:r>
      <w:r>
        <w:t xml:space="preserve">, the opposite appears to happen here with the base resin. The ZnO showed a 38.4% improvement in tensile strength and a 52% decrease in </w:t>
      </w:r>
      <w:r w:rsidR="00B23ABD">
        <w:t xml:space="preserve">maximum </w:t>
      </w:r>
      <w:r>
        <w:t xml:space="preserve">strain. This result is expected as the </w:t>
      </w:r>
      <w:r>
        <w:lastRenderedPageBreak/>
        <w:t xml:space="preserve">nanocomposite has created a much more rigid part that can withstand higher stresses as the nanoparticle helps disperse the load. </w:t>
      </w:r>
    </w:p>
    <w:p w14:paraId="0891183B" w14:textId="23FF8D6A" w:rsidR="00A94B70" w:rsidRDefault="00A94B70" w:rsidP="00A94B70">
      <w:pPr>
        <w:pStyle w:val="Heading3"/>
        <w:numPr>
          <w:ilvl w:val="0"/>
          <w:numId w:val="0"/>
        </w:numPr>
        <w:rPr>
          <w:lang w:val="de-DE" w:eastAsia="ja-JP"/>
        </w:rPr>
      </w:pPr>
      <w:bookmarkStart w:id="55" w:name="_Toc141315173"/>
      <w:r>
        <w:rPr>
          <w:lang w:val="de-DE" w:eastAsia="ja-JP"/>
        </w:rPr>
        <w:t>2.</w:t>
      </w:r>
      <w:r w:rsidR="00CE46B3">
        <w:rPr>
          <w:lang w:val="de-DE" w:eastAsia="ja-JP"/>
        </w:rPr>
        <w:t>3</w:t>
      </w:r>
      <w:r>
        <w:rPr>
          <w:lang w:val="de-DE" w:eastAsia="ja-JP"/>
        </w:rPr>
        <w:t>.</w:t>
      </w:r>
      <w:r w:rsidR="00CE46B3">
        <w:rPr>
          <w:lang w:val="de-DE" w:eastAsia="ja-JP"/>
        </w:rPr>
        <w:t>2</w:t>
      </w:r>
      <w:r>
        <w:rPr>
          <w:lang w:val="de-DE" w:eastAsia="ja-JP"/>
        </w:rPr>
        <w:t xml:space="preserve"> Abrasion </w:t>
      </w:r>
      <w:r w:rsidR="008A4EDF">
        <w:rPr>
          <w:lang w:val="de-DE" w:eastAsia="ja-JP"/>
        </w:rPr>
        <w:t>and Water Contact Testing</w:t>
      </w:r>
      <w:bookmarkEnd w:id="55"/>
    </w:p>
    <w:p w14:paraId="577A6D79" w14:textId="40EE2926" w:rsidR="008A4EDF" w:rsidRPr="008A4EDF" w:rsidRDefault="008A4EDF" w:rsidP="00E51064">
      <w:pPr>
        <w:ind w:firstLine="720"/>
        <w:rPr>
          <w:lang w:val="de-DE" w:eastAsia="ja-JP"/>
        </w:rPr>
      </w:pPr>
      <w:r w:rsidRPr="008A4EDF">
        <w:rPr>
          <w:lang w:val="de-DE" w:eastAsia="ja-JP"/>
        </w:rPr>
        <w:t>The abrasion testing was conducted under a constant water stream and at a pressure of 15.9 KPa. The grinding disc was aluminum oxide with 50-micron-sized abrasives. The disc was rotated at 100 rpm, and the head holding the sample was rotated at 250 rpm. Each sample was put through the grinding process for 5 minutes at 30-second intervals. The procedure is depicted in</w:t>
      </w:r>
      <w:r w:rsidR="0059361C">
        <w:rPr>
          <w:lang w:val="de-DE" w:eastAsia="ja-JP"/>
        </w:rPr>
        <w:t xml:space="preserve"> </w:t>
      </w:r>
      <w:r w:rsidR="0059361C">
        <w:rPr>
          <w:lang w:val="de-DE" w:eastAsia="ja-JP"/>
        </w:rPr>
        <w:fldChar w:fldCharType="begin"/>
      </w:r>
      <w:r w:rsidR="0059361C">
        <w:rPr>
          <w:lang w:val="de-DE" w:eastAsia="ja-JP"/>
        </w:rPr>
        <w:instrText xml:space="preserve"> REF _Ref139146635 </w:instrText>
      </w:r>
      <w:r w:rsidR="0059361C">
        <w:rPr>
          <w:lang w:val="de-DE" w:eastAsia="ja-JP"/>
        </w:rPr>
        <w:fldChar w:fldCharType="separate"/>
      </w:r>
      <w:r w:rsidR="00F74BA8">
        <w:t xml:space="preserve">Figure </w:t>
      </w:r>
      <w:r w:rsidR="00F74BA8">
        <w:rPr>
          <w:noProof/>
        </w:rPr>
        <w:t>5</w:t>
      </w:r>
      <w:r w:rsidR="0059361C">
        <w:rPr>
          <w:lang w:val="de-DE" w:eastAsia="ja-JP"/>
        </w:rPr>
        <w:fldChar w:fldCharType="end"/>
      </w:r>
      <w:r w:rsidRPr="008A4EDF">
        <w:rPr>
          <w:lang w:val="de-DE" w:eastAsia="ja-JP"/>
        </w:rPr>
        <w:t>.</w:t>
      </w:r>
    </w:p>
    <w:p w14:paraId="5A45306F" w14:textId="2C989856" w:rsidR="0059361C" w:rsidRDefault="004D2EBD" w:rsidP="0059361C">
      <w:pPr>
        <w:keepNext/>
        <w:jc w:val="center"/>
      </w:pPr>
      <w:r>
        <w:rPr>
          <w:noProof/>
          <w:lang w:val="de-DE" w:eastAsia="ja-JP"/>
        </w:rPr>
        <w:drawing>
          <wp:inline distT="0" distB="0" distL="0" distR="0" wp14:anchorId="77B33410" wp14:editId="7621FA71">
            <wp:extent cx="4834255" cy="42735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4255" cy="4273550"/>
                    </a:xfrm>
                    <a:prstGeom prst="rect">
                      <a:avLst/>
                    </a:prstGeom>
                    <a:noFill/>
                  </pic:spPr>
                </pic:pic>
              </a:graphicData>
            </a:graphic>
          </wp:inline>
        </w:drawing>
      </w:r>
    </w:p>
    <w:p w14:paraId="0EC6AEE0" w14:textId="26189550" w:rsidR="008A4EDF" w:rsidRDefault="0059361C" w:rsidP="0059361C">
      <w:pPr>
        <w:pStyle w:val="Caption"/>
        <w:jc w:val="center"/>
      </w:pPr>
      <w:bookmarkStart w:id="56" w:name="_Ref139146635"/>
      <w:bookmarkStart w:id="57" w:name="_Toc139215392"/>
      <w:bookmarkStart w:id="58" w:name="_Toc139576652"/>
      <w:bookmarkStart w:id="59" w:name="_Toc139597221"/>
      <w:bookmarkStart w:id="60" w:name="_Toc141351135"/>
      <w:r>
        <w:t xml:space="preserve">Figure </w:t>
      </w:r>
      <w:fldSimple w:instr=" SEQ Figure \* ARABIC ">
        <w:r w:rsidR="00F74BA8">
          <w:rPr>
            <w:noProof/>
          </w:rPr>
          <w:t>5</w:t>
        </w:r>
      </w:fldSimple>
      <w:bookmarkEnd w:id="56"/>
      <w:r>
        <w:t xml:space="preserve">: </w:t>
      </w:r>
      <w:r w:rsidRPr="00085AC8">
        <w:t>(A.) Abrasion Testing Procedure for All Samples. (B.) Abrasion Testing Results Compared Across 5 Minutes of Abrasion.</w:t>
      </w:r>
      <w:bookmarkEnd w:id="57"/>
      <w:bookmarkEnd w:id="58"/>
      <w:bookmarkEnd w:id="59"/>
      <w:bookmarkEnd w:id="60"/>
    </w:p>
    <w:p w14:paraId="1D031A10" w14:textId="77777777" w:rsidR="00397800" w:rsidRPr="00397800" w:rsidRDefault="00397800" w:rsidP="00397800"/>
    <w:p w14:paraId="7385EEFE" w14:textId="77777777" w:rsidR="008A4EDF" w:rsidRPr="008A4EDF" w:rsidRDefault="008A4EDF" w:rsidP="00E51064">
      <w:pPr>
        <w:ind w:firstLine="720"/>
        <w:rPr>
          <w:lang w:val="de-DE" w:eastAsia="ja-JP"/>
        </w:rPr>
      </w:pPr>
      <w:r w:rsidRPr="008A4EDF">
        <w:rPr>
          <w:lang w:val="de-DE" w:eastAsia="ja-JP"/>
        </w:rPr>
        <w:lastRenderedPageBreak/>
        <w:t xml:space="preserve">Starting with the control resins, the ABS-like resin had the least material degradation of all samples at just 1.55 mm. Comparatively, the non-ABS resin had the highest material degradation at 2.059 mm. These tests are equivalent to dragging a part over 471 meters of abrasive material with 15.9 KPa of pressure. This equated to over 300 meters of abrasion per millimeter of thickness change for the ABS-like photopolymer and over 225 meters for the resin. </w:t>
      </w:r>
    </w:p>
    <w:p w14:paraId="742E8A38" w14:textId="5D7CDC37" w:rsidR="008A4EDF" w:rsidRDefault="008A4EDF" w:rsidP="008A4EDF">
      <w:pPr>
        <w:rPr>
          <w:lang w:val="de-DE" w:eastAsia="ja-JP"/>
        </w:rPr>
      </w:pPr>
      <w:r w:rsidRPr="008A4EDF">
        <w:rPr>
          <w:lang w:val="de-DE" w:eastAsia="ja-JP"/>
        </w:rPr>
        <w:tab/>
        <w:t xml:space="preserve">The nanocomposite samples fell between the above two base samples, with the most notable distinction being the added abrasion resistance in the resin samples. Both resin nanocomposites performed very similarly, with a thickness reduction of 1.733 mm for the ZnO resin nanocomposite and 1.752 mm for the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8A4EDF">
        <w:rPr>
          <w:lang w:val="de-DE" w:eastAsia="ja-JP"/>
        </w:rPr>
        <w:t xml:space="preserve">resin nanocomposite. These samples show a 15.8% increase in abrasion resistance compared to the non-modified material. In contrast, both ABS-like resin nanocomposites showed a decrease in abrasion resistance. The ABS ZnO nanocomposite performed the second worst with a thickness change of 2.024 mm. The ABS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8A4EDF">
        <w:rPr>
          <w:lang w:val="de-DE" w:eastAsia="ja-JP"/>
        </w:rPr>
        <w:t xml:space="preserve">sample showed a degradation of 1.598 mm, which is still slightly better than all other non-ABS tests. </w:t>
      </w:r>
    </w:p>
    <w:p w14:paraId="7EB06A63" w14:textId="64CD040A" w:rsidR="00F94999" w:rsidRDefault="00F94999" w:rsidP="00F94999">
      <w:pPr>
        <w:ind w:firstLine="720"/>
        <w:rPr>
          <w:lang w:val="de-DE" w:eastAsia="ja-JP"/>
        </w:rPr>
      </w:pPr>
      <w:r w:rsidRPr="00F94999">
        <w:rPr>
          <w:lang w:val="de-DE" w:eastAsia="ja-JP"/>
        </w:rPr>
        <w:t>The difference between the two materials becomes apparent in analyzing the abrasion data. The factory ABS-like photopolymer outperforms all other tested materials and has a 24.7% increase in abrasion resistance compared to the factory resin. This difference constitutes the main design point behind the ABS-like material when printing end-use functional parts. This increased abrasion resistance also makes the material a strong candidate for implementation where low stresses will be seen, but high traffic is expected.</w:t>
      </w:r>
    </w:p>
    <w:p w14:paraId="7B940ED1" w14:textId="4FF03BB7" w:rsidR="00CD316E" w:rsidRPr="008A4EDF" w:rsidRDefault="00CD316E" w:rsidP="00F94999">
      <w:pPr>
        <w:ind w:firstLine="720"/>
        <w:rPr>
          <w:lang w:val="de-DE" w:eastAsia="ja-JP"/>
        </w:rPr>
      </w:pPr>
      <w:r w:rsidRPr="00CD316E">
        <w:rPr>
          <w:lang w:val="de-DE" w:eastAsia="ja-JP"/>
        </w:rPr>
        <w:t xml:space="preserve">These results reinforce a superior bond between the base resin and the nanoparticles compared to the ABS-like resin. ZnO did not outperform </w:t>
      </w:r>
      <w:r w:rsidR="00913E72" w:rsidRPr="00554196">
        <w:rPr>
          <w:lang w:val="de-DE" w:eastAsia="ja-JP"/>
        </w:rPr>
        <w:t>TiO</w:t>
      </w:r>
      <w:r w:rsidR="00913E72" w:rsidRPr="00BA47DB">
        <w:rPr>
          <w:vertAlign w:val="subscript"/>
          <w:lang w:val="de-DE" w:eastAsia="ja-JP"/>
        </w:rPr>
        <w:t>2</w:t>
      </w:r>
      <w:r w:rsidR="00C23493">
        <w:rPr>
          <w:lang w:val="de-DE" w:eastAsia="ja-JP"/>
        </w:rPr>
        <w:t xml:space="preserve"> </w:t>
      </w:r>
      <w:r w:rsidRPr="00CD316E">
        <w:rPr>
          <w:lang w:val="de-DE" w:eastAsia="ja-JP"/>
        </w:rPr>
        <w:t xml:space="preserve">in abrasion testing, though, as the type of degradation the part is experiencing will likely not increase from one nanoparticle to the </w:t>
      </w:r>
      <w:r w:rsidRPr="00CD316E">
        <w:rPr>
          <w:lang w:val="de-DE" w:eastAsia="ja-JP"/>
        </w:rPr>
        <w:lastRenderedPageBreak/>
        <w:t>next. The increase in abrasion resistance for both resin nanocomposites was not only an improved property but also an improvement in abrasion consistency. Out of all abrasion tests performed, the resin nanocomposites demonstrated the most linear degradation curve with respect to time. This further promotes the theory that there was improved bonding with the base resin and excellent homogeneity.</w:t>
      </w:r>
    </w:p>
    <w:p w14:paraId="3879819A" w14:textId="590405B3" w:rsidR="008A4EDF" w:rsidRPr="008A4EDF" w:rsidRDefault="008A4EDF" w:rsidP="00E51064">
      <w:pPr>
        <w:ind w:firstLine="720"/>
        <w:rPr>
          <w:lang w:val="de-DE" w:eastAsia="ja-JP"/>
        </w:rPr>
      </w:pPr>
      <w:r w:rsidRPr="008A4EDF">
        <w:rPr>
          <w:lang w:val="de-DE" w:eastAsia="ja-JP"/>
        </w:rPr>
        <w:t>The last two physical tests performed were water contact angle and absorption tests. These tests were performed to characterize the material's ability to be used in wet environments for extended periods. The water contact angle measurements were completed for all six specimens using ImageJ software's drop snake analysis</w:t>
      </w:r>
      <w:r w:rsidR="005B74E1">
        <w:rPr>
          <w:lang w:val="de-DE" w:eastAsia="ja-JP"/>
        </w:rPr>
        <w:fldChar w:fldCharType="begin"/>
      </w:r>
      <w:r w:rsidR="001C75A6">
        <w:rPr>
          <w:lang w:val="de-DE" w:eastAsia="ja-JP"/>
        </w:rPr>
        <w:instrText xml:space="preserve"> ADDIN EN.CITE &lt;EndNote&gt;&lt;Cite&gt;&lt;Author&gt;Wang&lt;/Author&gt;&lt;Year&gt;2019&lt;/Year&gt;&lt;RecNum&gt;189&lt;/RecNum&gt;&lt;DisplayText&gt;&lt;style face="superscript"&gt;93&lt;/style&gt;&lt;/DisplayText&gt;&lt;record&gt;&lt;rec-number&gt;189&lt;/rec-number&gt;&lt;foreign-keys&gt;&lt;key app="EN" db-id="vepwwvf9mx2d5qep0vqvdr575v5vx92rdtas" timestamp="1680847619" guid="bcddf46e-aa6d-4ca6-8805-4fd35a4154c9"&gt;189&lt;/key&gt;&lt;/foreign-keys&gt;&lt;ref-type name="Journal Article"&gt;17&lt;/ref-type&gt;&lt;contributors&gt;&lt;authors&gt;&lt;author&gt;Wang, Jingyu&lt;/author&gt;&lt;author&gt;Weng, Binbin&lt;/author&gt;&lt;author&gt;Larson, Preston&lt;/author&gt;&lt;author&gt;Liu, Yingtao&lt;/author&gt;&lt;/authors&gt;&lt;/contributors&gt;&lt;titles&gt;&lt;title&gt;Synthesis and characterization of self-assembled ZnO nanoarrays on hybrid structural fibers&lt;/title&gt;&lt;secondary-title&gt;Surfaces and Interfaces&lt;/secondary-title&gt;&lt;/titles&gt;&lt;periodical&gt;&lt;full-title&gt;Surfaces and Interfaces&lt;/full-title&gt;&lt;abbr-1&gt;Surfaces and Interfaces&lt;/abbr-1&gt;&lt;/periodical&gt;&lt;pages&gt;188-193&lt;/pages&gt;&lt;volume&gt;16&lt;/volume&gt;&lt;dates&gt;&lt;year&gt;2019&lt;/year&gt;&lt;/dates&gt;&lt;isbn&gt;2468-0230&lt;/isbn&gt;&lt;urls&gt;&lt;/urls&gt;&lt;/record&gt;&lt;/Cite&gt;&lt;/EndNote&gt;</w:instrText>
      </w:r>
      <w:r w:rsidR="005B74E1">
        <w:rPr>
          <w:lang w:val="de-DE" w:eastAsia="ja-JP"/>
        </w:rPr>
        <w:fldChar w:fldCharType="separate"/>
      </w:r>
      <w:r w:rsidR="001C75A6" w:rsidRPr="001C75A6">
        <w:rPr>
          <w:noProof/>
          <w:vertAlign w:val="superscript"/>
          <w:lang w:val="de-DE" w:eastAsia="ja-JP"/>
        </w:rPr>
        <w:t>93</w:t>
      </w:r>
      <w:r w:rsidR="005B74E1">
        <w:rPr>
          <w:lang w:val="de-DE" w:eastAsia="ja-JP"/>
        </w:rPr>
        <w:fldChar w:fldCharType="end"/>
      </w:r>
      <w:r w:rsidRPr="008A4EDF">
        <w:rPr>
          <w:lang w:val="de-DE" w:eastAsia="ja-JP"/>
        </w:rPr>
        <w:t xml:space="preserve">. The factory resin showed an average contact angle of 68.8 degrees. All water contact angle tests were performed on the printed surface with no post-printing alterations. The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8A4EDF">
        <w:rPr>
          <w:lang w:val="de-DE" w:eastAsia="ja-JP"/>
        </w:rPr>
        <w:t>was observed to reduce the water contact angle to an average of 52.85 degrees. This reduction was also seen in the ZnO nanocomposite but to a lesser degree achieving an average contact angle of 60.85. As shown in</w:t>
      </w:r>
      <w:r w:rsidR="00B74B7C">
        <w:rPr>
          <w:lang w:val="de-DE" w:eastAsia="ja-JP"/>
        </w:rPr>
        <w:t xml:space="preserve"> </w:t>
      </w:r>
      <w:r w:rsidR="00B74B7C">
        <w:rPr>
          <w:lang w:val="de-DE" w:eastAsia="ja-JP"/>
        </w:rPr>
        <w:fldChar w:fldCharType="begin"/>
      </w:r>
      <w:r w:rsidR="00B74B7C">
        <w:rPr>
          <w:lang w:val="de-DE" w:eastAsia="ja-JP"/>
        </w:rPr>
        <w:instrText xml:space="preserve"> REF _Ref139146753 </w:instrText>
      </w:r>
      <w:r w:rsidR="00B74B7C">
        <w:rPr>
          <w:lang w:val="de-DE" w:eastAsia="ja-JP"/>
        </w:rPr>
        <w:fldChar w:fldCharType="separate"/>
      </w:r>
      <w:r w:rsidR="00F74BA8">
        <w:t xml:space="preserve">Figure </w:t>
      </w:r>
      <w:r w:rsidR="00F74BA8">
        <w:rPr>
          <w:noProof/>
        </w:rPr>
        <w:t>6</w:t>
      </w:r>
      <w:r w:rsidR="00B74B7C">
        <w:rPr>
          <w:lang w:val="de-DE" w:eastAsia="ja-JP"/>
        </w:rPr>
        <w:fldChar w:fldCharType="end"/>
      </w:r>
      <w:r w:rsidRPr="008A4EDF">
        <w:rPr>
          <w:lang w:val="de-DE" w:eastAsia="ja-JP"/>
        </w:rPr>
        <w:t xml:space="preserve">, the </w:t>
      </w:r>
      <w:r w:rsidR="00FD227F">
        <w:rPr>
          <w:lang w:val="de-DE" w:eastAsia="ja-JP"/>
        </w:rPr>
        <w:t>TiO</w:t>
      </w:r>
      <w:r w:rsidR="00FD227F" w:rsidRPr="00BA47DB">
        <w:rPr>
          <w:vertAlign w:val="subscript"/>
          <w:lang w:val="de-DE" w:eastAsia="ja-JP"/>
        </w:rPr>
        <w:t>2</w:t>
      </w:r>
      <w:r w:rsidR="00FD227F" w:rsidRPr="008A4EDF">
        <w:rPr>
          <w:lang w:val="de-DE" w:eastAsia="ja-JP"/>
        </w:rPr>
        <w:t xml:space="preserve"> </w:t>
      </w:r>
      <w:r w:rsidRPr="008A4EDF">
        <w:rPr>
          <w:lang w:val="de-DE" w:eastAsia="ja-JP"/>
        </w:rPr>
        <w:t>nanocomposite had the lowest water contact angle across all tests for the resin matrix.</w:t>
      </w:r>
    </w:p>
    <w:p w14:paraId="72106B57" w14:textId="7B0E56B0" w:rsidR="00B74B7C" w:rsidRDefault="00591AE1" w:rsidP="00B74B7C">
      <w:pPr>
        <w:keepNext/>
        <w:jc w:val="center"/>
      </w:pPr>
      <w:r>
        <w:rPr>
          <w:noProof/>
        </w:rPr>
        <w:drawing>
          <wp:inline distT="0" distB="0" distL="0" distR="0" wp14:anchorId="4F6B0049" wp14:editId="3DBF9D9D">
            <wp:extent cx="4364990" cy="20237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64990" cy="2023745"/>
                    </a:xfrm>
                    <a:prstGeom prst="rect">
                      <a:avLst/>
                    </a:prstGeom>
                    <a:noFill/>
                  </pic:spPr>
                </pic:pic>
              </a:graphicData>
            </a:graphic>
          </wp:inline>
        </w:drawing>
      </w:r>
    </w:p>
    <w:p w14:paraId="286DC325" w14:textId="42493070" w:rsidR="008A4EDF" w:rsidRDefault="00B74B7C" w:rsidP="00B74B7C">
      <w:pPr>
        <w:pStyle w:val="Caption"/>
        <w:jc w:val="center"/>
      </w:pPr>
      <w:bookmarkStart w:id="61" w:name="_Ref139146753"/>
      <w:bookmarkStart w:id="62" w:name="_Toc139215393"/>
      <w:bookmarkStart w:id="63" w:name="_Toc139576653"/>
      <w:bookmarkStart w:id="64" w:name="_Toc139597222"/>
      <w:bookmarkStart w:id="65" w:name="_Toc141351136"/>
      <w:r>
        <w:t xml:space="preserve">Figure </w:t>
      </w:r>
      <w:fldSimple w:instr=" SEQ Figure \* ARABIC ">
        <w:r w:rsidR="00F74BA8">
          <w:rPr>
            <w:noProof/>
          </w:rPr>
          <w:t>6</w:t>
        </w:r>
      </w:fldSimple>
      <w:bookmarkEnd w:id="61"/>
      <w:r>
        <w:t xml:space="preserve">: </w:t>
      </w:r>
      <w:r w:rsidRPr="000C65D2">
        <w:t xml:space="preserve">(A.) Control Resin Water Contact Angles. (B.)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0C65D2">
        <w:t>Resin Nanocomposite Water Contact Angles (C.) ZnO Resin Nanocomposite Water Contact Angles (D.) Bar Graph of All Resin Water Contact Angles</w:t>
      </w:r>
      <w:bookmarkEnd w:id="62"/>
      <w:bookmarkEnd w:id="63"/>
      <w:bookmarkEnd w:id="64"/>
      <w:bookmarkEnd w:id="65"/>
    </w:p>
    <w:p w14:paraId="27E2456A" w14:textId="77777777" w:rsidR="00397800" w:rsidRPr="00397800" w:rsidRDefault="00397800" w:rsidP="00397800"/>
    <w:p w14:paraId="6BA7F8D7" w14:textId="282C36B2" w:rsidR="008A4EDF" w:rsidRPr="008A4EDF" w:rsidRDefault="008A4EDF" w:rsidP="00591AE1">
      <w:pPr>
        <w:ind w:firstLine="720"/>
        <w:rPr>
          <w:lang w:val="de-DE" w:eastAsia="ja-JP"/>
        </w:rPr>
      </w:pPr>
      <w:r w:rsidRPr="008A4EDF">
        <w:rPr>
          <w:lang w:val="de-DE" w:eastAsia="ja-JP"/>
        </w:rPr>
        <w:t xml:space="preserve">The ABS matrix performed similarly but with higher overall values for all tests. The control contact angle was 16.1% higher at an average of 79.9 degrees. This larger contact angle affected nanocomposites similarly, with average contact angles of 60.5 and 71.7 degrees for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8A4EDF">
        <w:rPr>
          <w:lang w:val="de-DE" w:eastAsia="ja-JP"/>
        </w:rPr>
        <w:t xml:space="preserve">and ZnO nanocomposites, respectively. As observed in the resin specimens, the </w:t>
      </w:r>
      <w:r w:rsidR="00913E72" w:rsidRPr="00554196">
        <w:rPr>
          <w:lang w:val="de-DE" w:eastAsia="ja-JP"/>
        </w:rPr>
        <w:t>TiO</w:t>
      </w:r>
      <w:r w:rsidR="00913E72" w:rsidRPr="00BA47DB">
        <w:rPr>
          <w:vertAlign w:val="subscript"/>
          <w:lang w:val="de-DE" w:eastAsia="ja-JP"/>
        </w:rPr>
        <w:t>2</w:t>
      </w:r>
      <w:r w:rsidR="00732157">
        <w:rPr>
          <w:vertAlign w:val="subscript"/>
          <w:lang w:val="de-DE" w:eastAsia="ja-JP"/>
        </w:rPr>
        <w:t xml:space="preserve"> </w:t>
      </w:r>
      <w:r w:rsidRPr="008A4EDF">
        <w:rPr>
          <w:lang w:val="de-DE" w:eastAsia="ja-JP"/>
        </w:rPr>
        <w:t>also demonstrated the lowest water contact angle overall for the ABS matrix material, with all data shown in</w:t>
      </w:r>
      <w:r w:rsidR="00AC7CD5">
        <w:rPr>
          <w:lang w:val="de-DE" w:eastAsia="ja-JP"/>
        </w:rPr>
        <w:t xml:space="preserve"> </w:t>
      </w:r>
      <w:r w:rsidR="00AC7CD5">
        <w:rPr>
          <w:lang w:val="de-DE" w:eastAsia="ja-JP"/>
        </w:rPr>
        <w:fldChar w:fldCharType="begin"/>
      </w:r>
      <w:r w:rsidR="00AC7CD5">
        <w:rPr>
          <w:lang w:val="de-DE" w:eastAsia="ja-JP"/>
        </w:rPr>
        <w:instrText xml:space="preserve"> REF _Ref139146842 </w:instrText>
      </w:r>
      <w:r w:rsidR="00AC7CD5">
        <w:rPr>
          <w:lang w:val="de-DE" w:eastAsia="ja-JP"/>
        </w:rPr>
        <w:fldChar w:fldCharType="separate"/>
      </w:r>
      <w:r w:rsidR="00F74BA8">
        <w:t xml:space="preserve">Figure </w:t>
      </w:r>
      <w:r w:rsidR="00F74BA8">
        <w:rPr>
          <w:noProof/>
        </w:rPr>
        <w:t>7</w:t>
      </w:r>
      <w:r w:rsidR="00AC7CD5">
        <w:rPr>
          <w:lang w:val="de-DE" w:eastAsia="ja-JP"/>
        </w:rPr>
        <w:fldChar w:fldCharType="end"/>
      </w:r>
      <w:r w:rsidRPr="008A4EDF">
        <w:rPr>
          <w:lang w:val="de-DE" w:eastAsia="ja-JP"/>
        </w:rPr>
        <w:t>.</w:t>
      </w:r>
    </w:p>
    <w:p w14:paraId="7A5CBCC6" w14:textId="77777777" w:rsidR="00AC7CD5" w:rsidRDefault="00AC7CD5" w:rsidP="00AC7CD5">
      <w:pPr>
        <w:keepNext/>
        <w:jc w:val="center"/>
      </w:pPr>
      <w:r>
        <w:rPr>
          <w:noProof/>
          <w:lang w:val="de-DE" w:eastAsia="ja-JP"/>
        </w:rPr>
        <w:drawing>
          <wp:inline distT="0" distB="0" distL="0" distR="0" wp14:anchorId="6E34D0BE" wp14:editId="005DB45C">
            <wp:extent cx="4755515" cy="2219325"/>
            <wp:effectExtent l="0" t="0" r="698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55515" cy="2219325"/>
                    </a:xfrm>
                    <a:prstGeom prst="rect">
                      <a:avLst/>
                    </a:prstGeom>
                    <a:noFill/>
                  </pic:spPr>
                </pic:pic>
              </a:graphicData>
            </a:graphic>
          </wp:inline>
        </w:drawing>
      </w:r>
    </w:p>
    <w:p w14:paraId="260244D8" w14:textId="0C663120" w:rsidR="008A4EDF" w:rsidRDefault="00AC7CD5" w:rsidP="00AC7CD5">
      <w:pPr>
        <w:pStyle w:val="Caption"/>
        <w:jc w:val="center"/>
      </w:pPr>
      <w:bookmarkStart w:id="66" w:name="_Ref139146842"/>
      <w:bookmarkStart w:id="67" w:name="_Toc139215394"/>
      <w:bookmarkStart w:id="68" w:name="_Toc139576654"/>
      <w:bookmarkStart w:id="69" w:name="_Toc139597223"/>
      <w:bookmarkStart w:id="70" w:name="_Toc141351137"/>
      <w:r>
        <w:t xml:space="preserve">Figure </w:t>
      </w:r>
      <w:fldSimple w:instr=" SEQ Figure \* ARABIC ">
        <w:r w:rsidR="00F74BA8">
          <w:rPr>
            <w:noProof/>
          </w:rPr>
          <w:t>7</w:t>
        </w:r>
      </w:fldSimple>
      <w:bookmarkEnd w:id="66"/>
      <w:r>
        <w:t xml:space="preserve">: </w:t>
      </w:r>
      <w:r w:rsidRPr="00CF48BA">
        <w:t xml:space="preserve">(A.) Control ABS Water Contact Angles. (B.) </w:t>
      </w:r>
      <w:r w:rsidR="00913E72" w:rsidRPr="00554196">
        <w:rPr>
          <w:lang w:val="de-DE" w:eastAsia="ja-JP"/>
        </w:rPr>
        <w:t>TiO</w:t>
      </w:r>
      <w:r w:rsidR="00913E72" w:rsidRPr="00BA47DB">
        <w:rPr>
          <w:vertAlign w:val="subscript"/>
          <w:lang w:val="de-DE" w:eastAsia="ja-JP"/>
        </w:rPr>
        <w:t>2</w:t>
      </w:r>
      <w:r w:rsidR="00732157">
        <w:rPr>
          <w:vertAlign w:val="subscript"/>
          <w:lang w:val="de-DE" w:eastAsia="ja-JP"/>
        </w:rPr>
        <w:t xml:space="preserve"> </w:t>
      </w:r>
      <w:r w:rsidRPr="00CF48BA">
        <w:t>ABS Nanocomposite Water Contact Angles (C.) ZnO ABS Nanocomposite Water Contact Angles (D.) Bar Graph of All ABS Water Contact Angles</w:t>
      </w:r>
      <w:bookmarkEnd w:id="67"/>
      <w:bookmarkEnd w:id="68"/>
      <w:bookmarkEnd w:id="69"/>
      <w:bookmarkEnd w:id="70"/>
    </w:p>
    <w:p w14:paraId="0EE97994" w14:textId="77777777" w:rsidR="00397800" w:rsidRPr="00397800" w:rsidRDefault="00397800" w:rsidP="00397800"/>
    <w:p w14:paraId="2E8CD850" w14:textId="6C167382" w:rsidR="00A94B70" w:rsidRDefault="008A4EDF" w:rsidP="00AC7CD5">
      <w:pPr>
        <w:ind w:firstLine="720"/>
        <w:rPr>
          <w:lang w:val="de-DE" w:eastAsia="ja-JP"/>
        </w:rPr>
      </w:pPr>
      <w:r w:rsidRPr="008A4EDF">
        <w:rPr>
          <w:lang w:val="de-DE" w:eastAsia="ja-JP"/>
        </w:rPr>
        <w:t>Since the parts demonstrate hydrophilic properties, it is vital to ensure that the water absorption of the material is relatively low to ensure that they can still be applicable in wet environments. Water absorption testing performed followed ASTM D570 for plastics. The tests were performed for over 20 days, and the maximum water absorption rate recorded was 4% by weight—the absorption rate plateaued at day 15 following a logarithmic curve, as shown in</w:t>
      </w:r>
      <w:r w:rsidR="002A72E5">
        <w:rPr>
          <w:lang w:val="de-DE" w:eastAsia="ja-JP"/>
        </w:rPr>
        <w:t xml:space="preserve"> </w:t>
      </w:r>
      <w:r w:rsidR="00D06B51">
        <w:rPr>
          <w:lang w:val="de-DE" w:eastAsia="ja-JP"/>
        </w:rPr>
        <w:fldChar w:fldCharType="begin"/>
      </w:r>
      <w:r w:rsidR="00D06B51">
        <w:rPr>
          <w:lang w:val="de-DE" w:eastAsia="ja-JP"/>
        </w:rPr>
        <w:instrText xml:space="preserve"> REF _Ref139146946 </w:instrText>
      </w:r>
      <w:r w:rsidR="00D06B51">
        <w:rPr>
          <w:lang w:val="de-DE" w:eastAsia="ja-JP"/>
        </w:rPr>
        <w:fldChar w:fldCharType="separate"/>
      </w:r>
      <w:r w:rsidR="00F74BA8">
        <w:t xml:space="preserve">Figure </w:t>
      </w:r>
      <w:r w:rsidR="00F74BA8">
        <w:rPr>
          <w:noProof/>
        </w:rPr>
        <w:t>8</w:t>
      </w:r>
      <w:r w:rsidR="00D06B51">
        <w:rPr>
          <w:lang w:val="de-DE" w:eastAsia="ja-JP"/>
        </w:rPr>
        <w:fldChar w:fldCharType="end"/>
      </w:r>
      <w:r w:rsidRPr="008A4EDF">
        <w:rPr>
          <w:lang w:val="de-DE" w:eastAsia="ja-JP"/>
        </w:rPr>
        <w:t xml:space="preserve">. Within the first 24 hours, the samples saw a 1.39% gain in weight and a 1.73% gain </w:t>
      </w:r>
      <w:r w:rsidRPr="008A4EDF">
        <w:rPr>
          <w:lang w:val="de-DE" w:eastAsia="ja-JP"/>
        </w:rPr>
        <w:lastRenderedPageBreak/>
        <w:t>over the first seven days. After six months of continued submersion, the specimens were checked and saw no increase past the 4% observed in the first 15 days. Specimens were left at room temperature for all tests.</w:t>
      </w:r>
      <w:r w:rsidR="00732157">
        <w:rPr>
          <w:lang w:val="de-DE" w:eastAsia="ja-JP"/>
        </w:rPr>
        <w:t xml:space="preserve"> </w:t>
      </w:r>
    </w:p>
    <w:p w14:paraId="12991167" w14:textId="77777777" w:rsidR="002A72E5" w:rsidRDefault="007D148E" w:rsidP="002A72E5">
      <w:pPr>
        <w:keepNext/>
        <w:ind w:firstLine="720"/>
        <w:jc w:val="center"/>
      </w:pPr>
      <w:r w:rsidRPr="00D11E44">
        <w:rPr>
          <w:noProof/>
          <w:lang w:bidi="en-US"/>
        </w:rPr>
        <w:drawing>
          <wp:inline distT="0" distB="0" distL="0" distR="0" wp14:anchorId="1439EFD3" wp14:editId="0DB2401C">
            <wp:extent cx="4972685" cy="22936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10004"/>
                    <a:stretch/>
                  </pic:blipFill>
                  <pic:spPr bwMode="auto">
                    <a:xfrm>
                      <a:off x="0" y="0"/>
                      <a:ext cx="4987667" cy="2300530"/>
                    </a:xfrm>
                    <a:prstGeom prst="rect">
                      <a:avLst/>
                    </a:prstGeom>
                    <a:ln>
                      <a:noFill/>
                    </a:ln>
                    <a:extLst>
                      <a:ext uri="{53640926-AAD7-44D8-BBD7-CCE9431645EC}">
                        <a14:shadowObscured xmlns:a14="http://schemas.microsoft.com/office/drawing/2010/main"/>
                      </a:ext>
                    </a:extLst>
                  </pic:spPr>
                </pic:pic>
              </a:graphicData>
            </a:graphic>
          </wp:inline>
        </w:drawing>
      </w:r>
    </w:p>
    <w:p w14:paraId="2FFC713E" w14:textId="007B6D9A" w:rsidR="007D148E" w:rsidRDefault="002A72E5" w:rsidP="002A72E5">
      <w:pPr>
        <w:pStyle w:val="Caption"/>
        <w:jc w:val="center"/>
      </w:pPr>
      <w:bookmarkStart w:id="71" w:name="_Ref139146946"/>
      <w:bookmarkStart w:id="72" w:name="_Toc139215395"/>
      <w:bookmarkStart w:id="73" w:name="_Toc139576655"/>
      <w:bookmarkStart w:id="74" w:name="_Toc139597224"/>
      <w:bookmarkStart w:id="75" w:name="_Toc141351138"/>
      <w:r>
        <w:t xml:space="preserve">Figure </w:t>
      </w:r>
      <w:fldSimple w:instr=" SEQ Figure \* ARABIC ">
        <w:r w:rsidR="00F74BA8">
          <w:rPr>
            <w:noProof/>
          </w:rPr>
          <w:t>8</w:t>
        </w:r>
      </w:fldSimple>
      <w:bookmarkEnd w:id="71"/>
      <w:r>
        <w:t xml:space="preserve">: </w:t>
      </w:r>
      <w:r w:rsidRPr="0014432F">
        <w:t>Water Absorption Percentage Over Time.</w:t>
      </w:r>
      <w:bookmarkEnd w:id="72"/>
      <w:bookmarkEnd w:id="73"/>
      <w:bookmarkEnd w:id="74"/>
      <w:bookmarkEnd w:id="75"/>
    </w:p>
    <w:p w14:paraId="01173FD1" w14:textId="77777777" w:rsidR="00397800" w:rsidRPr="00397800" w:rsidRDefault="00397800" w:rsidP="00397800"/>
    <w:p w14:paraId="20E0ACC1" w14:textId="42B8D0B9" w:rsidR="00640F1E" w:rsidRPr="00640F1E" w:rsidRDefault="00640F1E" w:rsidP="00640F1E">
      <w:pPr>
        <w:ind w:firstLine="720"/>
      </w:pPr>
      <w:r w:rsidRPr="00640F1E">
        <w:t xml:space="preserve">Water contact testing demonstrated little effect on the surface of the materials.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640F1E">
        <w:t>was used as previous studies have shown that it tends to create hydrophobic surfaces after exposure to the sun</w:t>
      </w:r>
      <w:r w:rsidR="005848A3">
        <w:fldChar w:fldCharType="begin"/>
      </w:r>
      <w:r w:rsidR="001C75A6">
        <w:instrText xml:space="preserve"> ADDIN EN.CITE &lt;EndNote&gt;&lt;Cite&gt;&lt;Author&gt;Kardar&lt;/Author&gt;&lt;Year&gt;2019&lt;/Year&gt;&lt;RecNum&gt;54&lt;/RecNum&gt;&lt;DisplayText&gt;&lt;style face="superscript"&gt;94&lt;/style&gt;&lt;/DisplayText&gt;&lt;record&gt;&lt;rec-number&gt;54&lt;/rec-number&gt;&lt;foreign-keys&gt;&lt;key app="EN" db-id="vepwwvf9mx2d5qep0vqvdr575v5vx92rdtas" timestamp="1680838249" guid="3713758c-20ca-4c65-90f0-adea946920ea"&gt;54&lt;/key&gt;&lt;/foreign-keys&gt;&lt;ref-type name="Journal Article"&gt;17&lt;/ref-type&gt;&lt;contributors&gt;&lt;authors&gt;&lt;author&gt;Kardar, Pooneh&lt;/author&gt;&lt;author&gt;Amini, Reza&lt;/author&gt;&lt;/authors&gt;&lt;/contributors&gt;&lt;titles&gt;&lt;title&gt;Self-cleaning treatment on historical stone surface via titanium dioxide nanocoatings&lt;/title&gt;&lt;secondary-title&gt;Pigment &amp;amp; Resin Technology&lt;/secondary-title&gt;&lt;/titles&gt;&lt;periodical&gt;&lt;full-title&gt;Pigment &amp;amp; Resin Technology&lt;/full-title&gt;&lt;/periodical&gt;&lt;pages&gt;404-408&lt;/pages&gt;&lt;volume&gt;48&lt;/volume&gt;&lt;number&gt;5&lt;/number&gt;&lt;keywords&gt;&lt;keyword&gt;Architectural heritage&lt;/keyword&gt;&lt;keyword&gt;Hydrophilic behaviour&lt;/keyword&gt;&lt;keyword&gt;Rhodamine B&lt;/keyword&gt;&lt;keyword&gt;Self-cleaning coatings&lt;/keyword&gt;&lt;keyword&gt;Titanium dioxide&lt;/keyword&gt;&lt;/keywords&gt;&lt;dates&gt;&lt;year&gt;2019&lt;/year&gt;&lt;pub-dates&gt;&lt;date&gt;2019/01/01/&lt;/date&gt;&lt;/pub-dates&gt;&lt;/dates&gt;&lt;isbn&gt;0369-9420&lt;/isbn&gt;&lt;urls&gt;&lt;related-urls&gt;&lt;url&gt;https://doi.org/10.1108/PRT-10-2018-0110&lt;/url&gt;&lt;url&gt;files/59/html.html&lt;/url&gt;&lt;/related-urls&gt;&lt;/urls&gt;&lt;electronic-resource-num&gt;10.1108/PRT-10-2018-0110&lt;/electronic-resource-num&gt;&lt;remote-database-provider&gt;Emerald Insight&lt;/remote-database-provider&gt;&lt;access-date&gt;2021/04/22/20:16:59&lt;/access-date&gt;&lt;/record&gt;&lt;/Cite&gt;&lt;/EndNote&gt;</w:instrText>
      </w:r>
      <w:r w:rsidR="005848A3">
        <w:fldChar w:fldCharType="separate"/>
      </w:r>
      <w:r w:rsidR="001C75A6" w:rsidRPr="001C75A6">
        <w:rPr>
          <w:noProof/>
          <w:vertAlign w:val="superscript"/>
        </w:rPr>
        <w:t>94</w:t>
      </w:r>
      <w:r w:rsidR="005848A3">
        <w:fldChar w:fldCharType="end"/>
      </w:r>
      <w:r w:rsidRPr="00640F1E">
        <w:t xml:space="preserve">. As all testing was done indoors and long-term sun exposure was not tested, these attributes were not observed on our samples. The water absorption testing did produce results as expected for polymer-based materials and would, therefore, not be a barrier for fluid implementation. Further research into surface modification through sun exposure of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640F1E">
        <w:t>specimens would help provide more supporting evidence for the fluid system involvement of parts.</w:t>
      </w:r>
    </w:p>
    <w:p w14:paraId="25C37669" w14:textId="3514B1A1" w:rsidR="00F536BD" w:rsidRDefault="00F536BD" w:rsidP="00F536BD">
      <w:pPr>
        <w:pStyle w:val="Heading3"/>
        <w:numPr>
          <w:ilvl w:val="0"/>
          <w:numId w:val="0"/>
        </w:numPr>
        <w:rPr>
          <w:lang w:val="de-DE" w:eastAsia="ja-JP"/>
        </w:rPr>
      </w:pPr>
      <w:bookmarkStart w:id="76" w:name="_Toc141315174"/>
      <w:r>
        <w:rPr>
          <w:lang w:val="de-DE" w:eastAsia="ja-JP"/>
        </w:rPr>
        <w:lastRenderedPageBreak/>
        <w:t>2.</w:t>
      </w:r>
      <w:r w:rsidR="00CE46B3">
        <w:rPr>
          <w:lang w:val="de-DE" w:eastAsia="ja-JP"/>
        </w:rPr>
        <w:t>3</w:t>
      </w:r>
      <w:r>
        <w:rPr>
          <w:lang w:val="de-DE" w:eastAsia="ja-JP"/>
        </w:rPr>
        <w:t>.</w:t>
      </w:r>
      <w:r w:rsidR="00CE46B3">
        <w:rPr>
          <w:lang w:val="de-DE" w:eastAsia="ja-JP"/>
        </w:rPr>
        <w:t>3</w:t>
      </w:r>
      <w:r>
        <w:rPr>
          <w:lang w:val="de-DE" w:eastAsia="ja-JP"/>
        </w:rPr>
        <w:t xml:space="preserve"> SEM Imaging</w:t>
      </w:r>
      <w:bookmarkEnd w:id="76"/>
    </w:p>
    <w:p w14:paraId="1E7E90D6" w14:textId="35F7F3D5" w:rsidR="00116972" w:rsidRPr="00116972" w:rsidRDefault="00116972" w:rsidP="00116972">
      <w:pPr>
        <w:ind w:firstLine="720"/>
        <w:rPr>
          <w:lang w:val="de-DE" w:eastAsia="ja-JP" w:bidi="en-US"/>
        </w:rPr>
      </w:pPr>
      <w:r w:rsidRPr="00116972">
        <w:rPr>
          <w:lang w:val="de-DE" w:eastAsia="ja-JP" w:bidi="en-US"/>
        </w:rPr>
        <w:t>SEM provided validation of a homogenous dispersion across the surface of the printed pieces. An even dispersion with little clumping is required to observe antibacterial traits on the surface of the prints.</w:t>
      </w:r>
      <w:r w:rsidR="00732157">
        <w:rPr>
          <w:lang w:val="de-DE" w:eastAsia="ja-JP" w:bidi="en-US"/>
        </w:rPr>
        <w:t xml:space="preserve"> </w:t>
      </w:r>
      <w:r w:rsidRPr="00116972">
        <w:rPr>
          <w:lang w:val="de-DE" w:eastAsia="ja-JP" w:bidi="en-US"/>
        </w:rPr>
        <w:t xml:space="preserve">The SEM images provided in </w:t>
      </w:r>
      <w:r>
        <w:rPr>
          <w:lang w:val="de-DE" w:eastAsia="ja-JP" w:bidi="en-US"/>
        </w:rPr>
        <w:fldChar w:fldCharType="begin"/>
      </w:r>
      <w:r>
        <w:rPr>
          <w:lang w:val="de-DE" w:eastAsia="ja-JP" w:bidi="en-US"/>
        </w:rPr>
        <w:instrText xml:space="preserve"> REF _Ref139147053 </w:instrText>
      </w:r>
      <w:r>
        <w:rPr>
          <w:lang w:val="de-DE" w:eastAsia="ja-JP" w:bidi="en-US"/>
        </w:rPr>
        <w:fldChar w:fldCharType="separate"/>
      </w:r>
      <w:r w:rsidR="00F74BA8">
        <w:t xml:space="preserve">Figure </w:t>
      </w:r>
      <w:r w:rsidR="00F74BA8">
        <w:rPr>
          <w:noProof/>
        </w:rPr>
        <w:t>9</w:t>
      </w:r>
      <w:r>
        <w:rPr>
          <w:lang w:val="de-DE" w:eastAsia="ja-JP" w:bidi="en-US"/>
        </w:rPr>
        <w:fldChar w:fldCharType="end"/>
      </w:r>
      <w:r>
        <w:rPr>
          <w:lang w:val="de-DE" w:eastAsia="ja-JP" w:bidi="en-US"/>
        </w:rPr>
        <w:t xml:space="preserve"> </w:t>
      </w:r>
      <w:r w:rsidRPr="00116972">
        <w:rPr>
          <w:lang w:val="de-DE" w:eastAsia="ja-JP" w:bidi="en-US"/>
        </w:rPr>
        <w:t xml:space="preserve">show </w:t>
      </w:r>
      <w:r w:rsidR="00913E72" w:rsidRPr="00554196">
        <w:rPr>
          <w:lang w:val="de-DE" w:eastAsia="ja-JP"/>
        </w:rPr>
        <w:t>TiO</w:t>
      </w:r>
      <w:r w:rsidR="00913E72" w:rsidRPr="00BA47DB">
        <w:rPr>
          <w:vertAlign w:val="subscript"/>
          <w:lang w:val="de-DE" w:eastAsia="ja-JP"/>
        </w:rPr>
        <w:t>2</w:t>
      </w:r>
      <w:r w:rsidR="00732157">
        <w:rPr>
          <w:vertAlign w:val="subscript"/>
          <w:lang w:val="de-DE" w:eastAsia="ja-JP"/>
        </w:rPr>
        <w:t xml:space="preserve"> </w:t>
      </w:r>
      <w:r w:rsidRPr="00116972">
        <w:rPr>
          <w:lang w:val="de-DE" w:eastAsia="ja-JP" w:bidi="en-US"/>
        </w:rPr>
        <w:t>and ZnO on the surface of the resin matrix. Both images were taken from parts produced on the printer with no modification except for sputter coating, which is required for the SEM process. The nanoparticles can be seen circled in red on each image below. Again, minimal clumping was observed, and the dispersion was excellent across the inspected image.</w:t>
      </w:r>
    </w:p>
    <w:p w14:paraId="0AAB9D47" w14:textId="77777777" w:rsidR="00116972" w:rsidRDefault="00116972" w:rsidP="00116972">
      <w:pPr>
        <w:keepNext/>
        <w:jc w:val="center"/>
      </w:pPr>
      <w:r w:rsidRPr="00116972">
        <w:rPr>
          <w:noProof/>
          <w:lang w:eastAsia="ja-JP"/>
        </w:rPr>
        <w:drawing>
          <wp:inline distT="0" distB="0" distL="0" distR="0" wp14:anchorId="47E2D4CB" wp14:editId="640A4D08">
            <wp:extent cx="4541520" cy="1612887"/>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9">
                      <a:extLst>
                        <a:ext uri="{28A0092B-C50C-407E-A947-70E740481C1C}">
                          <a14:useLocalDpi xmlns:a14="http://schemas.microsoft.com/office/drawing/2010/main" val="0"/>
                        </a:ext>
                      </a:extLst>
                    </a:blip>
                    <a:srcRect t="12571" b="12003"/>
                    <a:stretch/>
                  </pic:blipFill>
                  <pic:spPr bwMode="auto">
                    <a:xfrm>
                      <a:off x="0" y="0"/>
                      <a:ext cx="4557193" cy="1618453"/>
                    </a:xfrm>
                    <a:prstGeom prst="rect">
                      <a:avLst/>
                    </a:prstGeom>
                    <a:noFill/>
                    <a:ln>
                      <a:noFill/>
                    </a:ln>
                    <a:extLst>
                      <a:ext uri="{53640926-AAD7-44D8-BBD7-CCE9431645EC}">
                        <a14:shadowObscured xmlns:a14="http://schemas.microsoft.com/office/drawing/2010/main"/>
                      </a:ext>
                    </a:extLst>
                  </pic:spPr>
                </pic:pic>
              </a:graphicData>
            </a:graphic>
          </wp:inline>
        </w:drawing>
      </w:r>
    </w:p>
    <w:p w14:paraId="16976722" w14:textId="018B986B" w:rsidR="00F536BD" w:rsidRDefault="00116972" w:rsidP="00116972">
      <w:pPr>
        <w:pStyle w:val="Caption"/>
        <w:jc w:val="center"/>
      </w:pPr>
      <w:bookmarkStart w:id="77" w:name="_Ref139147053"/>
      <w:bookmarkStart w:id="78" w:name="_Toc139215396"/>
      <w:bookmarkStart w:id="79" w:name="_Toc139576656"/>
      <w:bookmarkStart w:id="80" w:name="_Toc139597225"/>
      <w:bookmarkStart w:id="81" w:name="_Toc141351139"/>
      <w:r>
        <w:t xml:space="preserve">Figure </w:t>
      </w:r>
      <w:fldSimple w:instr=" SEQ Figure \* ARABIC ">
        <w:r w:rsidR="00F74BA8">
          <w:rPr>
            <w:noProof/>
          </w:rPr>
          <w:t>9</w:t>
        </w:r>
      </w:fldSimple>
      <w:bookmarkEnd w:id="77"/>
      <w:r>
        <w:t xml:space="preserve">: </w:t>
      </w:r>
      <w:r w:rsidRPr="004D32BD">
        <w:t xml:space="preserve">(A.) SEM Imagery of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4D32BD">
        <w:t>Particles in A Resin Sample. (B.) SEM Imagery of ZnO Particles in A Resin Sample.</w:t>
      </w:r>
      <w:bookmarkEnd w:id="78"/>
      <w:bookmarkEnd w:id="79"/>
      <w:bookmarkEnd w:id="80"/>
      <w:bookmarkEnd w:id="81"/>
    </w:p>
    <w:p w14:paraId="0908C42E" w14:textId="77777777" w:rsidR="00397800" w:rsidRPr="00397800" w:rsidRDefault="00397800" w:rsidP="00397800"/>
    <w:p w14:paraId="4A28FCBB" w14:textId="7E48D1E4" w:rsidR="003B027B" w:rsidRDefault="003B027B" w:rsidP="003B027B">
      <w:pPr>
        <w:ind w:firstLine="720"/>
        <w:rPr>
          <w:lang w:val="de-DE" w:eastAsia="ja-JP" w:bidi="en-US"/>
        </w:rPr>
      </w:pPr>
      <w:r w:rsidRPr="003B027B">
        <w:rPr>
          <w:lang w:val="de-DE" w:eastAsia="ja-JP" w:bidi="en-US"/>
        </w:rPr>
        <w:t>SEM proved that a sufficient dispersion was achieved with minimal clumping. As these parts are printed layer by layer, the SEM imagery shows the first and last layer of the print depending on the side it was taken. This reinforces the data that particle settlement was not an issue during printing. This also shows that new nanoparticles will be continuously exposed to the surface as the part wears down to keep the part's antibacterial properties active.</w:t>
      </w:r>
    </w:p>
    <w:p w14:paraId="5F2CCD51" w14:textId="64E8519B" w:rsidR="0084106C" w:rsidRDefault="00B81F99" w:rsidP="00B81F99">
      <w:pPr>
        <w:pStyle w:val="Heading3"/>
        <w:numPr>
          <w:ilvl w:val="0"/>
          <w:numId w:val="0"/>
        </w:numPr>
        <w:rPr>
          <w:lang w:val="de-DE" w:eastAsia="ja-JP" w:bidi="en-US"/>
        </w:rPr>
      </w:pPr>
      <w:bookmarkStart w:id="82" w:name="_Toc141315175"/>
      <w:r>
        <w:rPr>
          <w:lang w:val="de-DE" w:eastAsia="ja-JP" w:bidi="en-US"/>
        </w:rPr>
        <w:lastRenderedPageBreak/>
        <w:t>2.</w:t>
      </w:r>
      <w:r w:rsidR="00CE46B3">
        <w:rPr>
          <w:lang w:val="de-DE" w:eastAsia="ja-JP" w:bidi="en-US"/>
        </w:rPr>
        <w:t>3</w:t>
      </w:r>
      <w:r>
        <w:rPr>
          <w:lang w:val="de-DE" w:eastAsia="ja-JP" w:bidi="en-US"/>
        </w:rPr>
        <w:t>.</w:t>
      </w:r>
      <w:r w:rsidR="00CE46B3">
        <w:rPr>
          <w:lang w:val="de-DE" w:eastAsia="ja-JP" w:bidi="en-US"/>
        </w:rPr>
        <w:t>4</w:t>
      </w:r>
      <w:r>
        <w:rPr>
          <w:lang w:val="de-DE" w:eastAsia="ja-JP" w:bidi="en-US"/>
        </w:rPr>
        <w:t xml:space="preserve"> Proposed Applications</w:t>
      </w:r>
      <w:bookmarkEnd w:id="82"/>
    </w:p>
    <w:p w14:paraId="0C36259A" w14:textId="6B41246B" w:rsidR="00B81F99" w:rsidRPr="00B81F99" w:rsidRDefault="00B81F99" w:rsidP="00B81F99">
      <w:pPr>
        <w:ind w:firstLine="720"/>
        <w:rPr>
          <w:lang w:val="de-DE" w:eastAsia="ja-JP" w:bidi="en-US"/>
        </w:rPr>
      </w:pPr>
      <w:r w:rsidRPr="00B81F99">
        <w:rPr>
          <w:lang w:val="de-DE" w:eastAsia="ja-JP" w:bidi="en-US"/>
        </w:rPr>
        <w:t xml:space="preserve">The critical discovery within this work is the rapid synthesis and production of antibacterial parts using 3D printing technologies. The ability for non-specialists to produce custom parts in under several hours specifically designed for the medical field will help speed up the adoption of 3D printing in the medical sector. In addition, the materials used are easy to handle and store while only requiring basic safety measures such as nitrile gloves and eye protection. Therefore, hospitals will not require specialized training and facilities for implementation. Photocurable-based AM has already proven </w:t>
      </w:r>
      <w:r w:rsidR="00483B5D">
        <w:rPr>
          <w:lang w:val="de-DE" w:eastAsia="ja-JP" w:bidi="en-US"/>
        </w:rPr>
        <w:t xml:space="preserve">to be </w:t>
      </w:r>
      <w:r w:rsidRPr="00B81F99">
        <w:rPr>
          <w:lang w:val="de-DE" w:eastAsia="ja-JP" w:bidi="en-US"/>
        </w:rPr>
        <w:t>one of the best-suited technologies for the healthcare industry</w:t>
      </w:r>
      <w:r w:rsidR="00AF5D3C">
        <w:rPr>
          <w:lang w:val="de-DE" w:eastAsia="ja-JP" w:bidi="en-US"/>
        </w:rPr>
        <w:fldChar w:fldCharType="begin">
          <w:fldData xml:space="preserve">PEVuZE5vdGU+PENpdGU+PEF1dGhvcj5aaHU8L0F1dGhvcj48WWVhcj4yMDE2PC9ZZWFyPjxSZWNO
dW0+NDA8L1JlY051bT48RGlzcGxheVRleHQ+PHN0eWxlIGZhY2U9InN1cGVyc2NyaXB0Ij45NS05
ODwvc3R5bGU+PC9EaXNwbGF5VGV4dD48cmVjb3JkPjxyZWMtbnVtYmVyPjQwPC9yZWMtbnVtYmVy
Pjxmb3JlaWduLWtleXM+PGtleSBhcHA9IkVOIiBkYi1pZD0idmVwd3d2ZjlteDJkNXFlcDB2cXZk
cjU3NXY1dng5MnJkdGFzIiB0aW1lc3RhbXA9IjE2ODA4MzgyNDkiIGd1aWQ9ImI4MDczNDIyLTU5
ZDUtNDU2Ny05MDhiLWQzZDViNzUyNWVlZSI+NDA8L2tleT48L2ZvcmVpZ24ta2V5cz48cmVmLXR5
cGUgbmFtZT0iSm91cm5hbCBBcnRpY2xlIj4xNzwvcmVmLXR5cGU+PGNvbnRyaWJ1dG9ycz48YXV0
aG9ycz48YXV0aG9yPlpodSwgV2VpPC9hdXRob3I+PGF1dGhvcj5NYSwgWHVhbnlpPC9hdXRob3I+
PGF1dGhvcj5Hb3UsIE1hbGluZzwvYXV0aG9yPjxhdXRob3I+TWVpLCBEZXFpbmc8L2F1dGhvcj48
YXV0aG9yPlpoYW5nLCBLYW5nPC9hdXRob3I+PGF1dGhvcj5DaGVuLCBTaGFvY2hlbjwvYXV0aG9y
PjwvYXV0aG9ycz48L2NvbnRyaWJ1dG9ycz48dGl0bGVzPjx0aXRsZT4zRCBwcmludGluZyBvZiBm
dW5jdGlvbmFsIGJpb21hdGVyaWFscyBmb3IgdGlzc3VlIGVuZ2luZWVyaW5nPC90aXRsZT48c2Vj
b25kYXJ5LXRpdGxlPkN1cnJlbnQgT3BpbmlvbiBpbiBCaW90ZWNobm9sb2d5PC9zZWNvbmRhcnkt
dGl0bGU+PHRlcnRpYXJ5LXRpdGxlPlRpc3N1ZSwgY2VsbCAmYW1wOyBwYXRod2F5IGVuZ2luZWVy
aW5nICgyMDE2KTwvdGVydGlhcnktdGl0bGU+PGFsdC10aXRsZT5DdXJyZW50IE9waW5pb24gaW4g
QmlvdGVjaG5vbG9neTwvYWx0LXRpdGxlPjwvdGl0bGVzPjxwZXJpb2RpY2FsPjxmdWxsLXRpdGxl
PkN1cnJlbnQgT3BpbmlvbiBpbiBCaW90ZWNobm9sb2d5PC9mdWxsLXRpdGxlPjxhYmJyLTE+Q3Vy
cmVudCBPcGluaW9uIGluIEJpb3RlY2hub2xvZ3k8L2FiYnItMT48L3BlcmlvZGljYWw+PGFsdC1w
ZXJpb2RpY2FsPjxmdWxsLXRpdGxlPkN1cnJlbnQgT3BpbmlvbiBpbiBCaW90ZWNobm9sb2d5PC9m
dWxsLXRpdGxlPjxhYmJyLTE+Q3VycmVudCBPcGluaW9uIGluIEJpb3RlY2hub2xvZ3k8L2FiYnIt
MT48L2FsdC1wZXJpb2RpY2FsPjxwYWdlcz4xMDMtMTEyPC9wYWdlcz48dm9sdW1lPjQwPC92b2x1
bWU+PGRhdGVzPjx5ZWFyPjIwMTY8L3llYXI+PHB1Yi1kYXRlcz48ZGF0ZT4yMDE2LzA4LzAxLzwv
ZGF0ZT48L3B1Yi1kYXRlcz48L2RhdGVzPjxpc2JuPjA5NTgtMTY2OTwvaXNibj48dXJscz48cmVs
YXRlZC11cmxzPjx1cmw+aHR0cHM6Ly93d3cuc2NpZW5jZWRpcmVjdC5jb20vc2NpZW5jZS9hcnRp
Y2xlL3BpaS9TMDk1ODE2NjkxNjMwMDcwMjwvdXJsPjx1cmw+ZmlsZXMvMTEvUzA5NTgxNjY5MTYz
MDA3MDIuaHRtbDwvdXJsPjwvcmVsYXRlZC11cmxzPjwvdXJscz48ZWxlY3Ryb25pYy1yZXNvdXJj
ZS1udW0+MTAuMTAxNi9qLmNvcGJpby4yMDE2LjAzLjAxNDwvZWxlY3Ryb25pYy1yZXNvdXJjZS1u
dW0+PHJlbW90ZS1kYXRhYmFzZS1wcm92aWRlcj5TY2llbmNlRGlyZWN0PC9yZW1vdGUtZGF0YWJh
c2UtcHJvdmlkZXI+PGxhbmd1YWdlPmVuPC9sYW5ndWFnZT48YWNjZXNzLWRhdGU+MjAyMS8wNC8y
Mi8xOToxODowMDwvYWNjZXNzLWRhdGU+PC9yZWNvcmQ+PC9DaXRlPjxDaXRlPjxBdXRob3I+Wmhh
bmc8L0F1dGhvcj48WWVhcj4yMDIwPC9ZZWFyPjxSZWNOdW0+MjA5PC9SZWNOdW0+PHJlY29yZD48
cmVjLW51bWJlcj4yMDk8L3JlYy1udW1iZXI+PGZvcmVpZ24ta2V5cz48a2V5IGFwcD0iRU4iIGRi
LWlkPSJ2ZXB3d3ZmOW14MmQ1cWVwMHZxdmRyNTc1djV2eDkycmR0YXMiIHRpbWVzdGFtcD0iMTY4
MDg0NzYzOCIgZ3VpZD0iN2VjMmFmNjQtZjExNS00NzkxLWE4OTMtNWQ0MmZhZTAwY2Y5Ij4yMDk8
L2tleT48L2ZvcmVpZ24ta2V5cz48cmVmLXR5cGUgbmFtZT0iSm91cm5hbCBBcnRpY2xlIj4xNzwv
cmVmLXR5cGU+PGNvbnRyaWJ1dG9ycz48YXV0aG9ycz48YXV0aG9yPlpoYW5nLCBKaXVtZW5nPC9h
dXRob3I+PGF1dGhvcj5IdSwgUWlwZW5nPC9hdXRob3I+PGF1dGhvcj5XYW5nLCBTaHVhaTwvYXV0
aG9yPjxhdXRob3I+VGFvLCBKaWU8L2F1dGhvcj48YXV0aG9yPkdvdSwgTWFsaW5nPC9hdXRob3I+
PC9hdXRob3JzPjwvY29udHJpYnV0b3JzPjx0aXRsZXM+PHRpdGxlPkRpZ2l0YWwgbGlnaHQgcHJv
Y2Vzc2luZyBiYXNlZCB0aHJlZS1kaW1lbnNpb25hbCBwcmludGluZyBmb3IgbWVkaWNhbCBhcHBs
aWNhdGlvbnM8L3RpdGxlPjxzZWNvbmRhcnktdGl0bGU+SW50ZXJuYXRpb25hbCBKb3VybmFsIG9m
IEJpb3ByaW50aW5nPC9zZWNvbmRhcnktdGl0bGU+PC90aXRsZXM+PHBlcmlvZGljYWw+PGZ1bGwt
dGl0bGU+SW50ZXJuYXRpb25hbCBKb3VybmFsIG9mIEJpb3ByaW50aW5nPC9mdWxsLXRpdGxlPjxh
YmJyLTE+SW50IEogQmlvcHJpbnQ8L2FiYnItMT48L3BlcmlvZGljYWw+PHZvbHVtZT42PC92b2x1
bWU+PG51bWJlcj4xPC9udW1iZXI+PGRhdGVzPjx5ZWFyPjIwMjA8L3llYXI+PC9kYXRlcz48dXJs
cz48L3VybHM+PC9yZWNvcmQ+PC9DaXRlPjxDaXRlPjxBdXRob3I+UGF0ZWw8L0F1dGhvcj48WWVh
cj4yMDE3PC9ZZWFyPjxSZWNOdW0+Mzk8L1JlY051bT48cmVjb3JkPjxyZWMtbnVtYmVyPjM5PC9y
ZWMtbnVtYmVyPjxmb3JlaWduLWtleXM+PGtleSBhcHA9IkVOIiBkYi1pZD0idmVwd3d2ZjlteDJk
NXFlcDB2cXZkcjU3NXY1dng5MnJkdGFzIiB0aW1lc3RhbXA9IjE2ODA4MzgyNDkiIGd1aWQ9IjZj
ZGM2OTBkLTU4YTMtNDQ3MC05ZWZhLTcwMTcxY2NkYWUxYiI+Mzk8L2tleT48L2ZvcmVpZ24ta2V5
cz48cmVmLXR5cGUgbmFtZT0iSm91cm5hbCBBcnRpY2xlIj4xNzwvcmVmLXR5cGU+PGNvbnRyaWJ1
dG9ycz48YXV0aG9ycz48YXV0aG9yPlBhdGVsLCBEaW5lc2ggSy48L2F1dGhvcj48YXV0aG9yPlNh
a2hhZWksIEFtaXIgSG9zZWluPC9hdXRob3I+PGF1dGhvcj5MYXlhbmksIE1pY2hhZWw8L2F1dGhv
cj48YXV0aG9yPlpoYW5nLCBCaWFvPC9hdXRob3I+PGF1dGhvcj5HZSwgUWk8L2F1dGhvcj48YXV0
aG9yPk1hZ2Rhc3NpLCBTaGxvbW88L2F1dGhvcj48L2F1dGhvcnM+PC9jb250cmlidXRvcnM+PHRp
dGxlcz48dGl0bGU+SGlnaGx5IFN0cmV0Y2hhYmxlIGFuZCBVViBDdXJhYmxlIEVsYXN0b21lcnMg
Zm9yIERpZ2l0YWwgTGlnaHQgUHJvY2Vzc2luZyBCYXNlZCAzRCBQcmludGluZzwvdGl0bGU+PHNl
Y29uZGFyeS10aXRsZT5BZHZhbmNlZCBNYXRlcmlhbHM8L3NlY29uZGFyeS10aXRsZT48L3RpdGxl
cz48cGVyaW9kaWNhbD48ZnVsbC10aXRsZT5BZHZhbmNlZCBNYXRlcmlhbHM8L2Z1bGwtdGl0bGU+
PC9wZXJpb2RpY2FsPjxwYWdlcz4xNjA2MDAwPC9wYWdlcz48dm9sdW1lPjI5PC92b2x1bWU+PG51
bWJlcj4xNTwvbnVtYmVyPjxrZXl3b3Jkcz48a2V5d29yZD4zRCBwcmludGluZzwva2V5d29yZD48
a2V5d29yZD5oaWdobHkgc3RyZXRjaGFibGUgZWxhc3RvbWVyPC9rZXl3b3JkPjxrZXl3b3JkPnNv
ZnQgcm9ib3RpY3M8L2tleXdvcmQ+PGtleXdvcmQ+c3RyZXRjaGFibGUgZWxlY3Ryb25pY3M8L2tl
eXdvcmQ+PGtleXdvcmQ+VVYgY3VyYWJsZTwva2V5d29yZD48L2tleXdvcmRzPjxkYXRlcz48eWVh
cj4yMDE3PC95ZWFyPjxwdWItZGF0ZXM+PGRhdGU+MjAxNzwvZGF0ZT48L3B1Yi1kYXRlcz48L2Rh
dGVzPjxpc2JuPjE1MjEtNDA5NTwvaXNibj48dXJscz48cmVsYXRlZC11cmxzPjx1cmw+aHR0cHM6
Ly9vbmxpbmVsaWJyYXJ5LndpbGV5LmNvbS9kb2kvYWJzLzEwLjEwMDIvYWRtYS4yMDE2MDYwMDA8
L3VybD48dXJsPmZpbGVzLzgvYWRtYS5odG1sPC91cmw+PC9yZWxhdGVkLXVybHM+PC91cmxzPjxl
bGVjdHJvbmljLXJlc291cmNlLW51bT5odHRwczovL2RvaS5vcmcvMTAuMTAwMi9hZG1hLjIwMTYw
NjAwMDwvZWxlY3Ryb25pYy1yZXNvdXJjZS1udW0+PHJlbW90ZS1kYXRhYmFzZS1wcm92aWRlcj5X
aWxleSBPbmxpbmUgTGlicmFyeTwvcmVtb3RlLWRhdGFiYXNlLXByb3ZpZGVyPjxhY2Nlc3MtZGF0
ZT4yMDIxLzA0LzIyLzE5OjE2OjE1PC9hY2Nlc3MtZGF0ZT48L3JlY29yZD48L0NpdGU+PENpdGU+
PEF1dGhvcj5LdWFuZzwvQXV0aG9yPjxZZWFyPjIwMTg8L1llYXI+PFJlY051bT40MzwvUmVjTnVt
PjxyZWNvcmQ+PHJlYy1udW1iZXI+NDM8L3JlYy1udW1iZXI+PGZvcmVpZ24ta2V5cz48a2V5IGFw
cD0iRU4iIGRiLWlkPSJ2ZXB3d3ZmOW14MmQ1cWVwMHZxdmRyNTc1djV2eDkycmR0YXMiIHRpbWVz
dGFtcD0iMTY4MDgzODI0OSIgZ3VpZD0iMzkwODczMDUtMjQyZS00NDg2LTllNzktMDEwOGI3MWI5
ZGI2Ij40Mzwva2V5PjwvZm9yZWlnbi1rZXlzPjxyZWYtdHlwZSBuYW1lPSJKb3VybmFsIEFydGlj
bGUiPjE3PC9yZWYtdHlwZT48Y29udHJpYnV0b3JzPjxhdXRob3JzPjxhdXRob3I+S3VhbmcsIFhp
YW88L2F1dGhvcj48YXV0aG9yPlpoYW8sIFplYW5nPC9hdXRob3I+PGF1dGhvcj5DaGVuLCBLYWlq
dWFuPC9hdXRob3I+PGF1dGhvcj5GYW5nLCBEYWluaW5nPC9hdXRob3I+PGF1dGhvcj5LYW5nLCBH
dW96aGVuZzwvYXV0aG9yPjxhdXRob3I+UWksIEhhbmcgSmVycnk8L2F1dGhvcj48L2F1dGhvcnM+
PC9jb250cmlidXRvcnM+PHRpdGxlcz48dGl0bGU+SGlnaC1TcGVlZCAzRCBQcmludGluZyBvZiBI
aWdoLVBlcmZvcm1hbmNlIFRoZXJtb3NldHRpbmcgUG9seW1lcnMgdmlhIFR3by1TdGFnZSBDdXJp
bmc8L3RpdGxlPjxzZWNvbmRhcnktdGl0bGU+TWFjcm9tb2xlY3VsYXIgUmFwaWQgQ29tbXVuaWNh
dGlvbnM8L3NlY29uZGFyeS10aXRsZT48L3RpdGxlcz48cGVyaW9kaWNhbD48ZnVsbC10aXRsZT5N
YWNyb21vbGVjdWxhciBSYXBpZCBDb21tdW5pY2F0aW9uczwvZnVsbC10aXRsZT48L3BlcmlvZGlj
YWw+PHBhZ2VzPjE3MDA4MDk8L3BhZ2VzPjx2b2x1bWU+Mzk8L3ZvbHVtZT48bnVtYmVyPjc8L251
bWJlcj48a2V5d29yZHM+PGtleXdvcmQ+M0QgcHJpbnRpbmc8L2tleXdvcmQ+PGtleXdvcmQ+YWRk
aXRpdmUgbWFudWZhY3R1cmluZzwva2V5d29yZD48a2V5d29yZD5lcG94eTwva2V5d29yZD48a2V5
d29yZD5pbnRlcnBlbmV0cmF0aW5nIHBvbHltZXIgbmV0d29yazwva2V5d29yZD48a2V5d29yZD5z
dHJ1Y3R1cmFsIGVsZWN0cm9uaWNzPC9rZXl3b3JkPjwva2V5d29yZHM+PGRhdGVzPjx5ZWFyPjIw
MTg8L3llYXI+PHB1Yi1kYXRlcz48ZGF0ZT4yMDE4PC9kYXRlPjwvcHViLWRhdGVzPjwvZGF0ZXM+
PGlzYm4+MTUyMS0zOTI3PC9pc2JuPjx1cmxzPjxyZWxhdGVkLXVybHM+PHVybD5odHRwczovL29u
bGluZWxpYnJhcnkud2lsZXkuY29tL2RvaS9hYnMvMTAuMTAwMi9tYXJjLjIwMTcwMDgwOTwvdXJs
Pjx1cmw+ZmlsZXMvMjIvbWFyYy5odG1sPC91cmw+PC9yZWxhdGVkLXVybHM+PC91cmxzPjxlbGVj
dHJvbmljLXJlc291cmNlLW51bT5odHRwczovL2RvaS5vcmcvMTAuMTAwMi9tYXJjLjIwMTcwMDgw
OTwvZWxlY3Ryb25pYy1yZXNvdXJjZS1udW0+PHJlbW90ZS1kYXRhYmFzZS1wcm92aWRlcj5XaWxl
eSBPbmxpbmUgTGlicmFyeTwvcmVtb3RlLWRhdGFiYXNlLXByb3ZpZGVyPjxsYW5ndWFnZT5lbjwv
bGFuZ3VhZ2U+PGFjY2Vzcy1kYXRlPjIwMjEvMDQvMjIvMTk6MzA6NTY8L2FjY2Vzcy1kYXRlPjwv
cmVjb3JkPjwvQ2l0ZT48L0VuZE5vdGU+AG==
</w:fldData>
        </w:fldChar>
      </w:r>
      <w:r w:rsidR="001C75A6">
        <w:rPr>
          <w:lang w:val="de-DE" w:eastAsia="ja-JP" w:bidi="en-US"/>
        </w:rPr>
        <w:instrText xml:space="preserve"> ADDIN EN.CITE </w:instrText>
      </w:r>
      <w:r w:rsidR="001C75A6">
        <w:rPr>
          <w:lang w:val="de-DE" w:eastAsia="ja-JP" w:bidi="en-US"/>
        </w:rPr>
        <w:fldChar w:fldCharType="begin">
          <w:fldData xml:space="preserve">PEVuZE5vdGU+PENpdGU+PEF1dGhvcj5aaHU8L0F1dGhvcj48WWVhcj4yMDE2PC9ZZWFyPjxSZWNO
dW0+NDA8L1JlY051bT48RGlzcGxheVRleHQ+PHN0eWxlIGZhY2U9InN1cGVyc2NyaXB0Ij45NS05
ODwvc3R5bGU+PC9EaXNwbGF5VGV4dD48cmVjb3JkPjxyZWMtbnVtYmVyPjQwPC9yZWMtbnVtYmVy
Pjxmb3JlaWduLWtleXM+PGtleSBhcHA9IkVOIiBkYi1pZD0idmVwd3d2ZjlteDJkNXFlcDB2cXZk
cjU3NXY1dng5MnJkdGFzIiB0aW1lc3RhbXA9IjE2ODA4MzgyNDkiIGd1aWQ9ImI4MDczNDIyLTU5
ZDUtNDU2Ny05MDhiLWQzZDViNzUyNWVlZSI+NDA8L2tleT48L2ZvcmVpZ24ta2V5cz48cmVmLXR5
cGUgbmFtZT0iSm91cm5hbCBBcnRpY2xlIj4xNzwvcmVmLXR5cGU+PGNvbnRyaWJ1dG9ycz48YXV0
aG9ycz48YXV0aG9yPlpodSwgV2VpPC9hdXRob3I+PGF1dGhvcj5NYSwgWHVhbnlpPC9hdXRob3I+
PGF1dGhvcj5Hb3UsIE1hbGluZzwvYXV0aG9yPjxhdXRob3I+TWVpLCBEZXFpbmc8L2F1dGhvcj48
YXV0aG9yPlpoYW5nLCBLYW5nPC9hdXRob3I+PGF1dGhvcj5DaGVuLCBTaGFvY2hlbjwvYXV0aG9y
PjwvYXV0aG9ycz48L2NvbnRyaWJ1dG9ycz48dGl0bGVzPjx0aXRsZT4zRCBwcmludGluZyBvZiBm
dW5jdGlvbmFsIGJpb21hdGVyaWFscyBmb3IgdGlzc3VlIGVuZ2luZWVyaW5nPC90aXRsZT48c2Vj
b25kYXJ5LXRpdGxlPkN1cnJlbnQgT3BpbmlvbiBpbiBCaW90ZWNobm9sb2d5PC9zZWNvbmRhcnkt
dGl0bGU+PHRlcnRpYXJ5LXRpdGxlPlRpc3N1ZSwgY2VsbCAmYW1wOyBwYXRod2F5IGVuZ2luZWVy
aW5nICgyMDE2KTwvdGVydGlhcnktdGl0bGU+PGFsdC10aXRsZT5DdXJyZW50IE9waW5pb24gaW4g
QmlvdGVjaG5vbG9neTwvYWx0LXRpdGxlPjwvdGl0bGVzPjxwZXJpb2RpY2FsPjxmdWxsLXRpdGxl
PkN1cnJlbnQgT3BpbmlvbiBpbiBCaW90ZWNobm9sb2d5PC9mdWxsLXRpdGxlPjxhYmJyLTE+Q3Vy
cmVudCBPcGluaW9uIGluIEJpb3RlY2hub2xvZ3k8L2FiYnItMT48L3BlcmlvZGljYWw+PGFsdC1w
ZXJpb2RpY2FsPjxmdWxsLXRpdGxlPkN1cnJlbnQgT3BpbmlvbiBpbiBCaW90ZWNobm9sb2d5PC9m
dWxsLXRpdGxlPjxhYmJyLTE+Q3VycmVudCBPcGluaW9uIGluIEJpb3RlY2hub2xvZ3k8L2FiYnIt
MT48L2FsdC1wZXJpb2RpY2FsPjxwYWdlcz4xMDMtMTEyPC9wYWdlcz48dm9sdW1lPjQwPC92b2x1
bWU+PGRhdGVzPjx5ZWFyPjIwMTY8L3llYXI+PHB1Yi1kYXRlcz48ZGF0ZT4yMDE2LzA4LzAxLzwv
ZGF0ZT48L3B1Yi1kYXRlcz48L2RhdGVzPjxpc2JuPjA5NTgtMTY2OTwvaXNibj48dXJscz48cmVs
YXRlZC11cmxzPjx1cmw+aHR0cHM6Ly93d3cuc2NpZW5jZWRpcmVjdC5jb20vc2NpZW5jZS9hcnRp
Y2xlL3BpaS9TMDk1ODE2NjkxNjMwMDcwMjwvdXJsPjx1cmw+ZmlsZXMvMTEvUzA5NTgxNjY5MTYz
MDA3MDIuaHRtbDwvdXJsPjwvcmVsYXRlZC11cmxzPjwvdXJscz48ZWxlY3Ryb25pYy1yZXNvdXJj
ZS1udW0+MTAuMTAxNi9qLmNvcGJpby4yMDE2LjAzLjAxNDwvZWxlY3Ryb25pYy1yZXNvdXJjZS1u
dW0+PHJlbW90ZS1kYXRhYmFzZS1wcm92aWRlcj5TY2llbmNlRGlyZWN0PC9yZW1vdGUtZGF0YWJh
c2UtcHJvdmlkZXI+PGxhbmd1YWdlPmVuPC9sYW5ndWFnZT48YWNjZXNzLWRhdGU+MjAyMS8wNC8y
Mi8xOToxODowMDwvYWNjZXNzLWRhdGU+PC9yZWNvcmQ+PC9DaXRlPjxDaXRlPjxBdXRob3I+Wmhh
bmc8L0F1dGhvcj48WWVhcj4yMDIwPC9ZZWFyPjxSZWNOdW0+MjA5PC9SZWNOdW0+PHJlY29yZD48
cmVjLW51bWJlcj4yMDk8L3JlYy1udW1iZXI+PGZvcmVpZ24ta2V5cz48a2V5IGFwcD0iRU4iIGRi
LWlkPSJ2ZXB3d3ZmOW14MmQ1cWVwMHZxdmRyNTc1djV2eDkycmR0YXMiIHRpbWVzdGFtcD0iMTY4
MDg0NzYzOCIgZ3VpZD0iN2VjMmFmNjQtZjExNS00NzkxLWE4OTMtNWQ0MmZhZTAwY2Y5Ij4yMDk8
L2tleT48L2ZvcmVpZ24ta2V5cz48cmVmLXR5cGUgbmFtZT0iSm91cm5hbCBBcnRpY2xlIj4xNzwv
cmVmLXR5cGU+PGNvbnRyaWJ1dG9ycz48YXV0aG9ycz48YXV0aG9yPlpoYW5nLCBKaXVtZW5nPC9h
dXRob3I+PGF1dGhvcj5IdSwgUWlwZW5nPC9hdXRob3I+PGF1dGhvcj5XYW5nLCBTaHVhaTwvYXV0
aG9yPjxhdXRob3I+VGFvLCBKaWU8L2F1dGhvcj48YXV0aG9yPkdvdSwgTWFsaW5nPC9hdXRob3I+
PC9hdXRob3JzPjwvY29udHJpYnV0b3JzPjx0aXRsZXM+PHRpdGxlPkRpZ2l0YWwgbGlnaHQgcHJv
Y2Vzc2luZyBiYXNlZCB0aHJlZS1kaW1lbnNpb25hbCBwcmludGluZyBmb3IgbWVkaWNhbCBhcHBs
aWNhdGlvbnM8L3RpdGxlPjxzZWNvbmRhcnktdGl0bGU+SW50ZXJuYXRpb25hbCBKb3VybmFsIG9m
IEJpb3ByaW50aW5nPC9zZWNvbmRhcnktdGl0bGU+PC90aXRsZXM+PHBlcmlvZGljYWw+PGZ1bGwt
dGl0bGU+SW50ZXJuYXRpb25hbCBKb3VybmFsIG9mIEJpb3ByaW50aW5nPC9mdWxsLXRpdGxlPjxh
YmJyLTE+SW50IEogQmlvcHJpbnQ8L2FiYnItMT48L3BlcmlvZGljYWw+PHZvbHVtZT42PC92b2x1
bWU+PG51bWJlcj4xPC9udW1iZXI+PGRhdGVzPjx5ZWFyPjIwMjA8L3llYXI+PC9kYXRlcz48dXJs
cz48L3VybHM+PC9yZWNvcmQ+PC9DaXRlPjxDaXRlPjxBdXRob3I+UGF0ZWw8L0F1dGhvcj48WWVh
cj4yMDE3PC9ZZWFyPjxSZWNOdW0+Mzk8L1JlY051bT48cmVjb3JkPjxyZWMtbnVtYmVyPjM5PC9y
ZWMtbnVtYmVyPjxmb3JlaWduLWtleXM+PGtleSBhcHA9IkVOIiBkYi1pZD0idmVwd3d2ZjlteDJk
NXFlcDB2cXZkcjU3NXY1dng5MnJkdGFzIiB0aW1lc3RhbXA9IjE2ODA4MzgyNDkiIGd1aWQ9IjZj
ZGM2OTBkLTU4YTMtNDQ3MC05ZWZhLTcwMTcxY2NkYWUxYiI+Mzk8L2tleT48L2ZvcmVpZ24ta2V5
cz48cmVmLXR5cGUgbmFtZT0iSm91cm5hbCBBcnRpY2xlIj4xNzwvcmVmLXR5cGU+PGNvbnRyaWJ1
dG9ycz48YXV0aG9ycz48YXV0aG9yPlBhdGVsLCBEaW5lc2ggSy48L2F1dGhvcj48YXV0aG9yPlNh
a2hhZWksIEFtaXIgSG9zZWluPC9hdXRob3I+PGF1dGhvcj5MYXlhbmksIE1pY2hhZWw8L2F1dGhv
cj48YXV0aG9yPlpoYW5nLCBCaWFvPC9hdXRob3I+PGF1dGhvcj5HZSwgUWk8L2F1dGhvcj48YXV0
aG9yPk1hZ2Rhc3NpLCBTaGxvbW88L2F1dGhvcj48L2F1dGhvcnM+PC9jb250cmlidXRvcnM+PHRp
dGxlcz48dGl0bGU+SGlnaGx5IFN0cmV0Y2hhYmxlIGFuZCBVViBDdXJhYmxlIEVsYXN0b21lcnMg
Zm9yIERpZ2l0YWwgTGlnaHQgUHJvY2Vzc2luZyBCYXNlZCAzRCBQcmludGluZzwvdGl0bGU+PHNl
Y29uZGFyeS10aXRsZT5BZHZhbmNlZCBNYXRlcmlhbHM8L3NlY29uZGFyeS10aXRsZT48L3RpdGxl
cz48cGVyaW9kaWNhbD48ZnVsbC10aXRsZT5BZHZhbmNlZCBNYXRlcmlhbHM8L2Z1bGwtdGl0bGU+
PC9wZXJpb2RpY2FsPjxwYWdlcz4xNjA2MDAwPC9wYWdlcz48dm9sdW1lPjI5PC92b2x1bWU+PG51
bWJlcj4xNTwvbnVtYmVyPjxrZXl3b3Jkcz48a2V5d29yZD4zRCBwcmludGluZzwva2V5d29yZD48
a2V5d29yZD5oaWdobHkgc3RyZXRjaGFibGUgZWxhc3RvbWVyPC9rZXl3b3JkPjxrZXl3b3JkPnNv
ZnQgcm9ib3RpY3M8L2tleXdvcmQ+PGtleXdvcmQ+c3RyZXRjaGFibGUgZWxlY3Ryb25pY3M8L2tl
eXdvcmQ+PGtleXdvcmQ+VVYgY3VyYWJsZTwva2V5d29yZD48L2tleXdvcmRzPjxkYXRlcz48eWVh
cj4yMDE3PC95ZWFyPjxwdWItZGF0ZXM+PGRhdGU+MjAxNzwvZGF0ZT48L3B1Yi1kYXRlcz48L2Rh
dGVzPjxpc2JuPjE1MjEtNDA5NTwvaXNibj48dXJscz48cmVsYXRlZC11cmxzPjx1cmw+aHR0cHM6
Ly9vbmxpbmVsaWJyYXJ5LndpbGV5LmNvbS9kb2kvYWJzLzEwLjEwMDIvYWRtYS4yMDE2MDYwMDA8
L3VybD48dXJsPmZpbGVzLzgvYWRtYS5odG1sPC91cmw+PC9yZWxhdGVkLXVybHM+PC91cmxzPjxl
bGVjdHJvbmljLXJlc291cmNlLW51bT5odHRwczovL2RvaS5vcmcvMTAuMTAwMi9hZG1hLjIwMTYw
NjAwMDwvZWxlY3Ryb25pYy1yZXNvdXJjZS1udW0+PHJlbW90ZS1kYXRhYmFzZS1wcm92aWRlcj5X
aWxleSBPbmxpbmUgTGlicmFyeTwvcmVtb3RlLWRhdGFiYXNlLXByb3ZpZGVyPjxhY2Nlc3MtZGF0
ZT4yMDIxLzA0LzIyLzE5OjE2OjE1PC9hY2Nlc3MtZGF0ZT48L3JlY29yZD48L0NpdGU+PENpdGU+
PEF1dGhvcj5LdWFuZzwvQXV0aG9yPjxZZWFyPjIwMTg8L1llYXI+PFJlY051bT40MzwvUmVjTnVt
PjxyZWNvcmQ+PHJlYy1udW1iZXI+NDM8L3JlYy1udW1iZXI+PGZvcmVpZ24ta2V5cz48a2V5IGFw
cD0iRU4iIGRiLWlkPSJ2ZXB3d3ZmOW14MmQ1cWVwMHZxdmRyNTc1djV2eDkycmR0YXMiIHRpbWVz
dGFtcD0iMTY4MDgzODI0OSIgZ3VpZD0iMzkwODczMDUtMjQyZS00NDg2LTllNzktMDEwOGI3MWI5
ZGI2Ij40Mzwva2V5PjwvZm9yZWlnbi1rZXlzPjxyZWYtdHlwZSBuYW1lPSJKb3VybmFsIEFydGlj
bGUiPjE3PC9yZWYtdHlwZT48Y29udHJpYnV0b3JzPjxhdXRob3JzPjxhdXRob3I+S3VhbmcsIFhp
YW88L2F1dGhvcj48YXV0aG9yPlpoYW8sIFplYW5nPC9hdXRob3I+PGF1dGhvcj5DaGVuLCBLYWlq
dWFuPC9hdXRob3I+PGF1dGhvcj5GYW5nLCBEYWluaW5nPC9hdXRob3I+PGF1dGhvcj5LYW5nLCBH
dW96aGVuZzwvYXV0aG9yPjxhdXRob3I+UWksIEhhbmcgSmVycnk8L2F1dGhvcj48L2F1dGhvcnM+
PC9jb250cmlidXRvcnM+PHRpdGxlcz48dGl0bGU+SGlnaC1TcGVlZCAzRCBQcmludGluZyBvZiBI
aWdoLVBlcmZvcm1hbmNlIFRoZXJtb3NldHRpbmcgUG9seW1lcnMgdmlhIFR3by1TdGFnZSBDdXJp
bmc8L3RpdGxlPjxzZWNvbmRhcnktdGl0bGU+TWFjcm9tb2xlY3VsYXIgUmFwaWQgQ29tbXVuaWNh
dGlvbnM8L3NlY29uZGFyeS10aXRsZT48L3RpdGxlcz48cGVyaW9kaWNhbD48ZnVsbC10aXRsZT5N
YWNyb21vbGVjdWxhciBSYXBpZCBDb21tdW5pY2F0aW9uczwvZnVsbC10aXRsZT48L3BlcmlvZGlj
YWw+PHBhZ2VzPjE3MDA4MDk8L3BhZ2VzPjx2b2x1bWU+Mzk8L3ZvbHVtZT48bnVtYmVyPjc8L251
bWJlcj48a2V5d29yZHM+PGtleXdvcmQ+M0QgcHJpbnRpbmc8L2tleXdvcmQ+PGtleXdvcmQ+YWRk
aXRpdmUgbWFudWZhY3R1cmluZzwva2V5d29yZD48a2V5d29yZD5lcG94eTwva2V5d29yZD48a2V5
d29yZD5pbnRlcnBlbmV0cmF0aW5nIHBvbHltZXIgbmV0d29yazwva2V5d29yZD48a2V5d29yZD5z
dHJ1Y3R1cmFsIGVsZWN0cm9uaWNzPC9rZXl3b3JkPjwva2V5d29yZHM+PGRhdGVzPjx5ZWFyPjIw
MTg8L3llYXI+PHB1Yi1kYXRlcz48ZGF0ZT4yMDE4PC9kYXRlPjwvcHViLWRhdGVzPjwvZGF0ZXM+
PGlzYm4+MTUyMS0zOTI3PC9pc2JuPjx1cmxzPjxyZWxhdGVkLXVybHM+PHVybD5odHRwczovL29u
bGluZWxpYnJhcnkud2lsZXkuY29tL2RvaS9hYnMvMTAuMTAwMi9tYXJjLjIwMTcwMDgwOTwvdXJs
Pjx1cmw+ZmlsZXMvMjIvbWFyYy5odG1sPC91cmw+PC9yZWxhdGVkLXVybHM+PC91cmxzPjxlbGVj
dHJvbmljLXJlc291cmNlLW51bT5odHRwczovL2RvaS5vcmcvMTAuMTAwMi9tYXJjLjIwMTcwMDgw
OTwvZWxlY3Ryb25pYy1yZXNvdXJjZS1udW0+PHJlbW90ZS1kYXRhYmFzZS1wcm92aWRlcj5XaWxl
eSBPbmxpbmUgTGlicmFyeTwvcmVtb3RlLWRhdGFiYXNlLXByb3ZpZGVyPjxsYW5ndWFnZT5lbjwv
bGFuZ3VhZ2U+PGFjY2Vzcy1kYXRlPjIwMjEvMDQvMjIvMTk6MzA6NTY8L2FjY2Vzcy1kYXRlPjwv
cmVjb3JkPjwvQ2l0ZT48L0VuZE5vdGU+AG==
</w:fldData>
        </w:fldChar>
      </w:r>
      <w:r w:rsidR="001C75A6">
        <w:rPr>
          <w:lang w:val="de-DE" w:eastAsia="ja-JP" w:bidi="en-US"/>
        </w:rPr>
        <w:instrText xml:space="preserve"> ADDIN EN.CITE.DATA </w:instrText>
      </w:r>
      <w:r w:rsidR="001C75A6">
        <w:rPr>
          <w:lang w:val="de-DE" w:eastAsia="ja-JP" w:bidi="en-US"/>
        </w:rPr>
      </w:r>
      <w:r w:rsidR="001C75A6">
        <w:rPr>
          <w:lang w:val="de-DE" w:eastAsia="ja-JP" w:bidi="en-US"/>
        </w:rPr>
        <w:fldChar w:fldCharType="end"/>
      </w:r>
      <w:r w:rsidR="00AF5D3C">
        <w:rPr>
          <w:lang w:val="de-DE" w:eastAsia="ja-JP" w:bidi="en-US"/>
        </w:rPr>
      </w:r>
      <w:r w:rsidR="00AF5D3C">
        <w:rPr>
          <w:lang w:val="de-DE" w:eastAsia="ja-JP" w:bidi="en-US"/>
        </w:rPr>
        <w:fldChar w:fldCharType="separate"/>
      </w:r>
      <w:r w:rsidR="001C75A6" w:rsidRPr="001C75A6">
        <w:rPr>
          <w:noProof/>
          <w:vertAlign w:val="superscript"/>
          <w:lang w:val="de-DE" w:eastAsia="ja-JP" w:bidi="en-US"/>
        </w:rPr>
        <w:t>95-98</w:t>
      </w:r>
      <w:r w:rsidR="00AF5D3C">
        <w:rPr>
          <w:lang w:val="de-DE" w:eastAsia="ja-JP" w:bidi="en-US"/>
        </w:rPr>
        <w:fldChar w:fldCharType="end"/>
      </w:r>
      <w:r w:rsidRPr="00B81F99">
        <w:rPr>
          <w:lang w:val="de-DE" w:eastAsia="ja-JP" w:bidi="en-US"/>
        </w:rPr>
        <w:t xml:space="preserve">. LCD-based printing systems also offer a significant advantage in processing speed as entire layers can be cured at once compared to more expensive SLA machines </w:t>
      </w:r>
      <w:r w:rsidR="00BC2C51">
        <w:rPr>
          <w:lang w:val="de-DE" w:eastAsia="ja-JP" w:bidi="en-US"/>
        </w:rPr>
        <w:fldChar w:fldCharType="begin"/>
      </w:r>
      <w:r w:rsidR="001C75A6">
        <w:rPr>
          <w:lang w:val="de-DE" w:eastAsia="ja-JP" w:bidi="en-US"/>
        </w:rPr>
        <w:instrText xml:space="preserve"> ADDIN EN.CITE &lt;EndNote&gt;&lt;Cite&gt;&lt;Author&gt;Kuang&lt;/Author&gt;&lt;Year&gt;2018&lt;/Year&gt;&lt;RecNum&gt;43&lt;/RecNum&gt;&lt;DisplayText&gt;&lt;style face="superscript"&gt;98&lt;/style&gt;&lt;/DisplayText&gt;&lt;record&gt;&lt;rec-number&gt;43&lt;/rec-number&gt;&lt;foreign-keys&gt;&lt;key app="EN" db-id="vepwwvf9mx2d5qep0vqvdr575v5vx92rdtas" timestamp="1680838249" guid="39087305-242e-4486-9e79-0108b71b9db6"&gt;43&lt;/key&gt;&lt;/foreign-keys&gt;&lt;ref-type name="Journal Article"&gt;17&lt;/ref-type&gt;&lt;contributors&gt;&lt;authors&gt;&lt;author&gt;Kuang, Xiao&lt;/author&gt;&lt;author&gt;Zhao, Zeang&lt;/author&gt;&lt;author&gt;Chen, Kaijuan&lt;/author&gt;&lt;author&gt;Fang, Daining&lt;/author&gt;&lt;author&gt;Kang, Guozheng&lt;/author&gt;&lt;author&gt;Qi, Hang Jerry&lt;/author&gt;&lt;/authors&gt;&lt;/contributors&gt;&lt;titles&gt;&lt;title&gt;High-Speed 3D Printing of High-Performance Thermosetting Polymers via Two-Stage Curing&lt;/title&gt;&lt;secondary-title&gt;Macromolecular Rapid Communications&lt;/secondary-title&gt;&lt;/titles&gt;&lt;periodical&gt;&lt;full-title&gt;Macromolecular Rapid Communications&lt;/full-title&gt;&lt;/periodical&gt;&lt;pages&gt;1700809&lt;/pages&gt;&lt;volume&gt;39&lt;/volume&gt;&lt;number&gt;7&lt;/number&gt;&lt;keywords&gt;&lt;keyword&gt;3D printing&lt;/keyword&gt;&lt;keyword&gt;additive manufacturing&lt;/keyword&gt;&lt;keyword&gt;epoxy&lt;/keyword&gt;&lt;keyword&gt;interpenetrating polymer network&lt;/keyword&gt;&lt;keyword&gt;structural electronics&lt;/keyword&gt;&lt;/keywords&gt;&lt;dates&gt;&lt;year&gt;2018&lt;/year&gt;&lt;pub-dates&gt;&lt;date&gt;2018&lt;/date&gt;&lt;/pub-dates&gt;&lt;/dates&gt;&lt;isbn&gt;1521-3927&lt;/isbn&gt;&lt;urls&gt;&lt;related-urls&gt;&lt;url&gt;https://onlinelibrary.wiley.com/doi/abs/10.1002/marc.201700809&lt;/url&gt;&lt;url&gt;files/22/marc.html&lt;/url&gt;&lt;/related-urls&gt;&lt;/urls&gt;&lt;electronic-resource-num&gt;https://doi.org/10.1002/marc.201700809&lt;/electronic-resource-num&gt;&lt;remote-database-provider&gt;Wiley Online Library&lt;/remote-database-provider&gt;&lt;language&gt;en&lt;/language&gt;&lt;access-date&gt;2021/04/22/19:30:56&lt;/access-date&gt;&lt;/record&gt;&lt;/Cite&gt;&lt;/EndNote&gt;</w:instrText>
      </w:r>
      <w:r w:rsidR="00BC2C51">
        <w:rPr>
          <w:lang w:val="de-DE" w:eastAsia="ja-JP" w:bidi="en-US"/>
        </w:rPr>
        <w:fldChar w:fldCharType="separate"/>
      </w:r>
      <w:r w:rsidR="001C75A6" w:rsidRPr="001C75A6">
        <w:rPr>
          <w:noProof/>
          <w:vertAlign w:val="superscript"/>
          <w:lang w:val="de-DE" w:eastAsia="ja-JP" w:bidi="en-US"/>
        </w:rPr>
        <w:t>98</w:t>
      </w:r>
      <w:r w:rsidR="00BC2C51">
        <w:rPr>
          <w:lang w:val="de-DE" w:eastAsia="ja-JP" w:bidi="en-US"/>
        </w:rPr>
        <w:fldChar w:fldCharType="end"/>
      </w:r>
      <w:r w:rsidRPr="00B81F99">
        <w:rPr>
          <w:lang w:val="de-DE" w:eastAsia="ja-JP" w:bidi="en-US"/>
        </w:rPr>
        <w:t xml:space="preserve">. The most notable example was the prosthetic finger, as all pieces were printed on one build plate. </w:t>
      </w:r>
    </w:p>
    <w:p w14:paraId="144D317E" w14:textId="1FC4234A" w:rsidR="00B81F99" w:rsidRPr="00B81F99" w:rsidRDefault="00B81F99" w:rsidP="00B81F99">
      <w:pPr>
        <w:ind w:firstLine="720"/>
        <w:rPr>
          <w:lang w:val="de-DE" w:eastAsia="ja-JP" w:bidi="en-US"/>
        </w:rPr>
      </w:pPr>
      <w:r w:rsidRPr="00B81F99">
        <w:rPr>
          <w:lang w:val="de-DE" w:eastAsia="ja-JP" w:bidi="en-US"/>
        </w:rPr>
        <w:t>Due to the high accuracy possible with these machines, it is straightforward to manufacture parts that interface together</w:t>
      </w:r>
      <w:r w:rsidR="00C62DDE">
        <w:rPr>
          <w:lang w:val="de-DE" w:eastAsia="ja-JP" w:bidi="en-US"/>
        </w:rPr>
        <w:fldChar w:fldCharType="begin"/>
      </w:r>
      <w:r w:rsidR="001C75A6">
        <w:rPr>
          <w:lang w:val="de-DE" w:eastAsia="ja-JP" w:bidi="en-US"/>
        </w:rPr>
        <w:instrText xml:space="preserve"> ADDIN EN.CITE &lt;EndNote&gt;&lt;Cite&gt;&lt;Author&gt;Sherman&lt;/Author&gt;&lt;Year&gt;2020&lt;/Year&gt;&lt;RecNum&gt;46&lt;/RecNum&gt;&lt;DisplayText&gt;&lt;style face="superscript"&gt;99&lt;/style&gt;&lt;/DisplayText&gt;&lt;record&gt;&lt;rec-number&gt;46&lt;/rec-number&gt;&lt;foreign-keys&gt;&lt;key app="EN" db-id="vepwwvf9mx2d5qep0vqvdr575v5vx92rdtas" timestamp="1680838249" guid="e2ebe7de-45ed-42dc-9d4b-142e7df3de42"&gt;46&lt;/key&gt;&lt;/foreign-keys&gt;&lt;ref-type name="Journal Article"&gt;17&lt;/ref-type&gt;&lt;contributors&gt;&lt;authors&gt;&lt;author&gt;Sherman, Stephen L.&lt;/author&gt;&lt;author&gt;Kadioglu, Onur&lt;/author&gt;&lt;author&gt;Currier, G. Frans&lt;/author&gt;&lt;author&gt;Kierl, J. Peter&lt;/author&gt;&lt;author&gt;Li, Ji&lt;/author&gt;&lt;/authors&gt;&lt;/contributors&gt;&lt;titles&gt;&lt;title&gt;Accuracy of digital light processing printing of 3-dimensional dental models&lt;/title&gt;&lt;secondary-title&gt;American Journal of Orthodontics and Dentofacial Orthopedics&lt;/secondary-title&gt;&lt;alt-title&gt;American Journal of Orthodontics and Dentofacial Orthopedics&lt;/alt-title&gt;&lt;/titles&gt;&lt;periodical&gt;&lt;full-title&gt;American Journal of Orthodontics and Dentofacial Orthopedics&lt;/full-title&gt;&lt;abbr-1&gt;American Journal of Orthodontics and Dentofacial Orthopedics&lt;/abbr-1&gt;&lt;/periodical&gt;&lt;alt-periodical&gt;&lt;full-title&gt;American Journal of Orthodontics and Dentofacial Orthopedics&lt;/full-title&gt;&lt;abbr-1&gt;American Journal of Orthodontics and Dentofacial Orthopedics&lt;/abbr-1&gt;&lt;/alt-periodical&gt;&lt;pages&gt;422-428&lt;/pages&gt;&lt;volume&gt;157&lt;/volume&gt;&lt;number&gt;3&lt;/number&gt;&lt;dates&gt;&lt;year&gt;2020&lt;/year&gt;&lt;pub-dates&gt;&lt;date&gt;2020/03/01/&lt;/date&gt;&lt;/pub-dates&gt;&lt;/dates&gt;&lt;isbn&gt;0889-5406&lt;/isbn&gt;&lt;urls&gt;&lt;related-urls&gt;&lt;url&gt;https://www.sciencedirect.com/science/article/pii/S0889540619308935&lt;/url&gt;&lt;url&gt;files/33/S0889540619308935.html&lt;/url&gt;&lt;/related-urls&gt;&lt;/urls&gt;&lt;electronic-resource-num&gt;10.1016/j.ajodo.2019.10.012&lt;/electronic-resource-num&gt;&lt;remote-database-provider&gt;ScienceDirect&lt;/remote-database-provider&gt;&lt;language&gt;en&lt;/language&gt;&lt;access-date&gt;2021/04/22/19:46:31&lt;/access-date&gt;&lt;/record&gt;&lt;/Cite&gt;&lt;/EndNote&gt;</w:instrText>
      </w:r>
      <w:r w:rsidR="00C62DDE">
        <w:rPr>
          <w:lang w:val="de-DE" w:eastAsia="ja-JP" w:bidi="en-US"/>
        </w:rPr>
        <w:fldChar w:fldCharType="separate"/>
      </w:r>
      <w:r w:rsidR="001C75A6" w:rsidRPr="001C75A6">
        <w:rPr>
          <w:noProof/>
          <w:vertAlign w:val="superscript"/>
          <w:lang w:val="de-DE" w:eastAsia="ja-JP" w:bidi="en-US"/>
        </w:rPr>
        <w:t>99</w:t>
      </w:r>
      <w:r w:rsidR="00C62DDE">
        <w:rPr>
          <w:lang w:val="de-DE" w:eastAsia="ja-JP" w:bidi="en-US"/>
        </w:rPr>
        <w:fldChar w:fldCharType="end"/>
      </w:r>
      <w:r w:rsidRPr="00B81F99">
        <w:rPr>
          <w:lang w:val="de-DE" w:eastAsia="ja-JP" w:bidi="en-US"/>
        </w:rPr>
        <w:t xml:space="preserve">. The prosthetic finger example can be assembled in minutes and is easily sized for anyone. The design freedoms available when using AM are widely known, but implementing these machines into end-use cases has been problematic due to the array of downsides of this new technology. As documented here, photocurable 3D printing paired with novel nanocomposites suffers from very few disadvantages that other 3D printing technologies suffer. The part's physical properties are entirely suitable for biomedical uses, the accuracy and resolution are well within desired tolerances, and the ease of manufacturing allows for trouble-free manufacturing. </w:t>
      </w:r>
    </w:p>
    <w:p w14:paraId="7135F7F7" w14:textId="77777777" w:rsidR="001C0EDD" w:rsidRDefault="00B81F99" w:rsidP="00B81F99">
      <w:pPr>
        <w:ind w:firstLine="720"/>
        <w:rPr>
          <w:lang w:val="de-DE" w:eastAsia="ja-JP" w:bidi="en-US"/>
        </w:rPr>
        <w:sectPr w:rsidR="001C0EDD" w:rsidSect="00711AAE">
          <w:pgSz w:w="12240" w:h="15840"/>
          <w:pgMar w:top="1440" w:right="1440" w:bottom="1440" w:left="1440" w:header="720" w:footer="720" w:gutter="0"/>
          <w:cols w:space="720"/>
          <w:docGrid w:linePitch="360"/>
        </w:sectPr>
      </w:pPr>
      <w:r w:rsidRPr="00B81F99">
        <w:rPr>
          <w:lang w:val="de-DE" w:eastAsia="ja-JP" w:bidi="en-US"/>
        </w:rPr>
        <w:t xml:space="preserve">Resins' unique printing ability allows a part to be printed with no visible layer lines. For example, a design of a 3D chess rook was printed in an ABS ZnO nanocomposite to showcase </w:t>
      </w:r>
      <w:r w:rsidRPr="00B81F99">
        <w:rPr>
          <w:lang w:val="de-DE" w:eastAsia="ja-JP" w:bidi="en-US"/>
        </w:rPr>
        <w:lastRenderedPageBreak/>
        <w:t>the intricate detail that this novel resin can uphold while still being fully functional. As the printing process is done layer by layer, intricate details such as internal features can be produced, as seen by the internal staircase on the rook. The other benefit is that large hollow cavities can be drained of resin during washing and cured empty to reduce overall weight. This leads to design freedom not abundantly found in composite manufacturing and, most importantly, not easily implemented in traditional manufacturing.</w:t>
      </w:r>
    </w:p>
    <w:p w14:paraId="561AC324" w14:textId="707074DE" w:rsidR="00B81F99" w:rsidRPr="00B81F99" w:rsidRDefault="00B81F99" w:rsidP="00B81F99">
      <w:pPr>
        <w:ind w:firstLine="720"/>
        <w:rPr>
          <w:lang w:val="de-DE" w:eastAsia="ja-JP" w:bidi="en-US"/>
        </w:rPr>
      </w:pPr>
    </w:p>
    <w:p w14:paraId="30D4B777" w14:textId="542D7118" w:rsidR="00492229" w:rsidRDefault="00876394" w:rsidP="00584051">
      <w:pPr>
        <w:pStyle w:val="Heading1"/>
        <w:numPr>
          <w:ilvl w:val="0"/>
          <w:numId w:val="7"/>
        </w:numPr>
      </w:pPr>
      <w:bookmarkStart w:id="83" w:name="_Toc141315176"/>
      <w:r>
        <w:t>HIGH</w:t>
      </w:r>
      <w:r w:rsidR="000B21F2">
        <w:t>-</w:t>
      </w:r>
      <w:r>
        <w:t>CONCENTRATION</w:t>
      </w:r>
      <w:r w:rsidR="00862B87">
        <w:t xml:space="preserve"> Zinc Oxide</w:t>
      </w:r>
      <w:r>
        <w:t xml:space="preserve"> ANTIBACTERIAL NANOCOMPOSITES</w:t>
      </w:r>
      <w:bookmarkEnd w:id="83"/>
    </w:p>
    <w:p w14:paraId="2F45F59B" w14:textId="4AD503CA" w:rsidR="00CB486A" w:rsidRDefault="002B2FB4" w:rsidP="005A407E">
      <w:pPr>
        <w:pStyle w:val="Heading2"/>
        <w:numPr>
          <w:ilvl w:val="1"/>
          <w:numId w:val="7"/>
        </w:numPr>
      </w:pPr>
      <w:bookmarkStart w:id="84" w:name="_Toc141315177"/>
      <w:r>
        <w:t>Introduction</w:t>
      </w:r>
      <w:bookmarkEnd w:id="84"/>
    </w:p>
    <w:p w14:paraId="7ECDC407" w14:textId="518FED3A" w:rsidR="00605441" w:rsidRDefault="00605441" w:rsidP="00BF0F17">
      <w:pPr>
        <w:ind w:firstLine="720"/>
        <w:rPr>
          <w:lang w:val="de-DE" w:eastAsia="ja-JP"/>
        </w:rPr>
      </w:pPr>
      <w:r>
        <w:rPr>
          <w:lang w:val="de-DE" w:eastAsia="ja-JP"/>
        </w:rPr>
        <w:t>With the promising results from the low</w:t>
      </w:r>
      <w:r w:rsidR="00BF0F17">
        <w:rPr>
          <w:lang w:val="de-DE" w:eastAsia="ja-JP"/>
        </w:rPr>
        <w:t>-</w:t>
      </w:r>
      <w:r>
        <w:rPr>
          <w:lang w:val="de-DE" w:eastAsia="ja-JP"/>
        </w:rPr>
        <w:t>concentration studies presented in the previous chapter</w:t>
      </w:r>
      <w:r w:rsidR="00BF0F17">
        <w:rPr>
          <w:lang w:val="de-DE" w:eastAsia="ja-JP"/>
        </w:rPr>
        <w:t>,</w:t>
      </w:r>
      <w:r>
        <w:rPr>
          <w:lang w:val="de-DE" w:eastAsia="ja-JP"/>
        </w:rPr>
        <w:t xml:space="preserve"> it was decided to </w:t>
      </w:r>
      <w:r w:rsidR="00BF0F17">
        <w:rPr>
          <w:lang w:val="de-DE" w:eastAsia="ja-JP"/>
        </w:rPr>
        <w:t>utilize</w:t>
      </w:r>
      <w:r>
        <w:rPr>
          <w:lang w:val="de-DE" w:eastAsia="ja-JP"/>
        </w:rPr>
        <w:t xml:space="preserve"> </w:t>
      </w:r>
      <w:r w:rsidR="00342489">
        <w:rPr>
          <w:lang w:val="de-DE" w:eastAsia="ja-JP"/>
        </w:rPr>
        <w:t>ZnO</w:t>
      </w:r>
      <w:r w:rsidR="00BF0F17">
        <w:rPr>
          <w:lang w:val="de-DE" w:eastAsia="ja-JP"/>
        </w:rPr>
        <w:t xml:space="preserve"> as a nanocomposite additive but in higher wt% concentrations. </w:t>
      </w:r>
      <w:r w:rsidR="00F42871">
        <w:rPr>
          <w:lang w:val="de-DE" w:eastAsia="ja-JP"/>
        </w:rPr>
        <w:t>As the base resin material performed favorably to nanoparticle addition</w:t>
      </w:r>
      <w:r w:rsidR="009F6AA9">
        <w:rPr>
          <w:lang w:val="de-DE" w:eastAsia="ja-JP"/>
        </w:rPr>
        <w:t>,</w:t>
      </w:r>
      <w:r w:rsidR="00F42871">
        <w:rPr>
          <w:lang w:val="de-DE" w:eastAsia="ja-JP"/>
        </w:rPr>
        <w:t xml:space="preserve"> that material was retained for this study. </w:t>
      </w:r>
      <w:r w:rsidR="009F6AA9">
        <w:rPr>
          <w:lang w:val="de-DE" w:eastAsia="ja-JP"/>
        </w:rPr>
        <w:t xml:space="preserve">Several changes were made to the methods to help solve issues with agglomerations and uneven mixing, such as </w:t>
      </w:r>
      <w:r w:rsidR="00C80704">
        <w:rPr>
          <w:lang w:val="de-DE" w:eastAsia="ja-JP"/>
        </w:rPr>
        <w:t>including</w:t>
      </w:r>
      <w:r w:rsidR="009F6AA9">
        <w:rPr>
          <w:lang w:val="de-DE" w:eastAsia="ja-JP"/>
        </w:rPr>
        <w:t xml:space="preserve"> a planetary ball mixing system and increased mixing times. </w:t>
      </w:r>
      <w:r w:rsidR="0001070F">
        <w:rPr>
          <w:lang w:val="de-DE" w:eastAsia="ja-JP"/>
        </w:rPr>
        <w:t xml:space="preserve">Additionally, a new printer was sourced that offered higher energy transfer to the print to allow for faster print times. </w:t>
      </w:r>
      <w:r w:rsidR="000542EF">
        <w:rPr>
          <w:lang w:val="de-DE" w:eastAsia="ja-JP"/>
        </w:rPr>
        <w:t xml:space="preserve">At this point, research also began studying the effects of thermally controlling and modifying different parts of the manufacturing process. </w:t>
      </w:r>
    </w:p>
    <w:p w14:paraId="763EF2ED" w14:textId="2E939BEF" w:rsidR="000542EF" w:rsidRPr="00605441" w:rsidRDefault="000542EF" w:rsidP="00BF0F17">
      <w:pPr>
        <w:ind w:firstLine="720"/>
        <w:rPr>
          <w:lang w:val="de-DE" w:eastAsia="ja-JP"/>
        </w:rPr>
      </w:pPr>
      <w:r>
        <w:rPr>
          <w:lang w:val="de-DE" w:eastAsia="ja-JP"/>
        </w:rPr>
        <w:t>Th</w:t>
      </w:r>
      <w:r w:rsidR="0001070F">
        <w:rPr>
          <w:lang w:val="de-DE" w:eastAsia="ja-JP"/>
        </w:rPr>
        <w:t>is study aimed</w:t>
      </w:r>
      <w:r>
        <w:rPr>
          <w:lang w:val="de-DE" w:eastAsia="ja-JP"/>
        </w:rPr>
        <w:t xml:space="preserve"> to </w:t>
      </w:r>
      <w:r w:rsidR="0001070F">
        <w:rPr>
          <w:lang w:val="de-DE" w:eastAsia="ja-JP"/>
        </w:rPr>
        <w:t xml:space="preserve">develop </w:t>
      </w:r>
      <w:r>
        <w:rPr>
          <w:lang w:val="de-DE" w:eastAsia="ja-JP"/>
        </w:rPr>
        <w:t xml:space="preserve">a manufacturing method </w:t>
      </w:r>
      <w:r w:rsidR="0001070F">
        <w:rPr>
          <w:lang w:val="de-DE" w:eastAsia="ja-JP"/>
        </w:rPr>
        <w:t>allowing</w:t>
      </w:r>
      <w:r>
        <w:rPr>
          <w:lang w:val="de-DE" w:eastAsia="ja-JP"/>
        </w:rPr>
        <w:t xml:space="preserve"> small spherical</w:t>
      </w:r>
      <w:r w:rsidR="0001070F">
        <w:rPr>
          <w:lang w:val="de-DE" w:eastAsia="ja-JP"/>
        </w:rPr>
        <w:t xml:space="preserve">-shaped nanoparticles to be added to base resin materials and manufactured in commercially available machines. </w:t>
      </w:r>
      <w:r w:rsidR="00B7278A">
        <w:rPr>
          <w:lang w:val="de-DE" w:eastAsia="ja-JP"/>
        </w:rPr>
        <w:t xml:space="preserve">This study will help further develop important manufacturing characteristics that influence final part strength and </w:t>
      </w:r>
      <w:r w:rsidR="00C80704">
        <w:rPr>
          <w:lang w:val="de-DE" w:eastAsia="ja-JP"/>
        </w:rPr>
        <w:t xml:space="preserve">manufacturability. </w:t>
      </w:r>
      <w:r w:rsidR="00C202D1">
        <w:rPr>
          <w:lang w:val="de-DE" w:eastAsia="ja-JP"/>
        </w:rPr>
        <w:t xml:space="preserve">The insights gained from these results will </w:t>
      </w:r>
      <w:r w:rsidR="00FF1D0E">
        <w:rPr>
          <w:lang w:val="de-DE" w:eastAsia="ja-JP"/>
        </w:rPr>
        <w:t>be further used to</w:t>
      </w:r>
      <w:r w:rsidR="00C202D1">
        <w:rPr>
          <w:lang w:val="de-DE" w:eastAsia="ja-JP"/>
        </w:rPr>
        <w:t xml:space="preserve"> refine the manufacturing settings for high</w:t>
      </w:r>
      <w:r w:rsidR="00FF1D0E">
        <w:rPr>
          <w:lang w:val="de-DE" w:eastAsia="ja-JP"/>
        </w:rPr>
        <w:t>-</w:t>
      </w:r>
      <w:r w:rsidR="00C202D1">
        <w:rPr>
          <w:lang w:val="de-DE" w:eastAsia="ja-JP"/>
        </w:rPr>
        <w:t xml:space="preserve">concentration </w:t>
      </w:r>
      <w:r w:rsidR="00FF1D0E">
        <w:rPr>
          <w:lang w:val="de-DE" w:eastAsia="ja-JP"/>
        </w:rPr>
        <w:t>nanoparticle resins.</w:t>
      </w:r>
    </w:p>
    <w:p w14:paraId="3520EA9B" w14:textId="12B8EFCE" w:rsidR="005A407E" w:rsidRDefault="005A407E" w:rsidP="005A407E">
      <w:pPr>
        <w:pStyle w:val="Heading2"/>
        <w:numPr>
          <w:ilvl w:val="1"/>
          <w:numId w:val="7"/>
        </w:numPr>
      </w:pPr>
      <w:bookmarkStart w:id="85" w:name="_Toc141315178"/>
      <w:r>
        <w:t>Materials and Methods</w:t>
      </w:r>
      <w:bookmarkEnd w:id="85"/>
    </w:p>
    <w:p w14:paraId="0DFC91E7" w14:textId="198CA1D0" w:rsidR="00E64948" w:rsidRPr="00E64948" w:rsidRDefault="00E64948" w:rsidP="00E64948">
      <w:pPr>
        <w:ind w:firstLine="720"/>
        <w:rPr>
          <w:lang w:val="de-DE" w:eastAsia="ja-JP"/>
        </w:rPr>
      </w:pPr>
      <w:r w:rsidRPr="00E64948">
        <w:rPr>
          <w:lang w:val="de-DE" w:eastAsia="ja-JP"/>
        </w:rPr>
        <w:t xml:space="preserve">The </w:t>
      </w:r>
      <w:r w:rsidR="0013668D">
        <w:rPr>
          <w:lang w:val="de-DE" w:eastAsia="ja-JP"/>
        </w:rPr>
        <w:t>AM</w:t>
      </w:r>
      <w:r w:rsidRPr="00E64948">
        <w:rPr>
          <w:lang w:val="de-DE" w:eastAsia="ja-JP"/>
        </w:rPr>
        <w:t xml:space="preserve"> system utilized to produce the samples was an Elegoo Mars 2 Pro masked stereolithography (MSLA) printer. MSLA curing systems often suffer from light leaks around the LCD. Therefore, a monochrome LCD is implemented in the Mars 2 Pro to increase light transmission and help with the above issues. The base matrix material was a standard photopolymer from Elegoo in grey coloring. The resin comprises epoxy resins, hexamethylene </w:t>
      </w:r>
      <w:r w:rsidRPr="00E64948">
        <w:rPr>
          <w:lang w:val="de-DE" w:eastAsia="ja-JP"/>
        </w:rPr>
        <w:lastRenderedPageBreak/>
        <w:t xml:space="preserve">diacrylate, N-glycine, and hydroxy cyclohexyl phenyl ketone. This was chosen due to the low viscosity of the material relative to other low-cost options and the quick cure times when paired with their respective machine. </w:t>
      </w:r>
    </w:p>
    <w:p w14:paraId="2D7607D6" w14:textId="432876F0" w:rsidR="00E64948" w:rsidRPr="00E64948" w:rsidRDefault="00E64948" w:rsidP="00E64948">
      <w:pPr>
        <w:ind w:firstLine="720"/>
        <w:rPr>
          <w:lang w:val="de-DE" w:eastAsia="ja-JP"/>
        </w:rPr>
      </w:pPr>
      <w:r w:rsidRPr="00E64948">
        <w:rPr>
          <w:lang w:val="de-DE" w:eastAsia="ja-JP"/>
        </w:rPr>
        <w:t xml:space="preserve">The nanoparticle of choice was </w:t>
      </w:r>
      <w:r w:rsidR="00342489">
        <w:rPr>
          <w:lang w:val="de-DE" w:eastAsia="ja-JP"/>
        </w:rPr>
        <w:t>ZnO</w:t>
      </w:r>
      <w:r w:rsidRPr="00E64948">
        <w:rPr>
          <w:lang w:val="de-DE" w:eastAsia="ja-JP"/>
        </w:rPr>
        <w:t xml:space="preserve">, sized between 10-30 nanometers from US Research Nanomaterials Inc. Zinc oxide was chosen due to its antibacterial properties, use in human-safe products, and low cost. In addition, the part will require complete dispersion of the nanoparticle throughout to exhibit antibacterial properties; therefore, several different concentrations were tested to analyze the particle's effect on the part's physical properties. </w:t>
      </w:r>
    </w:p>
    <w:p w14:paraId="24176A12" w14:textId="62A70DAF" w:rsidR="00E64948" w:rsidRPr="00E64948" w:rsidRDefault="00E64948" w:rsidP="00E64948">
      <w:pPr>
        <w:ind w:firstLine="720"/>
        <w:rPr>
          <w:lang w:val="de-DE" w:eastAsia="ja-JP"/>
        </w:rPr>
      </w:pPr>
      <w:r w:rsidRPr="00E64948">
        <w:rPr>
          <w:lang w:val="de-DE" w:eastAsia="ja-JP"/>
        </w:rPr>
        <w:t xml:space="preserve">To fabricate the novel nanocomposite slurry, the nanoparticle was added to the matrix resin in the following weight concentrations: 1%, 2.5%, 5%, and 7.5%. The nanoparticle was dispersed throughout the matrix material through a high-speed centrifugal mixer to reduce agglomeration, as demonstrated through SEM in Figures 27 and 28. An AR-100 Thinky mixer was used at 5 minutes of mixing and 2 minutes of degassing for all mixtures utilizing a centrifugal process for air removal. This process also heated the material due to the process's friction and decreased the viscosity of the final mixture. This aided in reducing trapped air molecules when transferring the mixture to the printing vat. Once loaded into the printer, the custom print settings were uploaded, and the print was started. After 10 minutes of printing, the print was paused to ensure the part had adequately adhered to the build plate. If so, the print was left to resume to completion and removed for post-cleaning and curing. The entire process is depicted in </w:t>
      </w:r>
      <w:r w:rsidR="00AD5C5B">
        <w:rPr>
          <w:lang w:val="de-DE" w:eastAsia="ja-JP"/>
        </w:rPr>
        <w:fldChar w:fldCharType="begin"/>
      </w:r>
      <w:r w:rsidR="00AD5C5B">
        <w:rPr>
          <w:lang w:val="de-DE" w:eastAsia="ja-JP"/>
        </w:rPr>
        <w:instrText xml:space="preserve"> REF _Ref139149158 </w:instrText>
      </w:r>
      <w:r w:rsidR="00AD5C5B">
        <w:rPr>
          <w:lang w:val="de-DE" w:eastAsia="ja-JP"/>
        </w:rPr>
        <w:fldChar w:fldCharType="separate"/>
      </w:r>
      <w:r w:rsidR="00F74BA8">
        <w:t xml:space="preserve">Figure </w:t>
      </w:r>
      <w:r w:rsidR="00F74BA8">
        <w:rPr>
          <w:noProof/>
        </w:rPr>
        <w:t>10</w:t>
      </w:r>
      <w:r w:rsidR="00AD5C5B">
        <w:rPr>
          <w:lang w:val="de-DE" w:eastAsia="ja-JP"/>
        </w:rPr>
        <w:fldChar w:fldCharType="end"/>
      </w:r>
      <w:r w:rsidR="00AD5C5B">
        <w:rPr>
          <w:lang w:val="de-DE" w:eastAsia="ja-JP"/>
        </w:rPr>
        <w:t xml:space="preserve"> </w:t>
      </w:r>
      <w:r w:rsidRPr="00E64948">
        <w:rPr>
          <w:lang w:val="de-DE" w:eastAsia="ja-JP"/>
        </w:rPr>
        <w:t>below of the fabrication and manufacturing of the novel resin material.</w:t>
      </w:r>
    </w:p>
    <w:p w14:paraId="439DA0FA" w14:textId="77777777" w:rsidR="00931EC8" w:rsidRDefault="00931EC8" w:rsidP="00931EC8">
      <w:pPr>
        <w:keepNext/>
        <w:jc w:val="center"/>
      </w:pPr>
      <w:r>
        <w:rPr>
          <w:noProof/>
          <w:lang w:val="de-DE" w:eastAsia="ja-JP"/>
        </w:rPr>
        <w:lastRenderedPageBreak/>
        <w:drawing>
          <wp:inline distT="0" distB="0" distL="0" distR="0" wp14:anchorId="305E87F0" wp14:editId="59E3442A">
            <wp:extent cx="5448300" cy="2908848"/>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56876" cy="2913427"/>
                    </a:xfrm>
                    <a:prstGeom prst="rect">
                      <a:avLst/>
                    </a:prstGeom>
                    <a:noFill/>
                  </pic:spPr>
                </pic:pic>
              </a:graphicData>
            </a:graphic>
          </wp:inline>
        </w:drawing>
      </w:r>
    </w:p>
    <w:p w14:paraId="314CF966" w14:textId="17FC4FEA" w:rsidR="00E64948" w:rsidRDefault="00931EC8" w:rsidP="00931EC8">
      <w:pPr>
        <w:pStyle w:val="Caption"/>
        <w:jc w:val="center"/>
      </w:pPr>
      <w:bookmarkStart w:id="86" w:name="_Ref139149158"/>
      <w:bookmarkStart w:id="87" w:name="_Toc139215397"/>
      <w:bookmarkStart w:id="88" w:name="_Toc139576657"/>
      <w:bookmarkStart w:id="89" w:name="_Toc139597226"/>
      <w:bookmarkStart w:id="90" w:name="_Toc141351140"/>
      <w:r>
        <w:t xml:space="preserve">Figure </w:t>
      </w:r>
      <w:fldSimple w:instr=" SEQ Figure \* ARABIC ">
        <w:r w:rsidR="00F74BA8">
          <w:rPr>
            <w:noProof/>
          </w:rPr>
          <w:t>10</w:t>
        </w:r>
      </w:fldSimple>
      <w:bookmarkEnd w:id="86"/>
      <w:r>
        <w:t xml:space="preserve">: </w:t>
      </w:r>
      <w:r w:rsidRPr="00CD4089">
        <w:t>The Manufacturing Process for ZnO Nanocomposite Resin.</w:t>
      </w:r>
      <w:bookmarkEnd w:id="87"/>
      <w:bookmarkEnd w:id="88"/>
      <w:bookmarkEnd w:id="89"/>
      <w:bookmarkEnd w:id="90"/>
    </w:p>
    <w:p w14:paraId="2788D167" w14:textId="77777777" w:rsidR="00397800" w:rsidRPr="00397800" w:rsidRDefault="00397800" w:rsidP="00397800"/>
    <w:p w14:paraId="714DA2A5" w14:textId="71EB8919" w:rsidR="00E64948" w:rsidRPr="00E64948" w:rsidRDefault="00E64948" w:rsidP="00E64948">
      <w:pPr>
        <w:ind w:firstLine="720"/>
        <w:rPr>
          <w:lang w:val="de-DE" w:eastAsia="ja-JP"/>
        </w:rPr>
      </w:pPr>
      <w:r w:rsidRPr="00E64948">
        <w:rPr>
          <w:lang w:val="de-DE" w:eastAsia="ja-JP"/>
        </w:rPr>
        <w:t>Proper particle dispersion is a substantial problem when working with nanoparticles of this size. Utilizing a low-viscosity resin is ideal for helping aid the overall particle dispersion, but heating the material also proved advantageous to the mixing process. The resin was heated on a hot plate at 60°</w:t>
      </w:r>
      <w:r w:rsidR="00996B4F">
        <w:rPr>
          <w:lang w:val="de-DE" w:eastAsia="ja-JP"/>
        </w:rPr>
        <w:t xml:space="preserve"> </w:t>
      </w:r>
      <w:r w:rsidRPr="00E64948">
        <w:rPr>
          <w:lang w:val="de-DE" w:eastAsia="ja-JP"/>
        </w:rPr>
        <w:t xml:space="preserve">Cand then left to cool to room temperature. This resin was then utilized in the printer without adverse effects on printing. This data was then used to help set mixing times based on the change in viscosity due to the thermal change of the material. Mixing times of 2 minutes led to insignificant changes in matrix temperature, and large agglomerations were still visible. Increasing this mixing time to the 5-minute while adding a degassing phase solved these problems. This procedure reduced the overall viscosity of the resin at all concentrations to a value lower than the control matrix at room temperature while completely dispersing the nanoparticle, as later demonstrated through SEM. Substantial air pockets were formed in the </w:t>
      </w:r>
      <w:r w:rsidRPr="00E64948">
        <w:rPr>
          <w:lang w:val="de-DE" w:eastAsia="ja-JP"/>
        </w:rPr>
        <w:lastRenderedPageBreak/>
        <w:t>nanocomposite when mixing for a longer duration. A 2-minute degassing phase on the Thinky mixer was incorporated to remove these air pockets.</w:t>
      </w:r>
    </w:p>
    <w:p w14:paraId="4A6592CB" w14:textId="4073A9A8" w:rsidR="00E64948" w:rsidRPr="00D339EC" w:rsidRDefault="00E64948" w:rsidP="00D339EC">
      <w:pPr>
        <w:ind w:firstLine="720"/>
        <w:rPr>
          <w:lang w:val="de-DE" w:eastAsia="ja-JP"/>
        </w:rPr>
      </w:pPr>
      <w:r w:rsidRPr="00D339EC">
        <w:rPr>
          <w:lang w:val="de-DE" w:eastAsia="ja-JP"/>
        </w:rPr>
        <w:t xml:space="preserve">The selected matrix utilizes isopropyl alcohol as a solvent, so all parts were rinsed thoroughly when removed from the printer. This ensured that inspected parts did not contain ZnO on the surface due to inadequate cleaning, but the nanoparticle was deposited within the part during the printing process. To obtain reliable antibacterial testing, ensuring that the ZnO reacting with the bacteria was adequately bonded to the part and not simply attached to the surface was critical. Thorough cleaning with a solvent ensured that only ZnO left exposed to the surface was adequately bonded and, therefore, would wear over time alongside the matrix. </w:t>
      </w:r>
    </w:p>
    <w:p w14:paraId="3D9F9CC4" w14:textId="7EAF9973" w:rsidR="00E64948" w:rsidRPr="00DF28AC" w:rsidRDefault="00E64948" w:rsidP="00DF28AC">
      <w:pPr>
        <w:ind w:firstLine="720"/>
        <w:rPr>
          <w:lang w:val="de-DE" w:eastAsia="ja-JP"/>
        </w:rPr>
      </w:pPr>
      <w:r w:rsidRPr="00D339EC">
        <w:rPr>
          <w:lang w:val="de-DE" w:eastAsia="ja-JP"/>
        </w:rPr>
        <w:t xml:space="preserve">Characterization of the mechanical properties of the nanocomposite was performed through testing of tensile specimens that would be printed for each variation of material. The printer was unmodified to produce the tensile specimens for testing, and all samples were printed at 22° C. Cure times were adjusted based on the nanoparticle concentration to print the nanocomposite, as shown in </w:t>
      </w:r>
      <w:r w:rsidR="00DF28AC">
        <w:rPr>
          <w:lang w:val="de-DE" w:eastAsia="ja-JP"/>
        </w:rPr>
        <w:fldChar w:fldCharType="begin"/>
      </w:r>
      <w:r w:rsidR="00DF28AC">
        <w:rPr>
          <w:lang w:val="de-DE" w:eastAsia="ja-JP"/>
        </w:rPr>
        <w:instrText xml:space="preserve"> REF _Ref139149328 </w:instrText>
      </w:r>
      <w:r w:rsidR="00DF28AC">
        <w:rPr>
          <w:lang w:val="de-DE" w:eastAsia="ja-JP"/>
        </w:rPr>
        <w:fldChar w:fldCharType="separate"/>
      </w:r>
      <w:r w:rsidR="00F74BA8">
        <w:t xml:space="preserve">Table </w:t>
      </w:r>
      <w:r w:rsidR="00F74BA8">
        <w:rPr>
          <w:noProof/>
        </w:rPr>
        <w:t>1</w:t>
      </w:r>
      <w:r w:rsidR="00DF28AC">
        <w:rPr>
          <w:lang w:val="de-DE" w:eastAsia="ja-JP"/>
        </w:rPr>
        <w:fldChar w:fldCharType="end"/>
      </w:r>
      <w:r w:rsidR="00DF28AC">
        <w:rPr>
          <w:lang w:val="de-DE" w:eastAsia="ja-JP"/>
        </w:rPr>
        <w:t xml:space="preserve"> </w:t>
      </w:r>
      <w:r w:rsidRPr="00D339EC">
        <w:rPr>
          <w:lang w:val="de-DE" w:eastAsia="ja-JP"/>
        </w:rPr>
        <w:t xml:space="preserve">properly. The nanocomposite was printed using control settings to determine optimal cure times, and cure times were gradually increased until print failures were no longer present. ZnO is often utilized for its UV absorption characteristics. Therefore, the cure time had to be increased to cure the photopolymer around the particles. To ensure that this change in cure time during the printing process did not affect the final strength, all samples were exposed to UV light in a chamber for a minimum of six minutes after removal from the printer. This should negate any difference in strength gained during the curing inside the printer. The prints were composed of two distinct layer settings. These layers refer to the first five layers produced by the printer and any layer printed after that. There was no change in the dimension of these layers, but the cure times were changed to aid in creating a solid foundation </w:t>
      </w:r>
      <w:r w:rsidRPr="00D339EC">
        <w:rPr>
          <w:lang w:val="de-DE" w:eastAsia="ja-JP"/>
        </w:rPr>
        <w:lastRenderedPageBreak/>
        <w:t>for the part to print on. The bottom layers physically bond to a stainless-steel sheet and must be more completely cured to support the rest of the print. The remaining layers are cured much shorter to allow the curing reaction to progress enough for the part to hold its geometry but still require post-UV treatment. This dramatically reduces print time and allows easier post-processing, such as support removal. A total of five bottom layers were used on all parts, with a total layer count of 33.</w:t>
      </w:r>
    </w:p>
    <w:p w14:paraId="7AE6A58F" w14:textId="675EE873" w:rsidR="00955CC2" w:rsidRDefault="00955CC2" w:rsidP="00955CC2">
      <w:pPr>
        <w:pStyle w:val="Caption"/>
        <w:keepNext/>
        <w:jc w:val="center"/>
      </w:pPr>
      <w:bookmarkStart w:id="91" w:name="_Ref139149328"/>
      <w:bookmarkStart w:id="92" w:name="_Toc139215435"/>
      <w:bookmarkStart w:id="93" w:name="_Toc139576681"/>
      <w:bookmarkStart w:id="94" w:name="_Toc141315271"/>
      <w:r>
        <w:t xml:space="preserve">Table </w:t>
      </w:r>
      <w:fldSimple w:instr=" SEQ Table \* ARABIC ">
        <w:r w:rsidR="00F74BA8">
          <w:rPr>
            <w:noProof/>
          </w:rPr>
          <w:t>1</w:t>
        </w:r>
      </w:fldSimple>
      <w:bookmarkEnd w:id="91"/>
      <w:r>
        <w:t xml:space="preserve">: </w:t>
      </w:r>
      <w:r w:rsidRPr="00BF48D9">
        <w:t>Cure Settings for All Different Novel Nanocomposites</w:t>
      </w:r>
      <w:bookmarkEnd w:id="92"/>
      <w:bookmarkEnd w:id="93"/>
      <w:bookmarkEnd w:id="94"/>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955CC2" w:rsidRPr="00955CC2" w14:paraId="7114F702" w14:textId="77777777" w:rsidTr="0043304E">
        <w:trPr>
          <w:jc w:val="center"/>
        </w:trPr>
        <w:tc>
          <w:tcPr>
            <w:tcW w:w="2619" w:type="dxa"/>
            <w:tcBorders>
              <w:bottom w:val="single" w:sz="4" w:space="0" w:color="auto"/>
            </w:tcBorders>
            <w:shd w:val="clear" w:color="auto" w:fill="auto"/>
            <w:vAlign w:val="center"/>
          </w:tcPr>
          <w:p w14:paraId="2CB85EF8" w14:textId="77777777" w:rsidR="00955CC2" w:rsidRPr="00955CC2" w:rsidRDefault="00955CC2" w:rsidP="00955CC2">
            <w:pPr>
              <w:jc w:val="center"/>
              <w:rPr>
                <w:b/>
                <w:lang w:val="de-DE" w:eastAsia="ja-JP" w:bidi="en-US"/>
              </w:rPr>
            </w:pPr>
            <w:r w:rsidRPr="00955CC2">
              <w:rPr>
                <w:b/>
                <w:lang w:val="de-DE" w:eastAsia="ja-JP" w:bidi="en-US"/>
              </w:rPr>
              <w:t>Weight %</w:t>
            </w:r>
          </w:p>
        </w:tc>
        <w:tc>
          <w:tcPr>
            <w:tcW w:w="2619" w:type="dxa"/>
            <w:tcBorders>
              <w:bottom w:val="single" w:sz="4" w:space="0" w:color="auto"/>
            </w:tcBorders>
            <w:shd w:val="clear" w:color="auto" w:fill="auto"/>
            <w:vAlign w:val="center"/>
          </w:tcPr>
          <w:p w14:paraId="382026DD" w14:textId="77777777" w:rsidR="00955CC2" w:rsidRPr="00955CC2" w:rsidRDefault="00955CC2" w:rsidP="00955CC2">
            <w:pPr>
              <w:jc w:val="center"/>
              <w:rPr>
                <w:b/>
                <w:lang w:val="de-DE" w:eastAsia="ja-JP" w:bidi="en-US"/>
              </w:rPr>
            </w:pPr>
            <w:r w:rsidRPr="00955CC2">
              <w:rPr>
                <w:b/>
                <w:lang w:val="de-DE" w:eastAsia="ja-JP" w:bidi="en-US"/>
              </w:rPr>
              <w:t>Bottom Cure Time (S)</w:t>
            </w:r>
          </w:p>
        </w:tc>
        <w:tc>
          <w:tcPr>
            <w:tcW w:w="2619" w:type="dxa"/>
            <w:tcBorders>
              <w:bottom w:val="single" w:sz="4" w:space="0" w:color="auto"/>
            </w:tcBorders>
            <w:shd w:val="clear" w:color="auto" w:fill="auto"/>
            <w:vAlign w:val="center"/>
          </w:tcPr>
          <w:p w14:paraId="447FACCC" w14:textId="77777777" w:rsidR="00955CC2" w:rsidRPr="00955CC2" w:rsidRDefault="00955CC2" w:rsidP="00955CC2">
            <w:pPr>
              <w:jc w:val="center"/>
              <w:rPr>
                <w:b/>
                <w:lang w:val="de-DE" w:eastAsia="ja-JP" w:bidi="en-US"/>
              </w:rPr>
            </w:pPr>
            <w:r w:rsidRPr="00955CC2">
              <w:rPr>
                <w:b/>
                <w:lang w:val="de-DE" w:eastAsia="ja-JP" w:bidi="en-US"/>
              </w:rPr>
              <w:t>Normal Cure Time (S)</w:t>
            </w:r>
          </w:p>
        </w:tc>
      </w:tr>
      <w:tr w:rsidR="00955CC2" w:rsidRPr="00955CC2" w14:paraId="3E27F44B" w14:textId="77777777" w:rsidTr="0043304E">
        <w:trPr>
          <w:jc w:val="center"/>
        </w:trPr>
        <w:tc>
          <w:tcPr>
            <w:tcW w:w="2619" w:type="dxa"/>
            <w:shd w:val="clear" w:color="auto" w:fill="auto"/>
            <w:vAlign w:val="center"/>
          </w:tcPr>
          <w:p w14:paraId="4C54ECF4" w14:textId="77777777" w:rsidR="00955CC2" w:rsidRPr="00955CC2" w:rsidRDefault="00955CC2" w:rsidP="00955CC2">
            <w:pPr>
              <w:jc w:val="center"/>
              <w:rPr>
                <w:lang w:val="de-DE" w:eastAsia="ja-JP" w:bidi="en-US"/>
              </w:rPr>
            </w:pPr>
            <w:r w:rsidRPr="00955CC2">
              <w:rPr>
                <w:lang w:val="de-DE" w:eastAsia="ja-JP" w:bidi="en-US"/>
              </w:rPr>
              <w:t>0%</w:t>
            </w:r>
          </w:p>
        </w:tc>
        <w:tc>
          <w:tcPr>
            <w:tcW w:w="2619" w:type="dxa"/>
            <w:shd w:val="clear" w:color="auto" w:fill="auto"/>
            <w:vAlign w:val="center"/>
          </w:tcPr>
          <w:p w14:paraId="711335C3" w14:textId="77777777" w:rsidR="00955CC2" w:rsidRPr="00955CC2" w:rsidRDefault="00955CC2" w:rsidP="00955CC2">
            <w:pPr>
              <w:jc w:val="center"/>
              <w:rPr>
                <w:lang w:val="de-DE" w:eastAsia="ja-JP" w:bidi="en-US"/>
              </w:rPr>
            </w:pPr>
            <w:r w:rsidRPr="00955CC2">
              <w:rPr>
                <w:lang w:val="de-DE" w:eastAsia="ja-JP" w:bidi="en-US"/>
              </w:rPr>
              <w:t>30</w:t>
            </w:r>
          </w:p>
        </w:tc>
        <w:tc>
          <w:tcPr>
            <w:tcW w:w="2619" w:type="dxa"/>
            <w:shd w:val="clear" w:color="auto" w:fill="auto"/>
            <w:vAlign w:val="center"/>
          </w:tcPr>
          <w:p w14:paraId="090273FA" w14:textId="77777777" w:rsidR="00955CC2" w:rsidRPr="00955CC2" w:rsidRDefault="00955CC2" w:rsidP="00955CC2">
            <w:pPr>
              <w:jc w:val="center"/>
              <w:rPr>
                <w:lang w:val="de-DE" w:eastAsia="ja-JP" w:bidi="en-US"/>
              </w:rPr>
            </w:pPr>
            <w:r w:rsidRPr="00955CC2">
              <w:rPr>
                <w:lang w:val="de-DE" w:eastAsia="ja-JP" w:bidi="en-US"/>
              </w:rPr>
              <w:t>2.5</w:t>
            </w:r>
          </w:p>
        </w:tc>
      </w:tr>
      <w:tr w:rsidR="00955CC2" w:rsidRPr="00955CC2" w14:paraId="69A78881" w14:textId="77777777" w:rsidTr="0043304E">
        <w:trPr>
          <w:jc w:val="center"/>
        </w:trPr>
        <w:tc>
          <w:tcPr>
            <w:tcW w:w="2619" w:type="dxa"/>
            <w:shd w:val="clear" w:color="auto" w:fill="auto"/>
            <w:vAlign w:val="center"/>
          </w:tcPr>
          <w:p w14:paraId="1DD3BD1C" w14:textId="77777777" w:rsidR="00955CC2" w:rsidRPr="00955CC2" w:rsidRDefault="00955CC2" w:rsidP="00955CC2">
            <w:pPr>
              <w:jc w:val="center"/>
              <w:rPr>
                <w:lang w:val="de-DE" w:eastAsia="ja-JP" w:bidi="en-US"/>
              </w:rPr>
            </w:pPr>
            <w:r w:rsidRPr="00955CC2">
              <w:rPr>
                <w:lang w:val="de-DE" w:eastAsia="ja-JP" w:bidi="en-US"/>
              </w:rPr>
              <w:t>1%</w:t>
            </w:r>
          </w:p>
        </w:tc>
        <w:tc>
          <w:tcPr>
            <w:tcW w:w="2619" w:type="dxa"/>
            <w:shd w:val="clear" w:color="auto" w:fill="auto"/>
            <w:vAlign w:val="center"/>
          </w:tcPr>
          <w:p w14:paraId="5F0AA92C" w14:textId="77777777" w:rsidR="00955CC2" w:rsidRPr="00955CC2" w:rsidRDefault="00955CC2" w:rsidP="00955CC2">
            <w:pPr>
              <w:jc w:val="center"/>
              <w:rPr>
                <w:lang w:val="de-DE" w:eastAsia="ja-JP" w:bidi="en-US"/>
              </w:rPr>
            </w:pPr>
            <w:r w:rsidRPr="00955CC2">
              <w:rPr>
                <w:lang w:val="de-DE" w:eastAsia="ja-JP" w:bidi="en-US"/>
              </w:rPr>
              <w:t>35</w:t>
            </w:r>
          </w:p>
        </w:tc>
        <w:tc>
          <w:tcPr>
            <w:tcW w:w="2619" w:type="dxa"/>
            <w:shd w:val="clear" w:color="auto" w:fill="auto"/>
            <w:vAlign w:val="center"/>
          </w:tcPr>
          <w:p w14:paraId="3708DA32" w14:textId="77777777" w:rsidR="00955CC2" w:rsidRPr="00955CC2" w:rsidRDefault="00955CC2" w:rsidP="00955CC2">
            <w:pPr>
              <w:jc w:val="center"/>
              <w:rPr>
                <w:lang w:val="de-DE" w:eastAsia="ja-JP" w:bidi="en-US"/>
              </w:rPr>
            </w:pPr>
            <w:r w:rsidRPr="00955CC2">
              <w:rPr>
                <w:lang w:val="de-DE" w:eastAsia="ja-JP" w:bidi="en-US"/>
              </w:rPr>
              <w:t>3</w:t>
            </w:r>
          </w:p>
        </w:tc>
      </w:tr>
      <w:tr w:rsidR="00955CC2" w:rsidRPr="00955CC2" w14:paraId="1EB18D23" w14:textId="77777777" w:rsidTr="0043304E">
        <w:trPr>
          <w:jc w:val="center"/>
        </w:trPr>
        <w:tc>
          <w:tcPr>
            <w:tcW w:w="2619" w:type="dxa"/>
            <w:shd w:val="clear" w:color="auto" w:fill="auto"/>
            <w:vAlign w:val="center"/>
          </w:tcPr>
          <w:p w14:paraId="5B2C9C9F" w14:textId="77777777" w:rsidR="00955CC2" w:rsidRPr="00955CC2" w:rsidRDefault="00955CC2" w:rsidP="00955CC2">
            <w:pPr>
              <w:jc w:val="center"/>
              <w:rPr>
                <w:lang w:val="de-DE" w:eastAsia="ja-JP" w:bidi="en-US"/>
              </w:rPr>
            </w:pPr>
            <w:r w:rsidRPr="00955CC2">
              <w:rPr>
                <w:lang w:val="de-DE" w:eastAsia="ja-JP" w:bidi="en-US"/>
              </w:rPr>
              <w:t>2.5%</w:t>
            </w:r>
          </w:p>
        </w:tc>
        <w:tc>
          <w:tcPr>
            <w:tcW w:w="2619" w:type="dxa"/>
            <w:shd w:val="clear" w:color="auto" w:fill="auto"/>
            <w:vAlign w:val="center"/>
          </w:tcPr>
          <w:p w14:paraId="59815ED8" w14:textId="77777777" w:rsidR="00955CC2" w:rsidRPr="00955CC2" w:rsidRDefault="00955CC2" w:rsidP="00955CC2">
            <w:pPr>
              <w:jc w:val="center"/>
              <w:rPr>
                <w:lang w:val="de-DE" w:eastAsia="ja-JP" w:bidi="en-US"/>
              </w:rPr>
            </w:pPr>
            <w:r w:rsidRPr="00955CC2">
              <w:rPr>
                <w:lang w:val="de-DE" w:eastAsia="ja-JP" w:bidi="en-US"/>
              </w:rPr>
              <w:t>40</w:t>
            </w:r>
          </w:p>
        </w:tc>
        <w:tc>
          <w:tcPr>
            <w:tcW w:w="2619" w:type="dxa"/>
            <w:shd w:val="clear" w:color="auto" w:fill="auto"/>
            <w:vAlign w:val="center"/>
          </w:tcPr>
          <w:p w14:paraId="53207190" w14:textId="77777777" w:rsidR="00955CC2" w:rsidRPr="00955CC2" w:rsidRDefault="00955CC2" w:rsidP="00955CC2">
            <w:pPr>
              <w:jc w:val="center"/>
              <w:rPr>
                <w:lang w:val="de-DE" w:eastAsia="ja-JP" w:bidi="en-US"/>
              </w:rPr>
            </w:pPr>
            <w:r w:rsidRPr="00955CC2">
              <w:rPr>
                <w:lang w:val="de-DE" w:eastAsia="ja-JP" w:bidi="en-US"/>
              </w:rPr>
              <w:t>3.5</w:t>
            </w:r>
          </w:p>
        </w:tc>
      </w:tr>
      <w:tr w:rsidR="00955CC2" w:rsidRPr="00955CC2" w14:paraId="6EF07318" w14:textId="77777777" w:rsidTr="0043304E">
        <w:trPr>
          <w:jc w:val="center"/>
        </w:trPr>
        <w:tc>
          <w:tcPr>
            <w:tcW w:w="2619" w:type="dxa"/>
            <w:shd w:val="clear" w:color="auto" w:fill="auto"/>
            <w:vAlign w:val="center"/>
          </w:tcPr>
          <w:p w14:paraId="1C8039CE" w14:textId="77777777" w:rsidR="00955CC2" w:rsidRPr="00955CC2" w:rsidRDefault="00955CC2" w:rsidP="00955CC2">
            <w:pPr>
              <w:jc w:val="center"/>
              <w:rPr>
                <w:lang w:val="de-DE" w:eastAsia="ja-JP" w:bidi="en-US"/>
              </w:rPr>
            </w:pPr>
            <w:r w:rsidRPr="00955CC2">
              <w:rPr>
                <w:lang w:val="de-DE" w:eastAsia="ja-JP" w:bidi="en-US"/>
              </w:rPr>
              <w:t>5%</w:t>
            </w:r>
          </w:p>
        </w:tc>
        <w:tc>
          <w:tcPr>
            <w:tcW w:w="2619" w:type="dxa"/>
            <w:shd w:val="clear" w:color="auto" w:fill="auto"/>
            <w:vAlign w:val="center"/>
          </w:tcPr>
          <w:p w14:paraId="7E364F40" w14:textId="77777777" w:rsidR="00955CC2" w:rsidRPr="00955CC2" w:rsidRDefault="00955CC2" w:rsidP="00955CC2">
            <w:pPr>
              <w:jc w:val="center"/>
              <w:rPr>
                <w:lang w:val="de-DE" w:eastAsia="ja-JP" w:bidi="en-US"/>
              </w:rPr>
            </w:pPr>
            <w:r w:rsidRPr="00955CC2">
              <w:rPr>
                <w:lang w:val="de-DE" w:eastAsia="ja-JP" w:bidi="en-US"/>
              </w:rPr>
              <w:t>50</w:t>
            </w:r>
          </w:p>
        </w:tc>
        <w:tc>
          <w:tcPr>
            <w:tcW w:w="2619" w:type="dxa"/>
            <w:shd w:val="clear" w:color="auto" w:fill="auto"/>
            <w:vAlign w:val="center"/>
          </w:tcPr>
          <w:p w14:paraId="048B4C08" w14:textId="77777777" w:rsidR="00955CC2" w:rsidRPr="00955CC2" w:rsidRDefault="00955CC2" w:rsidP="00955CC2">
            <w:pPr>
              <w:jc w:val="center"/>
              <w:rPr>
                <w:lang w:val="de-DE" w:eastAsia="ja-JP" w:bidi="en-US"/>
              </w:rPr>
            </w:pPr>
            <w:r w:rsidRPr="00955CC2">
              <w:rPr>
                <w:lang w:val="de-DE" w:eastAsia="ja-JP" w:bidi="en-US"/>
              </w:rPr>
              <w:t>5</w:t>
            </w:r>
          </w:p>
        </w:tc>
      </w:tr>
      <w:tr w:rsidR="00955CC2" w:rsidRPr="00955CC2" w14:paraId="38C56336" w14:textId="77777777" w:rsidTr="0043304E">
        <w:trPr>
          <w:jc w:val="center"/>
        </w:trPr>
        <w:tc>
          <w:tcPr>
            <w:tcW w:w="2619" w:type="dxa"/>
            <w:shd w:val="clear" w:color="auto" w:fill="auto"/>
            <w:vAlign w:val="center"/>
          </w:tcPr>
          <w:p w14:paraId="197C55A9" w14:textId="77777777" w:rsidR="00955CC2" w:rsidRPr="00955CC2" w:rsidRDefault="00955CC2" w:rsidP="00955CC2">
            <w:pPr>
              <w:jc w:val="center"/>
              <w:rPr>
                <w:lang w:val="de-DE" w:eastAsia="ja-JP" w:bidi="en-US"/>
              </w:rPr>
            </w:pPr>
            <w:r w:rsidRPr="00955CC2">
              <w:rPr>
                <w:lang w:val="de-DE" w:eastAsia="ja-JP" w:bidi="en-US"/>
              </w:rPr>
              <w:t>7.5%</w:t>
            </w:r>
          </w:p>
        </w:tc>
        <w:tc>
          <w:tcPr>
            <w:tcW w:w="2619" w:type="dxa"/>
            <w:shd w:val="clear" w:color="auto" w:fill="auto"/>
            <w:vAlign w:val="center"/>
          </w:tcPr>
          <w:p w14:paraId="51EEE446" w14:textId="77777777" w:rsidR="00955CC2" w:rsidRPr="00955CC2" w:rsidRDefault="00955CC2" w:rsidP="00955CC2">
            <w:pPr>
              <w:jc w:val="center"/>
              <w:rPr>
                <w:lang w:val="de-DE" w:eastAsia="ja-JP" w:bidi="en-US"/>
              </w:rPr>
            </w:pPr>
            <w:r w:rsidRPr="00955CC2">
              <w:rPr>
                <w:lang w:val="de-DE" w:eastAsia="ja-JP" w:bidi="en-US"/>
              </w:rPr>
              <w:t>60</w:t>
            </w:r>
          </w:p>
        </w:tc>
        <w:tc>
          <w:tcPr>
            <w:tcW w:w="2619" w:type="dxa"/>
            <w:shd w:val="clear" w:color="auto" w:fill="auto"/>
            <w:vAlign w:val="center"/>
          </w:tcPr>
          <w:p w14:paraId="54B82DE4" w14:textId="77777777" w:rsidR="00955CC2" w:rsidRPr="00955CC2" w:rsidRDefault="00955CC2" w:rsidP="00955CC2">
            <w:pPr>
              <w:jc w:val="center"/>
              <w:rPr>
                <w:lang w:val="de-DE" w:eastAsia="ja-JP" w:bidi="en-US"/>
              </w:rPr>
            </w:pPr>
            <w:r w:rsidRPr="00955CC2">
              <w:rPr>
                <w:lang w:val="de-DE" w:eastAsia="ja-JP" w:bidi="en-US"/>
              </w:rPr>
              <w:t>8</w:t>
            </w:r>
          </w:p>
        </w:tc>
      </w:tr>
    </w:tbl>
    <w:p w14:paraId="51625913" w14:textId="77777777" w:rsidR="00D339EC" w:rsidRPr="00D339EC" w:rsidRDefault="00D339EC" w:rsidP="00D339EC">
      <w:pPr>
        <w:rPr>
          <w:lang w:val="de-DE" w:eastAsia="ja-JP"/>
        </w:rPr>
      </w:pPr>
    </w:p>
    <w:p w14:paraId="2041ADE5" w14:textId="0267AEE1" w:rsidR="005A407E" w:rsidRDefault="00E64948" w:rsidP="00E64948">
      <w:pPr>
        <w:pStyle w:val="ListParagraph"/>
        <w:ind w:left="0" w:firstLine="720"/>
        <w:rPr>
          <w:lang w:val="de-DE" w:eastAsia="ja-JP"/>
        </w:rPr>
      </w:pPr>
      <w:r w:rsidRPr="00E64948">
        <w:rPr>
          <w:lang w:val="de-DE" w:eastAsia="ja-JP"/>
        </w:rPr>
        <w:t xml:space="preserve">To test the tensile strength of the specimens, an Instron 5969 was utilized with a constant </w:t>
      </w:r>
      <w:r w:rsidR="00B23ABD">
        <w:rPr>
          <w:lang w:val="de-DE" w:eastAsia="ja-JP"/>
        </w:rPr>
        <w:t>deformation</w:t>
      </w:r>
      <w:r w:rsidRPr="00E64948">
        <w:rPr>
          <w:lang w:val="de-DE" w:eastAsia="ja-JP"/>
        </w:rPr>
        <w:t xml:space="preserve"> rate of 1 mm/min. The tensile specimens were based on the ASTM D638 standard utilizing a barbell style with a gauge length of 40mm, a gauge width of 10mm, and a thickness of 1.75mm. The testing machine utilized a 5kn load cell, and all samples were tested with zero pretension and preload applied. A total of six specimens were tested for all concentrations to assess variability. These specimens were analyzed under an optical microscope to determine the </w:t>
      </w:r>
      <w:r w:rsidRPr="00E64948">
        <w:rPr>
          <w:lang w:val="de-DE" w:eastAsia="ja-JP"/>
        </w:rPr>
        <w:lastRenderedPageBreak/>
        <w:t>failure mode. In addition, an optical microscope image was processed through ImageJ and tested across four samples to determine the water contact angle</w:t>
      </w:r>
      <w:r w:rsidR="00211B63">
        <w:rPr>
          <w:lang w:val="de-DE" w:eastAsia="ja-JP"/>
        </w:rPr>
        <w:t xml:space="preserve"> </w:t>
      </w:r>
      <w:r w:rsidR="00211B63">
        <w:rPr>
          <w:lang w:val="de-DE" w:eastAsia="ja-JP"/>
        </w:rPr>
        <w:fldChar w:fldCharType="begin"/>
      </w:r>
      <w:r w:rsidR="00211B63">
        <w:rPr>
          <w:lang w:val="de-DE" w:eastAsia="ja-JP"/>
        </w:rPr>
        <w:instrText xml:space="preserve"> ADDIN EN.CITE &lt;EndNote&gt;&lt;Cite&gt;&lt;RecNum&gt;105&lt;/RecNum&gt;&lt;DisplayText&gt;&lt;style face="superscript"&gt;100&lt;/style&gt;&lt;/DisplayText&gt;&lt;record&gt;&lt;rec-number&gt;105&lt;/rec-number&gt;&lt;foreign-keys&gt;&lt;key app="EN" db-id="vepwwvf9mx2d5qep0vqvdr575v5vx92rdtas" timestamp="1680838249" guid="95bd7717-fa52-4b30-be9f-2fc0ed5aa06d"&gt;105&lt;/key&gt;&lt;/foreign-keys&gt;&lt;ref-type name="Journal Article"&gt;17&lt;/ref-type&gt;&lt;contributors&gt;&lt;/contributors&gt;&lt;titles&gt;&lt;title&gt;Contact Angle&lt;/title&gt;&lt;/titles&gt;&lt;dates&gt;&lt;/dates&gt;&lt;urls&gt;&lt;related-urls&gt;&lt;url&gt;https://imagej.nih.gov/ij/plugins/contact-angle.html&lt;/url&gt;&lt;url&gt;files/173/contact-angle.html&lt;/url&gt;&lt;/related-urls&gt;&lt;/urls&gt;&lt;access-date&gt;2022/04/09/08:08:14&lt;/access-date&gt;&lt;/record&gt;&lt;/Cite&gt;&lt;/EndNote&gt;</w:instrText>
      </w:r>
      <w:r w:rsidR="00211B63">
        <w:rPr>
          <w:lang w:val="de-DE" w:eastAsia="ja-JP"/>
        </w:rPr>
        <w:fldChar w:fldCharType="separate"/>
      </w:r>
      <w:r w:rsidR="00211B63" w:rsidRPr="00211B63">
        <w:rPr>
          <w:noProof/>
          <w:vertAlign w:val="superscript"/>
          <w:lang w:val="de-DE" w:eastAsia="ja-JP"/>
        </w:rPr>
        <w:t>100</w:t>
      </w:r>
      <w:r w:rsidR="00211B63">
        <w:rPr>
          <w:lang w:val="de-DE" w:eastAsia="ja-JP"/>
        </w:rPr>
        <w:fldChar w:fldCharType="end"/>
      </w:r>
      <w:r w:rsidRPr="00E64948">
        <w:rPr>
          <w:lang w:val="de-DE" w:eastAsia="ja-JP"/>
        </w:rPr>
        <w:t>.</w:t>
      </w:r>
    </w:p>
    <w:p w14:paraId="7BF6C8F4" w14:textId="3C4A02D8" w:rsidR="004E3A5D" w:rsidRDefault="00284921" w:rsidP="00284921">
      <w:pPr>
        <w:pStyle w:val="Heading2"/>
        <w:numPr>
          <w:ilvl w:val="1"/>
          <w:numId w:val="7"/>
        </w:numPr>
      </w:pPr>
      <w:bookmarkStart w:id="95" w:name="_Toc141315179"/>
      <w:r>
        <w:t>Results and Discussion</w:t>
      </w:r>
      <w:bookmarkEnd w:id="95"/>
    </w:p>
    <w:p w14:paraId="33D638B3" w14:textId="7FB8D68F" w:rsidR="00284921" w:rsidRDefault="00DA4CFD" w:rsidP="00DA4CFD">
      <w:pPr>
        <w:pStyle w:val="ListParagraph"/>
        <w:ind w:left="0" w:firstLine="720"/>
        <w:rPr>
          <w:lang w:val="de-DE" w:eastAsia="ja-JP"/>
        </w:rPr>
      </w:pPr>
      <w:r w:rsidRPr="00DA4CFD">
        <w:rPr>
          <w:lang w:val="de-DE" w:eastAsia="ja-JP"/>
        </w:rPr>
        <w:t>To properly characterize each material in mechanical applications, tensile tests were performed with ultimate tensile strength, modulus, and strain metrics. These samples were analyzed under a microscope to identify the failure mode and ensure it was not due to a defect in the printing process. Water contact angle measurements were performed and characterized across all samples to analyze changes in surface energy. This data was paired with SEM imagery to characterize the particle dispersion on the surface. SEM images were analyzed using particle analysis to provide insights into agglomeration size, with EDS being utilized to verify the ZnO concentration.</w:t>
      </w:r>
    </w:p>
    <w:p w14:paraId="7EDD9D85" w14:textId="3806DEC5" w:rsidR="00DA4CFD" w:rsidRDefault="00DA4CFD" w:rsidP="00DA4CFD">
      <w:pPr>
        <w:pStyle w:val="Heading3"/>
        <w:numPr>
          <w:ilvl w:val="2"/>
          <w:numId w:val="7"/>
        </w:numPr>
        <w:rPr>
          <w:lang w:val="de-DE" w:eastAsia="ja-JP"/>
        </w:rPr>
      </w:pPr>
      <w:bookmarkStart w:id="96" w:name="_Toc141315180"/>
      <w:r>
        <w:rPr>
          <w:lang w:val="de-DE" w:eastAsia="ja-JP"/>
        </w:rPr>
        <w:t>Tensile Test Results</w:t>
      </w:r>
      <w:bookmarkEnd w:id="96"/>
    </w:p>
    <w:p w14:paraId="167B10C1" w14:textId="408FCBC4" w:rsidR="00CE46B3" w:rsidRPr="00D96656" w:rsidRDefault="00CE46B3" w:rsidP="00D96656">
      <w:pPr>
        <w:ind w:firstLine="720"/>
        <w:rPr>
          <w:lang w:val="de-DE" w:eastAsia="ja-JP"/>
        </w:rPr>
      </w:pPr>
      <w:r w:rsidRPr="00D96656">
        <w:rPr>
          <w:lang w:val="de-DE" w:eastAsia="ja-JP"/>
        </w:rPr>
        <w:t>For the six control samples of only the matrix material, an average stress of 31.6 MPa was demonstrated with Young's modulus of 118.8 MPa. These statistics reveal that the base matrix performs similarly to the commonly used ABS thermoset when under load with an increased strain</w:t>
      </w:r>
      <w:r w:rsidR="00C62DDE">
        <w:rPr>
          <w:lang w:val="de-DE" w:eastAsia="ja-JP"/>
        </w:rPr>
        <w:fldChar w:fldCharType="begin"/>
      </w:r>
      <w:r w:rsidR="00211B63">
        <w:rPr>
          <w:lang w:val="de-DE" w:eastAsia="ja-JP"/>
        </w:rPr>
        <w:instrText xml:space="preserve"> ADDIN EN.CITE &lt;EndNote&gt;&lt;Cite&gt;&lt;Author&gt;Martín-Montal&lt;/Author&gt;&lt;Year&gt;2021&lt;/Year&gt;&lt;RecNum&gt;190&lt;/RecNum&gt;&lt;DisplayText&gt;&lt;style face="superscript"&gt;101&lt;/style&gt;&lt;/DisplayText&gt;&lt;record&gt;&lt;rec-number&gt;190&lt;/rec-number&gt;&lt;foreign-keys&gt;&lt;key app="EN" db-id="vepwwvf9mx2d5qep0vqvdr575v5vx92rdtas" timestamp="1680847619" guid="ad889ccd-d800-4d39-a649-e6476ac708e2"&gt;190&lt;/key&gt;&lt;/foreign-keys&gt;&lt;ref-type name="Journal Article"&gt;17&lt;/ref-type&gt;&lt;contributors&gt;&lt;authors&gt;&lt;author&gt;Martín-Montal, Jordi&lt;/author&gt;&lt;author&gt;Pernas-Sánchez, Jesus&lt;/author&gt;&lt;author&gt;Varas, David&lt;/author&gt;&lt;/authors&gt;&lt;/contributors&gt;&lt;titles&gt;&lt;title&gt;Experimental characterization framework for SLA additive manufacturing materials&lt;/title&gt;&lt;secondary-title&gt;Polymers&lt;/secondary-title&gt;&lt;/titles&gt;&lt;periodical&gt;&lt;full-title&gt;Polymers&lt;/full-title&gt;&lt;/periodical&gt;&lt;pages&gt;1147&lt;/pages&gt;&lt;volume&gt;13&lt;/volume&gt;&lt;number&gt;7&lt;/number&gt;&lt;dates&gt;&lt;year&gt;2021&lt;/year&gt;&lt;/dates&gt;&lt;isbn&gt;2073-4360&lt;/isbn&gt;&lt;urls&gt;&lt;/urls&gt;&lt;/record&gt;&lt;/Cite&gt;&lt;/EndNote&gt;</w:instrText>
      </w:r>
      <w:r w:rsidR="00C62DDE">
        <w:rPr>
          <w:lang w:val="de-DE" w:eastAsia="ja-JP"/>
        </w:rPr>
        <w:fldChar w:fldCharType="separate"/>
      </w:r>
      <w:r w:rsidR="00211B63" w:rsidRPr="00211B63">
        <w:rPr>
          <w:noProof/>
          <w:vertAlign w:val="superscript"/>
          <w:lang w:val="de-DE" w:eastAsia="ja-JP"/>
        </w:rPr>
        <w:t>101</w:t>
      </w:r>
      <w:r w:rsidR="00C62DDE">
        <w:rPr>
          <w:lang w:val="de-DE" w:eastAsia="ja-JP"/>
        </w:rPr>
        <w:fldChar w:fldCharType="end"/>
      </w:r>
      <w:r w:rsidRPr="00D96656">
        <w:rPr>
          <w:lang w:val="de-DE" w:eastAsia="ja-JP"/>
        </w:rPr>
        <w:t xml:space="preserve">. An increase in the ultimate tensile stress and modulus would be expected to improve the practical use of the matrix. </w:t>
      </w:r>
    </w:p>
    <w:p w14:paraId="0A3E6D6B" w14:textId="1C031232" w:rsidR="00CE46B3" w:rsidRPr="00D96656" w:rsidRDefault="00CE46B3" w:rsidP="00D96656">
      <w:pPr>
        <w:ind w:firstLine="720"/>
        <w:rPr>
          <w:lang w:val="de-DE" w:eastAsia="ja-JP"/>
        </w:rPr>
      </w:pPr>
      <w:r w:rsidRPr="00D96656">
        <w:rPr>
          <w:lang w:val="de-DE" w:eastAsia="ja-JP"/>
        </w:rPr>
        <w:t xml:space="preserve">Starting with the 1% ZnO nanocomposite, all mechanical parameters were reduced. Stress was reduced by ~ 15%, while </w:t>
      </w:r>
      <w:r w:rsidR="00415C89">
        <w:rPr>
          <w:lang w:val="de-DE" w:eastAsia="ja-JP"/>
        </w:rPr>
        <w:t xml:space="preserve">maximum </w:t>
      </w:r>
      <w:r w:rsidRPr="00D96656">
        <w:rPr>
          <w:lang w:val="de-DE" w:eastAsia="ja-JP"/>
        </w:rPr>
        <w:t>strain increased by ~ 44%. These parameters reduce the practical applications of the material and eliminate the usefulness of a nanocomposite with a ZnO concentration of 1%</w:t>
      </w:r>
    </w:p>
    <w:p w14:paraId="17F86948" w14:textId="77777777" w:rsidR="00CE46B3" w:rsidRPr="00D96656" w:rsidRDefault="00CE46B3" w:rsidP="00D96656">
      <w:pPr>
        <w:ind w:firstLine="720"/>
        <w:rPr>
          <w:lang w:val="de-DE" w:eastAsia="ja-JP"/>
        </w:rPr>
      </w:pPr>
      <w:r w:rsidRPr="00D96656">
        <w:rPr>
          <w:lang w:val="de-DE" w:eastAsia="ja-JP"/>
        </w:rPr>
        <w:lastRenderedPageBreak/>
        <w:t xml:space="preserve">At 2.5% ZnO concentration, parameters were increased from the 1% specimens. These samples performed statistically similar to the control group, with an average ultimate tensile stress of 30.3 MPa and modulus of 848.2 MPa. More importantly, is a reduction in standard deviation for both parameters across all samples. </w:t>
      </w:r>
    </w:p>
    <w:p w14:paraId="2FEBA69B" w14:textId="36BDD367" w:rsidR="00CE46B3" w:rsidRDefault="00CE46B3" w:rsidP="00D96656">
      <w:pPr>
        <w:ind w:firstLine="720"/>
        <w:rPr>
          <w:lang w:val="de-DE" w:eastAsia="ja-JP"/>
        </w:rPr>
      </w:pPr>
      <w:r w:rsidRPr="00D96656">
        <w:rPr>
          <w:lang w:val="de-DE" w:eastAsia="ja-JP"/>
        </w:rPr>
        <w:t>The maximum increase in ultimate tensile strength was observed at the 5% ZnO concentration with a 39.5 MPa. This is a ~ 25% increase compared to the control matrix. Additionally, a 36% increase was observed in the material modulus with a standard deviation over three times less than the control. These samples demonstrated the least</w:t>
      </w:r>
      <w:r w:rsidR="0043145D">
        <w:rPr>
          <w:lang w:val="de-DE" w:eastAsia="ja-JP"/>
        </w:rPr>
        <w:t xml:space="preserve"> maximum</w:t>
      </w:r>
      <w:r w:rsidRPr="00D96656">
        <w:rPr>
          <w:lang w:val="de-DE" w:eastAsia="ja-JP"/>
        </w:rPr>
        <w:t xml:space="preserve"> strain at only ~ 6% and had the least </w:t>
      </w:r>
      <w:r w:rsidR="00EC2C99">
        <w:rPr>
          <w:lang w:val="de-DE" w:eastAsia="ja-JP"/>
        </w:rPr>
        <w:t xml:space="preserve">maximum </w:t>
      </w:r>
      <w:r w:rsidRPr="00D96656">
        <w:rPr>
          <w:lang w:val="de-DE" w:eastAsia="ja-JP"/>
        </w:rPr>
        <w:t>strain deviation out of all samples tested.</w:t>
      </w:r>
    </w:p>
    <w:p w14:paraId="7006177E" w14:textId="1741309B" w:rsidR="002113E4" w:rsidRDefault="00CE7E3E" w:rsidP="00CE7E3E">
      <w:pPr>
        <w:jc w:val="center"/>
        <w:rPr>
          <w:lang w:bidi="en-US"/>
        </w:rPr>
      </w:pPr>
      <w:r>
        <w:rPr>
          <w:lang w:bidi="en-US"/>
        </w:rPr>
        <w:t>(a)</w:t>
      </w:r>
      <w:r w:rsidR="002113E4" w:rsidRPr="002944C1">
        <w:rPr>
          <w:noProof/>
          <w:lang w:bidi="en-US"/>
        </w:rPr>
        <w:drawing>
          <wp:inline distT="0" distB="0" distL="0" distR="0" wp14:anchorId="4935EB17" wp14:editId="34889AF0">
            <wp:extent cx="1974730" cy="1674504"/>
            <wp:effectExtent l="0" t="0" r="6985"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1">
                      <a:extLst>
                        <a:ext uri="{28A0092B-C50C-407E-A947-70E740481C1C}">
                          <a14:useLocalDpi xmlns:a14="http://schemas.microsoft.com/office/drawing/2010/main" val="0"/>
                        </a:ext>
                      </a:extLst>
                    </a:blip>
                    <a:stretch>
                      <a:fillRect/>
                    </a:stretch>
                  </pic:blipFill>
                  <pic:spPr>
                    <a:xfrm>
                      <a:off x="0" y="0"/>
                      <a:ext cx="1994175" cy="1690993"/>
                    </a:xfrm>
                    <a:prstGeom prst="rect">
                      <a:avLst/>
                    </a:prstGeom>
                  </pic:spPr>
                </pic:pic>
              </a:graphicData>
            </a:graphic>
          </wp:inline>
        </w:drawing>
      </w:r>
      <w:r w:rsidR="002113E4" w:rsidRPr="002944C1">
        <w:rPr>
          <w:lang w:bidi="en-US"/>
        </w:rPr>
        <w:t>(b)</w:t>
      </w:r>
      <w:r w:rsidR="002113E4" w:rsidRPr="002944C1">
        <w:rPr>
          <w:noProof/>
          <w:lang w:bidi="en-US"/>
        </w:rPr>
        <w:drawing>
          <wp:inline distT="0" distB="0" distL="0" distR="0" wp14:anchorId="77ACAAE6" wp14:editId="36251EDC">
            <wp:extent cx="2056332" cy="1685937"/>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2">
                      <a:extLst>
                        <a:ext uri="{28A0092B-C50C-407E-A947-70E740481C1C}">
                          <a14:useLocalDpi xmlns:a14="http://schemas.microsoft.com/office/drawing/2010/main" val="0"/>
                        </a:ext>
                      </a:extLst>
                    </a:blip>
                    <a:stretch>
                      <a:fillRect/>
                    </a:stretch>
                  </pic:blipFill>
                  <pic:spPr>
                    <a:xfrm>
                      <a:off x="0" y="0"/>
                      <a:ext cx="2076320" cy="1702325"/>
                    </a:xfrm>
                    <a:prstGeom prst="rect">
                      <a:avLst/>
                    </a:prstGeom>
                  </pic:spPr>
                </pic:pic>
              </a:graphicData>
            </a:graphic>
          </wp:inline>
        </w:drawing>
      </w:r>
    </w:p>
    <w:p w14:paraId="4957DA2B" w14:textId="77777777" w:rsidR="00185B9E" w:rsidRDefault="002113E4" w:rsidP="00185B9E">
      <w:pPr>
        <w:keepNext/>
        <w:ind w:left="2160" w:firstLine="720"/>
      </w:pPr>
      <w:r w:rsidRPr="002944C1">
        <w:rPr>
          <w:lang w:bidi="en-US"/>
        </w:rPr>
        <w:t>(c)</w:t>
      </w:r>
      <w:r w:rsidRPr="002944C1">
        <w:rPr>
          <w:noProof/>
          <w:lang w:bidi="en-US"/>
        </w:rPr>
        <w:drawing>
          <wp:inline distT="0" distB="0" distL="0" distR="0" wp14:anchorId="491DA793" wp14:editId="11B2A173">
            <wp:extent cx="2037331" cy="1686551"/>
            <wp:effectExtent l="0" t="0" r="127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49367" cy="1696515"/>
                    </a:xfrm>
                    <a:prstGeom prst="rect">
                      <a:avLst/>
                    </a:prstGeom>
                  </pic:spPr>
                </pic:pic>
              </a:graphicData>
            </a:graphic>
          </wp:inline>
        </w:drawing>
      </w:r>
    </w:p>
    <w:p w14:paraId="4A4C6687" w14:textId="36BD2301" w:rsidR="002113E4" w:rsidRDefault="00185B9E" w:rsidP="00185B9E">
      <w:pPr>
        <w:pStyle w:val="Caption"/>
        <w:jc w:val="center"/>
      </w:pPr>
      <w:bookmarkStart w:id="97" w:name="_Ref139149804"/>
      <w:bookmarkStart w:id="98" w:name="_Toc139215398"/>
      <w:bookmarkStart w:id="99" w:name="_Toc139576658"/>
      <w:bookmarkStart w:id="100" w:name="_Toc139597227"/>
      <w:bookmarkStart w:id="101" w:name="_Toc141351141"/>
      <w:r>
        <w:t xml:space="preserve">Figure </w:t>
      </w:r>
      <w:fldSimple w:instr=" SEQ Figure \* ARABIC ">
        <w:r w:rsidR="00F74BA8">
          <w:rPr>
            <w:noProof/>
          </w:rPr>
          <w:t>11</w:t>
        </w:r>
      </w:fldSimple>
      <w:r>
        <w:t xml:space="preserve">: </w:t>
      </w:r>
      <w:r w:rsidRPr="005B2535">
        <w:t xml:space="preserve">(A) Average Ultimate Tensile Stress with Error Bars Representing Standard Deviation. (B) Average Modulus with Error Bars Representing Standard Deviation. (C) Average </w:t>
      </w:r>
      <w:r w:rsidR="00EC2C99">
        <w:t xml:space="preserve">Maximum </w:t>
      </w:r>
      <w:r w:rsidRPr="005B2535">
        <w:t>Strain with Error Bars Representing Standard Deviation.</w:t>
      </w:r>
      <w:bookmarkEnd w:id="97"/>
      <w:bookmarkEnd w:id="98"/>
      <w:bookmarkEnd w:id="99"/>
      <w:bookmarkEnd w:id="100"/>
      <w:bookmarkEnd w:id="101"/>
    </w:p>
    <w:p w14:paraId="20A1EE08" w14:textId="77777777" w:rsidR="00397800" w:rsidRPr="00397800" w:rsidRDefault="00397800" w:rsidP="00397800"/>
    <w:p w14:paraId="4BC52ACE" w14:textId="7F794E39" w:rsidR="00CE46B3" w:rsidRPr="00D96656" w:rsidRDefault="00CE46B3" w:rsidP="00D96656">
      <w:pPr>
        <w:ind w:firstLine="720"/>
        <w:rPr>
          <w:lang w:val="de-DE" w:eastAsia="ja-JP"/>
        </w:rPr>
      </w:pPr>
      <w:r w:rsidRPr="00D96656">
        <w:rPr>
          <w:lang w:val="de-DE" w:eastAsia="ja-JP"/>
        </w:rPr>
        <w:lastRenderedPageBreak/>
        <w:t>The final 7.5% ZnO samples tested performed statistically similar to the 5% samples regarding tensile strength. However, degradation in modulus and the ultimate strain was observed with a modulus of 975.97 MPa. The average</w:t>
      </w:r>
      <w:r w:rsidR="00EC2C99">
        <w:rPr>
          <w:lang w:val="de-DE" w:eastAsia="ja-JP"/>
        </w:rPr>
        <w:t xml:space="preserve"> maximum</w:t>
      </w:r>
      <w:r w:rsidRPr="00D96656">
        <w:rPr>
          <w:lang w:val="de-DE" w:eastAsia="ja-JP"/>
        </w:rPr>
        <w:t xml:space="preserve"> strain of these samples was statistically identical to the control and 2.5% samples at ~ 6%. The ultimate tensile strength and modulus of all samples were graphed in. When visually compared, it is relevant to note the increase in standard deviation for ultimate tensile stress as ZnO concentration increases. However, this is the opposite for the modulus, as the lowest standard deviation amounts were observed in the 5% and 7.5% samples. This trend allows for insights into the mechanical function of ZnO in terms of stiffness and strength addition and leads to better theories on the fracture mechanism of the material. All mechanical data and the standard deviation are presented in</w:t>
      </w:r>
      <w:r w:rsidR="00576F7E">
        <w:rPr>
          <w:lang w:val="de-DE" w:eastAsia="ja-JP"/>
        </w:rPr>
        <w:t xml:space="preserve"> </w:t>
      </w:r>
      <w:r w:rsidR="00576F7E">
        <w:rPr>
          <w:lang w:val="de-DE" w:eastAsia="ja-JP"/>
        </w:rPr>
        <w:fldChar w:fldCharType="begin"/>
      </w:r>
      <w:r w:rsidR="00576F7E">
        <w:rPr>
          <w:lang w:val="de-DE" w:eastAsia="ja-JP"/>
        </w:rPr>
        <w:instrText xml:space="preserve"> REF _Ref139149902 </w:instrText>
      </w:r>
      <w:r w:rsidR="00576F7E">
        <w:rPr>
          <w:lang w:val="de-DE" w:eastAsia="ja-JP"/>
        </w:rPr>
        <w:fldChar w:fldCharType="separate"/>
      </w:r>
      <w:r w:rsidR="00F74BA8">
        <w:t xml:space="preserve">Table </w:t>
      </w:r>
      <w:r w:rsidR="00F74BA8">
        <w:rPr>
          <w:noProof/>
        </w:rPr>
        <w:t>2</w:t>
      </w:r>
      <w:r w:rsidR="00576F7E">
        <w:rPr>
          <w:lang w:val="de-DE" w:eastAsia="ja-JP"/>
        </w:rPr>
        <w:fldChar w:fldCharType="end"/>
      </w:r>
      <w:r w:rsidRPr="00D96656">
        <w:rPr>
          <w:lang w:val="de-DE" w:eastAsia="ja-JP"/>
        </w:rPr>
        <w:t>.</w:t>
      </w:r>
    </w:p>
    <w:p w14:paraId="6EBF4478" w14:textId="3E6DE87F" w:rsidR="00576F7E" w:rsidRDefault="00576F7E" w:rsidP="00576F7E">
      <w:pPr>
        <w:pStyle w:val="Caption"/>
        <w:keepNext/>
      </w:pPr>
      <w:bookmarkStart w:id="102" w:name="_Ref139149902"/>
      <w:bookmarkStart w:id="103" w:name="_Toc139215436"/>
      <w:bookmarkStart w:id="104" w:name="_Toc139576682"/>
      <w:bookmarkStart w:id="105" w:name="_Toc141315272"/>
      <w:r>
        <w:t xml:space="preserve">Table </w:t>
      </w:r>
      <w:fldSimple w:instr=" SEQ Table \* ARABIC ">
        <w:r w:rsidR="00F74BA8">
          <w:rPr>
            <w:noProof/>
          </w:rPr>
          <w:t>2</w:t>
        </w:r>
      </w:fldSimple>
      <w:bookmarkEnd w:id="102"/>
      <w:r>
        <w:t xml:space="preserve">: </w:t>
      </w:r>
      <w:r w:rsidRPr="00C626C4">
        <w:t>Stress, Strain, And Modulus Data for All Samples, Including Standard Deviation</w:t>
      </w:r>
      <w:bookmarkEnd w:id="103"/>
      <w:bookmarkEnd w:id="104"/>
      <w:bookmarkEnd w:id="105"/>
    </w:p>
    <w:tbl>
      <w:tblPr>
        <w:tblStyle w:val="GridTable1Light"/>
        <w:tblW w:w="0" w:type="auto"/>
        <w:jc w:val="center"/>
        <w:tblLook w:val="04A0" w:firstRow="1" w:lastRow="0" w:firstColumn="1" w:lastColumn="0" w:noHBand="0" w:noVBand="1"/>
      </w:tblPr>
      <w:tblGrid>
        <w:gridCol w:w="963"/>
        <w:gridCol w:w="2070"/>
        <w:gridCol w:w="1890"/>
        <w:gridCol w:w="2255"/>
      </w:tblGrid>
      <w:tr w:rsidR="00C10520" w:rsidRPr="00C10520" w14:paraId="12B6882D" w14:textId="77777777" w:rsidTr="00576F7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 w:type="dxa"/>
          </w:tcPr>
          <w:p w14:paraId="26AF7ECF" w14:textId="77777777" w:rsidR="00C10520" w:rsidRPr="00C10520" w:rsidRDefault="00C10520" w:rsidP="00C10520">
            <w:pPr>
              <w:rPr>
                <w:lang w:bidi="en-US"/>
              </w:rPr>
            </w:pPr>
            <w:r w:rsidRPr="00C10520">
              <w:rPr>
                <w:lang w:bidi="en-US"/>
              </w:rPr>
              <w:t>Weight %</w:t>
            </w:r>
          </w:p>
        </w:tc>
        <w:tc>
          <w:tcPr>
            <w:tcW w:w="2070" w:type="dxa"/>
          </w:tcPr>
          <w:p w14:paraId="35A0A052" w14:textId="77777777" w:rsidR="00C10520" w:rsidRPr="00C10520" w:rsidRDefault="00C10520" w:rsidP="00C10520">
            <w:pPr>
              <w:cnfStyle w:val="100000000000" w:firstRow="1" w:lastRow="0" w:firstColumn="0" w:lastColumn="0" w:oddVBand="0" w:evenVBand="0" w:oddHBand="0" w:evenHBand="0" w:firstRowFirstColumn="0" w:firstRowLastColumn="0" w:lastRowFirstColumn="0" w:lastRowLastColumn="0"/>
              <w:rPr>
                <w:lang w:bidi="en-US"/>
              </w:rPr>
            </w:pPr>
            <w:r w:rsidRPr="00C10520">
              <w:rPr>
                <w:lang w:bidi="en-US"/>
              </w:rPr>
              <w:t>Stress (MPa)</w:t>
            </w:r>
          </w:p>
        </w:tc>
        <w:tc>
          <w:tcPr>
            <w:tcW w:w="1890" w:type="dxa"/>
          </w:tcPr>
          <w:p w14:paraId="6E332A73" w14:textId="77777777" w:rsidR="00C10520" w:rsidRPr="00C10520" w:rsidRDefault="00C10520" w:rsidP="00C10520">
            <w:pPr>
              <w:cnfStyle w:val="100000000000" w:firstRow="1" w:lastRow="0" w:firstColumn="0" w:lastColumn="0" w:oddVBand="0" w:evenVBand="0" w:oddHBand="0" w:evenHBand="0" w:firstRowFirstColumn="0" w:firstRowLastColumn="0" w:lastRowFirstColumn="0" w:lastRowLastColumn="0"/>
              <w:rPr>
                <w:lang w:bidi="en-US"/>
              </w:rPr>
            </w:pPr>
            <w:r w:rsidRPr="00C10520">
              <w:rPr>
                <w:lang w:bidi="en-US"/>
              </w:rPr>
              <w:t>Strain</w:t>
            </w:r>
          </w:p>
        </w:tc>
        <w:tc>
          <w:tcPr>
            <w:tcW w:w="2255" w:type="dxa"/>
          </w:tcPr>
          <w:p w14:paraId="3BF0749D" w14:textId="77777777" w:rsidR="00C10520" w:rsidRPr="00C10520" w:rsidRDefault="00C10520" w:rsidP="00C10520">
            <w:pPr>
              <w:cnfStyle w:val="100000000000" w:firstRow="1" w:lastRow="0" w:firstColumn="0" w:lastColumn="0" w:oddVBand="0" w:evenVBand="0" w:oddHBand="0" w:evenHBand="0" w:firstRowFirstColumn="0" w:firstRowLastColumn="0" w:lastRowFirstColumn="0" w:lastRowLastColumn="0"/>
              <w:rPr>
                <w:lang w:bidi="en-US"/>
              </w:rPr>
            </w:pPr>
            <w:r w:rsidRPr="00C10520">
              <w:rPr>
                <w:lang w:bidi="en-US"/>
              </w:rPr>
              <w:t>Modulus (MPa)</w:t>
            </w:r>
          </w:p>
        </w:tc>
      </w:tr>
      <w:tr w:rsidR="00C10520" w:rsidRPr="00C10520" w14:paraId="4A036227" w14:textId="77777777" w:rsidTr="00576F7E">
        <w:trPr>
          <w:jc w:val="center"/>
        </w:trPr>
        <w:tc>
          <w:tcPr>
            <w:cnfStyle w:val="001000000000" w:firstRow="0" w:lastRow="0" w:firstColumn="1" w:lastColumn="0" w:oddVBand="0" w:evenVBand="0" w:oddHBand="0" w:evenHBand="0" w:firstRowFirstColumn="0" w:firstRowLastColumn="0" w:lastRowFirstColumn="0" w:lastRowLastColumn="0"/>
            <w:tcW w:w="963" w:type="dxa"/>
          </w:tcPr>
          <w:p w14:paraId="7F92D15A" w14:textId="77777777" w:rsidR="00C10520" w:rsidRPr="00C10520" w:rsidRDefault="00C10520" w:rsidP="00C10520">
            <w:pPr>
              <w:rPr>
                <w:lang w:bidi="en-US"/>
              </w:rPr>
            </w:pPr>
            <w:r w:rsidRPr="00C10520">
              <w:rPr>
                <w:lang w:bidi="en-US"/>
              </w:rPr>
              <w:t>0%</w:t>
            </w:r>
          </w:p>
        </w:tc>
        <w:tc>
          <w:tcPr>
            <w:tcW w:w="2070" w:type="dxa"/>
          </w:tcPr>
          <w:p w14:paraId="3E7673F0"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31.6±2</w:t>
            </w:r>
          </w:p>
        </w:tc>
        <w:tc>
          <w:tcPr>
            <w:tcW w:w="1890" w:type="dxa"/>
          </w:tcPr>
          <w:p w14:paraId="614A9CF8"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0.066±0.01</w:t>
            </w:r>
          </w:p>
        </w:tc>
        <w:tc>
          <w:tcPr>
            <w:tcW w:w="2255" w:type="dxa"/>
          </w:tcPr>
          <w:p w14:paraId="0674CDAF"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818.85±96.37</w:t>
            </w:r>
          </w:p>
        </w:tc>
      </w:tr>
      <w:tr w:rsidR="00C10520" w:rsidRPr="00C10520" w14:paraId="44CCADBE" w14:textId="77777777" w:rsidTr="00576F7E">
        <w:trPr>
          <w:jc w:val="center"/>
        </w:trPr>
        <w:tc>
          <w:tcPr>
            <w:cnfStyle w:val="001000000000" w:firstRow="0" w:lastRow="0" w:firstColumn="1" w:lastColumn="0" w:oddVBand="0" w:evenVBand="0" w:oddHBand="0" w:evenHBand="0" w:firstRowFirstColumn="0" w:firstRowLastColumn="0" w:lastRowFirstColumn="0" w:lastRowLastColumn="0"/>
            <w:tcW w:w="963" w:type="dxa"/>
          </w:tcPr>
          <w:p w14:paraId="7ED9591E" w14:textId="77777777" w:rsidR="00C10520" w:rsidRPr="00C10520" w:rsidRDefault="00C10520" w:rsidP="00C10520">
            <w:pPr>
              <w:rPr>
                <w:lang w:bidi="en-US"/>
              </w:rPr>
            </w:pPr>
            <w:r w:rsidRPr="00C10520">
              <w:rPr>
                <w:lang w:bidi="en-US"/>
              </w:rPr>
              <w:t>1%</w:t>
            </w:r>
          </w:p>
        </w:tc>
        <w:tc>
          <w:tcPr>
            <w:tcW w:w="2070" w:type="dxa"/>
          </w:tcPr>
          <w:p w14:paraId="733CC3C3"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26.8±1.2</w:t>
            </w:r>
          </w:p>
        </w:tc>
        <w:tc>
          <w:tcPr>
            <w:tcW w:w="1890" w:type="dxa"/>
          </w:tcPr>
          <w:p w14:paraId="7D2F1762"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0.095±0.022</w:t>
            </w:r>
          </w:p>
        </w:tc>
        <w:tc>
          <w:tcPr>
            <w:tcW w:w="2255" w:type="dxa"/>
          </w:tcPr>
          <w:p w14:paraId="12A0FB12"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653.89±58.73</w:t>
            </w:r>
          </w:p>
        </w:tc>
      </w:tr>
      <w:tr w:rsidR="00C10520" w:rsidRPr="00C10520" w14:paraId="5B0182B9" w14:textId="77777777" w:rsidTr="00576F7E">
        <w:trPr>
          <w:jc w:val="center"/>
        </w:trPr>
        <w:tc>
          <w:tcPr>
            <w:cnfStyle w:val="001000000000" w:firstRow="0" w:lastRow="0" w:firstColumn="1" w:lastColumn="0" w:oddVBand="0" w:evenVBand="0" w:oddHBand="0" w:evenHBand="0" w:firstRowFirstColumn="0" w:firstRowLastColumn="0" w:lastRowFirstColumn="0" w:lastRowLastColumn="0"/>
            <w:tcW w:w="963" w:type="dxa"/>
          </w:tcPr>
          <w:p w14:paraId="7B322172" w14:textId="77777777" w:rsidR="00C10520" w:rsidRPr="00C10520" w:rsidRDefault="00C10520" w:rsidP="00C10520">
            <w:pPr>
              <w:rPr>
                <w:lang w:bidi="en-US"/>
              </w:rPr>
            </w:pPr>
            <w:r w:rsidRPr="00C10520">
              <w:rPr>
                <w:lang w:bidi="en-US"/>
              </w:rPr>
              <w:t>2.5%</w:t>
            </w:r>
          </w:p>
        </w:tc>
        <w:tc>
          <w:tcPr>
            <w:tcW w:w="2070" w:type="dxa"/>
          </w:tcPr>
          <w:p w14:paraId="4D3A00EF"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30.3±1.9</w:t>
            </w:r>
          </w:p>
        </w:tc>
        <w:tc>
          <w:tcPr>
            <w:tcW w:w="1890" w:type="dxa"/>
          </w:tcPr>
          <w:p w14:paraId="4542A7AB"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0.062±0.015</w:t>
            </w:r>
          </w:p>
        </w:tc>
        <w:tc>
          <w:tcPr>
            <w:tcW w:w="2255" w:type="dxa"/>
          </w:tcPr>
          <w:p w14:paraId="2927129B"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848.24±73.39</w:t>
            </w:r>
          </w:p>
        </w:tc>
      </w:tr>
      <w:tr w:rsidR="00C10520" w:rsidRPr="00C10520" w14:paraId="6F9F9E6D" w14:textId="77777777" w:rsidTr="00576F7E">
        <w:trPr>
          <w:jc w:val="center"/>
        </w:trPr>
        <w:tc>
          <w:tcPr>
            <w:cnfStyle w:val="001000000000" w:firstRow="0" w:lastRow="0" w:firstColumn="1" w:lastColumn="0" w:oddVBand="0" w:evenVBand="0" w:oddHBand="0" w:evenHBand="0" w:firstRowFirstColumn="0" w:firstRowLastColumn="0" w:lastRowFirstColumn="0" w:lastRowLastColumn="0"/>
            <w:tcW w:w="963" w:type="dxa"/>
          </w:tcPr>
          <w:p w14:paraId="6400D8CF" w14:textId="77777777" w:rsidR="00C10520" w:rsidRPr="00C10520" w:rsidRDefault="00C10520" w:rsidP="00C10520">
            <w:pPr>
              <w:rPr>
                <w:lang w:bidi="en-US"/>
              </w:rPr>
            </w:pPr>
            <w:r w:rsidRPr="00C10520">
              <w:rPr>
                <w:lang w:bidi="en-US"/>
              </w:rPr>
              <w:t>5%</w:t>
            </w:r>
          </w:p>
        </w:tc>
        <w:tc>
          <w:tcPr>
            <w:tcW w:w="2070" w:type="dxa"/>
          </w:tcPr>
          <w:p w14:paraId="0F8A62BB"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39.5±3.5</w:t>
            </w:r>
          </w:p>
        </w:tc>
        <w:tc>
          <w:tcPr>
            <w:tcW w:w="1890" w:type="dxa"/>
          </w:tcPr>
          <w:p w14:paraId="4AFA5821"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0.056±0.01</w:t>
            </w:r>
          </w:p>
        </w:tc>
        <w:tc>
          <w:tcPr>
            <w:tcW w:w="2255" w:type="dxa"/>
          </w:tcPr>
          <w:p w14:paraId="0113CCAC"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1113.70±30.18</w:t>
            </w:r>
          </w:p>
        </w:tc>
      </w:tr>
      <w:tr w:rsidR="00C10520" w:rsidRPr="00C10520" w14:paraId="3DC6899B" w14:textId="77777777" w:rsidTr="00576F7E">
        <w:trPr>
          <w:jc w:val="center"/>
        </w:trPr>
        <w:tc>
          <w:tcPr>
            <w:cnfStyle w:val="001000000000" w:firstRow="0" w:lastRow="0" w:firstColumn="1" w:lastColumn="0" w:oddVBand="0" w:evenVBand="0" w:oddHBand="0" w:evenHBand="0" w:firstRowFirstColumn="0" w:firstRowLastColumn="0" w:lastRowFirstColumn="0" w:lastRowLastColumn="0"/>
            <w:tcW w:w="963" w:type="dxa"/>
          </w:tcPr>
          <w:p w14:paraId="598DA16D" w14:textId="77777777" w:rsidR="00C10520" w:rsidRPr="00C10520" w:rsidRDefault="00C10520" w:rsidP="00C10520">
            <w:pPr>
              <w:rPr>
                <w:lang w:bidi="en-US"/>
              </w:rPr>
            </w:pPr>
            <w:r w:rsidRPr="00C10520">
              <w:rPr>
                <w:lang w:bidi="en-US"/>
              </w:rPr>
              <w:t>7.5%</w:t>
            </w:r>
          </w:p>
        </w:tc>
        <w:tc>
          <w:tcPr>
            <w:tcW w:w="2070" w:type="dxa"/>
          </w:tcPr>
          <w:p w14:paraId="2976B248"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38.9±3.7</w:t>
            </w:r>
          </w:p>
        </w:tc>
        <w:tc>
          <w:tcPr>
            <w:tcW w:w="1890" w:type="dxa"/>
          </w:tcPr>
          <w:p w14:paraId="49A24C46"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0.064±0.009</w:t>
            </w:r>
          </w:p>
        </w:tc>
        <w:tc>
          <w:tcPr>
            <w:tcW w:w="2255" w:type="dxa"/>
          </w:tcPr>
          <w:p w14:paraId="7254E448" w14:textId="77777777" w:rsidR="00C10520" w:rsidRPr="00C10520" w:rsidRDefault="00C10520" w:rsidP="00C10520">
            <w:pPr>
              <w:cnfStyle w:val="000000000000" w:firstRow="0" w:lastRow="0" w:firstColumn="0" w:lastColumn="0" w:oddVBand="0" w:evenVBand="0" w:oddHBand="0" w:evenHBand="0" w:firstRowFirstColumn="0" w:firstRowLastColumn="0" w:lastRowFirstColumn="0" w:lastRowLastColumn="0"/>
              <w:rPr>
                <w:lang w:bidi="en-US"/>
              </w:rPr>
            </w:pPr>
            <w:r w:rsidRPr="00C10520">
              <w:rPr>
                <w:lang w:bidi="en-US"/>
              </w:rPr>
              <w:t>975.97±55.44</w:t>
            </w:r>
          </w:p>
        </w:tc>
      </w:tr>
    </w:tbl>
    <w:p w14:paraId="5AE5D9D3" w14:textId="77777777" w:rsidR="00CE46B3" w:rsidRPr="00C10520" w:rsidRDefault="00CE46B3" w:rsidP="00C10520">
      <w:pPr>
        <w:rPr>
          <w:lang w:val="de-DE" w:eastAsia="ja-JP"/>
        </w:rPr>
      </w:pPr>
    </w:p>
    <w:p w14:paraId="3EE256DC" w14:textId="5EACB179" w:rsidR="00CE46B3" w:rsidRPr="00C10520" w:rsidRDefault="00CE46B3" w:rsidP="00C10520">
      <w:pPr>
        <w:ind w:firstLine="720"/>
        <w:rPr>
          <w:lang w:val="de-DE" w:eastAsia="ja-JP"/>
        </w:rPr>
      </w:pPr>
      <w:r w:rsidRPr="00C10520">
        <w:rPr>
          <w:lang w:val="de-DE" w:eastAsia="ja-JP"/>
        </w:rPr>
        <w:lastRenderedPageBreak/>
        <w:t>The main advantage of designing a nanocomposite utilizing ZnO is the presented antibacterial properties, but increases in mechanical strength w</w:t>
      </w:r>
      <w:r w:rsidR="0066262B">
        <w:rPr>
          <w:lang w:val="de-DE" w:eastAsia="ja-JP"/>
        </w:rPr>
        <w:t>ere</w:t>
      </w:r>
      <w:r w:rsidRPr="00C10520">
        <w:rPr>
          <w:lang w:val="de-DE" w:eastAsia="ja-JP"/>
        </w:rPr>
        <w:t xml:space="preserve"> also witnessed. A disadvantage addressed in this study was the effect of the UV-absorbing nanoparticle when introduced into a thermoset cured at these wavelengths. ZnO nanoparticles from 15-40 nanometers have been documented to absorb UV wavelength</w:t>
      </w:r>
      <w:r w:rsidR="00C911C7">
        <w:rPr>
          <w:lang w:val="de-DE" w:eastAsia="ja-JP"/>
        </w:rPr>
        <w:t>s</w:t>
      </w:r>
      <w:r w:rsidRPr="00C10520">
        <w:rPr>
          <w:lang w:val="de-DE" w:eastAsia="ja-JP"/>
        </w:rPr>
        <w:t xml:space="preserve"> </w:t>
      </w:r>
      <w:r w:rsidR="00C911C7">
        <w:rPr>
          <w:lang w:val="de-DE" w:eastAsia="ja-JP"/>
        </w:rPr>
        <w:fldChar w:fldCharType="begin">
          <w:fldData xml:space="preserve">PEVuZE5vdGU+PENpdGU+PEF1dGhvcj5TYWl0bzwvQXV0aG9yPjxZZWFyPjE5OTM8L1llYXI+PFJl
Y051bT4xMTk8L1JlY051bT48RGlzcGxheVRleHQ+PHN0eWxlIGZhY2U9InN1cGVyc2NyaXB0Ij40
MCwgNDI8L3N0eWxlPjwvRGlzcGxheVRleHQ+PHJlY29yZD48cmVjLW51bWJlcj4xMTk8L3JlYy1u
dW1iZXI+PGZvcmVpZ24ta2V5cz48a2V5IGFwcD0iRU4iIGRiLWlkPSJ2ZXB3d3ZmOW14MmQ1cWVw
MHZxdmRyNTc1djV2eDkycmR0YXMiIHRpbWVzdGFtcD0iMTY4MDgzODI0OSIgZ3VpZD0iYTc0NjZi
MjgtNzU4OC00YjcyLWE1NGMtZDY2ZWFjNGY5NDBlIj4xMTk8L2tleT48L2ZvcmVpZ24ta2V5cz48
cmVmLXR5cGUgbmFtZT0iSm91cm5hbCBBcnRpY2xlIj4xNzwvcmVmLXR5cGU+PGNvbnRyaWJ1dG9y
cz48YXV0aG9ycz48YXV0aG9yPlNhaXRvLCBNaXR1bWFzYTwvYXV0aG9yPjwvYXV0aG9ycz48L2Nv
bnRyaWJ1dG9ycz48dGl0bGVzPjx0aXRsZT5BbnRpYmFjdGVyaWFsLCBEZW9kb3JpemluZywgYW5k
IFVWIEFic29yYmluZyBNYXRlcmlhbHMgT2J0YWluZWQgd2l0aCBaaW5jIE94aWRlIChabk8pIENv
YXRlZCBGYWJyaWNzPC90aXRsZT48c2Vjb25kYXJ5LXRpdGxlPkpvdXJuYWwgb2YgQ29hdGVkIEZh
YnJpY3M8L3NlY29uZGFyeS10aXRsZT48YWx0LXRpdGxlPkpvdXJuYWwgb2YgQ29hdGVkIEZhYnJp
Y3M8L2FsdC10aXRsZT48L3RpdGxlcz48cGVyaW9kaWNhbD48ZnVsbC10aXRsZT5Kb3VybmFsIG9m
IENvYXRlZCBGYWJyaWNzPC9mdWxsLXRpdGxlPjxhYmJyLTE+Sm91cm5hbCBvZiBDb2F0ZWQgRmFi
cmljczwvYWJici0xPjwvcGVyaW9kaWNhbD48YWx0LXBlcmlvZGljYWw+PGZ1bGwtdGl0bGU+Sm91
cm5hbCBvZiBDb2F0ZWQgRmFicmljczwvZnVsbC10aXRsZT48YWJici0xPkpvdXJuYWwgb2YgQ29h
dGVkIEZhYnJpY3M8L2FiYnItMT48L2FsdC1wZXJpb2RpY2FsPjxwYWdlcz4xNTAtMTY0PC9wYWdl
cz48dm9sdW1lPjIzPC92b2x1bWU+PG51bWJlcj4yPC9udW1iZXI+PGRhdGVzPjx5ZWFyPjE5OTM8
L3llYXI+PHB1Yi1kYXRlcz48ZGF0ZT4xOTkzLzEwLzAxLzwvZGF0ZT48L3B1Yi1kYXRlcz48L2Rh
dGVzPjxpc2JuPjAwOTMtNDY1ODwvaXNibj48dXJscz48cmVsYXRlZC11cmxzPjx1cmw+aHR0cHM6
Ly9kb2kub3JnLzEwLjExNzcvMTUyODA4Mzc5MzAyMzAwMjA1PC91cmw+PC9yZWxhdGVkLXVybHM+
PC91cmxzPjxlbGVjdHJvbmljLXJlc291cmNlLW51bT4xMC4xMTc3LzE1MjgwODM3OTMwMjMwMDIw
NTwvZWxlY3Ryb25pYy1yZXNvdXJjZS1udW0+PHJlbW90ZS1kYXRhYmFzZS1wcm92aWRlcj5TQUdF
IEpvdXJuYWxzPC9yZW1vdGUtZGF0YWJhc2UtcHJvdmlkZXI+PGxhbmd1YWdlPmVuPC9sYW5ndWFn
ZT48YWNjZXNzLWRhdGU+MjAyMi8wNS8xNS8wODo1NzoyNTwvYWNjZXNzLWRhdGU+PC9yZWNvcmQ+
PC9DaXRlPjxDaXRlPjxBdXRob3I+UmFtZXphbnphZGVoPC9BdXRob3I+PFllYXI+MjAxMTwvWWVh
cj48UmVjTnVtPjE4NjwvUmVjTnVtPjxyZWNvcmQ+PHJlYy1udW1iZXI+MTg2PC9yZWMtbnVtYmVy
Pjxmb3JlaWduLWtleXM+PGtleSBhcHA9IkVOIiBkYi1pZD0idmVwd3d2ZjlteDJkNXFlcDB2cXZk
cjU3NXY1dng5MnJkdGFzIiB0aW1lc3RhbXA9IjE2ODA4NDc2MTkiIGd1aWQ9IjZmZTQ1Zjk0LWJh
MjQtNGY0ZS05MTcyLTkyYTY4NTY2MGMwZSI+MTg2PC9rZXk+PC9mb3JlaWduLWtleXM+PHJlZi10
eXBlIG5hbWU9IkpvdXJuYWwgQXJ0aWNsZSI+MTc8L3JlZi10eXBlPjxjb250cmlidXRvcnM+PGF1
dGhvcnM+PGF1dGhvcj5SYW1lemFuemFkZWgsIEI8L2F1dGhvcj48YXV0aG9yPkF0dGFyLCBNTTwv
YXV0aG9yPjxhdXRob3I+RmFyemFtLCBNPC9hdXRob3I+PC9hdXRob3JzPjwvY29udHJpYnV0b3Jz
Pjx0aXRsZXM+PHRpdGxlPkVmZmVjdCBvZiBabk8gbmFub3BhcnRpY2xlcyBvbiB0aGUgdGhlcm1h
bCBhbmQgbWVjaGFuaWNhbCBwcm9wZXJ0aWVzIG9mIGVwb3h5LWJhc2VkIG5hbm9jb21wb3NpdGU8
L3RpdGxlPjxzZWNvbmRhcnktdGl0bGU+Sm91cm5hbCBvZiB0aGVybWFsIGFuYWx5c2lzIGFuZCBj
YWxvcmltZXRyeTwvc2Vjb25kYXJ5LXRpdGxlPjwvdGl0bGVzPjxwZXJpb2RpY2FsPjxmdWxsLXRp
dGxlPkpvdXJuYWwgb2YgVGhlcm1hbCBBbmFseXNpcyBhbmQgQ2Fsb3JpbWV0cnk8L2Z1bGwtdGl0
bGU+PC9wZXJpb2RpY2FsPjxwYWdlcz43MzEtNzM5PC9wYWdlcz48dm9sdW1lPjEwMzwvdm9sdW1l
PjxudW1iZXI+MjwvbnVtYmVyPjxkYXRlcz48eWVhcj4yMDExPC95ZWFyPjwvZGF0ZXM+PGlzYm4+
MTM4OC02MTUwPC9pc2JuPjx1cmxzPjwvdXJscz48L3JlY29yZD48L0NpdGU+PC9FbmROb3RlPgB=
</w:fldData>
        </w:fldChar>
      </w:r>
      <w:r w:rsidR="00C911C7">
        <w:rPr>
          <w:lang w:val="de-DE" w:eastAsia="ja-JP"/>
        </w:rPr>
        <w:instrText xml:space="preserve"> ADDIN EN.CITE </w:instrText>
      </w:r>
      <w:r w:rsidR="00C911C7">
        <w:rPr>
          <w:lang w:val="de-DE" w:eastAsia="ja-JP"/>
        </w:rPr>
        <w:fldChar w:fldCharType="begin">
          <w:fldData xml:space="preserve">PEVuZE5vdGU+PENpdGU+PEF1dGhvcj5TYWl0bzwvQXV0aG9yPjxZZWFyPjE5OTM8L1llYXI+PFJl
Y051bT4xMTk8L1JlY051bT48RGlzcGxheVRleHQ+PHN0eWxlIGZhY2U9InN1cGVyc2NyaXB0Ij40
MCwgNDI8L3N0eWxlPjwvRGlzcGxheVRleHQ+PHJlY29yZD48cmVjLW51bWJlcj4xMTk8L3JlYy1u
dW1iZXI+PGZvcmVpZ24ta2V5cz48a2V5IGFwcD0iRU4iIGRiLWlkPSJ2ZXB3d3ZmOW14MmQ1cWVw
MHZxdmRyNTc1djV2eDkycmR0YXMiIHRpbWVzdGFtcD0iMTY4MDgzODI0OSIgZ3VpZD0iYTc0NjZi
MjgtNzU4OC00YjcyLWE1NGMtZDY2ZWFjNGY5NDBlIj4xMTk8L2tleT48L2ZvcmVpZ24ta2V5cz48
cmVmLXR5cGUgbmFtZT0iSm91cm5hbCBBcnRpY2xlIj4xNzwvcmVmLXR5cGU+PGNvbnRyaWJ1dG9y
cz48YXV0aG9ycz48YXV0aG9yPlNhaXRvLCBNaXR1bWFzYTwvYXV0aG9yPjwvYXV0aG9ycz48L2Nv
bnRyaWJ1dG9ycz48dGl0bGVzPjx0aXRsZT5BbnRpYmFjdGVyaWFsLCBEZW9kb3JpemluZywgYW5k
IFVWIEFic29yYmluZyBNYXRlcmlhbHMgT2J0YWluZWQgd2l0aCBaaW5jIE94aWRlIChabk8pIENv
YXRlZCBGYWJyaWNzPC90aXRsZT48c2Vjb25kYXJ5LXRpdGxlPkpvdXJuYWwgb2YgQ29hdGVkIEZh
YnJpY3M8L3NlY29uZGFyeS10aXRsZT48YWx0LXRpdGxlPkpvdXJuYWwgb2YgQ29hdGVkIEZhYnJp
Y3M8L2FsdC10aXRsZT48L3RpdGxlcz48cGVyaW9kaWNhbD48ZnVsbC10aXRsZT5Kb3VybmFsIG9m
IENvYXRlZCBGYWJyaWNzPC9mdWxsLXRpdGxlPjxhYmJyLTE+Sm91cm5hbCBvZiBDb2F0ZWQgRmFi
cmljczwvYWJici0xPjwvcGVyaW9kaWNhbD48YWx0LXBlcmlvZGljYWw+PGZ1bGwtdGl0bGU+Sm91
cm5hbCBvZiBDb2F0ZWQgRmFicmljczwvZnVsbC10aXRsZT48YWJici0xPkpvdXJuYWwgb2YgQ29h
dGVkIEZhYnJpY3M8L2FiYnItMT48L2FsdC1wZXJpb2RpY2FsPjxwYWdlcz4xNTAtMTY0PC9wYWdl
cz48dm9sdW1lPjIzPC92b2x1bWU+PG51bWJlcj4yPC9udW1iZXI+PGRhdGVzPjx5ZWFyPjE5OTM8
L3llYXI+PHB1Yi1kYXRlcz48ZGF0ZT4xOTkzLzEwLzAxLzwvZGF0ZT48L3B1Yi1kYXRlcz48L2Rh
dGVzPjxpc2JuPjAwOTMtNDY1ODwvaXNibj48dXJscz48cmVsYXRlZC11cmxzPjx1cmw+aHR0cHM6
Ly9kb2kub3JnLzEwLjExNzcvMTUyODA4Mzc5MzAyMzAwMjA1PC91cmw+PC9yZWxhdGVkLXVybHM+
PC91cmxzPjxlbGVjdHJvbmljLXJlc291cmNlLW51bT4xMC4xMTc3LzE1MjgwODM3OTMwMjMwMDIw
NTwvZWxlY3Ryb25pYy1yZXNvdXJjZS1udW0+PHJlbW90ZS1kYXRhYmFzZS1wcm92aWRlcj5TQUdF
IEpvdXJuYWxzPC9yZW1vdGUtZGF0YWJhc2UtcHJvdmlkZXI+PGxhbmd1YWdlPmVuPC9sYW5ndWFn
ZT48YWNjZXNzLWRhdGU+MjAyMi8wNS8xNS8wODo1NzoyNTwvYWNjZXNzLWRhdGU+PC9yZWNvcmQ+
PC9DaXRlPjxDaXRlPjxBdXRob3I+UmFtZXphbnphZGVoPC9BdXRob3I+PFllYXI+MjAxMTwvWWVh
cj48UmVjTnVtPjE4NjwvUmVjTnVtPjxyZWNvcmQ+PHJlYy1udW1iZXI+MTg2PC9yZWMtbnVtYmVy
Pjxmb3JlaWduLWtleXM+PGtleSBhcHA9IkVOIiBkYi1pZD0idmVwd3d2ZjlteDJkNXFlcDB2cXZk
cjU3NXY1dng5MnJkdGFzIiB0aW1lc3RhbXA9IjE2ODA4NDc2MTkiIGd1aWQ9IjZmZTQ1Zjk0LWJh
MjQtNGY0ZS05MTcyLTkyYTY4NTY2MGMwZSI+MTg2PC9rZXk+PC9mb3JlaWduLWtleXM+PHJlZi10
eXBlIG5hbWU9IkpvdXJuYWwgQXJ0aWNsZSI+MTc8L3JlZi10eXBlPjxjb250cmlidXRvcnM+PGF1
dGhvcnM+PGF1dGhvcj5SYW1lemFuemFkZWgsIEI8L2F1dGhvcj48YXV0aG9yPkF0dGFyLCBNTTwv
YXV0aG9yPjxhdXRob3I+RmFyemFtLCBNPC9hdXRob3I+PC9hdXRob3JzPjwvY29udHJpYnV0b3Jz
Pjx0aXRsZXM+PHRpdGxlPkVmZmVjdCBvZiBabk8gbmFub3BhcnRpY2xlcyBvbiB0aGUgdGhlcm1h
bCBhbmQgbWVjaGFuaWNhbCBwcm9wZXJ0aWVzIG9mIGVwb3h5LWJhc2VkIG5hbm9jb21wb3NpdGU8
L3RpdGxlPjxzZWNvbmRhcnktdGl0bGU+Sm91cm5hbCBvZiB0aGVybWFsIGFuYWx5c2lzIGFuZCBj
YWxvcmltZXRyeTwvc2Vjb25kYXJ5LXRpdGxlPjwvdGl0bGVzPjxwZXJpb2RpY2FsPjxmdWxsLXRp
dGxlPkpvdXJuYWwgb2YgVGhlcm1hbCBBbmFseXNpcyBhbmQgQ2Fsb3JpbWV0cnk8L2Z1bGwtdGl0
bGU+PC9wZXJpb2RpY2FsPjxwYWdlcz43MzEtNzM5PC9wYWdlcz48dm9sdW1lPjEwMzwvdm9sdW1l
PjxudW1iZXI+MjwvbnVtYmVyPjxkYXRlcz48eWVhcj4yMDExPC95ZWFyPjwvZGF0ZXM+PGlzYm4+
MTM4OC02MTUwPC9pc2JuPjx1cmxzPjwvdXJscz48L3JlY29yZD48L0NpdGU+PC9FbmROb3RlPgB=
</w:fldData>
        </w:fldChar>
      </w:r>
      <w:r w:rsidR="00C911C7">
        <w:rPr>
          <w:lang w:val="de-DE" w:eastAsia="ja-JP"/>
        </w:rPr>
        <w:instrText xml:space="preserve"> ADDIN EN.CITE.DATA </w:instrText>
      </w:r>
      <w:r w:rsidR="00C911C7">
        <w:rPr>
          <w:lang w:val="de-DE" w:eastAsia="ja-JP"/>
        </w:rPr>
      </w:r>
      <w:r w:rsidR="00C911C7">
        <w:rPr>
          <w:lang w:val="de-DE" w:eastAsia="ja-JP"/>
        </w:rPr>
        <w:fldChar w:fldCharType="end"/>
      </w:r>
      <w:r w:rsidR="00C911C7">
        <w:rPr>
          <w:lang w:val="de-DE" w:eastAsia="ja-JP"/>
        </w:rPr>
      </w:r>
      <w:r w:rsidR="00C911C7">
        <w:rPr>
          <w:lang w:val="de-DE" w:eastAsia="ja-JP"/>
        </w:rPr>
        <w:fldChar w:fldCharType="separate"/>
      </w:r>
      <w:r w:rsidR="00C911C7" w:rsidRPr="00C911C7">
        <w:rPr>
          <w:noProof/>
          <w:vertAlign w:val="superscript"/>
          <w:lang w:val="de-DE" w:eastAsia="ja-JP"/>
        </w:rPr>
        <w:t>40, 42</w:t>
      </w:r>
      <w:r w:rsidR="00C911C7">
        <w:rPr>
          <w:lang w:val="de-DE" w:eastAsia="ja-JP"/>
        </w:rPr>
        <w:fldChar w:fldCharType="end"/>
      </w:r>
      <w:r w:rsidRPr="00C10520">
        <w:rPr>
          <w:lang w:val="de-DE" w:eastAsia="ja-JP"/>
        </w:rPr>
        <w:t xml:space="preserve">. This absorption of UV light directly affected the required cure times and defects in the specimens. The tensile tests performed gave insight into the nanoparticle's effect on the material's strength and stiffness. Further investigation utilizing SEM provided insights into failure modes and dispersion characteristics. </w:t>
      </w:r>
    </w:p>
    <w:p w14:paraId="3AD5D2DB" w14:textId="0C2AFC48" w:rsidR="00DA4CFD" w:rsidRDefault="00CE46B3" w:rsidP="00CE46B3">
      <w:pPr>
        <w:pStyle w:val="ListParagraph"/>
        <w:ind w:left="0"/>
        <w:rPr>
          <w:lang w:val="de-DE" w:eastAsia="ja-JP"/>
        </w:rPr>
      </w:pPr>
      <w:r w:rsidRPr="00CE46B3">
        <w:rPr>
          <w:lang w:val="de-DE" w:eastAsia="ja-JP"/>
        </w:rPr>
        <w:tab/>
        <w:t>Ideal applications for this material would be in heavily trafficked areas with a large volume of human contact. Specific applications include dental implants, prosthetic appendages, and high-contact hardware such as doorknobs. Additionally, a reduction in strain is often required in items such as dental implants and prosthetics, as unwanted deflection can cause discomfort for the user. This technology best suits creating one-off parts that cannot be traditionally manufactured and require complex geometry. Introducing the nanoparticle at a 1% concentration reduced ultimate tensile strength and stiffness compared to the control. This is likely due to the addition of the ZnO causing minor defects in the sample and, at such a low concentration, being unable to make up for those defects mechanically. This theory further presents itself when analyzing the 2.5% and 5% concentrations, as the strength and stiffness increase linearly.</w:t>
      </w:r>
    </w:p>
    <w:p w14:paraId="06CB6853" w14:textId="316033DC" w:rsidR="003F1E39" w:rsidRDefault="003F1E39" w:rsidP="003F1E39">
      <w:pPr>
        <w:pStyle w:val="Heading3"/>
        <w:numPr>
          <w:ilvl w:val="2"/>
          <w:numId w:val="7"/>
        </w:numPr>
        <w:rPr>
          <w:lang w:val="de-DE" w:eastAsia="ja-JP"/>
        </w:rPr>
      </w:pPr>
      <w:bookmarkStart w:id="106" w:name="_Toc141315181"/>
      <w:r>
        <w:rPr>
          <w:lang w:val="de-DE" w:eastAsia="ja-JP"/>
        </w:rPr>
        <w:t>Water Contact Analysis</w:t>
      </w:r>
      <w:bookmarkEnd w:id="106"/>
    </w:p>
    <w:p w14:paraId="6F74147A" w14:textId="77777777" w:rsidR="00A174E2" w:rsidRPr="00A174E2" w:rsidRDefault="00A174E2" w:rsidP="00A174E2">
      <w:pPr>
        <w:ind w:firstLine="720"/>
        <w:rPr>
          <w:lang w:val="de-DE" w:eastAsia="ja-JP"/>
        </w:rPr>
      </w:pPr>
      <w:r w:rsidRPr="00A174E2">
        <w:rPr>
          <w:lang w:val="de-DE" w:eastAsia="ja-JP"/>
        </w:rPr>
        <w:t xml:space="preserve">Water contact angles were measured for each sample to characterize surface quality and function the ZnO provides. As a baseline, the control showed a water contact angle of 48°, </w:t>
      </w:r>
      <w:r w:rsidRPr="00A174E2">
        <w:rPr>
          <w:lang w:val="de-DE" w:eastAsia="ja-JP"/>
        </w:rPr>
        <w:lastRenderedPageBreak/>
        <w:t xml:space="preserve">demonstrating hydrophilic properties. Any increase in the contact angle would be beneficial as it would help reduce the amount of moisture that would adhere to the surface of the parts. </w:t>
      </w:r>
    </w:p>
    <w:p w14:paraId="53427B70" w14:textId="4E6CD896" w:rsidR="00A174E2" w:rsidRDefault="00A174E2" w:rsidP="00A174E2">
      <w:pPr>
        <w:ind w:firstLine="720"/>
        <w:rPr>
          <w:lang w:val="de-DE" w:eastAsia="ja-JP"/>
        </w:rPr>
      </w:pPr>
      <w:r w:rsidRPr="00A174E2">
        <w:rPr>
          <w:lang w:val="de-DE" w:eastAsia="ja-JP"/>
        </w:rPr>
        <w:t>All tested samples saw an increase in the contact angle of water, indicating a reduction in the material's surface energy. For example, the sample with 1% saw an increase of 13.5°, while the 2% and 7.5% samples saw an increase of 8°. The most significant improvement was at the 5% concentration with a contact angle of 69.5°. The comparison between the control and the 5% ZnO sample is depicted in</w:t>
      </w:r>
      <w:r w:rsidR="007C304A">
        <w:rPr>
          <w:lang w:val="de-DE" w:eastAsia="ja-JP"/>
        </w:rPr>
        <w:t xml:space="preserve"> </w:t>
      </w:r>
      <w:r w:rsidR="007C304A">
        <w:rPr>
          <w:lang w:val="de-DE" w:eastAsia="ja-JP"/>
        </w:rPr>
        <w:fldChar w:fldCharType="begin"/>
      </w:r>
      <w:r w:rsidR="007C304A">
        <w:rPr>
          <w:lang w:val="de-DE" w:eastAsia="ja-JP"/>
        </w:rPr>
        <w:instrText xml:space="preserve"> REF _Ref139150071 </w:instrText>
      </w:r>
      <w:r w:rsidR="007C304A">
        <w:rPr>
          <w:lang w:val="de-DE" w:eastAsia="ja-JP"/>
        </w:rPr>
        <w:fldChar w:fldCharType="separate"/>
      </w:r>
      <w:r w:rsidR="00F74BA8">
        <w:t xml:space="preserve">Figure </w:t>
      </w:r>
      <w:r w:rsidR="00F74BA8">
        <w:rPr>
          <w:noProof/>
        </w:rPr>
        <w:t>12</w:t>
      </w:r>
      <w:r w:rsidR="007C304A">
        <w:rPr>
          <w:lang w:val="de-DE" w:eastAsia="ja-JP"/>
        </w:rPr>
        <w:fldChar w:fldCharType="end"/>
      </w:r>
    </w:p>
    <w:p w14:paraId="085D6303" w14:textId="77777777" w:rsidR="007C304A" w:rsidRDefault="005470DB" w:rsidP="007C304A">
      <w:pPr>
        <w:keepNext/>
        <w:jc w:val="center"/>
      </w:pPr>
      <w:r w:rsidRPr="002944C1">
        <w:rPr>
          <w:lang w:bidi="en-US"/>
        </w:rPr>
        <w:t xml:space="preserve">(a) </w:t>
      </w:r>
      <w:r w:rsidRPr="002944C1">
        <w:rPr>
          <w:noProof/>
          <w:lang w:bidi="en-US"/>
        </w:rPr>
        <w:drawing>
          <wp:inline distT="0" distB="0" distL="0" distR="0" wp14:anchorId="4DEC2DE9" wp14:editId="78AA3382">
            <wp:extent cx="2677886" cy="2004618"/>
            <wp:effectExtent l="0" t="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4">
                      <a:extLst>
                        <a:ext uri="{28A0092B-C50C-407E-A947-70E740481C1C}">
                          <a14:useLocalDpi xmlns:a14="http://schemas.microsoft.com/office/drawing/2010/main" val="0"/>
                        </a:ext>
                      </a:extLst>
                    </a:blip>
                    <a:stretch>
                      <a:fillRect/>
                    </a:stretch>
                  </pic:blipFill>
                  <pic:spPr>
                    <a:xfrm>
                      <a:off x="0" y="0"/>
                      <a:ext cx="2690249" cy="2013873"/>
                    </a:xfrm>
                    <a:prstGeom prst="rect">
                      <a:avLst/>
                    </a:prstGeom>
                  </pic:spPr>
                </pic:pic>
              </a:graphicData>
            </a:graphic>
          </wp:inline>
        </w:drawing>
      </w:r>
      <w:r w:rsidRPr="002944C1">
        <w:rPr>
          <w:lang w:bidi="en-US"/>
        </w:rPr>
        <w:t xml:space="preserve"> (b) </w:t>
      </w:r>
      <w:r w:rsidRPr="002944C1">
        <w:rPr>
          <w:noProof/>
          <w:lang w:bidi="en-US"/>
        </w:rPr>
        <w:drawing>
          <wp:inline distT="0" distB="0" distL="0" distR="0" wp14:anchorId="348709B3" wp14:editId="3B8BDB17">
            <wp:extent cx="2653393" cy="1986283"/>
            <wp:effectExtent l="0" t="0" r="0" b="0"/>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2676540" cy="2003611"/>
                    </a:xfrm>
                    <a:prstGeom prst="rect">
                      <a:avLst/>
                    </a:prstGeom>
                  </pic:spPr>
                </pic:pic>
              </a:graphicData>
            </a:graphic>
          </wp:inline>
        </w:drawing>
      </w:r>
    </w:p>
    <w:p w14:paraId="6CFD567F" w14:textId="43CFBCDB" w:rsidR="005470DB" w:rsidRDefault="007C304A" w:rsidP="007C304A">
      <w:pPr>
        <w:pStyle w:val="Caption"/>
        <w:jc w:val="center"/>
      </w:pPr>
      <w:bookmarkStart w:id="107" w:name="_Ref139150071"/>
      <w:bookmarkStart w:id="108" w:name="_Ref139150058"/>
      <w:bookmarkStart w:id="109" w:name="_Toc139215399"/>
      <w:bookmarkStart w:id="110" w:name="_Toc139576659"/>
      <w:bookmarkStart w:id="111" w:name="_Toc139597228"/>
      <w:bookmarkStart w:id="112" w:name="_Toc141351142"/>
      <w:r>
        <w:t xml:space="preserve">Figure </w:t>
      </w:r>
      <w:fldSimple w:instr=" SEQ Figure \* ARABIC ">
        <w:r w:rsidR="00F74BA8">
          <w:rPr>
            <w:noProof/>
          </w:rPr>
          <w:t>12</w:t>
        </w:r>
      </w:fldSimple>
      <w:bookmarkEnd w:id="107"/>
      <w:r>
        <w:t xml:space="preserve">: </w:t>
      </w:r>
      <w:r w:rsidRPr="00C45CDE">
        <w:t>(A) Water Contact Angle of The Control Sample. (B) The Water Contact Angle of the 5% ZnO Sample</w:t>
      </w:r>
      <w:bookmarkEnd w:id="108"/>
      <w:bookmarkEnd w:id="109"/>
      <w:bookmarkEnd w:id="110"/>
      <w:bookmarkEnd w:id="111"/>
      <w:bookmarkEnd w:id="112"/>
    </w:p>
    <w:p w14:paraId="4255F186" w14:textId="77777777" w:rsidR="00397800" w:rsidRPr="00397800" w:rsidRDefault="00397800" w:rsidP="00397800"/>
    <w:p w14:paraId="39C0085E" w14:textId="16CC0463" w:rsidR="00A174E2" w:rsidRDefault="0070153E" w:rsidP="0070153E">
      <w:pPr>
        <w:pStyle w:val="Heading3"/>
        <w:numPr>
          <w:ilvl w:val="2"/>
          <w:numId w:val="7"/>
        </w:numPr>
        <w:rPr>
          <w:lang w:val="de-DE" w:eastAsia="ja-JP"/>
        </w:rPr>
      </w:pPr>
      <w:bookmarkStart w:id="113" w:name="_Toc141315182"/>
      <w:r>
        <w:rPr>
          <w:lang w:val="de-DE" w:eastAsia="ja-JP"/>
        </w:rPr>
        <w:t>SEM Analysis</w:t>
      </w:r>
      <w:bookmarkEnd w:id="113"/>
    </w:p>
    <w:p w14:paraId="790F53B3" w14:textId="77777777" w:rsidR="00CD2E92" w:rsidRDefault="00CD2E92" w:rsidP="00CD2E92">
      <w:pPr>
        <w:ind w:firstLine="720"/>
        <w:rPr>
          <w:lang w:val="de-DE" w:eastAsia="ja-JP"/>
        </w:rPr>
      </w:pPr>
      <w:r w:rsidRPr="00CD2E92">
        <w:rPr>
          <w:lang w:val="de-DE" w:eastAsia="ja-JP"/>
        </w:rPr>
        <w:t xml:space="preserve">SEM was conducted to identify the dispersion and agglomeration characteristics of the nanocomposites. This allowed for the inspection of particle size, agglomeration, dispersion, and EDS analysis. Along with this, it allowed for the documentation of voids and imperfections caused due to increase in ZnO concentration. To prepare the samples for high vacuum SEM, all samples were coated with iridium at 2-5 nanometers. Beyond this, the samples were imaged as printed. </w:t>
      </w:r>
    </w:p>
    <w:p w14:paraId="1BBFD0C9" w14:textId="77777777" w:rsidR="007E3C48" w:rsidRDefault="007E3C48" w:rsidP="007E3C48">
      <w:pPr>
        <w:keepNext/>
        <w:numPr>
          <w:ilvl w:val="0"/>
          <w:numId w:val="8"/>
        </w:numPr>
        <w:jc w:val="center"/>
      </w:pPr>
      <w:r w:rsidRPr="002944C1">
        <w:rPr>
          <w:iCs/>
          <w:noProof/>
          <w:lang w:bidi="en-US"/>
        </w:rPr>
        <w:lastRenderedPageBreak/>
        <w:drawing>
          <wp:inline distT="0" distB="0" distL="0" distR="0" wp14:anchorId="536FD636" wp14:editId="0479ACC3">
            <wp:extent cx="2544819" cy="1695213"/>
            <wp:effectExtent l="0" t="0" r="8255"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68223" cy="1710804"/>
                    </a:xfrm>
                    <a:prstGeom prst="rect">
                      <a:avLst/>
                    </a:prstGeom>
                  </pic:spPr>
                </pic:pic>
              </a:graphicData>
            </a:graphic>
          </wp:inline>
        </w:drawing>
      </w:r>
      <w:r w:rsidRPr="002944C1">
        <w:rPr>
          <w:iCs/>
          <w:lang w:bidi="en-US"/>
        </w:rPr>
        <w:t>(b</w:t>
      </w:r>
      <w:r>
        <w:rPr>
          <w:iCs/>
          <w:lang w:bidi="en-US"/>
        </w:rPr>
        <w:t>)</w:t>
      </w:r>
      <w:r w:rsidRPr="002944C1">
        <w:rPr>
          <w:iCs/>
          <w:noProof/>
          <w:lang w:bidi="en-US"/>
        </w:rPr>
        <w:drawing>
          <wp:inline distT="0" distB="0" distL="0" distR="0" wp14:anchorId="4AE571D5" wp14:editId="5F4CCCAC">
            <wp:extent cx="2486025" cy="1654369"/>
            <wp:effectExtent l="0" t="0" r="0" b="3175"/>
            <wp:docPr id="10" name="Picture 1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ackground pattern&#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09132" cy="1669746"/>
                    </a:xfrm>
                    <a:prstGeom prst="rect">
                      <a:avLst/>
                    </a:prstGeom>
                  </pic:spPr>
                </pic:pic>
              </a:graphicData>
            </a:graphic>
          </wp:inline>
        </w:drawing>
      </w:r>
    </w:p>
    <w:p w14:paraId="2903B39C" w14:textId="260329FF" w:rsidR="007E3C48" w:rsidRDefault="007E3C48" w:rsidP="007E3C48">
      <w:pPr>
        <w:pStyle w:val="Caption"/>
        <w:jc w:val="center"/>
      </w:pPr>
      <w:bookmarkStart w:id="114" w:name="_Ref139150308"/>
      <w:bookmarkStart w:id="115" w:name="_Toc139215400"/>
      <w:bookmarkStart w:id="116" w:name="_Toc139576660"/>
      <w:bookmarkStart w:id="117" w:name="_Toc139597229"/>
      <w:bookmarkStart w:id="118" w:name="_Toc141351143"/>
      <w:r>
        <w:t xml:space="preserve">Figure </w:t>
      </w:r>
      <w:fldSimple w:instr=" SEQ Figure \* ARABIC ">
        <w:r w:rsidR="00F74BA8">
          <w:rPr>
            <w:noProof/>
          </w:rPr>
          <w:t>13</w:t>
        </w:r>
      </w:fldSimple>
      <w:bookmarkEnd w:id="114"/>
      <w:r>
        <w:t xml:space="preserve">: </w:t>
      </w:r>
      <w:r w:rsidRPr="00C20485">
        <w:t>(A) SEM Backscatter Imagery Of 2.5% ZnO Sample. (B) Particle Analysis Using ImageJ Demonstrating Surface Agglomerations.</w:t>
      </w:r>
      <w:bookmarkEnd w:id="115"/>
      <w:bookmarkEnd w:id="116"/>
      <w:bookmarkEnd w:id="117"/>
      <w:bookmarkEnd w:id="118"/>
    </w:p>
    <w:p w14:paraId="32E35732" w14:textId="77777777" w:rsidR="00397800" w:rsidRPr="00397800" w:rsidRDefault="00397800" w:rsidP="00397800"/>
    <w:p w14:paraId="4F8C1D4B" w14:textId="4B3DA987" w:rsidR="00CD2E92" w:rsidRDefault="00CD2E92" w:rsidP="00A76E25">
      <w:pPr>
        <w:ind w:firstLine="720"/>
        <w:rPr>
          <w:lang w:val="de-DE" w:eastAsia="ja-JP"/>
        </w:rPr>
      </w:pPr>
      <w:r w:rsidRPr="00A76E25">
        <w:rPr>
          <w:lang w:val="de-DE" w:eastAsia="ja-JP"/>
        </w:rPr>
        <w:t xml:space="preserve">To investigate the agglomeration of the ZnO, EDS was performed on the specimens, and then particle analysis through ImageJ was performed. </w:t>
      </w:r>
      <w:r w:rsidR="007C10B1">
        <w:rPr>
          <w:lang w:val="de-DE" w:eastAsia="ja-JP"/>
        </w:rPr>
        <w:fldChar w:fldCharType="begin"/>
      </w:r>
      <w:r w:rsidR="007C10B1">
        <w:rPr>
          <w:lang w:val="de-DE" w:eastAsia="ja-JP"/>
        </w:rPr>
        <w:instrText xml:space="preserve"> REF _Ref139150308 </w:instrText>
      </w:r>
      <w:r w:rsidR="007C10B1">
        <w:rPr>
          <w:lang w:val="de-DE" w:eastAsia="ja-JP"/>
        </w:rPr>
        <w:fldChar w:fldCharType="separate"/>
      </w:r>
      <w:r w:rsidR="00F74BA8">
        <w:t xml:space="preserve">Figure </w:t>
      </w:r>
      <w:r w:rsidR="00F74BA8">
        <w:rPr>
          <w:noProof/>
        </w:rPr>
        <w:t>13</w:t>
      </w:r>
      <w:r w:rsidR="007C10B1">
        <w:rPr>
          <w:lang w:val="de-DE" w:eastAsia="ja-JP"/>
        </w:rPr>
        <w:fldChar w:fldCharType="end"/>
      </w:r>
      <w:r w:rsidR="007C10B1">
        <w:rPr>
          <w:lang w:val="de-DE" w:eastAsia="ja-JP"/>
        </w:rPr>
        <w:t xml:space="preserve"> </w:t>
      </w:r>
      <w:r w:rsidRPr="00A76E25">
        <w:rPr>
          <w:lang w:val="de-DE" w:eastAsia="ja-JP"/>
        </w:rPr>
        <w:t xml:space="preserve">depicts this process with a backscatter image of a 2.5% sample with the white agglomerations representing the ZnO. All images processed provided a rough estimate of surface coverage, demonstrating increased coverage with ZnO concentration. </w:t>
      </w:r>
      <w:r w:rsidR="007C10B1">
        <w:rPr>
          <w:lang w:val="de-DE" w:eastAsia="ja-JP"/>
        </w:rPr>
        <w:fldChar w:fldCharType="begin"/>
      </w:r>
      <w:r w:rsidR="007C10B1">
        <w:rPr>
          <w:lang w:val="de-DE" w:eastAsia="ja-JP"/>
        </w:rPr>
        <w:instrText xml:space="preserve"> REF _Ref139150308 </w:instrText>
      </w:r>
      <w:r w:rsidR="007C10B1">
        <w:rPr>
          <w:lang w:val="de-DE" w:eastAsia="ja-JP"/>
        </w:rPr>
        <w:fldChar w:fldCharType="separate"/>
      </w:r>
      <w:r w:rsidR="00F74BA8">
        <w:t xml:space="preserve">Figure </w:t>
      </w:r>
      <w:r w:rsidR="00F74BA8">
        <w:rPr>
          <w:noProof/>
        </w:rPr>
        <w:t>13</w:t>
      </w:r>
      <w:r w:rsidR="007C10B1">
        <w:rPr>
          <w:lang w:val="de-DE" w:eastAsia="ja-JP"/>
        </w:rPr>
        <w:fldChar w:fldCharType="end"/>
      </w:r>
      <w:r w:rsidR="007C10B1">
        <w:rPr>
          <w:lang w:val="de-DE" w:eastAsia="ja-JP"/>
        </w:rPr>
        <w:t xml:space="preserve"> </w:t>
      </w:r>
      <w:r w:rsidRPr="00A76E25">
        <w:rPr>
          <w:lang w:val="de-DE" w:eastAsia="ja-JP"/>
        </w:rPr>
        <w:t>Image b also noted that large agglomerations were present but did not prevent an even coverage of the material's surface. As backscatter imagery was used at a 15kV accelerating voltage, these images depict the layer up to several microns under the surface providing evidence for 3D dispersion of the ZnO.</w:t>
      </w:r>
    </w:p>
    <w:p w14:paraId="024B03A1" w14:textId="77777777" w:rsidR="00AA52FE" w:rsidRDefault="00AA52FE" w:rsidP="00AA52FE">
      <w:pPr>
        <w:keepNext/>
        <w:numPr>
          <w:ilvl w:val="0"/>
          <w:numId w:val="9"/>
        </w:numPr>
        <w:jc w:val="center"/>
      </w:pPr>
      <w:r w:rsidRPr="002944C1">
        <w:rPr>
          <w:iCs/>
          <w:noProof/>
          <w:lang w:bidi="en-US"/>
        </w:rPr>
        <w:lastRenderedPageBreak/>
        <w:drawing>
          <wp:inline distT="0" distB="0" distL="0" distR="0" wp14:anchorId="145032AE" wp14:editId="63B4FE19">
            <wp:extent cx="2552700" cy="170046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73232" cy="1714142"/>
                    </a:xfrm>
                    <a:prstGeom prst="rect">
                      <a:avLst/>
                    </a:prstGeom>
                  </pic:spPr>
                </pic:pic>
              </a:graphicData>
            </a:graphic>
          </wp:inline>
        </w:drawing>
      </w:r>
      <w:r w:rsidRPr="002944C1">
        <w:rPr>
          <w:iCs/>
          <w:lang w:bidi="en-US"/>
        </w:rPr>
        <w:t>(b</w:t>
      </w:r>
      <w:r>
        <w:rPr>
          <w:iCs/>
          <w:lang w:bidi="en-US"/>
        </w:rPr>
        <w:t>)</w:t>
      </w:r>
      <w:r w:rsidRPr="002944C1">
        <w:rPr>
          <w:iCs/>
          <w:noProof/>
          <w:lang w:bidi="en-US"/>
        </w:rPr>
        <w:drawing>
          <wp:inline distT="0" distB="0" distL="0" distR="0" wp14:anchorId="3184EA76" wp14:editId="5323817D">
            <wp:extent cx="2541181" cy="16954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84864" cy="1724595"/>
                    </a:xfrm>
                    <a:prstGeom prst="rect">
                      <a:avLst/>
                    </a:prstGeom>
                  </pic:spPr>
                </pic:pic>
              </a:graphicData>
            </a:graphic>
          </wp:inline>
        </w:drawing>
      </w:r>
    </w:p>
    <w:p w14:paraId="5399C847" w14:textId="2A8E814B" w:rsidR="0026431A" w:rsidRDefault="00AA52FE" w:rsidP="00AA52FE">
      <w:pPr>
        <w:pStyle w:val="Caption"/>
        <w:jc w:val="center"/>
      </w:pPr>
      <w:bookmarkStart w:id="119" w:name="_Ref139150347"/>
      <w:bookmarkStart w:id="120" w:name="_Toc139215401"/>
      <w:bookmarkStart w:id="121" w:name="_Toc139576661"/>
      <w:bookmarkStart w:id="122" w:name="_Toc139597230"/>
      <w:bookmarkStart w:id="123" w:name="_Toc141351144"/>
      <w:r>
        <w:t xml:space="preserve">Figure </w:t>
      </w:r>
      <w:fldSimple w:instr=" SEQ Figure \* ARABIC ">
        <w:r w:rsidR="00F74BA8">
          <w:rPr>
            <w:noProof/>
          </w:rPr>
          <w:t>14</w:t>
        </w:r>
      </w:fldSimple>
      <w:bookmarkEnd w:id="119"/>
      <w:r>
        <w:t xml:space="preserve">: </w:t>
      </w:r>
      <w:r w:rsidRPr="00D81962">
        <w:t>(A) SEM Backscatter Imagery Of 1% ZnO Sample with EDS Inspection Points at Markers. (B) EDS Analysis Of 5% ZnO Sample Validating Voids and ZnO Agglomerations.</w:t>
      </w:r>
      <w:bookmarkEnd w:id="120"/>
      <w:bookmarkEnd w:id="121"/>
      <w:bookmarkEnd w:id="122"/>
      <w:bookmarkEnd w:id="123"/>
    </w:p>
    <w:p w14:paraId="26C8F240" w14:textId="77777777" w:rsidR="00397800" w:rsidRPr="00397800" w:rsidRDefault="00397800" w:rsidP="00397800"/>
    <w:p w14:paraId="30F05DED" w14:textId="7108FB95" w:rsidR="00CD2E92" w:rsidRPr="00AA52FE" w:rsidRDefault="00CD2E92" w:rsidP="00AA52FE">
      <w:pPr>
        <w:rPr>
          <w:lang w:val="de-DE" w:eastAsia="ja-JP"/>
        </w:rPr>
      </w:pPr>
      <w:r w:rsidRPr="00AA52FE">
        <w:rPr>
          <w:lang w:val="de-DE" w:eastAsia="ja-JP"/>
        </w:rPr>
        <w:tab/>
        <w:t>Inspection of the samples at magnifications above 5000x begins to show geometrical voids and issues with samples at and above 5% in multiple locations of the sample. To adequately identify the makeup of the sample, EDS was performed on the samples. In</w:t>
      </w:r>
      <w:r w:rsidR="007C10B1">
        <w:rPr>
          <w:lang w:val="de-DE" w:eastAsia="ja-JP"/>
        </w:rPr>
        <w:t xml:space="preserve"> </w:t>
      </w:r>
      <w:r w:rsidR="007C10B1">
        <w:rPr>
          <w:lang w:val="de-DE" w:eastAsia="ja-JP"/>
        </w:rPr>
        <w:fldChar w:fldCharType="begin"/>
      </w:r>
      <w:r w:rsidR="007C10B1">
        <w:rPr>
          <w:lang w:val="de-DE" w:eastAsia="ja-JP"/>
        </w:rPr>
        <w:instrText xml:space="preserve"> REF _Ref139150347 </w:instrText>
      </w:r>
      <w:r w:rsidR="007C10B1">
        <w:rPr>
          <w:lang w:val="de-DE" w:eastAsia="ja-JP"/>
        </w:rPr>
        <w:fldChar w:fldCharType="separate"/>
      </w:r>
      <w:r w:rsidR="00F74BA8">
        <w:t xml:space="preserve">Figure </w:t>
      </w:r>
      <w:r w:rsidR="00F74BA8">
        <w:rPr>
          <w:noProof/>
        </w:rPr>
        <w:t>14</w:t>
      </w:r>
      <w:r w:rsidR="007C10B1">
        <w:rPr>
          <w:lang w:val="de-DE" w:eastAsia="ja-JP"/>
        </w:rPr>
        <w:fldChar w:fldCharType="end"/>
      </w:r>
      <w:r w:rsidRPr="00AA52FE">
        <w:rPr>
          <w:lang w:val="de-DE" w:eastAsia="ja-JP"/>
        </w:rPr>
        <w:t xml:space="preserve">, image a, the number 1 inspection point provided a weight percentage of 57.4% for Zn while being completely absent at inspection point 2. Along with this, the sample's surface lacks voids and surface roughness. Comparatively, the 5% sample in </w:t>
      </w:r>
      <w:r w:rsidR="007C10B1">
        <w:rPr>
          <w:lang w:val="de-DE" w:eastAsia="ja-JP"/>
        </w:rPr>
        <w:fldChar w:fldCharType="begin"/>
      </w:r>
      <w:r w:rsidR="007C10B1">
        <w:rPr>
          <w:lang w:val="de-DE" w:eastAsia="ja-JP"/>
        </w:rPr>
        <w:instrText xml:space="preserve"> REF _Ref139150347 </w:instrText>
      </w:r>
      <w:r w:rsidR="007C10B1">
        <w:rPr>
          <w:lang w:val="de-DE" w:eastAsia="ja-JP"/>
        </w:rPr>
        <w:fldChar w:fldCharType="separate"/>
      </w:r>
      <w:r w:rsidR="00F74BA8">
        <w:t xml:space="preserve">Figure </w:t>
      </w:r>
      <w:r w:rsidR="00F74BA8">
        <w:rPr>
          <w:noProof/>
        </w:rPr>
        <w:t>14</w:t>
      </w:r>
      <w:r w:rsidR="007C10B1">
        <w:rPr>
          <w:lang w:val="de-DE" w:eastAsia="ja-JP"/>
        </w:rPr>
        <w:fldChar w:fldCharType="end"/>
      </w:r>
      <w:r w:rsidRPr="00AA52FE">
        <w:rPr>
          <w:lang w:val="de-DE" w:eastAsia="ja-JP"/>
        </w:rPr>
        <w:t>, image b, shows multiple voids and surface defects, although the zinc concentration was much higher. The void was verified through EDS, with inspection point 5 returning a complete lack of Zn. Inspection points 1 through 4 returned varying weight percentages of Zn ranging from 25.9% to 58.6%. This meets theoretical expectations based on the interaction volume of the electron beam picking up x-rays from below the ZnO agglomeration. Based on these results, the main concern is the voids' effect on the strength and reduced ability to qualify the process over mass manufacturing.</w:t>
      </w:r>
    </w:p>
    <w:p w14:paraId="1050127C" w14:textId="311FEB6D" w:rsidR="00CD2E92" w:rsidRPr="00AA52FE" w:rsidRDefault="00CD2E92" w:rsidP="00AA52FE">
      <w:pPr>
        <w:ind w:firstLine="720"/>
        <w:rPr>
          <w:lang w:val="de-DE" w:eastAsia="ja-JP"/>
        </w:rPr>
      </w:pPr>
      <w:r w:rsidRPr="00AA52FE">
        <w:rPr>
          <w:lang w:val="de-DE" w:eastAsia="ja-JP"/>
        </w:rPr>
        <w:t xml:space="preserve">The ZnO agglomerations can be measured in the SEM images in </w:t>
      </w:r>
      <w:r w:rsidR="007C10B1">
        <w:rPr>
          <w:lang w:val="de-DE" w:eastAsia="ja-JP"/>
        </w:rPr>
        <w:fldChar w:fldCharType="begin"/>
      </w:r>
      <w:r w:rsidR="007C10B1">
        <w:rPr>
          <w:lang w:val="de-DE" w:eastAsia="ja-JP"/>
        </w:rPr>
        <w:instrText xml:space="preserve"> REF _Ref139150308 </w:instrText>
      </w:r>
      <w:r w:rsidR="007C10B1">
        <w:rPr>
          <w:lang w:val="de-DE" w:eastAsia="ja-JP"/>
        </w:rPr>
        <w:fldChar w:fldCharType="separate"/>
      </w:r>
      <w:r w:rsidR="00F74BA8">
        <w:t xml:space="preserve">Figure </w:t>
      </w:r>
      <w:r w:rsidR="00F74BA8">
        <w:rPr>
          <w:noProof/>
        </w:rPr>
        <w:t>13</w:t>
      </w:r>
      <w:r w:rsidR="007C10B1">
        <w:rPr>
          <w:lang w:val="de-DE" w:eastAsia="ja-JP"/>
        </w:rPr>
        <w:fldChar w:fldCharType="end"/>
      </w:r>
      <w:r w:rsidR="007C10B1">
        <w:rPr>
          <w:lang w:val="de-DE" w:eastAsia="ja-JP"/>
        </w:rPr>
        <w:t xml:space="preserve"> </w:t>
      </w:r>
      <w:r w:rsidRPr="00AA52FE">
        <w:rPr>
          <w:lang w:val="de-DE" w:eastAsia="ja-JP"/>
        </w:rPr>
        <w:t xml:space="preserve">and </w:t>
      </w:r>
      <w:r w:rsidR="00B81352">
        <w:rPr>
          <w:lang w:val="de-DE" w:eastAsia="ja-JP"/>
        </w:rPr>
        <w:t>14</w:t>
      </w:r>
      <w:r w:rsidRPr="00AA52FE">
        <w:rPr>
          <w:lang w:val="de-DE" w:eastAsia="ja-JP"/>
        </w:rPr>
        <w:t xml:space="preserve">. A void would be defined as a pocket of resin left uncured due to improper light exposure. The </w:t>
      </w:r>
      <w:r w:rsidRPr="00AA52FE">
        <w:rPr>
          <w:lang w:val="de-DE" w:eastAsia="ja-JP"/>
        </w:rPr>
        <w:lastRenderedPageBreak/>
        <w:t>creation of voids increases with ZnO agglomeration size as the overall UV absorption per unit area increases. Utilizing SEM images, many agglomerations were documented to fall under 2 microns in diameter. When utilizing a layer height of 50 microns, a stack up of 2-micron agglomerations would gradually absorb the UV light as it travels vertically through the layer. This would lead to increased voids as nanoparticle concentration increases. This was demonstrated in Figure 29, with the 5% sample having significantly more voids than the lower 1% concentration samples. These voids would soon reach an equilibrium where the mechanical strength added due to the nanoparticle would be non-evident due to the void count.</w:t>
      </w:r>
    </w:p>
    <w:p w14:paraId="6AE1DA2A" w14:textId="2BFB79FD" w:rsidR="00CD2E92" w:rsidRPr="00AA52FE" w:rsidRDefault="00CD2E92" w:rsidP="00AA52FE">
      <w:pPr>
        <w:ind w:firstLine="720"/>
        <w:rPr>
          <w:lang w:val="de-DE" w:eastAsia="ja-JP"/>
        </w:rPr>
      </w:pPr>
      <w:r w:rsidRPr="00AA52FE">
        <w:rPr>
          <w:lang w:val="de-DE" w:eastAsia="ja-JP"/>
        </w:rPr>
        <w:t xml:space="preserve">Additionally, the larger the voids present, the increased probability that the sample would fail prematurely, leading to a larger standard deviation concerning tensile stress. This problem appears to happen in the 7.5% ZnO concentrations, where the tensile strength is statistically similar to the 5% sample when considering standard deviation, but the modulus of the material is reduced. This increase in </w:t>
      </w:r>
      <w:r w:rsidR="008C7D5F">
        <w:rPr>
          <w:lang w:val="de-DE" w:eastAsia="ja-JP"/>
        </w:rPr>
        <w:t>maximum strain</w:t>
      </w:r>
      <w:r w:rsidRPr="00AA52FE">
        <w:rPr>
          <w:lang w:val="de-DE" w:eastAsia="ja-JP"/>
        </w:rPr>
        <w:t xml:space="preserve"> is a key indicator of larger defects within the sample that also increase the large strength variability. Optical microscope images were taken of the fracture point of several samples to provide more insight into the failure mechanism, as seen in</w:t>
      </w:r>
      <w:r w:rsidR="00C23CCC">
        <w:rPr>
          <w:lang w:val="de-DE" w:eastAsia="ja-JP"/>
        </w:rPr>
        <w:t xml:space="preserve"> </w:t>
      </w:r>
      <w:r w:rsidR="00A76376">
        <w:rPr>
          <w:lang w:val="de-DE" w:eastAsia="ja-JP"/>
        </w:rPr>
        <w:fldChar w:fldCharType="begin"/>
      </w:r>
      <w:r w:rsidR="00A76376">
        <w:rPr>
          <w:lang w:val="de-DE" w:eastAsia="ja-JP"/>
        </w:rPr>
        <w:instrText xml:space="preserve"> REF _Ref139150749 </w:instrText>
      </w:r>
      <w:r w:rsidR="00A76376">
        <w:rPr>
          <w:lang w:val="de-DE" w:eastAsia="ja-JP"/>
        </w:rPr>
        <w:fldChar w:fldCharType="separate"/>
      </w:r>
      <w:r w:rsidR="00F74BA8">
        <w:t xml:space="preserve">Figure </w:t>
      </w:r>
      <w:r w:rsidR="00F74BA8">
        <w:rPr>
          <w:noProof/>
        </w:rPr>
        <w:t>15</w:t>
      </w:r>
      <w:r w:rsidR="00A76376">
        <w:rPr>
          <w:lang w:val="de-DE" w:eastAsia="ja-JP"/>
        </w:rPr>
        <w:fldChar w:fldCharType="end"/>
      </w:r>
      <w:r w:rsidRPr="00AA52FE">
        <w:rPr>
          <w:lang w:val="de-DE" w:eastAsia="ja-JP"/>
        </w:rPr>
        <w:t xml:space="preserve">. </w:t>
      </w:r>
    </w:p>
    <w:p w14:paraId="5F6A15FA" w14:textId="77777777" w:rsidR="007D2795" w:rsidRDefault="007D2795" w:rsidP="007D2795">
      <w:pPr>
        <w:keepNext/>
        <w:numPr>
          <w:ilvl w:val="0"/>
          <w:numId w:val="10"/>
        </w:numPr>
        <w:jc w:val="center"/>
      </w:pPr>
      <w:bookmarkStart w:id="124" w:name="_Hlk139150502"/>
      <w:r w:rsidRPr="008C78B5">
        <w:rPr>
          <w:noProof/>
          <w:lang w:bidi="en-US"/>
        </w:rPr>
        <w:drawing>
          <wp:inline distT="0" distB="0" distL="0" distR="0" wp14:anchorId="2F8A37E0" wp14:editId="648E4ADD">
            <wp:extent cx="2409825" cy="12778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416114" cy="1281156"/>
                    </a:xfrm>
                    <a:prstGeom prst="rect">
                      <a:avLst/>
                    </a:prstGeom>
                  </pic:spPr>
                </pic:pic>
              </a:graphicData>
            </a:graphic>
          </wp:inline>
        </w:drawing>
      </w:r>
      <w:r w:rsidRPr="008C78B5">
        <w:rPr>
          <w:lang w:bidi="en-US"/>
        </w:rPr>
        <w:t>(b)</w:t>
      </w:r>
      <w:bookmarkEnd w:id="124"/>
      <w:r w:rsidRPr="008C78B5">
        <w:rPr>
          <w:noProof/>
          <w:lang w:bidi="en-US"/>
        </w:rPr>
        <w:drawing>
          <wp:inline distT="0" distB="0" distL="0" distR="0" wp14:anchorId="41DAECDB" wp14:editId="06BD6EF8">
            <wp:extent cx="2443861" cy="1295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47282" cy="1297213"/>
                    </a:xfrm>
                    <a:prstGeom prst="rect">
                      <a:avLst/>
                    </a:prstGeom>
                  </pic:spPr>
                </pic:pic>
              </a:graphicData>
            </a:graphic>
          </wp:inline>
        </w:drawing>
      </w:r>
    </w:p>
    <w:p w14:paraId="3D20D4A3" w14:textId="76A06EA9" w:rsidR="007D2795" w:rsidRPr="008C78B5" w:rsidRDefault="007D2795" w:rsidP="007D2795">
      <w:pPr>
        <w:pStyle w:val="Caption"/>
        <w:jc w:val="center"/>
        <w:rPr>
          <w:lang w:bidi="en-US"/>
        </w:rPr>
      </w:pPr>
      <w:bookmarkStart w:id="125" w:name="_Ref139150749"/>
      <w:bookmarkStart w:id="126" w:name="_Toc139215402"/>
      <w:bookmarkStart w:id="127" w:name="_Toc139576662"/>
      <w:bookmarkStart w:id="128" w:name="_Toc139597231"/>
      <w:bookmarkStart w:id="129" w:name="_Toc141351145"/>
      <w:r>
        <w:t xml:space="preserve">Figure </w:t>
      </w:r>
      <w:fldSimple w:instr=" SEQ Figure \* ARABIC ">
        <w:r w:rsidR="00F74BA8">
          <w:rPr>
            <w:noProof/>
          </w:rPr>
          <w:t>15</w:t>
        </w:r>
      </w:fldSimple>
      <w:bookmarkEnd w:id="125"/>
      <w:r>
        <w:t xml:space="preserve">: </w:t>
      </w:r>
      <w:r w:rsidRPr="003B13D1">
        <w:t>(A) Optical Microscope Image of Fracture Point Of 7.5% Sample (B) Optical Microscope Image of Fracture Due to Voids On 7.5% Sample</w:t>
      </w:r>
      <w:bookmarkEnd w:id="126"/>
      <w:bookmarkEnd w:id="127"/>
      <w:bookmarkEnd w:id="128"/>
      <w:bookmarkEnd w:id="129"/>
    </w:p>
    <w:p w14:paraId="757B6328" w14:textId="77777777" w:rsidR="00CD2E92" w:rsidRPr="007D2795" w:rsidRDefault="00CD2E92" w:rsidP="007D2795">
      <w:pPr>
        <w:rPr>
          <w:lang w:val="de-DE" w:eastAsia="ja-JP"/>
        </w:rPr>
      </w:pPr>
    </w:p>
    <w:p w14:paraId="063DC79C" w14:textId="7627C0EB" w:rsidR="00CD2E92" w:rsidRPr="00A76376" w:rsidRDefault="00CD2E92" w:rsidP="00A76376">
      <w:pPr>
        <w:rPr>
          <w:lang w:val="de-DE" w:eastAsia="ja-JP"/>
        </w:rPr>
      </w:pPr>
      <w:r w:rsidRPr="00A76376">
        <w:rPr>
          <w:lang w:val="de-DE" w:eastAsia="ja-JP"/>
        </w:rPr>
        <w:lastRenderedPageBreak/>
        <w:tab/>
        <w:t xml:space="preserve">The image in </w:t>
      </w:r>
      <w:r w:rsidR="00CF64FA">
        <w:rPr>
          <w:lang w:val="de-DE" w:eastAsia="ja-JP"/>
        </w:rPr>
        <w:fldChar w:fldCharType="begin"/>
      </w:r>
      <w:r w:rsidR="00CF64FA">
        <w:rPr>
          <w:lang w:val="de-DE" w:eastAsia="ja-JP"/>
        </w:rPr>
        <w:instrText xml:space="preserve"> REF _Ref139150749 </w:instrText>
      </w:r>
      <w:r w:rsidR="00CF64FA">
        <w:rPr>
          <w:lang w:val="de-DE" w:eastAsia="ja-JP"/>
        </w:rPr>
        <w:fldChar w:fldCharType="separate"/>
      </w:r>
      <w:r w:rsidR="00F74BA8">
        <w:t xml:space="preserve">Figure </w:t>
      </w:r>
      <w:r w:rsidR="00F74BA8">
        <w:rPr>
          <w:noProof/>
        </w:rPr>
        <w:t>15</w:t>
      </w:r>
      <w:r w:rsidR="00CF64FA">
        <w:rPr>
          <w:lang w:val="de-DE" w:eastAsia="ja-JP"/>
        </w:rPr>
        <w:fldChar w:fldCharType="end"/>
      </w:r>
      <w:r w:rsidR="00C911C7">
        <w:rPr>
          <w:lang w:val="de-DE" w:eastAsia="ja-JP"/>
        </w:rPr>
        <w:t>a</w:t>
      </w:r>
      <w:r w:rsidRPr="00A76376">
        <w:rPr>
          <w:lang w:val="de-DE" w:eastAsia="ja-JP"/>
        </w:rPr>
        <w:t xml:space="preserve"> was taken of a sample that fell within the range of expected tensile values as provided by the data. An obvious tear-out is observed, with a nearly crystalline structure left behind. The image in </w:t>
      </w:r>
      <w:r w:rsidR="00CF64FA">
        <w:rPr>
          <w:lang w:val="de-DE" w:eastAsia="ja-JP"/>
        </w:rPr>
        <w:fldChar w:fldCharType="begin"/>
      </w:r>
      <w:r w:rsidR="00CF64FA">
        <w:rPr>
          <w:lang w:val="de-DE" w:eastAsia="ja-JP"/>
        </w:rPr>
        <w:instrText xml:space="preserve"> REF _Ref139150749 </w:instrText>
      </w:r>
      <w:r w:rsidR="00CF64FA">
        <w:rPr>
          <w:lang w:val="de-DE" w:eastAsia="ja-JP"/>
        </w:rPr>
        <w:fldChar w:fldCharType="separate"/>
      </w:r>
      <w:r w:rsidR="00F74BA8">
        <w:t xml:space="preserve">Figure </w:t>
      </w:r>
      <w:r w:rsidR="00F74BA8">
        <w:rPr>
          <w:noProof/>
        </w:rPr>
        <w:t>15</w:t>
      </w:r>
      <w:r w:rsidR="00CF64FA">
        <w:rPr>
          <w:lang w:val="de-DE" w:eastAsia="ja-JP"/>
        </w:rPr>
        <w:fldChar w:fldCharType="end"/>
      </w:r>
      <w:r w:rsidR="00C911C7">
        <w:rPr>
          <w:lang w:val="de-DE" w:eastAsia="ja-JP"/>
        </w:rPr>
        <w:t xml:space="preserve">b </w:t>
      </w:r>
      <w:r w:rsidRPr="00A76376">
        <w:rPr>
          <w:lang w:val="de-DE" w:eastAsia="ja-JP"/>
        </w:rPr>
        <w:t xml:space="preserve">was taken of a sample that failed prematurely with large voids. The images are presented with the z-axis traveling vertically through the images. No layer lines are visible, but the voids appear to have formed within several consecutive layers leading to a weakened sample. An important note is that the fracture point on the defective sample shows no tear out and resembles a smooth surface indicating that the point at which the ZnO became the functional mechanical structure was never reached. </w:t>
      </w:r>
    </w:p>
    <w:p w14:paraId="17C5B561" w14:textId="0B1F558F" w:rsidR="0070153E" w:rsidRDefault="00CD2E92" w:rsidP="00CD2E92">
      <w:pPr>
        <w:pStyle w:val="ListParagraph"/>
        <w:ind w:left="0"/>
        <w:rPr>
          <w:lang w:val="de-DE" w:eastAsia="ja-JP"/>
        </w:rPr>
      </w:pPr>
      <w:r w:rsidRPr="00CD2E92">
        <w:rPr>
          <w:lang w:val="de-DE" w:eastAsia="ja-JP"/>
        </w:rPr>
        <w:tab/>
        <w:t>The presented data leads to the theory that ZnO addition to a UV curable resin matrix increases the part's mechanical properties by up to 5%. This considers the failure in achieving a defect-free sample, allowing future research in processes to reduce the void count. SEM images for samples up to 2.5% demonstrated no concerning void creation near or around the ZnO. At and above 5%, these voids became very apparent and were often located near a large agglomeration of ZnO. As ZnO absorbs the UV, it is suspected that the imaged voids are uncured resin surrounding larger ZnO groups. Possible solutions to this issue would be to reduce layer height and increase energy density per unit volume of the nanocomposite. Increasing the dispersion of the ZnO, specifically through methods such as tip sonication to help overcome the surface energy of the particles, should also be further investigated. Lastly, performing thermal studies on the temperature and viscosity of the nanocomposite during the printing process would likely lead to improved part performance.</w:t>
      </w:r>
    </w:p>
    <w:p w14:paraId="60392D45" w14:textId="1E48C72A" w:rsidR="00FD3383" w:rsidRDefault="00FD3383" w:rsidP="001C0EDD">
      <w:pPr>
        <w:pStyle w:val="Heading2"/>
        <w:numPr>
          <w:ilvl w:val="1"/>
          <w:numId w:val="7"/>
        </w:numPr>
      </w:pPr>
      <w:bookmarkStart w:id="130" w:name="_Toc141315183"/>
      <w:r>
        <w:t>Conclusions</w:t>
      </w:r>
      <w:bookmarkEnd w:id="130"/>
    </w:p>
    <w:p w14:paraId="6394F540" w14:textId="631C7458" w:rsidR="001C0EDD" w:rsidRPr="00594BEC" w:rsidRDefault="00EB6F67" w:rsidP="00594BEC">
      <w:pPr>
        <w:ind w:firstLine="720"/>
        <w:rPr>
          <w:lang w:val="de-DE" w:eastAsia="ja-JP"/>
        </w:rPr>
      </w:pPr>
      <w:r w:rsidRPr="00594BEC">
        <w:rPr>
          <w:lang w:val="de-DE" w:eastAsia="ja-JP"/>
        </w:rPr>
        <w:t>The work presented in this study demonstrated several key findings</w:t>
      </w:r>
      <w:r w:rsidR="00594BEC">
        <w:rPr>
          <w:lang w:val="de-DE" w:eastAsia="ja-JP"/>
        </w:rPr>
        <w:t>,</w:t>
      </w:r>
      <w:r w:rsidRPr="00594BEC">
        <w:rPr>
          <w:lang w:val="de-DE" w:eastAsia="ja-JP"/>
        </w:rPr>
        <w:t xml:space="preserve"> including the importance of optimized cure time for different nanoparticle addition, </w:t>
      </w:r>
      <w:r w:rsidR="00506EB2" w:rsidRPr="00594BEC">
        <w:rPr>
          <w:lang w:val="de-DE" w:eastAsia="ja-JP"/>
        </w:rPr>
        <w:t xml:space="preserve">the possibility of in-situ </w:t>
      </w:r>
      <w:r w:rsidR="00506EB2" w:rsidRPr="00594BEC">
        <w:rPr>
          <w:lang w:val="de-DE" w:eastAsia="ja-JP"/>
        </w:rPr>
        <w:lastRenderedPageBreak/>
        <w:t xml:space="preserve">heating to decrease viscosity and increase print speed, and the </w:t>
      </w:r>
      <w:r w:rsidR="00594BEC" w:rsidRPr="00594BEC">
        <w:rPr>
          <w:lang w:val="de-DE" w:eastAsia="ja-JP"/>
        </w:rPr>
        <w:t>mechanical limit reached for a given nanoparticle regardless of weight concentration.</w:t>
      </w:r>
      <w:r w:rsidR="00B86CEF">
        <w:rPr>
          <w:lang w:val="de-DE" w:eastAsia="ja-JP"/>
        </w:rPr>
        <w:t xml:space="preserve"> Similar to the first study</w:t>
      </w:r>
      <w:r w:rsidR="0043043E">
        <w:rPr>
          <w:lang w:val="de-DE" w:eastAsia="ja-JP"/>
        </w:rPr>
        <w:t>,</w:t>
      </w:r>
      <w:r w:rsidR="00B86CEF">
        <w:rPr>
          <w:lang w:val="de-DE" w:eastAsia="ja-JP"/>
        </w:rPr>
        <w:t xml:space="preserve"> improvements in mechanical strength were demonstrated. Contrary to the first study</w:t>
      </w:r>
      <w:r w:rsidR="0043043E">
        <w:rPr>
          <w:lang w:val="de-DE" w:eastAsia="ja-JP"/>
        </w:rPr>
        <w:t>,</w:t>
      </w:r>
      <w:r w:rsidR="00B86CEF">
        <w:rPr>
          <w:lang w:val="de-DE" w:eastAsia="ja-JP"/>
        </w:rPr>
        <w:t xml:space="preserve"> thes</w:t>
      </w:r>
      <w:r w:rsidR="0043043E">
        <w:rPr>
          <w:lang w:val="de-DE" w:eastAsia="ja-JP"/>
        </w:rPr>
        <w:t>e</w:t>
      </w:r>
      <w:r w:rsidR="00B86CEF">
        <w:rPr>
          <w:lang w:val="de-DE" w:eastAsia="ja-JP"/>
        </w:rPr>
        <w:t xml:space="preserve"> improv</w:t>
      </w:r>
      <w:r w:rsidR="0043043E">
        <w:rPr>
          <w:lang w:val="de-DE" w:eastAsia="ja-JP"/>
        </w:rPr>
        <w:t>e</w:t>
      </w:r>
      <w:r w:rsidR="00B86CEF">
        <w:rPr>
          <w:lang w:val="de-DE" w:eastAsia="ja-JP"/>
        </w:rPr>
        <w:t xml:space="preserve">ments were not observed until high loading percentages. This was determined to be caused due to the </w:t>
      </w:r>
      <w:r w:rsidR="000D3D35">
        <w:rPr>
          <w:lang w:val="de-DE" w:eastAsia="ja-JP"/>
        </w:rPr>
        <w:t>unoptimized cure times for each material. As cure time was linearly increased with nanoparticle loading</w:t>
      </w:r>
      <w:r w:rsidR="0043043E">
        <w:rPr>
          <w:lang w:val="de-DE" w:eastAsia="ja-JP"/>
        </w:rPr>
        <w:t xml:space="preserve">, the higher concentration nanocomposites likely reached a further degree of cure than the lower concentrations. While it is expected that degree of cure will change with a change in loading, further research will have to be performed to find the effect of nanoparticle addition given a constant cure time. </w:t>
      </w:r>
      <w:r w:rsidR="00932C99">
        <w:rPr>
          <w:lang w:val="de-DE" w:eastAsia="ja-JP"/>
        </w:rPr>
        <w:t>F</w:t>
      </w:r>
      <w:r w:rsidR="0043043E">
        <w:rPr>
          <w:lang w:val="de-DE" w:eastAsia="ja-JP"/>
        </w:rPr>
        <w:t xml:space="preserve">urther investigations into possible </w:t>
      </w:r>
      <w:r w:rsidR="00932C99">
        <w:rPr>
          <w:lang w:val="de-DE" w:eastAsia="ja-JP"/>
        </w:rPr>
        <w:t xml:space="preserve">reasons for void creation and inadequate bonding at higher nanoparticle concentrations should be studied. </w:t>
      </w:r>
    </w:p>
    <w:p w14:paraId="08FF133A" w14:textId="77777777" w:rsidR="00FF1D0E" w:rsidRDefault="00FF1D0E" w:rsidP="001C0EDD">
      <w:pPr>
        <w:pStyle w:val="ListParagraph"/>
        <w:ind w:left="0"/>
        <w:rPr>
          <w:lang w:val="de-DE" w:eastAsia="ja-JP"/>
        </w:rPr>
      </w:pPr>
    </w:p>
    <w:p w14:paraId="2A5A46E3" w14:textId="363ACE0A" w:rsidR="00EB6F67" w:rsidRDefault="00EB6F67" w:rsidP="001C0EDD">
      <w:pPr>
        <w:pStyle w:val="ListParagraph"/>
        <w:ind w:left="0"/>
        <w:rPr>
          <w:lang w:val="de-DE" w:eastAsia="ja-JP"/>
        </w:rPr>
        <w:sectPr w:rsidR="00EB6F67" w:rsidSect="00711AAE">
          <w:pgSz w:w="12240" w:h="15840"/>
          <w:pgMar w:top="1440" w:right="1440" w:bottom="1440" w:left="1440" w:header="720" w:footer="720" w:gutter="0"/>
          <w:cols w:space="720"/>
          <w:docGrid w:linePitch="360"/>
        </w:sectPr>
      </w:pPr>
    </w:p>
    <w:p w14:paraId="683D99F9" w14:textId="77777777" w:rsidR="001C0EDD" w:rsidRPr="001C0EDD" w:rsidRDefault="001C0EDD" w:rsidP="001C0EDD">
      <w:pPr>
        <w:pStyle w:val="ListParagraph"/>
        <w:ind w:left="0"/>
        <w:rPr>
          <w:lang w:val="de-DE" w:eastAsia="ja-JP"/>
        </w:rPr>
      </w:pPr>
    </w:p>
    <w:p w14:paraId="1939124B" w14:textId="2F170863" w:rsidR="00016FEB" w:rsidRDefault="00016FEB" w:rsidP="00584051">
      <w:pPr>
        <w:pStyle w:val="Heading1"/>
        <w:numPr>
          <w:ilvl w:val="0"/>
          <w:numId w:val="7"/>
        </w:numPr>
      </w:pPr>
      <w:bookmarkStart w:id="131" w:name="_Toc141315184"/>
      <w:r>
        <w:t>HIGH</w:t>
      </w:r>
      <w:r w:rsidR="00C91E33">
        <w:t>-</w:t>
      </w:r>
      <w:r>
        <w:t>CONCENTRATION TITANIUM DIOXIDE ANTIBACTERIAL NANOCOMPOSITES</w:t>
      </w:r>
      <w:bookmarkEnd w:id="131"/>
    </w:p>
    <w:p w14:paraId="1B3532ED" w14:textId="6A8BB03E" w:rsidR="006969F8" w:rsidRDefault="006969F8" w:rsidP="006969F8">
      <w:pPr>
        <w:pStyle w:val="Heading2"/>
        <w:numPr>
          <w:ilvl w:val="1"/>
          <w:numId w:val="7"/>
        </w:numPr>
      </w:pPr>
      <w:bookmarkStart w:id="132" w:name="_Toc141315185"/>
      <w:r>
        <w:t>Introduction</w:t>
      </w:r>
      <w:bookmarkEnd w:id="132"/>
    </w:p>
    <w:p w14:paraId="01401660" w14:textId="2AD057E8" w:rsidR="00C91E33" w:rsidRDefault="00C91E33" w:rsidP="006A086B">
      <w:pPr>
        <w:ind w:firstLine="720"/>
        <w:rPr>
          <w:lang w:val="de-DE" w:eastAsia="ja-JP"/>
        </w:rPr>
      </w:pPr>
      <w:r>
        <w:rPr>
          <w:lang w:val="de-DE" w:eastAsia="ja-JP"/>
        </w:rPr>
        <w:t xml:space="preserve">It was determined </w:t>
      </w:r>
      <w:r w:rsidR="009E238C">
        <w:rPr>
          <w:lang w:val="de-DE" w:eastAsia="ja-JP"/>
        </w:rPr>
        <w:t xml:space="preserve">from the previous two studies that </w:t>
      </w:r>
      <w:r w:rsidR="006A086B">
        <w:rPr>
          <w:lang w:val="de-DE" w:eastAsia="ja-JP"/>
        </w:rPr>
        <w:t>precise control would have to be put on every step to quantify the key characteristics in the manufacturing process.</w:t>
      </w:r>
      <w:r w:rsidR="00F23806">
        <w:rPr>
          <w:lang w:val="de-DE" w:eastAsia="ja-JP"/>
        </w:rPr>
        <w:t xml:space="preserve"> To ad</w:t>
      </w:r>
      <w:r w:rsidR="0001603E">
        <w:rPr>
          <w:lang w:val="de-DE" w:eastAsia="ja-JP"/>
        </w:rPr>
        <w:t>equatel</w:t>
      </w:r>
      <w:r w:rsidR="00F23806">
        <w:rPr>
          <w:lang w:val="de-DE" w:eastAsia="ja-JP"/>
        </w:rPr>
        <w:t>y cure each nanocomposite would require a spe</w:t>
      </w:r>
      <w:r w:rsidR="0001603E">
        <w:rPr>
          <w:lang w:val="de-DE" w:eastAsia="ja-JP"/>
        </w:rPr>
        <w:t>cif</w:t>
      </w:r>
      <w:r w:rsidR="00F23806">
        <w:rPr>
          <w:lang w:val="de-DE" w:eastAsia="ja-JP"/>
        </w:rPr>
        <w:t>ied cure time and condition</w:t>
      </w:r>
      <w:r w:rsidR="0001603E">
        <w:rPr>
          <w:lang w:val="de-DE" w:eastAsia="ja-JP"/>
        </w:rPr>
        <w:t xml:space="preserve"> from resin synthesis through post-cure. </w:t>
      </w:r>
      <w:r w:rsidR="00952FB8">
        <w:rPr>
          <w:lang w:val="de-DE" w:eastAsia="ja-JP"/>
        </w:rPr>
        <w:t xml:space="preserve">This study will aim to continue using high concentrations of an antibacterial nanoparticle but will precisely control the entire manufacturing process and keep cure settings constant across all nanocomposites. </w:t>
      </w:r>
      <w:r w:rsidR="00F32F88">
        <w:rPr>
          <w:lang w:val="de-DE" w:eastAsia="ja-JP"/>
        </w:rPr>
        <w:t xml:space="preserve">The base resin will also change for this study to an engineering quality resin that is biocompatible certified, as this is a better candidate for end-use parts with antibacterial properties. </w:t>
      </w:r>
    </w:p>
    <w:p w14:paraId="5E8B0684" w14:textId="6F6519D8" w:rsidR="00F32F88" w:rsidRPr="00C91E33" w:rsidRDefault="0086732A" w:rsidP="006A086B">
      <w:pPr>
        <w:ind w:firstLine="720"/>
        <w:rPr>
          <w:lang w:val="de-DE" w:eastAsia="ja-JP"/>
        </w:rPr>
      </w:pPr>
      <w:r>
        <w:rPr>
          <w:lang w:val="de-DE" w:eastAsia="ja-JP"/>
        </w:rPr>
        <w:t xml:space="preserve">During the printing process, there are two stages of curing: the bottom cure, which incorporates the first 5 to 10 layers of a print, and the normal cure, which constitutes all remaining layers of a print. </w:t>
      </w:r>
      <w:r w:rsidR="00F8726C">
        <w:rPr>
          <w:lang w:val="de-DE" w:eastAsia="ja-JP"/>
        </w:rPr>
        <w:t xml:space="preserve">As this study's goal is to identify if a given cure time is optimized for a single nanoparticle concentration, it has been designed to print the parts normally than machine off the material manufactured with the differing settings. </w:t>
      </w:r>
      <w:r w:rsidR="00FC13C1">
        <w:rPr>
          <w:lang w:val="de-DE" w:eastAsia="ja-JP"/>
        </w:rPr>
        <w:t xml:space="preserve">This </w:t>
      </w:r>
      <w:r w:rsidR="00EE6F23">
        <w:rPr>
          <w:lang w:val="de-DE" w:eastAsia="ja-JP"/>
        </w:rPr>
        <w:t xml:space="preserve">ensures that any differences in material properties will be solely due to the nanoparticle addition and not any other attribute during manufacturing. </w:t>
      </w:r>
      <w:r w:rsidR="00E40D62">
        <w:rPr>
          <w:lang w:val="de-DE" w:eastAsia="ja-JP"/>
        </w:rPr>
        <w:t xml:space="preserve">These steps will allow for a conclusion regarding the effect of nanoparticle addition for a given cure time and whether the cure time should be modified for different nanoparticle concentrations. </w:t>
      </w:r>
    </w:p>
    <w:p w14:paraId="6B59AE96" w14:textId="28F2E5C1" w:rsidR="006969F8" w:rsidRDefault="003A16E1" w:rsidP="003A16E1">
      <w:pPr>
        <w:pStyle w:val="Heading2"/>
        <w:numPr>
          <w:ilvl w:val="1"/>
          <w:numId w:val="7"/>
        </w:numPr>
      </w:pPr>
      <w:bookmarkStart w:id="133" w:name="_Toc141315186"/>
      <w:r>
        <w:lastRenderedPageBreak/>
        <w:t>Methods and Materials</w:t>
      </w:r>
      <w:bookmarkEnd w:id="133"/>
    </w:p>
    <w:p w14:paraId="34BA69B2" w14:textId="749382B7" w:rsidR="00D11116" w:rsidRPr="00D11116" w:rsidRDefault="00D11116" w:rsidP="00D11116">
      <w:pPr>
        <w:ind w:firstLine="720"/>
        <w:rPr>
          <w:lang w:val="de-DE" w:eastAsia="ja-JP"/>
        </w:rPr>
      </w:pPr>
      <w:r w:rsidRPr="00D11116">
        <w:rPr>
          <w:lang w:val="de-DE" w:eastAsia="ja-JP"/>
        </w:rPr>
        <w:t xml:space="preserve">The resin selected for this research was an off-the-shelf externally biocompatible certified engineering grade thermoset from Sirya tech. The Blu Clear V2 formulation was utilized as the matrix material as it had documented properties, cure settings, and post-processing instructions for obtaining biocompatible parts. Additionally, the clear nature of the sample would allow us to analyze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D11116">
        <w:rPr>
          <w:lang w:val="de-DE" w:eastAsia="ja-JP"/>
        </w:rPr>
        <w:t>interaction with the resin better. The resin was recommended to be printed at a minimum of 30°</w:t>
      </w:r>
      <w:r w:rsidR="0009095E">
        <w:rPr>
          <w:lang w:val="de-DE" w:eastAsia="ja-JP"/>
        </w:rPr>
        <w:t xml:space="preserve"> </w:t>
      </w:r>
      <w:r w:rsidRPr="00D11116">
        <w:rPr>
          <w:lang w:val="de-DE" w:eastAsia="ja-JP"/>
        </w:rPr>
        <w:t xml:space="preserve">C. The printer selected was an Elegoo Mars 2 Pro with no modifications. To achieve the elevated printing temperatures required, an aluminum convection oven was specially constructed to circulate warm air at a specified temperature. A thermocouple regulated the temperature above the printing vat and held the chamber within </w:t>
      </w:r>
      <w:r w:rsidR="00C911C7">
        <w:rPr>
          <w:lang w:val="de-DE" w:eastAsia="ja-JP"/>
        </w:rPr>
        <w:t>1</w:t>
      </w:r>
      <w:r w:rsidRPr="00D11116">
        <w:rPr>
          <w:lang w:val="de-DE" w:eastAsia="ja-JP"/>
        </w:rPr>
        <w:t>°</w:t>
      </w:r>
      <w:r w:rsidR="0009095E">
        <w:rPr>
          <w:lang w:val="de-DE" w:eastAsia="ja-JP"/>
        </w:rPr>
        <w:t xml:space="preserve"> </w:t>
      </w:r>
      <w:r w:rsidRPr="00D11116">
        <w:rPr>
          <w:lang w:val="de-DE" w:eastAsia="ja-JP"/>
        </w:rPr>
        <w:t>C of the 40°</w:t>
      </w:r>
      <w:r w:rsidR="0009095E">
        <w:rPr>
          <w:lang w:val="de-DE" w:eastAsia="ja-JP"/>
        </w:rPr>
        <w:t xml:space="preserve"> </w:t>
      </w:r>
      <w:r w:rsidRPr="00D11116">
        <w:rPr>
          <w:lang w:val="de-DE" w:eastAsia="ja-JP"/>
        </w:rPr>
        <w:t xml:space="preserve">C set temperature. As viscosity decreases with a temperature rise, the chamber was held at </w:t>
      </w:r>
      <w:r w:rsidR="00C911C7">
        <w:rPr>
          <w:lang w:val="de-DE" w:eastAsia="ja-JP"/>
        </w:rPr>
        <w:t>10</w:t>
      </w:r>
      <w:r w:rsidRPr="00D11116">
        <w:rPr>
          <w:lang w:val="de-DE" w:eastAsia="ja-JP"/>
        </w:rPr>
        <w:t>°</w:t>
      </w:r>
      <w:r w:rsidR="0009095E">
        <w:rPr>
          <w:lang w:val="de-DE" w:eastAsia="ja-JP"/>
        </w:rPr>
        <w:t xml:space="preserve"> </w:t>
      </w:r>
      <w:r w:rsidRPr="00D11116">
        <w:rPr>
          <w:lang w:val="de-DE" w:eastAsia="ja-JP"/>
        </w:rPr>
        <w:t>C over the recommended minimum for the best results.</w:t>
      </w:r>
      <w:r w:rsidR="00732157">
        <w:rPr>
          <w:lang w:val="de-DE" w:eastAsia="ja-JP"/>
        </w:rPr>
        <w:t xml:space="preserve"> </w:t>
      </w:r>
    </w:p>
    <w:p w14:paraId="584D6552" w14:textId="5A0A9034" w:rsidR="00630808" w:rsidRDefault="00D11116" w:rsidP="00D11116">
      <w:pPr>
        <w:rPr>
          <w:lang w:val="de-DE" w:eastAsia="ja-JP"/>
        </w:rPr>
      </w:pPr>
      <w:r w:rsidRPr="00D11116">
        <w:rPr>
          <w:lang w:val="de-DE" w:eastAsia="ja-JP"/>
        </w:rPr>
        <w:tab/>
        <w:t xml:space="preserve">The nanoparticle of choice was </w:t>
      </w:r>
      <w:r w:rsidR="00913E72" w:rsidRPr="00554196">
        <w:rPr>
          <w:lang w:val="de-DE" w:eastAsia="ja-JP"/>
        </w:rPr>
        <w:t>TiO</w:t>
      </w:r>
      <w:r w:rsidR="00913E72" w:rsidRPr="00BA47DB">
        <w:rPr>
          <w:vertAlign w:val="subscript"/>
          <w:lang w:val="de-DE" w:eastAsia="ja-JP"/>
        </w:rPr>
        <w:t>2</w:t>
      </w:r>
      <w:r w:rsidRPr="00D11116">
        <w:rPr>
          <w:lang w:val="de-DE" w:eastAsia="ja-JP"/>
        </w:rPr>
        <w:t xml:space="preserve"> ranging from 10-30nm in diameter sourced from sky spring materials. The selected nanoparticle was 99.9% pure. The smaller diameter nanoparticle was chosen to help improve overall part dispersion and resin infiltration. No preprocessing was performed on the material before being added to the resin.</w:t>
      </w:r>
    </w:p>
    <w:p w14:paraId="11D233A9" w14:textId="4046BA26" w:rsidR="007F52F1" w:rsidRPr="00810305" w:rsidRDefault="007F52F1" w:rsidP="007F52F1">
      <w:pPr>
        <w:ind w:firstLine="720"/>
        <w:jc w:val="both"/>
        <w:rPr>
          <w:b/>
        </w:rPr>
      </w:pPr>
      <w:r w:rsidRPr="00810305">
        <w:t xml:space="preserve">Three different nanocomposite concentrations were chosen for this study, including 2.5%, 5%, and 7.5% </w:t>
      </w:r>
      <w:r w:rsidR="00913E72" w:rsidRPr="00554196">
        <w:rPr>
          <w:lang w:val="de-DE" w:eastAsia="ja-JP"/>
        </w:rPr>
        <w:t>TiO</w:t>
      </w:r>
      <w:r w:rsidR="00913E72" w:rsidRPr="00BA47DB">
        <w:rPr>
          <w:vertAlign w:val="subscript"/>
          <w:lang w:val="de-DE" w:eastAsia="ja-JP"/>
        </w:rPr>
        <w:t>2</w:t>
      </w:r>
      <w:r w:rsidRPr="00810305">
        <w:t xml:space="preserve"> by weight. Each batch of specimens required a minimum of 120 grams of nanocomposite for printing. The resin was mixed in 70-gram batches utilizing a Thinky AR-1000 mixer. Each batch had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810305">
        <w:t>added by weight percentage and mixed by hand before being inserted into the Thinky mixer. The composite was mixed for 10 minutes and degassed for 2.5 minutes. These time intervals were determined based on the final temperature and viscosity of the material. At the end of the combined mixing and degassing process, the material temperature was 36.5°</w:t>
      </w:r>
      <w:r w:rsidR="0009095E">
        <w:t xml:space="preserve"> </w:t>
      </w:r>
      <w:r w:rsidRPr="00810305">
        <w:t xml:space="preserve">C. </w:t>
      </w:r>
      <w:r w:rsidRPr="00810305">
        <w:lastRenderedPageBreak/>
        <w:t xml:space="preserve">This increase in temperature led to a better particle dispersion as the viscosity reduced, and the agglomerations could separate </w:t>
      </w:r>
      <w:r w:rsidRPr="00810305">
        <w:rPr>
          <w:bCs/>
        </w:rPr>
        <w:t xml:space="preserve">through </w:t>
      </w:r>
      <w:r w:rsidRPr="00810305">
        <w:t xml:space="preserve">the mixing processes. </w:t>
      </w:r>
    </w:p>
    <w:p w14:paraId="48148DCC" w14:textId="74601852" w:rsidR="007F52F1" w:rsidRDefault="007F52F1" w:rsidP="007F52F1">
      <w:pPr>
        <w:jc w:val="both"/>
      </w:pPr>
      <w:r w:rsidRPr="00810305">
        <w:tab/>
        <w:t>Once mixed, the material was transferred to the printer and encapsulated in a custom convection heating chamber that maintained a temperature of 40°</w:t>
      </w:r>
      <w:r w:rsidR="0009095E">
        <w:t xml:space="preserve"> </w:t>
      </w:r>
      <w:r w:rsidRPr="00810305">
        <w:t xml:space="preserve">C. The resin was allowed to sit in the vat for 20 minutes or until temperature equilibrium was reached. Next, printing settings were calculated based on the printing performance of the highest nanocomposite concentration. This was done by printing a resin manufacturer calibration test and checking the test for tolerances. Settings were continuously changed until </w:t>
      </w:r>
      <w:proofErr w:type="gramStart"/>
      <w:r w:rsidRPr="00810305">
        <w:t>all of</w:t>
      </w:r>
      <w:proofErr w:type="gramEnd"/>
      <w:r w:rsidRPr="00810305">
        <w:t xml:space="preserve"> the tolerances were met. The final cure settings consisted of five bottom layers at a cure time of 27.5 seconds and the remaining layers exposed to the light for 3.5 seconds. The manufacturer-recommended settings for the machine and virgin resin were 45 seconds and 3.5 seconds. This means that the virgin resin should perform as stated by the manufacturer</w:t>
      </w:r>
      <w:r>
        <w:t>,</w:t>
      </w:r>
      <w:r w:rsidRPr="00810305">
        <w:t xml:space="preserve"> and the reduced bottom layer time was indicative of a better printer setup leading to fewer build plate adhesion issues. </w:t>
      </w:r>
    </w:p>
    <w:p w14:paraId="1DC7B843" w14:textId="77777777" w:rsidR="00246231" w:rsidRDefault="00FC5AB0" w:rsidP="00246231">
      <w:pPr>
        <w:keepNext/>
        <w:jc w:val="center"/>
      </w:pPr>
      <w:r w:rsidRPr="00810305">
        <w:rPr>
          <w:noProof/>
        </w:rPr>
        <w:lastRenderedPageBreak/>
        <w:drawing>
          <wp:inline distT="0" distB="0" distL="0" distR="0" wp14:anchorId="057C2656" wp14:editId="06D758BC">
            <wp:extent cx="5760720" cy="4032250"/>
            <wp:effectExtent l="0" t="0" r="0" b="6350"/>
            <wp:docPr id="38" name="Picture 3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760720" cy="4032250"/>
                    </a:xfrm>
                    <a:prstGeom prst="rect">
                      <a:avLst/>
                    </a:prstGeom>
                  </pic:spPr>
                </pic:pic>
              </a:graphicData>
            </a:graphic>
          </wp:inline>
        </w:drawing>
      </w:r>
    </w:p>
    <w:p w14:paraId="12CB06D7" w14:textId="22F22CBF" w:rsidR="007F52F1" w:rsidRDefault="00246231" w:rsidP="00246231">
      <w:pPr>
        <w:pStyle w:val="Caption"/>
        <w:jc w:val="center"/>
      </w:pPr>
      <w:bookmarkStart w:id="134" w:name="_Ref139154287"/>
      <w:bookmarkStart w:id="135" w:name="_Toc139215403"/>
      <w:bookmarkStart w:id="136" w:name="_Toc139576663"/>
      <w:bookmarkStart w:id="137" w:name="_Toc139597232"/>
      <w:bookmarkStart w:id="138" w:name="_Toc141351146"/>
      <w:r>
        <w:t xml:space="preserve">Figure </w:t>
      </w:r>
      <w:fldSimple w:instr=" SEQ Figure \* ARABIC ">
        <w:r w:rsidR="00F74BA8">
          <w:rPr>
            <w:noProof/>
          </w:rPr>
          <w:t>16</w:t>
        </w:r>
      </w:fldSimple>
      <w:bookmarkEnd w:id="134"/>
      <w:r>
        <w:t xml:space="preserve">: </w:t>
      </w:r>
      <w:r w:rsidRPr="00FE76A1">
        <w:t xml:space="preserve">The Manufacturing Process of </w:t>
      </w:r>
      <w:r w:rsidR="00913E72" w:rsidRPr="00554196">
        <w:rPr>
          <w:lang w:val="de-DE" w:eastAsia="ja-JP"/>
        </w:rPr>
        <w:t>TiO</w:t>
      </w:r>
      <w:r w:rsidR="00913E72" w:rsidRPr="00BA47DB">
        <w:rPr>
          <w:vertAlign w:val="subscript"/>
          <w:lang w:val="de-DE" w:eastAsia="ja-JP"/>
        </w:rPr>
        <w:t>2</w:t>
      </w:r>
      <w:r w:rsidR="00732157">
        <w:rPr>
          <w:vertAlign w:val="subscript"/>
          <w:lang w:val="de-DE" w:eastAsia="ja-JP"/>
        </w:rPr>
        <w:t xml:space="preserve"> </w:t>
      </w:r>
      <w:r w:rsidRPr="00FE76A1">
        <w:t>Nanocomposite Tensile Samples.</w:t>
      </w:r>
      <w:bookmarkEnd w:id="135"/>
      <w:bookmarkEnd w:id="136"/>
      <w:bookmarkEnd w:id="137"/>
      <w:bookmarkEnd w:id="138"/>
    </w:p>
    <w:p w14:paraId="20B5B254" w14:textId="77777777" w:rsidR="00397800" w:rsidRPr="00397800" w:rsidRDefault="00397800" w:rsidP="00397800"/>
    <w:p w14:paraId="5EC78CEE" w14:textId="45644C0C" w:rsidR="00A77EF4" w:rsidRPr="00810305" w:rsidRDefault="00A77EF4" w:rsidP="00A77EF4">
      <w:pPr>
        <w:ind w:firstLine="720"/>
        <w:jc w:val="both"/>
        <w:rPr>
          <w:b/>
        </w:rPr>
      </w:pPr>
      <w:r w:rsidRPr="00810305">
        <w:t xml:space="preserve">After </w:t>
      </w:r>
      <w:r>
        <w:t>confirming the printing parameters</w:t>
      </w:r>
      <w:r w:rsidRPr="00810305">
        <w:t>, ASTM D638 Sample V specimens were modified to be 1.78mm thicker. This extra thickness was added to be removed after post-processing to negate any side effects caused due to the bottom layers being cured for a longer time or the effect the removal process may have had on the part surface. Therefore</w:t>
      </w:r>
      <w:r>
        <w:t>, the part</w:t>
      </w:r>
      <w:r w:rsidRPr="00810305">
        <w:t xml:space="preserve"> subject to tensile testing would be entirely cured at the 3.5-second interval, as the part cured for 27 seconds was machined off. The entire manufacturing process can be seen in</w:t>
      </w:r>
      <w:r w:rsidR="009E559B">
        <w:t xml:space="preserve"> </w:t>
      </w:r>
      <w:fldSimple w:instr=" REF _Ref139154287 ">
        <w:r w:rsidR="00F74BA8">
          <w:t xml:space="preserve">Figure </w:t>
        </w:r>
        <w:r w:rsidR="00F74BA8">
          <w:rPr>
            <w:noProof/>
          </w:rPr>
          <w:t>16</w:t>
        </w:r>
      </w:fldSimple>
      <w:r w:rsidRPr="00810305">
        <w:rPr>
          <w:b/>
          <w:bCs/>
        </w:rPr>
        <w:t>.</w:t>
      </w:r>
      <w:r w:rsidRPr="00810305">
        <w:t xml:space="preserve"> In addition, samples were printed in batches of 7</w:t>
      </w:r>
      <w:r w:rsidR="005D412E">
        <w:t>,</w:t>
      </w:r>
      <w:r w:rsidRPr="00810305">
        <w:t xml:space="preserve"> </w:t>
      </w:r>
      <w:r w:rsidR="005D412E">
        <w:t xml:space="preserve">as shown in </w:t>
      </w:r>
      <w:r w:rsidR="005D412E">
        <w:fldChar w:fldCharType="begin"/>
      </w:r>
      <w:r w:rsidR="005D412E">
        <w:instrText xml:space="preserve"> REF _Ref139619060 \h </w:instrText>
      </w:r>
      <w:r w:rsidR="005D412E">
        <w:fldChar w:fldCharType="separate"/>
      </w:r>
      <w:r w:rsidR="00F74BA8">
        <w:t xml:space="preserve">Figure </w:t>
      </w:r>
      <w:r w:rsidR="00F74BA8">
        <w:rPr>
          <w:noProof/>
        </w:rPr>
        <w:t>38</w:t>
      </w:r>
      <w:r w:rsidR="005D412E">
        <w:fldChar w:fldCharType="end"/>
      </w:r>
      <w:r w:rsidR="005D412E">
        <w:t xml:space="preserve">, </w:t>
      </w:r>
      <w:r w:rsidRPr="00810305">
        <w:t xml:space="preserve">to ensure that extraneous data could be traced back to an individual sample or a manufacturing error throughout the entire batch. </w:t>
      </w:r>
    </w:p>
    <w:p w14:paraId="28766BFE" w14:textId="77777777" w:rsidR="00A77EF4" w:rsidRPr="00810305" w:rsidRDefault="00A77EF4" w:rsidP="00A77EF4">
      <w:pPr>
        <w:jc w:val="both"/>
        <w:rPr>
          <w:b/>
        </w:rPr>
      </w:pPr>
      <w:r w:rsidRPr="00810305">
        <w:lastRenderedPageBreak/>
        <w:tab/>
        <w:t xml:space="preserve">Once samples were printed, they were </w:t>
      </w:r>
      <w:r>
        <w:t>cleaned from the build plate</w:t>
      </w:r>
      <w:r w:rsidRPr="00810305">
        <w:t xml:space="preserve">. The cleaning process was performed using isopropanol alcohol as a solvent. Samples were cleaned </w:t>
      </w:r>
      <w:r>
        <w:t>us</w:t>
      </w:r>
      <w:r w:rsidRPr="00810305">
        <w:t xml:space="preserve">ing a Kim wipe dipped in isopropanol alcohol to wipe the samples clean. Submersion was avoided as the samples were set to print at the fastest possible cure time, and therefore the part had not reached full hardness. This led to specimen degradation when submerged as the isopropyl alcohol broke down the bonds forming within the sample. </w:t>
      </w:r>
    </w:p>
    <w:p w14:paraId="6219A778" w14:textId="3915F7DC" w:rsidR="00A77EF4" w:rsidRPr="00810305" w:rsidRDefault="00A77EF4" w:rsidP="00A77EF4">
      <w:pPr>
        <w:jc w:val="both"/>
        <w:rPr>
          <w:b/>
        </w:rPr>
      </w:pPr>
      <w:r w:rsidRPr="00810305">
        <w:tab/>
        <w:t xml:space="preserve">The post-curing process was determined based on several other studies demonstrating increased mechanical properties when samples were printed at higher temperatures </w:t>
      </w:r>
      <w:r w:rsidRPr="00810305">
        <w:fldChar w:fldCharType="begin">
          <w:fldData xml:space="preserve">PEVuZE5vdGU+PENpdGU+PEF1dGhvcj5Ob3dhY2tpPC9BdXRob3I+PFllYXI+MjAyMTwvWWVhcj48
UmVjTnVtPjU8L1JlY051bT48RGlzcGxheVRleHQ+PHN0eWxlIGZhY2U9InN1cGVyc2NyaXB0Ij40
MywgMTAyPC9zdHlsZT48L0Rpc3BsYXlUZXh0PjxyZWNvcmQ+PHJlYy1udW1iZXI+NTwvcmVjLW51
bWJlcj48Zm9yZWlnbi1rZXlzPjxrZXkgYXBwPSJFTiIgZGItaWQ9InZlcHd3dmY5bXgyZDVxZXAw
dnF2ZHI1NzV2NXZ4OTJyZHRhcyIgdGltZXN0YW1wPSIxNjY4MDIxODI4IiBndWlkPSJkYTk5ODk0
ZC0xYWNkLTQxMmQtOGFkNi00YjM2YTdkNzJkZWIiPjU8L2tleT48L2ZvcmVpZ24ta2V5cz48cmVm
LXR5cGUgbmFtZT0iSm91cm5hbCBBcnRpY2xlIj4xNzwvcmVmLXR5cGU+PGNvbnRyaWJ1dG9ycz48
YXV0aG9ycz48YXV0aG9yPk5vd2Fja2ksIEJhcnTFgm9taWVqPC9hdXRob3I+PGF1dGhvcj5Lb3dv
bCwgUGF3ZcWCPC9hdXRob3I+PGF1dGhvcj5Lb3ppb8WCLCBNYXRldXN6PC9hdXRob3I+PGF1dGhv
cj5PbGVzaWssIFBpb3RyPC9hdXRob3I+PGF1dGhvcj5XaWVjem9yZWssIEpha3ViPC9hdXRob3I+
PGF1dGhvcj5XYWPFgmF3aWFrLCBLcnp5c3p0b2Y8L2F1dGhvcj48L2F1dGhvcnM+PC9jb250cmli
dXRvcnM+PHRpdGxlcz48dGl0bGU+RWZmZWN0IG9mIFBvc3QtUHJvY2VzcyBDdXJpbmcgYW5kIFdh
c2hpbmcgVGltZSBvbiBNZWNoYW5pY2FsIFByb3BlcnRpZXMgb2YgbVNMQSBQcmludG91dHM8L3Rp
dGxlPjxzZWNvbmRhcnktdGl0bGU+TWF0ZXJpYWxzPC9zZWNvbmRhcnktdGl0bGU+PC90aXRsZXM+
PHBlcmlvZGljYWw+PGZ1bGwtdGl0bGU+TWF0ZXJpYWxzPC9mdWxsLXRpdGxlPjwvcGVyaW9kaWNh
bD48cGFnZXM+NDg1NjwvcGFnZXM+PHZvbHVtZT4xNDwvdm9sdW1lPjxudW1iZXI+MTc8L251bWJl
cj48ZGF0ZXM+PHllYXI+MjAyMTwveWVhcj48L2RhdGVzPjxwdWJsaXNoZXI+TURQSSBBRzwvcHVi
bGlzaGVyPjxpc2JuPjE5OTYtMTk0NDwvaXNibj48dXJscz48cmVsYXRlZC11cmxzPjx1cmw+aHR0
cHM6Ly9keC5kb2kub3JnLzEwLjMzOTAvbWExNDE3NDg1NjwvdXJsPjwvcmVsYXRlZC11cmxzPjwv
dXJscz48ZWxlY3Ryb25pYy1yZXNvdXJjZS1udW0+MTAuMzM5MC9tYTE0MTc0ODU2PC9lbGVjdHJv
bmljLXJlc291cmNlLW51bT48L3JlY29yZD48L0NpdGU+PENpdGU+PEF1dGhvcj7FoHRhZmZvdsOh
PC9BdXRob3I+PFllYXI+MjAyMjwvWWVhcj48UmVjTnVtPjExPC9SZWNOdW0+PHJlY29yZD48cmVj
LW51bWJlcj4xMTwvcmVjLW51bWJlcj48Zm9yZWlnbi1rZXlzPjxrZXkgYXBwPSJFTiIgZGItaWQ9
InZlcHd3dmY5bXgyZDVxZXAwdnF2ZHI1NzV2NXZ4OTJyZHRhcyIgdGltZXN0YW1wPSIxNjY5OTQ5
NTc3IiBndWlkPSJhMjU0YWM0YS1jZDNlLTRiNzgtODlkZC02OWNhMDU1ZTU3YzkiPjExPC9rZXk+
PC9mb3JlaWduLWtleXM+PHJlZi10eXBlIG5hbWU9IkpvdXJuYWwgQXJ0aWNsZSI+MTc8L3JlZi10
eXBlPjxjb250cmlidXRvcnM+PGF1dGhvcnM+PGF1dGhvcj7FoHRhZmZvdsOhLCBNYXJ0aW5hPC9h
dXRob3I+PGF1dGhvcj5PbmRyZcOhxaEsIEZyYW50acWhZWs8L2F1dGhvcj48YXV0aG9yPlN2YXTD
rWssIEp1cmFqPC9hdXRob3I+PGF1dGhvcj5aYm9uxI3DoWssIE1hcmVrPC9hdXRob3I+PGF1dGhv
cj5KYW7EjcOhxZksIEpvc2VmPC9hdXRob3I+PGF1dGhvcj5MZXBjaW8sIFBldHI8L2F1dGhvcj48
L2F1dGhvcnM+PC9jb250cmlidXRvcnM+PHRpdGxlcz48dGl0bGU+M0QgcHJpbnRpbmcgYW5kIHBv
c3QtY3VyaW5nIG9wdGltaXphdGlvbiBvZiBwaG90b3BvbHltZXJpemVkIHN0cnVjdHVyZXM6IEJh
c2ljIGNvbmNlcHRzIGFuZCBlZmZlY3RpdmUgdG9vbHMgZm9yIGltcHJvdmVkIHRoZXJtb21lY2hh
bmljYWwgcHJvcGVydGllczwvdGl0bGU+PHNlY29uZGFyeS10aXRsZT5Qb2x5bWVyIFRlc3Rpbmc8
L3NlY29uZGFyeS10aXRsZT48L3RpdGxlcz48cGVyaW9kaWNhbD48ZnVsbC10aXRsZT5Qb2x5bWVy
IFRlc3Rpbmc8L2Z1bGwtdGl0bGU+PC9wZXJpb2RpY2FsPjxwYWdlcz4xMDc0OTk8L3BhZ2VzPjx2
b2x1bWU+MTA4PC92b2x1bWU+PGtleXdvcmRzPjxrZXl3b3JkPjNEIHByaW50aW5nPC9rZXl3b3Jk
PjxrZXl3b3JkPk1hc2tlZCBzdGVyZW9saXRob2dyYXBoeTwva2V5d29yZD48a2V5d29yZD5Qb3N0
IHByb2Nlc3Npbmc8L2tleXdvcmQ+PGtleXdvcmQ+RE1BPC9rZXl3b3JkPjxrZXl3b3JkPlByaW50
IG9yaWVudGF0aW9uPC9rZXl3b3JkPjxrZXl3b3JkPk5ldHdvcmsgZGVuc2l0eTwva2V5d29yZD48
L2tleXdvcmRzPjxkYXRlcz48eWVhcj4yMDIyPC95ZWFyPjxwdWItZGF0ZXM+PGRhdGU+MjAyMi8w
NC8wMS88L2RhdGU+PC9wdWItZGF0ZXM+PC9kYXRlcz48aXNibj4wMTQyLTk0MTg8L2lzYm4+PHVy
bHM+PHJlbGF0ZWQtdXJscz48dXJsPmh0dHBzOi8vd3d3LnNjaWVuY2VkaXJlY3QuY29tL3NjaWVu
Y2UvYXJ0aWNsZS9waWkvUzAxNDI5NDE4MjIwMDAyNzc8L3VybD48L3JlbGF0ZWQtdXJscz48L3Vy
bHM+PGVsZWN0cm9uaWMtcmVzb3VyY2UtbnVtPmh0dHBzOi8vZG9pLm9yZy8xMC4xMDE2L2oucG9s
eW1lcnRlc3RpbmcuMjAyMi4xMDc0OTk8L2VsZWN0cm9uaWMtcmVzb3VyY2UtbnVtPjwvcmVjb3Jk
PjwvQ2l0ZT48L0VuZE5vdGU+
</w:fldData>
        </w:fldChar>
      </w:r>
      <w:r w:rsidR="00211B63">
        <w:instrText xml:space="preserve"> ADDIN EN.CITE </w:instrText>
      </w:r>
      <w:r w:rsidR="00211B63">
        <w:fldChar w:fldCharType="begin">
          <w:fldData xml:space="preserve">PEVuZE5vdGU+PENpdGU+PEF1dGhvcj5Ob3dhY2tpPC9BdXRob3I+PFllYXI+MjAyMTwvWWVhcj48
UmVjTnVtPjU8L1JlY051bT48RGlzcGxheVRleHQ+PHN0eWxlIGZhY2U9InN1cGVyc2NyaXB0Ij40
MywgMTAyPC9zdHlsZT48L0Rpc3BsYXlUZXh0PjxyZWNvcmQ+PHJlYy1udW1iZXI+NTwvcmVjLW51
bWJlcj48Zm9yZWlnbi1rZXlzPjxrZXkgYXBwPSJFTiIgZGItaWQ9InZlcHd3dmY5bXgyZDVxZXAw
dnF2ZHI1NzV2NXZ4OTJyZHRhcyIgdGltZXN0YW1wPSIxNjY4MDIxODI4IiBndWlkPSJkYTk5ODk0
ZC0xYWNkLTQxMmQtOGFkNi00YjM2YTdkNzJkZWIiPjU8L2tleT48L2ZvcmVpZ24ta2V5cz48cmVm
LXR5cGUgbmFtZT0iSm91cm5hbCBBcnRpY2xlIj4xNzwvcmVmLXR5cGU+PGNvbnRyaWJ1dG9ycz48
YXV0aG9ycz48YXV0aG9yPk5vd2Fja2ksIEJhcnTFgm9taWVqPC9hdXRob3I+PGF1dGhvcj5Lb3dv
bCwgUGF3ZcWCPC9hdXRob3I+PGF1dGhvcj5Lb3ppb8WCLCBNYXRldXN6PC9hdXRob3I+PGF1dGhv
cj5PbGVzaWssIFBpb3RyPC9hdXRob3I+PGF1dGhvcj5XaWVjem9yZWssIEpha3ViPC9hdXRob3I+
PGF1dGhvcj5XYWPFgmF3aWFrLCBLcnp5c3p0b2Y8L2F1dGhvcj48L2F1dGhvcnM+PC9jb250cmli
dXRvcnM+PHRpdGxlcz48dGl0bGU+RWZmZWN0IG9mIFBvc3QtUHJvY2VzcyBDdXJpbmcgYW5kIFdh
c2hpbmcgVGltZSBvbiBNZWNoYW5pY2FsIFByb3BlcnRpZXMgb2YgbVNMQSBQcmludG91dHM8L3Rp
dGxlPjxzZWNvbmRhcnktdGl0bGU+TWF0ZXJpYWxzPC9zZWNvbmRhcnktdGl0bGU+PC90aXRsZXM+
PHBlcmlvZGljYWw+PGZ1bGwtdGl0bGU+TWF0ZXJpYWxzPC9mdWxsLXRpdGxlPjwvcGVyaW9kaWNh
bD48cGFnZXM+NDg1NjwvcGFnZXM+PHZvbHVtZT4xNDwvdm9sdW1lPjxudW1iZXI+MTc8L251bWJl
cj48ZGF0ZXM+PHllYXI+MjAyMTwveWVhcj48L2RhdGVzPjxwdWJsaXNoZXI+TURQSSBBRzwvcHVi
bGlzaGVyPjxpc2JuPjE5OTYtMTk0NDwvaXNibj48dXJscz48cmVsYXRlZC11cmxzPjx1cmw+aHR0
cHM6Ly9keC5kb2kub3JnLzEwLjMzOTAvbWExNDE3NDg1NjwvdXJsPjwvcmVsYXRlZC11cmxzPjwv
dXJscz48ZWxlY3Ryb25pYy1yZXNvdXJjZS1udW0+MTAuMzM5MC9tYTE0MTc0ODU2PC9lbGVjdHJv
bmljLXJlc291cmNlLW51bT48L3JlY29yZD48L0NpdGU+PENpdGU+PEF1dGhvcj7FoHRhZmZvdsOh
PC9BdXRob3I+PFllYXI+MjAyMjwvWWVhcj48UmVjTnVtPjExPC9SZWNOdW0+PHJlY29yZD48cmVj
LW51bWJlcj4xMTwvcmVjLW51bWJlcj48Zm9yZWlnbi1rZXlzPjxrZXkgYXBwPSJFTiIgZGItaWQ9
InZlcHd3dmY5bXgyZDVxZXAwdnF2ZHI1NzV2NXZ4OTJyZHRhcyIgdGltZXN0YW1wPSIxNjY5OTQ5
NTc3IiBndWlkPSJhMjU0YWM0YS1jZDNlLTRiNzgtODlkZC02OWNhMDU1ZTU3YzkiPjExPC9rZXk+
PC9mb3JlaWduLWtleXM+PHJlZi10eXBlIG5hbWU9IkpvdXJuYWwgQXJ0aWNsZSI+MTc8L3JlZi10
eXBlPjxjb250cmlidXRvcnM+PGF1dGhvcnM+PGF1dGhvcj7FoHRhZmZvdsOhLCBNYXJ0aW5hPC9h
dXRob3I+PGF1dGhvcj5PbmRyZcOhxaEsIEZyYW50acWhZWs8L2F1dGhvcj48YXV0aG9yPlN2YXTD
rWssIEp1cmFqPC9hdXRob3I+PGF1dGhvcj5aYm9uxI3DoWssIE1hcmVrPC9hdXRob3I+PGF1dGhv
cj5KYW7EjcOhxZksIEpvc2VmPC9hdXRob3I+PGF1dGhvcj5MZXBjaW8sIFBldHI8L2F1dGhvcj48
L2F1dGhvcnM+PC9jb250cmlidXRvcnM+PHRpdGxlcz48dGl0bGU+M0QgcHJpbnRpbmcgYW5kIHBv
c3QtY3VyaW5nIG9wdGltaXphdGlvbiBvZiBwaG90b3BvbHltZXJpemVkIHN0cnVjdHVyZXM6IEJh
c2ljIGNvbmNlcHRzIGFuZCBlZmZlY3RpdmUgdG9vbHMgZm9yIGltcHJvdmVkIHRoZXJtb21lY2hh
bmljYWwgcHJvcGVydGllczwvdGl0bGU+PHNlY29uZGFyeS10aXRsZT5Qb2x5bWVyIFRlc3Rpbmc8
L3NlY29uZGFyeS10aXRsZT48L3RpdGxlcz48cGVyaW9kaWNhbD48ZnVsbC10aXRsZT5Qb2x5bWVy
IFRlc3Rpbmc8L2Z1bGwtdGl0bGU+PC9wZXJpb2RpY2FsPjxwYWdlcz4xMDc0OTk8L3BhZ2VzPjx2
b2x1bWU+MTA4PC92b2x1bWU+PGtleXdvcmRzPjxrZXl3b3JkPjNEIHByaW50aW5nPC9rZXl3b3Jk
PjxrZXl3b3JkPk1hc2tlZCBzdGVyZW9saXRob2dyYXBoeTwva2V5d29yZD48a2V5d29yZD5Qb3N0
IHByb2Nlc3Npbmc8L2tleXdvcmQ+PGtleXdvcmQ+RE1BPC9rZXl3b3JkPjxrZXl3b3JkPlByaW50
IG9yaWVudGF0aW9uPC9rZXl3b3JkPjxrZXl3b3JkPk5ldHdvcmsgZGVuc2l0eTwva2V5d29yZD48
L2tleXdvcmRzPjxkYXRlcz48eWVhcj4yMDIyPC95ZWFyPjxwdWItZGF0ZXM+PGRhdGU+MjAyMi8w
NC8wMS88L2RhdGU+PC9wdWItZGF0ZXM+PC9kYXRlcz48aXNibj4wMTQyLTk0MTg8L2lzYm4+PHVy
bHM+PHJlbGF0ZWQtdXJscz48dXJsPmh0dHBzOi8vd3d3LnNjaWVuY2VkaXJlY3QuY29tL3NjaWVu
Y2UvYXJ0aWNsZS9waWkvUzAxNDI5NDE4MjIwMDAyNzc8L3VybD48L3JlbGF0ZWQtdXJscz48L3Vy
bHM+PGVsZWN0cm9uaWMtcmVzb3VyY2UtbnVtPmh0dHBzOi8vZG9pLm9yZy8xMC4xMDE2L2oucG9s
eW1lcnRlc3RpbmcuMjAyMi4xMDc0OTk8L2VsZWN0cm9uaWMtcmVzb3VyY2UtbnVtPjwvcmVjb3Jk
PjwvQ2l0ZT48L0VuZE5vdGU+
</w:fldData>
        </w:fldChar>
      </w:r>
      <w:r w:rsidR="00211B63">
        <w:instrText xml:space="preserve"> ADDIN EN.CITE.DATA </w:instrText>
      </w:r>
      <w:r w:rsidR="00211B63">
        <w:fldChar w:fldCharType="end"/>
      </w:r>
      <w:r w:rsidRPr="00810305">
        <w:fldChar w:fldCharType="separate"/>
      </w:r>
      <w:r w:rsidR="00211B63" w:rsidRPr="00211B63">
        <w:rPr>
          <w:noProof/>
          <w:vertAlign w:val="superscript"/>
        </w:rPr>
        <w:t>43, 102</w:t>
      </w:r>
      <w:r w:rsidRPr="00810305">
        <w:fldChar w:fldCharType="end"/>
      </w:r>
      <w:r w:rsidRPr="00810305">
        <w:t>. Therefore, the samples were cured in a 405nm wavelength curing chamber inside an oven at 80</w:t>
      </w:r>
      <w:r w:rsidR="00B43E14">
        <w:t>°</w:t>
      </w:r>
      <w:r w:rsidR="0009095E">
        <w:t xml:space="preserve"> </w:t>
      </w:r>
      <w:r w:rsidRPr="00810305">
        <w:t>C</w:t>
      </w:r>
      <w:r w:rsidR="005D412E">
        <w:t xml:space="preserve"> with the experimental setup depicted in </w:t>
      </w:r>
      <w:r w:rsidR="001910AD">
        <w:fldChar w:fldCharType="begin"/>
      </w:r>
      <w:r w:rsidR="001910AD">
        <w:instrText xml:space="preserve"> REF _Ref139619118 \h </w:instrText>
      </w:r>
      <w:r w:rsidR="001910AD">
        <w:fldChar w:fldCharType="separate"/>
      </w:r>
      <w:r w:rsidR="00F74BA8">
        <w:t xml:space="preserve">Figure </w:t>
      </w:r>
      <w:r w:rsidR="00F74BA8">
        <w:rPr>
          <w:noProof/>
        </w:rPr>
        <w:t>39</w:t>
      </w:r>
      <w:r w:rsidR="001910AD">
        <w:fldChar w:fldCharType="end"/>
      </w:r>
      <w:r w:rsidRPr="00810305">
        <w:t xml:space="preserve">. In addition, to aid in thermal distortion caused by the exothermic curing process, the samples were cured underwater in a 1L glass beaker. The water also aided in light refraction and diffusion to properly expose all sides of the samples. The parts were cured for a total of 60 minutes, with them being repositioned at the 30-minute mark to ensure an even cure. </w:t>
      </w:r>
    </w:p>
    <w:p w14:paraId="726C7873" w14:textId="43625B54" w:rsidR="00FC5AB0" w:rsidRPr="00132074" w:rsidRDefault="00A77EF4" w:rsidP="00132074">
      <w:pPr>
        <w:jc w:val="both"/>
        <w:rPr>
          <w:b/>
        </w:rPr>
      </w:pPr>
      <w:r w:rsidRPr="00810305">
        <w:tab/>
        <w:t xml:space="preserve">The final step in sample preparation was </w:t>
      </w:r>
      <w:r>
        <w:t>removing the</w:t>
      </w:r>
      <w:r w:rsidRPr="00810305">
        <w:t xml:space="preserve"> 1.78mm thickness added during </w:t>
      </w:r>
      <w:r>
        <w:t>printing</w:t>
      </w:r>
      <w:r w:rsidRPr="00810305">
        <w:t>. To do this, the samples were machined in a CNC mill utilizing custom fixturing and a probing system to ensure an accuracy of less than</w:t>
      </w:r>
      <w:r w:rsidR="00B43E14">
        <w:t xml:space="preserve"> 25 microns</w:t>
      </w:r>
      <w:r w:rsidR="001910AD">
        <w:t xml:space="preserve">, as depicted in </w:t>
      </w:r>
      <w:r w:rsidR="001910AD">
        <w:fldChar w:fldCharType="begin"/>
      </w:r>
      <w:r w:rsidR="001910AD">
        <w:instrText xml:space="preserve"> REF _Ref139619149 \h </w:instrText>
      </w:r>
      <w:r w:rsidR="001910AD">
        <w:fldChar w:fldCharType="separate"/>
      </w:r>
      <w:r w:rsidR="00F74BA8">
        <w:t xml:space="preserve">Figure </w:t>
      </w:r>
      <w:r w:rsidR="00F74BA8">
        <w:rPr>
          <w:noProof/>
        </w:rPr>
        <w:t>40</w:t>
      </w:r>
      <w:r w:rsidR="001910AD">
        <w:fldChar w:fldCharType="end"/>
      </w:r>
      <w:r w:rsidRPr="00810305">
        <w:t>. In addition, these samples were machined with a toolpath that ensured the surface finish matched the printed surface and no chipping or unnecessary stresses were introduced into the sample. The samples were then dried in an oven at 100</w:t>
      </w:r>
      <w:r w:rsidR="00B43E14">
        <w:t>°</w:t>
      </w:r>
      <w:r w:rsidR="0009095E">
        <w:t xml:space="preserve"> </w:t>
      </w:r>
      <w:r w:rsidRPr="00810305">
        <w:t xml:space="preserve">C for 90 minutes and set aside for tensile testing. </w:t>
      </w:r>
    </w:p>
    <w:p w14:paraId="1653D3D9" w14:textId="0D776CB0" w:rsidR="003A16E1" w:rsidRDefault="003A16E1" w:rsidP="003A16E1">
      <w:pPr>
        <w:pStyle w:val="Heading2"/>
        <w:numPr>
          <w:ilvl w:val="1"/>
          <w:numId w:val="7"/>
        </w:numPr>
      </w:pPr>
      <w:bookmarkStart w:id="139" w:name="_Toc141315187"/>
      <w:r>
        <w:lastRenderedPageBreak/>
        <w:t>Results and Discussion</w:t>
      </w:r>
      <w:bookmarkEnd w:id="139"/>
    </w:p>
    <w:p w14:paraId="5DA7750C" w14:textId="0C8ADEEC" w:rsidR="00132074" w:rsidRDefault="00863EF8" w:rsidP="00863EF8">
      <w:pPr>
        <w:pStyle w:val="Heading3"/>
        <w:numPr>
          <w:ilvl w:val="2"/>
          <w:numId w:val="7"/>
        </w:numPr>
        <w:rPr>
          <w:lang w:val="de-DE" w:eastAsia="ja-JP"/>
        </w:rPr>
      </w:pPr>
      <w:bookmarkStart w:id="140" w:name="_Toc141315188"/>
      <w:r>
        <w:rPr>
          <w:lang w:val="de-DE" w:eastAsia="ja-JP"/>
        </w:rPr>
        <w:t>Tensile Testing Results</w:t>
      </w:r>
      <w:bookmarkEnd w:id="140"/>
    </w:p>
    <w:p w14:paraId="0B606838" w14:textId="65DBE284" w:rsidR="00863EF8" w:rsidRDefault="00F3608E" w:rsidP="00863EF8">
      <w:pPr>
        <w:pStyle w:val="ListParagraph"/>
        <w:ind w:left="0"/>
        <w:rPr>
          <w:lang w:val="de-DE" w:eastAsia="ja-JP"/>
        </w:rPr>
      </w:pPr>
      <w:r w:rsidRPr="00F3608E">
        <w:rPr>
          <w:lang w:val="de-DE" w:eastAsia="ja-JP"/>
        </w:rPr>
        <w:t>The mechanical strength changes in the material due to the addition of the nanoparticle's ultimate tensile strength w</w:t>
      </w:r>
      <w:r w:rsidR="0066262B">
        <w:rPr>
          <w:lang w:val="de-DE" w:eastAsia="ja-JP"/>
        </w:rPr>
        <w:t>ere</w:t>
      </w:r>
      <w:r w:rsidRPr="00F3608E">
        <w:rPr>
          <w:lang w:val="de-DE" w:eastAsia="ja-JP"/>
        </w:rPr>
        <w:t xml:space="preserve"> determined through tensile testing. Twelve specimens per composite were tested, providing a power percentage of 80% with a minimum detectable change of 1.75 MPa. These values were chosen as they would show any difference over 5% in strength compared to the control, which would be deemed a reasonable enough increase to be practically useful. Tensile testing was performed on an Instron 5969 machine with a 5kN load cell and a 2 mm/min constant extension rate. The data collected included: load, extension, time, modulus, and video. In addition, this data was used to calculate ultimate tensile strength, modulus, strain, and digital image correlation. The table of average results can be observed in </w:t>
      </w:r>
      <w:r w:rsidR="001A7834">
        <w:rPr>
          <w:lang w:val="de-DE" w:eastAsia="ja-JP"/>
        </w:rPr>
        <w:fldChar w:fldCharType="begin"/>
      </w:r>
      <w:r w:rsidR="001A7834">
        <w:rPr>
          <w:lang w:val="de-DE" w:eastAsia="ja-JP"/>
        </w:rPr>
        <w:instrText xml:space="preserve"> REF _Ref139154523 </w:instrText>
      </w:r>
      <w:r w:rsidR="001A7834">
        <w:rPr>
          <w:lang w:val="de-DE" w:eastAsia="ja-JP"/>
        </w:rPr>
        <w:fldChar w:fldCharType="separate"/>
      </w:r>
      <w:r w:rsidR="00F74BA8">
        <w:t xml:space="preserve">Table </w:t>
      </w:r>
      <w:r w:rsidR="00F74BA8">
        <w:rPr>
          <w:noProof/>
        </w:rPr>
        <w:t>3</w:t>
      </w:r>
      <w:r w:rsidR="00F74BA8">
        <w:t>: Tensile Test Results for All Nanocomposites and Controls</w:t>
      </w:r>
      <w:r w:rsidR="001A7834">
        <w:rPr>
          <w:lang w:val="de-DE" w:eastAsia="ja-JP"/>
        </w:rPr>
        <w:fldChar w:fldCharType="end"/>
      </w:r>
      <w:r w:rsidR="0066262B">
        <w:rPr>
          <w:lang w:val="de-DE" w:eastAsia="ja-JP"/>
        </w:rPr>
        <w:t xml:space="preserve"> </w:t>
      </w:r>
      <w:r w:rsidRPr="00F3608E">
        <w:rPr>
          <w:lang w:val="de-DE" w:eastAsia="ja-JP"/>
        </w:rPr>
        <w:t>below, with the standard deviation also listed below the average value.</w:t>
      </w:r>
    </w:p>
    <w:p w14:paraId="0393CA36" w14:textId="3D12AA5A" w:rsidR="00CF1F52" w:rsidRDefault="00CF1F52" w:rsidP="00CF1F52">
      <w:pPr>
        <w:pStyle w:val="Caption"/>
        <w:keepNext/>
        <w:jc w:val="center"/>
      </w:pPr>
      <w:bookmarkStart w:id="141" w:name="_Ref139154523"/>
      <w:bookmarkStart w:id="142" w:name="_Toc139215437"/>
      <w:bookmarkStart w:id="143" w:name="_Toc139576683"/>
      <w:bookmarkStart w:id="144" w:name="_Toc141315273"/>
      <w:r>
        <w:t xml:space="preserve">Table </w:t>
      </w:r>
      <w:fldSimple w:instr=" SEQ Table \* ARABIC ">
        <w:r w:rsidR="00F74BA8">
          <w:rPr>
            <w:noProof/>
          </w:rPr>
          <w:t>3</w:t>
        </w:r>
      </w:fldSimple>
      <w:r>
        <w:t>: Tensile Test Results for All Nanocomposites and Controls</w:t>
      </w:r>
      <w:bookmarkEnd w:id="141"/>
      <w:bookmarkEnd w:id="142"/>
      <w:bookmarkEnd w:id="143"/>
      <w:bookmarkEnd w:id="144"/>
    </w:p>
    <w:tbl>
      <w:tblPr>
        <w:tblW w:w="0" w:type="auto"/>
        <w:jc w:val="center"/>
        <w:tblLook w:val="01E0" w:firstRow="1" w:lastRow="1" w:firstColumn="1" w:lastColumn="1" w:noHBand="0" w:noVBand="0"/>
      </w:tblPr>
      <w:tblGrid>
        <w:gridCol w:w="1070"/>
        <w:gridCol w:w="1428"/>
        <w:gridCol w:w="1428"/>
        <w:gridCol w:w="1428"/>
        <w:gridCol w:w="1548"/>
      </w:tblGrid>
      <w:tr w:rsidR="00CF1F52" w:rsidRPr="00CF1F52" w14:paraId="04EEE29B" w14:textId="77777777" w:rsidTr="00CF1F52">
        <w:trPr>
          <w:jc w:val="center"/>
        </w:trPr>
        <w:tc>
          <w:tcPr>
            <w:tcW w:w="1070" w:type="dxa"/>
            <w:tcBorders>
              <w:bottom w:val="single" w:sz="4" w:space="0" w:color="000000"/>
            </w:tcBorders>
            <w:shd w:val="clear" w:color="auto" w:fill="auto"/>
          </w:tcPr>
          <w:p w14:paraId="036AFA40"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Sample wt. %</w:t>
            </w:r>
          </w:p>
        </w:tc>
        <w:tc>
          <w:tcPr>
            <w:tcW w:w="1428" w:type="dxa"/>
            <w:tcBorders>
              <w:bottom w:val="single" w:sz="4" w:space="0" w:color="000000"/>
            </w:tcBorders>
            <w:shd w:val="clear" w:color="auto" w:fill="auto"/>
          </w:tcPr>
          <w:p w14:paraId="3A0F26EB"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0%</w:t>
            </w:r>
          </w:p>
        </w:tc>
        <w:tc>
          <w:tcPr>
            <w:tcW w:w="1428" w:type="dxa"/>
            <w:tcBorders>
              <w:bottom w:val="single" w:sz="4" w:space="0" w:color="000000"/>
            </w:tcBorders>
            <w:shd w:val="clear" w:color="auto" w:fill="auto"/>
          </w:tcPr>
          <w:p w14:paraId="7254CBA7"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2.50%</w:t>
            </w:r>
          </w:p>
        </w:tc>
        <w:tc>
          <w:tcPr>
            <w:tcW w:w="1428" w:type="dxa"/>
            <w:tcBorders>
              <w:bottom w:val="single" w:sz="4" w:space="0" w:color="000000"/>
            </w:tcBorders>
            <w:shd w:val="clear" w:color="auto" w:fill="auto"/>
          </w:tcPr>
          <w:p w14:paraId="3A15AE0B"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5%</w:t>
            </w:r>
          </w:p>
        </w:tc>
        <w:tc>
          <w:tcPr>
            <w:tcW w:w="1548" w:type="dxa"/>
            <w:tcBorders>
              <w:bottom w:val="single" w:sz="4" w:space="0" w:color="000000"/>
            </w:tcBorders>
            <w:shd w:val="clear" w:color="auto" w:fill="auto"/>
          </w:tcPr>
          <w:p w14:paraId="6CC2B6E2"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7.50%</w:t>
            </w:r>
          </w:p>
        </w:tc>
      </w:tr>
      <w:tr w:rsidR="00CF1F52" w:rsidRPr="00CF1F52" w14:paraId="27E196F6" w14:textId="77777777" w:rsidTr="00CF1F52">
        <w:trPr>
          <w:jc w:val="center"/>
        </w:trPr>
        <w:tc>
          <w:tcPr>
            <w:tcW w:w="1070" w:type="dxa"/>
            <w:tcBorders>
              <w:bottom w:val="single" w:sz="4" w:space="0" w:color="000000"/>
            </w:tcBorders>
            <w:shd w:val="clear" w:color="auto" w:fill="auto"/>
          </w:tcPr>
          <w:p w14:paraId="5B781A5D"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Stress (MPa)</w:t>
            </w:r>
          </w:p>
        </w:tc>
        <w:tc>
          <w:tcPr>
            <w:tcW w:w="1428" w:type="dxa"/>
            <w:tcBorders>
              <w:bottom w:val="single" w:sz="4" w:space="0" w:color="000000"/>
            </w:tcBorders>
            <w:shd w:val="clear" w:color="auto" w:fill="auto"/>
          </w:tcPr>
          <w:p w14:paraId="29985B9F"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48.7±1.9</w:t>
            </w:r>
          </w:p>
        </w:tc>
        <w:tc>
          <w:tcPr>
            <w:tcW w:w="1428" w:type="dxa"/>
            <w:tcBorders>
              <w:bottom w:val="single" w:sz="4" w:space="0" w:color="000000"/>
            </w:tcBorders>
            <w:shd w:val="clear" w:color="auto" w:fill="auto"/>
          </w:tcPr>
          <w:p w14:paraId="54FFA393"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37.6±2.0</w:t>
            </w:r>
          </w:p>
        </w:tc>
        <w:tc>
          <w:tcPr>
            <w:tcW w:w="1428" w:type="dxa"/>
            <w:tcBorders>
              <w:bottom w:val="single" w:sz="4" w:space="0" w:color="000000"/>
            </w:tcBorders>
            <w:shd w:val="clear" w:color="auto" w:fill="auto"/>
          </w:tcPr>
          <w:p w14:paraId="6E331CCF"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43.5±5.2</w:t>
            </w:r>
          </w:p>
        </w:tc>
        <w:tc>
          <w:tcPr>
            <w:tcW w:w="1548" w:type="dxa"/>
            <w:tcBorders>
              <w:bottom w:val="single" w:sz="4" w:space="0" w:color="000000"/>
            </w:tcBorders>
            <w:shd w:val="clear" w:color="auto" w:fill="auto"/>
          </w:tcPr>
          <w:p w14:paraId="39E52C4F"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36.7±2.0</w:t>
            </w:r>
          </w:p>
        </w:tc>
      </w:tr>
      <w:tr w:rsidR="00CF1F52" w:rsidRPr="00CF1F52" w14:paraId="1166D53E" w14:textId="77777777" w:rsidTr="00CF1F52">
        <w:trPr>
          <w:jc w:val="center"/>
        </w:trPr>
        <w:tc>
          <w:tcPr>
            <w:tcW w:w="1070" w:type="dxa"/>
            <w:tcBorders>
              <w:bottom w:val="single" w:sz="4" w:space="0" w:color="000000"/>
            </w:tcBorders>
            <w:shd w:val="clear" w:color="auto" w:fill="auto"/>
          </w:tcPr>
          <w:p w14:paraId="1469210E"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Strain</w:t>
            </w:r>
          </w:p>
        </w:tc>
        <w:tc>
          <w:tcPr>
            <w:tcW w:w="1428" w:type="dxa"/>
            <w:tcBorders>
              <w:bottom w:val="single" w:sz="4" w:space="0" w:color="000000"/>
            </w:tcBorders>
            <w:shd w:val="clear" w:color="auto" w:fill="auto"/>
          </w:tcPr>
          <w:p w14:paraId="2025C6B7"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0.203±0.044</w:t>
            </w:r>
          </w:p>
        </w:tc>
        <w:tc>
          <w:tcPr>
            <w:tcW w:w="1428" w:type="dxa"/>
            <w:tcBorders>
              <w:bottom w:val="single" w:sz="4" w:space="0" w:color="000000"/>
            </w:tcBorders>
            <w:shd w:val="clear" w:color="auto" w:fill="auto"/>
          </w:tcPr>
          <w:p w14:paraId="64452FE6"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0.123±0.023</w:t>
            </w:r>
          </w:p>
        </w:tc>
        <w:tc>
          <w:tcPr>
            <w:tcW w:w="1428" w:type="dxa"/>
            <w:tcBorders>
              <w:bottom w:val="single" w:sz="4" w:space="0" w:color="000000"/>
            </w:tcBorders>
            <w:shd w:val="clear" w:color="auto" w:fill="auto"/>
          </w:tcPr>
          <w:p w14:paraId="4D4B6717"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0.236±0.029</w:t>
            </w:r>
          </w:p>
        </w:tc>
        <w:tc>
          <w:tcPr>
            <w:tcW w:w="1548" w:type="dxa"/>
            <w:tcBorders>
              <w:bottom w:val="single" w:sz="4" w:space="0" w:color="000000"/>
            </w:tcBorders>
            <w:shd w:val="clear" w:color="auto" w:fill="auto"/>
          </w:tcPr>
          <w:p w14:paraId="60BEC3B5"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0.2337±0.040</w:t>
            </w:r>
          </w:p>
        </w:tc>
      </w:tr>
      <w:tr w:rsidR="00CF1F52" w:rsidRPr="00CF1F52" w14:paraId="365770AB" w14:textId="77777777" w:rsidTr="00CF1F52">
        <w:trPr>
          <w:jc w:val="center"/>
        </w:trPr>
        <w:tc>
          <w:tcPr>
            <w:tcW w:w="1070" w:type="dxa"/>
            <w:tcBorders>
              <w:bottom w:val="single" w:sz="4" w:space="0" w:color="000000"/>
            </w:tcBorders>
            <w:shd w:val="clear" w:color="auto" w:fill="auto"/>
          </w:tcPr>
          <w:p w14:paraId="310F60E0"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Modulus (MPa)</w:t>
            </w:r>
          </w:p>
        </w:tc>
        <w:tc>
          <w:tcPr>
            <w:tcW w:w="1428" w:type="dxa"/>
            <w:tcBorders>
              <w:bottom w:val="single" w:sz="4" w:space="0" w:color="000000"/>
            </w:tcBorders>
            <w:shd w:val="clear" w:color="auto" w:fill="auto"/>
          </w:tcPr>
          <w:p w14:paraId="36043171"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567.2±49.8</w:t>
            </w:r>
          </w:p>
        </w:tc>
        <w:tc>
          <w:tcPr>
            <w:tcW w:w="1428" w:type="dxa"/>
            <w:tcBorders>
              <w:bottom w:val="single" w:sz="4" w:space="0" w:color="000000"/>
            </w:tcBorders>
            <w:shd w:val="clear" w:color="auto" w:fill="auto"/>
          </w:tcPr>
          <w:p w14:paraId="59E97B24"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686.6±36.6</w:t>
            </w:r>
          </w:p>
        </w:tc>
        <w:tc>
          <w:tcPr>
            <w:tcW w:w="1428" w:type="dxa"/>
            <w:tcBorders>
              <w:bottom w:val="single" w:sz="4" w:space="0" w:color="000000"/>
            </w:tcBorders>
            <w:shd w:val="clear" w:color="auto" w:fill="auto"/>
          </w:tcPr>
          <w:p w14:paraId="6D25EBAB"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510.9±58.3</w:t>
            </w:r>
          </w:p>
        </w:tc>
        <w:tc>
          <w:tcPr>
            <w:tcW w:w="1548" w:type="dxa"/>
            <w:tcBorders>
              <w:bottom w:val="single" w:sz="4" w:space="0" w:color="000000"/>
            </w:tcBorders>
            <w:shd w:val="clear" w:color="auto" w:fill="auto"/>
          </w:tcPr>
          <w:p w14:paraId="62CEE5EC" w14:textId="77777777" w:rsidR="00CF1F52" w:rsidRPr="00CF1F52" w:rsidRDefault="00CF1F52" w:rsidP="00CF1F52">
            <w:pPr>
              <w:spacing w:line="259" w:lineRule="auto"/>
              <w:jc w:val="center"/>
              <w:rPr>
                <w:rFonts w:cstheme="minorBidi"/>
                <w:color w:val="auto"/>
                <w:szCs w:val="22"/>
              </w:rPr>
            </w:pPr>
            <w:r w:rsidRPr="00CF1F52">
              <w:rPr>
                <w:rFonts w:cstheme="minorBidi"/>
                <w:color w:val="auto"/>
                <w:szCs w:val="22"/>
              </w:rPr>
              <w:t>428.1±51.1</w:t>
            </w:r>
          </w:p>
        </w:tc>
      </w:tr>
    </w:tbl>
    <w:p w14:paraId="4B1A18EB" w14:textId="77777777" w:rsidR="00B852C0" w:rsidRDefault="00B852C0" w:rsidP="00EB734C">
      <w:pPr>
        <w:ind w:firstLine="720"/>
        <w:rPr>
          <w:lang w:val="de-DE" w:eastAsia="ja-JP"/>
        </w:rPr>
      </w:pPr>
    </w:p>
    <w:p w14:paraId="641A7126" w14:textId="6328F703" w:rsidR="00EB734C" w:rsidRPr="00EB734C" w:rsidRDefault="00EB734C" w:rsidP="00EB734C">
      <w:pPr>
        <w:ind w:firstLine="720"/>
        <w:rPr>
          <w:lang w:val="de-DE" w:eastAsia="ja-JP"/>
        </w:rPr>
      </w:pPr>
      <w:r w:rsidRPr="00EB734C">
        <w:rPr>
          <w:lang w:val="de-DE" w:eastAsia="ja-JP"/>
        </w:rPr>
        <w:t xml:space="preserve">The control resin demonstrated the largest ultimate tensile strength (UTS) compared to all novel nanocomposite resins. The most promising nanocomposite resin, at a 5% concentration, came within about 10% of the UTS value of the control resin but also suffered from the most </w:t>
      </w:r>
      <w:r w:rsidRPr="00EB734C">
        <w:rPr>
          <w:lang w:val="de-DE" w:eastAsia="ja-JP"/>
        </w:rPr>
        <w:lastRenderedPageBreak/>
        <w:t xml:space="preserve">significant standard deviation. Notably, the tensile strength of the nanocomposites with higher and lower concentrations of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EB734C">
        <w:rPr>
          <w:lang w:val="de-DE" w:eastAsia="ja-JP"/>
        </w:rPr>
        <w:t xml:space="preserve">demonstrated lower UTS compared to this sample set, even considering the large standard deviation observed. Further investigation into this phenomenon by analyzing the modulus of the materials, we discovered that the 2.5% </w:t>
      </w:r>
      <w:r w:rsidR="00913E72" w:rsidRPr="00554196">
        <w:rPr>
          <w:lang w:val="de-DE" w:eastAsia="ja-JP"/>
        </w:rPr>
        <w:t>TiO</w:t>
      </w:r>
      <w:r w:rsidR="00913E72" w:rsidRPr="00BA47DB">
        <w:rPr>
          <w:vertAlign w:val="subscript"/>
          <w:lang w:val="de-DE" w:eastAsia="ja-JP"/>
        </w:rPr>
        <w:t xml:space="preserve">2 </w:t>
      </w:r>
      <w:r w:rsidRPr="00EB734C">
        <w:rPr>
          <w:lang w:val="de-DE" w:eastAsia="ja-JP"/>
        </w:rPr>
        <w:t xml:space="preserve">sample demonstrated the largest modulus along with the least standard deviation. Furthermore, the modulus continues to decline as the concentration of </w:t>
      </w:r>
      <w:r w:rsidR="00913E72" w:rsidRPr="00554196">
        <w:rPr>
          <w:lang w:val="de-DE" w:eastAsia="ja-JP"/>
        </w:rPr>
        <w:t>TiO</w:t>
      </w:r>
      <w:r w:rsidR="00913E72" w:rsidRPr="00BA47DB">
        <w:rPr>
          <w:vertAlign w:val="subscript"/>
          <w:lang w:val="de-DE" w:eastAsia="ja-JP"/>
        </w:rPr>
        <w:t xml:space="preserve">2 </w:t>
      </w:r>
      <w:r w:rsidRPr="00EB734C">
        <w:rPr>
          <w:lang w:val="de-DE" w:eastAsia="ja-JP"/>
        </w:rPr>
        <w:t xml:space="preserve">increases, with the 5% sample demonstrating statistically similar results and the 7.5% sample demonstrating the lowest modulus out of all samples. </w:t>
      </w:r>
    </w:p>
    <w:p w14:paraId="6573B3EA" w14:textId="54450C85" w:rsidR="00EB734C" w:rsidRPr="00EB734C" w:rsidRDefault="00EB734C" w:rsidP="00EB734C">
      <w:pPr>
        <w:ind w:firstLine="720"/>
        <w:rPr>
          <w:lang w:val="de-DE" w:eastAsia="ja-JP"/>
        </w:rPr>
      </w:pPr>
      <w:r w:rsidRPr="00EB734C">
        <w:rPr>
          <w:lang w:val="de-DE" w:eastAsia="ja-JP"/>
        </w:rPr>
        <w:t xml:space="preserve">The strain data appears to follow an interesting phenomenon, with 2.5% of samples reacting differently than the rest. The 2.5% composite’s statistically lower </w:t>
      </w:r>
      <w:r w:rsidR="00F353CA">
        <w:rPr>
          <w:lang w:val="de-DE" w:eastAsia="ja-JP"/>
        </w:rPr>
        <w:t>maximum strain</w:t>
      </w:r>
      <w:r w:rsidRPr="00EB734C">
        <w:rPr>
          <w:lang w:val="de-DE" w:eastAsia="ja-JP"/>
        </w:rPr>
        <w:t xml:space="preserve"> relates directly to its increased modulus. Additionally, the 2.5% composite always fell within the two lowest standard deviation brackets for each category. In contrast, the 5% samples displayed the largest standard deviation for all categories besides strain. The drastic difference between these two steps indicates that the increase in nanoparticle loading plays a direct role in the ability of the material to perform consistently. The 7.5% composite confirms this idea as it also suffers from a large standard deviation compared to the control and 2.5% samples. </w:t>
      </w:r>
    </w:p>
    <w:p w14:paraId="22CA148A" w14:textId="4C3F16B5" w:rsidR="00EB734C" w:rsidRPr="00EB734C" w:rsidRDefault="00EB734C" w:rsidP="00EB734C">
      <w:pPr>
        <w:ind w:firstLine="720"/>
        <w:rPr>
          <w:lang w:val="de-DE" w:eastAsia="ja-JP"/>
        </w:rPr>
      </w:pPr>
      <w:r w:rsidRPr="00EB734C">
        <w:rPr>
          <w:lang w:val="de-DE" w:eastAsia="ja-JP"/>
        </w:rPr>
        <w:t xml:space="preserve">Utilizing standard deviation across all tests, it appears that the increased loading after 2.5%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EB734C">
        <w:rPr>
          <w:lang w:val="de-DE" w:eastAsia="ja-JP"/>
        </w:rPr>
        <w:t xml:space="preserve">changes the molecular bonding of the material or causes the manufacturing process to create fewer uniform parts leading to unpredictable failures. However, as the UTS of the 5% composite was statistically stronger than the 2.5% samples, it does not appear to be a molecular bonding issue rather than a manufacturing defect. The 7.5% results further show this as the values continue to decline with increased loading. </w:t>
      </w:r>
    </w:p>
    <w:p w14:paraId="480D9ED1" w14:textId="76C3DE5F" w:rsidR="00C12151" w:rsidRDefault="00EB734C" w:rsidP="00FB428C">
      <w:pPr>
        <w:pStyle w:val="ListParagraph"/>
        <w:ind w:left="0" w:firstLine="720"/>
        <w:rPr>
          <w:lang w:val="de-DE" w:eastAsia="ja-JP"/>
        </w:rPr>
      </w:pPr>
      <w:r w:rsidRPr="00EB734C">
        <w:rPr>
          <w:lang w:val="de-DE" w:eastAsia="ja-JP"/>
        </w:rPr>
        <w:t xml:space="preserve">These initial tensile test results uncover a trendline that points to an optimal composite loading falling between 2.5% and 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EB734C">
        <w:rPr>
          <w:lang w:val="de-DE" w:eastAsia="ja-JP"/>
        </w:rPr>
        <w:t xml:space="preserve">by weight. It also demonstrates that adding the </w:t>
      </w:r>
      <w:r w:rsidR="00913E72" w:rsidRPr="00554196">
        <w:rPr>
          <w:lang w:val="de-DE" w:eastAsia="ja-JP"/>
        </w:rPr>
        <w:t>TiO</w:t>
      </w:r>
      <w:r w:rsidR="00913E72" w:rsidRPr="00BA47DB">
        <w:rPr>
          <w:vertAlign w:val="subscript"/>
          <w:lang w:val="de-DE" w:eastAsia="ja-JP"/>
        </w:rPr>
        <w:t>2</w:t>
      </w:r>
      <w:r w:rsidR="00732157">
        <w:rPr>
          <w:vertAlign w:val="subscript"/>
          <w:lang w:val="de-DE" w:eastAsia="ja-JP"/>
        </w:rPr>
        <w:t xml:space="preserve"> </w:t>
      </w:r>
      <w:r w:rsidRPr="00EB734C">
        <w:rPr>
          <w:lang w:val="de-DE" w:eastAsia="ja-JP"/>
        </w:rPr>
        <w:lastRenderedPageBreak/>
        <w:t>in low concentration can significantly improve modulus while not reducing repeatability regarding UTS results. Further investigations into the failure mode of the material revealed abnormal changes during the elastic region of the material, as depicted in</w:t>
      </w:r>
      <w:r w:rsidR="006854CB">
        <w:rPr>
          <w:lang w:val="de-DE" w:eastAsia="ja-JP"/>
        </w:rPr>
        <w:t xml:space="preserve"> </w:t>
      </w:r>
      <w:r w:rsidR="006854CB">
        <w:rPr>
          <w:lang w:val="de-DE" w:eastAsia="ja-JP"/>
        </w:rPr>
        <w:fldChar w:fldCharType="begin"/>
      </w:r>
      <w:r w:rsidR="006854CB">
        <w:rPr>
          <w:lang w:val="de-DE" w:eastAsia="ja-JP"/>
        </w:rPr>
        <w:instrText xml:space="preserve"> REF _Ref139154793 </w:instrText>
      </w:r>
      <w:r w:rsidR="006854CB">
        <w:rPr>
          <w:lang w:val="de-DE" w:eastAsia="ja-JP"/>
        </w:rPr>
        <w:fldChar w:fldCharType="separate"/>
      </w:r>
      <w:r w:rsidR="00F74BA8">
        <w:t xml:space="preserve">Figure </w:t>
      </w:r>
      <w:r w:rsidR="00F74BA8">
        <w:rPr>
          <w:noProof/>
        </w:rPr>
        <w:t>17</w:t>
      </w:r>
      <w:r w:rsidR="006854CB">
        <w:rPr>
          <w:lang w:val="de-DE" w:eastAsia="ja-JP"/>
        </w:rPr>
        <w:fldChar w:fldCharType="end"/>
      </w:r>
      <w:r w:rsidRPr="00EB734C">
        <w:rPr>
          <w:lang w:val="de-DE" w:eastAsia="ja-JP"/>
        </w:rPr>
        <w:t xml:space="preserve">. For the 5% and 7.5% samples, the stress-strain curves depicted in </w:t>
      </w:r>
      <w:r w:rsidR="006854CB">
        <w:rPr>
          <w:lang w:val="de-DE" w:eastAsia="ja-JP"/>
        </w:rPr>
        <w:fldChar w:fldCharType="begin"/>
      </w:r>
      <w:r w:rsidR="006854CB">
        <w:rPr>
          <w:lang w:val="de-DE" w:eastAsia="ja-JP"/>
        </w:rPr>
        <w:instrText xml:space="preserve"> REF _Ref139154793 </w:instrText>
      </w:r>
      <w:r w:rsidR="006854CB">
        <w:rPr>
          <w:lang w:val="de-DE" w:eastAsia="ja-JP"/>
        </w:rPr>
        <w:fldChar w:fldCharType="separate"/>
      </w:r>
      <w:r w:rsidR="00F74BA8">
        <w:t xml:space="preserve">Figure </w:t>
      </w:r>
      <w:r w:rsidR="00F74BA8">
        <w:rPr>
          <w:noProof/>
        </w:rPr>
        <w:t>17</w:t>
      </w:r>
      <w:r w:rsidR="006854CB">
        <w:rPr>
          <w:lang w:val="de-DE" w:eastAsia="ja-JP"/>
        </w:rPr>
        <w:fldChar w:fldCharType="end"/>
      </w:r>
      <w:r w:rsidRPr="00EB734C">
        <w:rPr>
          <w:lang w:val="de-DE" w:eastAsia="ja-JP"/>
        </w:rPr>
        <w:t xml:space="preserve">c and </w:t>
      </w:r>
      <w:r w:rsidR="006854CB">
        <w:rPr>
          <w:lang w:val="de-DE" w:eastAsia="ja-JP"/>
        </w:rPr>
        <w:t>17</w:t>
      </w:r>
      <w:r w:rsidRPr="00EB734C">
        <w:rPr>
          <w:lang w:val="de-DE" w:eastAsia="ja-JP"/>
        </w:rPr>
        <w:t xml:space="preserve">d portray an elongation in strain with no change in stress as expected at the end of the elastic region of a material. Comparatively, the control and 2.5% samples did not demonstrate this region as expected. This appears to have a significant role in the final modulus of the material but not the UTS. The final </w:t>
      </w:r>
      <w:r w:rsidR="009276C9">
        <w:rPr>
          <w:lang w:val="de-DE" w:eastAsia="ja-JP"/>
        </w:rPr>
        <w:t>maximum strain</w:t>
      </w:r>
      <w:r w:rsidRPr="00EB734C">
        <w:rPr>
          <w:lang w:val="de-DE" w:eastAsia="ja-JP"/>
        </w:rPr>
        <w:t xml:space="preserve"> of the material also has little effect on the UTS of the material, as the composite samples demonstrated both lower and higher </w:t>
      </w:r>
      <w:r w:rsidR="001C0B67">
        <w:rPr>
          <w:lang w:val="de-DE" w:eastAsia="ja-JP"/>
        </w:rPr>
        <w:t>maximum strain values</w:t>
      </w:r>
      <w:r w:rsidRPr="00EB734C">
        <w:rPr>
          <w:lang w:val="de-DE" w:eastAsia="ja-JP"/>
        </w:rPr>
        <w:t xml:space="preserve"> compared to the control.</w:t>
      </w:r>
    </w:p>
    <w:p w14:paraId="1A7C01E2" w14:textId="77777777" w:rsidR="008B069D" w:rsidRDefault="00022673" w:rsidP="008B069D">
      <w:pPr>
        <w:keepNext/>
        <w:jc w:val="center"/>
      </w:pPr>
      <w:r w:rsidRPr="00261ACD">
        <w:rPr>
          <w:noProof/>
        </w:rPr>
        <w:drawing>
          <wp:inline distT="0" distB="0" distL="0" distR="0" wp14:anchorId="13ECACC9" wp14:editId="79AD5097">
            <wp:extent cx="4966400" cy="4152900"/>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969703" cy="4155662"/>
                    </a:xfrm>
                    <a:prstGeom prst="rect">
                      <a:avLst/>
                    </a:prstGeom>
                  </pic:spPr>
                </pic:pic>
              </a:graphicData>
            </a:graphic>
          </wp:inline>
        </w:drawing>
      </w:r>
    </w:p>
    <w:p w14:paraId="20BE443A" w14:textId="67BEB1B7" w:rsidR="00022673" w:rsidRDefault="008B069D" w:rsidP="008B069D">
      <w:pPr>
        <w:pStyle w:val="Caption"/>
        <w:jc w:val="center"/>
      </w:pPr>
      <w:bookmarkStart w:id="145" w:name="_Ref139154793"/>
      <w:bookmarkStart w:id="146" w:name="_Toc139215404"/>
      <w:bookmarkStart w:id="147" w:name="_Toc139576664"/>
      <w:bookmarkStart w:id="148" w:name="_Toc139597233"/>
      <w:bookmarkStart w:id="149" w:name="_Toc141351147"/>
      <w:r>
        <w:t xml:space="preserve">Figure </w:t>
      </w:r>
      <w:fldSimple w:instr=" SEQ Figure \* ARABIC ">
        <w:r w:rsidR="00F74BA8">
          <w:rPr>
            <w:noProof/>
          </w:rPr>
          <w:t>17</w:t>
        </w:r>
      </w:fldSimple>
      <w:bookmarkEnd w:id="145"/>
      <w:r>
        <w:t xml:space="preserve">: </w:t>
      </w:r>
      <w:r w:rsidRPr="00605AD7">
        <w:t>Elastic Region of All Samples. A.) Elastic Region of Control Samples. B.) Elastic Region Of 2.5% Concentration Samples. C.) Elastic Region Of 5% Samples. D.) Elastic Region Of 7.5% Of Samples</w:t>
      </w:r>
      <w:bookmarkEnd w:id="146"/>
      <w:bookmarkEnd w:id="147"/>
      <w:bookmarkEnd w:id="148"/>
      <w:bookmarkEnd w:id="149"/>
    </w:p>
    <w:p w14:paraId="553429FB" w14:textId="77777777" w:rsidR="00397800" w:rsidRPr="00397800" w:rsidRDefault="00397800" w:rsidP="00397800"/>
    <w:p w14:paraId="4446CBDA" w14:textId="73519D79" w:rsidR="000C20EB" w:rsidRDefault="000C20EB" w:rsidP="000C20EB">
      <w:pPr>
        <w:ind w:firstLine="720"/>
      </w:pPr>
      <w:r w:rsidRPr="00261ACD">
        <w:t>As all tensile tests were printed and post-processed using identical parameters, this leads to the theory that increased nanoparticle loading requires changes in the manufacturing settings. Previous research by the team utilized custom cure times for a ZnO nanocomposite and discovered that the loading of the material could surpass the virgin material with modified cure times</w:t>
      </w:r>
      <w:r w:rsidR="00483B5D">
        <w:rPr>
          <w:b/>
        </w:rPr>
        <w:t xml:space="preserve"> </w:t>
      </w:r>
      <w:r w:rsidRPr="00261ACD">
        <w:rPr>
          <w:bCs/>
        </w:rPr>
        <w:fldChar w:fldCharType="begin"/>
      </w:r>
      <w:r w:rsidR="0034250C">
        <w:rPr>
          <w:bCs/>
        </w:rPr>
        <w:instrText xml:space="preserve"> ADDIN EN.CITE &lt;EndNote&gt;&lt;Cite&gt;&lt;Author&gt;Billings&lt;/Author&gt;&lt;Year&gt;2022&lt;/Year&gt;&lt;RecNum&gt;3&lt;/RecNum&gt;&lt;DisplayText&gt;&lt;style face="superscript"&gt;60&lt;/style&gt;&lt;/DisplayText&gt;&lt;record&gt;&lt;rec-number&gt;3&lt;/rec-number&gt;&lt;foreign-keys&gt;&lt;key app="EN" db-id="vepwwvf9mx2d5qep0vqvdr575v5vx92rdtas" timestamp="1668015069" guid="246d2974-4a7c-4f68-b4d2-82b27710ff32"&gt;3&lt;/key&gt;&lt;/foreign-keys&gt;&lt;ref-type name="Journal Article"&gt;17&lt;/ref-type&gt;&lt;contributors&gt;&lt;authors&gt;&lt;author&gt;Billings, Christopher&lt;/author&gt;&lt;author&gt;Kim, Peter&lt;/author&gt;&lt;author&gt;Shadid, Tyler&lt;/author&gt;&lt;author&gt;Ballard, Jimmy D.&lt;/author&gt;&lt;author&gt;Cai, Changjie&lt;/author&gt;&lt;author&gt;Liu, Yingtao&lt;/author&gt;&lt;/authors&gt;&lt;/contributors&gt;&lt;titles&gt;&lt;title&gt;Implementation of Antibacterial Nanoparticles in Additive Manufacturing to Increase Part Strength and Stiffness&lt;/title&gt;&lt;secondary-title&gt;Journal of Composites Science&lt;/secondary-title&gt;&lt;/titles&gt;&lt;periodical&gt;&lt;full-title&gt;Journal of Composites Science&lt;/full-title&gt;&lt;/periodical&gt;&lt;pages&gt;248&lt;/pages&gt;&lt;volume&gt;6&lt;/volume&gt;&lt;number&gt;9&lt;/number&gt;&lt;dates&gt;&lt;year&gt;2022&lt;/year&gt;&lt;/dates&gt;&lt;publisher&gt;MDPI AG&lt;/publisher&gt;&lt;isbn&gt;2504-477X&lt;/isbn&gt;&lt;urls&gt;&lt;related-urls&gt;&lt;url&gt;https://dx.doi.org/10.3390/jcs6090248&lt;/url&gt;&lt;/related-urls&gt;&lt;/urls&gt;&lt;electronic-resource-num&gt;10.3390/jcs6090248&lt;/electronic-resource-num&gt;&lt;/record&gt;&lt;/Cite&gt;&lt;/EndNote&gt;</w:instrText>
      </w:r>
      <w:r w:rsidRPr="00261ACD">
        <w:rPr>
          <w:bCs/>
        </w:rPr>
        <w:fldChar w:fldCharType="separate"/>
      </w:r>
      <w:r w:rsidR="0034250C" w:rsidRPr="0034250C">
        <w:rPr>
          <w:bCs/>
          <w:noProof/>
          <w:vertAlign w:val="superscript"/>
        </w:rPr>
        <w:t>60</w:t>
      </w:r>
      <w:r w:rsidRPr="00261ACD">
        <w:fldChar w:fldCharType="end"/>
      </w:r>
      <w:r w:rsidRPr="00261ACD">
        <w:rPr>
          <w:bCs/>
        </w:rPr>
        <w:t>.</w:t>
      </w:r>
      <w:r w:rsidRPr="00261ACD">
        <w:rPr>
          <w:b/>
        </w:rPr>
        <w:t xml:space="preserve"> </w:t>
      </w:r>
      <w:r w:rsidRPr="00261ACD">
        <w:t xml:space="preserve">This research presented here aimed to determine if the cure times adversely affected the results to favor the larger composites or if the composites directly led to the improved strength. </w:t>
      </w:r>
      <w:r>
        <w:t>Based on the results presented here, the composites improve the material's mechanical properties</w:t>
      </w:r>
      <w:r w:rsidRPr="00261ACD">
        <w:t>. However, their effectiveness diminishes if the cure settings are not adapted to compensate for changes in the uncured material properties such as viscosity, opacity, and cure rate. In addition, several other tests were performed to provide further information about what is causing the changes in the mechanical strength, such as SEM, High magnification optical microscopy, wear resistance, water contact angle, and glass transition temperature.</w:t>
      </w:r>
    </w:p>
    <w:p w14:paraId="178E4CEB" w14:textId="117327E5" w:rsidR="000C20EB" w:rsidRDefault="000C20EB" w:rsidP="00B565FC">
      <w:pPr>
        <w:pStyle w:val="Heading3"/>
        <w:numPr>
          <w:ilvl w:val="2"/>
          <w:numId w:val="7"/>
        </w:numPr>
        <w:rPr>
          <w:lang w:val="de-DE" w:eastAsia="ja-JP"/>
        </w:rPr>
      </w:pPr>
      <w:bookmarkStart w:id="150" w:name="_Toc141315189"/>
      <w:r>
        <w:rPr>
          <w:lang w:val="de-DE" w:eastAsia="ja-JP"/>
        </w:rPr>
        <w:t>Digital Image Correl</w:t>
      </w:r>
      <w:r w:rsidR="00B565FC">
        <w:rPr>
          <w:lang w:val="de-DE" w:eastAsia="ja-JP"/>
        </w:rPr>
        <w:t>ation</w:t>
      </w:r>
      <w:bookmarkEnd w:id="150"/>
    </w:p>
    <w:p w14:paraId="25538DC9" w14:textId="29B137FD" w:rsidR="00B565FC" w:rsidRDefault="0068388A" w:rsidP="0068388A">
      <w:pPr>
        <w:pStyle w:val="ListParagraph"/>
        <w:ind w:left="0" w:firstLine="720"/>
        <w:rPr>
          <w:lang w:val="de-DE" w:eastAsia="ja-JP"/>
        </w:rPr>
      </w:pPr>
      <w:r w:rsidRPr="0068388A">
        <w:rPr>
          <w:lang w:val="de-DE" w:eastAsia="ja-JP"/>
        </w:rPr>
        <w:t>Videos of the tensile tests were taken to provide data used in digital image correlation. In addition, select samples were sputter coated using an airbrush to provide a unique pattern that software could recognize to provide strain and displacement analysis throughout the experiment. This allowed for a more thorough analysis of the stress distribution across the sample's surface and information about deformation right before the break. Results from the 2.5% and 5% nanocomposite samples are depicted in</w:t>
      </w:r>
      <w:r w:rsidR="00D4381B">
        <w:rPr>
          <w:lang w:val="de-DE" w:eastAsia="ja-JP"/>
        </w:rPr>
        <w:t xml:space="preserve"> </w:t>
      </w:r>
      <w:r w:rsidR="00D4381B">
        <w:rPr>
          <w:lang w:val="de-DE" w:eastAsia="ja-JP"/>
        </w:rPr>
        <w:fldChar w:fldCharType="begin"/>
      </w:r>
      <w:r w:rsidR="00D4381B">
        <w:rPr>
          <w:lang w:val="de-DE" w:eastAsia="ja-JP"/>
        </w:rPr>
        <w:instrText xml:space="preserve"> REF _Ref139154970 </w:instrText>
      </w:r>
      <w:r w:rsidR="00D4381B">
        <w:rPr>
          <w:lang w:val="de-DE" w:eastAsia="ja-JP"/>
        </w:rPr>
        <w:fldChar w:fldCharType="separate"/>
      </w:r>
      <w:r w:rsidR="00F74BA8">
        <w:t xml:space="preserve">Figure </w:t>
      </w:r>
      <w:r w:rsidR="00F74BA8">
        <w:rPr>
          <w:noProof/>
        </w:rPr>
        <w:t>18</w:t>
      </w:r>
      <w:r w:rsidR="00D4381B">
        <w:rPr>
          <w:lang w:val="de-DE" w:eastAsia="ja-JP"/>
        </w:rPr>
        <w:fldChar w:fldCharType="end"/>
      </w:r>
      <w:r w:rsidRPr="0068388A">
        <w:rPr>
          <w:lang w:val="de-DE" w:eastAsia="ja-JP"/>
        </w:rPr>
        <w:t>, displaying the transverse deformation.</w:t>
      </w:r>
    </w:p>
    <w:p w14:paraId="3EB7E3CD" w14:textId="77777777" w:rsidR="00D4381B" w:rsidRDefault="00A367A2" w:rsidP="00D4381B">
      <w:pPr>
        <w:keepNext/>
        <w:jc w:val="center"/>
      </w:pPr>
      <w:r w:rsidRPr="00261ACD">
        <w:rPr>
          <w:noProof/>
        </w:rPr>
        <w:lastRenderedPageBreak/>
        <w:drawing>
          <wp:inline distT="0" distB="0" distL="0" distR="0" wp14:anchorId="57D2D395" wp14:editId="4E0BD4E5">
            <wp:extent cx="5760720" cy="21558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2155825"/>
                    </a:xfrm>
                    <a:prstGeom prst="rect">
                      <a:avLst/>
                    </a:prstGeom>
                  </pic:spPr>
                </pic:pic>
              </a:graphicData>
            </a:graphic>
          </wp:inline>
        </w:drawing>
      </w:r>
    </w:p>
    <w:p w14:paraId="2B3E3C38" w14:textId="429A7F98" w:rsidR="0068388A" w:rsidRDefault="00D4381B" w:rsidP="00D4381B">
      <w:pPr>
        <w:pStyle w:val="Caption"/>
        <w:jc w:val="center"/>
      </w:pPr>
      <w:bookmarkStart w:id="151" w:name="_Ref139154970"/>
      <w:bookmarkStart w:id="152" w:name="_Toc139215405"/>
      <w:bookmarkStart w:id="153" w:name="_Toc139576665"/>
      <w:bookmarkStart w:id="154" w:name="_Toc139597234"/>
      <w:bookmarkStart w:id="155" w:name="_Toc141351148"/>
      <w:r>
        <w:t xml:space="preserve">Figure </w:t>
      </w:r>
      <w:fldSimple w:instr=" SEQ Figure \* ARABIC ">
        <w:r w:rsidR="00F74BA8">
          <w:rPr>
            <w:noProof/>
          </w:rPr>
          <w:t>18</w:t>
        </w:r>
      </w:fldSimple>
      <w:bookmarkEnd w:id="151"/>
      <w:r>
        <w:t xml:space="preserve">: </w:t>
      </w:r>
      <w:r w:rsidRPr="009243CC">
        <w:t xml:space="preserve">A.) Digital Image Correlation of Transverse Displacement Of 2.5%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9243CC">
        <w:t xml:space="preserve">Sample. B.) Digital Image Correlation of Transverse Displacement Of 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9243CC">
        <w:t>Sample.</w:t>
      </w:r>
      <w:bookmarkEnd w:id="152"/>
      <w:bookmarkEnd w:id="153"/>
      <w:bookmarkEnd w:id="154"/>
      <w:bookmarkEnd w:id="155"/>
    </w:p>
    <w:p w14:paraId="786BADAD" w14:textId="77777777" w:rsidR="00397800" w:rsidRPr="00397800" w:rsidRDefault="00397800" w:rsidP="00397800"/>
    <w:p w14:paraId="0F14ABFD" w14:textId="3874828B" w:rsidR="001F7AEF" w:rsidRDefault="001F7AEF" w:rsidP="001F7AEF">
      <w:pPr>
        <w:ind w:firstLine="720"/>
        <w:rPr>
          <w:lang w:val="de-DE" w:eastAsia="ja-JP"/>
        </w:rPr>
      </w:pPr>
      <w:r w:rsidRPr="001F7AEF">
        <w:rPr>
          <w:lang w:val="de-DE" w:eastAsia="ja-JP"/>
        </w:rPr>
        <w:t xml:space="preserve">Both images in Figure 32 were obtained in the frame before the sample breaks, where displacement across the sample is at a maximum. The 2.5%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1F7AEF">
        <w:rPr>
          <w:lang w:val="de-DE" w:eastAsia="ja-JP"/>
        </w:rPr>
        <w:t xml:space="preserve">sample displayed a maximum transverse displacement of 0.27mm, whereas the 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1F7AEF">
        <w:rPr>
          <w:lang w:val="de-DE" w:eastAsia="ja-JP"/>
        </w:rPr>
        <w:t xml:space="preserve">sample displayed a maximum transverse displacement of 0.48mm. This is above a 75% increase in transverse strain between the two composites. The normal strain difference between the two samples was just over 90%, demonstrating that the composites are uniformly deforming as expected. The deformation in the 5% sample provides insight into why the composite could withstand up to 5 MPa more resistance in UTS tests. An increase of over 75% in transverse strain would directly impact the sample's ability to withstand more force through plastic deformation comparatively. Although this was beneficial between the two samples, it is not what is expected from a nanocomposite with a higher loading percentage. A reduction in strain generally reflects a nanocomposite with a higher nanoparticle loading percentage. This assumes that the part has effective crosslinking between the nanoparticle and matrix and that no defects are caused during manufacturing. Therefore, based on tensile test results, it must be assumed that there is a transition between the 2.5% and </w:t>
      </w:r>
      <w:r w:rsidRPr="001F7AEF">
        <w:rPr>
          <w:lang w:val="de-DE" w:eastAsia="ja-JP"/>
        </w:rPr>
        <w:lastRenderedPageBreak/>
        <w:t>5% nanocomposites where the nanoparticle is no longer effectively crosslinking with most of the part.</w:t>
      </w:r>
    </w:p>
    <w:p w14:paraId="4729CB74" w14:textId="0142DC3F" w:rsidR="00EC7111" w:rsidRDefault="00AA74AD" w:rsidP="00AA74AD">
      <w:pPr>
        <w:pStyle w:val="Heading3"/>
        <w:numPr>
          <w:ilvl w:val="2"/>
          <w:numId w:val="7"/>
        </w:numPr>
        <w:rPr>
          <w:lang w:val="de-DE" w:eastAsia="ja-JP"/>
        </w:rPr>
      </w:pPr>
      <w:bookmarkStart w:id="156" w:name="_Toc141315190"/>
      <w:r>
        <w:rPr>
          <w:lang w:val="de-DE" w:eastAsia="ja-JP"/>
        </w:rPr>
        <w:t>Water Contact Angle</w:t>
      </w:r>
      <w:bookmarkEnd w:id="156"/>
    </w:p>
    <w:p w14:paraId="69872928" w14:textId="5B787599" w:rsidR="00AA74AD" w:rsidRDefault="00417651" w:rsidP="00417651">
      <w:pPr>
        <w:pStyle w:val="ListParagraph"/>
        <w:ind w:left="0" w:firstLine="720"/>
        <w:rPr>
          <w:lang w:val="de-DE" w:eastAsia="ja-JP"/>
        </w:rPr>
      </w:pPr>
      <w:r w:rsidRPr="00417651">
        <w:rPr>
          <w:lang w:val="de-DE" w:eastAsia="ja-JP"/>
        </w:rPr>
        <w:t xml:space="preserve">Contact angle analysis was performed to determine if the nanoparticles altered the surface interactions with liquid water. Eight different angles were measured for each different sample concentration. The average water contact angle for the control, 2.5%, 5%, and 7.5%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417651">
        <w:rPr>
          <w:lang w:val="de-DE" w:eastAsia="ja-JP"/>
        </w:rPr>
        <w:t>resin by weight w</w:t>
      </w:r>
      <w:r w:rsidR="00DC5944">
        <w:rPr>
          <w:lang w:val="de-DE" w:eastAsia="ja-JP"/>
        </w:rPr>
        <w:t>ere</w:t>
      </w:r>
      <w:r w:rsidRPr="00417651">
        <w:rPr>
          <w:lang w:val="de-DE" w:eastAsia="ja-JP"/>
        </w:rPr>
        <w:t xml:space="preserve"> as follows: 63.3°±3.4°, 66.9°±3.2°, 61.4°±1.7°, 62.8°±3.2°. All of these values obtained are statistically similar, utilizing an alpha value of 99% with a 15-degree of freedom t-test except for the 2.5% sample. The 2.5% sample has a statistically higher contact angle (t=-1.99, df=11.32, p&lt;.05). Sample images are shown in</w:t>
      </w:r>
      <w:r w:rsidR="007B71C3">
        <w:rPr>
          <w:lang w:val="de-DE" w:eastAsia="ja-JP"/>
        </w:rPr>
        <w:t xml:space="preserve"> </w:t>
      </w:r>
      <w:r w:rsidR="007B71C3">
        <w:rPr>
          <w:lang w:val="de-DE" w:eastAsia="ja-JP"/>
        </w:rPr>
        <w:fldChar w:fldCharType="begin"/>
      </w:r>
      <w:r w:rsidR="007B71C3">
        <w:rPr>
          <w:lang w:val="de-DE" w:eastAsia="ja-JP"/>
        </w:rPr>
        <w:instrText xml:space="preserve"> REF _Ref139155122 </w:instrText>
      </w:r>
      <w:r w:rsidR="007B71C3">
        <w:rPr>
          <w:lang w:val="de-DE" w:eastAsia="ja-JP"/>
        </w:rPr>
        <w:fldChar w:fldCharType="separate"/>
      </w:r>
      <w:r w:rsidR="00F74BA8">
        <w:t xml:space="preserve">Figure </w:t>
      </w:r>
      <w:r w:rsidR="00F74BA8">
        <w:rPr>
          <w:noProof/>
        </w:rPr>
        <w:t>19</w:t>
      </w:r>
      <w:r w:rsidR="007B71C3">
        <w:rPr>
          <w:lang w:val="de-DE" w:eastAsia="ja-JP"/>
        </w:rPr>
        <w:fldChar w:fldCharType="end"/>
      </w:r>
      <w:r w:rsidRPr="00417651">
        <w:rPr>
          <w:lang w:val="de-DE" w:eastAsia="ja-JP"/>
        </w:rPr>
        <w:t>, depicting the results obtained for one of the droplets tested on each surface.</w:t>
      </w:r>
    </w:p>
    <w:p w14:paraId="2A92ADBE" w14:textId="77777777" w:rsidR="007B71C3" w:rsidRDefault="001A2D98" w:rsidP="007B71C3">
      <w:pPr>
        <w:keepNext/>
        <w:jc w:val="center"/>
      </w:pPr>
      <w:r>
        <w:rPr>
          <w:noProof/>
          <w:lang w:val="de-DE" w:eastAsia="ja-JP"/>
        </w:rPr>
        <w:drawing>
          <wp:inline distT="0" distB="0" distL="0" distR="0" wp14:anchorId="54DFCE5E" wp14:editId="2F8DBBA1">
            <wp:extent cx="4932045" cy="239014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32045" cy="2390140"/>
                    </a:xfrm>
                    <a:prstGeom prst="rect">
                      <a:avLst/>
                    </a:prstGeom>
                    <a:noFill/>
                  </pic:spPr>
                </pic:pic>
              </a:graphicData>
            </a:graphic>
          </wp:inline>
        </w:drawing>
      </w:r>
    </w:p>
    <w:p w14:paraId="6FC5FC55" w14:textId="60192B86" w:rsidR="00417651" w:rsidRDefault="007B71C3" w:rsidP="007B71C3">
      <w:pPr>
        <w:pStyle w:val="Caption"/>
        <w:jc w:val="center"/>
      </w:pPr>
      <w:bookmarkStart w:id="157" w:name="_Ref139155122"/>
      <w:bookmarkStart w:id="158" w:name="_Toc139215406"/>
      <w:bookmarkStart w:id="159" w:name="_Toc139576666"/>
      <w:bookmarkStart w:id="160" w:name="_Toc139597235"/>
      <w:bookmarkStart w:id="161" w:name="_Toc141351149"/>
      <w:r>
        <w:t xml:space="preserve">Figure </w:t>
      </w:r>
      <w:fldSimple w:instr=" SEQ Figure \* ARABIC ">
        <w:r w:rsidR="00F74BA8">
          <w:rPr>
            <w:noProof/>
          </w:rPr>
          <w:t>19</w:t>
        </w:r>
      </w:fldSimple>
      <w:bookmarkEnd w:id="157"/>
      <w:r>
        <w:t xml:space="preserve">: </w:t>
      </w:r>
      <w:r w:rsidRPr="00036114">
        <w:t xml:space="preserve">a.) Control Water Contact Angle. b.) 2.5%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036114">
        <w:t xml:space="preserve">Water Contact Angle. c.) 5% </w:t>
      </w:r>
      <w:r w:rsidR="00913E72" w:rsidRPr="00554196">
        <w:rPr>
          <w:lang w:val="de-DE" w:eastAsia="ja-JP"/>
        </w:rPr>
        <w:t>TiO</w:t>
      </w:r>
      <w:r w:rsidR="00913E72" w:rsidRPr="00BA47DB">
        <w:rPr>
          <w:vertAlign w:val="subscript"/>
          <w:lang w:val="de-DE" w:eastAsia="ja-JP"/>
        </w:rPr>
        <w:t>2</w:t>
      </w:r>
      <w:r w:rsidR="00732157">
        <w:rPr>
          <w:vertAlign w:val="subscript"/>
          <w:lang w:val="de-DE" w:eastAsia="ja-JP"/>
        </w:rPr>
        <w:t xml:space="preserve"> </w:t>
      </w:r>
      <w:r w:rsidRPr="00036114">
        <w:t xml:space="preserve">Water Contact Angle. d.) 7.5%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036114">
        <w:t>Water Contact Angle</w:t>
      </w:r>
      <w:bookmarkEnd w:id="158"/>
      <w:bookmarkEnd w:id="159"/>
      <w:bookmarkEnd w:id="160"/>
      <w:bookmarkEnd w:id="161"/>
    </w:p>
    <w:p w14:paraId="5E84E861" w14:textId="77777777" w:rsidR="00397800" w:rsidRPr="00397800" w:rsidRDefault="00397800" w:rsidP="00397800"/>
    <w:p w14:paraId="421D5146" w14:textId="77777777" w:rsidR="00A37B79" w:rsidRPr="00A37B79" w:rsidRDefault="00A37B79" w:rsidP="00A37B79">
      <w:pPr>
        <w:ind w:firstLine="720"/>
        <w:rPr>
          <w:lang w:val="de-DE" w:eastAsia="ja-JP"/>
        </w:rPr>
      </w:pPr>
      <w:r w:rsidRPr="00A37B79">
        <w:rPr>
          <w:lang w:val="de-DE" w:eastAsia="ja-JP"/>
        </w:rPr>
        <w:t xml:space="preserve">All of the sampled surfaces display a hydrophilic reaction with the water. At the same time, this is not ideal for use cases in high moisture environments where bacterial growth is a </w:t>
      </w:r>
      <w:r w:rsidRPr="00A37B79">
        <w:rPr>
          <w:lang w:val="de-DE" w:eastAsia="ja-JP"/>
        </w:rPr>
        <w:lastRenderedPageBreak/>
        <w:t>concern. However, it does offer several other advantages. Hydrophobic properties are not always desirable in the medical field when the object is being utilized in human or animal implants or aid devices. Hydrophobicity would cause the natural human fluids such as blood or saliva to react adversely to the printed parts and cause issues with items such as implants. Additionally, the surfaces sampled demonstrated consistent reactions with the water with standard deviations as low as 1.7°. Although the 2.5% sample is statistically different, the sample still falls well within the hydrophilic range and would need multiple other processes that increase hydrophobicity to be considered viable in an application that requires zero water adhesion.</w:t>
      </w:r>
    </w:p>
    <w:p w14:paraId="21EEECA3" w14:textId="79C3D0DA" w:rsidR="00A37B79" w:rsidRDefault="00A37B79" w:rsidP="00A37B79">
      <w:pPr>
        <w:rPr>
          <w:lang w:val="de-DE" w:eastAsia="ja-JP"/>
        </w:rPr>
      </w:pPr>
      <w:r w:rsidRPr="00A37B79">
        <w:rPr>
          <w:lang w:val="de-DE" w:eastAsia="ja-JP"/>
        </w:rPr>
        <w:tab/>
        <w:t>When analyzing the modulus, the water contact angle gives insight into the results observed during tensile testing. The contact angle of the materials with the larger modulus trended upwards, while the lower modulus trended downwards. Although the values are statistically similar between the three tests, the 2.5% composite stood out similarly to the modulus data.</w:t>
      </w:r>
    </w:p>
    <w:p w14:paraId="45729C1A" w14:textId="2276781E" w:rsidR="006F4C93" w:rsidRDefault="006F4C93" w:rsidP="006F4C93">
      <w:pPr>
        <w:pStyle w:val="Heading3"/>
        <w:numPr>
          <w:ilvl w:val="2"/>
          <w:numId w:val="7"/>
        </w:numPr>
        <w:rPr>
          <w:lang w:val="de-DE" w:eastAsia="ja-JP"/>
        </w:rPr>
      </w:pPr>
      <w:bookmarkStart w:id="162" w:name="_Toc141315191"/>
      <w:r>
        <w:rPr>
          <w:lang w:val="de-DE" w:eastAsia="ja-JP"/>
        </w:rPr>
        <w:t>Glass Transition Temperature</w:t>
      </w:r>
      <w:bookmarkEnd w:id="162"/>
    </w:p>
    <w:p w14:paraId="1CB9E442" w14:textId="0250616E" w:rsidR="006F4C93" w:rsidRDefault="00CE714A" w:rsidP="00CE714A">
      <w:pPr>
        <w:pStyle w:val="ListParagraph"/>
        <w:ind w:left="0" w:firstLine="720"/>
        <w:rPr>
          <w:lang w:val="de-DE" w:eastAsia="ja-JP"/>
        </w:rPr>
      </w:pPr>
      <w:r w:rsidRPr="00CE714A">
        <w:rPr>
          <w:lang w:val="de-DE" w:eastAsia="ja-JP"/>
        </w:rPr>
        <w:t>The materials tested were an amorphous thermoset determined by DSC testing. The glass transition temperature was determined for all samples with two different cycles run on each sample with the control data shown in</w:t>
      </w:r>
      <w:r w:rsidR="00B90816">
        <w:rPr>
          <w:lang w:val="de-DE" w:eastAsia="ja-JP"/>
        </w:rPr>
        <w:t xml:space="preserve"> </w:t>
      </w:r>
      <w:r w:rsidR="00B90816">
        <w:rPr>
          <w:lang w:val="de-DE" w:eastAsia="ja-JP"/>
        </w:rPr>
        <w:fldChar w:fldCharType="begin"/>
      </w:r>
      <w:r w:rsidR="00B90816">
        <w:rPr>
          <w:lang w:val="de-DE" w:eastAsia="ja-JP"/>
        </w:rPr>
        <w:instrText xml:space="preserve"> REF _Ref139155266 </w:instrText>
      </w:r>
      <w:r w:rsidR="00B90816">
        <w:rPr>
          <w:lang w:val="de-DE" w:eastAsia="ja-JP"/>
        </w:rPr>
        <w:fldChar w:fldCharType="separate"/>
      </w:r>
      <w:r w:rsidR="00F74BA8">
        <w:t xml:space="preserve">Figure </w:t>
      </w:r>
      <w:r w:rsidR="00F74BA8">
        <w:rPr>
          <w:noProof/>
        </w:rPr>
        <w:t>20</w:t>
      </w:r>
      <w:r w:rsidR="00B90816">
        <w:rPr>
          <w:lang w:val="de-DE" w:eastAsia="ja-JP"/>
        </w:rPr>
        <w:fldChar w:fldCharType="end"/>
      </w:r>
      <w:r w:rsidRPr="00CE714A">
        <w:rPr>
          <w:lang w:val="de-DE" w:eastAsia="ja-JP"/>
        </w:rPr>
        <w:t>. The average values for the control, 2.5%, 5%, and 7.5% specimen</w:t>
      </w:r>
      <w:r w:rsidR="0009095E">
        <w:rPr>
          <w:lang w:val="de-DE" w:eastAsia="ja-JP"/>
        </w:rPr>
        <w:t>s</w:t>
      </w:r>
      <w:r w:rsidRPr="00CE714A">
        <w:rPr>
          <w:lang w:val="de-DE" w:eastAsia="ja-JP"/>
        </w:rPr>
        <w:t xml:space="preserve"> were 70.27°</w:t>
      </w:r>
      <w:r w:rsidR="0009095E">
        <w:rPr>
          <w:lang w:val="de-DE" w:eastAsia="ja-JP"/>
        </w:rPr>
        <w:t xml:space="preserve"> </w:t>
      </w:r>
      <w:r w:rsidRPr="00CE714A">
        <w:rPr>
          <w:lang w:val="de-DE" w:eastAsia="ja-JP"/>
        </w:rPr>
        <w:t>C, 70.29°</w:t>
      </w:r>
      <w:r w:rsidR="0009095E">
        <w:rPr>
          <w:lang w:val="de-DE" w:eastAsia="ja-JP"/>
        </w:rPr>
        <w:t xml:space="preserve"> </w:t>
      </w:r>
      <w:r w:rsidRPr="00CE714A">
        <w:rPr>
          <w:lang w:val="de-DE" w:eastAsia="ja-JP"/>
        </w:rPr>
        <w:t>C, 69.79°</w:t>
      </w:r>
      <w:r w:rsidR="0009095E">
        <w:rPr>
          <w:lang w:val="de-DE" w:eastAsia="ja-JP"/>
        </w:rPr>
        <w:t xml:space="preserve"> </w:t>
      </w:r>
      <w:r w:rsidRPr="00CE714A">
        <w:rPr>
          <w:lang w:val="de-DE" w:eastAsia="ja-JP"/>
        </w:rPr>
        <w:t>C, and 69.78°</w:t>
      </w:r>
      <w:r w:rsidR="0009095E">
        <w:rPr>
          <w:lang w:val="de-DE" w:eastAsia="ja-JP"/>
        </w:rPr>
        <w:t xml:space="preserve"> </w:t>
      </w:r>
      <w:r w:rsidRPr="00CE714A">
        <w:rPr>
          <w:lang w:val="de-DE" w:eastAsia="ja-JP"/>
        </w:rPr>
        <w:t xml:space="preserve">C. The 5% and 7.5% samples were statistically different, with a 0.01 p-value. The reduction in glass transition temperature is expected as the </w:t>
      </w:r>
      <w:r w:rsidR="00913E72" w:rsidRPr="00554196">
        <w:rPr>
          <w:lang w:val="de-DE" w:eastAsia="ja-JP"/>
        </w:rPr>
        <w:t>TiO</w:t>
      </w:r>
      <w:r w:rsidR="00913E72" w:rsidRPr="00BA47DB">
        <w:rPr>
          <w:vertAlign w:val="subscript"/>
          <w:lang w:val="de-DE" w:eastAsia="ja-JP"/>
        </w:rPr>
        <w:t>2</w:t>
      </w:r>
      <w:r w:rsidRPr="00CE714A">
        <w:rPr>
          <w:lang w:val="de-DE" w:eastAsia="ja-JP"/>
        </w:rPr>
        <w:t xml:space="preserve"> will increase the change in heat flow. This change was observed in both samples at the glass transition point.</w:t>
      </w:r>
    </w:p>
    <w:p w14:paraId="2A71FC4B" w14:textId="77777777" w:rsidR="00BB2310" w:rsidRDefault="009A2BAD" w:rsidP="00BB2310">
      <w:pPr>
        <w:keepNext/>
        <w:jc w:val="center"/>
      </w:pPr>
      <w:r>
        <w:rPr>
          <w:noProof/>
          <w:lang w:val="de-DE" w:eastAsia="ja-JP"/>
        </w:rPr>
        <w:lastRenderedPageBreak/>
        <w:drawing>
          <wp:inline distT="0" distB="0" distL="0" distR="0" wp14:anchorId="5A8632B9" wp14:editId="686889B2">
            <wp:extent cx="4497209" cy="33718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01474" cy="3375048"/>
                    </a:xfrm>
                    <a:prstGeom prst="rect">
                      <a:avLst/>
                    </a:prstGeom>
                    <a:noFill/>
                  </pic:spPr>
                </pic:pic>
              </a:graphicData>
            </a:graphic>
          </wp:inline>
        </w:drawing>
      </w:r>
    </w:p>
    <w:p w14:paraId="6D06E662" w14:textId="75F31BA9" w:rsidR="009A2BAD" w:rsidRDefault="00BB2310" w:rsidP="00BB2310">
      <w:pPr>
        <w:pStyle w:val="Caption"/>
        <w:jc w:val="center"/>
      </w:pPr>
      <w:bookmarkStart w:id="163" w:name="_Ref139155266"/>
      <w:bookmarkStart w:id="164" w:name="_Toc139215407"/>
      <w:bookmarkStart w:id="165" w:name="_Toc139576667"/>
      <w:bookmarkStart w:id="166" w:name="_Toc139597236"/>
      <w:bookmarkStart w:id="167" w:name="_Toc141351150"/>
      <w:r>
        <w:t xml:space="preserve">Figure </w:t>
      </w:r>
      <w:fldSimple w:instr=" SEQ Figure \* ARABIC ">
        <w:r w:rsidR="00F74BA8">
          <w:rPr>
            <w:noProof/>
          </w:rPr>
          <w:t>20</w:t>
        </w:r>
      </w:fldSimple>
      <w:bookmarkEnd w:id="163"/>
      <w:r>
        <w:t xml:space="preserve">: </w:t>
      </w:r>
      <w:r w:rsidRPr="00150CFC">
        <w:t>Glass Transition Temperature of Control Resin</w:t>
      </w:r>
      <w:bookmarkEnd w:id="164"/>
      <w:bookmarkEnd w:id="165"/>
      <w:bookmarkEnd w:id="166"/>
      <w:bookmarkEnd w:id="167"/>
    </w:p>
    <w:p w14:paraId="76E31B8F" w14:textId="77777777" w:rsidR="00397800" w:rsidRPr="00397800" w:rsidRDefault="00397800" w:rsidP="00397800"/>
    <w:p w14:paraId="6A98C941" w14:textId="6EC010DC" w:rsidR="00C84269" w:rsidRDefault="00C84269" w:rsidP="00C84269">
      <w:pPr>
        <w:ind w:firstLine="720"/>
        <w:jc w:val="both"/>
      </w:pPr>
      <w:r w:rsidRPr="00261ACD">
        <w:t>While the composite resin did demonstrate a reduction in glass transition temperature</w:t>
      </w:r>
      <w:r>
        <w:t>,</w:t>
      </w:r>
      <w:r w:rsidRPr="00261ACD">
        <w:t xml:space="preserve"> the average difference was less than 1°</w:t>
      </w:r>
      <w:r w:rsidR="0009095E">
        <w:t xml:space="preserve"> </w:t>
      </w:r>
      <w:r w:rsidRPr="00261ACD">
        <w:t xml:space="preserve">C. A change of this small should be negligible for nearly all use cases. The change in heat flow was also marginal at less than 0.05 W/g total at the glass transition stage for all samples tested. This confirms that the titanium </w:t>
      </w:r>
      <w:r>
        <w:t>conducts</w:t>
      </w:r>
      <w:r w:rsidRPr="00261ACD">
        <w:t xml:space="preserve"> heat energy into the sample </w:t>
      </w:r>
      <w:r>
        <w:t>faster but not causing a significant difference in</w:t>
      </w:r>
      <w:r w:rsidRPr="00261ACD">
        <w:t xml:space="preserve"> applicable use cases. </w:t>
      </w:r>
    </w:p>
    <w:p w14:paraId="3605751D" w14:textId="1B592D0B" w:rsidR="001874E0" w:rsidRDefault="001874E0" w:rsidP="00A7139E">
      <w:pPr>
        <w:pStyle w:val="Heading3"/>
        <w:numPr>
          <w:ilvl w:val="2"/>
          <w:numId w:val="7"/>
        </w:numPr>
      </w:pPr>
      <w:bookmarkStart w:id="168" w:name="_Toc141315192"/>
      <w:r>
        <w:t>Abrasion Resistance</w:t>
      </w:r>
      <w:bookmarkEnd w:id="168"/>
    </w:p>
    <w:p w14:paraId="1FE7D167" w14:textId="15E8C74C" w:rsidR="00A7139E" w:rsidRDefault="00A7139E" w:rsidP="00A7139E">
      <w:pPr>
        <w:pStyle w:val="ListParagraph"/>
        <w:ind w:left="0" w:firstLine="720"/>
      </w:pPr>
      <w:r w:rsidRPr="00A7139E">
        <w:t>Abrasion tests were conducted to determine the change in wear statistics of the material. Each sample was ground against an abrasive pad at a constant speed in 30-second intervals for 12 cycles. All composite samples displayed increased abrasion resistance, with the 5% and 7.5% samples being significantly different, with a p-value of 0.01. The large standard deviation for the 2.5% sample, as shown in</w:t>
      </w:r>
      <w:r w:rsidR="000425E2">
        <w:t xml:space="preserve"> </w:t>
      </w:r>
      <w:fldSimple w:instr=" REF _Ref139155674 ">
        <w:r w:rsidR="00F74BA8">
          <w:t xml:space="preserve">Figure </w:t>
        </w:r>
        <w:r w:rsidR="00F74BA8">
          <w:rPr>
            <w:noProof/>
          </w:rPr>
          <w:t>21</w:t>
        </w:r>
      </w:fldSimple>
      <w:r w:rsidRPr="00A7139E">
        <w:t xml:space="preserve">, was due to the difference in performance between the two </w:t>
      </w:r>
      <w:r w:rsidRPr="00A7139E">
        <w:lastRenderedPageBreak/>
        <w:t xml:space="preserve">tested samples varying drastically. Both samples performed better than both control samples but the low concentration of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A7139E">
        <w:t>made for large differences in abrasion resistance at each layer.</w:t>
      </w:r>
    </w:p>
    <w:p w14:paraId="3577AB2E" w14:textId="77777777" w:rsidR="00B34A6A" w:rsidRDefault="00452B6F" w:rsidP="00B34A6A">
      <w:pPr>
        <w:keepNext/>
        <w:jc w:val="center"/>
      </w:pPr>
      <w:r w:rsidRPr="00261ACD">
        <w:rPr>
          <w:noProof/>
        </w:rPr>
        <w:drawing>
          <wp:inline distT="0" distB="0" distL="0" distR="0" wp14:anchorId="25E8DCE2" wp14:editId="716E9A92">
            <wp:extent cx="4679329" cy="3695700"/>
            <wp:effectExtent l="0" t="0" r="698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680919" cy="3696956"/>
                    </a:xfrm>
                    <a:prstGeom prst="rect">
                      <a:avLst/>
                    </a:prstGeom>
                  </pic:spPr>
                </pic:pic>
              </a:graphicData>
            </a:graphic>
          </wp:inline>
        </w:drawing>
      </w:r>
    </w:p>
    <w:p w14:paraId="215E3B64" w14:textId="12445CA6" w:rsidR="00A7139E" w:rsidRDefault="00B34A6A" w:rsidP="00B34A6A">
      <w:pPr>
        <w:pStyle w:val="Caption"/>
        <w:jc w:val="center"/>
      </w:pPr>
      <w:bookmarkStart w:id="169" w:name="_Ref139155674"/>
      <w:bookmarkStart w:id="170" w:name="_Toc139215408"/>
      <w:bookmarkStart w:id="171" w:name="_Toc139576668"/>
      <w:bookmarkStart w:id="172" w:name="_Toc139597237"/>
      <w:bookmarkStart w:id="173" w:name="_Toc141351151"/>
      <w:r>
        <w:t xml:space="preserve">Figure </w:t>
      </w:r>
      <w:fldSimple w:instr=" SEQ Figure \* ARABIC ">
        <w:r w:rsidR="00F74BA8">
          <w:rPr>
            <w:noProof/>
          </w:rPr>
          <w:t>21</w:t>
        </w:r>
      </w:fldSimple>
      <w:bookmarkEnd w:id="169"/>
      <w:r>
        <w:t xml:space="preserve">: </w:t>
      </w:r>
      <w:r w:rsidRPr="0059661A">
        <w:t xml:space="preserve">Abrasion Comparison of Control and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59661A">
        <w:t>Samples</w:t>
      </w:r>
      <w:bookmarkEnd w:id="170"/>
      <w:bookmarkEnd w:id="171"/>
      <w:bookmarkEnd w:id="172"/>
      <w:bookmarkEnd w:id="173"/>
    </w:p>
    <w:p w14:paraId="382E1543" w14:textId="77777777" w:rsidR="00397800" w:rsidRPr="00397800" w:rsidRDefault="00397800" w:rsidP="00397800"/>
    <w:p w14:paraId="0BEFE022" w14:textId="4ACCA3D2" w:rsidR="000425E2" w:rsidRDefault="000425E2" w:rsidP="000425E2">
      <w:pPr>
        <w:ind w:firstLine="720"/>
      </w:pPr>
      <w:r w:rsidRPr="00261ACD">
        <w:t>Increased abrasion resistance pairs well with the intended use case of this nanocomposite</w:t>
      </w:r>
      <w:r>
        <w:t>,</w:t>
      </w:r>
      <w:r w:rsidRPr="00261ACD">
        <w:t xml:space="preserve"> as it would last longer in high</w:t>
      </w:r>
      <w:r>
        <w:t>-</w:t>
      </w:r>
      <w:r w:rsidRPr="00261ACD">
        <w:t xml:space="preserve">use public environments. The linear increase in abrasion resistance with </w:t>
      </w:r>
      <w:r w:rsidR="00913E72" w:rsidRPr="00554196">
        <w:rPr>
          <w:lang w:val="de-DE" w:eastAsia="ja-JP"/>
        </w:rPr>
        <w:t>TiO</w:t>
      </w:r>
      <w:r w:rsidR="00913E72" w:rsidRPr="00BA47DB">
        <w:rPr>
          <w:vertAlign w:val="subscript"/>
          <w:lang w:val="de-DE" w:eastAsia="ja-JP"/>
        </w:rPr>
        <w:t>2</w:t>
      </w:r>
      <w:r w:rsidRPr="00261ACD">
        <w:rPr>
          <w:iCs/>
        </w:rPr>
        <w:t xml:space="preserve"> </w:t>
      </w:r>
      <w:r w:rsidRPr="00261ACD">
        <w:t xml:space="preserve">concentration verifies that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261ACD">
        <w:t xml:space="preserve">is responsible for </w:t>
      </w:r>
      <w:r>
        <w:t>increased</w:t>
      </w:r>
      <w:r w:rsidRPr="00261ACD">
        <w:t xml:space="preserve"> abrasion resistance. Additionally</w:t>
      </w:r>
      <w:r>
        <w:t>,</w:t>
      </w:r>
      <w:r w:rsidRPr="00261ACD">
        <w:t xml:space="preserve"> this data confirms that while all samples were cured under identical conditions</w:t>
      </w:r>
      <w:r>
        <w:t>,</w:t>
      </w:r>
      <w:r w:rsidRPr="00261ACD">
        <w:t xml:space="preserve"> the </w:t>
      </w:r>
      <w:r w:rsidR="00913E72" w:rsidRPr="00554196">
        <w:rPr>
          <w:lang w:val="de-DE" w:eastAsia="ja-JP"/>
        </w:rPr>
        <w:t>TiO</w:t>
      </w:r>
      <w:r w:rsidR="00913E72" w:rsidRPr="00BA47DB">
        <w:rPr>
          <w:vertAlign w:val="subscript"/>
          <w:lang w:val="de-DE" w:eastAsia="ja-JP"/>
        </w:rPr>
        <w:t xml:space="preserve">2 </w:t>
      </w:r>
      <w:r w:rsidRPr="00261ACD">
        <w:t>still formed enough bonds to the polymers to produce positive results at higher concentrations.</w:t>
      </w:r>
    </w:p>
    <w:p w14:paraId="233B2C42" w14:textId="4E5F8016" w:rsidR="006A210D" w:rsidRDefault="006A210D" w:rsidP="006A210D">
      <w:pPr>
        <w:pStyle w:val="Heading3"/>
        <w:numPr>
          <w:ilvl w:val="2"/>
          <w:numId w:val="7"/>
        </w:numPr>
      </w:pPr>
      <w:bookmarkStart w:id="174" w:name="_Toc141315193"/>
      <w:r>
        <w:lastRenderedPageBreak/>
        <w:t>High Magnification Imagery</w:t>
      </w:r>
      <w:bookmarkEnd w:id="174"/>
    </w:p>
    <w:p w14:paraId="6D7A2B9E" w14:textId="64433C06" w:rsidR="006A210D" w:rsidRDefault="00EC050D" w:rsidP="00EC050D">
      <w:pPr>
        <w:pStyle w:val="ListParagraph"/>
        <w:ind w:left="0" w:firstLine="720"/>
      </w:pPr>
      <w:r w:rsidRPr="00261ACD">
        <w:t xml:space="preserve">Two different types of imagery were obtained to understand better the samples' dispersion, loading, and surface quality. First, high-resolution optical imagery was obtained utilizing a Keyence-VHX7000 Ultramicroscope along with 3D and 2D scans of the surface topology. Secondly, a Thermo Quattro S field-emission environmental scanning electron microscope was utilized to provide high-resolution images above 30,000x. Samples were prepared in the same manner as the tensile tests to ensure accurate findings, with the only changes being that the SEM samples were coated with ≈ 4nm of iridium utilizing an EMITech K575X to ground the samples to the machine. The images taken can be viewed in </w:t>
      </w:r>
      <w:fldSimple w:instr=" REF _Ref139155762 ">
        <w:r w:rsidR="00F74BA8">
          <w:t xml:space="preserve">Figure </w:t>
        </w:r>
        <w:r w:rsidR="00F74BA8">
          <w:rPr>
            <w:noProof/>
          </w:rPr>
          <w:t>22</w:t>
        </w:r>
      </w:fldSimple>
      <w:r w:rsidR="0074630F">
        <w:rPr>
          <w:b/>
          <w:bCs/>
        </w:rPr>
        <w:t xml:space="preserve"> </w:t>
      </w:r>
      <w:r w:rsidRPr="00261ACD">
        <w:t>with the topographic 2D image in 3b.</w:t>
      </w:r>
    </w:p>
    <w:p w14:paraId="60233815" w14:textId="77777777" w:rsidR="0074630F" w:rsidRDefault="00CB01EF" w:rsidP="0074630F">
      <w:pPr>
        <w:keepNext/>
        <w:jc w:val="center"/>
      </w:pPr>
      <w:r w:rsidRPr="00261ACD">
        <w:rPr>
          <w:noProof/>
        </w:rPr>
        <w:drawing>
          <wp:inline distT="0" distB="0" distL="0" distR="0" wp14:anchorId="29D40645" wp14:editId="46013D43">
            <wp:extent cx="5760720" cy="298577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720" cy="2985770"/>
                    </a:xfrm>
                    <a:prstGeom prst="rect">
                      <a:avLst/>
                    </a:prstGeom>
                  </pic:spPr>
                </pic:pic>
              </a:graphicData>
            </a:graphic>
          </wp:inline>
        </w:drawing>
      </w:r>
    </w:p>
    <w:p w14:paraId="41614103" w14:textId="3A3EAE62" w:rsidR="00EC050D" w:rsidRDefault="0074630F" w:rsidP="0074630F">
      <w:pPr>
        <w:pStyle w:val="Caption"/>
        <w:jc w:val="center"/>
      </w:pPr>
      <w:bookmarkStart w:id="175" w:name="_Ref139155762"/>
      <w:bookmarkStart w:id="176" w:name="_Toc139215409"/>
      <w:bookmarkStart w:id="177" w:name="_Toc139576669"/>
      <w:bookmarkStart w:id="178" w:name="_Toc139597238"/>
      <w:bookmarkStart w:id="179" w:name="_Toc141351152"/>
      <w:r>
        <w:t xml:space="preserve">Figure </w:t>
      </w:r>
      <w:fldSimple w:instr=" SEQ Figure \* ARABIC ">
        <w:r w:rsidR="00F74BA8">
          <w:rPr>
            <w:noProof/>
          </w:rPr>
          <w:t>22</w:t>
        </w:r>
      </w:fldSimple>
      <w:bookmarkEnd w:id="175"/>
      <w:r>
        <w:t xml:space="preserve">: </w:t>
      </w:r>
      <w:r w:rsidRPr="00CA3A83">
        <w:t xml:space="preserve">A.) SEM Image Of 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CA3A83">
        <w:t xml:space="preserve">Sample Using ETD Detector. B.) SEM Image Of 7.5%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CA3A83">
        <w:t xml:space="preserve">Using a Backscatter Detector. C.) Surface Topography Map Of 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CA3A83">
        <w:t xml:space="preserve">Sample. D.) Optical Microscope Image of Surface Features Of 5%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rsidRPr="00CA3A83">
        <w:t>Sample.</w:t>
      </w:r>
      <w:bookmarkEnd w:id="176"/>
      <w:bookmarkEnd w:id="177"/>
      <w:bookmarkEnd w:id="178"/>
      <w:bookmarkEnd w:id="179"/>
    </w:p>
    <w:p w14:paraId="23E0BEE0" w14:textId="77777777" w:rsidR="00397800" w:rsidRPr="00397800" w:rsidRDefault="00397800" w:rsidP="00397800"/>
    <w:p w14:paraId="297F1A95" w14:textId="77777777" w:rsidR="00F1414B" w:rsidRDefault="00F1414B" w:rsidP="00F1414B">
      <w:pPr>
        <w:ind w:firstLine="720"/>
      </w:pPr>
      <w:r>
        <w:lastRenderedPageBreak/>
        <w:t xml:space="preserve">All the imaged surfaces consisted of the last layer of the print. This ensured that the images depicted layers </w:t>
      </w:r>
      <w:proofErr w:type="gramStart"/>
      <w:r>
        <w:t>similar to</w:t>
      </w:r>
      <w:proofErr w:type="gramEnd"/>
      <w:r>
        <w:t xml:space="preserve"> normal ones and did not have alterations due to the longer cure time or contact with the build plate. This also ensured that the topography data would resemble surface characteristics for any internal or side geometry produced during a print. </w:t>
      </w:r>
    </w:p>
    <w:p w14:paraId="0C2B8D17" w14:textId="6C1E980F" w:rsidR="00F1414B" w:rsidRDefault="00F1414B" w:rsidP="00F1414B">
      <w:r>
        <w:tab/>
        <w:t xml:space="preserve">As SEM imaging degraded away the polymer when imaging, the best images able to be obtained were at just over 30,000x, as seen in Figure 36a. This image is of several agglomerations of </w:t>
      </w:r>
      <w:r w:rsidR="00913E72" w:rsidRPr="00554196">
        <w:rPr>
          <w:lang w:val="de-DE" w:eastAsia="ja-JP"/>
        </w:rPr>
        <w:t>TiO</w:t>
      </w:r>
      <w:r w:rsidR="00913E72" w:rsidRPr="00BA47DB">
        <w:rPr>
          <w:vertAlign w:val="subscript"/>
          <w:lang w:val="de-DE" w:eastAsia="ja-JP"/>
        </w:rPr>
        <w:t>2</w:t>
      </w:r>
      <w:r>
        <w:t xml:space="preserve">, along with several small nanoparticles in between the two agglomerations. With the particle size falling between 10-30 nm in diameter, the agglomerations present a makeup of approximately 7 to 20 different nanoparticles. The two sites in the upper right of the image are likely single nanoparticles as they measure approximately 30nm in size. These agglomerations and single nanoparticle sites are distributed across the entire surface of the samples, as shown in Figure 36b. The backscatter imagery shows a stark contrast between the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t>and the polymer due to the elemental difference and helps highlight the dispersion pattern and agglomeration characteristics. As the 7.5% sample was the statistically weakest sample, large agglomerations</w:t>
      </w:r>
      <w:r w:rsidR="00A86D26">
        <w:t>,</w:t>
      </w:r>
      <w:r>
        <w:t xml:space="preserve"> and voids are expected to be observed, assuming the hypothesis that the reduction in strength was due to manufacturing standards compared to composite loading. This phenomenon was observed in the 7.5% and 5% samples, where agglomerations comprised most of the composite, often located in large groups, as seen on the left-hand side of Figure 36b. These large agglomerations change the nanocomposite ratio throughout the sample creating an isotropic material with voids and defects due to a lack of successful crosslinking. Several results from the SEM testing demonstrated large amounts of voids across the 7.5% sample where nanoparticle agglomerations appeared to fall out or resin was left uncured. These voids often followed </w:t>
      </w:r>
      <w:r>
        <w:lastRenderedPageBreak/>
        <w:t xml:space="preserve">patterns of appearing near or around the larger groupings creating large stress anomalies in the material when exposed to force. </w:t>
      </w:r>
    </w:p>
    <w:p w14:paraId="7DD05F5A" w14:textId="0B51A188" w:rsidR="00F1414B" w:rsidRDefault="00F1414B" w:rsidP="00F1414B">
      <w:r>
        <w:tab/>
        <w:t>These results tend to reinforce the hypothesis that the manufacturing process plays a more significant role in the final strength than the loading of the material, with all other variables held constant. Because the manufacturing process takes place in 25-micron increments, the opacity of the material regarding 405nm and UV light critically affects the final strength of the resin. Other studies support this hypothesis, where nanocomposite loading of pho-absorbing additives necessitated increased exposure time</w:t>
      </w:r>
      <w:r w:rsidR="001669EC">
        <w:fldChar w:fldCharType="begin"/>
      </w:r>
      <w:r w:rsidR="00211B63">
        <w:instrText xml:space="preserve"> ADDIN EN.CITE &lt;EndNote&gt;&lt;Cite&gt;&lt;Author&gt;Ng&lt;/Author&gt;&lt;Year&gt;2022&lt;/Year&gt;&lt;RecNum&gt;21&lt;/RecNum&gt;&lt;DisplayText&gt;&lt;style face="superscript"&gt;103&lt;/style&gt;&lt;/DisplayText&gt;&lt;record&gt;&lt;rec-number&gt;21&lt;/rec-number&gt;&lt;foreign-keys&gt;&lt;key app="EN" db-id="vepwwvf9mx2d5qep0vqvdr575v5vx92rdtas" timestamp="1669956434" guid="9f0032a5-f14e-4bfa-bda6-9d36edfe2668"&gt;21&lt;/key&gt;&lt;/foreign-keys&gt;&lt;ref-type name="Journal Article"&gt;17&lt;/ref-type&gt;&lt;contributors&gt;&lt;authors&gt;&lt;author&gt;Ng, Chin Siang&lt;/author&gt;&lt;author&gt;Subramanian, Alamelu Suriya&lt;/author&gt;&lt;author&gt;Su, Pei-Chen&lt;/author&gt;&lt;/authors&gt;&lt;/contributors&gt;&lt;titles&gt;&lt;title&gt;Zinc oxide nanoparticles as additives for improved dimensional accuracy in vat photopolymerization&lt;/title&gt;&lt;secondary-title&gt;Additive Manufacturing&lt;/secondary-title&gt;&lt;/titles&gt;&lt;periodical&gt;&lt;full-title&gt;Additive Manufacturing&lt;/full-title&gt;&lt;/periodical&gt;&lt;pages&gt;103118&lt;/pages&gt;&lt;volume&gt;59&lt;/volume&gt;&lt;keywords&gt;&lt;keyword&gt;3D printing&lt;/keyword&gt;&lt;keyword&gt;Vat photopolymerization&lt;/keyword&gt;&lt;keyword&gt;Digital light processing (DLP)&lt;/keyword&gt;&lt;keyword&gt;Zinc oxide nanoparticles&lt;/keyword&gt;&lt;keyword&gt;Dimensional accuracy&lt;/keyword&gt;&lt;/keywords&gt;&lt;dates&gt;&lt;year&gt;2022&lt;/year&gt;&lt;pub-dates&gt;&lt;date&gt;2022/11/01/&lt;/date&gt;&lt;/pub-dates&gt;&lt;/dates&gt;&lt;isbn&gt;2214-8604&lt;/isbn&gt;&lt;urls&gt;&lt;related-urls&gt;&lt;url&gt;https://www.sciencedirect.com/science/article/pii/S2214860422005073&lt;/url&gt;&lt;/related-urls&gt;&lt;/urls&gt;&lt;electronic-resource-num&gt;https://doi.org/10.1016/j.addma.2022.103118&lt;/electronic-resource-num&gt;&lt;/record&gt;&lt;/Cite&gt;&lt;/EndNote&gt;</w:instrText>
      </w:r>
      <w:r w:rsidR="001669EC">
        <w:fldChar w:fldCharType="separate"/>
      </w:r>
      <w:r w:rsidR="00211B63" w:rsidRPr="00211B63">
        <w:rPr>
          <w:noProof/>
          <w:vertAlign w:val="superscript"/>
        </w:rPr>
        <w:t>103</w:t>
      </w:r>
      <w:r w:rsidR="001669EC">
        <w:fldChar w:fldCharType="end"/>
      </w:r>
      <w:r>
        <w:t xml:space="preserve">. Additionally, as all samples are exposed to the same post-processing treatment, any decrease in light transmission due to increased loading would compound the negative effects caused due to incomplete curing. The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t xml:space="preserve">appears to create a UV shield within the resin where the agglomerations block light from reaching the resin directly behind it, creating a void of uncured resin. This phenomenon would lead to several mechanical features, including decreased UTS, increased standard deviation, and increased </w:t>
      </w:r>
      <w:r w:rsidR="0071361E">
        <w:t>maximum strain</w:t>
      </w:r>
      <w:r>
        <w:t xml:space="preserve">. The decline in UTS would be expected as the voids in the material would lead to suboptimal results compared to a 100% cured control resin. The voids would also reduce the interfacial bonding between the resin and nanoparticles. These issues would also increase standard deviation as the material would be acting isotopically, with the failure point being determined by the location with the most agglomerations blocking UV light compared to a failure of the resin or a failure of the </w:t>
      </w:r>
      <w:r w:rsidR="00913E72" w:rsidRPr="00554196">
        <w:rPr>
          <w:lang w:val="de-DE" w:eastAsia="ja-JP"/>
        </w:rPr>
        <w:t>TiO</w:t>
      </w:r>
      <w:r w:rsidR="00913E72" w:rsidRPr="00BA47DB">
        <w:rPr>
          <w:vertAlign w:val="subscript"/>
          <w:lang w:val="de-DE" w:eastAsia="ja-JP"/>
        </w:rPr>
        <w:t>2</w:t>
      </w:r>
      <w:r w:rsidR="00732157">
        <w:rPr>
          <w:vertAlign w:val="superscript"/>
          <w:lang w:val="de-DE" w:eastAsia="ja-JP"/>
        </w:rPr>
        <w:t xml:space="preserve"> </w:t>
      </w:r>
      <w:r>
        <w:t xml:space="preserve">resin bond. Lastly, the </w:t>
      </w:r>
      <w:r w:rsidR="000D1CFE">
        <w:t>maximum st</w:t>
      </w:r>
      <w:r w:rsidR="0094314D">
        <w:t>rain</w:t>
      </w:r>
      <w:r>
        <w:t xml:space="preserve"> would be expected to increase compared to a properly bonded nanocomposite as the failure rate of a successful composite would be determined by the failure of the interfacial bonding of the nanocomposite and the matrix resulting in a lower standard deviation from the normal polymer. </w:t>
      </w:r>
      <w:r>
        <w:lastRenderedPageBreak/>
        <w:t xml:space="preserve">These attributes were observed, determining that the 5% and 7.5% nanocomposites were overloaded for the prescribed cure times. </w:t>
      </w:r>
    </w:p>
    <w:p w14:paraId="413ED6DC" w14:textId="55AEA36A" w:rsidR="00F1414B" w:rsidRPr="00F1414B" w:rsidRDefault="00F1414B" w:rsidP="00F1414B">
      <w:r>
        <w:tab/>
        <w:t xml:space="preserve">Further findings utilizing the optical microscope and 3D surface modeling helped demonstrate the curing process of the material at a layer-by-layer level. Analyzing the image in Figure 36d shows that the surface of the composite follows very natural topographic geometries. These geometries likely relate to the flow of the material right before curing, along with their interaction with the hydrophobic print surface in which they sit. An important factor in these images is the overall surface roughness of the sample. Out of all samples modeled, the largest deviation in surface roughness was 4.3µ, with many samples falling under 3µ in change. With a single layer consisting of 25 microns, the most deviation in the final surface was just 17.2% of that entire layer. This was recorded on a 5% sample where SEM has already depicted that the surface is imperfect due to nanoparticle fallout and uncured resin. Therefore, the curing process can cure the bottom 20% of a layer faster than the other 80% between that bottom 5µ and the build plate. To further cause issues in the composites, the </w:t>
      </w:r>
      <w:r w:rsidR="00913E72" w:rsidRPr="00554196">
        <w:rPr>
          <w:lang w:val="de-DE" w:eastAsia="ja-JP"/>
        </w:rPr>
        <w:t>TiO</w:t>
      </w:r>
      <w:r w:rsidR="00913E72" w:rsidRPr="00BA47DB">
        <w:rPr>
          <w:vertAlign w:val="subscript"/>
          <w:lang w:val="de-DE" w:eastAsia="ja-JP"/>
        </w:rPr>
        <w:t>2</w:t>
      </w:r>
      <w:r>
        <w:t xml:space="preserve"> was blocking UV light, creating an uneven gradient of light that would reach the build plate. This created a micro anomaly on each layer where the top of the layer would be most cured and the bottom would be least cured, with pockets inside that layer potentially being completely uncured due to light block. This also would explain why the control resin performed so well as it is a clear resin, so the effect of a gradient cure would be negated as the light could still pass through once the first 5µ began curing. The proposed solution to this problem would be to decrease the layer height to a minimum of 5 microns or less. While the machinery used can have a minimum layer of 10µ, the printing time would exponentially increase to the point of other issues likely occurring. As printed, a set of tensile samples took just over 54 minutes; utilizing a 50µ layer height, the print </w:t>
      </w:r>
      <w:r>
        <w:lastRenderedPageBreak/>
        <w:t>time would increase to over 4 hours and 22 minutes. This is also not considering that the exposure time would likely need to be increased for some of the higher-loading composites. While this is possible and prints of this time were successfully performed, it reduces the practicality of the printer, with useful items such as prosthetic hands taking nearly a week.</w:t>
      </w:r>
    </w:p>
    <w:p w14:paraId="0BF33CFD" w14:textId="7BA3BAB3" w:rsidR="003A16E1" w:rsidRDefault="001D6475" w:rsidP="001C0EDD">
      <w:pPr>
        <w:pStyle w:val="Heading2"/>
        <w:numPr>
          <w:ilvl w:val="1"/>
          <w:numId w:val="7"/>
        </w:numPr>
      </w:pPr>
      <w:bookmarkStart w:id="180" w:name="_Toc141315194"/>
      <w:r>
        <w:t>Conclusions</w:t>
      </w:r>
      <w:bookmarkEnd w:id="180"/>
    </w:p>
    <w:p w14:paraId="6E812E0B" w14:textId="1B829E0F" w:rsidR="00E40D62" w:rsidRPr="00E40D62" w:rsidRDefault="00940B59" w:rsidP="00940B59">
      <w:pPr>
        <w:ind w:firstLine="720"/>
        <w:rPr>
          <w:lang w:val="de-DE" w:eastAsia="ja-JP"/>
        </w:rPr>
      </w:pPr>
      <w:r>
        <w:rPr>
          <w:lang w:val="de-DE" w:eastAsia="ja-JP"/>
        </w:rPr>
        <w:t xml:space="preserve">By finely controlling the entire manufacturing process, it was discovered that the cure rate is directly related to the nanoparticle concentration of a given nanocomposite. </w:t>
      </w:r>
      <w:r w:rsidR="00253C8C">
        <w:rPr>
          <w:lang w:val="de-DE" w:eastAsia="ja-JP"/>
        </w:rPr>
        <w:t>By utilizing a curing parameter that is ad</w:t>
      </w:r>
      <w:r w:rsidR="00907830">
        <w:rPr>
          <w:lang w:val="de-DE" w:eastAsia="ja-JP"/>
        </w:rPr>
        <w:t>e</w:t>
      </w:r>
      <w:r w:rsidR="00253C8C">
        <w:rPr>
          <w:lang w:val="de-DE" w:eastAsia="ja-JP"/>
        </w:rPr>
        <w:t>quate for all resins</w:t>
      </w:r>
      <w:r w:rsidR="00907830">
        <w:rPr>
          <w:lang w:val="de-DE" w:eastAsia="ja-JP"/>
        </w:rPr>
        <w:t>,</w:t>
      </w:r>
      <w:r w:rsidR="00253C8C">
        <w:rPr>
          <w:lang w:val="de-DE" w:eastAsia="ja-JP"/>
        </w:rPr>
        <w:t xml:space="preserve"> including control</w:t>
      </w:r>
      <w:r w:rsidR="00907830">
        <w:rPr>
          <w:lang w:val="de-DE" w:eastAsia="ja-JP"/>
        </w:rPr>
        <w:t xml:space="preserve">, the final composite will likely lack mechanical strength due to a lack of proper curing. </w:t>
      </w:r>
      <w:r w:rsidR="000F585C">
        <w:rPr>
          <w:lang w:val="de-DE" w:eastAsia="ja-JP"/>
        </w:rPr>
        <w:t xml:space="preserve">For the tested parameters, it was determined that the optimum nanoparticle addition fell between 2.5 and 5 wt%. </w:t>
      </w:r>
      <w:r w:rsidR="00CE1569">
        <w:rPr>
          <w:lang w:val="de-DE" w:eastAsia="ja-JP"/>
        </w:rPr>
        <w:t xml:space="preserve">Further, research should be conducted utilizing the same process but with longer cure times to determine if the reduction in UTS compared to the matrix was due to a lack of compatibility between the polymer and nanoparticle or a lack of crosslinking due to a lack of energy during the curing process. </w:t>
      </w:r>
    </w:p>
    <w:p w14:paraId="75FB6FC8" w14:textId="77777777" w:rsidR="001C0EDD" w:rsidRDefault="001C0EDD" w:rsidP="001C0EDD">
      <w:pPr>
        <w:pStyle w:val="ListParagraph"/>
        <w:ind w:left="0"/>
        <w:rPr>
          <w:lang w:val="de-DE" w:eastAsia="ja-JP"/>
        </w:rPr>
      </w:pPr>
    </w:p>
    <w:p w14:paraId="7669A695" w14:textId="149D6A15" w:rsidR="00E40D62" w:rsidRDefault="00E40D62" w:rsidP="001C0EDD">
      <w:pPr>
        <w:pStyle w:val="ListParagraph"/>
        <w:ind w:left="0"/>
        <w:rPr>
          <w:lang w:val="de-DE" w:eastAsia="ja-JP"/>
        </w:rPr>
        <w:sectPr w:rsidR="00E40D62" w:rsidSect="00711AAE">
          <w:pgSz w:w="12240" w:h="15840"/>
          <w:pgMar w:top="1440" w:right="1440" w:bottom="1440" w:left="1440" w:header="720" w:footer="720" w:gutter="0"/>
          <w:cols w:space="720"/>
          <w:docGrid w:linePitch="360"/>
        </w:sectPr>
      </w:pPr>
    </w:p>
    <w:p w14:paraId="0EB973FF" w14:textId="77777777" w:rsidR="001C0EDD" w:rsidRPr="001C0EDD" w:rsidRDefault="001C0EDD" w:rsidP="001C0EDD">
      <w:pPr>
        <w:pStyle w:val="ListParagraph"/>
        <w:ind w:left="0"/>
        <w:rPr>
          <w:lang w:val="de-DE" w:eastAsia="ja-JP"/>
        </w:rPr>
      </w:pPr>
    </w:p>
    <w:p w14:paraId="5DF016FD" w14:textId="364BE633" w:rsidR="00492229" w:rsidRDefault="005B4A5D" w:rsidP="00584051">
      <w:pPr>
        <w:pStyle w:val="Heading1"/>
        <w:numPr>
          <w:ilvl w:val="0"/>
          <w:numId w:val="7"/>
        </w:numPr>
      </w:pPr>
      <w:r>
        <w:t xml:space="preserve"> </w:t>
      </w:r>
      <w:bookmarkStart w:id="181" w:name="_Toc141315195"/>
      <w:r>
        <w:t xml:space="preserve">Flexible </w:t>
      </w:r>
      <w:r w:rsidR="00492229" w:rsidRPr="00492229">
        <w:t>CNT NANOCOMPO</w:t>
      </w:r>
      <w:r w:rsidR="00B71B9C">
        <w:t>s</w:t>
      </w:r>
      <w:r w:rsidR="00492229" w:rsidRPr="00492229">
        <w:t>ITE</w:t>
      </w:r>
      <w:r w:rsidR="00016FEB">
        <w:t>S</w:t>
      </w:r>
      <w:bookmarkEnd w:id="181"/>
    </w:p>
    <w:p w14:paraId="1FFDEAC3" w14:textId="4843A4EB" w:rsidR="002F4636" w:rsidRDefault="002F4636" w:rsidP="002F4636">
      <w:pPr>
        <w:pStyle w:val="Heading2"/>
        <w:numPr>
          <w:ilvl w:val="1"/>
          <w:numId w:val="7"/>
        </w:numPr>
      </w:pPr>
      <w:bookmarkStart w:id="182" w:name="_Toc141315196"/>
      <w:r>
        <w:t>Introduction</w:t>
      </w:r>
      <w:bookmarkEnd w:id="182"/>
    </w:p>
    <w:p w14:paraId="7A5694A1" w14:textId="131D7FB3" w:rsidR="00BB03A4" w:rsidRDefault="00BB03A4" w:rsidP="00C60D7A">
      <w:pPr>
        <w:ind w:firstLine="720"/>
        <w:rPr>
          <w:lang w:val="de-DE" w:eastAsia="ja-JP"/>
        </w:rPr>
      </w:pPr>
      <w:r>
        <w:rPr>
          <w:lang w:val="de-DE" w:eastAsia="ja-JP"/>
        </w:rPr>
        <w:t>With the su</w:t>
      </w:r>
      <w:r w:rsidR="00C60D7A">
        <w:rPr>
          <w:lang w:val="de-DE" w:eastAsia="ja-JP"/>
        </w:rPr>
        <w:t>c</w:t>
      </w:r>
      <w:r>
        <w:rPr>
          <w:lang w:val="de-DE" w:eastAsia="ja-JP"/>
        </w:rPr>
        <w:t>cess of the previous studies</w:t>
      </w:r>
      <w:r w:rsidR="00C60D7A">
        <w:rPr>
          <w:lang w:val="de-DE" w:eastAsia="ja-JP"/>
        </w:rPr>
        <w:t>,</w:t>
      </w:r>
      <w:r>
        <w:rPr>
          <w:lang w:val="de-DE" w:eastAsia="ja-JP"/>
        </w:rPr>
        <w:t xml:space="preserve"> further rese</w:t>
      </w:r>
      <w:r w:rsidR="00C60D7A">
        <w:rPr>
          <w:lang w:val="de-DE" w:eastAsia="ja-JP"/>
        </w:rPr>
        <w:t>ar</w:t>
      </w:r>
      <w:r>
        <w:rPr>
          <w:lang w:val="de-DE" w:eastAsia="ja-JP"/>
        </w:rPr>
        <w:t>ch into more advanced nanoparticles such as CNTs</w:t>
      </w:r>
      <w:r w:rsidR="00C60D7A">
        <w:rPr>
          <w:lang w:val="de-DE" w:eastAsia="ja-JP"/>
        </w:rPr>
        <w:t xml:space="preserve"> was warranted. CNTs are often </w:t>
      </w:r>
      <w:r w:rsidR="00E5125F">
        <w:rPr>
          <w:lang w:val="de-DE" w:eastAsia="ja-JP"/>
        </w:rPr>
        <w:t>considered</w:t>
      </w:r>
      <w:r w:rsidR="00C60D7A">
        <w:rPr>
          <w:lang w:val="de-DE" w:eastAsia="ja-JP"/>
        </w:rPr>
        <w:t xml:space="preserve"> one of the most promising nanoparticles due to their incredible strength</w:t>
      </w:r>
      <w:r w:rsidR="00E5125F">
        <w:rPr>
          <w:lang w:val="de-DE" w:eastAsia="ja-JP"/>
        </w:rPr>
        <w:t>-to-</w:t>
      </w:r>
      <w:r w:rsidR="00C60D7A">
        <w:rPr>
          <w:lang w:val="de-DE" w:eastAsia="ja-JP"/>
        </w:rPr>
        <w:t xml:space="preserve">weight ratio and high aspect ratio. </w:t>
      </w:r>
      <w:r w:rsidR="000D4AF8">
        <w:rPr>
          <w:lang w:val="de-DE" w:eastAsia="ja-JP"/>
        </w:rPr>
        <w:t>These properties make them fantastic candidates for improving photocurable</w:t>
      </w:r>
      <w:r w:rsidR="00E5125F">
        <w:rPr>
          <w:lang w:val="de-DE" w:eastAsia="ja-JP"/>
        </w:rPr>
        <w:t>-</w:t>
      </w:r>
      <w:r w:rsidR="000D4AF8">
        <w:rPr>
          <w:lang w:val="de-DE" w:eastAsia="ja-JP"/>
        </w:rPr>
        <w:t>based AM manufacturing</w:t>
      </w:r>
      <w:r w:rsidR="00E5125F">
        <w:rPr>
          <w:lang w:val="de-DE" w:eastAsia="ja-JP"/>
        </w:rPr>
        <w:t>,</w:t>
      </w:r>
      <w:r w:rsidR="000D4AF8">
        <w:rPr>
          <w:lang w:val="de-DE" w:eastAsia="ja-JP"/>
        </w:rPr>
        <w:t xml:space="preserve"> but </w:t>
      </w:r>
      <w:r w:rsidR="00E5125F">
        <w:rPr>
          <w:lang w:val="de-DE" w:eastAsia="ja-JP"/>
        </w:rPr>
        <w:t xml:space="preserve">several large challenges must be overcome. </w:t>
      </w:r>
    </w:p>
    <w:p w14:paraId="62CC8EB2" w14:textId="27C00A04" w:rsidR="00E5125F" w:rsidRPr="00BB03A4" w:rsidRDefault="00E5125F" w:rsidP="00C60D7A">
      <w:pPr>
        <w:ind w:firstLine="720"/>
        <w:rPr>
          <w:lang w:val="de-DE" w:eastAsia="ja-JP"/>
        </w:rPr>
      </w:pPr>
      <w:r>
        <w:rPr>
          <w:lang w:val="de-DE" w:eastAsia="ja-JP"/>
        </w:rPr>
        <w:t xml:space="preserve">The high aspect ratio and </w:t>
      </w:r>
      <w:r w:rsidR="00205666">
        <w:rPr>
          <w:lang w:val="de-DE" w:eastAsia="ja-JP"/>
        </w:rPr>
        <w:t>V</w:t>
      </w:r>
      <w:r>
        <w:rPr>
          <w:lang w:val="de-DE" w:eastAsia="ja-JP"/>
        </w:rPr>
        <w:t xml:space="preserve">an </w:t>
      </w:r>
      <w:r w:rsidR="00205666">
        <w:rPr>
          <w:lang w:val="de-DE" w:eastAsia="ja-JP"/>
        </w:rPr>
        <w:t>D</w:t>
      </w:r>
      <w:r>
        <w:rPr>
          <w:lang w:val="de-DE" w:eastAsia="ja-JP"/>
        </w:rPr>
        <w:t xml:space="preserve">er </w:t>
      </w:r>
      <w:r w:rsidR="00205666">
        <w:rPr>
          <w:lang w:val="de-DE" w:eastAsia="ja-JP"/>
        </w:rPr>
        <w:t>W</w:t>
      </w:r>
      <w:r>
        <w:rPr>
          <w:lang w:val="de-DE" w:eastAsia="ja-JP"/>
        </w:rPr>
        <w:t xml:space="preserve">all forces associated with CNTs often make it difficult to disperse the nanoparticle properly in viscous fluids. </w:t>
      </w:r>
      <w:r w:rsidR="006B2E95">
        <w:rPr>
          <w:lang w:val="de-DE" w:eastAsia="ja-JP"/>
        </w:rPr>
        <w:t>Additionally</w:t>
      </w:r>
      <w:r w:rsidR="00350C3C">
        <w:rPr>
          <w:lang w:val="de-DE" w:eastAsia="ja-JP"/>
        </w:rPr>
        <w:t>,</w:t>
      </w:r>
      <w:r w:rsidR="006B2E95">
        <w:rPr>
          <w:lang w:val="de-DE" w:eastAsia="ja-JP"/>
        </w:rPr>
        <w:t xml:space="preserve"> the </w:t>
      </w:r>
      <w:r w:rsidR="00350C3C">
        <w:rPr>
          <w:lang w:val="de-DE" w:eastAsia="ja-JP"/>
        </w:rPr>
        <w:t>UV absorbent properties of CNTs will cause manufacturing complications as the additive will absorb the same energy</w:t>
      </w:r>
      <w:r w:rsidR="002D295F">
        <w:rPr>
          <w:lang w:val="de-DE" w:eastAsia="ja-JP"/>
        </w:rPr>
        <w:t xml:space="preserve"> </w:t>
      </w:r>
      <w:r w:rsidR="00350C3C">
        <w:rPr>
          <w:lang w:val="de-DE" w:eastAsia="ja-JP"/>
        </w:rPr>
        <w:t>used to cure the material. Th</w:t>
      </w:r>
      <w:r w:rsidR="00492F4F">
        <w:rPr>
          <w:lang w:val="de-DE" w:eastAsia="ja-JP"/>
        </w:rPr>
        <w:t>is study will analyze these challenges</w:t>
      </w:r>
      <w:r w:rsidR="00646E48">
        <w:rPr>
          <w:lang w:val="de-DE" w:eastAsia="ja-JP"/>
        </w:rPr>
        <w:t xml:space="preserve"> as CNT is used in a low concentration to produce an electrical resistive flexible sensor for human motion detection. </w:t>
      </w:r>
    </w:p>
    <w:p w14:paraId="59F933C3" w14:textId="18C1B981" w:rsidR="002F4636" w:rsidRDefault="00C86717" w:rsidP="00B17E94">
      <w:pPr>
        <w:pStyle w:val="Heading2"/>
        <w:numPr>
          <w:ilvl w:val="1"/>
          <w:numId w:val="7"/>
        </w:numPr>
      </w:pPr>
      <w:bookmarkStart w:id="183" w:name="_Toc141315197"/>
      <w:r>
        <w:t>Materials and Methods</w:t>
      </w:r>
      <w:bookmarkEnd w:id="183"/>
    </w:p>
    <w:p w14:paraId="4962923B" w14:textId="5CCD02BE" w:rsidR="00B17E94" w:rsidRPr="00B17E94" w:rsidRDefault="00B17E94" w:rsidP="00B17E94">
      <w:pPr>
        <w:ind w:firstLine="720"/>
        <w:rPr>
          <w:lang w:val="de-DE" w:eastAsia="ja-JP"/>
        </w:rPr>
      </w:pPr>
      <w:r w:rsidRPr="00B17E94">
        <w:rPr>
          <w:lang w:val="de-DE" w:eastAsia="ja-JP"/>
        </w:rPr>
        <w:t xml:space="preserve">A photocurable thermoset matrix and carbon nanotube nanoparticle were combined by a weight concentration of 0.25% filler to </w:t>
      </w:r>
      <w:r w:rsidR="00C60D7A">
        <w:rPr>
          <w:lang w:val="de-DE" w:eastAsia="ja-JP"/>
        </w:rPr>
        <w:t xml:space="preserve">the </w:t>
      </w:r>
      <w:r w:rsidRPr="00B17E94">
        <w:rPr>
          <w:lang w:val="de-DE" w:eastAsia="ja-JP"/>
        </w:rPr>
        <w:t xml:space="preserve">matrix to synthesize the novel nanocomposite. The matrix thermoset was a market-available Superflex resin from 3DMaterials. The multi-walled </w:t>
      </w:r>
      <w:r w:rsidR="004738E8">
        <w:rPr>
          <w:lang w:val="de-DE" w:eastAsia="ja-JP"/>
        </w:rPr>
        <w:t>CNTs</w:t>
      </w:r>
      <w:r w:rsidRPr="00B17E94">
        <w:rPr>
          <w:lang w:val="de-DE" w:eastAsia="ja-JP"/>
        </w:rPr>
        <w:t xml:space="preserve"> were 50-90 nanometers in diameter with an aspect ratio above 100 from Sigma Aldrich. The nanocomposite was synthesized by mixing the two materials in a planetary Thinky AR100 mixer for 10 minutes in 70mL increments. The final temperature of the material after mixing was 37° C.</w:t>
      </w:r>
      <w:r w:rsidR="00732157">
        <w:rPr>
          <w:lang w:val="de-DE" w:eastAsia="ja-JP"/>
        </w:rPr>
        <w:t xml:space="preserve"> </w:t>
      </w:r>
      <w:r w:rsidRPr="00B17E94">
        <w:rPr>
          <w:lang w:val="de-DE" w:eastAsia="ja-JP"/>
        </w:rPr>
        <w:t xml:space="preserve">A Mars 2 Pro from Elegoo manufactured the printed samples with custom cure settings. </w:t>
      </w:r>
      <w:r w:rsidRPr="00B17E94">
        <w:rPr>
          <w:lang w:val="de-DE" w:eastAsia="ja-JP"/>
        </w:rPr>
        <w:lastRenderedPageBreak/>
        <w:t xml:space="preserve">To regulate the viscosity of the resin during the manufacturing process, a custom convection-based heating chamber was built to hold the entire printer and resin at 40° C. </w:t>
      </w:r>
    </w:p>
    <w:p w14:paraId="6590CFBA" w14:textId="3FEF14BB" w:rsidR="00B17E94" w:rsidRPr="00B17E94" w:rsidRDefault="00B17E94" w:rsidP="00B17E94">
      <w:pPr>
        <w:rPr>
          <w:lang w:val="de-DE" w:eastAsia="ja-JP"/>
        </w:rPr>
      </w:pPr>
      <w:r w:rsidRPr="00B17E94">
        <w:rPr>
          <w:lang w:val="de-DE" w:eastAsia="ja-JP"/>
        </w:rPr>
        <w:tab/>
        <w:t xml:space="preserve">Testing samples were printed following ASTM D638 Type V dimensions as the maximum size sample could be printed in all directions of the build plate. These printed samples were utilized for tensile, fatigue, and resistance testing. Data collection for these results was acquired through an Intron 5969 with a 5kN load cell. Resistance data were collected by a Hioki RM3545 resistance meter. Tensile tests were performed at a 10 mm/min </w:t>
      </w:r>
      <w:r w:rsidR="00584C0E">
        <w:rPr>
          <w:lang w:val="de-DE" w:eastAsia="ja-JP"/>
        </w:rPr>
        <w:t>extension</w:t>
      </w:r>
      <w:r w:rsidRPr="00B17E94">
        <w:rPr>
          <w:lang w:val="de-DE" w:eastAsia="ja-JP"/>
        </w:rPr>
        <w:t xml:space="preserve"> rate and fatigue testing at 20% strain/min.</w:t>
      </w:r>
    </w:p>
    <w:p w14:paraId="7F7DFACB" w14:textId="77777777" w:rsidR="00B17E94" w:rsidRPr="00B17E94" w:rsidRDefault="00B17E94" w:rsidP="00B17E94">
      <w:pPr>
        <w:rPr>
          <w:lang w:val="de-DE" w:eastAsia="ja-JP"/>
        </w:rPr>
      </w:pPr>
      <w:r w:rsidRPr="00B17E94">
        <w:rPr>
          <w:lang w:val="de-DE" w:eastAsia="ja-JP"/>
        </w:rPr>
        <w:tab/>
        <w:t xml:space="preserve">The manufacturer suggested cure times for the virgin material utilizing 50-micron layer heights were 20 seconds for the bottom layers and 9 seconds for all remaining layers. With a 50-micron layer height, the tested print settings were 40 seconds for the bottom layer and 7.5 seconds for all remaining layers. An additional key difference was that the printer was placed inside a custom convection heated chamber at 40° C to help control resin viscosity and degree of cure. This increased manufacturing temperature allowed for a faster rate of cure which is demonstrated during the normal cure. The increased bottom cure was added as the increased chamber temperature also reduced part stiffness once printed and, therefore, more stress on the build plate and part mating surface. This was increasingly evident on prints with large aspect ratios, where they would often fail due to the extreme flexure of the part relative to its starting print location. To prevent this from happening, increasing the area of the bottom of the part through a raft or increasing normal layer time is recommended. </w:t>
      </w:r>
    </w:p>
    <w:p w14:paraId="1F0B30FD" w14:textId="77777777" w:rsidR="00B17E94" w:rsidRPr="00B17E94" w:rsidRDefault="00B17E94" w:rsidP="00B17E94">
      <w:pPr>
        <w:rPr>
          <w:lang w:val="de-DE" w:eastAsia="ja-JP"/>
        </w:rPr>
      </w:pPr>
      <w:r w:rsidRPr="00B17E94">
        <w:rPr>
          <w:lang w:val="de-DE" w:eastAsia="ja-JP"/>
        </w:rPr>
        <w:tab/>
        <w:t xml:space="preserve">Once the part was finalized printing, it was removed from the heated chamber and cooled completely for removal. It was then cleaned with isopropyl alcohol, the recommended solvent for the matrix material. Once cleaned, the part was submerged in a glass beaker filled with water </w:t>
      </w:r>
      <w:r w:rsidRPr="00B17E94">
        <w:rPr>
          <w:lang w:val="de-DE" w:eastAsia="ja-JP"/>
        </w:rPr>
        <w:lastRenderedPageBreak/>
        <w:t xml:space="preserve">and placed into a curing oven with a 405nm light source and turntable at 60° C. Next, the parts were submersed in water, which aided in dispersing the heat generated during the exothermic post-curing process and reduced part warp. All samples were cured for a total time of 60 minutes. </w:t>
      </w:r>
    </w:p>
    <w:p w14:paraId="3807A4B5" w14:textId="77777777" w:rsidR="00B17E94" w:rsidRDefault="00B17E94" w:rsidP="00B17E94">
      <w:pPr>
        <w:rPr>
          <w:lang w:val="de-DE" w:eastAsia="ja-JP"/>
        </w:rPr>
      </w:pPr>
      <w:r w:rsidRPr="00B17E94">
        <w:rPr>
          <w:lang w:val="de-DE" w:eastAsia="ja-JP"/>
        </w:rPr>
        <w:tab/>
        <w:t xml:space="preserve">Parts intended for strain gauges were then modified by gluing copper strips on the ends with a conductive paste. This ensured that the resistance would not change due to the probe connection but due to the strain of the sample. This interface was extremely important as a bad electrical connection could lead to resistance values up to 4x that of the printed sample alone. The final solution for a flexible conductive epoxy was a mixture of PDMS and CNTs at a 2% weight concentration. This ensured that the resistance due to the PDMS epoxy would be far less than the printed sample as it had 8x the amount of CNT content. </w:t>
      </w:r>
    </w:p>
    <w:p w14:paraId="529E2A18" w14:textId="14E533F9" w:rsidR="00B17E94" w:rsidRDefault="00B17E94" w:rsidP="00B17E94">
      <w:pPr>
        <w:rPr>
          <w:lang w:val="de-DE" w:eastAsia="ja-JP"/>
        </w:rPr>
      </w:pPr>
      <w:r w:rsidRPr="00B17E94">
        <w:rPr>
          <w:lang w:val="de-DE" w:eastAsia="ja-JP"/>
        </w:rPr>
        <w:tab/>
        <w:t>The viscosity of the material was tested by utilizing a digital rotary viscometer with the material placed on a hot plate. An NDJ-9S rotary viscometer was used with data logging to capture the viscosity of the material as it was slowly brought up to printing temperature. As the heating process was performed on a hot plate instead of inside the oven for this test, it took several minutes for the material to reach thermal equilibrium, as noted in the manuscript.</w:t>
      </w:r>
    </w:p>
    <w:p w14:paraId="67425FEA" w14:textId="1964A27F" w:rsidR="00B17E94" w:rsidRDefault="00B17E94" w:rsidP="00D212B6">
      <w:pPr>
        <w:pStyle w:val="Heading2"/>
        <w:numPr>
          <w:ilvl w:val="1"/>
          <w:numId w:val="7"/>
        </w:numPr>
      </w:pPr>
      <w:bookmarkStart w:id="184" w:name="_Toc141315198"/>
      <w:r>
        <w:t>Results and Discussion</w:t>
      </w:r>
      <w:bookmarkEnd w:id="184"/>
    </w:p>
    <w:p w14:paraId="5AC6D84B" w14:textId="453E1A00" w:rsidR="00D212B6" w:rsidRDefault="00D212B6" w:rsidP="00D212B6">
      <w:pPr>
        <w:pStyle w:val="ListParagraph"/>
        <w:ind w:left="0" w:firstLine="720"/>
        <w:rPr>
          <w:lang w:val="de-DE" w:eastAsia="ja-JP"/>
        </w:rPr>
      </w:pPr>
      <w:r w:rsidRPr="00D212B6">
        <w:rPr>
          <w:lang w:val="de-DE" w:eastAsia="ja-JP"/>
        </w:rPr>
        <w:t xml:space="preserve">Several mechanical, thermal, and rheological tests are performed to properly characterize and demonstrate the practical uses of this novel nanocomposite and manufacturing method. First, the material's tensile, modulus, and max strain </w:t>
      </w:r>
      <w:r w:rsidR="00010169">
        <w:rPr>
          <w:lang w:val="de-DE" w:eastAsia="ja-JP"/>
        </w:rPr>
        <w:t>values</w:t>
      </w:r>
      <w:r w:rsidRPr="00D212B6">
        <w:rPr>
          <w:lang w:val="de-DE" w:eastAsia="ja-JP"/>
        </w:rPr>
        <w:t xml:space="preserve"> are investigated to determine its maximum working conditions. Second, fatigue tests are completed to demonstrate its long-term durability and resistance response. Third, viscosity testing is performed to identify the effect of the printing </w:t>
      </w:r>
      <w:r w:rsidRPr="00D212B6">
        <w:rPr>
          <w:lang w:val="de-DE" w:eastAsia="ja-JP"/>
        </w:rPr>
        <w:lastRenderedPageBreak/>
        <w:t>chamber on the material. Fourth, samples are analyzed under a differential scanning calorimeter to determine the glass transition temperature. Optical imagery aids in identifying CNT dispersion and alignment. Lastly, a practical application is demonstrated for use in human-based sensors.</w:t>
      </w:r>
    </w:p>
    <w:p w14:paraId="1D1D0F3D" w14:textId="23B91E30" w:rsidR="00D212B6" w:rsidRDefault="00D212B6" w:rsidP="00D212B6">
      <w:pPr>
        <w:pStyle w:val="Heading3"/>
        <w:numPr>
          <w:ilvl w:val="2"/>
          <w:numId w:val="7"/>
        </w:numPr>
        <w:rPr>
          <w:lang w:val="de-DE" w:eastAsia="ja-JP"/>
        </w:rPr>
      </w:pPr>
      <w:bookmarkStart w:id="185" w:name="_Toc141315199"/>
      <w:r>
        <w:rPr>
          <w:lang w:val="de-DE" w:eastAsia="ja-JP"/>
        </w:rPr>
        <w:t>Tensile and Strain</w:t>
      </w:r>
      <w:bookmarkEnd w:id="185"/>
    </w:p>
    <w:p w14:paraId="3A67306A" w14:textId="2774B327" w:rsidR="00D212B6" w:rsidRDefault="00F21E6D" w:rsidP="00F21E6D">
      <w:pPr>
        <w:pStyle w:val="ListParagraph"/>
        <w:ind w:left="0" w:firstLine="720"/>
        <w:rPr>
          <w:lang w:val="de-DE" w:eastAsia="ja-JP"/>
        </w:rPr>
      </w:pPr>
      <w:r w:rsidRPr="00F21E6D">
        <w:rPr>
          <w:lang w:val="de-DE" w:eastAsia="ja-JP"/>
        </w:rPr>
        <w:t>A total of 12 samples were tested to determine tensile stress, max strain, and modulus. The average stress, strain, and modulus are 1.74±0.233 MPa, 2.35±0.147</w:t>
      </w:r>
      <w:r w:rsidR="00CA49C0">
        <w:rPr>
          <w:lang w:val="de-DE" w:eastAsia="ja-JP"/>
        </w:rPr>
        <w:t>MPa</w:t>
      </w:r>
      <w:r w:rsidRPr="00F21E6D">
        <w:rPr>
          <w:lang w:val="de-DE" w:eastAsia="ja-JP"/>
        </w:rPr>
        <w:t xml:space="preserve">, and 0.737±0.062 MPa, respectively. The samples' results are graphically presented in </w:t>
      </w:r>
      <w:r w:rsidR="009C1166">
        <w:rPr>
          <w:lang w:val="de-DE" w:eastAsia="ja-JP"/>
        </w:rPr>
        <w:fldChar w:fldCharType="begin"/>
      </w:r>
      <w:r w:rsidR="009C1166">
        <w:rPr>
          <w:lang w:val="de-DE" w:eastAsia="ja-JP"/>
        </w:rPr>
        <w:instrText xml:space="preserve"> REF _Ref139156129 </w:instrText>
      </w:r>
      <w:r w:rsidR="009C1166">
        <w:rPr>
          <w:lang w:val="de-DE" w:eastAsia="ja-JP"/>
        </w:rPr>
        <w:fldChar w:fldCharType="separate"/>
      </w:r>
      <w:r w:rsidR="00F74BA8">
        <w:t xml:space="preserve">Figure </w:t>
      </w:r>
      <w:r w:rsidR="00F74BA8">
        <w:rPr>
          <w:noProof/>
        </w:rPr>
        <w:t>23</w:t>
      </w:r>
      <w:r w:rsidR="009C1166">
        <w:rPr>
          <w:lang w:val="de-DE" w:eastAsia="ja-JP"/>
        </w:rPr>
        <w:fldChar w:fldCharType="end"/>
      </w:r>
      <w:r w:rsidR="009C1166">
        <w:rPr>
          <w:lang w:val="de-DE" w:eastAsia="ja-JP"/>
        </w:rPr>
        <w:t xml:space="preserve"> </w:t>
      </w:r>
      <w:r w:rsidRPr="00F21E6D">
        <w:rPr>
          <w:lang w:val="de-DE" w:eastAsia="ja-JP"/>
        </w:rPr>
        <w:t>with standard deviation error bars added. Figure 1b demonstrates the extreme elongation capabilities of this material as it can stretch up to 135% of its original length on average. As the material is a flexible thermoset, the importance of tensile strength for this application is not critical.</w:t>
      </w:r>
    </w:p>
    <w:p w14:paraId="7D3DA543" w14:textId="77777777" w:rsidR="009C1166" w:rsidRDefault="0076753E" w:rsidP="009C1166">
      <w:pPr>
        <w:keepNext/>
        <w:jc w:val="center"/>
      </w:pPr>
      <w:r w:rsidRPr="00B86F9A">
        <w:rPr>
          <w:b/>
          <w:bCs/>
          <w:noProof/>
        </w:rPr>
        <w:drawing>
          <wp:inline distT="0" distB="0" distL="0" distR="0" wp14:anchorId="54558436" wp14:editId="6FBDECB9">
            <wp:extent cx="5760720" cy="17100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720" cy="1710055"/>
                    </a:xfrm>
                    <a:prstGeom prst="rect">
                      <a:avLst/>
                    </a:prstGeom>
                  </pic:spPr>
                </pic:pic>
              </a:graphicData>
            </a:graphic>
          </wp:inline>
        </w:drawing>
      </w:r>
    </w:p>
    <w:p w14:paraId="70F6EA6A" w14:textId="169B6759" w:rsidR="00F21E6D" w:rsidRDefault="009C1166" w:rsidP="009C1166">
      <w:pPr>
        <w:pStyle w:val="Caption"/>
        <w:jc w:val="center"/>
      </w:pPr>
      <w:bookmarkStart w:id="186" w:name="_Ref139156129"/>
      <w:bookmarkStart w:id="187" w:name="_Toc139215410"/>
      <w:bookmarkStart w:id="188" w:name="_Toc139576670"/>
      <w:bookmarkStart w:id="189" w:name="_Toc139597239"/>
      <w:bookmarkStart w:id="190" w:name="_Toc141351153"/>
      <w:r>
        <w:t xml:space="preserve">Figure </w:t>
      </w:r>
      <w:fldSimple w:instr=" SEQ Figure \* ARABIC ">
        <w:r w:rsidR="00F74BA8">
          <w:rPr>
            <w:noProof/>
          </w:rPr>
          <w:t>23</w:t>
        </w:r>
      </w:fldSimple>
      <w:bookmarkEnd w:id="186"/>
      <w:r>
        <w:t xml:space="preserve">: </w:t>
      </w:r>
      <w:r w:rsidRPr="00C4065A">
        <w:t>a.) Tensile test results of ASTM D638 Type V samples with standard deviation plotted. b.) The maximum elongation of the sample before failure. c.) The Young's modulus of each sample</w:t>
      </w:r>
      <w:bookmarkEnd w:id="187"/>
      <w:bookmarkEnd w:id="188"/>
      <w:bookmarkEnd w:id="189"/>
      <w:bookmarkEnd w:id="190"/>
    </w:p>
    <w:p w14:paraId="373BEBEA" w14:textId="77777777" w:rsidR="00397800" w:rsidRPr="00397800" w:rsidRDefault="00397800" w:rsidP="00397800"/>
    <w:p w14:paraId="5753A9E6" w14:textId="6B51EAAD" w:rsidR="0067368B" w:rsidRDefault="0067368B" w:rsidP="0067368B">
      <w:pPr>
        <w:ind w:firstLine="720"/>
        <w:rPr>
          <w:lang w:val="de-DE" w:eastAsia="ja-JP"/>
        </w:rPr>
      </w:pPr>
      <w:r w:rsidRPr="0067368B">
        <w:rPr>
          <w:lang w:val="de-DE" w:eastAsia="ja-JP"/>
        </w:rPr>
        <w:t xml:space="preserve">Compared to the virgin matrix material printed at room temperature with standard cure settings, the tensile strength rises to 5.5 Mpa, but the elongation at break drops to only 80%. Therefore, increasing the maximum strain before failure is more desirable to incorporate this material into a human-mounted sensor than increasing tensile stress. The changes in the </w:t>
      </w:r>
      <w:r w:rsidRPr="0067368B">
        <w:rPr>
          <w:lang w:val="de-DE" w:eastAsia="ja-JP"/>
        </w:rPr>
        <w:lastRenderedPageBreak/>
        <w:t>manufacturing of the material also likely affected these changes as the degree of cure was changed, and post-processing parameters were altered.</w:t>
      </w:r>
    </w:p>
    <w:p w14:paraId="75717090" w14:textId="4B3D80B5" w:rsidR="00BB5195" w:rsidRDefault="00BB5195" w:rsidP="00BB5195">
      <w:pPr>
        <w:pStyle w:val="Heading3"/>
        <w:numPr>
          <w:ilvl w:val="2"/>
          <w:numId w:val="7"/>
        </w:numPr>
        <w:rPr>
          <w:lang w:val="de-DE" w:eastAsia="ja-JP"/>
        </w:rPr>
      </w:pPr>
      <w:bookmarkStart w:id="191" w:name="_Toc141315200"/>
      <w:r>
        <w:rPr>
          <w:lang w:val="de-DE" w:eastAsia="ja-JP"/>
        </w:rPr>
        <w:t>Fatigue</w:t>
      </w:r>
      <w:bookmarkEnd w:id="191"/>
    </w:p>
    <w:p w14:paraId="33B8951E" w14:textId="4EAE4820" w:rsidR="00BB5195" w:rsidRDefault="00E63FDE" w:rsidP="00E63FDE">
      <w:pPr>
        <w:pStyle w:val="ListParagraph"/>
        <w:ind w:left="0" w:firstLine="720"/>
        <w:rPr>
          <w:lang w:val="de-DE" w:eastAsia="ja-JP"/>
        </w:rPr>
      </w:pPr>
      <w:r w:rsidRPr="00E63FDE">
        <w:rPr>
          <w:lang w:val="de-DE" w:eastAsia="ja-JP"/>
        </w:rPr>
        <w:t>To properly characterize and demonstrate the ability of this material to withstand implementation into high-cycle equipment, fatigue testing was conducted. To complete this testing, a sample manufactured for resistance measurement was used to help measure the change in resistance throughout several hundred cycles. The sample tested was set up to run a continuous cyclic test of 0-20% strain for 250 cycles. The resistance over time, stress over time, and stress-strain curves can be seen in</w:t>
      </w:r>
      <w:r w:rsidR="005C23C0">
        <w:rPr>
          <w:lang w:val="de-DE" w:eastAsia="ja-JP"/>
        </w:rPr>
        <w:t xml:space="preserve"> </w:t>
      </w:r>
      <w:r w:rsidR="005C23C0">
        <w:rPr>
          <w:lang w:val="de-DE" w:eastAsia="ja-JP"/>
        </w:rPr>
        <w:fldChar w:fldCharType="begin"/>
      </w:r>
      <w:r w:rsidR="005C23C0">
        <w:rPr>
          <w:lang w:val="de-DE" w:eastAsia="ja-JP"/>
        </w:rPr>
        <w:instrText xml:space="preserve"> REF _Ref139156255 </w:instrText>
      </w:r>
      <w:r w:rsidR="005C23C0">
        <w:rPr>
          <w:lang w:val="de-DE" w:eastAsia="ja-JP"/>
        </w:rPr>
        <w:fldChar w:fldCharType="separate"/>
      </w:r>
      <w:r w:rsidR="00F74BA8">
        <w:t xml:space="preserve">Figure </w:t>
      </w:r>
      <w:r w:rsidR="00F74BA8">
        <w:rPr>
          <w:noProof/>
        </w:rPr>
        <w:t>24</w:t>
      </w:r>
      <w:r w:rsidR="005C23C0">
        <w:rPr>
          <w:lang w:val="de-DE" w:eastAsia="ja-JP"/>
        </w:rPr>
        <w:fldChar w:fldCharType="end"/>
      </w:r>
      <w:r w:rsidRPr="00E63FDE">
        <w:rPr>
          <w:lang w:val="de-DE" w:eastAsia="ja-JP"/>
        </w:rPr>
        <w:t>.</w:t>
      </w:r>
    </w:p>
    <w:p w14:paraId="3735F6B5" w14:textId="77777777" w:rsidR="005C23C0" w:rsidRDefault="00B938CA" w:rsidP="005C23C0">
      <w:pPr>
        <w:keepNext/>
        <w:jc w:val="center"/>
      </w:pPr>
      <w:r>
        <w:rPr>
          <w:noProof/>
        </w:rPr>
        <w:drawing>
          <wp:inline distT="0" distB="0" distL="0" distR="0" wp14:anchorId="539BA80B" wp14:editId="158A8F08">
            <wp:extent cx="5760720" cy="36779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0720" cy="3677920"/>
                    </a:xfrm>
                    <a:prstGeom prst="rect">
                      <a:avLst/>
                    </a:prstGeom>
                  </pic:spPr>
                </pic:pic>
              </a:graphicData>
            </a:graphic>
          </wp:inline>
        </w:drawing>
      </w:r>
    </w:p>
    <w:p w14:paraId="610343E7" w14:textId="36B17FC9" w:rsidR="00B938CA" w:rsidRDefault="005C23C0" w:rsidP="005C23C0">
      <w:pPr>
        <w:pStyle w:val="Caption"/>
        <w:jc w:val="center"/>
      </w:pPr>
      <w:bookmarkStart w:id="192" w:name="_Ref139156255"/>
      <w:bookmarkStart w:id="193" w:name="_Toc139215411"/>
      <w:bookmarkStart w:id="194" w:name="_Toc139576671"/>
      <w:bookmarkStart w:id="195" w:name="_Toc139597240"/>
      <w:bookmarkStart w:id="196" w:name="_Toc141351154"/>
      <w:r>
        <w:t xml:space="preserve">Figure </w:t>
      </w:r>
      <w:fldSimple w:instr=" SEQ Figure \* ARABIC ">
        <w:r w:rsidR="00F74BA8">
          <w:rPr>
            <w:noProof/>
          </w:rPr>
          <w:t>24</w:t>
        </w:r>
      </w:fldSimple>
      <w:bookmarkEnd w:id="192"/>
      <w:r>
        <w:t xml:space="preserve">: </w:t>
      </w:r>
      <w:r w:rsidRPr="00F56F2E">
        <w:t>a.) Resistance of sample over time. b.) The stress of the sample over time c.) Stress-strain curve of a sample of all 250 cycles.</w:t>
      </w:r>
      <w:bookmarkEnd w:id="193"/>
      <w:bookmarkEnd w:id="194"/>
      <w:bookmarkEnd w:id="195"/>
      <w:bookmarkEnd w:id="196"/>
    </w:p>
    <w:p w14:paraId="05ED7F64" w14:textId="77777777" w:rsidR="00397800" w:rsidRPr="00397800" w:rsidRDefault="00397800" w:rsidP="00397800"/>
    <w:p w14:paraId="48256784" w14:textId="72197E64" w:rsidR="00CD4418" w:rsidRDefault="00CD4418" w:rsidP="00CD4418">
      <w:pPr>
        <w:ind w:firstLine="720"/>
      </w:pPr>
      <w:r>
        <w:lastRenderedPageBreak/>
        <w:t>The maximum strain was held constant at 20% for all cycles, and the load had no maximum. As observed for all cycles, the stress of the sample stayed nearly the same with no degradation of strength. Notably</w:t>
      </w:r>
      <w:r w:rsidR="00526B94">
        <w:t>,</w:t>
      </w:r>
      <w:r>
        <w:t xml:space="preserve"> the resistance response of the sample became more stable after about 125 cycles and held constant for the remainder of the test. The total resistance decreased, and the response became very predictable and linear. This is likely due to the sample warming up as it cycled and reached equilibrium.</w:t>
      </w:r>
    </w:p>
    <w:p w14:paraId="7CB7A456" w14:textId="4EFCD161" w:rsidR="00FA1F62" w:rsidRDefault="00FA1F62" w:rsidP="00FA1F62">
      <w:pPr>
        <w:pStyle w:val="Heading3"/>
        <w:numPr>
          <w:ilvl w:val="2"/>
          <w:numId w:val="7"/>
        </w:numPr>
        <w:rPr>
          <w:lang w:val="de-DE" w:eastAsia="ja-JP"/>
        </w:rPr>
      </w:pPr>
      <w:bookmarkStart w:id="197" w:name="_Toc141315201"/>
      <w:r>
        <w:rPr>
          <w:lang w:val="de-DE" w:eastAsia="ja-JP"/>
        </w:rPr>
        <w:t>Resistance Mapping</w:t>
      </w:r>
      <w:bookmarkEnd w:id="197"/>
    </w:p>
    <w:p w14:paraId="21E0FAA8" w14:textId="2753345A" w:rsidR="00FA1F62" w:rsidRDefault="00204BAC" w:rsidP="00204BAC">
      <w:pPr>
        <w:pStyle w:val="ListParagraph"/>
        <w:ind w:left="0" w:firstLine="720"/>
        <w:rPr>
          <w:lang w:val="de-DE" w:eastAsia="ja-JP"/>
        </w:rPr>
      </w:pPr>
      <w:r w:rsidRPr="00204BAC">
        <w:rPr>
          <w:lang w:val="de-DE" w:eastAsia="ja-JP"/>
        </w:rPr>
        <w:t>An important characteristic of a highly flexible strain sensor is its ability to clearly define different amounts of strain through different resistance responses. To model this behavior, a short cyclic test was set up with varying strain levels. Then, the strain was increased in a step-like function until the sample failed. Finally, the data w</w:t>
      </w:r>
      <w:r w:rsidR="00526B94">
        <w:rPr>
          <w:lang w:val="de-DE" w:eastAsia="ja-JP"/>
        </w:rPr>
        <w:t>ere</w:t>
      </w:r>
      <w:r w:rsidRPr="00204BAC">
        <w:rPr>
          <w:lang w:val="de-DE" w:eastAsia="ja-JP"/>
        </w:rPr>
        <w:t xml:space="preserve"> analyzed in Matlab utilizing a moving average smoothing technique and local extrema function, as seen in </w:t>
      </w:r>
      <w:r w:rsidR="00D345B5">
        <w:rPr>
          <w:lang w:val="de-DE" w:eastAsia="ja-JP"/>
        </w:rPr>
        <w:fldChar w:fldCharType="begin"/>
      </w:r>
      <w:r w:rsidR="00D345B5">
        <w:rPr>
          <w:lang w:val="de-DE" w:eastAsia="ja-JP"/>
        </w:rPr>
        <w:instrText xml:space="preserve"> REF _Ref139156376 </w:instrText>
      </w:r>
      <w:r w:rsidR="00D345B5">
        <w:rPr>
          <w:lang w:val="de-DE" w:eastAsia="ja-JP"/>
        </w:rPr>
        <w:fldChar w:fldCharType="separate"/>
      </w:r>
      <w:r w:rsidR="00F74BA8">
        <w:t xml:space="preserve">Figure </w:t>
      </w:r>
      <w:r w:rsidR="00F74BA8">
        <w:rPr>
          <w:noProof/>
        </w:rPr>
        <w:t>25</w:t>
      </w:r>
      <w:r w:rsidR="00D345B5">
        <w:rPr>
          <w:lang w:val="de-DE" w:eastAsia="ja-JP"/>
        </w:rPr>
        <w:fldChar w:fldCharType="end"/>
      </w:r>
      <w:r w:rsidRPr="00204BAC">
        <w:rPr>
          <w:lang w:val="de-DE" w:eastAsia="ja-JP"/>
        </w:rPr>
        <w:t>c, to demonstrate how these sensors' output could be analyzed in real-time and movements automatically characterized.</w:t>
      </w:r>
    </w:p>
    <w:p w14:paraId="6159130D" w14:textId="77777777" w:rsidR="00D345B5" w:rsidRDefault="00923820" w:rsidP="00D345B5">
      <w:pPr>
        <w:keepNext/>
        <w:jc w:val="center"/>
      </w:pPr>
      <w:r>
        <w:rPr>
          <w:noProof/>
        </w:rPr>
        <w:drawing>
          <wp:inline distT="0" distB="0" distL="0" distR="0" wp14:anchorId="70421FCF" wp14:editId="33CB433C">
            <wp:extent cx="5639352" cy="23749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639352" cy="2374900"/>
                    </a:xfrm>
                    <a:prstGeom prst="rect">
                      <a:avLst/>
                    </a:prstGeom>
                  </pic:spPr>
                </pic:pic>
              </a:graphicData>
            </a:graphic>
          </wp:inline>
        </w:drawing>
      </w:r>
    </w:p>
    <w:p w14:paraId="0E22908E" w14:textId="47132C5D" w:rsidR="00204BAC" w:rsidRDefault="00D345B5" w:rsidP="00D345B5">
      <w:pPr>
        <w:pStyle w:val="Caption"/>
        <w:jc w:val="center"/>
      </w:pPr>
      <w:bookmarkStart w:id="198" w:name="_Ref139156376"/>
      <w:bookmarkStart w:id="199" w:name="_Toc139215412"/>
      <w:bookmarkStart w:id="200" w:name="_Toc139576672"/>
      <w:bookmarkStart w:id="201" w:name="_Toc139597241"/>
      <w:bookmarkStart w:id="202" w:name="_Toc141351155"/>
      <w:r>
        <w:t xml:space="preserve">Figure </w:t>
      </w:r>
      <w:fldSimple w:instr=" SEQ Figure \* ARABIC ">
        <w:r w:rsidR="00F74BA8">
          <w:rPr>
            <w:noProof/>
          </w:rPr>
          <w:t>25</w:t>
        </w:r>
      </w:fldSimple>
      <w:bookmarkEnd w:id="198"/>
      <w:r>
        <w:t xml:space="preserve">: </w:t>
      </w:r>
      <w:r w:rsidRPr="00DB3467">
        <w:t xml:space="preserve">a.) Several cycles at 70% strain. b.) Raw data of resistance at multiple different strain </w:t>
      </w:r>
      <w:r w:rsidR="00C66893">
        <w:t>values</w:t>
      </w:r>
      <w:r w:rsidRPr="00DB3467">
        <w:t>. c.) Smoothed data with local extrema automatically detected.</w:t>
      </w:r>
      <w:bookmarkEnd w:id="199"/>
      <w:bookmarkEnd w:id="200"/>
      <w:bookmarkEnd w:id="201"/>
      <w:bookmarkEnd w:id="202"/>
    </w:p>
    <w:p w14:paraId="4CB29A10" w14:textId="77777777" w:rsidR="00397800" w:rsidRPr="00397800" w:rsidRDefault="00397800" w:rsidP="00397800"/>
    <w:p w14:paraId="66DA6F00" w14:textId="77777777" w:rsidR="00292C9C" w:rsidRPr="00292C9C" w:rsidRDefault="00292C9C" w:rsidP="00292C9C">
      <w:pPr>
        <w:ind w:firstLine="720"/>
        <w:rPr>
          <w:lang w:val="de-DE" w:eastAsia="ja-JP"/>
        </w:rPr>
      </w:pPr>
      <w:r w:rsidRPr="00292C9C">
        <w:rPr>
          <w:lang w:val="de-DE" w:eastAsia="ja-JP"/>
        </w:rPr>
        <w:t xml:space="preserve">The gauge factor for the provided samples is around one at or under 30% strain. Above 30% strain, the gauge factor begins to fall off as the resistance response is not completely linear with the strain of the material. However, the resistance response does increase notably enough, though it can be easily picked up by software and can be differentiated through algorithms for more precise location information. </w:t>
      </w:r>
    </w:p>
    <w:p w14:paraId="666D8257" w14:textId="742231F4" w:rsidR="00292C9C" w:rsidRDefault="00292C9C" w:rsidP="00292C9C">
      <w:pPr>
        <w:rPr>
          <w:lang w:val="de-DE" w:eastAsia="ja-JP"/>
        </w:rPr>
      </w:pPr>
      <w:r w:rsidRPr="00292C9C">
        <w:rPr>
          <w:lang w:val="de-DE" w:eastAsia="ja-JP"/>
        </w:rPr>
        <w:tab/>
        <w:t xml:space="preserve">One of the main issues with resistance testing for this material was the interface between the copper plate and the sample. Connections were obtained with resistance values around 500-600 kilohms at 0% strain through testing. These connections were often obtained by clamping the material together instead of using an interfacing adhesive. These results demonstrated that the nanocomposite base resistance value was four to six times less than displayed during the cyclic testing. Investigating better ways to obtain this interface would help increase the </w:t>
      </w:r>
      <w:r w:rsidR="008D6FEA">
        <w:rPr>
          <w:lang w:val="de-DE" w:eastAsia="ja-JP"/>
        </w:rPr>
        <w:t>g</w:t>
      </w:r>
      <w:r w:rsidR="00A86D26">
        <w:rPr>
          <w:lang w:val="de-DE" w:eastAsia="ja-JP"/>
        </w:rPr>
        <w:t>au</w:t>
      </w:r>
      <w:r w:rsidR="008D6FEA">
        <w:rPr>
          <w:lang w:val="de-DE" w:eastAsia="ja-JP"/>
        </w:rPr>
        <w:t>ge</w:t>
      </w:r>
      <w:r w:rsidRPr="00292C9C">
        <w:rPr>
          <w:lang w:val="de-DE" w:eastAsia="ja-JP"/>
        </w:rPr>
        <w:t xml:space="preserve"> factor of the material, as there would be less loss of resistance due to the interfacing connection. This is later proved in section 2.7 with the practical applications provided.</w:t>
      </w:r>
    </w:p>
    <w:p w14:paraId="20F117D0" w14:textId="0A959045" w:rsidR="00AC3D0F" w:rsidRDefault="00AC3D0F" w:rsidP="00AC3D0F">
      <w:pPr>
        <w:pStyle w:val="Heading3"/>
        <w:numPr>
          <w:ilvl w:val="2"/>
          <w:numId w:val="7"/>
        </w:numPr>
        <w:rPr>
          <w:lang w:val="de-DE" w:eastAsia="ja-JP"/>
        </w:rPr>
      </w:pPr>
      <w:bookmarkStart w:id="203" w:name="_Toc141315202"/>
      <w:r>
        <w:rPr>
          <w:lang w:val="de-DE" w:eastAsia="ja-JP"/>
        </w:rPr>
        <w:t>Visco</w:t>
      </w:r>
      <w:r w:rsidR="00526B94">
        <w:rPr>
          <w:lang w:val="de-DE" w:eastAsia="ja-JP"/>
        </w:rPr>
        <w:t>s</w:t>
      </w:r>
      <w:r>
        <w:rPr>
          <w:lang w:val="de-DE" w:eastAsia="ja-JP"/>
        </w:rPr>
        <w:t>ity</w:t>
      </w:r>
      <w:bookmarkEnd w:id="203"/>
    </w:p>
    <w:p w14:paraId="528005F1" w14:textId="47B15F31" w:rsidR="00AC3D0F" w:rsidRDefault="002544CE" w:rsidP="002544CE">
      <w:pPr>
        <w:pStyle w:val="ListParagraph"/>
        <w:ind w:left="0" w:firstLine="720"/>
        <w:rPr>
          <w:lang w:val="de-DE" w:eastAsia="ja-JP"/>
        </w:rPr>
      </w:pPr>
      <w:r w:rsidRPr="002544CE">
        <w:rPr>
          <w:lang w:val="de-DE" w:eastAsia="ja-JP"/>
        </w:rPr>
        <w:t>Other researchers have demonstrated the ability to increase in-situ curing through temperature modulation of the resin</w:t>
      </w:r>
      <w:r w:rsidR="006A6ABF">
        <w:rPr>
          <w:lang w:val="de-DE" w:eastAsia="ja-JP"/>
        </w:rPr>
        <w:fldChar w:fldCharType="begin"/>
      </w:r>
      <w:r w:rsidR="006A6ABF">
        <w:rPr>
          <w:lang w:val="de-DE" w:eastAsia="ja-JP"/>
        </w:rPr>
        <w:instrText xml:space="preserve"> ADDIN EN.CITE &lt;EndNote&gt;&lt;Cite&gt;&lt;Author&gt;Steyrer&lt;/Author&gt;&lt;Year&gt;2018&lt;/Year&gt;&lt;RecNum&gt;226&lt;/RecNum&gt;&lt;DisplayText&gt;&lt;style face="superscript"&gt;79&lt;/style&gt;&lt;/DisplayText&gt;&lt;record&gt;&lt;rec-number&gt;226&lt;/rec-number&gt;&lt;foreign-keys&gt;&lt;key app="EN" db-id="vepwwvf9mx2d5qep0vqvdr575v5vx92rdtas" timestamp="1684861168" guid="92b5a78b-63be-4caf-aecb-4e7b4435b2a6"&gt;226&lt;/key&gt;&lt;/foreign-keys&gt;&lt;ref-type name="Journal Article"&gt;17&lt;/ref-type&gt;&lt;contributors&gt;&lt;authors&gt;&lt;author&gt;Steyrer, Bernhard&lt;/author&gt;&lt;author&gt;Busetti, Bernhard&lt;/author&gt;&lt;author&gt;Harakály, György&lt;/author&gt;&lt;author&gt;Liska, Robert&lt;/author&gt;&lt;author&gt;Stampfl, Jürgen&lt;/author&gt;&lt;/authors&gt;&lt;/contributors&gt;&lt;titles&gt;&lt;title&gt;Hot Lithography vs. room temperature DLP 3D-printing of a dimethacrylate&lt;/title&gt;&lt;secondary-title&gt;Additive Manufacturing&lt;/secondary-title&gt;&lt;/titles&gt;&lt;periodical&gt;&lt;full-title&gt;Additive Manufacturing&lt;/full-title&gt;&lt;/periodical&gt;&lt;pages&gt;209-214&lt;/pages&gt;&lt;volume&gt;21&lt;/volume&gt;&lt;keywords&gt;&lt;keyword&gt;Vat photopolymerization&lt;/keyword&gt;&lt;keyword&gt;Hot Lithography&lt;/keyword&gt;&lt;keyword&gt;DLP&lt;/keyword&gt;&lt;keyword&gt;Stereolithography&lt;/keyword&gt;&lt;keyword&gt;Temperature&lt;/keyword&gt;&lt;/keywords&gt;&lt;dates&gt;&lt;year&gt;2018&lt;/year&gt;&lt;pub-dates&gt;&lt;date&gt;2018/05/01/&lt;/date&gt;&lt;/pub-dates&gt;&lt;/dates&gt;&lt;isbn&gt;2214-8604&lt;/isbn&gt;&lt;urls&gt;&lt;related-urls&gt;&lt;url&gt;https://www.sciencedirect.com/science/article/pii/S2214860418300058&lt;/url&gt;&lt;/related-urls&gt;&lt;/urls&gt;&lt;electronic-resource-num&gt;https://doi.org/10.1016/j.addma.2018.03.013&lt;/electronic-resource-num&gt;&lt;/record&gt;&lt;/Cite&gt;&lt;/EndNote&gt;</w:instrText>
      </w:r>
      <w:r w:rsidR="006A6ABF">
        <w:rPr>
          <w:lang w:val="de-DE" w:eastAsia="ja-JP"/>
        </w:rPr>
        <w:fldChar w:fldCharType="separate"/>
      </w:r>
      <w:r w:rsidR="006A6ABF" w:rsidRPr="006A6ABF">
        <w:rPr>
          <w:noProof/>
          <w:vertAlign w:val="superscript"/>
          <w:lang w:val="de-DE" w:eastAsia="ja-JP"/>
        </w:rPr>
        <w:t>79</w:t>
      </w:r>
      <w:r w:rsidR="006A6ABF">
        <w:rPr>
          <w:lang w:val="de-DE" w:eastAsia="ja-JP"/>
        </w:rPr>
        <w:fldChar w:fldCharType="end"/>
      </w:r>
      <w:r w:rsidRPr="002544CE">
        <w:rPr>
          <w:lang w:val="de-DE" w:eastAsia="ja-JP"/>
        </w:rPr>
        <w:t>. This was attributed to the resin's decrease in viscosity and energy needed to cure during the exothermic reaction. However, with the addition of CNTs, which have been shown to absorb UV light, the need to modify the degree of cure was required to obtain reasonable print times</w:t>
      </w:r>
      <w:r w:rsidR="000C6D29">
        <w:rPr>
          <w:lang w:val="de-DE" w:eastAsia="ja-JP"/>
        </w:rPr>
        <w:fldChar w:fldCharType="begin">
          <w:fldData xml:space="preserve">PEVuZE5vdGU+PENpdGU+PEF1dGhvcj5Lb296ZWtvbmFuPC9BdXRob3I+PFllYXI+MjAyMTwvWWVh
cj48UmVjTnVtPjI0MjwvUmVjTnVtPjxEaXNwbGF5VGV4dD48c3R5bGUgZmFjZT0ic3VwZXJzY3Jp
cHQiPjEwNCwgMTA1PC9zdHlsZT48L0Rpc3BsYXlUZXh0PjxyZWNvcmQ+PHJlYy1udW1iZXI+MjQy
PC9yZWMtbnVtYmVyPjxmb3JlaWduLWtleXM+PGtleSBhcHA9IkVOIiBkYi1pZD0idmVwd3d2Zjlt
eDJkNXFlcDB2cXZkcjU3NXY1dng5MnJkdGFzIiB0aW1lc3RhbXA9IjE2ODU5OTM2MDEiIGd1aWQ9
Ijk1YjAyZjVmLWVmNGQtNGY5NC1hN2RmLWM5N2JhN2U2OTFjOSI+MjQyPC9rZXk+PC9mb3JlaWdu
LWtleXM+PHJlZi10eXBlIG5hbWU9IkpvdXJuYWwgQXJ0aWNsZSI+MTc8L3JlZi10eXBlPjxjb250
cmlidXRvcnM+PGF1dGhvcnM+PGF1dGhvcj5Lb296ZWtvbmFuLCBBeXNhIEdoYXNlbWk8L2F1dGhv
cj48YXV0aG9yPkVzbWFlaWxwb3VyLCBNb2hhbW1hZCBSZXphIE1vbmF6emFtPC9hdXRob3I+PGF1
dGhvcj5LYWxhbnRhcnksIFNhYmE8L2F1dGhvcj48YXV0aG9yPkthcmltaSwgQWxpPC9hdXRob3I+
PGF1dGhvcj5BemFtLCBLYW1hbDwvYXV0aG9yPjxhdXRob3I+TW9zaGlyYW4sIFZhaGlkIEFobWFk
aTwvYXV0aG9yPjxhdXRob3I+R29sYmFiYWVpLCBGYXJpZGVoPC9hdXRob3I+PC9hdXRob3JzPjwv
Y29udHJpYnV0b3JzPjx0aXRsZXM+PHRpdGxlPkZhYnJpY2F0aW9uIGFuZCBjaGFyYWN0ZXJpemF0
aW9uIG9mIFBBTi9DTlQsIFBBTi9UaU8yLCBhbmQgUEFOL0NOVC9UaU8yIG5hbm9maWJlcnMgZm9y
IFVWIHByb3RlY3Rpb24gcHJvcGVydGllczwvdGl0bGU+PHNlY29uZGFyeS10aXRsZT5UaGUgSm91
cm5hbCBvZiBUaGUgVGV4dGlsZSBJbnN0aXR1dGU8L3NlY29uZGFyeS10aXRsZT48L3RpdGxlcz48
cGVyaW9kaWNhbD48ZnVsbC10aXRsZT5UaGUgSm91cm5hbCBvZiBUaGUgVGV4dGlsZSBJbnN0aXR1
dGU8L2Z1bGwtdGl0bGU+PC9wZXJpb2RpY2FsPjxwYWdlcz45NDYtOTU0PC9wYWdlcz48dm9sdW1l
PjExMjwvdm9sdW1lPjxudW1iZXI+NjwvbnVtYmVyPjxkYXRlcz48eWVhcj4yMDIxPC95ZWFyPjxw
dWItZGF0ZXM+PGRhdGU+MjAyMS8wNi8wMzwvZGF0ZT48L3B1Yi1kYXRlcz48L2RhdGVzPjxwdWJs
aXNoZXI+VGF5bG9yICZhbXA7IEZyYW5jaXM8L3B1Ymxpc2hlcj48aXNibj4wMDQwLTUwMDA8L2lz
Ym4+PHVybHM+PHJlbGF0ZWQtdXJscz48dXJsPmh0dHBzOi8vZG9pLm9yZy8xMC4xMDgwLzAwNDA1
MDAwLjIwMjAuMTgxMzQwODwvdXJsPjwvcmVsYXRlZC11cmxzPjwvdXJscz48ZWxlY3Ryb25pYy1y
ZXNvdXJjZS1udW0+MTAuMTA4MC8wMDQwNTAwMC4yMDIwLjE4MTM0MDg8L2VsZWN0cm9uaWMtcmVz
b3VyY2UtbnVtPjwvcmVjb3JkPjwvQ2l0ZT48Q2l0ZT48QXV0aG9yPldhbmc8L0F1dGhvcj48WWVh
cj4yMDA5PC9ZZWFyPjxSZWNOdW0+MjQxPC9SZWNOdW0+PHJlY29yZD48cmVjLW51bWJlcj4yNDE8
L3JlYy1udW1iZXI+PGZvcmVpZ24ta2V5cz48a2V5IGFwcD0iRU4iIGRiLWlkPSJ2ZXB3d3ZmOW14
MmQ1cWVwMHZxdmRyNTc1djV2eDkycmR0YXMiIHRpbWVzdGFtcD0iMTY4NTk5MzU0MiIgZ3VpZD0i
ZDJlZTNkMzMtMzk2Ny00OWU4LThhYTAtYTJhYzY5YTlkNzJiIj4yNDE8L2tleT48L2ZvcmVpZ24t
a2V5cz48cmVmLXR5cGUgbmFtZT0iSm91cm5hbCBBcnRpY2xlIj4xNzwvcmVmLXR5cGU+PGNvbnRy
aWJ1dG9ycz48YXV0aG9ycz48YXV0aG9yPldhbmcsIFh1ZWppbmc8L2F1dGhvcj48YXV0aG9yPllh
bywgU2h1d2VuPC9hdXRob3I+PGF1dGhvcj5MaSwgWGlhb2JvPC9hdXRob3I+PC9hdXRob3JzPjwv
Y29udHJpYnV0b3JzPjx0aXRsZXM+PHRpdGxlPlNvbC1nZWwgUHJlcGFyYXRpb24gb2YgQ05UL1pu
TyBOYW5vY29tcG9zaXRlIGFuZCBJdHMgUGhvdG9jYXRhbHl0aWMgUHJvcGVydHk8L3RpdGxlPjxz
ZWNvbmRhcnktdGl0bGU+Q2hpbmVzZSBKb3VybmFsIG9mIENoZW1pc3RyeTwvc2Vjb25kYXJ5LXRp
dGxlPjwvdGl0bGVzPjxwZXJpb2RpY2FsPjxmdWxsLXRpdGxlPkNoaW5lc2UgSm91cm5hbCBvZiBD
aGVtaXN0cnk8L2Z1bGwtdGl0bGU+PC9wZXJpb2RpY2FsPjxwYWdlcz4xMzE3LTEzMjA8L3BhZ2Vz
Pjx2b2x1bWU+Mjc8L3ZvbHVtZT48bnVtYmVyPjc8L251bWJlcj48ZGF0ZXM+PHllYXI+MjAwOTwv
eWVhcj48L2RhdGVzPjxwdWJsaXNoZXI+V2lsZXk8L3B1Ymxpc2hlcj48aXNibj4xMDAxLTYwNFg8
L2lzYm4+PHVybHM+PHJlbGF0ZWQtdXJscz48dXJsPmh0dHBzOi8vZHguZG9pLm9yZy8xMC4xMDAy
L2Nqb2MuMjAwOTkwMjIwPC91cmw+PC9yZWxhdGVkLXVybHM+PC91cmxzPjxlbGVjdHJvbmljLXJl
c291cmNlLW51bT4xMC4xMDAyL2Nqb2MuMjAwOTkwMjIwPC9lbGVjdHJvbmljLXJlc291cmNlLW51
bT48L3JlY29yZD48L0NpdGU+PC9FbmROb3RlPn==
</w:fldData>
        </w:fldChar>
      </w:r>
      <w:r w:rsidR="00211B63">
        <w:rPr>
          <w:lang w:val="de-DE" w:eastAsia="ja-JP"/>
        </w:rPr>
        <w:instrText xml:space="preserve"> ADDIN EN.CITE </w:instrText>
      </w:r>
      <w:r w:rsidR="00211B63">
        <w:rPr>
          <w:lang w:val="de-DE" w:eastAsia="ja-JP"/>
        </w:rPr>
        <w:fldChar w:fldCharType="begin">
          <w:fldData xml:space="preserve">PEVuZE5vdGU+PENpdGU+PEF1dGhvcj5Lb296ZWtvbmFuPC9BdXRob3I+PFllYXI+MjAyMTwvWWVh
cj48UmVjTnVtPjI0MjwvUmVjTnVtPjxEaXNwbGF5VGV4dD48c3R5bGUgZmFjZT0ic3VwZXJzY3Jp
cHQiPjEwNCwgMTA1PC9zdHlsZT48L0Rpc3BsYXlUZXh0PjxyZWNvcmQ+PHJlYy1udW1iZXI+MjQy
PC9yZWMtbnVtYmVyPjxmb3JlaWduLWtleXM+PGtleSBhcHA9IkVOIiBkYi1pZD0idmVwd3d2Zjlt
eDJkNXFlcDB2cXZkcjU3NXY1dng5MnJkdGFzIiB0aW1lc3RhbXA9IjE2ODU5OTM2MDEiIGd1aWQ9
Ijk1YjAyZjVmLWVmNGQtNGY5NC1hN2RmLWM5N2JhN2U2OTFjOSI+MjQyPC9rZXk+PC9mb3JlaWdu
LWtleXM+PHJlZi10eXBlIG5hbWU9IkpvdXJuYWwgQXJ0aWNsZSI+MTc8L3JlZi10eXBlPjxjb250
cmlidXRvcnM+PGF1dGhvcnM+PGF1dGhvcj5Lb296ZWtvbmFuLCBBeXNhIEdoYXNlbWk8L2F1dGhv
cj48YXV0aG9yPkVzbWFlaWxwb3VyLCBNb2hhbW1hZCBSZXphIE1vbmF6emFtPC9hdXRob3I+PGF1
dGhvcj5LYWxhbnRhcnksIFNhYmE8L2F1dGhvcj48YXV0aG9yPkthcmltaSwgQWxpPC9hdXRob3I+
PGF1dGhvcj5BemFtLCBLYW1hbDwvYXV0aG9yPjxhdXRob3I+TW9zaGlyYW4sIFZhaGlkIEFobWFk
aTwvYXV0aG9yPjxhdXRob3I+R29sYmFiYWVpLCBGYXJpZGVoPC9hdXRob3I+PC9hdXRob3JzPjwv
Y29udHJpYnV0b3JzPjx0aXRsZXM+PHRpdGxlPkZhYnJpY2F0aW9uIGFuZCBjaGFyYWN0ZXJpemF0
aW9uIG9mIFBBTi9DTlQsIFBBTi9UaU8yLCBhbmQgUEFOL0NOVC9UaU8yIG5hbm9maWJlcnMgZm9y
IFVWIHByb3RlY3Rpb24gcHJvcGVydGllczwvdGl0bGU+PHNlY29uZGFyeS10aXRsZT5UaGUgSm91
cm5hbCBvZiBUaGUgVGV4dGlsZSBJbnN0aXR1dGU8L3NlY29uZGFyeS10aXRsZT48L3RpdGxlcz48
cGVyaW9kaWNhbD48ZnVsbC10aXRsZT5UaGUgSm91cm5hbCBvZiBUaGUgVGV4dGlsZSBJbnN0aXR1
dGU8L2Z1bGwtdGl0bGU+PC9wZXJpb2RpY2FsPjxwYWdlcz45NDYtOTU0PC9wYWdlcz48dm9sdW1l
PjExMjwvdm9sdW1lPjxudW1iZXI+NjwvbnVtYmVyPjxkYXRlcz48eWVhcj4yMDIxPC95ZWFyPjxw
dWItZGF0ZXM+PGRhdGU+MjAyMS8wNi8wMzwvZGF0ZT48L3B1Yi1kYXRlcz48L2RhdGVzPjxwdWJs
aXNoZXI+VGF5bG9yICZhbXA7IEZyYW5jaXM8L3B1Ymxpc2hlcj48aXNibj4wMDQwLTUwMDA8L2lz
Ym4+PHVybHM+PHJlbGF0ZWQtdXJscz48dXJsPmh0dHBzOi8vZG9pLm9yZy8xMC4xMDgwLzAwNDA1
MDAwLjIwMjAuMTgxMzQwODwvdXJsPjwvcmVsYXRlZC11cmxzPjwvdXJscz48ZWxlY3Ryb25pYy1y
ZXNvdXJjZS1udW0+MTAuMTA4MC8wMDQwNTAwMC4yMDIwLjE4MTM0MDg8L2VsZWN0cm9uaWMtcmVz
b3VyY2UtbnVtPjwvcmVjb3JkPjwvQ2l0ZT48Q2l0ZT48QXV0aG9yPldhbmc8L0F1dGhvcj48WWVh
cj4yMDA5PC9ZZWFyPjxSZWNOdW0+MjQxPC9SZWNOdW0+PHJlY29yZD48cmVjLW51bWJlcj4yNDE8
L3JlYy1udW1iZXI+PGZvcmVpZ24ta2V5cz48a2V5IGFwcD0iRU4iIGRiLWlkPSJ2ZXB3d3ZmOW14
MmQ1cWVwMHZxdmRyNTc1djV2eDkycmR0YXMiIHRpbWVzdGFtcD0iMTY4NTk5MzU0MiIgZ3VpZD0i
ZDJlZTNkMzMtMzk2Ny00OWU4LThhYTAtYTJhYzY5YTlkNzJiIj4yNDE8L2tleT48L2ZvcmVpZ24t
a2V5cz48cmVmLXR5cGUgbmFtZT0iSm91cm5hbCBBcnRpY2xlIj4xNzwvcmVmLXR5cGU+PGNvbnRy
aWJ1dG9ycz48YXV0aG9ycz48YXV0aG9yPldhbmcsIFh1ZWppbmc8L2F1dGhvcj48YXV0aG9yPllh
bywgU2h1d2VuPC9hdXRob3I+PGF1dGhvcj5MaSwgWGlhb2JvPC9hdXRob3I+PC9hdXRob3JzPjwv
Y29udHJpYnV0b3JzPjx0aXRsZXM+PHRpdGxlPlNvbC1nZWwgUHJlcGFyYXRpb24gb2YgQ05UL1pu
TyBOYW5vY29tcG9zaXRlIGFuZCBJdHMgUGhvdG9jYXRhbHl0aWMgUHJvcGVydHk8L3RpdGxlPjxz
ZWNvbmRhcnktdGl0bGU+Q2hpbmVzZSBKb3VybmFsIG9mIENoZW1pc3RyeTwvc2Vjb25kYXJ5LXRp
dGxlPjwvdGl0bGVzPjxwZXJpb2RpY2FsPjxmdWxsLXRpdGxlPkNoaW5lc2UgSm91cm5hbCBvZiBD
aGVtaXN0cnk8L2Z1bGwtdGl0bGU+PC9wZXJpb2RpY2FsPjxwYWdlcz4xMzE3LTEzMjA8L3BhZ2Vz
Pjx2b2x1bWU+Mjc8L3ZvbHVtZT48bnVtYmVyPjc8L251bWJlcj48ZGF0ZXM+PHllYXI+MjAwOTwv
eWVhcj48L2RhdGVzPjxwdWJsaXNoZXI+V2lsZXk8L3B1Ymxpc2hlcj48aXNibj4xMDAxLTYwNFg8
L2lzYm4+PHVybHM+PHJlbGF0ZWQtdXJscz48dXJsPmh0dHBzOi8vZHguZG9pLm9yZy8xMC4xMDAy
L2Nqb2MuMjAwOTkwMjIwPC91cmw+PC9yZWxhdGVkLXVybHM+PC91cmxzPjxlbGVjdHJvbmljLXJl
c291cmNlLW51bT4xMC4xMDAyL2Nqb2MuMjAwOTkwMjIwPC9lbGVjdHJvbmljLXJlc291cmNlLW51
bT48L3JlY29yZD48L0NpdGU+PC9FbmROb3RlPn==
</w:fldData>
        </w:fldChar>
      </w:r>
      <w:r w:rsidR="00211B63">
        <w:rPr>
          <w:lang w:val="de-DE" w:eastAsia="ja-JP"/>
        </w:rPr>
        <w:instrText xml:space="preserve"> ADDIN EN.CITE.DATA </w:instrText>
      </w:r>
      <w:r w:rsidR="00211B63">
        <w:rPr>
          <w:lang w:val="de-DE" w:eastAsia="ja-JP"/>
        </w:rPr>
      </w:r>
      <w:r w:rsidR="00211B63">
        <w:rPr>
          <w:lang w:val="de-DE" w:eastAsia="ja-JP"/>
        </w:rPr>
        <w:fldChar w:fldCharType="end"/>
      </w:r>
      <w:r w:rsidR="000C6D29">
        <w:rPr>
          <w:lang w:val="de-DE" w:eastAsia="ja-JP"/>
        </w:rPr>
      </w:r>
      <w:r w:rsidR="000C6D29">
        <w:rPr>
          <w:lang w:val="de-DE" w:eastAsia="ja-JP"/>
        </w:rPr>
        <w:fldChar w:fldCharType="separate"/>
      </w:r>
      <w:r w:rsidR="00211B63" w:rsidRPr="00211B63">
        <w:rPr>
          <w:noProof/>
          <w:vertAlign w:val="superscript"/>
          <w:lang w:val="de-DE" w:eastAsia="ja-JP"/>
        </w:rPr>
        <w:t>104, 105</w:t>
      </w:r>
      <w:r w:rsidR="000C6D29">
        <w:rPr>
          <w:lang w:val="de-DE" w:eastAsia="ja-JP"/>
        </w:rPr>
        <w:fldChar w:fldCharType="end"/>
      </w:r>
      <w:r w:rsidRPr="002544CE">
        <w:rPr>
          <w:lang w:val="de-DE" w:eastAsia="ja-JP"/>
        </w:rPr>
        <w:t>. To achieve this change in the degree of cure, the nanocomposite and printer were heated to 40° C. This led to a nanocomposite with a viscosity nearly half that of the resin at room temperature, with much better flow characteristics, as shown in</w:t>
      </w:r>
      <w:r w:rsidR="00ED11C8">
        <w:rPr>
          <w:lang w:val="de-DE" w:eastAsia="ja-JP"/>
        </w:rPr>
        <w:t xml:space="preserve"> </w:t>
      </w:r>
      <w:r w:rsidR="00ED11C8">
        <w:rPr>
          <w:lang w:val="de-DE" w:eastAsia="ja-JP"/>
        </w:rPr>
        <w:fldChar w:fldCharType="begin"/>
      </w:r>
      <w:r w:rsidR="00ED11C8">
        <w:rPr>
          <w:lang w:val="de-DE" w:eastAsia="ja-JP"/>
        </w:rPr>
        <w:instrText xml:space="preserve"> REF _Ref139156509 </w:instrText>
      </w:r>
      <w:r w:rsidR="00ED11C8">
        <w:rPr>
          <w:lang w:val="de-DE" w:eastAsia="ja-JP"/>
        </w:rPr>
        <w:fldChar w:fldCharType="separate"/>
      </w:r>
      <w:r w:rsidR="00F74BA8">
        <w:t xml:space="preserve">Figure </w:t>
      </w:r>
      <w:r w:rsidR="00F74BA8">
        <w:rPr>
          <w:noProof/>
        </w:rPr>
        <w:t>26</w:t>
      </w:r>
      <w:r w:rsidR="00ED11C8">
        <w:rPr>
          <w:lang w:val="de-DE" w:eastAsia="ja-JP"/>
        </w:rPr>
        <w:fldChar w:fldCharType="end"/>
      </w:r>
      <w:r w:rsidRPr="002544CE">
        <w:rPr>
          <w:lang w:val="de-DE" w:eastAsia="ja-JP"/>
        </w:rPr>
        <w:t>.</w:t>
      </w:r>
    </w:p>
    <w:p w14:paraId="00537061" w14:textId="77777777" w:rsidR="00ED11C8" w:rsidRDefault="00A44F44" w:rsidP="00ED11C8">
      <w:pPr>
        <w:keepNext/>
        <w:jc w:val="center"/>
      </w:pPr>
      <w:r>
        <w:rPr>
          <w:noProof/>
          <w:lang w:val="de-DE" w:eastAsia="ja-JP"/>
        </w:rPr>
        <w:lastRenderedPageBreak/>
        <w:drawing>
          <wp:inline distT="0" distB="0" distL="0" distR="0" wp14:anchorId="14337994" wp14:editId="4789FA9C">
            <wp:extent cx="4274820" cy="3462367"/>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74820" cy="3462367"/>
                    </a:xfrm>
                    <a:prstGeom prst="rect">
                      <a:avLst/>
                    </a:prstGeom>
                    <a:noFill/>
                  </pic:spPr>
                </pic:pic>
              </a:graphicData>
            </a:graphic>
          </wp:inline>
        </w:drawing>
      </w:r>
    </w:p>
    <w:p w14:paraId="3814638A" w14:textId="0FD665CA" w:rsidR="002544CE" w:rsidRDefault="00ED11C8" w:rsidP="00ED11C8">
      <w:pPr>
        <w:pStyle w:val="Caption"/>
        <w:jc w:val="center"/>
      </w:pPr>
      <w:bookmarkStart w:id="204" w:name="_Ref139156509"/>
      <w:bookmarkStart w:id="205" w:name="_Toc139215413"/>
      <w:bookmarkStart w:id="206" w:name="_Toc139576673"/>
      <w:bookmarkStart w:id="207" w:name="_Toc139597242"/>
      <w:bookmarkStart w:id="208" w:name="_Toc141351156"/>
      <w:r>
        <w:t xml:space="preserve">Figure </w:t>
      </w:r>
      <w:fldSimple w:instr=" SEQ Figure \* ARABIC ">
        <w:r w:rsidR="00F74BA8">
          <w:rPr>
            <w:noProof/>
          </w:rPr>
          <w:t>26</w:t>
        </w:r>
      </w:fldSimple>
      <w:bookmarkEnd w:id="204"/>
      <w:r>
        <w:t xml:space="preserve">: </w:t>
      </w:r>
      <w:r w:rsidRPr="007B6EFC">
        <w:t>The viscosity of resin material as it is heated to printing temperature.</w:t>
      </w:r>
      <w:bookmarkEnd w:id="205"/>
      <w:bookmarkEnd w:id="206"/>
      <w:bookmarkEnd w:id="207"/>
      <w:bookmarkEnd w:id="208"/>
    </w:p>
    <w:p w14:paraId="2E1BEF27" w14:textId="77777777" w:rsidR="00397800" w:rsidRPr="00397800" w:rsidRDefault="00397800" w:rsidP="00397800"/>
    <w:p w14:paraId="6727EA26" w14:textId="77777777" w:rsidR="00B72FAD" w:rsidRPr="00B72FAD" w:rsidRDefault="00B72FAD" w:rsidP="00B72FAD">
      <w:pPr>
        <w:ind w:firstLine="720"/>
        <w:rPr>
          <w:lang w:val="de-DE" w:eastAsia="ja-JP"/>
        </w:rPr>
      </w:pPr>
      <w:r w:rsidRPr="00B72FAD">
        <w:rPr>
          <w:lang w:val="de-DE" w:eastAsia="ja-JP"/>
        </w:rPr>
        <w:t xml:space="preserve">As the resin approached its operating temperature, it took several minutes for the viscosity to equalize as the material reached thermal equilibrium. The average viscosity recorded at operating temperature was 4742 centipoises. This is still relatively high for resin printing; therefore, future research studies should investigate if printing can continue at higher temperatures. In addition, finding an equilibrium between in-situ print rigidity and reduction in the cure rate would be required to allow for fine detail printing without print failures. At the current temperature and viscosity of the material, printing could be completed at a rate higher than recommended by the resin manufacturer. If larger CNT loadings are desired, the temperature would likely need to be increased to continue to print at the same rate. </w:t>
      </w:r>
    </w:p>
    <w:p w14:paraId="7046451D" w14:textId="014E9704" w:rsidR="00ED11C8" w:rsidRDefault="00B72FAD" w:rsidP="00B72FAD">
      <w:pPr>
        <w:rPr>
          <w:lang w:val="de-DE" w:eastAsia="ja-JP"/>
        </w:rPr>
      </w:pPr>
      <w:r w:rsidRPr="00B72FAD">
        <w:rPr>
          <w:lang w:val="de-DE" w:eastAsia="ja-JP"/>
        </w:rPr>
        <w:tab/>
        <w:t xml:space="preserve">The planetary shear mixer is the other important process that relies on the viscosity of the material for this novel nanocomposite synthesis. Properly dispersing the CNT and reducing the </w:t>
      </w:r>
      <w:r w:rsidRPr="00B72FAD">
        <w:rPr>
          <w:lang w:val="de-DE" w:eastAsia="ja-JP"/>
        </w:rPr>
        <w:lastRenderedPageBreak/>
        <w:t>matrix viscosity is beneficial; therefore, mixing for a long duration to lower the viscosity to that of the printing viscosity would be ideal. This was achieved by mixing the material for different intervals until the final nanocomposite was removed from the mixer at operating temperature due to friction-based thermal gain.</w:t>
      </w:r>
    </w:p>
    <w:p w14:paraId="5C5E00FF" w14:textId="63E900FA" w:rsidR="00B72FAD" w:rsidRDefault="00B72FAD" w:rsidP="00B72FAD">
      <w:pPr>
        <w:pStyle w:val="Heading3"/>
        <w:numPr>
          <w:ilvl w:val="2"/>
          <w:numId w:val="7"/>
        </w:numPr>
        <w:rPr>
          <w:lang w:val="de-DE" w:eastAsia="ja-JP"/>
        </w:rPr>
      </w:pPr>
      <w:bookmarkStart w:id="209" w:name="_Toc141315203"/>
      <w:r>
        <w:rPr>
          <w:lang w:val="de-DE" w:eastAsia="ja-JP"/>
        </w:rPr>
        <w:t>Glass Transition Temperature</w:t>
      </w:r>
      <w:bookmarkEnd w:id="209"/>
    </w:p>
    <w:p w14:paraId="273CD5F6" w14:textId="5277D288" w:rsidR="00B72FAD" w:rsidRDefault="000175EB" w:rsidP="00B72FAD">
      <w:pPr>
        <w:pStyle w:val="ListParagraph"/>
        <w:ind w:left="0"/>
        <w:rPr>
          <w:lang w:val="de-DE" w:eastAsia="ja-JP"/>
        </w:rPr>
      </w:pPr>
      <w:r w:rsidRPr="000175EB">
        <w:rPr>
          <w:lang w:val="de-DE" w:eastAsia="ja-JP"/>
        </w:rPr>
        <w:tab/>
        <w:t>Properly characterizing the material's glass transition temperature would allow the materials to be used in a thermal cleaning scenario for medical applications if it is above 135° C. Differential scanning calorimetry was performed on several different samples to determine the average glass transition temperature of the material. The material was also determined to be amorphous. The glass transition temperature was determined utilizing a half-height midpoint calculation, as shown in</w:t>
      </w:r>
      <w:r w:rsidR="00FE5BE1">
        <w:rPr>
          <w:lang w:val="de-DE" w:eastAsia="ja-JP"/>
        </w:rPr>
        <w:t xml:space="preserve"> </w:t>
      </w:r>
      <w:r w:rsidR="00FE5BE1">
        <w:rPr>
          <w:lang w:val="de-DE" w:eastAsia="ja-JP"/>
        </w:rPr>
        <w:fldChar w:fldCharType="begin"/>
      </w:r>
      <w:r w:rsidR="00FE5BE1">
        <w:rPr>
          <w:lang w:val="de-DE" w:eastAsia="ja-JP"/>
        </w:rPr>
        <w:instrText xml:space="preserve"> REF _Ref139156614 </w:instrText>
      </w:r>
      <w:r w:rsidR="00FE5BE1">
        <w:rPr>
          <w:lang w:val="de-DE" w:eastAsia="ja-JP"/>
        </w:rPr>
        <w:fldChar w:fldCharType="separate"/>
      </w:r>
      <w:r w:rsidR="00F74BA8">
        <w:t xml:space="preserve">Figure </w:t>
      </w:r>
      <w:r w:rsidR="00F74BA8">
        <w:rPr>
          <w:noProof/>
        </w:rPr>
        <w:t>27</w:t>
      </w:r>
      <w:r w:rsidR="00FE5BE1">
        <w:rPr>
          <w:lang w:val="de-DE" w:eastAsia="ja-JP"/>
        </w:rPr>
        <w:fldChar w:fldCharType="end"/>
      </w:r>
      <w:r w:rsidRPr="000175EB">
        <w:rPr>
          <w:lang w:val="de-DE" w:eastAsia="ja-JP"/>
        </w:rPr>
        <w:t>.</w:t>
      </w:r>
    </w:p>
    <w:p w14:paraId="328A8B54" w14:textId="77777777" w:rsidR="00FE5BE1" w:rsidRDefault="00C1234E" w:rsidP="00FE5BE1">
      <w:pPr>
        <w:pStyle w:val="ListParagraph"/>
        <w:keepNext/>
        <w:ind w:left="0"/>
        <w:jc w:val="center"/>
      </w:pPr>
      <w:r w:rsidRPr="00934644">
        <w:rPr>
          <w:noProof/>
        </w:rPr>
        <w:lastRenderedPageBreak/>
        <w:drawing>
          <wp:inline distT="0" distB="0" distL="0" distR="0" wp14:anchorId="43215C3F" wp14:editId="71DCA3FE">
            <wp:extent cx="5760720" cy="4320540"/>
            <wp:effectExtent l="0" t="0" r="0" b="0"/>
            <wp:docPr id="16" name="Picture 6">
              <a:extLst xmlns:a="http://schemas.openxmlformats.org/drawingml/2006/main">
                <a:ext uri="{FF2B5EF4-FFF2-40B4-BE49-F238E27FC236}">
                  <a16:creationId xmlns:a16="http://schemas.microsoft.com/office/drawing/2014/main" id="{F7A6EF0D-9E4C-1156-D2D7-337A2A9709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7A6EF0D-9E4C-1156-D2D7-337A2A970905}"/>
                        </a:ext>
                      </a:extLst>
                    </pic:cNvPr>
                    <pic:cNvPicPr>
                      <a:picLocks noChangeAspect="1"/>
                    </pic:cNvPicPr>
                  </pic:nvPicPr>
                  <pic:blipFill>
                    <a:blip r:embed="rId43"/>
                    <a:stretch>
                      <a:fillRect/>
                    </a:stretch>
                  </pic:blipFill>
                  <pic:spPr>
                    <a:xfrm>
                      <a:off x="0" y="0"/>
                      <a:ext cx="5760720" cy="4320540"/>
                    </a:xfrm>
                    <a:prstGeom prst="rect">
                      <a:avLst/>
                    </a:prstGeom>
                  </pic:spPr>
                </pic:pic>
              </a:graphicData>
            </a:graphic>
          </wp:inline>
        </w:drawing>
      </w:r>
    </w:p>
    <w:p w14:paraId="328BF7FD" w14:textId="69A3404B" w:rsidR="00C1234E" w:rsidRDefault="00FE5BE1" w:rsidP="00FE5BE1">
      <w:pPr>
        <w:pStyle w:val="Caption"/>
        <w:jc w:val="center"/>
      </w:pPr>
      <w:bookmarkStart w:id="210" w:name="_Ref139156614"/>
      <w:bookmarkStart w:id="211" w:name="_Toc139215414"/>
      <w:bookmarkStart w:id="212" w:name="_Toc139576674"/>
      <w:bookmarkStart w:id="213" w:name="_Toc139597243"/>
      <w:bookmarkStart w:id="214" w:name="_Toc141351157"/>
      <w:r>
        <w:t xml:space="preserve">Figure </w:t>
      </w:r>
      <w:fldSimple w:instr=" SEQ Figure \* ARABIC ">
        <w:r w:rsidR="00F74BA8">
          <w:rPr>
            <w:noProof/>
          </w:rPr>
          <w:t>27</w:t>
        </w:r>
      </w:fldSimple>
      <w:bookmarkEnd w:id="210"/>
      <w:r>
        <w:t xml:space="preserve">: </w:t>
      </w:r>
      <w:r w:rsidRPr="00E576FB">
        <w:t>Normalized heat flow compared to temperature with glass transition temperature determined using a half-height midpoint calculation.</w:t>
      </w:r>
      <w:bookmarkEnd w:id="211"/>
      <w:bookmarkEnd w:id="212"/>
      <w:bookmarkEnd w:id="213"/>
      <w:bookmarkEnd w:id="214"/>
    </w:p>
    <w:p w14:paraId="5A7A7CD9" w14:textId="77777777" w:rsidR="00397800" w:rsidRPr="00397800" w:rsidRDefault="00397800" w:rsidP="00397800"/>
    <w:p w14:paraId="4F71B147" w14:textId="7AC30FDD" w:rsidR="008B503B" w:rsidRDefault="008B503B" w:rsidP="008B503B">
      <w:pPr>
        <w:ind w:firstLine="720"/>
      </w:pPr>
      <w:r>
        <w:t>The average glass transition temperature recorded across eight different readings was 288.15°</w:t>
      </w:r>
      <w:r w:rsidR="0009095E">
        <w:t xml:space="preserve"> </w:t>
      </w:r>
      <w:r>
        <w:t>C with a standard deviation of 1.22°</w:t>
      </w:r>
      <w:r w:rsidR="0009095E">
        <w:t xml:space="preserve"> </w:t>
      </w:r>
      <w:r>
        <w:t>C. This places the polymer well above the temperature needed for thermal cleaning systems often used in the medical field and makes it a strong candidate for prosthetic interfaces and other medical sensing technologies. An important note is that the samples were run through two cycles, and the glass transition temperature on the second cycle was often 1 degree less than the first. This is likely due to some sample degradation during the first cycle, changing the heat flow required for the second cycle.</w:t>
      </w:r>
    </w:p>
    <w:p w14:paraId="589F1D0B" w14:textId="6DCAA37B" w:rsidR="008B503B" w:rsidRDefault="008B503B" w:rsidP="008B503B">
      <w:pPr>
        <w:pStyle w:val="Heading3"/>
        <w:numPr>
          <w:ilvl w:val="2"/>
          <w:numId w:val="7"/>
        </w:numPr>
        <w:rPr>
          <w:lang w:val="de-DE" w:eastAsia="ja-JP"/>
        </w:rPr>
      </w:pPr>
      <w:bookmarkStart w:id="215" w:name="_Toc141315204"/>
      <w:r>
        <w:rPr>
          <w:lang w:val="de-DE" w:eastAsia="ja-JP"/>
        </w:rPr>
        <w:lastRenderedPageBreak/>
        <w:t>High Magnification Imag</w:t>
      </w:r>
      <w:r w:rsidR="00526B94">
        <w:rPr>
          <w:lang w:val="de-DE" w:eastAsia="ja-JP"/>
        </w:rPr>
        <w:t>e</w:t>
      </w:r>
      <w:r>
        <w:rPr>
          <w:lang w:val="de-DE" w:eastAsia="ja-JP"/>
        </w:rPr>
        <w:t>ry</w:t>
      </w:r>
      <w:bookmarkEnd w:id="215"/>
    </w:p>
    <w:p w14:paraId="02E8FD6E" w14:textId="0E5F8D96" w:rsidR="008B503B" w:rsidRDefault="00F57196" w:rsidP="00F57196">
      <w:pPr>
        <w:pStyle w:val="ListParagraph"/>
        <w:ind w:left="0" w:firstLine="720"/>
        <w:rPr>
          <w:lang w:val="de-DE" w:eastAsia="ja-JP"/>
        </w:rPr>
      </w:pPr>
      <w:r w:rsidRPr="00F57196">
        <w:rPr>
          <w:lang w:val="de-DE" w:eastAsia="ja-JP"/>
        </w:rPr>
        <w:t xml:space="preserve">A Keyence VHX-7000 ultramicroscope was used to image the sample's surface and break location. This allowed for the characterization of CNT dispersion, entanglement, and pullout. The material's surface was also mapped in 3D, as seen in </w:t>
      </w:r>
      <w:r w:rsidR="00EA63C5">
        <w:rPr>
          <w:lang w:val="de-DE" w:eastAsia="ja-JP"/>
        </w:rPr>
        <w:fldChar w:fldCharType="begin"/>
      </w:r>
      <w:r w:rsidR="00EA63C5">
        <w:rPr>
          <w:lang w:val="de-DE" w:eastAsia="ja-JP"/>
        </w:rPr>
        <w:instrText xml:space="preserve"> REF _Ref139156708 </w:instrText>
      </w:r>
      <w:r w:rsidR="00EA63C5">
        <w:rPr>
          <w:lang w:val="de-DE" w:eastAsia="ja-JP"/>
        </w:rPr>
        <w:fldChar w:fldCharType="separate"/>
      </w:r>
      <w:r w:rsidR="00F74BA8">
        <w:t xml:space="preserve">Figure </w:t>
      </w:r>
      <w:r w:rsidR="00F74BA8">
        <w:rPr>
          <w:noProof/>
        </w:rPr>
        <w:t>28</w:t>
      </w:r>
      <w:r w:rsidR="00EA63C5">
        <w:rPr>
          <w:lang w:val="de-DE" w:eastAsia="ja-JP"/>
        </w:rPr>
        <w:fldChar w:fldCharType="end"/>
      </w:r>
      <w:r w:rsidRPr="00F57196">
        <w:rPr>
          <w:lang w:val="de-DE" w:eastAsia="ja-JP"/>
        </w:rPr>
        <w:t>, to provide insight into the surface finish, defects, and tear-out.</w:t>
      </w:r>
    </w:p>
    <w:p w14:paraId="79DA77D1" w14:textId="77777777" w:rsidR="00EA63C5" w:rsidRDefault="002C3AAF" w:rsidP="00EA63C5">
      <w:pPr>
        <w:keepNext/>
        <w:jc w:val="center"/>
      </w:pPr>
      <w:r>
        <w:rPr>
          <w:noProof/>
        </w:rPr>
        <w:drawing>
          <wp:inline distT="0" distB="0" distL="0" distR="0" wp14:anchorId="5CEA4B7E" wp14:editId="235F1BA8">
            <wp:extent cx="5760720" cy="1977696"/>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44">
                      <a:extLst>
                        <a:ext uri="{28A0092B-C50C-407E-A947-70E740481C1C}">
                          <a14:useLocalDpi xmlns:a14="http://schemas.microsoft.com/office/drawing/2010/main" val="0"/>
                        </a:ext>
                      </a:extLst>
                    </a:blip>
                    <a:stretch>
                      <a:fillRect/>
                    </a:stretch>
                  </pic:blipFill>
                  <pic:spPr>
                    <a:xfrm>
                      <a:off x="0" y="0"/>
                      <a:ext cx="5760720" cy="1977696"/>
                    </a:xfrm>
                    <a:prstGeom prst="rect">
                      <a:avLst/>
                    </a:prstGeom>
                  </pic:spPr>
                </pic:pic>
              </a:graphicData>
            </a:graphic>
          </wp:inline>
        </w:drawing>
      </w:r>
    </w:p>
    <w:p w14:paraId="5CD720DE" w14:textId="7C0496C4" w:rsidR="002C3AAF" w:rsidRDefault="00EA63C5" w:rsidP="00EA63C5">
      <w:pPr>
        <w:pStyle w:val="Caption"/>
        <w:jc w:val="center"/>
      </w:pPr>
      <w:bookmarkStart w:id="216" w:name="_Ref139156708"/>
      <w:bookmarkStart w:id="217" w:name="_Toc139215415"/>
      <w:bookmarkStart w:id="218" w:name="_Toc139576675"/>
      <w:bookmarkStart w:id="219" w:name="_Toc139597244"/>
      <w:bookmarkStart w:id="220" w:name="_Toc141351158"/>
      <w:r>
        <w:t xml:space="preserve">Figure </w:t>
      </w:r>
      <w:fldSimple w:instr=" SEQ Figure \* ARABIC ">
        <w:r w:rsidR="00F74BA8">
          <w:rPr>
            <w:noProof/>
          </w:rPr>
          <w:t>28</w:t>
        </w:r>
      </w:fldSimple>
      <w:bookmarkEnd w:id="216"/>
      <w:r>
        <w:t xml:space="preserve">: </w:t>
      </w:r>
      <w:r w:rsidRPr="00F1484C">
        <w:t xml:space="preserve">a.) 2500x magnification of as printed surface with CNT dispersed throughout. b.) The 3D model generated of the sample </w:t>
      </w:r>
      <w:bookmarkEnd w:id="217"/>
      <w:bookmarkEnd w:id="218"/>
      <w:bookmarkEnd w:id="219"/>
      <w:r w:rsidR="009E6785">
        <w:t>demonstrating surface finish</w:t>
      </w:r>
      <w:bookmarkEnd w:id="220"/>
    </w:p>
    <w:p w14:paraId="3338DB04" w14:textId="77777777" w:rsidR="00397800" w:rsidRPr="00397800" w:rsidRDefault="00397800" w:rsidP="00397800"/>
    <w:p w14:paraId="61D7752C" w14:textId="4196F36F" w:rsidR="00835E5B" w:rsidRDefault="00835E5B" w:rsidP="00835E5B">
      <w:pPr>
        <w:ind w:firstLine="720"/>
      </w:pPr>
      <w:r>
        <w:t>These images reinforced the decision to utilize planetary shear mixing as the dispersion technique, as all images showed an equal dispersion of CNTs. CNT entanglement also appeared minimal, with many long strands of CNTs above 10 microns in length visible. The supplier states an aspect ratio above 100, and the image results reinforce that the CNTs remained unbroken as their aspect ratio was often in the 200 range. As expected, there is no CNT alignment in the x or y-axis specifically, which should exhibit isotropic properties in that plane. However, particle alignment was noted in the tear-out samples parallel to the x-axis shown in</w:t>
      </w:r>
      <w:r w:rsidR="000D70E0">
        <w:rPr>
          <w:b/>
          <w:bCs/>
        </w:rPr>
        <w:t xml:space="preserve"> </w:t>
      </w:r>
      <w:r w:rsidR="000D70E0">
        <w:rPr>
          <w:b/>
          <w:bCs/>
        </w:rPr>
        <w:fldChar w:fldCharType="begin"/>
      </w:r>
      <w:r w:rsidR="000D70E0">
        <w:rPr>
          <w:b/>
          <w:bCs/>
        </w:rPr>
        <w:instrText xml:space="preserve"> REF _Ref139156785 </w:instrText>
      </w:r>
      <w:r w:rsidR="000D70E0">
        <w:rPr>
          <w:b/>
          <w:bCs/>
        </w:rPr>
        <w:fldChar w:fldCharType="separate"/>
      </w:r>
      <w:r w:rsidR="00F74BA8">
        <w:t xml:space="preserve">Figure </w:t>
      </w:r>
      <w:r w:rsidR="00F74BA8">
        <w:rPr>
          <w:noProof/>
        </w:rPr>
        <w:t>29</w:t>
      </w:r>
      <w:r w:rsidR="000D70E0">
        <w:rPr>
          <w:b/>
          <w:bCs/>
        </w:rPr>
        <w:fldChar w:fldCharType="end"/>
      </w:r>
      <w:r>
        <w:t xml:space="preserve">. This is likely caused by the printing mechanism pressing down on the nanocomposite of each layer and helping the CNTs lay flat. This would increase the strength of the material when pulled in the </w:t>
      </w:r>
      <w:r>
        <w:lastRenderedPageBreak/>
        <w:t>XY plane along the z-axis. This is very apparent in the 3D fracture image in Figure 7a, where very few CNTs are running parallel to the surface, and instead, locations of CNT pullouts along the main fracture lines are evident.</w:t>
      </w:r>
    </w:p>
    <w:p w14:paraId="13C5A92B" w14:textId="77777777" w:rsidR="000D70E0" w:rsidRDefault="00C53CF6" w:rsidP="000D70E0">
      <w:pPr>
        <w:keepNext/>
        <w:jc w:val="center"/>
      </w:pPr>
      <w:r>
        <w:rPr>
          <w:noProof/>
        </w:rPr>
        <w:drawing>
          <wp:inline distT="0" distB="0" distL="0" distR="0" wp14:anchorId="251208B4" wp14:editId="3FE49624">
            <wp:extent cx="5760720" cy="203517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60720" cy="2035175"/>
                    </a:xfrm>
                    <a:prstGeom prst="rect">
                      <a:avLst/>
                    </a:prstGeom>
                  </pic:spPr>
                </pic:pic>
              </a:graphicData>
            </a:graphic>
          </wp:inline>
        </w:drawing>
      </w:r>
    </w:p>
    <w:p w14:paraId="363DC081" w14:textId="6CE25980" w:rsidR="00835E5B" w:rsidRDefault="000D70E0" w:rsidP="000D70E0">
      <w:pPr>
        <w:pStyle w:val="Caption"/>
        <w:jc w:val="center"/>
      </w:pPr>
      <w:bookmarkStart w:id="221" w:name="_Ref139156785"/>
      <w:bookmarkStart w:id="222" w:name="_Toc139215416"/>
      <w:bookmarkStart w:id="223" w:name="_Toc139576676"/>
      <w:bookmarkStart w:id="224" w:name="_Toc139597245"/>
      <w:bookmarkStart w:id="225" w:name="_Toc141351159"/>
      <w:r>
        <w:t xml:space="preserve">Figure </w:t>
      </w:r>
      <w:fldSimple w:instr=" SEQ Figure \* ARABIC ">
        <w:r w:rsidR="00F74BA8">
          <w:rPr>
            <w:noProof/>
          </w:rPr>
          <w:t>29</w:t>
        </w:r>
      </w:fldSimple>
      <w:bookmarkEnd w:id="221"/>
      <w:r>
        <w:t xml:space="preserve">: </w:t>
      </w:r>
      <w:r w:rsidRPr="00C363A8">
        <w:t>a.) High magnification stitched image of CNT tear out across sample fracture. b.) 3D model of the sample fracture plane.</w:t>
      </w:r>
      <w:bookmarkEnd w:id="222"/>
      <w:bookmarkEnd w:id="223"/>
      <w:bookmarkEnd w:id="224"/>
      <w:bookmarkEnd w:id="225"/>
    </w:p>
    <w:p w14:paraId="0434AADD" w14:textId="77777777" w:rsidR="00397800" w:rsidRPr="00397800" w:rsidRDefault="00397800" w:rsidP="00397800"/>
    <w:p w14:paraId="78ED6BFF" w14:textId="47550847" w:rsidR="00DD408E" w:rsidRDefault="00DD408E" w:rsidP="00DD408E">
      <w:pPr>
        <w:ind w:firstLine="720"/>
      </w:pPr>
      <w:r>
        <w:t xml:space="preserve">There also appear to be larger CNT agglomerations based on the printed layer level when analyzing the </w:t>
      </w:r>
      <w:proofErr w:type="spellStart"/>
      <w:r>
        <w:t>xy</w:t>
      </w:r>
      <w:proofErr w:type="spellEnd"/>
      <w:r>
        <w:t xml:space="preserve"> cross-section from the z-axis perspective. While CNT is prevalent on all layers, further investigation would need to be conducted on the effects of CNT settlement over time, leading to varying volume fiber ratios for longer prints. The top left of Figure 7a most prominently displays the large CNT agglomerations that appear to transmit most of the load during tension. The major fracture running down the middle of the image also has multiple locations of fiber pullout evident. Further investigation into the manipulation of layer heights should be conducted to determine the effect of the printing system's mechanical motion on aligning CNTs in the XY plane.</w:t>
      </w:r>
    </w:p>
    <w:p w14:paraId="23D6A797" w14:textId="5B1EB292" w:rsidR="0064726D" w:rsidRDefault="0064726D" w:rsidP="0064726D">
      <w:pPr>
        <w:pStyle w:val="Heading2"/>
        <w:numPr>
          <w:ilvl w:val="1"/>
          <w:numId w:val="7"/>
        </w:numPr>
      </w:pPr>
      <w:bookmarkStart w:id="226" w:name="_Toc141315205"/>
      <w:r>
        <w:lastRenderedPageBreak/>
        <w:t>Practical Applications</w:t>
      </w:r>
      <w:bookmarkEnd w:id="226"/>
    </w:p>
    <w:p w14:paraId="08626218" w14:textId="552B35A3" w:rsidR="006904AD" w:rsidRPr="00FF39DC" w:rsidRDefault="006904AD" w:rsidP="002246AC">
      <w:pPr>
        <w:pStyle w:val="ListParagraph"/>
        <w:ind w:left="0" w:firstLine="720"/>
        <w:rPr>
          <w:rStyle w:val="MaintextChar"/>
        </w:rPr>
      </w:pPr>
      <w:r>
        <w:rPr>
          <w:rStyle w:val="MaintextChar"/>
        </w:rPr>
        <w:t xml:space="preserve">While the material has shown several favorable characteristics for adaptation into the medical industry, it must still perform adequately when incorporated into human motion measurement systems. To analyze its capability of being a skin-attached strain sensor, a printed part would attach to a finger and help measure the flexion and extension of the proximal interphalangeal joint. This application aimed to determine if the hand was attempting to grip something or was loose and relaxed. </w:t>
      </w:r>
      <w:proofErr w:type="spellStart"/>
      <w:r>
        <w:rPr>
          <w:rStyle w:val="MaintextChar"/>
        </w:rPr>
        <w:t>Matlab</w:t>
      </w:r>
      <w:proofErr w:type="spellEnd"/>
      <w:r>
        <w:rPr>
          <w:rStyle w:val="MaintextChar"/>
        </w:rPr>
        <w:t xml:space="preserve"> code automatically smooths the raw data and determines when the finger was extended or under flexion based on local extrema, as shown in </w:t>
      </w:r>
      <w:r w:rsidR="00FF39DC">
        <w:rPr>
          <w:rStyle w:val="MaintextChar"/>
          <w:b/>
          <w:bCs/>
        </w:rPr>
        <w:fldChar w:fldCharType="begin"/>
      </w:r>
      <w:r w:rsidR="00FF39DC">
        <w:rPr>
          <w:rStyle w:val="MaintextChar"/>
        </w:rPr>
        <w:instrText xml:space="preserve"> REF _Ref139156886 </w:instrText>
      </w:r>
      <w:r w:rsidR="00FF39DC">
        <w:rPr>
          <w:rStyle w:val="MaintextChar"/>
          <w:b/>
          <w:bCs/>
        </w:rPr>
        <w:fldChar w:fldCharType="separate"/>
      </w:r>
      <w:r w:rsidR="00F74BA8">
        <w:t xml:space="preserve">Figure </w:t>
      </w:r>
      <w:r w:rsidR="00F74BA8">
        <w:rPr>
          <w:noProof/>
        </w:rPr>
        <w:t>30</w:t>
      </w:r>
      <w:r w:rsidR="00FF39DC">
        <w:rPr>
          <w:rStyle w:val="MaintextChar"/>
          <w:b/>
          <w:bCs/>
        </w:rPr>
        <w:fldChar w:fldCharType="end"/>
      </w:r>
      <w:r w:rsidR="00FF39DC">
        <w:rPr>
          <w:rStyle w:val="MaintextChar"/>
        </w:rPr>
        <w:t>.</w:t>
      </w:r>
    </w:p>
    <w:p w14:paraId="5658EA7F" w14:textId="77777777" w:rsidR="00FF39DC" w:rsidRDefault="002246AC" w:rsidP="00FF39DC">
      <w:pPr>
        <w:keepNext/>
        <w:jc w:val="center"/>
      </w:pPr>
      <w:r>
        <w:rPr>
          <w:noProof/>
        </w:rPr>
        <w:drawing>
          <wp:inline distT="0" distB="0" distL="0" distR="0" wp14:anchorId="369E550D" wp14:editId="7331A4DE">
            <wp:extent cx="5760720" cy="268541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60720" cy="2685415"/>
                    </a:xfrm>
                    <a:prstGeom prst="rect">
                      <a:avLst/>
                    </a:prstGeom>
                  </pic:spPr>
                </pic:pic>
              </a:graphicData>
            </a:graphic>
          </wp:inline>
        </w:drawing>
      </w:r>
    </w:p>
    <w:p w14:paraId="6D3965DF" w14:textId="153DE178" w:rsidR="002246AC" w:rsidRDefault="00FF39DC" w:rsidP="00FF39DC">
      <w:pPr>
        <w:pStyle w:val="Caption"/>
        <w:jc w:val="center"/>
      </w:pPr>
      <w:bookmarkStart w:id="227" w:name="_Ref139156886"/>
      <w:bookmarkStart w:id="228" w:name="_Toc139215417"/>
      <w:bookmarkStart w:id="229" w:name="_Toc139576677"/>
      <w:bookmarkStart w:id="230" w:name="_Toc139597246"/>
      <w:bookmarkStart w:id="231" w:name="_Toc141351160"/>
      <w:r>
        <w:t xml:space="preserve">Figure </w:t>
      </w:r>
      <w:fldSimple w:instr=" SEQ Figure \* ARABIC ">
        <w:r w:rsidR="00F74BA8">
          <w:rPr>
            <w:noProof/>
          </w:rPr>
          <w:t>30</w:t>
        </w:r>
      </w:fldSimple>
      <w:bookmarkEnd w:id="227"/>
      <w:r>
        <w:t xml:space="preserve">: </w:t>
      </w:r>
      <w:r w:rsidRPr="00F45D11">
        <w:t xml:space="preserve">a.) Raw data from the resistance meter. b.) The </w:t>
      </w:r>
      <w:proofErr w:type="spellStart"/>
      <w:r w:rsidRPr="00F45D11">
        <w:t>Matlab</w:t>
      </w:r>
      <w:proofErr w:type="spellEnd"/>
      <w:r w:rsidRPr="00F45D11">
        <w:t xml:space="preserve"> modified data with key points automatically determined. </w:t>
      </w:r>
      <w:proofErr w:type="gramStart"/>
      <w:r w:rsidRPr="00F45D11">
        <w:t>c.)Finger</w:t>
      </w:r>
      <w:proofErr w:type="gramEnd"/>
      <w:r w:rsidRPr="00F45D11">
        <w:t xml:space="preserve"> under extension with a mounted sensor. d.) Finger under flexion with a mounted sensor.</w:t>
      </w:r>
      <w:bookmarkEnd w:id="228"/>
      <w:bookmarkEnd w:id="229"/>
      <w:bookmarkEnd w:id="230"/>
      <w:bookmarkEnd w:id="231"/>
    </w:p>
    <w:p w14:paraId="4A632C06" w14:textId="77777777" w:rsidR="00397800" w:rsidRPr="00397800" w:rsidRDefault="00397800" w:rsidP="00397800"/>
    <w:p w14:paraId="440F2390" w14:textId="77777777" w:rsidR="00D106CC" w:rsidRDefault="00D106CC" w:rsidP="0084311D">
      <w:pPr>
        <w:ind w:firstLine="720"/>
      </w:pPr>
      <w:r>
        <w:t xml:space="preserve">The finger flexion amount can be easily determined by the first two peaks in Figure 8b. The finger was fully bent inward, whereas the finger was only under 50% flexion in the second </w:t>
      </w:r>
      <w:r>
        <w:lastRenderedPageBreak/>
        <w:t xml:space="preserve">two peaks. As the sensor is mounted on a moving object with lots of </w:t>
      </w:r>
      <w:proofErr w:type="spellStart"/>
      <w:r>
        <w:t>microstrains</w:t>
      </w:r>
      <w:proofErr w:type="spellEnd"/>
      <w:r>
        <w:t xml:space="preserve">, the data requires cleaning for accurate motion detection. For this scenario, a simple moving average was applied where the window size could be easily changed depending on the sensitivity of the resistance meter. Additionally, as the parts are 3D printed, each sensor can be custom designed for the end users' dimensions. As shown in Figure 8c, the printed sensor was designed to fit the user's finger joint with enough excess for resistance meter measurements. The only part of the sensor under flexion is the center of the sample between the two attachment points; therefore, the overall strain of the sample remains very low. This is ideal as the lower the sample's strain must undergo, the longer the lifespan of the sample. </w:t>
      </w:r>
    </w:p>
    <w:p w14:paraId="13D43291" w14:textId="77777777" w:rsidR="00D106CC" w:rsidRDefault="00D106CC" w:rsidP="00BA47DB">
      <w:pPr>
        <w:ind w:firstLine="720"/>
      </w:pPr>
      <w:r>
        <w:t xml:space="preserve">The tested specimen's resistance meter and sample interface were pressed on a copper plate. This allowed for a better electrical connection, with resistance values of about 25% of the values in the fatigue tests. </w:t>
      </w:r>
    </w:p>
    <w:p w14:paraId="4EA4A3B1" w14:textId="77777777" w:rsidR="00D106CC" w:rsidRDefault="00D106CC" w:rsidP="0084311D">
      <w:r>
        <w:tab/>
        <w:t xml:space="preserve">Final application prints could incorporate the wire or copper plating inside the print for improved, durable connections. This can be achieved by modifying the printing code to pause at a certain layer and increasing the layer height to 100 microns. A copper plate could then be placed on the part and fused inside during the next layer. Another possible method would be to utilize a low-resistance thermoplastic and press the copper plates onto the samples with pressure and heat. </w:t>
      </w:r>
    </w:p>
    <w:p w14:paraId="0E9D4FE8" w14:textId="50D2D231" w:rsidR="00D106CC" w:rsidRDefault="00D106CC" w:rsidP="00D106CC">
      <w:pPr>
        <w:pStyle w:val="Heading2"/>
        <w:numPr>
          <w:ilvl w:val="1"/>
          <w:numId w:val="7"/>
        </w:numPr>
      </w:pPr>
      <w:bookmarkStart w:id="232" w:name="_Toc141315206"/>
      <w:r>
        <w:t>Conclusions</w:t>
      </w:r>
      <w:bookmarkEnd w:id="232"/>
    </w:p>
    <w:p w14:paraId="4E28A3C2" w14:textId="109E2533" w:rsidR="001C0EDD" w:rsidRDefault="00682964" w:rsidP="00682964">
      <w:pPr>
        <w:pStyle w:val="ListParagraph"/>
        <w:ind w:left="0" w:firstLine="720"/>
        <w:rPr>
          <w:lang w:val="de-DE" w:eastAsia="ja-JP"/>
        </w:rPr>
        <w:sectPr w:rsidR="001C0EDD" w:rsidSect="00711AAE">
          <w:pgSz w:w="12240" w:h="15840"/>
          <w:pgMar w:top="1440" w:right="1440" w:bottom="1440" w:left="1440" w:header="720" w:footer="720" w:gutter="0"/>
          <w:cols w:space="720"/>
          <w:docGrid w:linePitch="360"/>
        </w:sectPr>
      </w:pPr>
      <w:r w:rsidRPr="00682964">
        <w:rPr>
          <w:lang w:val="de-DE" w:eastAsia="ja-JP"/>
        </w:rPr>
        <w:t xml:space="preserve">This work details a novel flexible nanocomposite's synthesis, manufacturing, mechanical, and electrical testing. The material synthesized has an extremely high maximum strain of 135% and has proven durable over high cyclic testing loads and lower </w:t>
      </w:r>
      <w:r w:rsidR="00967AE4">
        <w:rPr>
          <w:lang w:val="de-DE" w:eastAsia="ja-JP"/>
        </w:rPr>
        <w:t>strain values</w:t>
      </w:r>
      <w:r w:rsidRPr="00682964">
        <w:rPr>
          <w:lang w:val="de-DE" w:eastAsia="ja-JP"/>
        </w:rPr>
        <w:t xml:space="preserve">. Furthermore, </w:t>
      </w:r>
      <w:r w:rsidRPr="00682964">
        <w:rPr>
          <w:lang w:val="de-DE" w:eastAsia="ja-JP"/>
        </w:rPr>
        <w:lastRenderedPageBreak/>
        <w:t>adding CNTs at only a 0.25% weight loading concentration has demonstrated a clear ability to deliver reliable strain sensing results. The gauge factor for several tested samples was 1, with a detectable and predictable response for motion through the entire strain range. The manufacturing process was modified to allow quick printing comparable to virgin photopolymers without adding an extra photoinitiator. The viscosity of the nanocomposite responds well to raises in temperature to allow for easy flow and detail retention during the printing process. High magnification optical imagery was utilized to demonstrate the cause of anisotropic characteristics of the printed samples where CNTs aligned in the xy plane. This allowed for increased tensile results when pulling along the z-axis. Lastly, a sample was custom printed to demonstrate the part's ability to be used as a skin-attachable strain sensor for detecting human motion. A Matlab code was developed to automatically smooth and detect changes in the data to highlight different points of motion. Future considerations for this work would be reducing layer printing height and increasing in-situ cure temperatures to better align the CNTs while increasing part strength. Additionally, this material would be a strong candidate for pneumatic-powered smart actuators as printed samples were air and watertight, and motion could be controlled through inflation. Overall this novel nanocomposite demonstrates the ability to use low-cost resins and manufacturing machines to develop customized strain sensing systems applicable to the medical field.</w:t>
      </w:r>
    </w:p>
    <w:p w14:paraId="1380D75D" w14:textId="52D18F81" w:rsidR="00D106CC" w:rsidRPr="00D106CC" w:rsidRDefault="00D106CC" w:rsidP="00682964">
      <w:pPr>
        <w:pStyle w:val="ListParagraph"/>
        <w:ind w:left="0" w:firstLine="720"/>
        <w:rPr>
          <w:lang w:val="de-DE" w:eastAsia="ja-JP"/>
        </w:rPr>
      </w:pPr>
    </w:p>
    <w:p w14:paraId="297D7289" w14:textId="0ED3FD27" w:rsidR="00602EF2" w:rsidRDefault="00602EF2" w:rsidP="00584051">
      <w:pPr>
        <w:pStyle w:val="Heading1"/>
        <w:numPr>
          <w:ilvl w:val="0"/>
          <w:numId w:val="7"/>
        </w:numPr>
      </w:pPr>
      <w:bookmarkStart w:id="233" w:name="_Toc141315207"/>
      <w:r w:rsidRPr="00602EF2">
        <w:t>Structural Reinforced CNT Nanocomposites</w:t>
      </w:r>
      <w:bookmarkEnd w:id="233"/>
    </w:p>
    <w:p w14:paraId="1B0C4C20" w14:textId="4CD69FE0" w:rsidR="00602EF2" w:rsidRDefault="00602EF2" w:rsidP="00602EF2">
      <w:pPr>
        <w:pStyle w:val="Heading2"/>
        <w:numPr>
          <w:ilvl w:val="1"/>
          <w:numId w:val="7"/>
        </w:numPr>
      </w:pPr>
      <w:bookmarkStart w:id="234" w:name="_Toc141315208"/>
      <w:r>
        <w:t>Introduction and Objectives</w:t>
      </w:r>
      <w:bookmarkEnd w:id="234"/>
    </w:p>
    <w:p w14:paraId="6E2D4C86" w14:textId="7E71FE39" w:rsidR="00602EF2" w:rsidRDefault="00602EF2" w:rsidP="001453A4">
      <w:pPr>
        <w:ind w:firstLine="720"/>
        <w:rPr>
          <w:lang w:val="de-DE" w:eastAsia="ja-JP"/>
        </w:rPr>
      </w:pPr>
      <w:r>
        <w:rPr>
          <w:lang w:val="de-DE" w:eastAsia="ja-JP"/>
        </w:rPr>
        <w:t>Th</w:t>
      </w:r>
      <w:r w:rsidR="009A32F1">
        <w:rPr>
          <w:lang w:val="de-DE" w:eastAsia="ja-JP"/>
        </w:rPr>
        <w:t>is research study aimed</w:t>
      </w:r>
      <w:r>
        <w:rPr>
          <w:lang w:val="de-DE" w:eastAsia="ja-JP"/>
        </w:rPr>
        <w:t xml:space="preserve"> to determine an optimized manufac</w:t>
      </w:r>
      <w:r w:rsidR="009A32F1">
        <w:rPr>
          <w:lang w:val="de-DE" w:eastAsia="ja-JP"/>
        </w:rPr>
        <w:t>tu</w:t>
      </w:r>
      <w:r>
        <w:rPr>
          <w:lang w:val="de-DE" w:eastAsia="ja-JP"/>
        </w:rPr>
        <w:t>ring process for structurally reinforced CNT nanocomposites</w:t>
      </w:r>
      <w:r w:rsidR="001453A4">
        <w:rPr>
          <w:lang w:val="de-DE" w:eastAsia="ja-JP"/>
        </w:rPr>
        <w:t xml:space="preserve"> utilizing a DLP</w:t>
      </w:r>
      <w:r w:rsidR="00996B4F">
        <w:rPr>
          <w:lang w:val="de-DE" w:eastAsia="ja-JP"/>
        </w:rPr>
        <w:t xml:space="preserve"> </w:t>
      </w:r>
      <w:r w:rsidR="001453A4">
        <w:rPr>
          <w:lang w:val="de-DE" w:eastAsia="ja-JP"/>
        </w:rPr>
        <w:t xml:space="preserve">printer. </w:t>
      </w:r>
      <w:r w:rsidR="00887369">
        <w:rPr>
          <w:lang w:val="de-DE" w:eastAsia="ja-JP"/>
        </w:rPr>
        <w:t xml:space="preserve">Previous work demonstrates many challenges associated with properly manufacturing </w:t>
      </w:r>
      <w:r w:rsidR="002B0DF3">
        <w:rPr>
          <w:lang w:val="de-DE" w:eastAsia="ja-JP"/>
        </w:rPr>
        <w:t>UV</w:t>
      </w:r>
      <w:r w:rsidR="009A32F1">
        <w:rPr>
          <w:lang w:val="de-DE" w:eastAsia="ja-JP"/>
        </w:rPr>
        <w:t>-</w:t>
      </w:r>
      <w:r w:rsidR="002B0DF3">
        <w:rPr>
          <w:lang w:val="de-DE" w:eastAsia="ja-JP"/>
        </w:rPr>
        <w:t xml:space="preserve">cured nanocomposites in a traditional photocurable printing system. To </w:t>
      </w:r>
      <w:r w:rsidR="009A32F1">
        <w:rPr>
          <w:lang w:val="de-DE" w:eastAsia="ja-JP"/>
        </w:rPr>
        <w:t>solve several of the unknowns, this work was designed to run through multiple</w:t>
      </w:r>
      <w:r w:rsidR="002B0DF3">
        <w:rPr>
          <w:lang w:val="de-DE" w:eastAsia="ja-JP"/>
        </w:rPr>
        <w:t xml:space="preserve"> tests while changing different manufacturing variables to </w:t>
      </w:r>
      <w:r w:rsidR="00984C21">
        <w:rPr>
          <w:lang w:val="de-DE" w:eastAsia="ja-JP"/>
        </w:rPr>
        <w:t xml:space="preserve">determine the effect on the final nanocomposite. Several samples were manufactured for each run of variables and compared against each other. </w:t>
      </w:r>
    </w:p>
    <w:p w14:paraId="419AA082" w14:textId="4BD82517" w:rsidR="00984C21" w:rsidRDefault="00984C21" w:rsidP="001453A4">
      <w:pPr>
        <w:ind w:firstLine="720"/>
        <w:rPr>
          <w:lang w:val="de-DE" w:eastAsia="ja-JP"/>
        </w:rPr>
      </w:pPr>
      <w:r>
        <w:rPr>
          <w:lang w:val="de-DE" w:eastAsia="ja-JP"/>
        </w:rPr>
        <w:tab/>
      </w:r>
      <w:r w:rsidR="00770333">
        <w:rPr>
          <w:lang w:val="de-DE" w:eastAsia="ja-JP"/>
        </w:rPr>
        <w:t>The su</w:t>
      </w:r>
      <w:r w:rsidR="009A32F1">
        <w:rPr>
          <w:lang w:val="de-DE" w:eastAsia="ja-JP"/>
        </w:rPr>
        <w:t>c</w:t>
      </w:r>
      <w:r w:rsidR="00770333">
        <w:rPr>
          <w:lang w:val="de-DE" w:eastAsia="ja-JP"/>
        </w:rPr>
        <w:t>cess of the previous research utiliz</w:t>
      </w:r>
      <w:r w:rsidR="009A32F1">
        <w:rPr>
          <w:lang w:val="de-DE" w:eastAsia="ja-JP"/>
        </w:rPr>
        <w:t>i</w:t>
      </w:r>
      <w:r w:rsidR="00770333">
        <w:rPr>
          <w:lang w:val="de-DE" w:eastAsia="ja-JP"/>
        </w:rPr>
        <w:t xml:space="preserve">ng CNTs in elastic polymers </w:t>
      </w:r>
      <w:r w:rsidR="00091942">
        <w:rPr>
          <w:lang w:val="de-DE" w:eastAsia="ja-JP"/>
        </w:rPr>
        <w:t>to create high</w:t>
      </w:r>
      <w:r w:rsidR="004F0594">
        <w:rPr>
          <w:lang w:val="de-DE" w:eastAsia="ja-JP"/>
        </w:rPr>
        <w:t>-</w:t>
      </w:r>
      <w:r w:rsidR="00091942">
        <w:rPr>
          <w:lang w:val="de-DE" w:eastAsia="ja-JP"/>
        </w:rPr>
        <w:t xml:space="preserve">strain sensors </w:t>
      </w:r>
      <w:r w:rsidR="00B47D9D">
        <w:rPr>
          <w:lang w:val="de-DE" w:eastAsia="ja-JP"/>
        </w:rPr>
        <w:t>led to this exper</w:t>
      </w:r>
      <w:r w:rsidR="009A32F1">
        <w:rPr>
          <w:lang w:val="de-DE" w:eastAsia="ja-JP"/>
        </w:rPr>
        <w:t>im</w:t>
      </w:r>
      <w:r w:rsidR="00B47D9D">
        <w:rPr>
          <w:lang w:val="de-DE" w:eastAsia="ja-JP"/>
        </w:rPr>
        <w:t>ent</w:t>
      </w:r>
      <w:r w:rsidR="000E3227">
        <w:rPr>
          <w:lang w:val="de-DE" w:eastAsia="ja-JP"/>
        </w:rPr>
        <w:t xml:space="preserve">’s goal to be designed around ultimate strength increases using a rigid polymer with a high glass transition temperature compared to most common thermoplastics. </w:t>
      </w:r>
      <w:r w:rsidR="00C86678">
        <w:rPr>
          <w:lang w:val="de-DE" w:eastAsia="ja-JP"/>
        </w:rPr>
        <w:t>Other published research has found that incorporating CNTs into photopolymer</w:t>
      </w:r>
      <w:r w:rsidR="00915095">
        <w:rPr>
          <w:lang w:val="de-DE" w:eastAsia="ja-JP"/>
        </w:rPr>
        <w:t xml:space="preserve">s has increased fracture strength </w:t>
      </w:r>
      <w:r w:rsidR="00BC3A59">
        <w:rPr>
          <w:lang w:val="de-DE" w:eastAsia="ja-JP"/>
        </w:rPr>
        <w:t xml:space="preserve">and ultimate tensile strength </w:t>
      </w:r>
      <w:r w:rsidR="00915095">
        <w:rPr>
          <w:lang w:val="de-DE" w:eastAsia="ja-JP"/>
        </w:rPr>
        <w:t>as high as 40% of the base resin</w:t>
      </w:r>
      <w:r w:rsidR="00915095">
        <w:rPr>
          <w:lang w:val="de-DE" w:eastAsia="ja-JP"/>
        </w:rPr>
        <w:fldChar w:fldCharType="begin">
          <w:fldData xml:space="preserve">PEVuZE5vdGU+PENpdGU+PEF1dGhvcj5DaGVuPC9BdXRob3I+PFllYXI+MjAyMzwvWWVhcj48UmVj
TnVtPjI0MzwvUmVjTnVtPjxEaXNwbGF5VGV4dD48c3R5bGUgZmFjZT0ic3VwZXJzY3JpcHQiPjEx
LCAxMDYsIDEwNzwvc3R5bGU+PC9EaXNwbGF5VGV4dD48cmVjb3JkPjxyZWMtbnVtYmVyPjI0Mzwv
cmVjLW51bWJlcj48Zm9yZWlnbi1rZXlzPjxrZXkgYXBwPSJFTiIgZGItaWQ9InZlcHd3dmY5bXgy
ZDVxZXAwdnF2ZHI1NzV2NXZ4OTJyZHRhcyIgdGltZXN0YW1wPSIxNjg4Njc2ODE1IiBndWlkPSI1
OWE5NjljOS02NGZhLTQ1OGItOGY4YS0xMmY0ZjdkYzM3NjUiPjI0Mzwva2V5PjwvZm9yZWlnbi1r
ZXlzPjxyZWYtdHlwZSBuYW1lPSJKb3VybmFsIEFydGljbGUiPjE3PC9yZWYtdHlwZT48Y29udHJp
YnV0b3JzPjxhdXRob3JzPjxhdXRob3I+Q2hlbiwgQ2h1bi1ZaTwvYXV0aG9yPjxhdXRob3I+Q2hl
bmcsIFBvLVdlaTwvYXV0aG9yPjxhdXRob3I+SWNoaWJheWFzaGksIFRha3U8L2F1dGhvcj48YXV0
aG9yPkNoYW5nLCBUc28tRnUgTWFyazwvYXV0aG9yPjxhdXRob3I+U29uZSwgTWFzYXRvPC9hdXRo
b3I+PGF1dGhvcj5OaXNoaW11cmEsIFN1enVzaGk8L2F1dGhvcj48L2F1dGhvcnM+PC9jb250cmli
dXRvcnM+PHRpdGxlcz48dGl0bGU+TWV0YWxsaXphdGlvbiBvZiAzRC1QcmludGVkIFVWIFBob3Rv
cG9seW1lciBTdHJ1Y3R1cmVzIGJ5IHRoZSBJbmNvcnBvcmF0aW9uIG9mIFBkLURlY29yYXRlZCBD
YXJib24gTmFub3R1YmVzPC90aXRsZT48c2Vjb25kYXJ5LXRpdGxlPkFDUyBBcHBsaWVkIE5hbm8g
TWF0ZXJpYWxzPC9zZWNvbmRhcnktdGl0bGU+PC90aXRsZXM+PHBlcmlvZGljYWw+PGZ1bGwtdGl0
bGU+QUNTIEFwcGxpZWQgTmFubyBNYXRlcmlhbHM8L2Z1bGwtdGl0bGU+PC9wZXJpb2RpY2FsPjxw
YWdlcz40NTg0LTQ1OTM8L3BhZ2VzPjx2b2x1bWU+Njwvdm9sdW1lPjxudW1iZXI+NjwvbnVtYmVy
PjxkYXRlcz48eWVhcj4yMDIzPC95ZWFyPjwvZGF0ZXM+PHB1Ymxpc2hlcj5BbWVyaWNhbiBDaGVt
aWNhbCBTb2NpZXR5IChBQ1MpPC9wdWJsaXNoZXI+PGlzYm4+MjU3NC0wOTcwPC9pc2JuPjx1cmxz
PjxyZWxhdGVkLXVybHM+PHVybD5odHRwczovL2R4LmRvaS5vcmcvMTAuMTAyMS9hY3Nhbm0uM2Mw
MDA1NTwvdXJsPjwvcmVsYXRlZC11cmxzPjwvdXJscz48ZWxlY3Ryb25pYy1yZXNvdXJjZS1udW0+
MTAuMTAyMS9hY3Nhbm0uM2MwMDA1NTwvZWxlY3Ryb25pYy1yZXNvdXJjZS1udW0+PC9yZWNvcmQ+
PC9DaXRlPjxDaXRlPjxBdXRob3I+Q2hhdmV6PC9BdXRob3I+PFllYXI+MjAxOTwvWWVhcj48UmVj
TnVtPjE1PC9SZWNOdW0+PHJlY29yZD48cmVjLW51bWJlcj4xNTwvcmVjLW51bWJlcj48Zm9yZWln
bi1rZXlzPjxrZXkgYXBwPSJFTiIgZGItaWQ9InZlcHd3dmY5bXgyZDVxZXAwdnF2ZHI1NzV2NXZ4
OTJyZHRhcyIgdGltZXN0YW1wPSIxNjY5OTUwNTkyIiBndWlkPSI0ODc3OGEyYi00ZGNhLTRlMWMt
YTNlYS1hMmRjZDk5NWE2NmQiPjE1PC9rZXk+PC9mb3JlaWduLWtleXM+PHJlZi10eXBlIG5hbWU9
IkpvdXJuYWwgQXJ0aWNsZSI+MTc8L3JlZi10eXBlPjxjb250cmlidXRvcnM+PGF1dGhvcnM+PGF1
dGhvcj5DaGF2ZXosIEx1aXMgQS48L2F1dGhvcj48YXV0aG9yPlJlZ2lzLCBKYWltZSBFLjwvYXV0
aG9yPjxhdXRob3I+RGVsZmluLCBMdWlzIEMuPC9hdXRob3I+PGF1dGhvcj5HYXJjaWEgUm9zYWxl
cywgQ2FybG9zIEEuPC9hdXRob3I+PGF1dGhvcj5LaW0sIEhvZWppbjwvYXV0aG9yPjxhdXRob3I+
TG92ZSwgTm9ybWFuPC9hdXRob3I+PGF1dGhvcj5MaXUsIFlpbmd0YW88L2F1dGhvcj48YXV0aG9y
PkxpbiwgWWlyb25nPC9hdXRob3I+PC9hdXRob3JzPjwvY29udHJpYnV0b3JzPjx0aXRsZXM+PHRp
dGxlPkVsZWN0cmljYWwgYW5kIG1lY2hhbmljYWwgdHVuaW5nIG9mIDNEIHByaW50ZWQgcGhvdG9w
b2x5bWVy4oCTTVdDTlQgbmFub2NvbXBvc2l0ZXMgdGhyb3VnaCBpbiBzaXR1IGRpc3BlcnNpb248
L3RpdGxlPjxzZWNvbmRhcnktdGl0bGU+Sm91cm5hbCBvZiBBcHBsaWVkIFBvbHltZXIgU2NpZW5j
ZTwvc2Vjb25kYXJ5LXRpdGxlPjwvdGl0bGVzPjxwZXJpb2RpY2FsPjxmdWxsLXRpdGxlPkpvdXJu
YWwgb2YgQXBwbGllZCBQb2x5bWVyIFNjaWVuY2U8L2Z1bGwtdGl0bGU+PC9wZXJpb2RpY2FsPjxw
YWdlcz40NzYwMDwvcGFnZXM+PHZvbHVtZT4xMzY8L3ZvbHVtZT48bnVtYmVyPjIyPC9udW1iZXI+
PGRhdGVzPjx5ZWFyPjIwMTk8L3llYXI+PC9kYXRlcz48cHVibGlzaGVyPldpbGV5PC9wdWJsaXNo
ZXI+PGlzYm4+MDAyMS04OTk1PC9pc2JuPjx1cmxzPjxyZWxhdGVkLXVybHM+PHVybD5odHRwczov
L2R4LmRvaS5vcmcvMTAuMTAwMi9hcHAuNDc2MDA8L3VybD48L3JlbGF0ZWQtdXJscz48L3VybHM+
PGVsZWN0cm9uaWMtcmVzb3VyY2UtbnVtPjEwLjEwMDIvYXBwLjQ3NjAwPC9lbGVjdHJvbmljLXJl
c291cmNlLW51bT48L3JlY29yZD48L0NpdGU+PENpdGU+PEF1dGhvcj5Ba2JhcmktQWdoZGFtPC9B
dXRob3I+PFllYXI+MjAyMTwvWWVhcj48UmVjTnVtPjI0NTwvUmVjTnVtPjxyZWNvcmQ+PHJlYy1u
dW1iZXI+MjQ1PC9yZWMtbnVtYmVyPjxmb3JlaWduLWtleXM+PGtleSBhcHA9IkVOIiBkYi1pZD0i
dmVwd3d2ZjlteDJkNXFlcDB2cXZkcjU3NXY1dng5MnJkdGFzIiB0aW1lc3RhbXA9IjE2ODg2Nzcy
OTciIGd1aWQ9IjdjMGUwODUyLWRhZGYtNGNjNC05ZWUxLWFmNTVmMDNjOTg1ZSI+MjQ1PC9rZXk+
PC9mb3JlaWduLWtleXM+PHJlZi10eXBlIG5hbWU9IkpvdXJuYWwgQXJ0aWNsZSI+MTc8L3JlZi10
eXBlPjxjb250cmlidXRvcnM+PGF1dGhvcnM+PGF1dGhvcj5Ba2JhcmktQWdoZGFtLCBILjwvYXV0
aG9yPjxhdXRob3I+QmFnaGVyaWZhcmQsIEEuPC9hdXRob3I+PGF1dGhvcj5Nb3RpZmlmYXJkLCBN
LjwvYXV0aG9yPjxhdXRob3I+UGFydml6aSwgSi48L2F1dGhvcj48YXV0aG9yPlNoZWlraGJhaGFl
aSwgRS48L2F1dGhvcj48YXV0aG9yPkVzbWFlaWxpLCBTLjwvYXV0aG9yPjxhdXRob3I+U2FiZXIt
U2FtYW5kYXJpLCBTLjwvYXV0aG9yPjxhdXRob3I+S2hhbmRhbiwgQS48L2F1dGhvcj48L2F1dGhv
cnM+PC9jb250cmlidXRvcnM+PGF1dGgtYWRkcmVzcz5EZXBhcnRtZW50IG9mIE9ydGhvcGVkaWMg
U3VyZ2VyeSwgU2Nob29sIG9mIE1lZGljaW5lLCBJc2ZhaGFuIFVuaXZlcnNpdHkgb2YgTWVkaWNh
bCBTY2llbmNlcywgSXNmYWhhbiwgSXJhbi4mI3hEO0JvbmUgYW5kIEpvaW50IFJlY29uc3RydWN0
aW9uIFJlc2VhcmNoIENlbnRlciwgU2hhZmEgT3J0aG9wZWRpYyBIb3NwaXRhbCwgSXJhbiBVbml2
ZXJzaXR5IG9mIE1lZGljYWwgU2NpZW5jZXMsIFRlaHJhbiwgSXJhbi4mI3hEO0RlcGFydG1lbnQg
b2YgT3J0aG9wZWRpYywgU2Nob29sIG9mIE1lZGljaW5lLCBJc2ZhaGFuIFVuaXZlcnNpdHkgb2Yg
TWVkaWNhbCBTY2llbmNlcywgSXNmYWhhbiwgSXJhbi4mI3hEO1JvdGhtYW4gSW5zdGl0dXRlLCBU
aG9tYXMgSmVmZmVyc29uIFVuaXZlcnNpdHksIERlcGFydG1lbnQgb2YgT3J0aG9wYWVkaWMgU3Vy
Z2VyeSwgUGhpbGFkZWxwaGlhLCBQQSwgVVNBLiYjeEQ7U3R1ZGVudCBSZXNlYXJjaCBDb21taXR0
ZWUsIFNjaG9vbCBvZiBNZWRpY2luZSwgSXNmYWhhbiBVbml2ZXJzaXR5IG9mIE1lZGljYWwgU2Np
ZW5jZXMsIElzZmFoYW4sIElyYW4uJiN4RDtOZXcgVGVjaG5vbG9naWVzIFJlc2VhcmNoIENlbnRl
ciwgQW1pcmthYmlyIFVuaXZlcnNpdHkgb2YgVGVjaG5vbG9neSwgVGVocmFuLCBJcmFuLjwvYXV0
aC1hZGRyZXNzPjx0aXRsZXM+PHRpdGxlPkRldmVsb3BtZW50IG9mIFBvcm91cyBQaG90b3BvbHlt
ZXIgUmVzaW4tU1dDTlQgUHJvZHVjZWQgYnkgRGlnaXRhbCBMaWdodCBQcm9jZXNzaW5nIFRlY2hu
b2xvZ3kgVXNpbmcgZm9yIEJvbmUgRmVtdXIgQXBwbGljYXRpb248L3RpdGxlPjxzZWNvbmRhcnkt
dGl0bGU+QXJjaCBCb25lIEp0IFN1cmc8L3NlY29uZGFyeS10aXRsZT48L3RpdGxlcz48cGVyaW9k
aWNhbD48ZnVsbC10aXRsZT5BcmNoIEJvbmUgSnQgU3VyZzwvZnVsbC10aXRsZT48L3BlcmlvZGlj
YWw+PHBhZ2VzPjQ0NS00NTI8L3BhZ2VzPjx2b2x1bWU+OTwvdm9sdW1lPjxudW1iZXI+NDwvbnVt
YmVyPjxlZGl0aW9uPjIwMjEvMDgvMjQ8L2VkaXRpb24+PGtleXdvcmRzPjxrZXl3b3JkPjMtRCBQ
cmludGluZzwva2V5d29yZD48a2V5d29yZD5CaW9jb21wYXRpYmxlIG1hdGVyaWFsczwva2V5d29y
ZD48a2V5d29yZD5DYXJib24gbmFub3R1YmVzPC9rZXl3b3JkPjxrZXl3b3JkPkh5ZHJveHlhcGF0
aXRlPC9rZXl3b3JkPjxrZXl3b3JkPlRpc3N1ZSBlbmdpbmVlcmluZzwva2V5d29yZD48L2tleXdv
cmRzPjxkYXRlcz48eWVhcj4yMDIxPC95ZWFyPjxwdWItZGF0ZXM+PGRhdGU+SnVsPC9kYXRlPjwv
cHViLWRhdGVzPjwvZGF0ZXM+PGlzYm4+MjM0NS00NjQ0IChQcmludCkmI3hEOzIzNDUtNDYxeDwv
aXNibj48YWNjZXNzaW9uLW51bT4zNDQyMzA5NTwvYWNjZXNzaW9uLW51bT48dXJscz48L3VybHM+
PGN1c3RvbTI+UE1DODM1OTY2NDwvY3VzdG9tMj48ZWxlY3Ryb25pYy1yZXNvdXJjZS1udW0+MTAu
MjIwMzgvYWJqcy4yMDIwLjQzNDA5LjIxODk8L2VsZWN0cm9uaWMtcmVzb3VyY2UtbnVtPjxyZW1v
dGUtZGF0YWJhc2UtcHJvdmlkZXI+TkxNPC9yZW1vdGUtZGF0YWJhc2UtcHJvdmlkZXI+PGxhbmd1
YWdlPmVuZzwvbGFuZ3VhZ2U+PC9yZWNvcmQ+PC9DaXRlPjwvRW5kTm90ZT5=
</w:fldData>
        </w:fldChar>
      </w:r>
      <w:r w:rsidR="00211B63">
        <w:rPr>
          <w:lang w:val="de-DE" w:eastAsia="ja-JP"/>
        </w:rPr>
        <w:instrText xml:space="preserve"> ADDIN EN.CITE </w:instrText>
      </w:r>
      <w:r w:rsidR="00211B63">
        <w:rPr>
          <w:lang w:val="de-DE" w:eastAsia="ja-JP"/>
        </w:rPr>
        <w:fldChar w:fldCharType="begin">
          <w:fldData xml:space="preserve">PEVuZE5vdGU+PENpdGU+PEF1dGhvcj5DaGVuPC9BdXRob3I+PFllYXI+MjAyMzwvWWVhcj48UmVj
TnVtPjI0MzwvUmVjTnVtPjxEaXNwbGF5VGV4dD48c3R5bGUgZmFjZT0ic3VwZXJzY3JpcHQiPjEx
LCAxMDYsIDEwNzwvc3R5bGU+PC9EaXNwbGF5VGV4dD48cmVjb3JkPjxyZWMtbnVtYmVyPjI0Mzwv
cmVjLW51bWJlcj48Zm9yZWlnbi1rZXlzPjxrZXkgYXBwPSJFTiIgZGItaWQ9InZlcHd3dmY5bXgy
ZDVxZXAwdnF2ZHI1NzV2NXZ4OTJyZHRhcyIgdGltZXN0YW1wPSIxNjg4Njc2ODE1IiBndWlkPSI1
OWE5NjljOS02NGZhLTQ1OGItOGY4YS0xMmY0ZjdkYzM3NjUiPjI0Mzwva2V5PjwvZm9yZWlnbi1r
ZXlzPjxyZWYtdHlwZSBuYW1lPSJKb3VybmFsIEFydGljbGUiPjE3PC9yZWYtdHlwZT48Y29udHJp
YnV0b3JzPjxhdXRob3JzPjxhdXRob3I+Q2hlbiwgQ2h1bi1ZaTwvYXV0aG9yPjxhdXRob3I+Q2hl
bmcsIFBvLVdlaTwvYXV0aG9yPjxhdXRob3I+SWNoaWJheWFzaGksIFRha3U8L2F1dGhvcj48YXV0
aG9yPkNoYW5nLCBUc28tRnUgTWFyazwvYXV0aG9yPjxhdXRob3I+U29uZSwgTWFzYXRvPC9hdXRo
b3I+PGF1dGhvcj5OaXNoaW11cmEsIFN1enVzaGk8L2F1dGhvcj48L2F1dGhvcnM+PC9jb250cmli
dXRvcnM+PHRpdGxlcz48dGl0bGU+TWV0YWxsaXphdGlvbiBvZiAzRC1QcmludGVkIFVWIFBob3Rv
cG9seW1lciBTdHJ1Y3R1cmVzIGJ5IHRoZSBJbmNvcnBvcmF0aW9uIG9mIFBkLURlY29yYXRlZCBD
YXJib24gTmFub3R1YmVzPC90aXRsZT48c2Vjb25kYXJ5LXRpdGxlPkFDUyBBcHBsaWVkIE5hbm8g
TWF0ZXJpYWxzPC9zZWNvbmRhcnktdGl0bGU+PC90aXRsZXM+PHBlcmlvZGljYWw+PGZ1bGwtdGl0
bGU+QUNTIEFwcGxpZWQgTmFubyBNYXRlcmlhbHM8L2Z1bGwtdGl0bGU+PC9wZXJpb2RpY2FsPjxw
YWdlcz40NTg0LTQ1OTM8L3BhZ2VzPjx2b2x1bWU+Njwvdm9sdW1lPjxudW1iZXI+NjwvbnVtYmVy
PjxkYXRlcz48eWVhcj4yMDIzPC95ZWFyPjwvZGF0ZXM+PHB1Ymxpc2hlcj5BbWVyaWNhbiBDaGVt
aWNhbCBTb2NpZXR5IChBQ1MpPC9wdWJsaXNoZXI+PGlzYm4+MjU3NC0wOTcwPC9pc2JuPjx1cmxz
PjxyZWxhdGVkLXVybHM+PHVybD5odHRwczovL2R4LmRvaS5vcmcvMTAuMTAyMS9hY3Nhbm0uM2Mw
MDA1NTwvdXJsPjwvcmVsYXRlZC11cmxzPjwvdXJscz48ZWxlY3Ryb25pYy1yZXNvdXJjZS1udW0+
MTAuMTAyMS9hY3Nhbm0uM2MwMDA1NTwvZWxlY3Ryb25pYy1yZXNvdXJjZS1udW0+PC9yZWNvcmQ+
PC9DaXRlPjxDaXRlPjxBdXRob3I+Q2hhdmV6PC9BdXRob3I+PFllYXI+MjAxOTwvWWVhcj48UmVj
TnVtPjE1PC9SZWNOdW0+PHJlY29yZD48cmVjLW51bWJlcj4xNTwvcmVjLW51bWJlcj48Zm9yZWln
bi1rZXlzPjxrZXkgYXBwPSJFTiIgZGItaWQ9InZlcHd3dmY5bXgyZDVxZXAwdnF2ZHI1NzV2NXZ4
OTJyZHRhcyIgdGltZXN0YW1wPSIxNjY5OTUwNTkyIiBndWlkPSI0ODc3OGEyYi00ZGNhLTRlMWMt
YTNlYS1hMmRjZDk5NWE2NmQiPjE1PC9rZXk+PC9mb3JlaWduLWtleXM+PHJlZi10eXBlIG5hbWU9
IkpvdXJuYWwgQXJ0aWNsZSI+MTc8L3JlZi10eXBlPjxjb250cmlidXRvcnM+PGF1dGhvcnM+PGF1
dGhvcj5DaGF2ZXosIEx1aXMgQS48L2F1dGhvcj48YXV0aG9yPlJlZ2lzLCBKYWltZSBFLjwvYXV0
aG9yPjxhdXRob3I+RGVsZmluLCBMdWlzIEMuPC9hdXRob3I+PGF1dGhvcj5HYXJjaWEgUm9zYWxl
cywgQ2FybG9zIEEuPC9hdXRob3I+PGF1dGhvcj5LaW0sIEhvZWppbjwvYXV0aG9yPjxhdXRob3I+
TG92ZSwgTm9ybWFuPC9hdXRob3I+PGF1dGhvcj5MaXUsIFlpbmd0YW88L2F1dGhvcj48YXV0aG9y
PkxpbiwgWWlyb25nPC9hdXRob3I+PC9hdXRob3JzPjwvY29udHJpYnV0b3JzPjx0aXRsZXM+PHRp
dGxlPkVsZWN0cmljYWwgYW5kIG1lY2hhbmljYWwgdHVuaW5nIG9mIDNEIHByaW50ZWQgcGhvdG9w
b2x5bWVy4oCTTVdDTlQgbmFub2NvbXBvc2l0ZXMgdGhyb3VnaCBpbiBzaXR1IGRpc3BlcnNpb248
L3RpdGxlPjxzZWNvbmRhcnktdGl0bGU+Sm91cm5hbCBvZiBBcHBsaWVkIFBvbHltZXIgU2NpZW5j
ZTwvc2Vjb25kYXJ5LXRpdGxlPjwvdGl0bGVzPjxwZXJpb2RpY2FsPjxmdWxsLXRpdGxlPkpvdXJu
YWwgb2YgQXBwbGllZCBQb2x5bWVyIFNjaWVuY2U8L2Z1bGwtdGl0bGU+PC9wZXJpb2RpY2FsPjxw
YWdlcz40NzYwMDwvcGFnZXM+PHZvbHVtZT4xMzY8L3ZvbHVtZT48bnVtYmVyPjIyPC9udW1iZXI+
PGRhdGVzPjx5ZWFyPjIwMTk8L3llYXI+PC9kYXRlcz48cHVibGlzaGVyPldpbGV5PC9wdWJsaXNo
ZXI+PGlzYm4+MDAyMS04OTk1PC9pc2JuPjx1cmxzPjxyZWxhdGVkLXVybHM+PHVybD5odHRwczov
L2R4LmRvaS5vcmcvMTAuMTAwMi9hcHAuNDc2MDA8L3VybD48L3JlbGF0ZWQtdXJscz48L3VybHM+
PGVsZWN0cm9uaWMtcmVzb3VyY2UtbnVtPjEwLjEwMDIvYXBwLjQ3NjAwPC9lbGVjdHJvbmljLXJl
c291cmNlLW51bT48L3JlY29yZD48L0NpdGU+PENpdGU+PEF1dGhvcj5Ba2JhcmktQWdoZGFtPC9B
dXRob3I+PFllYXI+MjAyMTwvWWVhcj48UmVjTnVtPjI0NTwvUmVjTnVtPjxyZWNvcmQ+PHJlYy1u
dW1iZXI+MjQ1PC9yZWMtbnVtYmVyPjxmb3JlaWduLWtleXM+PGtleSBhcHA9IkVOIiBkYi1pZD0i
dmVwd3d2ZjlteDJkNXFlcDB2cXZkcjU3NXY1dng5MnJkdGFzIiB0aW1lc3RhbXA9IjE2ODg2Nzcy
OTciIGd1aWQ9IjdjMGUwODUyLWRhZGYtNGNjNC05ZWUxLWFmNTVmMDNjOTg1ZSI+MjQ1PC9rZXk+
PC9mb3JlaWduLWtleXM+PHJlZi10eXBlIG5hbWU9IkpvdXJuYWwgQXJ0aWNsZSI+MTc8L3JlZi10
eXBlPjxjb250cmlidXRvcnM+PGF1dGhvcnM+PGF1dGhvcj5Ba2JhcmktQWdoZGFtLCBILjwvYXV0
aG9yPjxhdXRob3I+QmFnaGVyaWZhcmQsIEEuPC9hdXRob3I+PGF1dGhvcj5Nb3RpZmlmYXJkLCBN
LjwvYXV0aG9yPjxhdXRob3I+UGFydml6aSwgSi48L2F1dGhvcj48YXV0aG9yPlNoZWlraGJhaGFl
aSwgRS48L2F1dGhvcj48YXV0aG9yPkVzbWFlaWxpLCBTLjwvYXV0aG9yPjxhdXRob3I+U2FiZXIt
U2FtYW5kYXJpLCBTLjwvYXV0aG9yPjxhdXRob3I+S2hhbmRhbiwgQS48L2F1dGhvcj48L2F1dGhv
cnM+PC9jb250cmlidXRvcnM+PGF1dGgtYWRkcmVzcz5EZXBhcnRtZW50IG9mIE9ydGhvcGVkaWMg
U3VyZ2VyeSwgU2Nob29sIG9mIE1lZGljaW5lLCBJc2ZhaGFuIFVuaXZlcnNpdHkgb2YgTWVkaWNh
bCBTY2llbmNlcywgSXNmYWhhbiwgSXJhbi4mI3hEO0JvbmUgYW5kIEpvaW50IFJlY29uc3RydWN0
aW9uIFJlc2VhcmNoIENlbnRlciwgU2hhZmEgT3J0aG9wZWRpYyBIb3NwaXRhbCwgSXJhbiBVbml2
ZXJzaXR5IG9mIE1lZGljYWwgU2NpZW5jZXMsIFRlaHJhbiwgSXJhbi4mI3hEO0RlcGFydG1lbnQg
b2YgT3J0aG9wZWRpYywgU2Nob29sIG9mIE1lZGljaW5lLCBJc2ZhaGFuIFVuaXZlcnNpdHkgb2Yg
TWVkaWNhbCBTY2llbmNlcywgSXNmYWhhbiwgSXJhbi4mI3hEO1JvdGhtYW4gSW5zdGl0dXRlLCBU
aG9tYXMgSmVmZmVyc29uIFVuaXZlcnNpdHksIERlcGFydG1lbnQgb2YgT3J0aG9wYWVkaWMgU3Vy
Z2VyeSwgUGhpbGFkZWxwaGlhLCBQQSwgVVNBLiYjeEQ7U3R1ZGVudCBSZXNlYXJjaCBDb21taXR0
ZWUsIFNjaG9vbCBvZiBNZWRpY2luZSwgSXNmYWhhbiBVbml2ZXJzaXR5IG9mIE1lZGljYWwgU2Np
ZW5jZXMsIElzZmFoYW4sIElyYW4uJiN4RDtOZXcgVGVjaG5vbG9naWVzIFJlc2VhcmNoIENlbnRl
ciwgQW1pcmthYmlyIFVuaXZlcnNpdHkgb2YgVGVjaG5vbG9neSwgVGVocmFuLCBJcmFuLjwvYXV0
aC1hZGRyZXNzPjx0aXRsZXM+PHRpdGxlPkRldmVsb3BtZW50IG9mIFBvcm91cyBQaG90b3BvbHlt
ZXIgUmVzaW4tU1dDTlQgUHJvZHVjZWQgYnkgRGlnaXRhbCBMaWdodCBQcm9jZXNzaW5nIFRlY2hu
b2xvZ3kgVXNpbmcgZm9yIEJvbmUgRmVtdXIgQXBwbGljYXRpb248L3RpdGxlPjxzZWNvbmRhcnkt
dGl0bGU+QXJjaCBCb25lIEp0IFN1cmc8L3NlY29uZGFyeS10aXRsZT48L3RpdGxlcz48cGVyaW9k
aWNhbD48ZnVsbC10aXRsZT5BcmNoIEJvbmUgSnQgU3VyZzwvZnVsbC10aXRsZT48L3BlcmlvZGlj
YWw+PHBhZ2VzPjQ0NS00NTI8L3BhZ2VzPjx2b2x1bWU+OTwvdm9sdW1lPjxudW1iZXI+NDwvbnVt
YmVyPjxlZGl0aW9uPjIwMjEvMDgvMjQ8L2VkaXRpb24+PGtleXdvcmRzPjxrZXl3b3JkPjMtRCBQ
cmludGluZzwva2V5d29yZD48a2V5d29yZD5CaW9jb21wYXRpYmxlIG1hdGVyaWFsczwva2V5d29y
ZD48a2V5d29yZD5DYXJib24gbmFub3R1YmVzPC9rZXl3b3JkPjxrZXl3b3JkPkh5ZHJveHlhcGF0
aXRlPC9rZXl3b3JkPjxrZXl3b3JkPlRpc3N1ZSBlbmdpbmVlcmluZzwva2V5d29yZD48L2tleXdv
cmRzPjxkYXRlcz48eWVhcj4yMDIxPC95ZWFyPjxwdWItZGF0ZXM+PGRhdGU+SnVsPC9kYXRlPjwv
cHViLWRhdGVzPjwvZGF0ZXM+PGlzYm4+MjM0NS00NjQ0IChQcmludCkmI3hEOzIzNDUtNDYxeDwv
aXNibj48YWNjZXNzaW9uLW51bT4zNDQyMzA5NTwvYWNjZXNzaW9uLW51bT48dXJscz48L3VybHM+
PGN1c3RvbTI+UE1DODM1OTY2NDwvY3VzdG9tMj48ZWxlY3Ryb25pYy1yZXNvdXJjZS1udW0+MTAu
MjIwMzgvYWJqcy4yMDIwLjQzNDA5LjIxODk8L2VsZWN0cm9uaWMtcmVzb3VyY2UtbnVtPjxyZW1v
dGUtZGF0YWJhc2UtcHJvdmlkZXI+TkxNPC9yZW1vdGUtZGF0YWJhc2UtcHJvdmlkZXI+PGxhbmd1
YWdlPmVuZzwvbGFuZ3VhZ2U+PC9yZWNvcmQ+PC9DaXRlPjwvRW5kTm90ZT5=
</w:fldData>
        </w:fldChar>
      </w:r>
      <w:r w:rsidR="00211B63">
        <w:rPr>
          <w:lang w:val="de-DE" w:eastAsia="ja-JP"/>
        </w:rPr>
        <w:instrText xml:space="preserve"> ADDIN EN.CITE.DATA </w:instrText>
      </w:r>
      <w:r w:rsidR="00211B63">
        <w:rPr>
          <w:lang w:val="de-DE" w:eastAsia="ja-JP"/>
        </w:rPr>
      </w:r>
      <w:r w:rsidR="00211B63">
        <w:rPr>
          <w:lang w:val="de-DE" w:eastAsia="ja-JP"/>
        </w:rPr>
        <w:fldChar w:fldCharType="end"/>
      </w:r>
      <w:r w:rsidR="00915095">
        <w:rPr>
          <w:lang w:val="de-DE" w:eastAsia="ja-JP"/>
        </w:rPr>
      </w:r>
      <w:r w:rsidR="00915095">
        <w:rPr>
          <w:lang w:val="de-DE" w:eastAsia="ja-JP"/>
        </w:rPr>
        <w:fldChar w:fldCharType="separate"/>
      </w:r>
      <w:r w:rsidR="00211B63" w:rsidRPr="00211B63">
        <w:rPr>
          <w:noProof/>
          <w:vertAlign w:val="superscript"/>
          <w:lang w:val="de-DE" w:eastAsia="ja-JP"/>
        </w:rPr>
        <w:t>11, 106, 107</w:t>
      </w:r>
      <w:r w:rsidR="00915095">
        <w:rPr>
          <w:lang w:val="de-DE" w:eastAsia="ja-JP"/>
        </w:rPr>
        <w:fldChar w:fldCharType="end"/>
      </w:r>
      <w:r w:rsidR="00386BFA">
        <w:rPr>
          <w:lang w:val="de-DE" w:eastAsia="ja-JP"/>
        </w:rPr>
        <w:t xml:space="preserve">. </w:t>
      </w:r>
      <w:r w:rsidR="00804842">
        <w:rPr>
          <w:lang w:val="de-DE" w:eastAsia="ja-JP"/>
        </w:rPr>
        <w:t>Th</w:t>
      </w:r>
      <w:r w:rsidR="009A32F1">
        <w:rPr>
          <w:lang w:val="de-DE" w:eastAsia="ja-JP"/>
        </w:rPr>
        <w:t>is project aims to meet or exceed those results by manipulating several key manufacturing characteristics,</w:t>
      </w:r>
      <w:r w:rsidR="002943D6">
        <w:rPr>
          <w:lang w:val="de-DE" w:eastAsia="ja-JP"/>
        </w:rPr>
        <w:t xml:space="preserve"> including in-situ cure time, </w:t>
      </w:r>
      <w:r w:rsidR="00A467EA">
        <w:rPr>
          <w:lang w:val="de-DE" w:eastAsia="ja-JP"/>
        </w:rPr>
        <w:t>post</w:t>
      </w:r>
      <w:r w:rsidR="009A32F1">
        <w:rPr>
          <w:lang w:val="de-DE" w:eastAsia="ja-JP"/>
        </w:rPr>
        <w:t>-</w:t>
      </w:r>
      <w:r w:rsidR="00A467EA">
        <w:rPr>
          <w:lang w:val="de-DE" w:eastAsia="ja-JP"/>
        </w:rPr>
        <w:t xml:space="preserve">cure time, and CNT concentration. </w:t>
      </w:r>
    </w:p>
    <w:p w14:paraId="6C46316F" w14:textId="145D653A" w:rsidR="00F117CD" w:rsidRDefault="00F117CD" w:rsidP="001453A4">
      <w:pPr>
        <w:ind w:firstLine="720"/>
        <w:rPr>
          <w:lang w:val="de-DE" w:eastAsia="ja-JP"/>
        </w:rPr>
      </w:pPr>
      <w:r>
        <w:rPr>
          <w:lang w:val="de-DE" w:eastAsia="ja-JP"/>
        </w:rPr>
        <w:t xml:space="preserve">Two key parameters being observed are in-situ cure time and </w:t>
      </w:r>
      <w:r w:rsidR="009A32F1">
        <w:rPr>
          <w:lang w:val="de-DE" w:eastAsia="ja-JP"/>
        </w:rPr>
        <w:t xml:space="preserve">the </w:t>
      </w:r>
      <w:r>
        <w:rPr>
          <w:lang w:val="de-DE" w:eastAsia="ja-JP"/>
        </w:rPr>
        <w:t xml:space="preserve">effect of temperature </w:t>
      </w:r>
      <w:r w:rsidR="002C3D82">
        <w:rPr>
          <w:lang w:val="de-DE" w:eastAsia="ja-JP"/>
        </w:rPr>
        <w:t xml:space="preserve">on printing. </w:t>
      </w:r>
      <w:r w:rsidR="00176D5C">
        <w:rPr>
          <w:lang w:val="de-DE" w:eastAsia="ja-JP"/>
        </w:rPr>
        <w:t>It has been shown that both light intensity and ambient tem</w:t>
      </w:r>
      <w:r w:rsidR="009A32F1">
        <w:rPr>
          <w:lang w:val="de-DE" w:eastAsia="ja-JP"/>
        </w:rPr>
        <w:t>pe</w:t>
      </w:r>
      <w:r w:rsidR="00176D5C">
        <w:rPr>
          <w:lang w:val="de-DE" w:eastAsia="ja-JP"/>
        </w:rPr>
        <w:t xml:space="preserve">rature play a major role </w:t>
      </w:r>
      <w:r w:rsidR="009A32F1">
        <w:rPr>
          <w:lang w:val="de-DE" w:eastAsia="ja-JP"/>
        </w:rPr>
        <w:t>i</w:t>
      </w:r>
      <w:r w:rsidR="00176D5C">
        <w:rPr>
          <w:lang w:val="de-DE" w:eastAsia="ja-JP"/>
        </w:rPr>
        <w:t>n the crosslinking reaction of commercially avail</w:t>
      </w:r>
      <w:r w:rsidR="009A32F1">
        <w:rPr>
          <w:lang w:val="de-DE" w:eastAsia="ja-JP"/>
        </w:rPr>
        <w:t>a</w:t>
      </w:r>
      <w:r w:rsidR="00176D5C">
        <w:rPr>
          <w:lang w:val="de-DE" w:eastAsia="ja-JP"/>
        </w:rPr>
        <w:t>ble photopolymers</w:t>
      </w:r>
      <w:r w:rsidR="00176D5C">
        <w:rPr>
          <w:lang w:val="de-DE" w:eastAsia="ja-JP"/>
        </w:rPr>
        <w:fldChar w:fldCharType="begin"/>
      </w:r>
      <w:r w:rsidR="00211B63">
        <w:rPr>
          <w:lang w:val="de-DE" w:eastAsia="ja-JP"/>
        </w:rPr>
        <w:instrText xml:space="preserve"> ADDIN EN.CITE &lt;EndNote&gt;&lt;Cite&gt;&lt;Author&gt;Rehbein&lt;/Author&gt;&lt;Year&gt;2020&lt;/Year&gt;&lt;RecNum&gt;246&lt;/RecNum&gt;&lt;DisplayText&gt;&lt;style face="superscript"&gt;108&lt;/style&gt;&lt;/DisplayText&gt;&lt;record&gt;&lt;rec-number&gt;246&lt;/rec-number&gt;&lt;foreign-keys&gt;&lt;key app="EN" db-id="vepwwvf9mx2d5qep0vqvdr575v5vx92rdtas" timestamp="1688697285" guid="5b3d6de6-4f41-4538-a7e2-3d8fda8260fa"&gt;246&lt;/key&gt;&lt;/foreign-keys&gt;&lt;ref-type name="Journal Article"&gt;17&lt;/ref-type&gt;&lt;contributors&gt;&lt;authors&gt;&lt;author&gt;Rehbein, T.&lt;/author&gt;&lt;author&gt;Lion, A.&lt;/author&gt;&lt;author&gt;Johlitz, M.&lt;/author&gt;&lt;author&gt;Constantinescu, A.&lt;/author&gt;&lt;/authors&gt;&lt;/contributors&gt;&lt;titles&gt;&lt;title&gt;Experimental investigation and modelling of the curing behaviour of photopolymers&lt;/title&gt;&lt;secondary-title&gt;Polymer Testing&lt;/secondary-title&gt;&lt;/titles&gt;&lt;periodical&gt;&lt;full-title&gt;Polymer Testing&lt;/full-title&gt;&lt;/periodical&gt;&lt;pages&gt;106356&lt;/pages&gt;&lt;volume&gt;83&lt;/volume&gt;&lt;keywords&gt;&lt;keyword&gt;Photopolymer&lt;/keyword&gt;&lt;keyword&gt;Photo-DSC&lt;/keyword&gt;&lt;keyword&gt;Digital light processing&lt;/keyword&gt;&lt;keyword&gt;Stereolithography&lt;/keyword&gt;&lt;keyword&gt;Reaction kinetics&lt;/keyword&gt;&lt;keyword&gt;Additive manufacturing&lt;/keyword&gt;&lt;/keywords&gt;&lt;dates&gt;&lt;year&gt;2020&lt;/year&gt;&lt;pub-dates&gt;&lt;date&gt;2020/03/01/&lt;/date&gt;&lt;/pub-dates&gt;&lt;/dates&gt;&lt;isbn&gt;0142-9418&lt;/isbn&gt;&lt;urls&gt;&lt;related-urls&gt;&lt;url&gt;https://www.sciencedirect.com/science/article/pii/S0142941819321051&lt;/url&gt;&lt;/related-urls&gt;&lt;/urls&gt;&lt;electronic-resource-num&gt;https://doi.org/10.1016/j.polymertesting.2020.106356&lt;/electronic-resource-num&gt;&lt;/record&gt;&lt;/Cite&gt;&lt;/EndNote&gt;</w:instrText>
      </w:r>
      <w:r w:rsidR="00176D5C">
        <w:rPr>
          <w:lang w:val="de-DE" w:eastAsia="ja-JP"/>
        </w:rPr>
        <w:fldChar w:fldCharType="separate"/>
      </w:r>
      <w:r w:rsidR="00211B63" w:rsidRPr="00211B63">
        <w:rPr>
          <w:noProof/>
          <w:vertAlign w:val="superscript"/>
          <w:lang w:val="de-DE" w:eastAsia="ja-JP"/>
        </w:rPr>
        <w:t>108</w:t>
      </w:r>
      <w:r w:rsidR="00176D5C">
        <w:rPr>
          <w:lang w:val="de-DE" w:eastAsia="ja-JP"/>
        </w:rPr>
        <w:fldChar w:fldCharType="end"/>
      </w:r>
      <w:r w:rsidR="00176D5C">
        <w:rPr>
          <w:lang w:val="de-DE" w:eastAsia="ja-JP"/>
        </w:rPr>
        <w:t xml:space="preserve">. </w:t>
      </w:r>
      <w:r w:rsidR="009A32F1">
        <w:rPr>
          <w:lang w:val="de-DE" w:eastAsia="ja-JP"/>
        </w:rPr>
        <w:t>The l</w:t>
      </w:r>
      <w:r w:rsidR="006F3D32">
        <w:rPr>
          <w:lang w:val="de-DE" w:eastAsia="ja-JP"/>
        </w:rPr>
        <w:t xml:space="preserve">ight intensity can be controlled by increasing </w:t>
      </w:r>
      <w:r w:rsidR="009A32F1">
        <w:rPr>
          <w:lang w:val="de-DE" w:eastAsia="ja-JP"/>
        </w:rPr>
        <w:t xml:space="preserve">the </w:t>
      </w:r>
      <w:r w:rsidR="006F3D32">
        <w:rPr>
          <w:lang w:val="de-DE" w:eastAsia="ja-JP"/>
        </w:rPr>
        <w:t xml:space="preserve">cure time or decreasing layer thickness for our application. </w:t>
      </w:r>
      <w:r w:rsidR="00B34C6E">
        <w:rPr>
          <w:lang w:val="de-DE" w:eastAsia="ja-JP"/>
        </w:rPr>
        <w:t xml:space="preserve">Ambient </w:t>
      </w:r>
      <w:r w:rsidR="00B34C6E">
        <w:rPr>
          <w:lang w:val="de-DE" w:eastAsia="ja-JP"/>
        </w:rPr>
        <w:lastRenderedPageBreak/>
        <w:t>temperature can also be controlled by e</w:t>
      </w:r>
      <w:r w:rsidR="009A32F1">
        <w:rPr>
          <w:lang w:val="de-DE" w:eastAsia="ja-JP"/>
        </w:rPr>
        <w:t>xternal environmental control or</w:t>
      </w:r>
      <w:r w:rsidR="00B34C6E">
        <w:rPr>
          <w:lang w:val="de-DE" w:eastAsia="ja-JP"/>
        </w:rPr>
        <w:t xml:space="preserve"> increasing cure time</w:t>
      </w:r>
      <w:r w:rsidR="009A32F1">
        <w:rPr>
          <w:lang w:val="de-DE" w:eastAsia="ja-JP"/>
        </w:rPr>
        <w:t>,</w:t>
      </w:r>
      <w:r w:rsidR="00B34C6E">
        <w:rPr>
          <w:lang w:val="de-DE" w:eastAsia="ja-JP"/>
        </w:rPr>
        <w:t xml:space="preserve"> as crosslinking is an exothermic reaction. </w:t>
      </w:r>
      <w:r w:rsidR="00D26716">
        <w:rPr>
          <w:lang w:val="de-DE" w:eastAsia="ja-JP"/>
        </w:rPr>
        <w:t xml:space="preserve">This is important as </w:t>
      </w:r>
      <w:r w:rsidR="009A32F1">
        <w:rPr>
          <w:lang w:val="de-DE" w:eastAsia="ja-JP"/>
        </w:rPr>
        <w:t>adding</w:t>
      </w:r>
      <w:r w:rsidR="00D26716">
        <w:rPr>
          <w:lang w:val="de-DE" w:eastAsia="ja-JP"/>
        </w:rPr>
        <w:t xml:space="preserve"> </w:t>
      </w:r>
      <w:r w:rsidR="004738E8">
        <w:rPr>
          <w:lang w:val="de-DE" w:eastAsia="ja-JP"/>
        </w:rPr>
        <w:t>CNTs</w:t>
      </w:r>
      <w:r w:rsidR="00D26716">
        <w:rPr>
          <w:lang w:val="de-DE" w:eastAsia="ja-JP"/>
        </w:rPr>
        <w:t xml:space="preserve"> can reduce the </w:t>
      </w:r>
      <w:r w:rsidR="00DF22EC">
        <w:rPr>
          <w:lang w:val="de-DE" w:eastAsia="ja-JP"/>
        </w:rPr>
        <w:t xml:space="preserve">curability of the matrix as </w:t>
      </w:r>
      <w:r w:rsidR="004738E8">
        <w:rPr>
          <w:lang w:val="de-DE" w:eastAsia="ja-JP"/>
        </w:rPr>
        <w:t>CNTs</w:t>
      </w:r>
      <w:r w:rsidR="00DF22EC">
        <w:rPr>
          <w:lang w:val="de-DE" w:eastAsia="ja-JP"/>
        </w:rPr>
        <w:t xml:space="preserve"> absorb UV light</w:t>
      </w:r>
      <w:r w:rsidR="000431B7">
        <w:rPr>
          <w:lang w:val="de-DE" w:eastAsia="ja-JP"/>
        </w:rPr>
        <w:fldChar w:fldCharType="begin"/>
      </w:r>
      <w:r w:rsidR="00211B63">
        <w:rPr>
          <w:lang w:val="de-DE" w:eastAsia="ja-JP"/>
        </w:rPr>
        <w:instrText xml:space="preserve"> ADDIN EN.CITE &lt;EndNote&gt;&lt;Cite&gt;&lt;Author&gt;Mahmoudifard&lt;/Author&gt;&lt;Year&gt;2012&lt;/Year&gt;&lt;RecNum&gt;247&lt;/RecNum&gt;&lt;DisplayText&gt;&lt;style face="superscript"&gt;109&lt;/style&gt;&lt;/DisplayText&gt;&lt;record&gt;&lt;rec-number&gt;247&lt;/rec-number&gt;&lt;foreign-keys&gt;&lt;key app="EN" db-id="vepwwvf9mx2d5qep0vqvdr575v5vx92rdtas" timestamp="1688697750" guid="865d0abf-96ff-4da0-94ef-888f4e1546a4"&gt;247&lt;/key&gt;&lt;/foreign-keys&gt;&lt;ref-type name="Journal Article"&gt;17&lt;/ref-type&gt;&lt;contributors&gt;&lt;authors&gt;&lt;author&gt;Mahmoudifard, M.&lt;/author&gt;&lt;author&gt;Safi, M.&lt;/author&gt;&lt;/authors&gt;&lt;/contributors&gt;&lt;titles&gt;&lt;title&gt;Novel study of carbon nanotubes as UV absorbers for the modification of cotton fabric&lt;/title&gt;&lt;secondary-title&gt;The Journal of The Textile Institute&lt;/secondary-title&gt;&lt;/titles&gt;&lt;periodical&gt;&lt;full-title&gt;The Journal of The Textile Institute&lt;/full-title&gt;&lt;/periodical&gt;&lt;pages&gt;893-899&lt;/pages&gt;&lt;volume&gt;103&lt;/volume&gt;&lt;number&gt;8&lt;/number&gt;&lt;dates&gt;&lt;year&gt;2012&lt;/year&gt;&lt;pub-dates&gt;&lt;date&gt;2012/08/01&lt;/date&gt;&lt;/pub-dates&gt;&lt;/dates&gt;&lt;publisher&gt;Taylor &amp;amp; Francis&lt;/publisher&gt;&lt;isbn&gt;0040-5000&lt;/isbn&gt;&lt;urls&gt;&lt;related-urls&gt;&lt;url&gt;https://doi.org/10.1080/00405000.2011.622461&lt;/url&gt;&lt;/related-urls&gt;&lt;/urls&gt;&lt;electronic-resource-num&gt;10.1080/00405000.2011.622461&lt;/electronic-resource-num&gt;&lt;/record&gt;&lt;/Cite&gt;&lt;/EndNote&gt;</w:instrText>
      </w:r>
      <w:r w:rsidR="000431B7">
        <w:rPr>
          <w:lang w:val="de-DE" w:eastAsia="ja-JP"/>
        </w:rPr>
        <w:fldChar w:fldCharType="separate"/>
      </w:r>
      <w:r w:rsidR="00211B63" w:rsidRPr="00211B63">
        <w:rPr>
          <w:noProof/>
          <w:vertAlign w:val="superscript"/>
          <w:lang w:val="de-DE" w:eastAsia="ja-JP"/>
        </w:rPr>
        <w:t>109</w:t>
      </w:r>
      <w:r w:rsidR="000431B7">
        <w:rPr>
          <w:lang w:val="de-DE" w:eastAsia="ja-JP"/>
        </w:rPr>
        <w:fldChar w:fldCharType="end"/>
      </w:r>
      <w:r w:rsidR="00DF22EC">
        <w:rPr>
          <w:lang w:val="de-DE" w:eastAsia="ja-JP"/>
        </w:rPr>
        <w:t xml:space="preserve">. </w:t>
      </w:r>
      <w:r w:rsidR="00B37EE6">
        <w:rPr>
          <w:lang w:val="de-DE" w:eastAsia="ja-JP"/>
        </w:rPr>
        <w:t>Increasing light intensity is often required with CNT concentrations as low as 0.3 wt%</w:t>
      </w:r>
      <w:r w:rsidR="009B437F">
        <w:rPr>
          <w:lang w:val="de-DE" w:eastAsia="ja-JP"/>
        </w:rPr>
        <w:t xml:space="preserve"> </w:t>
      </w:r>
      <w:r w:rsidR="009B437F">
        <w:rPr>
          <w:lang w:val="de-DE" w:eastAsia="ja-JP"/>
        </w:rPr>
        <w:fldChar w:fldCharType="begin"/>
      </w:r>
      <w:r w:rsidR="0034250C">
        <w:rPr>
          <w:lang w:val="de-DE" w:eastAsia="ja-JP"/>
        </w:rPr>
        <w:instrText xml:space="preserve"> ADDIN EN.CITE &lt;EndNote&gt;&lt;Cite&gt;&lt;Author&gt;Gonzalez&lt;/Author&gt;&lt;Year&gt;2017&lt;/Year&gt;&lt;RecNum&gt;215&lt;/RecNum&gt;&lt;DisplayText&gt;&lt;style face="superscript"&gt;70&lt;/style&gt;&lt;/DisplayText&gt;&lt;record&gt;&lt;rec-number&gt;215&lt;/rec-number&gt;&lt;foreign-keys&gt;&lt;key app="EN" db-id="vepwwvf9mx2d5qep0vqvdr575v5vx92rdtas" timestamp="1683823644" guid="11aec7f9-7fec-48ab-814a-a9629ae8f32b"&gt;215&lt;/key&gt;&lt;/foreign-keys&gt;&lt;ref-type name="Journal Article"&gt;17&lt;/ref-type&gt;&lt;contributors&gt;&lt;authors&gt;&lt;author&gt;Gonzalez, Gustavo&lt;/author&gt;&lt;author&gt;Chiappone, Annalisa&lt;/author&gt;&lt;author&gt;Roppolo, Ignazio&lt;/author&gt;&lt;author&gt;Fantino, Erika&lt;/author&gt;&lt;author&gt;Bertana, Valentina&lt;/author&gt;&lt;author&gt;Perrucci, Francesco&lt;/author&gt;&lt;author&gt;Scaltrito, Luciano&lt;/author&gt;&lt;author&gt;Pirri, Fabrizio&lt;/author&gt;&lt;author&gt;Sangermano, Marco&lt;/author&gt;&lt;/authors&gt;&lt;/contributors&gt;&lt;titles&gt;&lt;title&gt;Development of 3D printable formulations containing CNT with enhanced electrical properties&lt;/title&gt;&lt;secondary-title&gt;Polymer&lt;/secondary-title&gt;&lt;/titles&gt;&lt;periodical&gt;&lt;full-title&gt;Polymer&lt;/full-title&gt;&lt;/periodical&gt;&lt;pages&gt;246-253&lt;/pages&gt;&lt;volume&gt;109&lt;/volume&gt;&lt;keywords&gt;&lt;keyword&gt;3D printing&lt;/keyword&gt;&lt;keyword&gt;Acrylic resin&lt;/keyword&gt;&lt;keyword&gt;CNTs&lt;/keyword&gt;&lt;/keywords&gt;&lt;dates&gt;&lt;year&gt;2017&lt;/year&gt;&lt;pub-dates&gt;&lt;date&gt;2017/01/27/&lt;/date&gt;&lt;/pub-dates&gt;&lt;/dates&gt;&lt;isbn&gt;0032-3861&lt;/isbn&gt;&lt;urls&gt;&lt;related-urls&gt;&lt;url&gt;https://www.sciencedirect.com/science/article/pii/S0032386116311429&lt;/url&gt;&lt;/related-urls&gt;&lt;/urls&gt;&lt;electronic-resource-num&gt;https://doi.org/10.1016/j.polymer.2016.12.051&lt;/electronic-resource-num&gt;&lt;/record&gt;&lt;/Cite&gt;&lt;/EndNote&gt;</w:instrText>
      </w:r>
      <w:r w:rsidR="009B437F">
        <w:rPr>
          <w:lang w:val="de-DE" w:eastAsia="ja-JP"/>
        </w:rPr>
        <w:fldChar w:fldCharType="separate"/>
      </w:r>
      <w:r w:rsidR="0034250C" w:rsidRPr="0034250C">
        <w:rPr>
          <w:noProof/>
          <w:vertAlign w:val="superscript"/>
          <w:lang w:val="de-DE" w:eastAsia="ja-JP"/>
        </w:rPr>
        <w:t>70</w:t>
      </w:r>
      <w:r w:rsidR="009B437F">
        <w:rPr>
          <w:lang w:val="de-DE" w:eastAsia="ja-JP"/>
        </w:rPr>
        <w:fldChar w:fldCharType="end"/>
      </w:r>
      <w:r w:rsidR="00797802">
        <w:rPr>
          <w:lang w:val="de-DE" w:eastAsia="ja-JP"/>
        </w:rPr>
        <w:t>. Th</w:t>
      </w:r>
      <w:r w:rsidR="003F14E2">
        <w:rPr>
          <w:lang w:val="de-DE" w:eastAsia="ja-JP"/>
        </w:rPr>
        <w:t>is study aim</w:t>
      </w:r>
      <w:r w:rsidR="00797802">
        <w:rPr>
          <w:lang w:val="de-DE" w:eastAsia="ja-JP"/>
        </w:rPr>
        <w:t>s to reach CNT concentrations as high as 1</w:t>
      </w:r>
      <w:r w:rsidR="003F14E2">
        <w:rPr>
          <w:lang w:val="de-DE" w:eastAsia="ja-JP"/>
        </w:rPr>
        <w:t xml:space="preserve"> wt%. </w:t>
      </w:r>
    </w:p>
    <w:p w14:paraId="3842F0BD" w14:textId="77777777" w:rsidR="003F14E2" w:rsidRPr="00602EF2" w:rsidRDefault="003F14E2" w:rsidP="001453A4">
      <w:pPr>
        <w:ind w:firstLine="720"/>
        <w:rPr>
          <w:lang w:val="de-DE" w:eastAsia="ja-JP"/>
        </w:rPr>
      </w:pPr>
    </w:p>
    <w:p w14:paraId="768B665A" w14:textId="0AB7EB16" w:rsidR="00602EF2" w:rsidRDefault="00602EF2" w:rsidP="00602EF2">
      <w:pPr>
        <w:pStyle w:val="Heading2"/>
        <w:numPr>
          <w:ilvl w:val="1"/>
          <w:numId w:val="7"/>
        </w:numPr>
      </w:pPr>
      <w:bookmarkStart w:id="235" w:name="_Toc141315209"/>
      <w:r>
        <w:t>Methods and Materials</w:t>
      </w:r>
      <w:bookmarkEnd w:id="235"/>
    </w:p>
    <w:p w14:paraId="0DFA4075" w14:textId="69797AFB" w:rsidR="00602EF2" w:rsidRDefault="007A288D" w:rsidP="00CA5B37">
      <w:pPr>
        <w:ind w:firstLine="720"/>
        <w:rPr>
          <w:lang w:val="de-DE" w:eastAsia="ja-JP"/>
        </w:rPr>
      </w:pPr>
      <w:r>
        <w:rPr>
          <w:lang w:val="de-DE" w:eastAsia="ja-JP"/>
        </w:rPr>
        <w:t xml:space="preserve">To </w:t>
      </w:r>
      <w:r w:rsidR="002A4AB3">
        <w:rPr>
          <w:lang w:val="de-DE" w:eastAsia="ja-JP"/>
        </w:rPr>
        <w:t>properly test extreme cure conditions on the novel nanocomposite</w:t>
      </w:r>
      <w:r w:rsidR="00CA5B37">
        <w:rPr>
          <w:lang w:val="de-DE" w:eastAsia="ja-JP"/>
        </w:rPr>
        <w:t>,</w:t>
      </w:r>
      <w:r w:rsidR="002A4AB3">
        <w:rPr>
          <w:lang w:val="de-DE" w:eastAsia="ja-JP"/>
        </w:rPr>
        <w:t xml:space="preserve"> a DLP</w:t>
      </w:r>
      <w:r w:rsidR="00CA5B37">
        <w:rPr>
          <w:lang w:val="de-DE" w:eastAsia="ja-JP"/>
        </w:rPr>
        <w:t xml:space="preserve"> </w:t>
      </w:r>
      <w:r w:rsidR="002A4AB3">
        <w:rPr>
          <w:lang w:val="de-DE" w:eastAsia="ja-JP"/>
        </w:rPr>
        <w:t>printing system was utilized as it would not suffer from the common ailment ref</w:t>
      </w:r>
      <w:r w:rsidR="00CA5B37">
        <w:rPr>
          <w:lang w:val="de-DE" w:eastAsia="ja-JP"/>
        </w:rPr>
        <w:t>er</w:t>
      </w:r>
      <w:r w:rsidR="002A4AB3">
        <w:rPr>
          <w:lang w:val="de-DE" w:eastAsia="ja-JP"/>
        </w:rPr>
        <w:t>red to as elephant</w:t>
      </w:r>
      <w:r w:rsidR="00CA5B37">
        <w:rPr>
          <w:lang w:val="de-DE" w:eastAsia="ja-JP"/>
        </w:rPr>
        <w:t>'</w:t>
      </w:r>
      <w:r w:rsidR="002A4AB3">
        <w:rPr>
          <w:lang w:val="de-DE" w:eastAsia="ja-JP"/>
        </w:rPr>
        <w:t>s foot</w:t>
      </w:r>
      <w:r w:rsidR="00CA5B37">
        <w:rPr>
          <w:lang w:val="de-DE" w:eastAsia="ja-JP"/>
        </w:rPr>
        <w:t>,</w:t>
      </w:r>
      <w:r w:rsidR="002A4AB3">
        <w:rPr>
          <w:lang w:val="de-DE" w:eastAsia="ja-JP"/>
        </w:rPr>
        <w:t xml:space="preserve"> where the final model is </w:t>
      </w:r>
      <w:r w:rsidR="00CA5B37">
        <w:rPr>
          <w:lang w:val="de-DE" w:eastAsia="ja-JP"/>
        </w:rPr>
        <w:t>oversize in the x and y dimensions due to light leak around the LCD.</w:t>
      </w:r>
      <w:r w:rsidR="00C15DB4">
        <w:rPr>
          <w:lang w:val="de-DE" w:eastAsia="ja-JP"/>
        </w:rPr>
        <w:t xml:space="preserve"> The DLP printing system uses mirrors to only reflect the needed shape onto the resin vat, allowing for extreme exposure times without losing part geometry.</w:t>
      </w:r>
      <w:r w:rsidR="00732157">
        <w:rPr>
          <w:lang w:val="de-DE" w:eastAsia="ja-JP"/>
        </w:rPr>
        <w:t xml:space="preserve"> </w:t>
      </w:r>
      <w:r w:rsidR="00F916A6">
        <w:rPr>
          <w:lang w:val="de-DE" w:eastAsia="ja-JP"/>
        </w:rPr>
        <w:t>To modulate temperature during the printing</w:t>
      </w:r>
      <w:r w:rsidR="00C863E3">
        <w:rPr>
          <w:lang w:val="de-DE" w:eastAsia="ja-JP"/>
        </w:rPr>
        <w:t>,</w:t>
      </w:r>
      <w:r w:rsidR="00F916A6">
        <w:rPr>
          <w:lang w:val="de-DE" w:eastAsia="ja-JP"/>
        </w:rPr>
        <w:t xml:space="preserve"> a custom heat box was designed to hold the entire printer and material at a consist</w:t>
      </w:r>
      <w:r w:rsidR="00C863E3">
        <w:rPr>
          <w:lang w:val="de-DE" w:eastAsia="ja-JP"/>
        </w:rPr>
        <w:t>e</w:t>
      </w:r>
      <w:r w:rsidR="00F916A6">
        <w:rPr>
          <w:lang w:val="de-DE" w:eastAsia="ja-JP"/>
        </w:rPr>
        <w:t>nt temperature with a forced convection heating element</w:t>
      </w:r>
      <w:r w:rsidR="00C863E3">
        <w:rPr>
          <w:lang w:val="de-DE" w:eastAsia="ja-JP"/>
        </w:rPr>
        <w:t>. Post</w:t>
      </w:r>
      <w:r w:rsidR="00BA1C15">
        <w:rPr>
          <w:lang w:val="de-DE" w:eastAsia="ja-JP"/>
        </w:rPr>
        <w:t>-</w:t>
      </w:r>
      <w:r w:rsidR="00C863E3">
        <w:rPr>
          <w:lang w:val="de-DE" w:eastAsia="ja-JP"/>
        </w:rPr>
        <w:t>curing was performed inside an oven where the temperature could be raised above 80</w:t>
      </w:r>
      <w:r w:rsidR="00BA1C15">
        <w:rPr>
          <w:lang w:val="de-DE" w:eastAsia="ja-JP"/>
        </w:rPr>
        <w:t xml:space="preserve">° C. </w:t>
      </w:r>
    </w:p>
    <w:p w14:paraId="2962658D" w14:textId="20F6E5C4" w:rsidR="00BA1C15" w:rsidRDefault="00BA1C15" w:rsidP="00CA5B37">
      <w:pPr>
        <w:ind w:firstLine="720"/>
        <w:rPr>
          <w:lang w:val="de-DE" w:eastAsia="ja-JP"/>
        </w:rPr>
      </w:pPr>
      <w:r>
        <w:rPr>
          <w:lang w:val="de-DE" w:eastAsia="ja-JP"/>
        </w:rPr>
        <w:t>The matrix material of choice was a commercially avail</w:t>
      </w:r>
      <w:r w:rsidR="001906B1">
        <w:rPr>
          <w:lang w:val="de-DE" w:eastAsia="ja-JP"/>
        </w:rPr>
        <w:t>a</w:t>
      </w:r>
      <w:r>
        <w:rPr>
          <w:lang w:val="de-DE" w:eastAsia="ja-JP"/>
        </w:rPr>
        <w:t>ble high</w:t>
      </w:r>
      <w:r w:rsidR="001906B1">
        <w:rPr>
          <w:lang w:val="de-DE" w:eastAsia="ja-JP"/>
        </w:rPr>
        <w:t>-</w:t>
      </w:r>
      <w:r>
        <w:rPr>
          <w:lang w:val="de-DE" w:eastAsia="ja-JP"/>
        </w:rPr>
        <w:t xml:space="preserve">temperature </w:t>
      </w:r>
      <w:r w:rsidR="001906B1">
        <w:rPr>
          <w:lang w:val="de-DE" w:eastAsia="ja-JP"/>
        </w:rPr>
        <w:t xml:space="preserve">photopolymer from Phrozen labeled TR300. </w:t>
      </w:r>
      <w:r w:rsidR="001C102B">
        <w:rPr>
          <w:lang w:val="de-DE" w:eastAsia="ja-JP"/>
        </w:rPr>
        <w:t xml:space="preserve">The </w:t>
      </w:r>
      <w:r w:rsidR="003201DE">
        <w:rPr>
          <w:lang w:val="de-DE" w:eastAsia="ja-JP"/>
        </w:rPr>
        <w:t xml:space="preserve">provided specifications of the resin can be referenced in </w:t>
      </w:r>
      <w:r w:rsidR="003201DE">
        <w:rPr>
          <w:lang w:val="de-DE" w:eastAsia="ja-JP"/>
        </w:rPr>
        <w:fldChar w:fldCharType="begin"/>
      </w:r>
      <w:r w:rsidR="003201DE">
        <w:rPr>
          <w:lang w:val="de-DE" w:eastAsia="ja-JP"/>
        </w:rPr>
        <w:instrText xml:space="preserve"> REF _Ref139573141 </w:instrText>
      </w:r>
      <w:r w:rsidR="003201DE">
        <w:rPr>
          <w:lang w:val="de-DE" w:eastAsia="ja-JP"/>
        </w:rPr>
        <w:fldChar w:fldCharType="separate"/>
      </w:r>
      <w:r w:rsidR="00F74BA8">
        <w:t xml:space="preserve">Table </w:t>
      </w:r>
      <w:r w:rsidR="00F74BA8">
        <w:rPr>
          <w:noProof/>
        </w:rPr>
        <w:t>4</w:t>
      </w:r>
      <w:r w:rsidR="003201DE">
        <w:rPr>
          <w:lang w:val="de-DE" w:eastAsia="ja-JP"/>
        </w:rPr>
        <w:fldChar w:fldCharType="end"/>
      </w:r>
      <w:r w:rsidR="003201DE">
        <w:rPr>
          <w:lang w:val="de-DE" w:eastAsia="ja-JP"/>
        </w:rPr>
        <w:t xml:space="preserve">. Mechanical testing to determine UTS, elongation at break, and </w:t>
      </w:r>
      <w:r w:rsidR="00D738DE">
        <w:rPr>
          <w:lang w:val="de-DE" w:eastAsia="ja-JP"/>
        </w:rPr>
        <w:t xml:space="preserve">modulus will follow ASTM D638 standards. </w:t>
      </w:r>
    </w:p>
    <w:p w14:paraId="3D322F08" w14:textId="77777777" w:rsidR="004738E8" w:rsidRDefault="004738E8" w:rsidP="00CA5B37">
      <w:pPr>
        <w:ind w:firstLine="720"/>
        <w:rPr>
          <w:lang w:val="de-DE" w:eastAsia="ja-JP"/>
        </w:rPr>
      </w:pPr>
    </w:p>
    <w:p w14:paraId="2E012CCA" w14:textId="4548AC6D" w:rsidR="009E3A90" w:rsidRDefault="009E3A90" w:rsidP="009E3A90">
      <w:pPr>
        <w:pStyle w:val="Caption"/>
        <w:keepNext/>
      </w:pPr>
      <w:bookmarkStart w:id="236" w:name="_Ref139573141"/>
      <w:bookmarkStart w:id="237" w:name="_Toc139576684"/>
      <w:bookmarkStart w:id="238" w:name="_Toc141315274"/>
      <w:r>
        <w:lastRenderedPageBreak/>
        <w:t xml:space="preserve">Table </w:t>
      </w:r>
      <w:fldSimple w:instr=" SEQ Table \* ARABIC ">
        <w:r w:rsidR="00F74BA8">
          <w:rPr>
            <w:noProof/>
          </w:rPr>
          <w:t>4</w:t>
        </w:r>
      </w:fldSimple>
      <w:bookmarkEnd w:id="236"/>
      <w:r>
        <w:t>: TR300 Mechanical and Thermal Properties</w:t>
      </w:r>
      <w:bookmarkEnd w:id="237"/>
      <w:bookmarkEnd w:id="238"/>
    </w:p>
    <w:tbl>
      <w:tblPr>
        <w:tblStyle w:val="TableGrid"/>
        <w:tblW w:w="0" w:type="auto"/>
        <w:tblLook w:val="04A0" w:firstRow="1" w:lastRow="0" w:firstColumn="1" w:lastColumn="0" w:noHBand="0" w:noVBand="1"/>
      </w:tblPr>
      <w:tblGrid>
        <w:gridCol w:w="4675"/>
        <w:gridCol w:w="4675"/>
      </w:tblGrid>
      <w:tr w:rsidR="001906B1" w14:paraId="34C29D9C" w14:textId="77777777" w:rsidTr="00BA47DB">
        <w:tc>
          <w:tcPr>
            <w:tcW w:w="4675" w:type="dxa"/>
            <w:vAlign w:val="center"/>
          </w:tcPr>
          <w:p w14:paraId="6FFE4A2B" w14:textId="58796831" w:rsidR="001906B1" w:rsidRDefault="001906B1" w:rsidP="00BA47DB">
            <w:pPr>
              <w:spacing w:after="0"/>
              <w:jc w:val="center"/>
              <w:rPr>
                <w:lang w:val="de-DE" w:eastAsia="ja-JP"/>
              </w:rPr>
            </w:pPr>
            <w:r>
              <w:rPr>
                <w:lang w:val="de-DE" w:eastAsia="ja-JP"/>
              </w:rPr>
              <w:t>Property</w:t>
            </w:r>
          </w:p>
        </w:tc>
        <w:tc>
          <w:tcPr>
            <w:tcW w:w="4675" w:type="dxa"/>
            <w:vAlign w:val="center"/>
          </w:tcPr>
          <w:p w14:paraId="0970503B" w14:textId="2AF81AD3" w:rsidR="001906B1" w:rsidRDefault="001906B1" w:rsidP="00BA47DB">
            <w:pPr>
              <w:spacing w:after="0"/>
              <w:jc w:val="center"/>
              <w:rPr>
                <w:lang w:val="de-DE" w:eastAsia="ja-JP"/>
              </w:rPr>
            </w:pPr>
            <w:r>
              <w:rPr>
                <w:lang w:val="de-DE" w:eastAsia="ja-JP"/>
              </w:rPr>
              <w:t>Value</w:t>
            </w:r>
          </w:p>
        </w:tc>
      </w:tr>
      <w:tr w:rsidR="001906B1" w14:paraId="77C69173" w14:textId="77777777" w:rsidTr="00BA47DB">
        <w:tc>
          <w:tcPr>
            <w:tcW w:w="4675" w:type="dxa"/>
            <w:vAlign w:val="center"/>
          </w:tcPr>
          <w:p w14:paraId="292529AA" w14:textId="54995D80" w:rsidR="001906B1" w:rsidRDefault="001906B1" w:rsidP="00BA47DB">
            <w:pPr>
              <w:spacing w:after="0"/>
              <w:jc w:val="center"/>
              <w:rPr>
                <w:lang w:val="de-DE" w:eastAsia="ja-JP"/>
              </w:rPr>
            </w:pPr>
            <w:r>
              <w:rPr>
                <w:lang w:val="de-DE" w:eastAsia="ja-JP"/>
              </w:rPr>
              <w:t>Ultimate Tensile Strength</w:t>
            </w:r>
          </w:p>
        </w:tc>
        <w:tc>
          <w:tcPr>
            <w:tcW w:w="4675" w:type="dxa"/>
            <w:vAlign w:val="center"/>
          </w:tcPr>
          <w:p w14:paraId="11BC16E2" w14:textId="2BAF3FF7" w:rsidR="001906B1" w:rsidRDefault="001906B1" w:rsidP="00BA47DB">
            <w:pPr>
              <w:spacing w:after="0"/>
              <w:jc w:val="center"/>
              <w:rPr>
                <w:lang w:val="de-DE" w:eastAsia="ja-JP"/>
              </w:rPr>
            </w:pPr>
            <w:r>
              <w:rPr>
                <w:lang w:val="de-DE" w:eastAsia="ja-JP"/>
              </w:rPr>
              <w:t>32 Mpa</w:t>
            </w:r>
          </w:p>
        </w:tc>
      </w:tr>
      <w:tr w:rsidR="001906B1" w14:paraId="66AC5E6E" w14:textId="77777777" w:rsidTr="00BA47DB">
        <w:tc>
          <w:tcPr>
            <w:tcW w:w="4675" w:type="dxa"/>
            <w:vAlign w:val="center"/>
          </w:tcPr>
          <w:p w14:paraId="17C6CF35" w14:textId="6A9A0BB0" w:rsidR="001906B1" w:rsidRDefault="001906B1" w:rsidP="00BA47DB">
            <w:pPr>
              <w:spacing w:after="0"/>
              <w:jc w:val="center"/>
              <w:rPr>
                <w:lang w:val="de-DE" w:eastAsia="ja-JP"/>
              </w:rPr>
            </w:pPr>
            <w:r>
              <w:rPr>
                <w:lang w:val="de-DE" w:eastAsia="ja-JP"/>
              </w:rPr>
              <w:t xml:space="preserve">Strain at </w:t>
            </w:r>
            <w:r w:rsidR="005C13E9">
              <w:rPr>
                <w:lang w:val="de-DE" w:eastAsia="ja-JP"/>
              </w:rPr>
              <w:t>Break</w:t>
            </w:r>
          </w:p>
        </w:tc>
        <w:tc>
          <w:tcPr>
            <w:tcW w:w="4675" w:type="dxa"/>
            <w:vAlign w:val="center"/>
          </w:tcPr>
          <w:p w14:paraId="4107E36B" w14:textId="5C1F8D69" w:rsidR="005C13E9" w:rsidRDefault="005C13E9" w:rsidP="00BA47DB">
            <w:pPr>
              <w:spacing w:after="0"/>
              <w:jc w:val="center"/>
              <w:rPr>
                <w:lang w:val="de-DE" w:eastAsia="ja-JP"/>
              </w:rPr>
            </w:pPr>
            <w:r>
              <w:rPr>
                <w:lang w:val="de-DE" w:eastAsia="ja-JP"/>
              </w:rPr>
              <w:t>2%</w:t>
            </w:r>
          </w:p>
        </w:tc>
      </w:tr>
      <w:tr w:rsidR="001906B1" w14:paraId="466AE8EE" w14:textId="77777777" w:rsidTr="00BA47DB">
        <w:tc>
          <w:tcPr>
            <w:tcW w:w="4675" w:type="dxa"/>
            <w:vAlign w:val="center"/>
          </w:tcPr>
          <w:p w14:paraId="7DAF84A3" w14:textId="600BAAA9" w:rsidR="001906B1" w:rsidRDefault="00605C74" w:rsidP="00BA47DB">
            <w:pPr>
              <w:spacing w:after="0"/>
              <w:jc w:val="center"/>
              <w:rPr>
                <w:lang w:val="de-DE" w:eastAsia="ja-JP"/>
              </w:rPr>
            </w:pPr>
            <w:r>
              <w:rPr>
                <w:lang w:val="de-DE" w:eastAsia="ja-JP"/>
              </w:rPr>
              <w:t>Youngs Modulus</w:t>
            </w:r>
          </w:p>
        </w:tc>
        <w:tc>
          <w:tcPr>
            <w:tcW w:w="4675" w:type="dxa"/>
            <w:vAlign w:val="center"/>
          </w:tcPr>
          <w:p w14:paraId="518069E2" w14:textId="735D5A1C" w:rsidR="001906B1" w:rsidRDefault="009E3A90" w:rsidP="00BA47DB">
            <w:pPr>
              <w:spacing w:after="0"/>
              <w:jc w:val="center"/>
              <w:rPr>
                <w:lang w:val="de-DE" w:eastAsia="ja-JP"/>
              </w:rPr>
            </w:pPr>
            <w:r>
              <w:rPr>
                <w:lang w:val="de-DE" w:eastAsia="ja-JP"/>
              </w:rPr>
              <w:t>1857 MPa</w:t>
            </w:r>
          </w:p>
        </w:tc>
      </w:tr>
      <w:tr w:rsidR="001906B1" w14:paraId="2934F4C0" w14:textId="77777777" w:rsidTr="00BA47DB">
        <w:tc>
          <w:tcPr>
            <w:tcW w:w="4675" w:type="dxa"/>
            <w:vAlign w:val="center"/>
          </w:tcPr>
          <w:p w14:paraId="0E76C689" w14:textId="32C5CEED" w:rsidR="001906B1" w:rsidRDefault="00605C74" w:rsidP="00BA47DB">
            <w:pPr>
              <w:spacing w:after="0"/>
              <w:jc w:val="center"/>
              <w:rPr>
                <w:lang w:val="de-DE" w:eastAsia="ja-JP"/>
              </w:rPr>
            </w:pPr>
            <w:r>
              <w:rPr>
                <w:lang w:val="de-DE" w:eastAsia="ja-JP"/>
              </w:rPr>
              <w:t>Glass Transition Temperature</w:t>
            </w:r>
          </w:p>
        </w:tc>
        <w:tc>
          <w:tcPr>
            <w:tcW w:w="4675" w:type="dxa"/>
            <w:vAlign w:val="center"/>
          </w:tcPr>
          <w:p w14:paraId="7DAB2199" w14:textId="26506A97" w:rsidR="001906B1" w:rsidRDefault="00605C74" w:rsidP="00BA47DB">
            <w:pPr>
              <w:spacing w:after="0"/>
              <w:jc w:val="center"/>
              <w:rPr>
                <w:lang w:val="de-DE" w:eastAsia="ja-JP"/>
              </w:rPr>
            </w:pPr>
            <w:r>
              <w:rPr>
                <w:lang w:val="de-DE" w:eastAsia="ja-JP"/>
              </w:rPr>
              <w:t>220° C</w:t>
            </w:r>
          </w:p>
        </w:tc>
      </w:tr>
      <w:tr w:rsidR="001906B1" w14:paraId="21F384A5" w14:textId="77777777" w:rsidTr="00BA47DB">
        <w:tc>
          <w:tcPr>
            <w:tcW w:w="4675" w:type="dxa"/>
            <w:vAlign w:val="center"/>
          </w:tcPr>
          <w:p w14:paraId="6F9E417D" w14:textId="74678053" w:rsidR="001906B1" w:rsidRDefault="00605C74" w:rsidP="00BA47DB">
            <w:pPr>
              <w:spacing w:after="0"/>
              <w:jc w:val="center"/>
              <w:rPr>
                <w:lang w:val="de-DE" w:eastAsia="ja-JP"/>
              </w:rPr>
            </w:pPr>
            <w:r>
              <w:rPr>
                <w:lang w:val="de-DE" w:eastAsia="ja-JP"/>
              </w:rPr>
              <w:t>Heat Deflection Temperature</w:t>
            </w:r>
          </w:p>
        </w:tc>
        <w:tc>
          <w:tcPr>
            <w:tcW w:w="4675" w:type="dxa"/>
            <w:vAlign w:val="center"/>
          </w:tcPr>
          <w:p w14:paraId="25434D27" w14:textId="10454AC5" w:rsidR="001906B1" w:rsidRDefault="00605C74" w:rsidP="00BA47DB">
            <w:pPr>
              <w:spacing w:after="0"/>
              <w:jc w:val="center"/>
              <w:rPr>
                <w:lang w:val="de-DE" w:eastAsia="ja-JP"/>
              </w:rPr>
            </w:pPr>
            <w:r>
              <w:rPr>
                <w:lang w:val="de-DE" w:eastAsia="ja-JP"/>
              </w:rPr>
              <w:t>190° C</w:t>
            </w:r>
          </w:p>
        </w:tc>
      </w:tr>
    </w:tbl>
    <w:p w14:paraId="784E9C04" w14:textId="77777777" w:rsidR="001906B1" w:rsidRDefault="001906B1" w:rsidP="00CA5B37">
      <w:pPr>
        <w:ind w:firstLine="720"/>
        <w:rPr>
          <w:lang w:val="de-DE" w:eastAsia="ja-JP"/>
        </w:rPr>
      </w:pPr>
    </w:p>
    <w:p w14:paraId="7DB9E92A" w14:textId="226589B0" w:rsidR="00AA392B" w:rsidRPr="00602EF2" w:rsidRDefault="00C9464B" w:rsidP="00CA5B37">
      <w:pPr>
        <w:ind w:firstLine="720"/>
        <w:rPr>
          <w:lang w:val="de-DE" w:eastAsia="ja-JP"/>
        </w:rPr>
      </w:pPr>
      <w:r>
        <w:rPr>
          <w:lang w:val="de-DE" w:eastAsia="ja-JP"/>
        </w:rPr>
        <w:t xml:space="preserve">A total of 8 different runs were designed to focus specifically on </w:t>
      </w:r>
      <w:r w:rsidR="00704E2F">
        <w:rPr>
          <w:lang w:val="de-DE" w:eastAsia="ja-JP"/>
        </w:rPr>
        <w:t>in-situ cure time, CNT concentration, and post</w:t>
      </w:r>
      <w:r w:rsidR="00CD136F">
        <w:rPr>
          <w:lang w:val="de-DE" w:eastAsia="ja-JP"/>
        </w:rPr>
        <w:t>-</w:t>
      </w:r>
      <w:r w:rsidR="00704E2F">
        <w:rPr>
          <w:lang w:val="de-DE" w:eastAsia="ja-JP"/>
        </w:rPr>
        <w:t xml:space="preserve">cure time. </w:t>
      </w:r>
      <w:r w:rsidR="00CD136F">
        <w:rPr>
          <w:lang w:val="de-DE" w:eastAsia="ja-JP"/>
        </w:rPr>
        <w:t>Temperature, layer height, and post</w:t>
      </w:r>
      <w:r w:rsidR="007D6C1D">
        <w:rPr>
          <w:lang w:val="de-DE" w:eastAsia="ja-JP"/>
        </w:rPr>
        <w:t>-</w:t>
      </w:r>
      <w:r w:rsidR="00CD136F">
        <w:rPr>
          <w:lang w:val="de-DE" w:eastAsia="ja-JP"/>
        </w:rPr>
        <w:t>cure temperature were constant for these eight runs</w:t>
      </w:r>
      <w:r w:rsidR="00704E2F">
        <w:rPr>
          <w:lang w:val="de-DE" w:eastAsia="ja-JP"/>
        </w:rPr>
        <w:t xml:space="preserve">. </w:t>
      </w:r>
      <w:r w:rsidR="00A25F1F">
        <w:rPr>
          <w:lang w:val="de-DE" w:eastAsia="ja-JP"/>
        </w:rPr>
        <w:t xml:space="preserve">The specifications for each run have been detailed in </w:t>
      </w:r>
      <w:r w:rsidR="00A25F1F">
        <w:rPr>
          <w:lang w:val="de-DE" w:eastAsia="ja-JP"/>
        </w:rPr>
        <w:fldChar w:fldCharType="begin"/>
      </w:r>
      <w:r w:rsidR="00A25F1F">
        <w:rPr>
          <w:lang w:val="de-DE" w:eastAsia="ja-JP"/>
        </w:rPr>
        <w:instrText xml:space="preserve"> REF _Ref139574058 </w:instrText>
      </w:r>
      <w:r w:rsidR="00A25F1F">
        <w:rPr>
          <w:lang w:val="de-DE" w:eastAsia="ja-JP"/>
        </w:rPr>
        <w:fldChar w:fldCharType="separate"/>
      </w:r>
      <w:r w:rsidR="00F74BA8">
        <w:t xml:space="preserve">Table </w:t>
      </w:r>
      <w:r w:rsidR="00F74BA8">
        <w:rPr>
          <w:noProof/>
        </w:rPr>
        <w:t>5</w:t>
      </w:r>
      <w:r w:rsidR="00A25F1F">
        <w:rPr>
          <w:lang w:val="de-DE" w:eastAsia="ja-JP"/>
        </w:rPr>
        <w:fldChar w:fldCharType="end"/>
      </w:r>
      <w:r w:rsidR="00A25F1F">
        <w:rPr>
          <w:lang w:val="de-DE" w:eastAsia="ja-JP"/>
        </w:rPr>
        <w:t>.</w:t>
      </w:r>
      <w:r w:rsidR="00E77EBF">
        <w:rPr>
          <w:lang w:val="de-DE" w:eastAsia="ja-JP"/>
        </w:rPr>
        <w:t xml:space="preserve"> It should also be noted that there was an increased bottom layer cure time for each of the sample sets</w:t>
      </w:r>
      <w:r w:rsidR="00C67580">
        <w:rPr>
          <w:lang w:val="de-DE" w:eastAsia="ja-JP"/>
        </w:rPr>
        <w:t>,</w:t>
      </w:r>
      <w:r w:rsidR="00E77EBF">
        <w:rPr>
          <w:lang w:val="de-DE" w:eastAsia="ja-JP"/>
        </w:rPr>
        <w:t xml:space="preserve"> with the </w:t>
      </w:r>
      <w:r w:rsidR="00C67580">
        <w:rPr>
          <w:lang w:val="de-DE" w:eastAsia="ja-JP"/>
        </w:rPr>
        <w:t xml:space="preserve">60-second in-situ cure time having a 180-second bottom layer cure time for the first eight layers and the 180-second in-situ cure time having a 240-second bottom layer cure time for the first eight layers. </w:t>
      </w:r>
      <w:r w:rsidR="00397D12">
        <w:rPr>
          <w:lang w:val="de-DE" w:eastAsia="ja-JP"/>
        </w:rPr>
        <w:t xml:space="preserve">All runs were mixed in a planetary Thinky AR-100 mixer for 10 minutes. </w:t>
      </w:r>
    </w:p>
    <w:p w14:paraId="5335B12B" w14:textId="357B1655" w:rsidR="00DF7EE1" w:rsidRDefault="00DF7EE1" w:rsidP="00DF7EE1">
      <w:pPr>
        <w:pStyle w:val="Caption"/>
        <w:keepNext/>
      </w:pPr>
      <w:bookmarkStart w:id="239" w:name="_Ref139574058"/>
      <w:bookmarkStart w:id="240" w:name="_Toc139576685"/>
      <w:bookmarkStart w:id="241" w:name="_Toc141315275"/>
      <w:r>
        <w:t xml:space="preserve">Table </w:t>
      </w:r>
      <w:fldSimple w:instr=" SEQ Table \* ARABIC ">
        <w:r w:rsidR="00F74BA8">
          <w:rPr>
            <w:noProof/>
          </w:rPr>
          <w:t>5</w:t>
        </w:r>
      </w:fldSimple>
      <w:bookmarkEnd w:id="239"/>
      <w:r>
        <w:t>: Manufacturing specifications for each different nanocomposite sample set</w:t>
      </w:r>
      <w:bookmarkEnd w:id="240"/>
      <w:bookmarkEnd w:id="241"/>
    </w:p>
    <w:tbl>
      <w:tblPr>
        <w:tblStyle w:val="TableGrid"/>
        <w:tblW w:w="0" w:type="auto"/>
        <w:tblLook w:val="04A0" w:firstRow="1" w:lastRow="0" w:firstColumn="1" w:lastColumn="0" w:noHBand="0" w:noVBand="1"/>
      </w:tblPr>
      <w:tblGrid>
        <w:gridCol w:w="2337"/>
        <w:gridCol w:w="2337"/>
        <w:gridCol w:w="2338"/>
        <w:gridCol w:w="2338"/>
      </w:tblGrid>
      <w:tr w:rsidR="00AA392B" w14:paraId="2D061CCE" w14:textId="77777777" w:rsidTr="00BA47DB">
        <w:tc>
          <w:tcPr>
            <w:tcW w:w="2337" w:type="dxa"/>
            <w:vAlign w:val="center"/>
          </w:tcPr>
          <w:p w14:paraId="3D8AC9F6" w14:textId="1C8F50A0" w:rsidR="00AA392B" w:rsidRDefault="00AA392B" w:rsidP="00BA47DB">
            <w:pPr>
              <w:spacing w:after="0"/>
              <w:jc w:val="center"/>
              <w:rPr>
                <w:lang w:val="de-DE" w:eastAsia="ja-JP"/>
              </w:rPr>
            </w:pPr>
            <w:r>
              <w:rPr>
                <w:lang w:val="de-DE" w:eastAsia="ja-JP"/>
              </w:rPr>
              <w:t>Run #</w:t>
            </w:r>
          </w:p>
        </w:tc>
        <w:tc>
          <w:tcPr>
            <w:tcW w:w="2337" w:type="dxa"/>
            <w:vAlign w:val="center"/>
          </w:tcPr>
          <w:p w14:paraId="1072C0B5" w14:textId="7DA7A357" w:rsidR="00AA392B" w:rsidRDefault="00784CB4" w:rsidP="00BA47DB">
            <w:pPr>
              <w:spacing w:after="0"/>
              <w:jc w:val="center"/>
              <w:rPr>
                <w:lang w:val="de-DE" w:eastAsia="ja-JP"/>
              </w:rPr>
            </w:pPr>
            <w:r>
              <w:rPr>
                <w:lang w:val="de-DE" w:eastAsia="ja-JP"/>
              </w:rPr>
              <w:t>Post Cure Time</w:t>
            </w:r>
          </w:p>
        </w:tc>
        <w:tc>
          <w:tcPr>
            <w:tcW w:w="2338" w:type="dxa"/>
            <w:vAlign w:val="center"/>
          </w:tcPr>
          <w:p w14:paraId="1D57872B" w14:textId="072D6B85" w:rsidR="00AA392B" w:rsidRDefault="00A367C1" w:rsidP="00BA47DB">
            <w:pPr>
              <w:spacing w:after="0"/>
              <w:jc w:val="center"/>
              <w:rPr>
                <w:lang w:val="de-DE" w:eastAsia="ja-JP"/>
              </w:rPr>
            </w:pPr>
            <w:r>
              <w:rPr>
                <w:lang w:val="de-DE" w:eastAsia="ja-JP"/>
              </w:rPr>
              <w:t>In-Situ Cure Time</w:t>
            </w:r>
          </w:p>
        </w:tc>
        <w:tc>
          <w:tcPr>
            <w:tcW w:w="2338" w:type="dxa"/>
            <w:vAlign w:val="center"/>
          </w:tcPr>
          <w:p w14:paraId="41E944ED" w14:textId="570DF935" w:rsidR="00AA392B" w:rsidRDefault="00A367C1" w:rsidP="00BA47DB">
            <w:pPr>
              <w:spacing w:after="0"/>
              <w:jc w:val="center"/>
              <w:rPr>
                <w:lang w:val="de-DE" w:eastAsia="ja-JP"/>
              </w:rPr>
            </w:pPr>
            <w:r>
              <w:rPr>
                <w:lang w:val="de-DE" w:eastAsia="ja-JP"/>
              </w:rPr>
              <w:t>CNT Concentration</w:t>
            </w:r>
          </w:p>
        </w:tc>
      </w:tr>
      <w:tr w:rsidR="00AA392B" w14:paraId="2432B5A1" w14:textId="77777777" w:rsidTr="00BA47DB">
        <w:tc>
          <w:tcPr>
            <w:tcW w:w="2337" w:type="dxa"/>
            <w:vAlign w:val="center"/>
          </w:tcPr>
          <w:p w14:paraId="5E8BC31B" w14:textId="4E1E4989" w:rsidR="00AA392B" w:rsidRDefault="00A367C1" w:rsidP="00BA47DB">
            <w:pPr>
              <w:spacing w:after="0"/>
              <w:jc w:val="center"/>
              <w:rPr>
                <w:lang w:val="de-DE" w:eastAsia="ja-JP"/>
              </w:rPr>
            </w:pPr>
            <w:r>
              <w:rPr>
                <w:lang w:val="de-DE" w:eastAsia="ja-JP"/>
              </w:rPr>
              <w:t>1</w:t>
            </w:r>
          </w:p>
        </w:tc>
        <w:tc>
          <w:tcPr>
            <w:tcW w:w="2337" w:type="dxa"/>
            <w:vAlign w:val="center"/>
          </w:tcPr>
          <w:p w14:paraId="32C8CC75" w14:textId="2C3D025F" w:rsidR="00AA392B" w:rsidRDefault="00A367C1" w:rsidP="00BA47DB">
            <w:pPr>
              <w:spacing w:after="0"/>
              <w:jc w:val="center"/>
              <w:rPr>
                <w:lang w:val="de-DE" w:eastAsia="ja-JP"/>
              </w:rPr>
            </w:pPr>
            <w:r>
              <w:rPr>
                <w:lang w:val="de-DE" w:eastAsia="ja-JP"/>
              </w:rPr>
              <w:t>15 min</w:t>
            </w:r>
          </w:p>
        </w:tc>
        <w:tc>
          <w:tcPr>
            <w:tcW w:w="2338" w:type="dxa"/>
            <w:vAlign w:val="center"/>
          </w:tcPr>
          <w:p w14:paraId="5C5882B0" w14:textId="04D8A7DC" w:rsidR="00AA392B" w:rsidRDefault="009C236F" w:rsidP="00BA47DB">
            <w:pPr>
              <w:spacing w:after="0"/>
              <w:jc w:val="center"/>
              <w:rPr>
                <w:lang w:val="de-DE" w:eastAsia="ja-JP"/>
              </w:rPr>
            </w:pPr>
            <w:r>
              <w:rPr>
                <w:lang w:val="de-DE" w:eastAsia="ja-JP"/>
              </w:rPr>
              <w:t>60 seconds</w:t>
            </w:r>
          </w:p>
        </w:tc>
        <w:tc>
          <w:tcPr>
            <w:tcW w:w="2338" w:type="dxa"/>
            <w:vAlign w:val="center"/>
          </w:tcPr>
          <w:p w14:paraId="4A9A8024" w14:textId="5C4BD22F" w:rsidR="00AA392B" w:rsidRDefault="00AE7BBD" w:rsidP="00BA47DB">
            <w:pPr>
              <w:spacing w:after="0"/>
              <w:jc w:val="center"/>
              <w:rPr>
                <w:lang w:val="de-DE" w:eastAsia="ja-JP"/>
              </w:rPr>
            </w:pPr>
            <w:r>
              <w:rPr>
                <w:lang w:val="de-DE" w:eastAsia="ja-JP"/>
              </w:rPr>
              <w:t>0.5 wt%</w:t>
            </w:r>
          </w:p>
        </w:tc>
      </w:tr>
      <w:tr w:rsidR="00AA392B" w14:paraId="01BCE03E" w14:textId="77777777" w:rsidTr="00BA47DB">
        <w:tc>
          <w:tcPr>
            <w:tcW w:w="2337" w:type="dxa"/>
            <w:vAlign w:val="center"/>
          </w:tcPr>
          <w:p w14:paraId="486E9F14" w14:textId="7AF7DA18" w:rsidR="00AA392B" w:rsidRDefault="00A367C1" w:rsidP="00BA47DB">
            <w:pPr>
              <w:spacing w:after="0"/>
              <w:jc w:val="center"/>
              <w:rPr>
                <w:lang w:val="de-DE" w:eastAsia="ja-JP"/>
              </w:rPr>
            </w:pPr>
            <w:r>
              <w:rPr>
                <w:lang w:val="de-DE" w:eastAsia="ja-JP"/>
              </w:rPr>
              <w:t>2</w:t>
            </w:r>
          </w:p>
        </w:tc>
        <w:tc>
          <w:tcPr>
            <w:tcW w:w="2337" w:type="dxa"/>
            <w:vAlign w:val="center"/>
          </w:tcPr>
          <w:p w14:paraId="56D9A7F1" w14:textId="23ADE4CC" w:rsidR="00AA392B" w:rsidRDefault="008517C6" w:rsidP="00BA47DB">
            <w:pPr>
              <w:spacing w:after="0"/>
              <w:jc w:val="center"/>
              <w:rPr>
                <w:lang w:val="de-DE" w:eastAsia="ja-JP"/>
              </w:rPr>
            </w:pPr>
            <w:r>
              <w:rPr>
                <w:lang w:val="de-DE" w:eastAsia="ja-JP"/>
              </w:rPr>
              <w:t>15 min</w:t>
            </w:r>
          </w:p>
        </w:tc>
        <w:tc>
          <w:tcPr>
            <w:tcW w:w="2338" w:type="dxa"/>
            <w:vAlign w:val="center"/>
          </w:tcPr>
          <w:p w14:paraId="770CB50B" w14:textId="48522F5A" w:rsidR="00AA392B" w:rsidRDefault="00AE7BBD" w:rsidP="00BA47DB">
            <w:pPr>
              <w:spacing w:after="0"/>
              <w:jc w:val="center"/>
              <w:rPr>
                <w:lang w:val="de-DE" w:eastAsia="ja-JP"/>
              </w:rPr>
            </w:pPr>
            <w:r>
              <w:rPr>
                <w:lang w:val="de-DE" w:eastAsia="ja-JP"/>
              </w:rPr>
              <w:t>60 seconds</w:t>
            </w:r>
          </w:p>
        </w:tc>
        <w:tc>
          <w:tcPr>
            <w:tcW w:w="2338" w:type="dxa"/>
            <w:vAlign w:val="center"/>
          </w:tcPr>
          <w:p w14:paraId="3D8A67CC" w14:textId="7F0993B2" w:rsidR="00AA392B" w:rsidRDefault="00AE7BBD" w:rsidP="00BA47DB">
            <w:pPr>
              <w:spacing w:after="0"/>
              <w:jc w:val="center"/>
              <w:rPr>
                <w:lang w:val="de-DE" w:eastAsia="ja-JP"/>
              </w:rPr>
            </w:pPr>
            <w:r>
              <w:rPr>
                <w:lang w:val="de-DE" w:eastAsia="ja-JP"/>
              </w:rPr>
              <w:t>1 wt%</w:t>
            </w:r>
          </w:p>
        </w:tc>
      </w:tr>
      <w:tr w:rsidR="00AA392B" w14:paraId="432CCCCD" w14:textId="77777777" w:rsidTr="00BA47DB">
        <w:tc>
          <w:tcPr>
            <w:tcW w:w="2337" w:type="dxa"/>
            <w:vAlign w:val="center"/>
          </w:tcPr>
          <w:p w14:paraId="45F369EA" w14:textId="1176B5F2" w:rsidR="00AA392B" w:rsidRDefault="00A367C1" w:rsidP="00BA47DB">
            <w:pPr>
              <w:spacing w:after="0"/>
              <w:jc w:val="center"/>
              <w:rPr>
                <w:lang w:val="de-DE" w:eastAsia="ja-JP"/>
              </w:rPr>
            </w:pPr>
            <w:r>
              <w:rPr>
                <w:lang w:val="de-DE" w:eastAsia="ja-JP"/>
              </w:rPr>
              <w:t>3</w:t>
            </w:r>
          </w:p>
        </w:tc>
        <w:tc>
          <w:tcPr>
            <w:tcW w:w="2337" w:type="dxa"/>
            <w:vAlign w:val="center"/>
          </w:tcPr>
          <w:p w14:paraId="2633031D" w14:textId="7C781B1D" w:rsidR="00AA392B" w:rsidRDefault="008517C6" w:rsidP="00BA47DB">
            <w:pPr>
              <w:spacing w:after="0"/>
              <w:jc w:val="center"/>
              <w:rPr>
                <w:lang w:val="de-DE" w:eastAsia="ja-JP"/>
              </w:rPr>
            </w:pPr>
            <w:r>
              <w:rPr>
                <w:lang w:val="de-DE" w:eastAsia="ja-JP"/>
              </w:rPr>
              <w:t>15 min</w:t>
            </w:r>
          </w:p>
        </w:tc>
        <w:tc>
          <w:tcPr>
            <w:tcW w:w="2338" w:type="dxa"/>
            <w:vAlign w:val="center"/>
          </w:tcPr>
          <w:p w14:paraId="0E0B367F" w14:textId="0982B13D" w:rsidR="00AA392B" w:rsidRDefault="009C236F" w:rsidP="00BA47DB">
            <w:pPr>
              <w:spacing w:after="0"/>
              <w:jc w:val="center"/>
              <w:rPr>
                <w:lang w:val="de-DE" w:eastAsia="ja-JP"/>
              </w:rPr>
            </w:pPr>
            <w:r>
              <w:rPr>
                <w:lang w:val="de-DE" w:eastAsia="ja-JP"/>
              </w:rPr>
              <w:t>180 seconds</w:t>
            </w:r>
          </w:p>
        </w:tc>
        <w:tc>
          <w:tcPr>
            <w:tcW w:w="2338" w:type="dxa"/>
            <w:vAlign w:val="center"/>
          </w:tcPr>
          <w:p w14:paraId="5F365A23" w14:textId="45C15A06" w:rsidR="00AA392B" w:rsidRDefault="00AE7BBD" w:rsidP="00BA47DB">
            <w:pPr>
              <w:spacing w:after="0"/>
              <w:jc w:val="center"/>
              <w:rPr>
                <w:lang w:val="de-DE" w:eastAsia="ja-JP"/>
              </w:rPr>
            </w:pPr>
            <w:r>
              <w:rPr>
                <w:lang w:val="de-DE" w:eastAsia="ja-JP"/>
              </w:rPr>
              <w:t>0.5 wt%</w:t>
            </w:r>
          </w:p>
        </w:tc>
      </w:tr>
      <w:tr w:rsidR="00AA392B" w14:paraId="29195967" w14:textId="77777777" w:rsidTr="00BA47DB">
        <w:tc>
          <w:tcPr>
            <w:tcW w:w="2337" w:type="dxa"/>
            <w:vAlign w:val="center"/>
          </w:tcPr>
          <w:p w14:paraId="28B9B761" w14:textId="122EB5B2" w:rsidR="00AA392B" w:rsidRDefault="00A367C1" w:rsidP="00BA47DB">
            <w:pPr>
              <w:spacing w:after="0"/>
              <w:jc w:val="center"/>
              <w:rPr>
                <w:lang w:val="de-DE" w:eastAsia="ja-JP"/>
              </w:rPr>
            </w:pPr>
            <w:r>
              <w:rPr>
                <w:lang w:val="de-DE" w:eastAsia="ja-JP"/>
              </w:rPr>
              <w:t>4</w:t>
            </w:r>
          </w:p>
        </w:tc>
        <w:tc>
          <w:tcPr>
            <w:tcW w:w="2337" w:type="dxa"/>
            <w:vAlign w:val="center"/>
          </w:tcPr>
          <w:p w14:paraId="77BCD515" w14:textId="217B7C25" w:rsidR="00AA392B" w:rsidRDefault="008517C6" w:rsidP="00BA47DB">
            <w:pPr>
              <w:spacing w:after="0"/>
              <w:jc w:val="center"/>
              <w:rPr>
                <w:lang w:val="de-DE" w:eastAsia="ja-JP"/>
              </w:rPr>
            </w:pPr>
            <w:r>
              <w:rPr>
                <w:lang w:val="de-DE" w:eastAsia="ja-JP"/>
              </w:rPr>
              <w:t>15 min</w:t>
            </w:r>
          </w:p>
        </w:tc>
        <w:tc>
          <w:tcPr>
            <w:tcW w:w="2338" w:type="dxa"/>
            <w:vAlign w:val="center"/>
          </w:tcPr>
          <w:p w14:paraId="22478675" w14:textId="39217DF5" w:rsidR="00AA392B" w:rsidRDefault="00AE7BBD" w:rsidP="00BA47DB">
            <w:pPr>
              <w:spacing w:after="0"/>
              <w:jc w:val="center"/>
              <w:rPr>
                <w:lang w:val="de-DE" w:eastAsia="ja-JP"/>
              </w:rPr>
            </w:pPr>
            <w:r>
              <w:rPr>
                <w:lang w:val="de-DE" w:eastAsia="ja-JP"/>
              </w:rPr>
              <w:t>180 seconds</w:t>
            </w:r>
          </w:p>
        </w:tc>
        <w:tc>
          <w:tcPr>
            <w:tcW w:w="2338" w:type="dxa"/>
            <w:vAlign w:val="center"/>
          </w:tcPr>
          <w:p w14:paraId="2CFE0BD9" w14:textId="3DF0FD11" w:rsidR="00AA392B" w:rsidRDefault="00AE7BBD" w:rsidP="00BA47DB">
            <w:pPr>
              <w:spacing w:after="0"/>
              <w:jc w:val="center"/>
              <w:rPr>
                <w:lang w:val="de-DE" w:eastAsia="ja-JP"/>
              </w:rPr>
            </w:pPr>
            <w:r>
              <w:rPr>
                <w:lang w:val="de-DE" w:eastAsia="ja-JP"/>
              </w:rPr>
              <w:t>1 wt%</w:t>
            </w:r>
          </w:p>
        </w:tc>
      </w:tr>
      <w:tr w:rsidR="00AA392B" w14:paraId="42C517B9" w14:textId="77777777" w:rsidTr="00BA47DB">
        <w:tc>
          <w:tcPr>
            <w:tcW w:w="2337" w:type="dxa"/>
            <w:vAlign w:val="center"/>
          </w:tcPr>
          <w:p w14:paraId="4C878887" w14:textId="24FD2AA8" w:rsidR="00AA392B" w:rsidRDefault="00A367C1" w:rsidP="00BA47DB">
            <w:pPr>
              <w:spacing w:after="0"/>
              <w:jc w:val="center"/>
              <w:rPr>
                <w:lang w:val="de-DE" w:eastAsia="ja-JP"/>
              </w:rPr>
            </w:pPr>
            <w:r>
              <w:rPr>
                <w:lang w:val="de-DE" w:eastAsia="ja-JP"/>
              </w:rPr>
              <w:lastRenderedPageBreak/>
              <w:t>5</w:t>
            </w:r>
          </w:p>
        </w:tc>
        <w:tc>
          <w:tcPr>
            <w:tcW w:w="2337" w:type="dxa"/>
            <w:vAlign w:val="center"/>
          </w:tcPr>
          <w:p w14:paraId="068D8128" w14:textId="4FEB3BAB" w:rsidR="00AA392B" w:rsidRDefault="008517C6" w:rsidP="00BA47DB">
            <w:pPr>
              <w:spacing w:after="0"/>
              <w:jc w:val="center"/>
              <w:rPr>
                <w:lang w:val="de-DE" w:eastAsia="ja-JP"/>
              </w:rPr>
            </w:pPr>
            <w:r>
              <w:rPr>
                <w:lang w:val="de-DE" w:eastAsia="ja-JP"/>
              </w:rPr>
              <w:t>60 min</w:t>
            </w:r>
          </w:p>
        </w:tc>
        <w:tc>
          <w:tcPr>
            <w:tcW w:w="2338" w:type="dxa"/>
            <w:vAlign w:val="center"/>
          </w:tcPr>
          <w:p w14:paraId="7DA09466" w14:textId="6A106CDC" w:rsidR="00AA392B" w:rsidRDefault="00AE7BBD" w:rsidP="00BA47DB">
            <w:pPr>
              <w:spacing w:after="0"/>
              <w:jc w:val="center"/>
              <w:rPr>
                <w:lang w:val="de-DE" w:eastAsia="ja-JP"/>
              </w:rPr>
            </w:pPr>
            <w:r>
              <w:rPr>
                <w:lang w:val="de-DE" w:eastAsia="ja-JP"/>
              </w:rPr>
              <w:t>60 seconds</w:t>
            </w:r>
          </w:p>
        </w:tc>
        <w:tc>
          <w:tcPr>
            <w:tcW w:w="2338" w:type="dxa"/>
            <w:vAlign w:val="center"/>
          </w:tcPr>
          <w:p w14:paraId="146A0817" w14:textId="3F1D1178" w:rsidR="00AA392B" w:rsidRDefault="00AE7BBD" w:rsidP="00BA47DB">
            <w:pPr>
              <w:spacing w:after="0"/>
              <w:jc w:val="center"/>
              <w:rPr>
                <w:lang w:val="de-DE" w:eastAsia="ja-JP"/>
              </w:rPr>
            </w:pPr>
            <w:r>
              <w:rPr>
                <w:lang w:val="de-DE" w:eastAsia="ja-JP"/>
              </w:rPr>
              <w:t>0.5 wt%</w:t>
            </w:r>
          </w:p>
        </w:tc>
      </w:tr>
      <w:tr w:rsidR="00AA392B" w14:paraId="3472AED9" w14:textId="77777777" w:rsidTr="00BA47DB">
        <w:tc>
          <w:tcPr>
            <w:tcW w:w="2337" w:type="dxa"/>
            <w:vAlign w:val="center"/>
          </w:tcPr>
          <w:p w14:paraId="1E2BE4FB" w14:textId="1F5A4354" w:rsidR="00AA392B" w:rsidRDefault="00A367C1" w:rsidP="00BA47DB">
            <w:pPr>
              <w:spacing w:after="0"/>
              <w:jc w:val="center"/>
              <w:rPr>
                <w:lang w:val="de-DE" w:eastAsia="ja-JP"/>
              </w:rPr>
            </w:pPr>
            <w:r>
              <w:rPr>
                <w:lang w:val="de-DE" w:eastAsia="ja-JP"/>
              </w:rPr>
              <w:t>6</w:t>
            </w:r>
          </w:p>
        </w:tc>
        <w:tc>
          <w:tcPr>
            <w:tcW w:w="2337" w:type="dxa"/>
            <w:vAlign w:val="center"/>
          </w:tcPr>
          <w:p w14:paraId="14FC43AF" w14:textId="27213A71" w:rsidR="00AA392B" w:rsidRDefault="008517C6" w:rsidP="00BA47DB">
            <w:pPr>
              <w:spacing w:after="0"/>
              <w:jc w:val="center"/>
              <w:rPr>
                <w:lang w:val="de-DE" w:eastAsia="ja-JP"/>
              </w:rPr>
            </w:pPr>
            <w:r>
              <w:rPr>
                <w:lang w:val="de-DE" w:eastAsia="ja-JP"/>
              </w:rPr>
              <w:t>60 min</w:t>
            </w:r>
          </w:p>
        </w:tc>
        <w:tc>
          <w:tcPr>
            <w:tcW w:w="2338" w:type="dxa"/>
            <w:vAlign w:val="center"/>
          </w:tcPr>
          <w:p w14:paraId="2CBD4387" w14:textId="48C2B8B3" w:rsidR="00AA392B" w:rsidRDefault="00AE7BBD" w:rsidP="00BA47DB">
            <w:pPr>
              <w:spacing w:after="0"/>
              <w:jc w:val="center"/>
              <w:rPr>
                <w:lang w:val="de-DE" w:eastAsia="ja-JP"/>
              </w:rPr>
            </w:pPr>
            <w:r>
              <w:rPr>
                <w:lang w:val="de-DE" w:eastAsia="ja-JP"/>
              </w:rPr>
              <w:t>60 seconds</w:t>
            </w:r>
          </w:p>
        </w:tc>
        <w:tc>
          <w:tcPr>
            <w:tcW w:w="2338" w:type="dxa"/>
            <w:vAlign w:val="center"/>
          </w:tcPr>
          <w:p w14:paraId="73D4594C" w14:textId="3E10C91A" w:rsidR="00AA392B" w:rsidRDefault="00AE7BBD" w:rsidP="00BA47DB">
            <w:pPr>
              <w:spacing w:after="0"/>
              <w:jc w:val="center"/>
              <w:rPr>
                <w:lang w:val="de-DE" w:eastAsia="ja-JP"/>
              </w:rPr>
            </w:pPr>
            <w:r>
              <w:rPr>
                <w:lang w:val="de-DE" w:eastAsia="ja-JP"/>
              </w:rPr>
              <w:t>1 wt%</w:t>
            </w:r>
          </w:p>
        </w:tc>
      </w:tr>
      <w:tr w:rsidR="00AA392B" w14:paraId="08CAB9C1" w14:textId="77777777" w:rsidTr="00BA47DB">
        <w:tc>
          <w:tcPr>
            <w:tcW w:w="2337" w:type="dxa"/>
            <w:vAlign w:val="center"/>
          </w:tcPr>
          <w:p w14:paraId="2EAA8696" w14:textId="64D5AE40" w:rsidR="00AA392B" w:rsidRDefault="00A367C1" w:rsidP="00BA47DB">
            <w:pPr>
              <w:spacing w:after="0"/>
              <w:jc w:val="center"/>
              <w:rPr>
                <w:lang w:val="de-DE" w:eastAsia="ja-JP"/>
              </w:rPr>
            </w:pPr>
            <w:r>
              <w:rPr>
                <w:lang w:val="de-DE" w:eastAsia="ja-JP"/>
              </w:rPr>
              <w:t>7</w:t>
            </w:r>
          </w:p>
        </w:tc>
        <w:tc>
          <w:tcPr>
            <w:tcW w:w="2337" w:type="dxa"/>
            <w:vAlign w:val="center"/>
          </w:tcPr>
          <w:p w14:paraId="5EF9F478" w14:textId="2492C798" w:rsidR="00AA392B" w:rsidRDefault="008517C6" w:rsidP="00BA47DB">
            <w:pPr>
              <w:spacing w:after="0"/>
              <w:jc w:val="center"/>
              <w:rPr>
                <w:lang w:val="de-DE" w:eastAsia="ja-JP"/>
              </w:rPr>
            </w:pPr>
            <w:r>
              <w:rPr>
                <w:lang w:val="de-DE" w:eastAsia="ja-JP"/>
              </w:rPr>
              <w:t>60 min</w:t>
            </w:r>
          </w:p>
        </w:tc>
        <w:tc>
          <w:tcPr>
            <w:tcW w:w="2338" w:type="dxa"/>
            <w:vAlign w:val="center"/>
          </w:tcPr>
          <w:p w14:paraId="3624807A" w14:textId="3D152695" w:rsidR="00AA392B" w:rsidRDefault="00AE7BBD" w:rsidP="00BA47DB">
            <w:pPr>
              <w:spacing w:after="0"/>
              <w:jc w:val="center"/>
              <w:rPr>
                <w:lang w:val="de-DE" w:eastAsia="ja-JP"/>
              </w:rPr>
            </w:pPr>
            <w:r>
              <w:rPr>
                <w:lang w:val="de-DE" w:eastAsia="ja-JP"/>
              </w:rPr>
              <w:t>180 seconds</w:t>
            </w:r>
          </w:p>
        </w:tc>
        <w:tc>
          <w:tcPr>
            <w:tcW w:w="2338" w:type="dxa"/>
            <w:vAlign w:val="center"/>
          </w:tcPr>
          <w:p w14:paraId="31619CD7" w14:textId="25DAB859" w:rsidR="00AA392B" w:rsidRDefault="00AE7BBD" w:rsidP="00BA47DB">
            <w:pPr>
              <w:spacing w:after="0"/>
              <w:jc w:val="center"/>
              <w:rPr>
                <w:lang w:val="de-DE" w:eastAsia="ja-JP"/>
              </w:rPr>
            </w:pPr>
            <w:r>
              <w:rPr>
                <w:lang w:val="de-DE" w:eastAsia="ja-JP"/>
              </w:rPr>
              <w:t>0.5 wt%</w:t>
            </w:r>
          </w:p>
        </w:tc>
      </w:tr>
      <w:tr w:rsidR="00AA392B" w14:paraId="1AA8E349" w14:textId="77777777" w:rsidTr="00BA47DB">
        <w:tc>
          <w:tcPr>
            <w:tcW w:w="2337" w:type="dxa"/>
            <w:vAlign w:val="center"/>
          </w:tcPr>
          <w:p w14:paraId="6444C5D4" w14:textId="748ACB0D" w:rsidR="00AA392B" w:rsidRDefault="00A367C1" w:rsidP="00BA47DB">
            <w:pPr>
              <w:spacing w:after="0"/>
              <w:jc w:val="center"/>
              <w:rPr>
                <w:lang w:val="de-DE" w:eastAsia="ja-JP"/>
              </w:rPr>
            </w:pPr>
            <w:r>
              <w:rPr>
                <w:lang w:val="de-DE" w:eastAsia="ja-JP"/>
              </w:rPr>
              <w:t>8</w:t>
            </w:r>
          </w:p>
        </w:tc>
        <w:tc>
          <w:tcPr>
            <w:tcW w:w="2337" w:type="dxa"/>
            <w:vAlign w:val="center"/>
          </w:tcPr>
          <w:p w14:paraId="3D663001" w14:textId="2059D05E" w:rsidR="00AA392B" w:rsidRDefault="008517C6" w:rsidP="00BA47DB">
            <w:pPr>
              <w:spacing w:after="0"/>
              <w:jc w:val="center"/>
              <w:rPr>
                <w:lang w:val="de-DE" w:eastAsia="ja-JP"/>
              </w:rPr>
            </w:pPr>
            <w:r>
              <w:rPr>
                <w:lang w:val="de-DE" w:eastAsia="ja-JP"/>
              </w:rPr>
              <w:t>60 min</w:t>
            </w:r>
          </w:p>
        </w:tc>
        <w:tc>
          <w:tcPr>
            <w:tcW w:w="2338" w:type="dxa"/>
            <w:vAlign w:val="center"/>
          </w:tcPr>
          <w:p w14:paraId="144C75FA" w14:textId="3F66AD0C" w:rsidR="00AA392B" w:rsidRDefault="00AE7BBD" w:rsidP="00BA47DB">
            <w:pPr>
              <w:spacing w:after="0"/>
              <w:jc w:val="center"/>
              <w:rPr>
                <w:lang w:val="de-DE" w:eastAsia="ja-JP"/>
              </w:rPr>
            </w:pPr>
            <w:r>
              <w:rPr>
                <w:lang w:val="de-DE" w:eastAsia="ja-JP"/>
              </w:rPr>
              <w:t>180 seconds</w:t>
            </w:r>
          </w:p>
        </w:tc>
        <w:tc>
          <w:tcPr>
            <w:tcW w:w="2338" w:type="dxa"/>
            <w:vAlign w:val="center"/>
          </w:tcPr>
          <w:p w14:paraId="5456A29A" w14:textId="10079A77" w:rsidR="00AA392B" w:rsidRDefault="00AE7BBD" w:rsidP="00BA47DB">
            <w:pPr>
              <w:spacing w:after="0"/>
              <w:jc w:val="center"/>
              <w:rPr>
                <w:lang w:val="de-DE" w:eastAsia="ja-JP"/>
              </w:rPr>
            </w:pPr>
            <w:r>
              <w:rPr>
                <w:lang w:val="de-DE" w:eastAsia="ja-JP"/>
              </w:rPr>
              <w:t>1 wt%</w:t>
            </w:r>
          </w:p>
        </w:tc>
      </w:tr>
    </w:tbl>
    <w:p w14:paraId="07003DE5" w14:textId="7E1EC6B4" w:rsidR="00C9464B" w:rsidRDefault="00C9464B" w:rsidP="00CA5B37">
      <w:pPr>
        <w:ind w:firstLine="720"/>
        <w:rPr>
          <w:lang w:val="de-DE" w:eastAsia="ja-JP"/>
        </w:rPr>
      </w:pPr>
    </w:p>
    <w:p w14:paraId="76696E90" w14:textId="4BCA2D55" w:rsidR="00373BBC" w:rsidRDefault="00373BBC" w:rsidP="00CA5B37">
      <w:pPr>
        <w:ind w:firstLine="720"/>
        <w:rPr>
          <w:lang w:val="de-DE" w:eastAsia="ja-JP"/>
        </w:rPr>
      </w:pPr>
      <w:r>
        <w:rPr>
          <w:lang w:val="de-DE" w:eastAsia="ja-JP"/>
        </w:rPr>
        <w:t>The printer had a light transmittance value of 92% and a rated power of 15 watt</w:t>
      </w:r>
      <w:r w:rsidR="0035035E">
        <w:rPr>
          <w:lang w:val="de-DE" w:eastAsia="ja-JP"/>
        </w:rPr>
        <w:t>s.</w:t>
      </w:r>
      <w:r w:rsidR="003F7F7A">
        <w:rPr>
          <w:lang w:val="de-DE" w:eastAsia="ja-JP"/>
        </w:rPr>
        <w:t xml:space="preserve"> An even energy reading of </w:t>
      </w:r>
      <w:r w:rsidR="0086276D">
        <w:rPr>
          <w:lang w:val="de-DE" w:eastAsia="ja-JP"/>
        </w:rPr>
        <w:t>3.052 mW/cm</w:t>
      </w:r>
      <w:r w:rsidR="0086276D" w:rsidRPr="0086276D">
        <w:rPr>
          <w:vertAlign w:val="superscript"/>
          <w:lang w:val="de-DE" w:eastAsia="ja-JP"/>
        </w:rPr>
        <w:t>2</w:t>
      </w:r>
      <w:r w:rsidR="0086276D">
        <w:rPr>
          <w:lang w:val="de-DE" w:eastAsia="ja-JP"/>
        </w:rPr>
        <w:t xml:space="preserve"> was observed across the build surface.</w:t>
      </w:r>
      <w:r w:rsidR="0035035E">
        <w:rPr>
          <w:lang w:val="de-DE" w:eastAsia="ja-JP"/>
        </w:rPr>
        <w:t xml:space="preserve"> The in-situ curing temperature was set at 50° C for all tests. This value was decided on by running multiple tests until no failures were present during the printing process. </w:t>
      </w:r>
      <w:r w:rsidR="00C63222">
        <w:rPr>
          <w:lang w:val="de-DE" w:eastAsia="ja-JP"/>
        </w:rPr>
        <w:t xml:space="preserve">Most failures occur during the 1 wt% CNT concentration, so the in-situ cure temperature could likely be lowered for the 0.5 wt% samples. </w:t>
      </w:r>
      <w:r w:rsidR="00B25FF1">
        <w:rPr>
          <w:lang w:val="de-DE" w:eastAsia="ja-JP"/>
        </w:rPr>
        <w:t>All samples were post-cured underwater at an ambient temperature of 80° C.</w:t>
      </w:r>
    </w:p>
    <w:p w14:paraId="4CC6DFEB" w14:textId="006B7240" w:rsidR="00B66AC1" w:rsidRPr="00602EF2" w:rsidRDefault="00B66AC1" w:rsidP="00CA5B37">
      <w:pPr>
        <w:ind w:firstLine="720"/>
        <w:rPr>
          <w:lang w:val="de-DE" w:eastAsia="ja-JP"/>
        </w:rPr>
      </w:pPr>
      <w:r>
        <w:rPr>
          <w:lang w:val="de-DE" w:eastAsia="ja-JP"/>
        </w:rPr>
        <w:t xml:space="preserve">A minimum of 3 samples were created for each </w:t>
      </w:r>
      <w:r w:rsidR="00CA3DFC">
        <w:rPr>
          <w:lang w:val="de-DE" w:eastAsia="ja-JP"/>
        </w:rPr>
        <w:t>manufacturing technique and</w:t>
      </w:r>
      <w:r>
        <w:rPr>
          <w:lang w:val="de-DE" w:eastAsia="ja-JP"/>
        </w:rPr>
        <w:t xml:space="preserve"> followed ASTM D638 Type V</w:t>
      </w:r>
      <w:r w:rsidR="00CA3DFC">
        <w:rPr>
          <w:lang w:val="de-DE" w:eastAsia="ja-JP"/>
        </w:rPr>
        <w:t xml:space="preserve"> design constraints. An Instron 5969 was utilized with a 5kN load cell </w:t>
      </w:r>
      <w:r w:rsidR="004242B8">
        <w:rPr>
          <w:lang w:val="de-DE" w:eastAsia="ja-JP"/>
        </w:rPr>
        <w:t>for force and strain measurement. All samples were pulled apart at a constant rate of 1mm/min following the ASTM reco</w:t>
      </w:r>
      <w:r w:rsidR="006F0DD2">
        <w:rPr>
          <w:lang w:val="de-DE" w:eastAsia="ja-JP"/>
        </w:rPr>
        <w:t>m</w:t>
      </w:r>
      <w:r w:rsidR="004242B8">
        <w:rPr>
          <w:lang w:val="de-DE" w:eastAsia="ja-JP"/>
        </w:rPr>
        <w:t>mendation.</w:t>
      </w:r>
      <w:r w:rsidR="00732157">
        <w:rPr>
          <w:lang w:val="de-DE" w:eastAsia="ja-JP"/>
        </w:rPr>
        <w:t xml:space="preserve"> </w:t>
      </w:r>
    </w:p>
    <w:p w14:paraId="619E232A" w14:textId="3A331D87" w:rsidR="00602EF2" w:rsidRDefault="00602EF2" w:rsidP="00602EF2">
      <w:pPr>
        <w:pStyle w:val="Heading2"/>
        <w:numPr>
          <w:ilvl w:val="1"/>
          <w:numId w:val="7"/>
        </w:numPr>
      </w:pPr>
      <w:bookmarkStart w:id="242" w:name="_Toc141315210"/>
      <w:r>
        <w:t>Results and Discussion</w:t>
      </w:r>
      <w:bookmarkEnd w:id="242"/>
    </w:p>
    <w:p w14:paraId="0CFEE8A5" w14:textId="5A3AC3D0" w:rsidR="00F747BB" w:rsidRDefault="00A80A1F" w:rsidP="00A80A1F">
      <w:pPr>
        <w:ind w:firstLine="720"/>
        <w:rPr>
          <w:lang w:val="de-DE" w:eastAsia="ja-JP"/>
        </w:rPr>
      </w:pPr>
      <w:r>
        <w:rPr>
          <w:lang w:val="de-DE" w:eastAsia="ja-JP"/>
        </w:rPr>
        <w:t xml:space="preserve">This study specifically focuses on the samples' manufacturability and mechanical results. </w:t>
      </w:r>
      <w:r w:rsidR="00A04F8A">
        <w:rPr>
          <w:lang w:val="de-DE" w:eastAsia="ja-JP"/>
        </w:rPr>
        <w:t xml:space="preserve">There will be a qualitative discussion about the manufacturing defects and </w:t>
      </w:r>
      <w:r w:rsidR="007F6D68">
        <w:rPr>
          <w:lang w:val="de-DE" w:eastAsia="ja-JP"/>
        </w:rPr>
        <w:t xml:space="preserve">obstacles for each manufacturing set, along with quantitative results for the tensile results. </w:t>
      </w:r>
    </w:p>
    <w:p w14:paraId="09D35E78" w14:textId="71BB1246" w:rsidR="00397D12" w:rsidRDefault="00397D12" w:rsidP="00397D12">
      <w:pPr>
        <w:pStyle w:val="Heading3"/>
        <w:numPr>
          <w:ilvl w:val="2"/>
          <w:numId w:val="7"/>
        </w:numPr>
        <w:rPr>
          <w:lang w:val="de-DE" w:eastAsia="ja-JP"/>
        </w:rPr>
      </w:pPr>
      <w:bookmarkStart w:id="243" w:name="_Toc141315211"/>
      <w:r>
        <w:rPr>
          <w:lang w:val="de-DE" w:eastAsia="ja-JP"/>
        </w:rPr>
        <w:t>Manufacturing</w:t>
      </w:r>
      <w:bookmarkEnd w:id="243"/>
    </w:p>
    <w:p w14:paraId="15A85287" w14:textId="4D7C9887" w:rsidR="00397D12" w:rsidRDefault="0063193F" w:rsidP="00207343">
      <w:pPr>
        <w:ind w:firstLine="720"/>
        <w:rPr>
          <w:lang w:val="de-DE" w:eastAsia="ja-JP"/>
        </w:rPr>
      </w:pPr>
      <w:r>
        <w:rPr>
          <w:lang w:val="de-DE" w:eastAsia="ja-JP"/>
        </w:rPr>
        <w:t>The m</w:t>
      </w:r>
      <w:r w:rsidR="00F14AC9">
        <w:rPr>
          <w:lang w:val="de-DE" w:eastAsia="ja-JP"/>
        </w:rPr>
        <w:t xml:space="preserve">anufacturability of the samples varied greatly based on the in-situ cure settings and </w:t>
      </w:r>
      <w:r w:rsidR="00207343">
        <w:rPr>
          <w:lang w:val="de-DE" w:eastAsia="ja-JP"/>
        </w:rPr>
        <w:t xml:space="preserve">the CNT weight concentration. </w:t>
      </w:r>
      <w:r w:rsidR="00DE70C1">
        <w:rPr>
          <w:lang w:val="de-DE" w:eastAsia="ja-JP"/>
        </w:rPr>
        <w:t>To determine a baseline of cure characteristics</w:t>
      </w:r>
      <w:r w:rsidR="00ED65B4">
        <w:rPr>
          <w:lang w:val="de-DE" w:eastAsia="ja-JP"/>
        </w:rPr>
        <w:t>,</w:t>
      </w:r>
      <w:r w:rsidR="00DE70C1">
        <w:rPr>
          <w:lang w:val="de-DE" w:eastAsia="ja-JP"/>
        </w:rPr>
        <w:t xml:space="preserve"> a custom system </w:t>
      </w:r>
      <w:r w:rsidR="00DE70C1">
        <w:rPr>
          <w:lang w:val="de-DE" w:eastAsia="ja-JP"/>
        </w:rPr>
        <w:lastRenderedPageBreak/>
        <w:t xml:space="preserve">was designed and manufactured to measure the rate of cure of base resin materials. The apparatus </w:t>
      </w:r>
      <w:r w:rsidR="00474C45">
        <w:rPr>
          <w:lang w:val="de-DE" w:eastAsia="ja-JP"/>
        </w:rPr>
        <w:t xml:space="preserve">utilized an LED matrix light source of 405nm and a light intensity meter tuned to 405nm. </w:t>
      </w:r>
      <w:r w:rsidR="00A31384">
        <w:rPr>
          <w:lang w:val="de-DE" w:eastAsia="ja-JP"/>
        </w:rPr>
        <w:t>Using carbon fiber thermoplastic, the system was manufactured to absorb as much UV light as possible</w:t>
      </w:r>
      <w:r w:rsidR="00474C45">
        <w:rPr>
          <w:lang w:val="de-DE" w:eastAsia="ja-JP"/>
        </w:rPr>
        <w:t xml:space="preserve">. It would then expose the desired material to the light and </w:t>
      </w:r>
      <w:r w:rsidR="00ED65B4">
        <w:rPr>
          <w:lang w:val="de-DE" w:eastAsia="ja-JP"/>
        </w:rPr>
        <w:t>pick up the reflected light of</w:t>
      </w:r>
      <w:r w:rsidR="00474C45">
        <w:rPr>
          <w:lang w:val="de-DE" w:eastAsia="ja-JP"/>
        </w:rPr>
        <w:t xml:space="preserve">f the surface. </w:t>
      </w:r>
      <w:r w:rsidR="00B63FFD">
        <w:rPr>
          <w:lang w:val="de-DE" w:eastAsia="ja-JP"/>
        </w:rPr>
        <w:t xml:space="preserve">The one downside to this apparatus was that it only worked with resins that did reflect some amount of the UV light. Any nanocomposite with higher CNT concentrations could not be quantitatively measured. This device was therefore used to determine the curing parameters of the base matrix material at room temperature and determine the remainder cure setting based on those values. </w:t>
      </w:r>
    </w:p>
    <w:p w14:paraId="191F7852" w14:textId="7B672C9A" w:rsidR="00B63FFD" w:rsidRDefault="008C07F7" w:rsidP="00207343">
      <w:pPr>
        <w:ind w:firstLine="720"/>
        <w:rPr>
          <w:lang w:val="de-DE" w:eastAsia="ja-JP"/>
        </w:rPr>
      </w:pPr>
      <w:r>
        <w:rPr>
          <w:lang w:val="de-DE" w:eastAsia="ja-JP"/>
        </w:rPr>
        <w:t>The</w:t>
      </w:r>
      <w:r w:rsidR="002321D2">
        <w:rPr>
          <w:lang w:val="de-DE" w:eastAsia="ja-JP"/>
        </w:rPr>
        <w:t xml:space="preserve"> rate of cure test results </w:t>
      </w:r>
      <w:r w:rsidR="00C80850">
        <w:rPr>
          <w:lang w:val="de-DE" w:eastAsia="ja-JP"/>
        </w:rPr>
        <w:t>is</w:t>
      </w:r>
      <w:r w:rsidR="002321D2">
        <w:rPr>
          <w:lang w:val="de-DE" w:eastAsia="ja-JP"/>
        </w:rPr>
        <w:t xml:space="preserve"> below in </w:t>
      </w:r>
      <w:r w:rsidR="002321D2">
        <w:rPr>
          <w:lang w:val="de-DE" w:eastAsia="ja-JP"/>
        </w:rPr>
        <w:fldChar w:fldCharType="begin"/>
      </w:r>
      <w:r w:rsidR="002321D2">
        <w:rPr>
          <w:lang w:val="de-DE" w:eastAsia="ja-JP"/>
        </w:rPr>
        <w:instrText xml:space="preserve"> REF _Ref139576143 </w:instrText>
      </w:r>
      <w:r w:rsidR="002321D2">
        <w:rPr>
          <w:lang w:val="de-DE" w:eastAsia="ja-JP"/>
        </w:rPr>
        <w:fldChar w:fldCharType="separate"/>
      </w:r>
      <w:r w:rsidR="00F74BA8">
        <w:t xml:space="preserve">Figure </w:t>
      </w:r>
      <w:r w:rsidR="00F74BA8">
        <w:rPr>
          <w:noProof/>
        </w:rPr>
        <w:t>31</w:t>
      </w:r>
      <w:r w:rsidR="002321D2">
        <w:rPr>
          <w:lang w:val="de-DE" w:eastAsia="ja-JP"/>
        </w:rPr>
        <w:fldChar w:fldCharType="end"/>
      </w:r>
      <w:r w:rsidR="00146840">
        <w:rPr>
          <w:lang w:val="de-DE" w:eastAsia="ja-JP"/>
        </w:rPr>
        <w:t>,</w:t>
      </w:r>
      <w:r w:rsidR="002321D2">
        <w:rPr>
          <w:lang w:val="de-DE" w:eastAsia="ja-JP"/>
        </w:rPr>
        <w:t xml:space="preserve"> where it was determined that a complete cure was reached at </w:t>
      </w:r>
      <w:r w:rsidR="00146840">
        <w:rPr>
          <w:lang w:val="de-DE" w:eastAsia="ja-JP"/>
        </w:rPr>
        <w:t>60</w:t>
      </w:r>
      <w:r w:rsidR="00027B0C">
        <w:rPr>
          <w:lang w:val="de-DE" w:eastAsia="ja-JP"/>
        </w:rPr>
        <w:t xml:space="preserve"> </w:t>
      </w:r>
      <w:r w:rsidR="00146840">
        <w:rPr>
          <w:lang w:val="de-DE" w:eastAsia="ja-JP"/>
        </w:rPr>
        <w:t xml:space="preserve">seconds. This value was used as a baseline for the shorter exposure time for the testing. This test was also performed at </w:t>
      </w:r>
      <w:r w:rsidR="00582011">
        <w:rPr>
          <w:lang w:val="de-DE" w:eastAsia="ja-JP"/>
        </w:rPr>
        <w:t>room temperature</w:t>
      </w:r>
      <w:r w:rsidR="00C80850">
        <w:rPr>
          <w:lang w:val="de-DE" w:eastAsia="ja-JP"/>
        </w:rPr>
        <w:t>,</w:t>
      </w:r>
      <w:r w:rsidR="00582011">
        <w:rPr>
          <w:lang w:val="de-DE" w:eastAsia="ja-JP"/>
        </w:rPr>
        <w:t xml:space="preserve"> whereas the </w:t>
      </w:r>
      <w:r w:rsidR="00732D27">
        <w:rPr>
          <w:lang w:val="de-DE" w:eastAsia="ja-JP"/>
        </w:rPr>
        <w:t>samples were printed at 50° C. The test sample also rose in temperature by over 5°</w:t>
      </w:r>
      <w:r w:rsidR="00C80850">
        <w:rPr>
          <w:lang w:val="de-DE" w:eastAsia="ja-JP"/>
        </w:rPr>
        <w:t xml:space="preserve"> C during the cure test below. While this curing mechanism could not be reliably used to </w:t>
      </w:r>
      <w:r w:rsidR="00A971BA">
        <w:rPr>
          <w:lang w:val="de-DE" w:eastAsia="ja-JP"/>
        </w:rPr>
        <w:t xml:space="preserve">deliver a rate of cure results for higher concentrations, CNT nanocomposites could be used to determine maximum layer thickness before all of the UV light was absorbed or blocked by the top cured layer. </w:t>
      </w:r>
      <w:r w:rsidR="00755F27">
        <w:rPr>
          <w:lang w:val="de-DE" w:eastAsia="ja-JP"/>
        </w:rPr>
        <w:t xml:space="preserve">The 1 wt% CNT nanocomposite was used for this test as it would be the most difficult to cure. The material was exposed to UV light in excess of 10 minutes, and the final cure depth was determined to be 125 microns. This reinforces the design decision to run all tests at a layer height of only 25 microns. </w:t>
      </w:r>
    </w:p>
    <w:p w14:paraId="60CC84BA" w14:textId="77777777" w:rsidR="00A31384" w:rsidRDefault="00A31384" w:rsidP="00A31384">
      <w:pPr>
        <w:keepNext/>
        <w:jc w:val="center"/>
      </w:pPr>
      <w:r>
        <w:rPr>
          <w:noProof/>
        </w:rPr>
        <w:lastRenderedPageBreak/>
        <w:drawing>
          <wp:inline distT="0" distB="0" distL="0" distR="0" wp14:anchorId="0B989F7B" wp14:editId="149B06A6">
            <wp:extent cx="5829300" cy="2628900"/>
            <wp:effectExtent l="0" t="0" r="0" b="0"/>
            <wp:docPr id="23" name="Chart 23">
              <a:extLst xmlns:a="http://schemas.openxmlformats.org/drawingml/2006/main">
                <a:ext uri="{FF2B5EF4-FFF2-40B4-BE49-F238E27FC236}">
                  <a16:creationId xmlns:a16="http://schemas.microsoft.com/office/drawing/2014/main" id="{AD34D03C-0AD2-FCA2-31D0-3B12161D6F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837FAAE" w14:textId="7817A569" w:rsidR="00ED65B4" w:rsidRDefault="00A31384" w:rsidP="00A31384">
      <w:pPr>
        <w:pStyle w:val="Caption"/>
        <w:jc w:val="center"/>
      </w:pPr>
      <w:bookmarkStart w:id="244" w:name="_Ref139576143"/>
      <w:bookmarkStart w:id="245" w:name="_Toc139576678"/>
      <w:bookmarkStart w:id="246" w:name="_Toc139597247"/>
      <w:bookmarkStart w:id="247" w:name="_Toc141351161"/>
      <w:r>
        <w:t xml:space="preserve">Figure </w:t>
      </w:r>
      <w:fldSimple w:instr=" SEQ Figure \* ARABIC ">
        <w:r w:rsidR="00F74BA8">
          <w:rPr>
            <w:noProof/>
          </w:rPr>
          <w:t>31</w:t>
        </w:r>
      </w:fldSimple>
      <w:bookmarkEnd w:id="244"/>
      <w:r>
        <w:t>: Rate of cure of commercially available TR300 resin.</w:t>
      </w:r>
      <w:bookmarkEnd w:id="245"/>
      <w:bookmarkEnd w:id="246"/>
      <w:bookmarkEnd w:id="247"/>
    </w:p>
    <w:p w14:paraId="6CF71CB6" w14:textId="77777777" w:rsidR="00397800" w:rsidRPr="00397800" w:rsidRDefault="00397800" w:rsidP="00397800"/>
    <w:p w14:paraId="279F98E2" w14:textId="08E73C93" w:rsidR="001C0EDD" w:rsidRDefault="00D6108D" w:rsidP="001C0EDD">
      <w:pPr>
        <w:rPr>
          <w:lang w:val="de-DE" w:eastAsia="ja-JP"/>
        </w:rPr>
      </w:pPr>
      <w:r>
        <w:rPr>
          <w:lang w:val="de-DE" w:eastAsia="ja-JP"/>
        </w:rPr>
        <w:tab/>
        <w:t>The first set of tests was perfo</w:t>
      </w:r>
      <w:r w:rsidR="00312A77">
        <w:rPr>
          <w:lang w:val="de-DE" w:eastAsia="ja-JP"/>
        </w:rPr>
        <w:t>rm</w:t>
      </w:r>
      <w:r>
        <w:rPr>
          <w:lang w:val="de-DE" w:eastAsia="ja-JP"/>
        </w:rPr>
        <w:t xml:space="preserve">ed at the </w:t>
      </w:r>
      <w:r w:rsidR="00312A77">
        <w:rPr>
          <w:lang w:val="de-DE" w:eastAsia="ja-JP"/>
        </w:rPr>
        <w:t>shorter in-situ cure time of 60 seconds. These tests printed as expected</w:t>
      </w:r>
      <w:r w:rsidR="00E14E6C">
        <w:rPr>
          <w:lang w:val="de-DE" w:eastAsia="ja-JP"/>
        </w:rPr>
        <w:t>,</w:t>
      </w:r>
      <w:r w:rsidR="00312A77">
        <w:rPr>
          <w:lang w:val="de-DE" w:eastAsia="ja-JP"/>
        </w:rPr>
        <w:t xml:space="preserve"> with most samples </w:t>
      </w:r>
      <w:r w:rsidR="00E14E6C">
        <w:rPr>
          <w:lang w:val="de-DE" w:eastAsia="ja-JP"/>
        </w:rPr>
        <w:t xml:space="preserve">having very few defects or surface imperfections due to the cleaning process. </w:t>
      </w:r>
      <w:r w:rsidR="00231175">
        <w:rPr>
          <w:lang w:val="de-DE" w:eastAsia="ja-JP"/>
        </w:rPr>
        <w:t xml:space="preserve">Surface defects were more apparent in the 1 wt% samples, as shown in </w:t>
      </w:r>
      <w:r w:rsidR="00231175">
        <w:rPr>
          <w:lang w:val="de-DE" w:eastAsia="ja-JP"/>
        </w:rPr>
        <w:fldChar w:fldCharType="begin"/>
      </w:r>
      <w:r w:rsidR="00231175">
        <w:rPr>
          <w:lang w:val="de-DE" w:eastAsia="ja-JP"/>
        </w:rPr>
        <w:instrText xml:space="preserve"> REF _Ref139580698 </w:instrText>
      </w:r>
      <w:r w:rsidR="00231175">
        <w:rPr>
          <w:lang w:val="de-DE" w:eastAsia="ja-JP"/>
        </w:rPr>
        <w:fldChar w:fldCharType="separate"/>
      </w:r>
      <w:r w:rsidR="00F74BA8">
        <w:t xml:space="preserve">Figure </w:t>
      </w:r>
      <w:r w:rsidR="00F74BA8">
        <w:rPr>
          <w:noProof/>
        </w:rPr>
        <w:t>32</w:t>
      </w:r>
      <w:r w:rsidR="00231175">
        <w:rPr>
          <w:lang w:val="de-DE" w:eastAsia="ja-JP"/>
        </w:rPr>
        <w:fldChar w:fldCharType="end"/>
      </w:r>
      <w:r w:rsidR="00231175">
        <w:rPr>
          <w:lang w:val="de-DE" w:eastAsia="ja-JP"/>
        </w:rPr>
        <w:t xml:space="preserve">a. </w:t>
      </w:r>
      <w:r w:rsidR="00206382">
        <w:rPr>
          <w:lang w:val="de-DE" w:eastAsia="ja-JP"/>
        </w:rPr>
        <w:t xml:space="preserve">This is where the viscosity of the resin plays a large role in the ability to manufacture consistent samples with low layer heights. </w:t>
      </w:r>
      <w:r w:rsidR="00F1181A">
        <w:rPr>
          <w:lang w:val="de-DE" w:eastAsia="ja-JP"/>
        </w:rPr>
        <w:t xml:space="preserve">As the resin needs to reflow between layers to </w:t>
      </w:r>
      <w:r w:rsidR="003E3672">
        <w:rPr>
          <w:lang w:val="de-DE" w:eastAsia="ja-JP"/>
        </w:rPr>
        <w:t>coat the bottom sheet</w:t>
      </w:r>
      <w:r w:rsidR="00B429FD">
        <w:rPr>
          <w:lang w:val="de-DE" w:eastAsia="ja-JP"/>
        </w:rPr>
        <w:t>,</w:t>
      </w:r>
      <w:r w:rsidR="003E3672">
        <w:rPr>
          <w:lang w:val="de-DE" w:eastAsia="ja-JP"/>
        </w:rPr>
        <w:t xml:space="preserve"> any increase in visco</w:t>
      </w:r>
      <w:r w:rsidR="002941B7">
        <w:rPr>
          <w:lang w:val="de-DE" w:eastAsia="ja-JP"/>
        </w:rPr>
        <w:t>s</w:t>
      </w:r>
      <w:r w:rsidR="003E3672">
        <w:rPr>
          <w:lang w:val="de-DE" w:eastAsia="ja-JP"/>
        </w:rPr>
        <w:t>ity properl</w:t>
      </w:r>
      <w:r w:rsidR="00F1181A">
        <w:rPr>
          <w:lang w:val="de-DE" w:eastAsia="ja-JP"/>
        </w:rPr>
        <w:t>y will raise the probabili</w:t>
      </w:r>
      <w:r w:rsidR="002941B7">
        <w:rPr>
          <w:lang w:val="de-DE" w:eastAsia="ja-JP"/>
        </w:rPr>
        <w:t>ty</w:t>
      </w:r>
      <w:r w:rsidR="00F1181A">
        <w:rPr>
          <w:lang w:val="de-DE" w:eastAsia="ja-JP"/>
        </w:rPr>
        <w:t xml:space="preserve"> of </w:t>
      </w:r>
      <w:r w:rsidR="003E3672">
        <w:rPr>
          <w:lang w:val="de-DE" w:eastAsia="ja-JP"/>
        </w:rPr>
        <w:t>inclusions forming during the printing process. The elevated chamber temperature helps al</w:t>
      </w:r>
      <w:r w:rsidR="002941B7">
        <w:rPr>
          <w:lang w:val="de-DE" w:eastAsia="ja-JP"/>
        </w:rPr>
        <w:t>leviate</w:t>
      </w:r>
      <w:r w:rsidR="003E3672">
        <w:rPr>
          <w:lang w:val="de-DE" w:eastAsia="ja-JP"/>
        </w:rPr>
        <w:t xml:space="preserve"> this</w:t>
      </w:r>
      <w:r w:rsidR="002941B7">
        <w:rPr>
          <w:lang w:val="de-DE" w:eastAsia="ja-JP"/>
        </w:rPr>
        <w:t>,</w:t>
      </w:r>
      <w:r w:rsidR="003E3672">
        <w:rPr>
          <w:lang w:val="de-DE" w:eastAsia="ja-JP"/>
        </w:rPr>
        <w:t xml:space="preserve"> but there does reach a point where modifications to the matrix materi</w:t>
      </w:r>
      <w:r w:rsidR="002941B7">
        <w:rPr>
          <w:lang w:val="de-DE" w:eastAsia="ja-JP"/>
        </w:rPr>
        <w:t>a</w:t>
      </w:r>
      <w:r w:rsidR="003E3672">
        <w:rPr>
          <w:lang w:val="de-DE" w:eastAsia="ja-JP"/>
        </w:rPr>
        <w:t xml:space="preserve">l through </w:t>
      </w:r>
      <w:r w:rsidR="002941B7">
        <w:rPr>
          <w:lang w:val="de-DE" w:eastAsia="ja-JP"/>
        </w:rPr>
        <w:t xml:space="preserve">the </w:t>
      </w:r>
      <w:r w:rsidR="003E3672">
        <w:rPr>
          <w:lang w:val="de-DE" w:eastAsia="ja-JP"/>
        </w:rPr>
        <w:t>addition of plasti</w:t>
      </w:r>
      <w:r w:rsidR="002941B7">
        <w:rPr>
          <w:lang w:val="de-DE" w:eastAsia="ja-JP"/>
        </w:rPr>
        <w:t>c</w:t>
      </w:r>
      <w:r w:rsidR="003E3672">
        <w:rPr>
          <w:lang w:val="de-DE" w:eastAsia="ja-JP"/>
        </w:rPr>
        <w:t>izers o</w:t>
      </w:r>
      <w:r w:rsidR="0021690B">
        <w:rPr>
          <w:lang w:val="de-DE" w:eastAsia="ja-JP"/>
        </w:rPr>
        <w:t>r</w:t>
      </w:r>
      <w:r w:rsidR="003E3672">
        <w:rPr>
          <w:lang w:val="de-DE" w:eastAsia="ja-JP"/>
        </w:rPr>
        <w:t xml:space="preserve"> photoinit</w:t>
      </w:r>
      <w:r w:rsidR="002941B7">
        <w:rPr>
          <w:lang w:val="de-DE" w:eastAsia="ja-JP"/>
        </w:rPr>
        <w:t>i</w:t>
      </w:r>
      <w:r w:rsidR="003E3672">
        <w:rPr>
          <w:lang w:val="de-DE" w:eastAsia="ja-JP"/>
        </w:rPr>
        <w:t>ators may be requ</w:t>
      </w:r>
      <w:r w:rsidR="002941B7">
        <w:rPr>
          <w:lang w:val="de-DE" w:eastAsia="ja-JP"/>
        </w:rPr>
        <w:t>ir</w:t>
      </w:r>
      <w:r w:rsidR="003E3672">
        <w:rPr>
          <w:lang w:val="de-DE" w:eastAsia="ja-JP"/>
        </w:rPr>
        <w:t xml:space="preserve">ed. </w:t>
      </w:r>
    </w:p>
    <w:p w14:paraId="09FAFC2C" w14:textId="77777777" w:rsidR="00B75238" w:rsidRDefault="00312A77" w:rsidP="00B75238">
      <w:pPr>
        <w:keepNext/>
        <w:jc w:val="center"/>
      </w:pPr>
      <w:r>
        <w:rPr>
          <w:noProof/>
        </w:rPr>
        <w:lastRenderedPageBreak/>
        <w:drawing>
          <wp:inline distT="0" distB="0" distL="0" distR="0" wp14:anchorId="74B30920" wp14:editId="416FF45B">
            <wp:extent cx="5769231" cy="171450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48">
                      <a:extLst>
                        <a:ext uri="{28A0092B-C50C-407E-A947-70E740481C1C}">
                          <a14:useLocalDpi xmlns:a14="http://schemas.microsoft.com/office/drawing/2010/main" val="0"/>
                        </a:ext>
                      </a:extLst>
                    </a:blip>
                    <a:stretch>
                      <a:fillRect/>
                    </a:stretch>
                  </pic:blipFill>
                  <pic:spPr>
                    <a:xfrm>
                      <a:off x="0" y="0"/>
                      <a:ext cx="5773613" cy="1715802"/>
                    </a:xfrm>
                    <a:prstGeom prst="rect">
                      <a:avLst/>
                    </a:prstGeom>
                  </pic:spPr>
                </pic:pic>
              </a:graphicData>
            </a:graphic>
          </wp:inline>
        </w:drawing>
      </w:r>
    </w:p>
    <w:p w14:paraId="51F68CE8" w14:textId="40E15872" w:rsidR="00312A77" w:rsidRDefault="00B75238" w:rsidP="00B75238">
      <w:pPr>
        <w:pStyle w:val="Caption"/>
        <w:jc w:val="center"/>
      </w:pPr>
      <w:bookmarkStart w:id="248" w:name="_Ref139580698"/>
      <w:bookmarkStart w:id="249" w:name="_Toc139597248"/>
      <w:bookmarkStart w:id="250" w:name="_Toc141351162"/>
      <w:r>
        <w:t xml:space="preserve">Figure </w:t>
      </w:r>
      <w:fldSimple w:instr=" SEQ Figure \* ARABIC ">
        <w:r w:rsidR="00F74BA8">
          <w:rPr>
            <w:noProof/>
          </w:rPr>
          <w:t>32</w:t>
        </w:r>
      </w:fldSimple>
      <w:bookmarkEnd w:id="248"/>
      <w:r>
        <w:t xml:space="preserve">: a.) 1 </w:t>
      </w:r>
      <w:proofErr w:type="spellStart"/>
      <w:r>
        <w:t>wt</w:t>
      </w:r>
      <w:proofErr w:type="spellEnd"/>
      <w:r>
        <w:t xml:space="preserve">% samples with 60 seconds of in-situ pre- and post-curing. b.) 0.5 </w:t>
      </w:r>
      <w:proofErr w:type="spellStart"/>
      <w:r>
        <w:t>wt</w:t>
      </w:r>
      <w:proofErr w:type="spellEnd"/>
      <w:r>
        <w:t>% samples with 60 seconds of in-situ cure pre-post curing.</w:t>
      </w:r>
      <w:bookmarkEnd w:id="249"/>
      <w:bookmarkEnd w:id="250"/>
    </w:p>
    <w:p w14:paraId="1E0457AB" w14:textId="77777777" w:rsidR="002941B7" w:rsidRPr="002941B7" w:rsidRDefault="002941B7" w:rsidP="002941B7"/>
    <w:p w14:paraId="1F5B4949" w14:textId="1D1BA815" w:rsidR="002941B7" w:rsidRDefault="002941B7" w:rsidP="002941B7">
      <w:pPr>
        <w:rPr>
          <w:lang w:val="de-DE" w:eastAsia="ja-JP"/>
        </w:rPr>
      </w:pPr>
      <w:r>
        <w:rPr>
          <w:lang w:val="de-DE" w:eastAsia="ja-JP"/>
        </w:rPr>
        <w:tab/>
        <w:t>Unexpected anom</w:t>
      </w:r>
      <w:r w:rsidR="00360816">
        <w:rPr>
          <w:lang w:val="de-DE" w:eastAsia="ja-JP"/>
        </w:rPr>
        <w:t>a</w:t>
      </w:r>
      <w:r>
        <w:rPr>
          <w:lang w:val="de-DE" w:eastAsia="ja-JP"/>
        </w:rPr>
        <w:t>lies began to form during the extended cure time</w:t>
      </w:r>
      <w:r w:rsidR="003874F8">
        <w:rPr>
          <w:lang w:val="de-DE" w:eastAsia="ja-JP"/>
        </w:rPr>
        <w:t>,</w:t>
      </w:r>
      <w:r w:rsidR="0061339F">
        <w:rPr>
          <w:lang w:val="de-DE" w:eastAsia="ja-JP"/>
        </w:rPr>
        <w:t xml:space="preserve"> where the resin began to cure the surrounding material due to the </w:t>
      </w:r>
      <w:r w:rsidR="00236B11">
        <w:rPr>
          <w:lang w:val="de-DE" w:eastAsia="ja-JP"/>
        </w:rPr>
        <w:t>overexposure and extreme temperatures that the material was experiencing due to this overexposure. The new material being formed outside the bound</w:t>
      </w:r>
      <w:r w:rsidR="003874F8">
        <w:rPr>
          <w:lang w:val="de-DE" w:eastAsia="ja-JP"/>
        </w:rPr>
        <w:t>a</w:t>
      </w:r>
      <w:r w:rsidR="00236B11">
        <w:rPr>
          <w:lang w:val="de-DE" w:eastAsia="ja-JP"/>
        </w:rPr>
        <w:t>ries of the designed dogbones</w:t>
      </w:r>
      <w:r w:rsidR="003874F8">
        <w:rPr>
          <w:lang w:val="de-DE" w:eastAsia="ja-JP"/>
        </w:rPr>
        <w:t xml:space="preserve"> was extremely porous and would break off cleanly at the boundary layer of the designed part. </w:t>
      </w:r>
      <w:r w:rsidR="00447833">
        <w:rPr>
          <w:lang w:val="de-DE" w:eastAsia="ja-JP"/>
        </w:rPr>
        <w:fldChar w:fldCharType="begin"/>
      </w:r>
      <w:r w:rsidR="00447833">
        <w:rPr>
          <w:lang w:val="de-DE" w:eastAsia="ja-JP"/>
        </w:rPr>
        <w:instrText xml:space="preserve"> REF _Ref139581179 </w:instrText>
      </w:r>
      <w:r w:rsidR="00447833">
        <w:rPr>
          <w:lang w:val="de-DE" w:eastAsia="ja-JP"/>
        </w:rPr>
        <w:fldChar w:fldCharType="separate"/>
      </w:r>
      <w:r w:rsidR="00F74BA8">
        <w:t xml:space="preserve">Figure </w:t>
      </w:r>
      <w:r w:rsidR="00F74BA8">
        <w:rPr>
          <w:noProof/>
        </w:rPr>
        <w:t>33</w:t>
      </w:r>
      <w:r w:rsidR="00447833">
        <w:rPr>
          <w:lang w:val="de-DE" w:eastAsia="ja-JP"/>
        </w:rPr>
        <w:fldChar w:fldCharType="end"/>
      </w:r>
      <w:r w:rsidR="00447833">
        <w:rPr>
          <w:lang w:val="de-DE" w:eastAsia="ja-JP"/>
        </w:rPr>
        <w:t xml:space="preserve">b demonstrates this extra cured material as a growth-like substance around the 0.5 wt% samples. </w:t>
      </w:r>
      <w:r w:rsidR="00FE432C">
        <w:rPr>
          <w:lang w:val="de-DE" w:eastAsia="ja-JP"/>
        </w:rPr>
        <w:t xml:space="preserve">This material formed more commonly in areas between two samples instead of on the outside edges of samples. </w:t>
      </w:r>
      <w:r w:rsidR="00FF53C4">
        <w:rPr>
          <w:lang w:val="de-DE" w:eastAsia="ja-JP"/>
        </w:rPr>
        <w:t xml:space="preserve">This reinforced the idea that the material was cured </w:t>
      </w:r>
      <w:r w:rsidR="00E342AE">
        <w:rPr>
          <w:lang w:val="de-DE" w:eastAsia="ja-JP"/>
        </w:rPr>
        <w:t>due to the increased heat and overexposure due to a printer malfunction.</w:t>
      </w:r>
    </w:p>
    <w:p w14:paraId="551159C4" w14:textId="77777777" w:rsidR="001C0890" w:rsidRDefault="001C0890" w:rsidP="001C0890">
      <w:pPr>
        <w:keepNext/>
        <w:jc w:val="center"/>
      </w:pPr>
      <w:r>
        <w:rPr>
          <w:noProof/>
        </w:rPr>
        <w:lastRenderedPageBreak/>
        <w:drawing>
          <wp:inline distT="0" distB="0" distL="0" distR="0" wp14:anchorId="6B011927" wp14:editId="299E78CF">
            <wp:extent cx="5600700" cy="15839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49">
                      <a:extLst>
                        <a:ext uri="{28A0092B-C50C-407E-A947-70E740481C1C}">
                          <a14:useLocalDpi xmlns:a14="http://schemas.microsoft.com/office/drawing/2010/main" val="0"/>
                        </a:ext>
                      </a:extLst>
                    </a:blip>
                    <a:stretch>
                      <a:fillRect/>
                    </a:stretch>
                  </pic:blipFill>
                  <pic:spPr>
                    <a:xfrm>
                      <a:off x="0" y="0"/>
                      <a:ext cx="5604657" cy="1585094"/>
                    </a:xfrm>
                    <a:prstGeom prst="rect">
                      <a:avLst/>
                    </a:prstGeom>
                  </pic:spPr>
                </pic:pic>
              </a:graphicData>
            </a:graphic>
          </wp:inline>
        </w:drawing>
      </w:r>
    </w:p>
    <w:p w14:paraId="14B03243" w14:textId="2B08FA46" w:rsidR="001C0890" w:rsidRDefault="001C0890" w:rsidP="001C0890">
      <w:pPr>
        <w:pStyle w:val="Caption"/>
        <w:jc w:val="center"/>
      </w:pPr>
      <w:bookmarkStart w:id="251" w:name="_Ref139581179"/>
      <w:bookmarkStart w:id="252" w:name="_Toc139597249"/>
      <w:bookmarkStart w:id="253" w:name="_Toc141351163"/>
      <w:r>
        <w:t xml:space="preserve">Figure </w:t>
      </w:r>
      <w:fldSimple w:instr=" SEQ Figure \* ARABIC ">
        <w:r w:rsidR="00F74BA8">
          <w:rPr>
            <w:noProof/>
          </w:rPr>
          <w:t>33</w:t>
        </w:r>
      </w:fldSimple>
      <w:bookmarkEnd w:id="251"/>
      <w:r>
        <w:t xml:space="preserve">: </w:t>
      </w:r>
      <w:r w:rsidRPr="0025462B">
        <w:t xml:space="preserve">1 </w:t>
      </w:r>
      <w:proofErr w:type="spellStart"/>
      <w:r w:rsidRPr="0025462B">
        <w:t>wt</w:t>
      </w:r>
      <w:proofErr w:type="spellEnd"/>
      <w:r w:rsidRPr="0025462B">
        <w:t xml:space="preserve">% samples with </w:t>
      </w:r>
      <w:r>
        <w:t>180</w:t>
      </w:r>
      <w:r w:rsidRPr="0025462B">
        <w:t xml:space="preserve"> seconds of in-situ pre- and post-curing. b.) 0.5 </w:t>
      </w:r>
      <w:proofErr w:type="spellStart"/>
      <w:r w:rsidRPr="0025462B">
        <w:t>wt</w:t>
      </w:r>
      <w:proofErr w:type="spellEnd"/>
      <w:r w:rsidRPr="0025462B">
        <w:t xml:space="preserve">% samples with </w:t>
      </w:r>
      <w:r>
        <w:t>180</w:t>
      </w:r>
      <w:r w:rsidRPr="0025462B">
        <w:t xml:space="preserve"> seconds of in-situ cure pre-post curing.</w:t>
      </w:r>
      <w:bookmarkEnd w:id="252"/>
      <w:bookmarkEnd w:id="253"/>
    </w:p>
    <w:p w14:paraId="2C36ABA5" w14:textId="138ADD09" w:rsidR="00E342AE" w:rsidRDefault="00E342AE" w:rsidP="00E342AE">
      <w:pPr>
        <w:rPr>
          <w:lang w:val="de-DE" w:eastAsia="ja-JP"/>
        </w:rPr>
      </w:pPr>
    </w:p>
    <w:p w14:paraId="4001E316" w14:textId="417FBE89" w:rsidR="00E342AE" w:rsidRDefault="00E342AE" w:rsidP="00E342AE">
      <w:pPr>
        <w:rPr>
          <w:lang w:val="de-DE" w:eastAsia="ja-JP"/>
        </w:rPr>
      </w:pPr>
      <w:r>
        <w:rPr>
          <w:lang w:val="de-DE" w:eastAsia="ja-JP"/>
        </w:rPr>
        <w:tab/>
      </w:r>
      <w:r w:rsidR="00FA72EB">
        <w:rPr>
          <w:lang w:val="de-DE" w:eastAsia="ja-JP"/>
        </w:rPr>
        <w:t>The 1 wt% samples did not appear to suffer from this artifact</w:t>
      </w:r>
      <w:r w:rsidR="008C0FB2">
        <w:rPr>
          <w:lang w:val="de-DE" w:eastAsia="ja-JP"/>
        </w:rPr>
        <w:t xml:space="preserve"> as prominently as the higher CNT concentration helped disperse the thermal energy and absorb the UV light better. </w:t>
      </w:r>
      <w:r w:rsidR="00CF1E72">
        <w:rPr>
          <w:lang w:val="de-DE" w:eastAsia="ja-JP"/>
        </w:rPr>
        <w:t xml:space="preserve">This also insinuates that the </w:t>
      </w:r>
      <w:r w:rsidR="00BB4617">
        <w:rPr>
          <w:lang w:val="de-DE" w:eastAsia="ja-JP"/>
        </w:rPr>
        <w:t xml:space="preserve">0.5 wt% samples are likely reaching a fully cured state during the in-situ manufacturing stage before reaching post-processing. </w:t>
      </w:r>
    </w:p>
    <w:p w14:paraId="762922E8" w14:textId="5A1992E3" w:rsidR="008404C3" w:rsidRDefault="008404C3" w:rsidP="008404C3">
      <w:pPr>
        <w:pStyle w:val="Heading3"/>
        <w:numPr>
          <w:ilvl w:val="2"/>
          <w:numId w:val="7"/>
        </w:numPr>
        <w:rPr>
          <w:lang w:val="de-DE" w:eastAsia="ja-JP"/>
        </w:rPr>
      </w:pPr>
      <w:bookmarkStart w:id="254" w:name="_Toc141315212"/>
      <w:r>
        <w:rPr>
          <w:lang w:val="de-DE" w:eastAsia="ja-JP"/>
        </w:rPr>
        <w:t>Tensile Test Results</w:t>
      </w:r>
      <w:bookmarkEnd w:id="254"/>
    </w:p>
    <w:p w14:paraId="1806DB59" w14:textId="1CEF8B6B" w:rsidR="008404C3" w:rsidRDefault="002A6805" w:rsidP="00C5651E">
      <w:pPr>
        <w:pStyle w:val="ListParagraph"/>
        <w:ind w:left="0" w:firstLine="720"/>
        <w:rPr>
          <w:lang w:val="de-DE" w:eastAsia="ja-JP"/>
        </w:rPr>
      </w:pPr>
      <w:r>
        <w:rPr>
          <w:lang w:val="de-DE" w:eastAsia="ja-JP"/>
        </w:rPr>
        <w:t xml:space="preserve">The tensile test results varied greatly </w:t>
      </w:r>
      <w:r w:rsidR="00AF31B2">
        <w:rPr>
          <w:lang w:val="de-DE" w:eastAsia="ja-JP"/>
        </w:rPr>
        <w:t>regarding</w:t>
      </w:r>
      <w:r>
        <w:rPr>
          <w:lang w:val="de-DE" w:eastAsia="ja-JP"/>
        </w:rPr>
        <w:t xml:space="preserve"> UTS, Modulus</w:t>
      </w:r>
      <w:r w:rsidR="00AF31B2">
        <w:rPr>
          <w:lang w:val="de-DE" w:eastAsia="ja-JP"/>
        </w:rPr>
        <w:t>,</w:t>
      </w:r>
      <w:r>
        <w:rPr>
          <w:lang w:val="de-DE" w:eastAsia="ja-JP"/>
        </w:rPr>
        <w:t xml:space="preserve"> and strain at failure. This </w:t>
      </w:r>
      <w:r w:rsidR="00F83A24">
        <w:rPr>
          <w:lang w:val="de-DE" w:eastAsia="ja-JP"/>
        </w:rPr>
        <w:t xml:space="preserve">indicated </w:t>
      </w:r>
      <w:r w:rsidR="00C5651E">
        <w:rPr>
          <w:lang w:val="de-DE" w:eastAsia="ja-JP"/>
        </w:rPr>
        <w:t xml:space="preserve">that the proposed testing </w:t>
      </w:r>
      <w:r w:rsidR="00253C12">
        <w:rPr>
          <w:lang w:val="de-DE" w:eastAsia="ja-JP"/>
        </w:rPr>
        <w:t xml:space="preserve">properly identified the key characteristics needed to improve mechanical strength. The </w:t>
      </w:r>
      <w:r w:rsidR="00B64059">
        <w:rPr>
          <w:lang w:val="de-DE" w:eastAsia="ja-JP"/>
        </w:rPr>
        <w:t>results are summariz</w:t>
      </w:r>
      <w:r w:rsidR="00253C12">
        <w:rPr>
          <w:lang w:val="de-DE" w:eastAsia="ja-JP"/>
        </w:rPr>
        <w:t xml:space="preserve">ed in </w:t>
      </w:r>
      <w:r w:rsidR="00253C12">
        <w:rPr>
          <w:lang w:val="de-DE" w:eastAsia="ja-JP"/>
        </w:rPr>
        <w:fldChar w:fldCharType="begin"/>
      </w:r>
      <w:r w:rsidR="00253C12">
        <w:rPr>
          <w:lang w:val="de-DE" w:eastAsia="ja-JP"/>
        </w:rPr>
        <w:instrText xml:space="preserve"> REF _Ref139584665 </w:instrText>
      </w:r>
      <w:r w:rsidR="00253C12">
        <w:rPr>
          <w:lang w:val="de-DE" w:eastAsia="ja-JP"/>
        </w:rPr>
        <w:fldChar w:fldCharType="separate"/>
      </w:r>
      <w:r w:rsidR="00F74BA8">
        <w:t xml:space="preserve">Table </w:t>
      </w:r>
      <w:r w:rsidR="00F74BA8">
        <w:rPr>
          <w:noProof/>
        </w:rPr>
        <w:t>6</w:t>
      </w:r>
      <w:r w:rsidR="00253C12">
        <w:rPr>
          <w:lang w:val="de-DE" w:eastAsia="ja-JP"/>
        </w:rPr>
        <w:fldChar w:fldCharType="end"/>
      </w:r>
      <w:r w:rsidR="00B64059">
        <w:rPr>
          <w:lang w:val="de-DE" w:eastAsia="ja-JP"/>
        </w:rPr>
        <w:t>,</w:t>
      </w:r>
      <w:r w:rsidR="00253C12">
        <w:rPr>
          <w:lang w:val="de-DE" w:eastAsia="ja-JP"/>
        </w:rPr>
        <w:t xml:space="preserve"> with </w:t>
      </w:r>
      <w:r w:rsidR="00B64059">
        <w:rPr>
          <w:lang w:val="de-DE" w:eastAsia="ja-JP"/>
        </w:rPr>
        <w:t xml:space="preserve">run three showing the most promising results regarding UTS and modulus. </w:t>
      </w:r>
      <w:r w:rsidR="00F90EC5">
        <w:rPr>
          <w:lang w:val="de-DE" w:eastAsia="ja-JP"/>
        </w:rPr>
        <w:t>The top three runs regarding UTS were all of the 0.5 wt% CNT concentrations</w:t>
      </w:r>
      <w:r w:rsidR="0035646C">
        <w:rPr>
          <w:lang w:val="de-DE" w:eastAsia="ja-JP"/>
        </w:rPr>
        <w:t>.</w:t>
      </w:r>
      <w:r w:rsidR="00001653">
        <w:rPr>
          <w:lang w:val="de-DE" w:eastAsia="ja-JP"/>
        </w:rPr>
        <w:t xml:space="preserve"> The worst </w:t>
      </w:r>
      <w:r w:rsidR="002A7997">
        <w:rPr>
          <w:lang w:val="de-DE" w:eastAsia="ja-JP"/>
        </w:rPr>
        <w:t xml:space="preserve">performing nanocomposite was 1 wt% CNTs </w:t>
      </w:r>
      <w:r w:rsidR="00D1765F">
        <w:rPr>
          <w:lang w:val="de-DE" w:eastAsia="ja-JP"/>
        </w:rPr>
        <w:t xml:space="preserve">with long in-situ exposure and longer post-cure time. </w:t>
      </w:r>
    </w:p>
    <w:p w14:paraId="6F91BFAD" w14:textId="38A0CE41" w:rsidR="00105310" w:rsidRDefault="00105310" w:rsidP="00105310">
      <w:pPr>
        <w:pStyle w:val="Caption"/>
        <w:keepNext/>
        <w:jc w:val="center"/>
      </w:pPr>
      <w:bookmarkStart w:id="255" w:name="_Ref139584665"/>
      <w:bookmarkStart w:id="256" w:name="_Toc141315276"/>
      <w:r>
        <w:lastRenderedPageBreak/>
        <w:t xml:space="preserve">Table </w:t>
      </w:r>
      <w:fldSimple w:instr=" SEQ Table \* ARABIC ">
        <w:r w:rsidR="00F74BA8">
          <w:rPr>
            <w:noProof/>
          </w:rPr>
          <w:t>6</w:t>
        </w:r>
      </w:fldSimple>
      <w:bookmarkEnd w:id="255"/>
      <w:r>
        <w:t>: Average mechanical characteristics of each run</w:t>
      </w:r>
      <w:bookmarkEnd w:id="256"/>
    </w:p>
    <w:p w14:paraId="2D76A441" w14:textId="43220838" w:rsidR="002162C6" w:rsidRDefault="00105310" w:rsidP="0073645B">
      <w:pPr>
        <w:jc w:val="center"/>
        <w:rPr>
          <w:lang w:val="de-DE" w:eastAsia="ja-JP"/>
        </w:rPr>
      </w:pPr>
      <w:r>
        <w:rPr>
          <w:noProof/>
          <w:lang w:val="de-DE" w:eastAsia="ja-JP"/>
        </w:rPr>
        <w:drawing>
          <wp:inline distT="0" distB="0" distL="0" distR="0" wp14:anchorId="2CAB46AF" wp14:editId="47A199EF">
            <wp:extent cx="5899770" cy="3238500"/>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02105" cy="3239782"/>
                    </a:xfrm>
                    <a:prstGeom prst="rect">
                      <a:avLst/>
                    </a:prstGeom>
                    <a:noFill/>
                  </pic:spPr>
                </pic:pic>
              </a:graphicData>
            </a:graphic>
          </wp:inline>
        </w:drawing>
      </w:r>
    </w:p>
    <w:p w14:paraId="716100D9" w14:textId="77777777" w:rsidR="005A754D" w:rsidRDefault="005A754D" w:rsidP="003746CA">
      <w:pPr>
        <w:rPr>
          <w:lang w:val="de-DE" w:eastAsia="ja-JP"/>
        </w:rPr>
      </w:pPr>
    </w:p>
    <w:p w14:paraId="5DFD21E9" w14:textId="5692B7D6" w:rsidR="005A754D" w:rsidRDefault="005A754D" w:rsidP="003746CA">
      <w:pPr>
        <w:rPr>
          <w:lang w:val="de-DE" w:eastAsia="ja-JP"/>
        </w:rPr>
      </w:pPr>
      <w:r>
        <w:rPr>
          <w:lang w:val="de-DE" w:eastAsia="ja-JP"/>
        </w:rPr>
        <w:tab/>
      </w:r>
      <w:r w:rsidR="002D2C75">
        <w:rPr>
          <w:lang w:val="de-DE" w:eastAsia="ja-JP"/>
        </w:rPr>
        <w:t>It is expected that as CNT concentration increases</w:t>
      </w:r>
      <w:r w:rsidR="00DC3AD9">
        <w:rPr>
          <w:lang w:val="de-DE" w:eastAsia="ja-JP"/>
        </w:rPr>
        <w:t>,</w:t>
      </w:r>
      <w:r w:rsidR="002D2C75">
        <w:rPr>
          <w:lang w:val="de-DE" w:eastAsia="ja-JP"/>
        </w:rPr>
        <w:t xml:space="preserve"> the strength of the nanocomposite w</w:t>
      </w:r>
      <w:r w:rsidR="00DC3AD9">
        <w:rPr>
          <w:lang w:val="de-DE" w:eastAsia="ja-JP"/>
        </w:rPr>
        <w:t>ill</w:t>
      </w:r>
      <w:r w:rsidR="002D2C75">
        <w:rPr>
          <w:lang w:val="de-DE" w:eastAsia="ja-JP"/>
        </w:rPr>
        <w:t xml:space="preserve"> </w:t>
      </w:r>
      <w:r w:rsidR="00B418B2">
        <w:rPr>
          <w:lang w:val="de-DE" w:eastAsia="ja-JP"/>
        </w:rPr>
        <w:t>also increase. These results were not experienced in this study</w:t>
      </w:r>
      <w:r w:rsidR="00DC3AD9">
        <w:rPr>
          <w:lang w:val="de-DE" w:eastAsia="ja-JP"/>
        </w:rPr>
        <w:t>,</w:t>
      </w:r>
      <w:r w:rsidR="00B418B2">
        <w:rPr>
          <w:lang w:val="de-DE" w:eastAsia="ja-JP"/>
        </w:rPr>
        <w:t xml:space="preserve"> lik</w:t>
      </w:r>
      <w:r w:rsidR="00DC3AD9">
        <w:rPr>
          <w:lang w:val="de-DE" w:eastAsia="ja-JP"/>
        </w:rPr>
        <w:t>el</w:t>
      </w:r>
      <w:r w:rsidR="00B418B2">
        <w:rPr>
          <w:lang w:val="de-DE" w:eastAsia="ja-JP"/>
        </w:rPr>
        <w:t xml:space="preserve">y due to defects and inclusions </w:t>
      </w:r>
      <w:r w:rsidR="00DC3AD9">
        <w:rPr>
          <w:lang w:val="de-DE" w:eastAsia="ja-JP"/>
        </w:rPr>
        <w:t xml:space="preserve">created during manufacturing. </w:t>
      </w:r>
      <w:r w:rsidR="00C612AD">
        <w:rPr>
          <w:lang w:val="de-DE" w:eastAsia="ja-JP"/>
        </w:rPr>
        <w:t xml:space="preserve">There will be a theoretical limit of </w:t>
      </w:r>
      <w:r w:rsidR="00B700F2">
        <w:rPr>
          <w:lang w:val="de-DE" w:eastAsia="ja-JP"/>
        </w:rPr>
        <w:t xml:space="preserve">CNT concentration where the proposed manufacturing method will no longer be effective due to the rise in the viscosity of the nanocomposite. </w:t>
      </w:r>
      <w:r w:rsidR="001D4CC8">
        <w:rPr>
          <w:lang w:val="de-DE" w:eastAsia="ja-JP"/>
        </w:rPr>
        <w:t>That limit appears to be near the 1 wt% concentration</w:t>
      </w:r>
      <w:r w:rsidR="00C26F00">
        <w:rPr>
          <w:lang w:val="de-DE" w:eastAsia="ja-JP"/>
        </w:rPr>
        <w:t>,</w:t>
      </w:r>
      <w:r w:rsidR="00CB2E8C">
        <w:rPr>
          <w:lang w:val="de-DE" w:eastAsia="ja-JP"/>
        </w:rPr>
        <w:t xml:space="preserve"> as the only way to decrease visco</w:t>
      </w:r>
      <w:r w:rsidR="00C26F00">
        <w:rPr>
          <w:lang w:val="de-DE" w:eastAsia="ja-JP"/>
        </w:rPr>
        <w:t>s</w:t>
      </w:r>
      <w:r w:rsidR="00CB2E8C">
        <w:rPr>
          <w:lang w:val="de-DE" w:eastAsia="ja-JP"/>
        </w:rPr>
        <w:t xml:space="preserve">ity without modifying the chemical makeup of the nanocomposite would be to increase the </w:t>
      </w:r>
      <w:r w:rsidR="00C26F00">
        <w:rPr>
          <w:lang w:val="de-DE" w:eastAsia="ja-JP"/>
        </w:rPr>
        <w:t xml:space="preserve">in-situ curing temperature. </w:t>
      </w:r>
      <w:r w:rsidR="00166DB3">
        <w:rPr>
          <w:lang w:val="de-DE" w:eastAsia="ja-JP"/>
        </w:rPr>
        <w:t xml:space="preserve">With the artifacts observed in </w:t>
      </w:r>
      <w:r w:rsidR="00F64BB9">
        <w:rPr>
          <w:lang w:val="de-DE" w:eastAsia="ja-JP"/>
        </w:rPr>
        <w:t xml:space="preserve">the 0.5 wt% samples </w:t>
      </w:r>
      <w:r w:rsidR="002119C8">
        <w:rPr>
          <w:lang w:val="de-DE" w:eastAsia="ja-JP"/>
        </w:rPr>
        <w:t xml:space="preserve">raising the temperature further is not </w:t>
      </w:r>
      <w:r w:rsidR="00F81D98">
        <w:rPr>
          <w:lang w:val="de-DE" w:eastAsia="ja-JP"/>
        </w:rPr>
        <w:t>f</w:t>
      </w:r>
      <w:r w:rsidR="002119C8">
        <w:rPr>
          <w:lang w:val="de-DE" w:eastAsia="ja-JP"/>
        </w:rPr>
        <w:t>easible while retaining part geometry</w:t>
      </w:r>
      <w:r w:rsidR="00F81D98">
        <w:rPr>
          <w:lang w:val="de-DE" w:eastAsia="ja-JP"/>
        </w:rPr>
        <w:t xml:space="preserve">. </w:t>
      </w:r>
    </w:p>
    <w:p w14:paraId="12E0C77B" w14:textId="6C90C895" w:rsidR="0050338D" w:rsidRDefault="0050338D" w:rsidP="003746CA">
      <w:pPr>
        <w:rPr>
          <w:lang w:val="de-DE" w:eastAsia="ja-JP"/>
        </w:rPr>
      </w:pPr>
      <w:r>
        <w:rPr>
          <w:lang w:val="de-DE" w:eastAsia="ja-JP"/>
        </w:rPr>
        <w:tab/>
        <w:t xml:space="preserve">The </w:t>
      </w:r>
      <w:r w:rsidR="001E7B70">
        <w:rPr>
          <w:lang w:val="de-DE" w:eastAsia="ja-JP"/>
        </w:rPr>
        <w:t>longer post</w:t>
      </w:r>
      <w:r w:rsidR="00526B94">
        <w:rPr>
          <w:lang w:val="de-DE" w:eastAsia="ja-JP"/>
        </w:rPr>
        <w:t>-</w:t>
      </w:r>
      <w:r w:rsidR="001E7B70">
        <w:rPr>
          <w:lang w:val="de-DE" w:eastAsia="ja-JP"/>
        </w:rPr>
        <w:t>exposure time lead to some of the worst results on average</w:t>
      </w:r>
      <w:r w:rsidR="00526B94">
        <w:rPr>
          <w:lang w:val="de-DE" w:eastAsia="ja-JP"/>
        </w:rPr>
        <w:t>,</w:t>
      </w:r>
      <w:r w:rsidR="001E7B70">
        <w:rPr>
          <w:lang w:val="de-DE" w:eastAsia="ja-JP"/>
        </w:rPr>
        <w:t xml:space="preserve"> with run </w:t>
      </w:r>
      <w:r w:rsidR="00526B94">
        <w:rPr>
          <w:lang w:val="de-DE" w:eastAsia="ja-JP"/>
        </w:rPr>
        <w:t>six</w:t>
      </w:r>
      <w:r w:rsidR="001E7B70">
        <w:rPr>
          <w:lang w:val="de-DE" w:eastAsia="ja-JP"/>
        </w:rPr>
        <w:t xml:space="preserve"> being statistically equivalent to the base matrix with no increase in part strength. </w:t>
      </w:r>
      <w:r w:rsidR="00A0695C">
        <w:rPr>
          <w:lang w:val="de-DE" w:eastAsia="ja-JP"/>
        </w:rPr>
        <w:t>The reduction in strength due to increased post</w:t>
      </w:r>
      <w:r w:rsidR="00526B94">
        <w:rPr>
          <w:lang w:val="de-DE" w:eastAsia="ja-JP"/>
        </w:rPr>
        <w:t>-</w:t>
      </w:r>
      <w:r w:rsidR="00A0695C">
        <w:rPr>
          <w:lang w:val="de-DE" w:eastAsia="ja-JP"/>
        </w:rPr>
        <w:t>exposure is likely due to the fact that the long exposure is over</w:t>
      </w:r>
      <w:r w:rsidR="00526B94">
        <w:rPr>
          <w:lang w:val="de-DE" w:eastAsia="ja-JP"/>
        </w:rPr>
        <w:t>-</w:t>
      </w:r>
      <w:r w:rsidR="00A0695C">
        <w:rPr>
          <w:lang w:val="de-DE" w:eastAsia="ja-JP"/>
        </w:rPr>
        <w:t>curing the outer layers of the finalized part</w:t>
      </w:r>
      <w:r w:rsidR="00526B94">
        <w:rPr>
          <w:lang w:val="de-DE" w:eastAsia="ja-JP"/>
        </w:rPr>
        <w:t>,</w:t>
      </w:r>
      <w:r w:rsidR="00A0695C">
        <w:rPr>
          <w:lang w:val="de-DE" w:eastAsia="ja-JP"/>
        </w:rPr>
        <w:t xml:space="preserve"> ca</w:t>
      </w:r>
      <w:r w:rsidR="00526B94">
        <w:rPr>
          <w:lang w:val="de-DE" w:eastAsia="ja-JP"/>
        </w:rPr>
        <w:t>us</w:t>
      </w:r>
      <w:r w:rsidR="00A0695C">
        <w:rPr>
          <w:lang w:val="de-DE" w:eastAsia="ja-JP"/>
        </w:rPr>
        <w:t>ing them to become more brittle. This creates a weaker outer</w:t>
      </w:r>
      <w:r w:rsidR="00526B94">
        <w:rPr>
          <w:lang w:val="de-DE" w:eastAsia="ja-JP"/>
        </w:rPr>
        <w:t xml:space="preserve"> </w:t>
      </w:r>
      <w:r w:rsidR="00A0695C">
        <w:rPr>
          <w:lang w:val="de-DE" w:eastAsia="ja-JP"/>
        </w:rPr>
        <w:t xml:space="preserve">shell that will fail under tensile stress at a lower load than the properly cured </w:t>
      </w:r>
      <w:r w:rsidR="00A0695C">
        <w:rPr>
          <w:lang w:val="de-DE" w:eastAsia="ja-JP"/>
        </w:rPr>
        <w:lastRenderedPageBreak/>
        <w:t xml:space="preserve">samples. </w:t>
      </w:r>
      <w:r w:rsidR="000037E2">
        <w:rPr>
          <w:lang w:val="de-DE" w:eastAsia="ja-JP"/>
        </w:rPr>
        <w:t>The 60</w:t>
      </w:r>
      <w:r w:rsidR="00526B94">
        <w:rPr>
          <w:lang w:val="de-DE" w:eastAsia="ja-JP"/>
        </w:rPr>
        <w:t>-</w:t>
      </w:r>
      <w:r w:rsidR="000037E2">
        <w:rPr>
          <w:lang w:val="de-DE" w:eastAsia="ja-JP"/>
        </w:rPr>
        <w:t>minute post</w:t>
      </w:r>
      <w:r w:rsidR="00526B94">
        <w:rPr>
          <w:lang w:val="de-DE" w:eastAsia="ja-JP"/>
        </w:rPr>
        <w:t>-</w:t>
      </w:r>
      <w:r w:rsidR="000037E2">
        <w:rPr>
          <w:lang w:val="de-DE" w:eastAsia="ja-JP"/>
        </w:rPr>
        <w:t xml:space="preserve">cure also subjects the samples to 80° C </w:t>
      </w:r>
      <w:r w:rsidR="009D7B88">
        <w:rPr>
          <w:lang w:val="de-DE" w:eastAsia="ja-JP"/>
        </w:rPr>
        <w:t>underwater conditions for 45 minutes longer than the shorter post</w:t>
      </w:r>
      <w:r w:rsidR="00526B94">
        <w:rPr>
          <w:lang w:val="de-DE" w:eastAsia="ja-JP"/>
        </w:rPr>
        <w:t>-</w:t>
      </w:r>
      <w:r w:rsidR="009D7B88">
        <w:rPr>
          <w:lang w:val="de-DE" w:eastAsia="ja-JP"/>
        </w:rPr>
        <w:t>cure. This could be causing a thermal degr</w:t>
      </w:r>
      <w:r w:rsidR="00526B94">
        <w:rPr>
          <w:lang w:val="de-DE" w:eastAsia="ja-JP"/>
        </w:rPr>
        <w:t>a</w:t>
      </w:r>
      <w:r w:rsidR="009D7B88">
        <w:rPr>
          <w:lang w:val="de-DE" w:eastAsia="ja-JP"/>
        </w:rPr>
        <w:t xml:space="preserve">dation that is not present in the other samples. </w:t>
      </w:r>
    </w:p>
    <w:p w14:paraId="0C31ACE5" w14:textId="75F8D38B" w:rsidR="009D7B88" w:rsidRDefault="009D7B88" w:rsidP="003746CA">
      <w:pPr>
        <w:rPr>
          <w:lang w:val="de-DE" w:eastAsia="ja-JP"/>
        </w:rPr>
      </w:pPr>
      <w:r>
        <w:rPr>
          <w:lang w:val="de-DE" w:eastAsia="ja-JP"/>
        </w:rPr>
        <w:tab/>
      </w:r>
      <w:r w:rsidR="0091235D">
        <w:rPr>
          <w:lang w:val="de-DE" w:eastAsia="ja-JP"/>
        </w:rPr>
        <w:t>Concerning in-situ cure time</w:t>
      </w:r>
      <w:r w:rsidR="00526B94">
        <w:rPr>
          <w:lang w:val="de-DE" w:eastAsia="ja-JP"/>
        </w:rPr>
        <w:t>,</w:t>
      </w:r>
      <w:r w:rsidR="0091235D">
        <w:rPr>
          <w:lang w:val="de-DE" w:eastAsia="ja-JP"/>
        </w:rPr>
        <w:t xml:space="preserve"> the longer exposure did appear to have a significant impact on part strength. Run </w:t>
      </w:r>
      <w:r w:rsidR="00526B94">
        <w:rPr>
          <w:lang w:val="de-DE" w:eastAsia="ja-JP"/>
        </w:rPr>
        <w:t>three</w:t>
      </w:r>
      <w:r w:rsidR="0091235D">
        <w:rPr>
          <w:lang w:val="de-DE" w:eastAsia="ja-JP"/>
        </w:rPr>
        <w:t xml:space="preserve"> demonstrated </w:t>
      </w:r>
      <w:r w:rsidR="00A82A69">
        <w:rPr>
          <w:lang w:val="de-DE" w:eastAsia="ja-JP"/>
        </w:rPr>
        <w:t xml:space="preserve">a 15 MPa increase in strength over run 1 where </w:t>
      </w:r>
      <w:r w:rsidR="002927CC">
        <w:rPr>
          <w:lang w:val="de-DE" w:eastAsia="ja-JP"/>
        </w:rPr>
        <w:t>the same composite and the same post</w:t>
      </w:r>
      <w:r w:rsidR="00526B94">
        <w:rPr>
          <w:lang w:val="de-DE" w:eastAsia="ja-JP"/>
        </w:rPr>
        <w:t>-</w:t>
      </w:r>
      <w:r w:rsidR="002927CC">
        <w:rPr>
          <w:lang w:val="de-DE" w:eastAsia="ja-JP"/>
        </w:rPr>
        <w:t>cure settings were utilized</w:t>
      </w:r>
      <w:r w:rsidR="00526B94">
        <w:rPr>
          <w:lang w:val="de-DE" w:eastAsia="ja-JP"/>
        </w:rPr>
        <w:t>,</w:t>
      </w:r>
      <w:r w:rsidR="002927CC">
        <w:rPr>
          <w:lang w:val="de-DE" w:eastAsia="ja-JP"/>
        </w:rPr>
        <w:t xml:space="preserve"> but the in-situ curing was significantly shorter. Noteably run </w:t>
      </w:r>
      <w:r w:rsidR="00526B94">
        <w:rPr>
          <w:lang w:val="de-DE" w:eastAsia="ja-JP"/>
        </w:rPr>
        <w:t>three</w:t>
      </w:r>
      <w:r w:rsidR="002927CC">
        <w:rPr>
          <w:lang w:val="de-DE" w:eastAsia="ja-JP"/>
        </w:rPr>
        <w:t xml:space="preserve"> also had the </w:t>
      </w:r>
      <w:r w:rsidR="00C71D89">
        <w:rPr>
          <w:lang w:val="de-DE" w:eastAsia="ja-JP"/>
        </w:rPr>
        <w:t>issue during printing with the formation of extra cured material around the tensile samples. Further testing would have to be conducted to determine if a reduction in in-situ temperature would help alleviate this issue or</w:t>
      </w:r>
      <w:r w:rsidR="00970BEC">
        <w:rPr>
          <w:lang w:val="de-DE" w:eastAsia="ja-JP"/>
        </w:rPr>
        <w:t xml:space="preserve"> if slightly decreasing in-situ cure time would still lead to the same strength without the above problem presenting itself. </w:t>
      </w:r>
      <w:r w:rsidR="00952D6F">
        <w:rPr>
          <w:lang w:val="de-DE" w:eastAsia="ja-JP"/>
        </w:rPr>
        <w:t>All extra cured material that appeared to grow on the dogbones broke away very easily and was extremely porous in nature</w:t>
      </w:r>
      <w:r w:rsidR="00526B94">
        <w:rPr>
          <w:lang w:val="de-DE" w:eastAsia="ja-JP"/>
        </w:rPr>
        <w:t>,</w:t>
      </w:r>
      <w:r w:rsidR="00952D6F">
        <w:rPr>
          <w:lang w:val="de-DE" w:eastAsia="ja-JP"/>
        </w:rPr>
        <w:t xml:space="preserve"> so it provided no structural ben</w:t>
      </w:r>
      <w:r w:rsidR="00526B94">
        <w:rPr>
          <w:lang w:val="de-DE" w:eastAsia="ja-JP"/>
        </w:rPr>
        <w:t>e</w:t>
      </w:r>
      <w:r w:rsidR="00952D6F">
        <w:rPr>
          <w:lang w:val="de-DE" w:eastAsia="ja-JP"/>
        </w:rPr>
        <w:t xml:space="preserve">fit during the testing as it was removed. </w:t>
      </w:r>
    </w:p>
    <w:p w14:paraId="69FE1B41" w14:textId="202B00A7" w:rsidR="008964C9" w:rsidRDefault="008964C9" w:rsidP="003746CA">
      <w:pPr>
        <w:rPr>
          <w:lang w:val="de-DE" w:eastAsia="ja-JP"/>
        </w:rPr>
      </w:pPr>
      <w:r>
        <w:rPr>
          <w:lang w:val="de-DE" w:eastAsia="ja-JP"/>
        </w:rPr>
        <w:tab/>
      </w:r>
      <w:r w:rsidR="009019A9">
        <w:rPr>
          <w:lang w:val="de-DE" w:eastAsia="ja-JP"/>
        </w:rPr>
        <w:t xml:space="preserve">Further analysis of the stress and strain curves which can be found in </w:t>
      </w:r>
      <w:r w:rsidR="000C4241">
        <w:rPr>
          <w:lang w:val="de-DE" w:eastAsia="ja-JP"/>
        </w:rPr>
        <w:t>F</w:t>
      </w:r>
      <w:r w:rsidR="009019A9">
        <w:rPr>
          <w:lang w:val="de-DE" w:eastAsia="ja-JP"/>
        </w:rPr>
        <w:t xml:space="preserve">igures </w:t>
      </w:r>
      <w:r w:rsidR="000C4241">
        <w:rPr>
          <w:lang w:val="de-DE" w:eastAsia="ja-JP"/>
        </w:rPr>
        <w:t>42-49</w:t>
      </w:r>
      <w:r w:rsidR="00526B94">
        <w:rPr>
          <w:lang w:val="de-DE" w:eastAsia="ja-JP"/>
        </w:rPr>
        <w:t>,</w:t>
      </w:r>
      <w:r w:rsidR="009019A9">
        <w:rPr>
          <w:lang w:val="de-DE" w:eastAsia="ja-JP"/>
        </w:rPr>
        <w:t xml:space="preserve"> </w:t>
      </w:r>
      <w:r w:rsidR="003C1256">
        <w:rPr>
          <w:lang w:val="de-DE" w:eastAsia="ja-JP"/>
        </w:rPr>
        <w:t>can be seen that the 1 wt% samples often had anom</w:t>
      </w:r>
      <w:r w:rsidR="00526B94">
        <w:rPr>
          <w:lang w:val="de-DE" w:eastAsia="ja-JP"/>
        </w:rPr>
        <w:t>a</w:t>
      </w:r>
      <w:r w:rsidR="003C1256">
        <w:rPr>
          <w:lang w:val="de-DE" w:eastAsia="ja-JP"/>
        </w:rPr>
        <w:t xml:space="preserve">lies compared to the 0.5 wt% samples. Run 4 </w:t>
      </w:r>
      <w:r w:rsidR="00045DAE">
        <w:rPr>
          <w:lang w:val="de-DE" w:eastAsia="ja-JP"/>
        </w:rPr>
        <w:t xml:space="preserve">and 6 </w:t>
      </w:r>
      <w:r w:rsidR="003C1256">
        <w:rPr>
          <w:lang w:val="de-DE" w:eastAsia="ja-JP"/>
        </w:rPr>
        <w:t xml:space="preserve">specifically </w:t>
      </w:r>
      <w:r w:rsidR="00045DAE">
        <w:rPr>
          <w:lang w:val="de-DE" w:eastAsia="ja-JP"/>
        </w:rPr>
        <w:t xml:space="preserve">had large </w:t>
      </w:r>
      <w:r w:rsidR="00222083">
        <w:rPr>
          <w:lang w:val="de-DE" w:eastAsia="ja-JP"/>
        </w:rPr>
        <w:t>anom</w:t>
      </w:r>
      <w:r w:rsidR="00526B94">
        <w:rPr>
          <w:lang w:val="de-DE" w:eastAsia="ja-JP"/>
        </w:rPr>
        <w:t>a</w:t>
      </w:r>
      <w:r w:rsidR="00222083">
        <w:rPr>
          <w:lang w:val="de-DE" w:eastAsia="ja-JP"/>
        </w:rPr>
        <w:t>lies in the stress</w:t>
      </w:r>
      <w:r w:rsidR="00526B94">
        <w:rPr>
          <w:lang w:val="de-DE" w:eastAsia="ja-JP"/>
        </w:rPr>
        <w:t>-</w:t>
      </w:r>
      <w:r w:rsidR="00222083">
        <w:rPr>
          <w:lang w:val="de-DE" w:eastAsia="ja-JP"/>
        </w:rPr>
        <w:t>strain curves. During run 4</w:t>
      </w:r>
      <w:r w:rsidR="00526B94">
        <w:rPr>
          <w:lang w:val="de-DE" w:eastAsia="ja-JP"/>
        </w:rPr>
        <w:t>,</w:t>
      </w:r>
      <w:r w:rsidR="00C91834">
        <w:rPr>
          <w:lang w:val="de-DE" w:eastAsia="ja-JP"/>
        </w:rPr>
        <w:t xml:space="preserve"> one of the samples appears to hold a constant load while continuing to deform for the middle portion of the test </w:t>
      </w:r>
      <w:r w:rsidR="00D05ED3">
        <w:rPr>
          <w:lang w:val="de-DE" w:eastAsia="ja-JP"/>
        </w:rPr>
        <w:t xml:space="preserve">as if it slipped but still breaks at an expected strain value. Run </w:t>
      </w:r>
      <w:r w:rsidR="00526B94">
        <w:rPr>
          <w:lang w:val="de-DE" w:eastAsia="ja-JP"/>
        </w:rPr>
        <w:t>four</w:t>
      </w:r>
      <w:r w:rsidR="00D05ED3">
        <w:rPr>
          <w:lang w:val="de-DE" w:eastAsia="ja-JP"/>
        </w:rPr>
        <w:t xml:space="preserve"> ended up having the second lowest strain deviation out of all runs</w:t>
      </w:r>
      <w:r w:rsidR="00526B94">
        <w:rPr>
          <w:lang w:val="de-DE" w:eastAsia="ja-JP"/>
        </w:rPr>
        <w:t>,</w:t>
      </w:r>
      <w:r w:rsidR="00D05ED3">
        <w:rPr>
          <w:lang w:val="de-DE" w:eastAsia="ja-JP"/>
        </w:rPr>
        <w:t xml:space="preserve"> even with this anom</w:t>
      </w:r>
      <w:r w:rsidR="00526B94">
        <w:rPr>
          <w:lang w:val="de-DE" w:eastAsia="ja-JP"/>
        </w:rPr>
        <w:t>a</w:t>
      </w:r>
      <w:r w:rsidR="00D05ED3">
        <w:rPr>
          <w:lang w:val="de-DE" w:eastAsia="ja-JP"/>
        </w:rPr>
        <w:t>ly. This indicates that there w</w:t>
      </w:r>
      <w:r w:rsidR="00526B94">
        <w:rPr>
          <w:lang w:val="de-DE" w:eastAsia="ja-JP"/>
        </w:rPr>
        <w:t>ere</w:t>
      </w:r>
      <w:r w:rsidR="00D05ED3">
        <w:rPr>
          <w:lang w:val="de-DE" w:eastAsia="ja-JP"/>
        </w:rPr>
        <w:t xml:space="preserve"> internal issues with the sample that likely led to this result. </w:t>
      </w:r>
      <w:r w:rsidR="005A639D">
        <w:rPr>
          <w:lang w:val="de-DE" w:eastAsia="ja-JP"/>
        </w:rPr>
        <w:t>For run 6</w:t>
      </w:r>
      <w:r w:rsidR="00526B94">
        <w:rPr>
          <w:lang w:val="de-DE" w:eastAsia="ja-JP"/>
        </w:rPr>
        <w:t>,</w:t>
      </w:r>
      <w:r w:rsidR="005A639D">
        <w:rPr>
          <w:lang w:val="de-DE" w:eastAsia="ja-JP"/>
        </w:rPr>
        <w:t xml:space="preserve"> sample 3 far outperformed the other samples in the data set. A fourth sample was tested to verify</w:t>
      </w:r>
      <w:r w:rsidR="00526B94">
        <w:rPr>
          <w:lang w:val="de-DE" w:eastAsia="ja-JP"/>
        </w:rPr>
        <w:t>,</w:t>
      </w:r>
      <w:r w:rsidR="005A639D">
        <w:rPr>
          <w:lang w:val="de-DE" w:eastAsia="ja-JP"/>
        </w:rPr>
        <w:t xml:space="preserve"> and if the results from sample 3 </w:t>
      </w:r>
      <w:r w:rsidR="00526B94">
        <w:rPr>
          <w:lang w:val="de-DE" w:eastAsia="ja-JP"/>
        </w:rPr>
        <w:t>are</w:t>
      </w:r>
      <w:r w:rsidR="005A639D">
        <w:rPr>
          <w:lang w:val="de-DE" w:eastAsia="ja-JP"/>
        </w:rPr>
        <w:t xml:space="preserve"> removed</w:t>
      </w:r>
      <w:r w:rsidR="00526B94">
        <w:rPr>
          <w:lang w:val="de-DE" w:eastAsia="ja-JP"/>
        </w:rPr>
        <w:t>,</w:t>
      </w:r>
      <w:r w:rsidR="005A639D">
        <w:rPr>
          <w:lang w:val="de-DE" w:eastAsia="ja-JP"/>
        </w:rPr>
        <w:t xml:space="preserve"> the average strength for that run drops to the lowest average value of just 28.065 MPa. As this run had </w:t>
      </w:r>
      <w:r w:rsidR="00526B94">
        <w:rPr>
          <w:lang w:val="de-DE" w:eastAsia="ja-JP"/>
        </w:rPr>
        <w:t>a</w:t>
      </w:r>
      <w:r w:rsidR="005A639D">
        <w:rPr>
          <w:lang w:val="de-DE" w:eastAsia="ja-JP"/>
        </w:rPr>
        <w:t xml:space="preserve"> lower in-situ cure time</w:t>
      </w:r>
      <w:r w:rsidR="00526B94">
        <w:rPr>
          <w:lang w:val="de-DE" w:eastAsia="ja-JP"/>
        </w:rPr>
        <w:t>,</w:t>
      </w:r>
      <w:r w:rsidR="005A639D">
        <w:rPr>
          <w:lang w:val="de-DE" w:eastAsia="ja-JP"/>
        </w:rPr>
        <w:t xml:space="preserve"> we expect more anom</w:t>
      </w:r>
      <w:r w:rsidR="00526B94">
        <w:rPr>
          <w:lang w:val="de-DE" w:eastAsia="ja-JP"/>
        </w:rPr>
        <w:t>a</w:t>
      </w:r>
      <w:r w:rsidR="005A639D">
        <w:rPr>
          <w:lang w:val="de-DE" w:eastAsia="ja-JP"/>
        </w:rPr>
        <w:t xml:space="preserve">lies to </w:t>
      </w:r>
      <w:r w:rsidR="005A639D">
        <w:rPr>
          <w:lang w:val="de-DE" w:eastAsia="ja-JP"/>
        </w:rPr>
        <w:lastRenderedPageBreak/>
        <w:t xml:space="preserve">occur with the higher CNT concentration. This increased probability </w:t>
      </w:r>
      <w:r w:rsidR="00526B94">
        <w:rPr>
          <w:lang w:val="de-DE" w:eastAsia="ja-JP"/>
        </w:rPr>
        <w:t>of</w:t>
      </w:r>
      <w:r w:rsidR="005A639D">
        <w:rPr>
          <w:lang w:val="de-DE" w:eastAsia="ja-JP"/>
        </w:rPr>
        <w:t xml:space="preserve"> anom</w:t>
      </w:r>
      <w:r w:rsidR="00526B94">
        <w:rPr>
          <w:lang w:val="de-DE" w:eastAsia="ja-JP"/>
        </w:rPr>
        <w:t>a</w:t>
      </w:r>
      <w:r w:rsidR="005A639D">
        <w:rPr>
          <w:lang w:val="de-DE" w:eastAsia="ja-JP"/>
        </w:rPr>
        <w:t>lies paired with the extended post</w:t>
      </w:r>
      <w:r w:rsidR="00526B94">
        <w:rPr>
          <w:lang w:val="de-DE" w:eastAsia="ja-JP"/>
        </w:rPr>
        <w:t>-</w:t>
      </w:r>
      <w:r w:rsidR="005A639D">
        <w:rPr>
          <w:lang w:val="de-DE" w:eastAsia="ja-JP"/>
        </w:rPr>
        <w:t xml:space="preserve">cure that creates brittle outside layers </w:t>
      </w:r>
      <w:r w:rsidR="003313E3">
        <w:rPr>
          <w:lang w:val="de-DE" w:eastAsia="ja-JP"/>
        </w:rPr>
        <w:t>explains the unexpected results and the very high standard dev</w:t>
      </w:r>
      <w:r w:rsidR="00526B94">
        <w:rPr>
          <w:lang w:val="de-DE" w:eastAsia="ja-JP"/>
        </w:rPr>
        <w:t>i</w:t>
      </w:r>
      <w:r w:rsidR="003313E3">
        <w:rPr>
          <w:lang w:val="de-DE" w:eastAsia="ja-JP"/>
        </w:rPr>
        <w:t>ation in UTS.</w:t>
      </w:r>
    </w:p>
    <w:p w14:paraId="71871F3C" w14:textId="1F346843" w:rsidR="00526B94" w:rsidRDefault="00526B94" w:rsidP="003746CA">
      <w:pPr>
        <w:rPr>
          <w:lang w:val="de-DE" w:eastAsia="ja-JP"/>
        </w:rPr>
      </w:pPr>
      <w:r>
        <w:rPr>
          <w:lang w:val="de-DE" w:eastAsia="ja-JP"/>
        </w:rPr>
        <w:tab/>
        <w:t>To better determine the stress concentrations of a 0.5 wt% CNT nanocomposite, digital image correlation</w:t>
      </w:r>
      <w:r w:rsidR="00D263C5">
        <w:rPr>
          <w:lang w:val="de-DE" w:eastAsia="ja-JP"/>
        </w:rPr>
        <w:t xml:space="preserve"> (DIC)</w:t>
      </w:r>
      <w:r>
        <w:rPr>
          <w:lang w:val="de-DE" w:eastAsia="ja-JP"/>
        </w:rPr>
        <w:t xml:space="preserve"> was performed on a sample, as shown in </w:t>
      </w:r>
      <w:r>
        <w:rPr>
          <w:lang w:val="de-DE" w:eastAsia="ja-JP"/>
        </w:rPr>
        <w:fldChar w:fldCharType="begin"/>
      </w:r>
      <w:r>
        <w:rPr>
          <w:lang w:val="de-DE" w:eastAsia="ja-JP"/>
        </w:rPr>
        <w:instrText xml:space="preserve"> REF _Ref139595830 </w:instrText>
      </w:r>
      <w:r>
        <w:rPr>
          <w:lang w:val="de-DE" w:eastAsia="ja-JP"/>
        </w:rPr>
        <w:fldChar w:fldCharType="separate"/>
      </w:r>
      <w:r w:rsidR="00F74BA8">
        <w:t xml:space="preserve">Figure </w:t>
      </w:r>
      <w:r w:rsidR="00F74BA8">
        <w:rPr>
          <w:noProof/>
        </w:rPr>
        <w:t>34</w:t>
      </w:r>
      <w:r>
        <w:rPr>
          <w:lang w:val="de-DE" w:eastAsia="ja-JP"/>
        </w:rPr>
        <w:fldChar w:fldCharType="end"/>
      </w:r>
      <w:r w:rsidR="00EA12A1">
        <w:rPr>
          <w:lang w:val="de-DE" w:eastAsia="ja-JP"/>
        </w:rPr>
        <w:t xml:space="preserve">. </w:t>
      </w:r>
      <w:r w:rsidR="006624DC">
        <w:rPr>
          <w:lang w:val="de-DE" w:eastAsia="ja-JP"/>
        </w:rPr>
        <w:t xml:space="preserve">This image </w:t>
      </w:r>
      <w:r w:rsidR="00D263C5">
        <w:rPr>
          <w:lang w:val="de-DE" w:eastAsia="ja-JP"/>
        </w:rPr>
        <w:t>wa</w:t>
      </w:r>
      <w:r w:rsidR="006624DC">
        <w:rPr>
          <w:lang w:val="de-DE" w:eastAsia="ja-JP"/>
        </w:rPr>
        <w:t>s in the final frame before the sample failed</w:t>
      </w:r>
      <w:r w:rsidR="00D263C5">
        <w:rPr>
          <w:lang w:val="de-DE" w:eastAsia="ja-JP"/>
        </w:rPr>
        <w:t>,</w:t>
      </w:r>
      <w:r w:rsidR="006624DC">
        <w:rPr>
          <w:lang w:val="de-DE" w:eastAsia="ja-JP"/>
        </w:rPr>
        <w:t xml:space="preserve"> and it should be noted that the sample is only seeing about</w:t>
      </w:r>
      <w:r w:rsidR="00732157">
        <w:rPr>
          <w:lang w:val="de-DE" w:eastAsia="ja-JP"/>
        </w:rPr>
        <w:t xml:space="preserve"> </w:t>
      </w:r>
      <w:r w:rsidR="006624DC">
        <w:rPr>
          <w:lang w:val="de-DE" w:eastAsia="ja-JP"/>
        </w:rPr>
        <w:t>5% strain</w:t>
      </w:r>
      <w:r w:rsidR="00D263C5">
        <w:rPr>
          <w:lang w:val="de-DE" w:eastAsia="ja-JP"/>
        </w:rPr>
        <w:t xml:space="preserve"> compared to the chart above. This is likely due to the DIC's ability to only account for strain in the guage section based on the ASTM standards that are built into the Zeiss GOM software compared to Instron simply outputting strain as the total distance the mechanical system moved during the test. </w:t>
      </w:r>
    </w:p>
    <w:p w14:paraId="7978DF35" w14:textId="6B635BD1" w:rsidR="007074CD" w:rsidRDefault="00526B94" w:rsidP="007074CD">
      <w:pPr>
        <w:keepNext/>
        <w:jc w:val="center"/>
      </w:pPr>
      <w:r>
        <w:rPr>
          <w:noProof/>
        </w:rPr>
        <w:lastRenderedPageBreak/>
        <w:drawing>
          <wp:inline distT="0" distB="0" distL="0" distR="0" wp14:anchorId="0F5DD41C" wp14:editId="2AFEB3D7">
            <wp:extent cx="5769204" cy="3886200"/>
            <wp:effectExtent l="0" t="0" r="317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70361" cy="3886979"/>
                    </a:xfrm>
                    <a:prstGeom prst="rect">
                      <a:avLst/>
                    </a:prstGeom>
                  </pic:spPr>
                </pic:pic>
              </a:graphicData>
            </a:graphic>
          </wp:inline>
        </w:drawing>
      </w:r>
    </w:p>
    <w:p w14:paraId="4D8CD7E8" w14:textId="72D0B893" w:rsidR="00526B94" w:rsidRDefault="00526B94" w:rsidP="00526B94">
      <w:pPr>
        <w:pStyle w:val="Caption"/>
        <w:jc w:val="center"/>
      </w:pPr>
      <w:bookmarkStart w:id="257" w:name="_Ref139595830"/>
      <w:bookmarkStart w:id="258" w:name="_Toc139597250"/>
      <w:bookmarkStart w:id="259" w:name="_Toc141351164"/>
      <w:r>
        <w:t xml:space="preserve">Figure </w:t>
      </w:r>
      <w:fldSimple w:instr=" SEQ Figure \* ARABIC ">
        <w:r w:rsidR="00F74BA8">
          <w:rPr>
            <w:noProof/>
          </w:rPr>
          <w:t>34</w:t>
        </w:r>
      </w:fldSimple>
      <w:bookmarkEnd w:id="257"/>
      <w:r>
        <w:t xml:space="preserve">: Digital Image Correlation displaying strain across a 0.5 </w:t>
      </w:r>
      <w:proofErr w:type="spellStart"/>
      <w:r>
        <w:t>wt</w:t>
      </w:r>
      <w:proofErr w:type="spellEnd"/>
      <w:r>
        <w:t>% ASTM D638 Type V</w:t>
      </w:r>
      <w:r w:rsidR="00732157">
        <w:t xml:space="preserve"> </w:t>
      </w:r>
      <w:r>
        <w:t>sample.</w:t>
      </w:r>
      <w:bookmarkEnd w:id="258"/>
      <w:bookmarkEnd w:id="259"/>
    </w:p>
    <w:p w14:paraId="196D1B82" w14:textId="77777777" w:rsidR="007074CD" w:rsidRDefault="007074CD" w:rsidP="007074CD">
      <w:pPr>
        <w:rPr>
          <w:lang w:val="de-DE" w:eastAsia="ja-JP"/>
        </w:rPr>
      </w:pPr>
    </w:p>
    <w:p w14:paraId="647F5CFC" w14:textId="77C71C5F" w:rsidR="007074CD" w:rsidRPr="007074CD" w:rsidRDefault="007074CD" w:rsidP="007074CD">
      <w:pPr>
        <w:rPr>
          <w:lang w:val="de-DE" w:eastAsia="ja-JP"/>
        </w:rPr>
      </w:pPr>
      <w:r>
        <w:rPr>
          <w:lang w:val="de-DE" w:eastAsia="ja-JP"/>
        </w:rPr>
        <w:tab/>
        <w:t xml:space="preserve">The DIC also reported an increased Modulus of 2800 </w:t>
      </w:r>
      <w:r w:rsidR="008C2C18">
        <w:rPr>
          <w:lang w:val="de-DE" w:eastAsia="ja-JP"/>
        </w:rPr>
        <w:t>MPa, which would lead to</w:t>
      </w:r>
      <w:r w:rsidR="001A47C5">
        <w:rPr>
          <w:lang w:val="de-DE" w:eastAsia="ja-JP"/>
        </w:rPr>
        <w:t xml:space="preserve"> over</w:t>
      </w:r>
      <w:r w:rsidR="008C2C18">
        <w:rPr>
          <w:lang w:val="de-DE" w:eastAsia="ja-JP"/>
        </w:rPr>
        <w:t xml:space="preserve"> a 30% increase in modulus from the manufacturer resin. </w:t>
      </w:r>
      <w:r w:rsidR="0015479B">
        <w:rPr>
          <w:lang w:val="de-DE" w:eastAsia="ja-JP"/>
        </w:rPr>
        <w:t>These results appear to be far more realistic</w:t>
      </w:r>
      <w:r w:rsidR="001A47C5">
        <w:rPr>
          <w:lang w:val="de-DE" w:eastAsia="ja-JP"/>
        </w:rPr>
        <w:t>,</w:t>
      </w:r>
      <w:r w:rsidR="0015479B">
        <w:rPr>
          <w:lang w:val="de-DE" w:eastAsia="ja-JP"/>
        </w:rPr>
        <w:t xml:space="preserve"> as an increase in CNT to a resin should increase the stiffness a</w:t>
      </w:r>
      <w:r w:rsidR="001A47C5">
        <w:rPr>
          <w:lang w:val="de-DE" w:eastAsia="ja-JP"/>
        </w:rPr>
        <w:t>nd</w:t>
      </w:r>
      <w:r w:rsidR="0015479B">
        <w:rPr>
          <w:lang w:val="de-DE" w:eastAsia="ja-JP"/>
        </w:rPr>
        <w:t xml:space="preserve"> UTS of the material. The lower values reported from </w:t>
      </w:r>
      <w:r w:rsidR="001A47C5">
        <w:rPr>
          <w:lang w:val="de-DE" w:eastAsia="ja-JP"/>
        </w:rPr>
        <w:t>I</w:t>
      </w:r>
      <w:r w:rsidR="0015479B">
        <w:rPr>
          <w:lang w:val="de-DE" w:eastAsia="ja-JP"/>
        </w:rPr>
        <w:t>nstron are lik</w:t>
      </w:r>
      <w:r w:rsidR="001A47C5">
        <w:rPr>
          <w:lang w:val="de-DE" w:eastAsia="ja-JP"/>
        </w:rPr>
        <w:t>el</w:t>
      </w:r>
      <w:r w:rsidR="0015479B">
        <w:rPr>
          <w:lang w:val="de-DE" w:eastAsia="ja-JP"/>
        </w:rPr>
        <w:t>y inaccurate when compared to the data provided by the manufacturer. Due to this issue</w:t>
      </w:r>
      <w:r w:rsidR="001A47C5">
        <w:rPr>
          <w:lang w:val="de-DE" w:eastAsia="ja-JP"/>
        </w:rPr>
        <w:t>,</w:t>
      </w:r>
      <w:r w:rsidR="0015479B">
        <w:rPr>
          <w:lang w:val="de-DE" w:eastAsia="ja-JP"/>
        </w:rPr>
        <w:t xml:space="preserve"> the values are only used on a comparative basis</w:t>
      </w:r>
      <w:r w:rsidR="001A47C5">
        <w:rPr>
          <w:lang w:val="de-DE" w:eastAsia="ja-JP"/>
        </w:rPr>
        <w:t>,</w:t>
      </w:r>
      <w:r w:rsidR="0015479B">
        <w:rPr>
          <w:lang w:val="de-DE" w:eastAsia="ja-JP"/>
        </w:rPr>
        <w:t xml:space="preserve"> and </w:t>
      </w:r>
      <w:r w:rsidR="001A47C5">
        <w:rPr>
          <w:lang w:val="de-DE" w:eastAsia="ja-JP"/>
        </w:rPr>
        <w:t xml:space="preserve">a system such as DIC is used to provide the final quantitative results of the best nanocomposites. </w:t>
      </w:r>
    </w:p>
    <w:p w14:paraId="7977D438" w14:textId="16ED9127" w:rsidR="001C0EDD" w:rsidRPr="00B01F44" w:rsidRDefault="00602EF2" w:rsidP="001C0EDD">
      <w:pPr>
        <w:pStyle w:val="Heading2"/>
        <w:numPr>
          <w:ilvl w:val="1"/>
          <w:numId w:val="7"/>
        </w:numPr>
      </w:pPr>
      <w:bookmarkStart w:id="260" w:name="_Toc141315213"/>
      <w:r>
        <w:lastRenderedPageBreak/>
        <w:t>Conclusions</w:t>
      </w:r>
      <w:bookmarkEnd w:id="260"/>
    </w:p>
    <w:p w14:paraId="08CA0FCC" w14:textId="1E752CBB" w:rsidR="00947CC3" w:rsidRDefault="00947CC3" w:rsidP="001C0EDD">
      <w:pPr>
        <w:pStyle w:val="ListParagraph"/>
        <w:ind w:left="0"/>
        <w:rPr>
          <w:lang w:val="de-DE" w:eastAsia="ja-JP"/>
        </w:rPr>
      </w:pPr>
      <w:r>
        <w:rPr>
          <w:lang w:val="de-DE" w:eastAsia="ja-JP"/>
        </w:rPr>
        <w:tab/>
      </w:r>
      <w:r w:rsidR="006F2819">
        <w:rPr>
          <w:lang w:val="de-DE" w:eastAsia="ja-JP"/>
        </w:rPr>
        <w:t>This study helped provide a baseline data set for optimizing CNT</w:t>
      </w:r>
      <w:r w:rsidR="00B01F44">
        <w:rPr>
          <w:lang w:val="de-DE" w:eastAsia="ja-JP"/>
        </w:rPr>
        <w:t>-</w:t>
      </w:r>
      <w:r w:rsidR="006F2819">
        <w:rPr>
          <w:lang w:val="de-DE" w:eastAsia="ja-JP"/>
        </w:rPr>
        <w:t>based photopolymers that can be manufactured in commercially av</w:t>
      </w:r>
      <w:r w:rsidR="00B01F44">
        <w:rPr>
          <w:lang w:val="de-DE" w:eastAsia="ja-JP"/>
        </w:rPr>
        <w:t>aila</w:t>
      </w:r>
      <w:r w:rsidR="006F2819">
        <w:rPr>
          <w:lang w:val="de-DE" w:eastAsia="ja-JP"/>
        </w:rPr>
        <w:t xml:space="preserve">ble AM machines. </w:t>
      </w:r>
      <w:r w:rsidR="00B01F44">
        <w:rPr>
          <w:lang w:val="de-DE" w:eastAsia="ja-JP"/>
        </w:rPr>
        <w:t>By modif</w:t>
      </w:r>
      <w:r w:rsidR="00D511C3">
        <w:rPr>
          <w:lang w:val="de-DE" w:eastAsia="ja-JP"/>
        </w:rPr>
        <w:t>y</w:t>
      </w:r>
      <w:r w:rsidR="00B01F44">
        <w:rPr>
          <w:lang w:val="de-DE" w:eastAsia="ja-JP"/>
        </w:rPr>
        <w:t>ing in-situ cure time, post</w:t>
      </w:r>
      <w:r w:rsidR="00D511C3">
        <w:rPr>
          <w:lang w:val="de-DE" w:eastAsia="ja-JP"/>
        </w:rPr>
        <w:t>-</w:t>
      </w:r>
      <w:r w:rsidR="00B01F44">
        <w:rPr>
          <w:lang w:val="de-DE" w:eastAsia="ja-JP"/>
        </w:rPr>
        <w:t>cure time, and CNT concentration</w:t>
      </w:r>
      <w:r w:rsidR="00D511C3">
        <w:rPr>
          <w:lang w:val="de-DE" w:eastAsia="ja-JP"/>
        </w:rPr>
        <w:t>,</w:t>
      </w:r>
      <w:r w:rsidR="00B01F44">
        <w:rPr>
          <w:lang w:val="de-DE" w:eastAsia="ja-JP"/>
        </w:rPr>
        <w:t xml:space="preserve"> </w:t>
      </w:r>
      <w:r w:rsidR="00A468B2">
        <w:rPr>
          <w:lang w:val="de-DE" w:eastAsia="ja-JP"/>
        </w:rPr>
        <w:t xml:space="preserve">an optimized formulation was determined for increased part strength. The 0.5 wt% nanocomposites performed best </w:t>
      </w:r>
      <w:r w:rsidR="00F15215">
        <w:rPr>
          <w:lang w:val="de-DE" w:eastAsia="ja-JP"/>
        </w:rPr>
        <w:t xml:space="preserve">with the unmodified commercial machines and demonstrated strength increases up to </w:t>
      </w:r>
      <w:r w:rsidR="00D511C3">
        <w:rPr>
          <w:lang w:val="de-DE" w:eastAsia="ja-JP"/>
        </w:rPr>
        <w:t xml:space="preserve">230% stronger than the matrix material. </w:t>
      </w:r>
      <w:r w:rsidR="008A4709">
        <w:rPr>
          <w:lang w:val="de-DE" w:eastAsia="ja-JP"/>
        </w:rPr>
        <w:t>These results greatly exceed other published results and reinforce the</w:t>
      </w:r>
      <w:r w:rsidR="00E952E4">
        <w:rPr>
          <w:lang w:val="de-DE" w:eastAsia="ja-JP"/>
        </w:rPr>
        <w:t xml:space="preserve"> need for process optimization of photocurable printing systems. </w:t>
      </w:r>
      <w:r w:rsidR="00644B82">
        <w:rPr>
          <w:lang w:val="de-DE" w:eastAsia="ja-JP"/>
        </w:rPr>
        <w:t>The 1 wt% nanocomposite concentrations performed far worse than expected due to manufacturing defects and inad</w:t>
      </w:r>
      <w:r w:rsidR="00272FEE">
        <w:rPr>
          <w:lang w:val="de-DE" w:eastAsia="ja-JP"/>
        </w:rPr>
        <w:t>e</w:t>
      </w:r>
      <w:r w:rsidR="00644B82">
        <w:rPr>
          <w:lang w:val="de-DE" w:eastAsia="ja-JP"/>
        </w:rPr>
        <w:t>quate curing of the material. Other anom</w:t>
      </w:r>
      <w:r w:rsidR="00272FEE">
        <w:rPr>
          <w:lang w:val="de-DE" w:eastAsia="ja-JP"/>
        </w:rPr>
        <w:t>a</w:t>
      </w:r>
      <w:r w:rsidR="00644B82">
        <w:rPr>
          <w:lang w:val="de-DE" w:eastAsia="ja-JP"/>
        </w:rPr>
        <w:t xml:space="preserve">lies were also identified </w:t>
      </w:r>
      <w:r w:rsidR="00C47EE9">
        <w:rPr>
          <w:lang w:val="de-DE" w:eastAsia="ja-JP"/>
        </w:rPr>
        <w:t>in the manufacturing process</w:t>
      </w:r>
      <w:r w:rsidR="00272FEE">
        <w:rPr>
          <w:lang w:val="de-DE" w:eastAsia="ja-JP"/>
        </w:rPr>
        <w:t>,</w:t>
      </w:r>
      <w:r w:rsidR="00C47EE9">
        <w:rPr>
          <w:lang w:val="de-DE" w:eastAsia="ja-JP"/>
        </w:rPr>
        <w:t xml:space="preserve"> such as maximum cure temperatures for the 0.5 wt% nanocomposites before other material</w:t>
      </w:r>
      <w:r w:rsidR="00272FEE">
        <w:rPr>
          <w:lang w:val="de-DE" w:eastAsia="ja-JP"/>
        </w:rPr>
        <w:t>s</w:t>
      </w:r>
      <w:r w:rsidR="00C47EE9">
        <w:rPr>
          <w:lang w:val="de-DE" w:eastAsia="ja-JP"/>
        </w:rPr>
        <w:t xml:space="preserve"> in the vat began to pol</w:t>
      </w:r>
      <w:r w:rsidR="00272FEE">
        <w:rPr>
          <w:lang w:val="de-DE" w:eastAsia="ja-JP"/>
        </w:rPr>
        <w:t xml:space="preserve">ymerize. </w:t>
      </w:r>
      <w:r w:rsidR="00E952E4">
        <w:rPr>
          <w:lang w:val="de-DE" w:eastAsia="ja-JP"/>
        </w:rPr>
        <w:t>Future work for this study should focus on changing more variables</w:t>
      </w:r>
      <w:r w:rsidR="00644B82">
        <w:rPr>
          <w:lang w:val="de-DE" w:eastAsia="ja-JP"/>
        </w:rPr>
        <w:t xml:space="preserve">, including layer height, in-situ cure temperature, post-cure temperature, and photoinitiator additives. </w:t>
      </w:r>
    </w:p>
    <w:p w14:paraId="2B4DBE9B" w14:textId="77777777" w:rsidR="006F2819" w:rsidRDefault="006F2819" w:rsidP="001C0EDD">
      <w:pPr>
        <w:pStyle w:val="ListParagraph"/>
        <w:ind w:left="0"/>
        <w:rPr>
          <w:lang w:val="de-DE" w:eastAsia="ja-JP"/>
        </w:rPr>
      </w:pPr>
    </w:p>
    <w:p w14:paraId="1EBE550B" w14:textId="4ACCBBCF" w:rsidR="006F2819" w:rsidRDefault="006F2819" w:rsidP="001C0EDD">
      <w:pPr>
        <w:pStyle w:val="ListParagraph"/>
        <w:ind w:left="0"/>
        <w:rPr>
          <w:lang w:val="de-DE" w:eastAsia="ja-JP"/>
        </w:rPr>
        <w:sectPr w:rsidR="006F2819" w:rsidSect="00711AAE">
          <w:pgSz w:w="12240" w:h="15840"/>
          <w:pgMar w:top="1440" w:right="1440" w:bottom="1440" w:left="1440" w:header="720" w:footer="720" w:gutter="0"/>
          <w:cols w:space="720"/>
          <w:docGrid w:linePitch="360"/>
        </w:sectPr>
      </w:pPr>
    </w:p>
    <w:p w14:paraId="2CAEF6B4" w14:textId="77777777" w:rsidR="001C0EDD" w:rsidRPr="001C0EDD" w:rsidRDefault="001C0EDD" w:rsidP="001C0EDD">
      <w:pPr>
        <w:pStyle w:val="ListParagraph"/>
        <w:ind w:left="0"/>
        <w:rPr>
          <w:lang w:val="de-DE" w:eastAsia="ja-JP"/>
        </w:rPr>
      </w:pPr>
    </w:p>
    <w:p w14:paraId="616BFA45" w14:textId="421CB163" w:rsidR="00EF5A17" w:rsidRDefault="00602EF2" w:rsidP="00584051">
      <w:pPr>
        <w:pStyle w:val="Heading1"/>
        <w:numPr>
          <w:ilvl w:val="0"/>
          <w:numId w:val="7"/>
        </w:numPr>
      </w:pPr>
      <w:bookmarkStart w:id="261" w:name="_Toc141315214"/>
      <w:r>
        <w:t>Future Work and Conclusions</w:t>
      </w:r>
      <w:bookmarkEnd w:id="261"/>
      <w:r>
        <w:t xml:space="preserve"> </w:t>
      </w:r>
    </w:p>
    <w:p w14:paraId="015B98ED" w14:textId="0ECE1C76" w:rsidR="00D21A81" w:rsidRDefault="00D21A81" w:rsidP="00D21A81">
      <w:pPr>
        <w:pStyle w:val="Heading2"/>
        <w:numPr>
          <w:ilvl w:val="1"/>
          <w:numId w:val="7"/>
        </w:numPr>
      </w:pPr>
      <w:bookmarkStart w:id="262" w:name="_Toc141315215"/>
      <w:r>
        <w:t>Conclusions</w:t>
      </w:r>
      <w:bookmarkEnd w:id="262"/>
    </w:p>
    <w:p w14:paraId="73B16C3F" w14:textId="6385B056" w:rsidR="00D21A81" w:rsidRDefault="00D21A81" w:rsidP="00370959">
      <w:pPr>
        <w:ind w:firstLine="720"/>
        <w:rPr>
          <w:lang w:val="de-DE" w:eastAsia="ja-JP"/>
        </w:rPr>
      </w:pPr>
      <w:r>
        <w:rPr>
          <w:lang w:val="de-DE" w:eastAsia="ja-JP"/>
        </w:rPr>
        <w:t xml:space="preserve">The work presented in this dissertation provides a detailed insight into the challenges, </w:t>
      </w:r>
      <w:r w:rsidR="00370959">
        <w:rPr>
          <w:lang w:val="de-DE" w:eastAsia="ja-JP"/>
        </w:rPr>
        <w:t>solutions, and outcomes of utilizing commercially available AM machines to manufacture novel nanocomposites.</w:t>
      </w:r>
      <w:r w:rsidR="009C72B5">
        <w:rPr>
          <w:lang w:val="de-DE" w:eastAsia="ja-JP"/>
        </w:rPr>
        <w:t xml:space="preserve"> A tho</w:t>
      </w:r>
      <w:r w:rsidR="009D2754">
        <w:rPr>
          <w:lang w:val="de-DE" w:eastAsia="ja-JP"/>
        </w:rPr>
        <w:t>r</w:t>
      </w:r>
      <w:r w:rsidR="009C72B5">
        <w:rPr>
          <w:lang w:val="de-DE" w:eastAsia="ja-JP"/>
        </w:rPr>
        <w:t>ough study is conducted on the possibilit</w:t>
      </w:r>
      <w:r w:rsidR="009D2754">
        <w:rPr>
          <w:lang w:val="de-DE" w:eastAsia="ja-JP"/>
        </w:rPr>
        <w:t>i</w:t>
      </w:r>
      <w:r w:rsidR="009C72B5">
        <w:rPr>
          <w:lang w:val="de-DE" w:eastAsia="ja-JP"/>
        </w:rPr>
        <w:t>es of improved mechanical</w:t>
      </w:r>
      <w:r w:rsidR="009D2754">
        <w:rPr>
          <w:lang w:val="de-DE" w:eastAsia="ja-JP"/>
        </w:rPr>
        <w:t>, thermal</w:t>
      </w:r>
      <w:r w:rsidR="009C72B5">
        <w:rPr>
          <w:lang w:val="de-DE" w:eastAsia="ja-JP"/>
        </w:rPr>
        <w:t>, and electrical properties for different nanocom</w:t>
      </w:r>
      <w:r w:rsidR="009D2754">
        <w:rPr>
          <w:lang w:val="de-DE" w:eastAsia="ja-JP"/>
        </w:rPr>
        <w:t>po</w:t>
      </w:r>
      <w:r w:rsidR="009C72B5">
        <w:rPr>
          <w:lang w:val="de-DE" w:eastAsia="ja-JP"/>
        </w:rPr>
        <w:t xml:space="preserve">sites. </w:t>
      </w:r>
      <w:r w:rsidR="009D2754">
        <w:rPr>
          <w:lang w:val="de-DE" w:eastAsia="ja-JP"/>
        </w:rPr>
        <w:t xml:space="preserve">These studies specifically focus on identifying and optimizing the manufacturing parameters for </w:t>
      </w:r>
      <w:r w:rsidR="00F83C27">
        <w:rPr>
          <w:lang w:val="de-DE" w:eastAsia="ja-JP"/>
        </w:rPr>
        <w:t xml:space="preserve">a given nanocomposite. The final results demonstrate composites that are greatly improved mechanically, chemically, thermally, and electrically. </w:t>
      </w:r>
    </w:p>
    <w:p w14:paraId="7ED35480" w14:textId="50DA0571" w:rsidR="00AF1FC6" w:rsidRDefault="001901D7" w:rsidP="001901D7">
      <w:pPr>
        <w:pStyle w:val="Heading3"/>
        <w:numPr>
          <w:ilvl w:val="2"/>
          <w:numId w:val="7"/>
        </w:numPr>
        <w:rPr>
          <w:lang w:val="de-DE" w:eastAsia="ja-JP"/>
        </w:rPr>
      </w:pPr>
      <w:bookmarkStart w:id="263" w:name="_Toc141315216"/>
      <w:r>
        <w:rPr>
          <w:lang w:val="de-DE" w:eastAsia="ja-JP"/>
        </w:rPr>
        <w:t>AM Manufacturing of Antibacterial Photopolymers</w:t>
      </w:r>
      <w:bookmarkEnd w:id="263"/>
    </w:p>
    <w:p w14:paraId="04D740B5" w14:textId="6BC0E053" w:rsidR="001901D7" w:rsidRDefault="001901D7" w:rsidP="003555AE">
      <w:pPr>
        <w:ind w:firstLine="720"/>
        <w:rPr>
          <w:lang w:val="de-DE" w:eastAsia="ja-JP"/>
        </w:rPr>
      </w:pPr>
      <w:r w:rsidRPr="003555AE">
        <w:rPr>
          <w:lang w:val="de-DE" w:eastAsia="ja-JP"/>
        </w:rPr>
        <w:t xml:space="preserve">Utilizing </w:t>
      </w:r>
      <w:r w:rsidR="00472DF3">
        <w:rPr>
          <w:lang w:val="de-DE" w:eastAsia="ja-JP"/>
        </w:rPr>
        <w:t>ZnO</w:t>
      </w:r>
      <w:r w:rsidRPr="003555AE">
        <w:rPr>
          <w:lang w:val="de-DE" w:eastAsia="ja-JP"/>
        </w:rPr>
        <w:t xml:space="preserve"> and </w:t>
      </w:r>
      <w:r w:rsidR="00472DF3">
        <w:rPr>
          <w:lang w:val="de-DE" w:eastAsia="ja-JP"/>
        </w:rPr>
        <w:t>TiO</w:t>
      </w:r>
      <w:r w:rsidR="00472DF3" w:rsidRPr="00BA47DB">
        <w:rPr>
          <w:vertAlign w:val="subscript"/>
          <w:lang w:val="de-DE" w:eastAsia="ja-JP"/>
        </w:rPr>
        <w:t>2</w:t>
      </w:r>
      <w:r w:rsidRPr="003555AE">
        <w:rPr>
          <w:lang w:val="de-DE" w:eastAsia="ja-JP"/>
        </w:rPr>
        <w:t xml:space="preserve"> as </w:t>
      </w:r>
      <w:r w:rsidR="00CA6EAA" w:rsidRPr="003555AE">
        <w:rPr>
          <w:lang w:val="de-DE" w:eastAsia="ja-JP"/>
        </w:rPr>
        <w:t xml:space="preserve">nanoparticle fillers proved advantageous when </w:t>
      </w:r>
      <w:r w:rsidR="003555AE">
        <w:rPr>
          <w:lang w:val="de-DE" w:eastAsia="ja-JP"/>
        </w:rPr>
        <w:t>optimizing</w:t>
      </w:r>
      <w:r w:rsidR="00CA6EAA" w:rsidRPr="003555AE">
        <w:rPr>
          <w:lang w:val="de-DE" w:eastAsia="ja-JP"/>
        </w:rPr>
        <w:t xml:space="preserve"> tensile strength, abrasion resistance, water contact angle, and </w:t>
      </w:r>
      <w:r w:rsidR="003555AE" w:rsidRPr="003555AE">
        <w:rPr>
          <w:lang w:val="de-DE" w:eastAsia="ja-JP"/>
        </w:rPr>
        <w:t xml:space="preserve">surface hardness. </w:t>
      </w:r>
      <w:r w:rsidR="00361118">
        <w:rPr>
          <w:lang w:val="de-DE" w:eastAsia="ja-JP"/>
        </w:rPr>
        <w:t>These nanoparticles paired</w:t>
      </w:r>
      <w:r w:rsidR="003555AE">
        <w:rPr>
          <w:lang w:val="de-DE" w:eastAsia="ja-JP"/>
        </w:rPr>
        <w:t xml:space="preserve"> well with </w:t>
      </w:r>
      <w:r w:rsidR="00361118">
        <w:rPr>
          <w:lang w:val="de-DE" w:eastAsia="ja-JP"/>
        </w:rPr>
        <w:t xml:space="preserve">unmodified zero additive commercially available resins. </w:t>
      </w:r>
      <w:r w:rsidR="006A4062">
        <w:rPr>
          <w:lang w:val="de-DE" w:eastAsia="ja-JP"/>
        </w:rPr>
        <w:t xml:space="preserve">Part strength was demonstrated to be increased by up to 25% </w:t>
      </w:r>
      <w:r w:rsidR="00364600">
        <w:rPr>
          <w:lang w:val="de-DE" w:eastAsia="ja-JP"/>
        </w:rPr>
        <w:t xml:space="preserve">when manufactured with the proper cure settings. Abrasion resistance was also improved in nearly all tests. </w:t>
      </w:r>
      <w:r w:rsidR="00512739">
        <w:rPr>
          <w:lang w:val="de-DE" w:eastAsia="ja-JP"/>
        </w:rPr>
        <w:t xml:space="preserve">The water contact angle was either improved or remained the same for all samples produced regardless of the base resin. </w:t>
      </w:r>
    </w:p>
    <w:p w14:paraId="1FF3CF66" w14:textId="5C91151C" w:rsidR="00512739" w:rsidRDefault="00512739" w:rsidP="003555AE">
      <w:pPr>
        <w:ind w:firstLine="720"/>
        <w:rPr>
          <w:lang w:val="de-DE" w:eastAsia="ja-JP"/>
        </w:rPr>
      </w:pPr>
      <w:r>
        <w:rPr>
          <w:lang w:val="de-DE" w:eastAsia="ja-JP"/>
        </w:rPr>
        <w:t xml:space="preserve">It was determined that </w:t>
      </w:r>
      <w:r w:rsidR="001017DF">
        <w:rPr>
          <w:lang w:val="de-DE" w:eastAsia="ja-JP"/>
        </w:rPr>
        <w:t xml:space="preserve">the </w:t>
      </w:r>
      <w:r>
        <w:rPr>
          <w:lang w:val="de-DE" w:eastAsia="ja-JP"/>
        </w:rPr>
        <w:t>mixing of the nanoparticle was best achieved through a plan</w:t>
      </w:r>
      <w:r w:rsidR="001017DF">
        <w:rPr>
          <w:lang w:val="de-DE" w:eastAsia="ja-JP"/>
        </w:rPr>
        <w:t>e</w:t>
      </w:r>
      <w:r>
        <w:rPr>
          <w:lang w:val="de-DE" w:eastAsia="ja-JP"/>
        </w:rPr>
        <w:t>tary mixer</w:t>
      </w:r>
      <w:r w:rsidR="001017DF">
        <w:rPr>
          <w:lang w:val="de-DE" w:eastAsia="ja-JP"/>
        </w:rPr>
        <w:t xml:space="preserve"> at elevated temperatures. This mixing process reduced a</w:t>
      </w:r>
      <w:r w:rsidR="0046748F">
        <w:rPr>
          <w:lang w:val="de-DE" w:eastAsia="ja-JP"/>
        </w:rPr>
        <w:t>gglomerations</w:t>
      </w:r>
      <w:r w:rsidR="008D476B">
        <w:rPr>
          <w:lang w:val="de-DE" w:eastAsia="ja-JP"/>
        </w:rPr>
        <w:t xml:space="preserve"> witnessed during early trials and </w:t>
      </w:r>
      <w:r w:rsidR="0046748F">
        <w:rPr>
          <w:lang w:val="de-DE" w:eastAsia="ja-JP"/>
        </w:rPr>
        <w:t>yielded</w:t>
      </w:r>
      <w:r w:rsidR="008D476B">
        <w:rPr>
          <w:lang w:val="de-DE" w:eastAsia="ja-JP"/>
        </w:rPr>
        <w:t xml:space="preserve"> more consistent results. </w:t>
      </w:r>
      <w:r w:rsidR="0046748F">
        <w:rPr>
          <w:lang w:val="de-DE" w:eastAsia="ja-JP"/>
        </w:rPr>
        <w:t xml:space="preserve">Manufacturing in a heated environment also proved beneficial as it allowed the material to reach a further degree of cure given the same amount of time. </w:t>
      </w:r>
      <w:r w:rsidR="00655515">
        <w:rPr>
          <w:lang w:val="de-DE" w:eastAsia="ja-JP"/>
        </w:rPr>
        <w:t>Post</w:t>
      </w:r>
      <w:r w:rsidR="00C324B4">
        <w:rPr>
          <w:lang w:val="de-DE" w:eastAsia="ja-JP"/>
        </w:rPr>
        <w:t>-</w:t>
      </w:r>
      <w:r w:rsidR="00655515">
        <w:rPr>
          <w:lang w:val="de-DE" w:eastAsia="ja-JP"/>
        </w:rPr>
        <w:t>curing also followed the same protoc</w:t>
      </w:r>
      <w:r w:rsidR="00C324B4">
        <w:rPr>
          <w:lang w:val="de-DE" w:eastAsia="ja-JP"/>
        </w:rPr>
        <w:t>o</w:t>
      </w:r>
      <w:r w:rsidR="00655515">
        <w:rPr>
          <w:lang w:val="de-DE" w:eastAsia="ja-JP"/>
        </w:rPr>
        <w:t>l</w:t>
      </w:r>
      <w:r w:rsidR="00C324B4">
        <w:rPr>
          <w:lang w:val="de-DE" w:eastAsia="ja-JP"/>
        </w:rPr>
        <w:t>,</w:t>
      </w:r>
      <w:r w:rsidR="00655515">
        <w:rPr>
          <w:lang w:val="de-DE" w:eastAsia="ja-JP"/>
        </w:rPr>
        <w:t xml:space="preserve"> except that samples were submerged underwater. This helped aid in </w:t>
      </w:r>
      <w:r w:rsidR="00C324B4">
        <w:rPr>
          <w:lang w:val="de-DE" w:eastAsia="ja-JP"/>
        </w:rPr>
        <w:t xml:space="preserve">reducing the warp caused due to the in-situ stresses, </w:t>
      </w:r>
      <w:r w:rsidR="00C324B4">
        <w:rPr>
          <w:lang w:val="de-DE" w:eastAsia="ja-JP"/>
        </w:rPr>
        <w:lastRenderedPageBreak/>
        <w:t xml:space="preserve">along with evenly heating the sample during curing. The water also helped refract the light around the sample, leading to a much more consistent post-cure. </w:t>
      </w:r>
    </w:p>
    <w:p w14:paraId="7108F460" w14:textId="7B393A32" w:rsidR="00C324B4" w:rsidRDefault="00A73E62" w:rsidP="003555AE">
      <w:pPr>
        <w:ind w:firstLine="720"/>
        <w:rPr>
          <w:lang w:val="de-DE" w:eastAsia="ja-JP"/>
        </w:rPr>
      </w:pPr>
      <w:r>
        <w:rPr>
          <w:lang w:val="de-DE" w:eastAsia="ja-JP"/>
        </w:rPr>
        <w:t>The top limit of nanoparticles was determined to be near the 5 wt% value for the given nanoparticles as manufacturing defect</w:t>
      </w:r>
      <w:r w:rsidR="00415C73">
        <w:rPr>
          <w:lang w:val="de-DE" w:eastAsia="ja-JP"/>
        </w:rPr>
        <w:t>s appeared</w:t>
      </w:r>
      <w:r>
        <w:rPr>
          <w:lang w:val="de-DE" w:eastAsia="ja-JP"/>
        </w:rPr>
        <w:t xml:space="preserve"> above that value. These defects are due to the increased visco</w:t>
      </w:r>
      <w:r w:rsidR="00415C73">
        <w:rPr>
          <w:lang w:val="de-DE" w:eastAsia="ja-JP"/>
        </w:rPr>
        <w:t>s</w:t>
      </w:r>
      <w:r>
        <w:rPr>
          <w:lang w:val="de-DE" w:eastAsia="ja-JP"/>
        </w:rPr>
        <w:t xml:space="preserve">ity, </w:t>
      </w:r>
      <w:r w:rsidR="00415C73">
        <w:rPr>
          <w:lang w:val="de-DE" w:eastAsia="ja-JP"/>
        </w:rPr>
        <w:t xml:space="preserve">inclusions caused due to uneven curing, and large layer height relative to the cure depth. </w:t>
      </w:r>
      <w:r w:rsidR="006142B3">
        <w:rPr>
          <w:lang w:val="de-DE" w:eastAsia="ja-JP"/>
        </w:rPr>
        <w:t xml:space="preserve">It was proven that </w:t>
      </w:r>
      <w:r w:rsidR="00037E2D">
        <w:rPr>
          <w:lang w:val="de-DE" w:eastAsia="ja-JP"/>
        </w:rPr>
        <w:t xml:space="preserve">the </w:t>
      </w:r>
      <w:r w:rsidR="006142B3">
        <w:rPr>
          <w:lang w:val="de-DE" w:eastAsia="ja-JP"/>
        </w:rPr>
        <w:t>cure time must be changed for each nanocomposite to</w:t>
      </w:r>
      <w:r w:rsidR="00037E2D">
        <w:rPr>
          <w:lang w:val="de-DE" w:eastAsia="ja-JP"/>
        </w:rPr>
        <w:t xml:space="preserve"> achieve the best mechanical results. These tests were used to ensure that the increase in strength was not driven by the increase in cure time of previous tests but by the increased nanoparticle addition. </w:t>
      </w:r>
    </w:p>
    <w:p w14:paraId="7E14B7C1" w14:textId="51C2E039" w:rsidR="00C61A88" w:rsidRDefault="00C61A88" w:rsidP="003555AE">
      <w:pPr>
        <w:ind w:firstLine="720"/>
        <w:rPr>
          <w:lang w:val="de-DE" w:eastAsia="ja-JP"/>
        </w:rPr>
      </w:pPr>
      <w:r>
        <w:rPr>
          <w:lang w:val="de-DE" w:eastAsia="ja-JP"/>
        </w:rPr>
        <w:t xml:space="preserve">It is possible to manufacture low-cost antibacterial parts utilizing custom novel nanocomposites on commercially available hardware. </w:t>
      </w:r>
      <w:r w:rsidR="00D01251">
        <w:rPr>
          <w:lang w:val="de-DE" w:eastAsia="ja-JP"/>
        </w:rPr>
        <w:t xml:space="preserve">These parts are a promising option for the future of healthcare and public health in general as their low cost, quick manufacturing, and custom design options open up an array of engineering avenues for existing technologies. </w:t>
      </w:r>
      <w:r w:rsidR="0023086C">
        <w:rPr>
          <w:lang w:val="de-DE" w:eastAsia="ja-JP"/>
        </w:rPr>
        <w:t>Incorporating other common lab equipment into the manufacturing and process control makes these parts</w:t>
      </w:r>
      <w:r w:rsidR="00EE1A1B">
        <w:rPr>
          <w:lang w:val="de-DE" w:eastAsia="ja-JP"/>
        </w:rPr>
        <w:t xml:space="preserve"> significantly stronger and easier to manufacture than many existing opti</w:t>
      </w:r>
      <w:r w:rsidR="0043517A">
        <w:rPr>
          <w:lang w:val="de-DE" w:eastAsia="ja-JP"/>
        </w:rPr>
        <w:t>ons</w:t>
      </w:r>
      <w:r w:rsidR="0023086C">
        <w:rPr>
          <w:lang w:val="de-DE" w:eastAsia="ja-JP"/>
        </w:rPr>
        <w:t>,</w:t>
      </w:r>
      <w:r w:rsidR="0043517A">
        <w:rPr>
          <w:lang w:val="de-DE" w:eastAsia="ja-JP"/>
        </w:rPr>
        <w:t xml:space="preserve"> such as injection molding</w:t>
      </w:r>
      <w:r w:rsidR="0023086C">
        <w:rPr>
          <w:lang w:val="de-DE" w:eastAsia="ja-JP"/>
        </w:rPr>
        <w:t xml:space="preserve"> and direct ink writing. </w:t>
      </w:r>
    </w:p>
    <w:p w14:paraId="2382A0C5" w14:textId="037C478F" w:rsidR="00B231D2" w:rsidRDefault="00B231D2" w:rsidP="00B231D2">
      <w:pPr>
        <w:pStyle w:val="Heading3"/>
        <w:numPr>
          <w:ilvl w:val="2"/>
          <w:numId w:val="7"/>
        </w:numPr>
        <w:rPr>
          <w:lang w:val="de-DE" w:eastAsia="ja-JP"/>
        </w:rPr>
      </w:pPr>
      <w:bookmarkStart w:id="264" w:name="_Toc141315217"/>
      <w:r>
        <w:rPr>
          <w:lang w:val="de-DE" w:eastAsia="ja-JP"/>
        </w:rPr>
        <w:t>CNT Reinforced Photopoymers</w:t>
      </w:r>
      <w:bookmarkEnd w:id="264"/>
    </w:p>
    <w:p w14:paraId="70C65373" w14:textId="5118B4CD" w:rsidR="00B231D2" w:rsidRDefault="00B84CE8" w:rsidP="00B84CE8">
      <w:pPr>
        <w:ind w:firstLine="720"/>
        <w:rPr>
          <w:lang w:val="de-DE" w:eastAsia="ja-JP"/>
        </w:rPr>
      </w:pPr>
      <w:r w:rsidRPr="00B84CE8">
        <w:rPr>
          <w:lang w:val="de-DE" w:eastAsia="ja-JP"/>
        </w:rPr>
        <w:t>Utilizing the information gained from the previous sets of studies</w:t>
      </w:r>
      <w:r>
        <w:rPr>
          <w:lang w:val="de-DE" w:eastAsia="ja-JP"/>
        </w:rPr>
        <w:t>,</w:t>
      </w:r>
      <w:r w:rsidRPr="00B84CE8">
        <w:rPr>
          <w:lang w:val="de-DE" w:eastAsia="ja-JP"/>
        </w:rPr>
        <w:t xml:space="preserve"> two different exper</w:t>
      </w:r>
      <w:r>
        <w:rPr>
          <w:lang w:val="de-DE" w:eastAsia="ja-JP"/>
        </w:rPr>
        <w:t>i</w:t>
      </w:r>
      <w:r w:rsidRPr="00B84CE8">
        <w:rPr>
          <w:lang w:val="de-DE" w:eastAsia="ja-JP"/>
        </w:rPr>
        <w:t>ments were conducted that suc</w:t>
      </w:r>
      <w:r>
        <w:rPr>
          <w:lang w:val="de-DE" w:eastAsia="ja-JP"/>
        </w:rPr>
        <w:t>ces</w:t>
      </w:r>
      <w:r w:rsidRPr="00B84CE8">
        <w:rPr>
          <w:lang w:val="de-DE" w:eastAsia="ja-JP"/>
        </w:rPr>
        <w:t xml:space="preserve">sfully manufactured samples with CNT reinforcement. </w:t>
      </w:r>
      <w:r>
        <w:rPr>
          <w:lang w:val="de-DE" w:eastAsia="ja-JP"/>
        </w:rPr>
        <w:t xml:space="preserve">The first study </w:t>
      </w:r>
      <w:r w:rsidR="00E12160">
        <w:rPr>
          <w:lang w:val="de-DE" w:eastAsia="ja-JP"/>
        </w:rPr>
        <w:t>utilized a flexible thermoset to manufac</w:t>
      </w:r>
      <w:r w:rsidR="00D15E5F">
        <w:rPr>
          <w:lang w:val="de-DE" w:eastAsia="ja-JP"/>
        </w:rPr>
        <w:t>tu</w:t>
      </w:r>
      <w:r w:rsidR="00E12160">
        <w:rPr>
          <w:lang w:val="de-DE" w:eastAsia="ja-JP"/>
        </w:rPr>
        <w:t xml:space="preserve">re custom strain sensors for human motion detection. These sensors </w:t>
      </w:r>
      <w:r w:rsidR="00D15E5F">
        <w:rPr>
          <w:lang w:val="de-DE" w:eastAsia="ja-JP"/>
        </w:rPr>
        <w:t>could</w:t>
      </w:r>
      <w:r w:rsidR="00E12160">
        <w:rPr>
          <w:lang w:val="de-DE" w:eastAsia="ja-JP"/>
        </w:rPr>
        <w:t xml:space="preserve"> be manufactured </w:t>
      </w:r>
      <w:r w:rsidR="00F66806">
        <w:rPr>
          <w:lang w:val="de-DE" w:eastAsia="ja-JP"/>
        </w:rPr>
        <w:t xml:space="preserve">at high rates of speed with custom design geometry based on the end user. The second study delved into </w:t>
      </w:r>
      <w:r w:rsidR="00D15E5F">
        <w:rPr>
          <w:lang w:val="de-DE" w:eastAsia="ja-JP"/>
        </w:rPr>
        <w:t>optimization printing parameters for CNT-</w:t>
      </w:r>
      <w:r w:rsidR="00F66806">
        <w:rPr>
          <w:lang w:val="de-DE" w:eastAsia="ja-JP"/>
        </w:rPr>
        <w:t>based nanocomposites. Utiliz</w:t>
      </w:r>
      <w:r w:rsidR="00D15E5F">
        <w:rPr>
          <w:lang w:val="de-DE" w:eastAsia="ja-JP"/>
        </w:rPr>
        <w:t>i</w:t>
      </w:r>
      <w:r w:rsidR="00F66806">
        <w:rPr>
          <w:lang w:val="de-DE" w:eastAsia="ja-JP"/>
        </w:rPr>
        <w:t xml:space="preserve">ng a </w:t>
      </w:r>
      <w:r w:rsidR="00D15E5F">
        <w:rPr>
          <w:lang w:val="de-DE" w:eastAsia="ja-JP"/>
        </w:rPr>
        <w:t xml:space="preserve">rigid, high-temperature resistant </w:t>
      </w:r>
      <w:r w:rsidR="00D15E5F">
        <w:rPr>
          <w:lang w:val="de-DE" w:eastAsia="ja-JP"/>
        </w:rPr>
        <w:lastRenderedPageBreak/>
        <w:t xml:space="preserve">thermoset resin as a base, the study produced samples with a UTS of over 225% stronger than the base resin. </w:t>
      </w:r>
    </w:p>
    <w:p w14:paraId="282F9DBC" w14:textId="414A379A" w:rsidR="00D15E5F" w:rsidRDefault="008928D8" w:rsidP="00B84CE8">
      <w:pPr>
        <w:ind w:firstLine="720"/>
        <w:rPr>
          <w:lang w:val="de-DE" w:eastAsia="ja-JP"/>
        </w:rPr>
      </w:pPr>
      <w:r>
        <w:rPr>
          <w:lang w:val="de-DE" w:eastAsia="ja-JP"/>
        </w:rPr>
        <w:t>The flexible</w:t>
      </w:r>
      <w:r w:rsidR="006935B9">
        <w:rPr>
          <w:lang w:val="de-DE" w:eastAsia="ja-JP"/>
        </w:rPr>
        <w:t>-</w:t>
      </w:r>
      <w:r>
        <w:rPr>
          <w:lang w:val="de-DE" w:eastAsia="ja-JP"/>
        </w:rPr>
        <w:t>based sensors were developed using a low</w:t>
      </w:r>
      <w:r w:rsidR="006935B9">
        <w:rPr>
          <w:lang w:val="de-DE" w:eastAsia="ja-JP"/>
        </w:rPr>
        <w:t>-</w:t>
      </w:r>
      <w:r>
        <w:rPr>
          <w:lang w:val="de-DE" w:eastAsia="ja-JP"/>
        </w:rPr>
        <w:t xml:space="preserve">concentration nanocomposite to help develop a manufacturing process for </w:t>
      </w:r>
      <w:r w:rsidR="006935B9">
        <w:rPr>
          <w:lang w:val="de-DE" w:eastAsia="ja-JP"/>
        </w:rPr>
        <w:t xml:space="preserve">later projects that aimed to increase the CNT concentrations. These sensors </w:t>
      </w:r>
      <w:r w:rsidR="00C74029">
        <w:rPr>
          <w:lang w:val="de-DE" w:eastAsia="ja-JP"/>
        </w:rPr>
        <w:t>were tested using a resistance meter to measure break</w:t>
      </w:r>
      <w:r w:rsidR="00AA21DC">
        <w:rPr>
          <w:lang w:val="de-DE" w:eastAsia="ja-JP"/>
        </w:rPr>
        <w:t>-</w:t>
      </w:r>
      <w:r w:rsidR="00C74029">
        <w:rPr>
          <w:lang w:val="de-DE" w:eastAsia="ja-JP"/>
        </w:rPr>
        <w:t>in, fatigue, g</w:t>
      </w:r>
      <w:r w:rsidR="00AA21DC">
        <w:rPr>
          <w:lang w:val="de-DE" w:eastAsia="ja-JP"/>
        </w:rPr>
        <w:t>au</w:t>
      </w:r>
      <w:r w:rsidR="00C74029">
        <w:rPr>
          <w:lang w:val="de-DE" w:eastAsia="ja-JP"/>
        </w:rPr>
        <w:t xml:space="preserve">ge factor, and </w:t>
      </w:r>
      <w:r w:rsidR="00AA21DC">
        <w:rPr>
          <w:lang w:val="de-DE" w:eastAsia="ja-JP"/>
        </w:rPr>
        <w:t xml:space="preserve">level of response correlated to strain. When paired with a human for automated motion control detection, a custom Matlab code was developed to automate the detection process. These sensors </w:t>
      </w:r>
      <w:r w:rsidR="008B0AA4">
        <w:rPr>
          <w:lang w:val="de-DE" w:eastAsia="ja-JP"/>
        </w:rPr>
        <w:t xml:space="preserve">provided reliable results across 100s fatigue cycles and </w:t>
      </w:r>
      <w:r w:rsidR="00231705">
        <w:rPr>
          <w:lang w:val="de-DE" w:eastAsia="ja-JP"/>
        </w:rPr>
        <w:t xml:space="preserve">a consistent gauge factor throughout break-in. This novel nanocomposite would be well suited for incorporation into prosthetics, soft robotics, or human motion detection applications where user comfort is critical. </w:t>
      </w:r>
    </w:p>
    <w:p w14:paraId="40F9063F" w14:textId="302588E2" w:rsidR="00231705" w:rsidRDefault="00442921" w:rsidP="00B84CE8">
      <w:pPr>
        <w:ind w:firstLine="720"/>
        <w:rPr>
          <w:lang w:val="de-DE" w:eastAsia="ja-JP"/>
        </w:rPr>
      </w:pPr>
      <w:r>
        <w:rPr>
          <w:lang w:val="de-DE" w:eastAsia="ja-JP"/>
        </w:rPr>
        <w:t>The second study was designed around eight differe</w:t>
      </w:r>
      <w:r w:rsidR="00747A7A">
        <w:rPr>
          <w:lang w:val="de-DE" w:eastAsia="ja-JP"/>
        </w:rPr>
        <w:t>nt</w:t>
      </w:r>
      <w:r>
        <w:rPr>
          <w:lang w:val="de-DE" w:eastAsia="ja-JP"/>
        </w:rPr>
        <w:t xml:space="preserve"> runs to optimize the manufacturing process of a CNT nanocomposite. It suc</w:t>
      </w:r>
      <w:r w:rsidR="00747A7A">
        <w:rPr>
          <w:lang w:val="de-DE" w:eastAsia="ja-JP"/>
        </w:rPr>
        <w:t>ces</w:t>
      </w:r>
      <w:r>
        <w:rPr>
          <w:lang w:val="de-DE" w:eastAsia="ja-JP"/>
        </w:rPr>
        <w:t xml:space="preserve">sfully </w:t>
      </w:r>
      <w:r w:rsidR="00B60E87">
        <w:rPr>
          <w:lang w:val="de-DE" w:eastAsia="ja-JP"/>
        </w:rPr>
        <w:t xml:space="preserve">demonstrated which key characteristics played a role in the mechanical properties of a nanocomposite and led to improved mechanical strength in nearly all cases. This study also </w:t>
      </w:r>
      <w:r w:rsidR="00BB63B7">
        <w:rPr>
          <w:lang w:val="de-DE" w:eastAsia="ja-JP"/>
        </w:rPr>
        <w:t>demonstrated that manufacturing CNT nanocomposites up to a 1 wt% concentration was possible</w:t>
      </w:r>
      <w:r w:rsidR="00747A7A">
        <w:rPr>
          <w:lang w:val="de-DE" w:eastAsia="ja-JP"/>
        </w:rPr>
        <w:t xml:space="preserve">, but there will likely be defects during the printing process that reduce the material's overall strength. If strength is not a concern but electrical response or thermal conductivity is the priority, these nanocomposites would be well suited for those applications. </w:t>
      </w:r>
    </w:p>
    <w:p w14:paraId="2C0EE03C" w14:textId="7BA520CF" w:rsidR="00466F32" w:rsidRDefault="00466F32" w:rsidP="00466F32">
      <w:pPr>
        <w:pStyle w:val="Heading3"/>
        <w:numPr>
          <w:ilvl w:val="2"/>
          <w:numId w:val="7"/>
        </w:numPr>
        <w:rPr>
          <w:lang w:val="de-DE" w:eastAsia="ja-JP"/>
        </w:rPr>
      </w:pPr>
      <w:bookmarkStart w:id="265" w:name="_Toc141315218"/>
      <w:r>
        <w:rPr>
          <w:lang w:val="de-DE" w:eastAsia="ja-JP"/>
        </w:rPr>
        <w:t>Key Parameters in Producing Mechanically Strong Parts</w:t>
      </w:r>
      <w:bookmarkEnd w:id="265"/>
    </w:p>
    <w:p w14:paraId="664ADDD5" w14:textId="2D19F194" w:rsidR="00466F32" w:rsidRDefault="00216262" w:rsidP="00216262">
      <w:pPr>
        <w:ind w:firstLine="720"/>
        <w:rPr>
          <w:lang w:val="de-DE" w:eastAsia="ja-JP"/>
        </w:rPr>
      </w:pPr>
      <w:r>
        <w:rPr>
          <w:lang w:val="de-DE" w:eastAsia="ja-JP"/>
        </w:rPr>
        <w:t>To summ</w:t>
      </w:r>
      <w:r w:rsidR="00746C2A">
        <w:rPr>
          <w:lang w:val="de-DE" w:eastAsia="ja-JP"/>
        </w:rPr>
        <w:t>a</w:t>
      </w:r>
      <w:r>
        <w:rPr>
          <w:lang w:val="de-DE" w:eastAsia="ja-JP"/>
        </w:rPr>
        <w:t>rize all results to form a conc</w:t>
      </w:r>
      <w:r w:rsidR="00746C2A">
        <w:rPr>
          <w:lang w:val="de-DE" w:eastAsia="ja-JP"/>
        </w:rPr>
        <w:t>lusion</w:t>
      </w:r>
      <w:r>
        <w:rPr>
          <w:lang w:val="de-DE" w:eastAsia="ja-JP"/>
        </w:rPr>
        <w:t xml:space="preserve"> and recommendation for future research</w:t>
      </w:r>
      <w:r w:rsidR="00746C2A">
        <w:rPr>
          <w:lang w:val="de-DE" w:eastAsia="ja-JP"/>
        </w:rPr>
        <w:t>,</w:t>
      </w:r>
      <w:r>
        <w:rPr>
          <w:lang w:val="de-DE" w:eastAsia="ja-JP"/>
        </w:rPr>
        <w:t xml:space="preserve"> the energy input into each sample discussed th</w:t>
      </w:r>
      <w:r w:rsidR="00746C2A">
        <w:rPr>
          <w:lang w:val="de-DE" w:eastAsia="ja-JP"/>
        </w:rPr>
        <w:t>ro</w:t>
      </w:r>
      <w:r>
        <w:rPr>
          <w:lang w:val="de-DE" w:eastAsia="ja-JP"/>
        </w:rPr>
        <w:t>ughout was calculated along with all of its mechanical properties listed</w:t>
      </w:r>
      <w:r w:rsidR="00746C2A">
        <w:rPr>
          <w:lang w:val="de-DE" w:eastAsia="ja-JP"/>
        </w:rPr>
        <w:t xml:space="preserve"> in relation to</w:t>
      </w:r>
      <w:r>
        <w:rPr>
          <w:lang w:val="de-DE" w:eastAsia="ja-JP"/>
        </w:rPr>
        <w:t xml:space="preserve"> the virgin material. </w:t>
      </w:r>
      <w:r w:rsidR="00066037">
        <w:rPr>
          <w:lang w:val="de-DE" w:eastAsia="ja-JP"/>
        </w:rPr>
        <w:t>Th</w:t>
      </w:r>
      <w:r w:rsidR="00746C2A">
        <w:rPr>
          <w:lang w:val="de-DE" w:eastAsia="ja-JP"/>
        </w:rPr>
        <w:t>is calculation aimed</w:t>
      </w:r>
      <w:r w:rsidR="00066037">
        <w:rPr>
          <w:lang w:val="de-DE" w:eastAsia="ja-JP"/>
        </w:rPr>
        <w:t xml:space="preserve"> to </w:t>
      </w:r>
      <w:r w:rsidR="00066037">
        <w:rPr>
          <w:lang w:val="de-DE" w:eastAsia="ja-JP"/>
        </w:rPr>
        <w:lastRenderedPageBreak/>
        <w:t xml:space="preserve">determine at what stage the sample was being cured, how much total energy the sample was exposed to, and the effect of other manufacturing parameters such as temperature and layer height. </w:t>
      </w:r>
      <w:r w:rsidR="00333208">
        <w:rPr>
          <w:lang w:val="de-DE" w:eastAsia="ja-JP"/>
        </w:rPr>
        <w:t>Twenty-seven</w:t>
      </w:r>
      <w:r w:rsidR="00D2541E">
        <w:rPr>
          <w:lang w:val="de-DE" w:eastAsia="ja-JP"/>
        </w:rPr>
        <w:t xml:space="preserve"> different process parameters were studied and utilized to perform correlation calculations to </w:t>
      </w:r>
      <w:r w:rsidR="00333208">
        <w:rPr>
          <w:lang w:val="de-DE" w:eastAsia="ja-JP"/>
        </w:rPr>
        <w:t xml:space="preserve">deliver the following conclusions. </w:t>
      </w:r>
      <w:r w:rsidR="0082687F">
        <w:rPr>
          <w:lang w:val="de-DE" w:eastAsia="ja-JP"/>
        </w:rPr>
        <w:t xml:space="preserve">A value of 1 represents a strong correlation, and a value of -1 represents the opposite. </w:t>
      </w:r>
    </w:p>
    <w:p w14:paraId="348D4BE0" w14:textId="57558205" w:rsidR="00333208" w:rsidRDefault="00333208" w:rsidP="0082687F">
      <w:pPr>
        <w:ind w:left="720"/>
        <w:rPr>
          <w:lang w:val="de-DE" w:eastAsia="ja-JP"/>
        </w:rPr>
      </w:pPr>
      <w:r>
        <w:rPr>
          <w:lang w:val="de-DE" w:eastAsia="ja-JP"/>
        </w:rPr>
        <w:t>I</w:t>
      </w:r>
      <w:r>
        <w:rPr>
          <w:lang w:val="de-DE" w:eastAsia="ja-JP"/>
        </w:rPr>
        <w:tab/>
      </w:r>
      <w:r w:rsidR="00CF1FFB">
        <w:rPr>
          <w:lang w:val="de-DE" w:eastAsia="ja-JP"/>
        </w:rPr>
        <w:t>The percentage of energy delivered in</w:t>
      </w:r>
      <w:r w:rsidR="0082687F">
        <w:rPr>
          <w:lang w:val="de-DE" w:eastAsia="ja-JP"/>
        </w:rPr>
        <w:t xml:space="preserve"> </w:t>
      </w:r>
      <w:r w:rsidR="00CF1FFB">
        <w:rPr>
          <w:lang w:val="de-DE" w:eastAsia="ja-JP"/>
        </w:rPr>
        <w:t>situ compared to post</w:t>
      </w:r>
      <w:r w:rsidR="0082687F">
        <w:rPr>
          <w:lang w:val="de-DE" w:eastAsia="ja-JP"/>
        </w:rPr>
        <w:t>-</w:t>
      </w:r>
      <w:r w:rsidR="00CF1FFB">
        <w:rPr>
          <w:lang w:val="de-DE" w:eastAsia="ja-JP"/>
        </w:rPr>
        <w:t xml:space="preserve">processing has a 0.67 correlation to increasing the </w:t>
      </w:r>
      <w:r w:rsidR="0082687F">
        <w:rPr>
          <w:lang w:val="de-DE" w:eastAsia="ja-JP"/>
        </w:rPr>
        <w:t>part's final strength compared to the virgin material.</w:t>
      </w:r>
    </w:p>
    <w:p w14:paraId="292B14B1" w14:textId="0F166426" w:rsidR="0082687F" w:rsidRDefault="0082687F" w:rsidP="0082687F">
      <w:pPr>
        <w:ind w:left="720"/>
        <w:rPr>
          <w:lang w:val="de-DE" w:eastAsia="ja-JP"/>
        </w:rPr>
      </w:pPr>
      <w:r>
        <w:rPr>
          <w:lang w:val="de-DE" w:eastAsia="ja-JP"/>
        </w:rPr>
        <w:t>II</w:t>
      </w:r>
      <w:r>
        <w:rPr>
          <w:lang w:val="de-DE" w:eastAsia="ja-JP"/>
        </w:rPr>
        <w:tab/>
        <w:t>The bottom several layer</w:t>
      </w:r>
      <w:r w:rsidR="005F4ED3">
        <w:rPr>
          <w:lang w:val="de-DE" w:eastAsia="ja-JP"/>
        </w:rPr>
        <w:t>s</w:t>
      </w:r>
      <w:r>
        <w:rPr>
          <w:lang w:val="de-DE" w:eastAsia="ja-JP"/>
        </w:rPr>
        <w:t xml:space="preserve"> </w:t>
      </w:r>
      <w:r w:rsidR="005F4ED3">
        <w:rPr>
          <w:lang w:val="de-DE" w:eastAsia="ja-JP"/>
        </w:rPr>
        <w:t>in situ cure time has a 0.61 correlation to increasing the part's final strength compared to the virgin material.</w:t>
      </w:r>
    </w:p>
    <w:p w14:paraId="51F7A5A6" w14:textId="27C2D055" w:rsidR="00ED5133" w:rsidRDefault="00ED5133" w:rsidP="0082687F">
      <w:pPr>
        <w:ind w:left="720"/>
        <w:rPr>
          <w:lang w:val="de-DE" w:eastAsia="ja-JP"/>
        </w:rPr>
      </w:pPr>
      <w:r>
        <w:rPr>
          <w:lang w:val="de-DE" w:eastAsia="ja-JP"/>
        </w:rPr>
        <w:t>III</w:t>
      </w:r>
      <w:r>
        <w:rPr>
          <w:lang w:val="de-DE" w:eastAsia="ja-JP"/>
        </w:rPr>
        <w:tab/>
        <w:t>The standard cure time has a 0.55 correlation to increasing the part's final strength compared to the virgin material.</w:t>
      </w:r>
    </w:p>
    <w:p w14:paraId="614E610C" w14:textId="47A99266" w:rsidR="00ED5133" w:rsidRDefault="00ED5133" w:rsidP="0082687F">
      <w:pPr>
        <w:ind w:left="720"/>
        <w:rPr>
          <w:lang w:val="de-DE" w:eastAsia="ja-JP"/>
        </w:rPr>
      </w:pPr>
      <w:r>
        <w:rPr>
          <w:lang w:val="de-DE" w:eastAsia="ja-JP"/>
        </w:rPr>
        <w:t>IV</w:t>
      </w:r>
      <w:r>
        <w:rPr>
          <w:lang w:val="de-DE" w:eastAsia="ja-JP"/>
        </w:rPr>
        <w:tab/>
        <w:t>The in situ temperature has a 0.45</w:t>
      </w:r>
      <w:r w:rsidRPr="00ED5133">
        <w:rPr>
          <w:lang w:val="de-DE" w:eastAsia="ja-JP"/>
        </w:rPr>
        <w:t xml:space="preserve"> </w:t>
      </w:r>
      <w:r>
        <w:rPr>
          <w:lang w:val="de-DE" w:eastAsia="ja-JP"/>
        </w:rPr>
        <w:t>correlation to increasing the part's final strength compared to the virgin material.</w:t>
      </w:r>
    </w:p>
    <w:p w14:paraId="454E3323" w14:textId="10CEC060" w:rsidR="008038D3" w:rsidRDefault="008038D3" w:rsidP="008038D3">
      <w:pPr>
        <w:rPr>
          <w:lang w:val="de-DE" w:eastAsia="ja-JP"/>
        </w:rPr>
      </w:pPr>
      <w:r>
        <w:rPr>
          <w:lang w:val="de-DE" w:eastAsia="ja-JP"/>
        </w:rPr>
        <w:tab/>
        <w:t>The following correlations strongly support the idea that nanocomposite resin manufacturing must</w:t>
      </w:r>
      <w:r w:rsidR="00893C70">
        <w:rPr>
          <w:lang w:val="de-DE" w:eastAsia="ja-JP"/>
        </w:rPr>
        <w:t xml:space="preserve"> rely more heavily on in-situ manufacturing parameters compared to standard virgin resins. </w:t>
      </w:r>
      <w:r w:rsidR="00CC400F">
        <w:rPr>
          <w:lang w:val="de-DE" w:eastAsia="ja-JP"/>
        </w:rPr>
        <w:t>The nanoparticle</w:t>
      </w:r>
      <w:r w:rsidR="00390CFD">
        <w:rPr>
          <w:lang w:val="de-DE" w:eastAsia="ja-JP"/>
        </w:rPr>
        <w:t>'</w:t>
      </w:r>
      <w:r w:rsidR="00CC400F">
        <w:rPr>
          <w:lang w:val="de-DE" w:eastAsia="ja-JP"/>
        </w:rPr>
        <w:t xml:space="preserve">s ability to absorb and interact with UV light creates </w:t>
      </w:r>
      <w:r w:rsidR="00390CFD">
        <w:rPr>
          <w:lang w:val="de-DE" w:eastAsia="ja-JP"/>
        </w:rPr>
        <w:t>manufacturing hurdles that must be overcome through temperature control and increased energy delivery.</w:t>
      </w:r>
      <w:r w:rsidR="002B7D9F">
        <w:rPr>
          <w:lang w:val="de-DE" w:eastAsia="ja-JP"/>
        </w:rPr>
        <w:t xml:space="preserve"> With only three different in situ temperatures being tested</w:t>
      </w:r>
      <w:r w:rsidR="006A5339">
        <w:rPr>
          <w:lang w:val="de-DE" w:eastAsia="ja-JP"/>
        </w:rPr>
        <w:t>,</w:t>
      </w:r>
      <w:r w:rsidR="002B7D9F">
        <w:rPr>
          <w:lang w:val="de-DE" w:eastAsia="ja-JP"/>
        </w:rPr>
        <w:t xml:space="preserve"> </w:t>
      </w:r>
      <w:r w:rsidR="006A5339">
        <w:rPr>
          <w:lang w:val="de-DE" w:eastAsia="ja-JP"/>
        </w:rPr>
        <w:t xml:space="preserve">it is expected that the correlation will increase with more trials. It is also recommended that for all future work, viscosity should be added as a data point to determine the effect of viscosity on cure rate and part strength. </w:t>
      </w:r>
    </w:p>
    <w:p w14:paraId="13212024" w14:textId="2CE6B2D3" w:rsidR="006A5339" w:rsidRDefault="006A5339" w:rsidP="008038D3">
      <w:pPr>
        <w:rPr>
          <w:lang w:val="de-DE" w:eastAsia="ja-JP"/>
        </w:rPr>
      </w:pPr>
      <w:r>
        <w:rPr>
          <w:lang w:val="de-DE" w:eastAsia="ja-JP"/>
        </w:rPr>
        <w:lastRenderedPageBreak/>
        <w:tab/>
      </w:r>
      <w:r w:rsidR="003A40D0">
        <w:rPr>
          <w:lang w:val="de-DE" w:eastAsia="ja-JP"/>
        </w:rPr>
        <w:t>Several manufacturing parameters that had little correlation to the final part strength</w:t>
      </w:r>
      <w:r w:rsidR="00A72636">
        <w:rPr>
          <w:lang w:val="de-DE" w:eastAsia="ja-JP"/>
        </w:rPr>
        <w:t>,</w:t>
      </w:r>
      <w:r w:rsidR="003A40D0">
        <w:rPr>
          <w:lang w:val="de-DE" w:eastAsia="ja-JP"/>
        </w:rPr>
        <w:t xml:space="preserve"> contrary to common practice</w:t>
      </w:r>
      <w:r w:rsidR="00A72636">
        <w:rPr>
          <w:lang w:val="de-DE" w:eastAsia="ja-JP"/>
        </w:rPr>
        <w:t>,</w:t>
      </w:r>
      <w:r w:rsidR="003A40D0">
        <w:rPr>
          <w:lang w:val="de-DE" w:eastAsia="ja-JP"/>
        </w:rPr>
        <w:t xml:space="preserve"> included manipulation of the post</w:t>
      </w:r>
      <w:r w:rsidR="00A72636">
        <w:rPr>
          <w:lang w:val="de-DE" w:eastAsia="ja-JP"/>
        </w:rPr>
        <w:t>-</w:t>
      </w:r>
      <w:r w:rsidR="003A40D0">
        <w:rPr>
          <w:lang w:val="de-DE" w:eastAsia="ja-JP"/>
        </w:rPr>
        <w:t xml:space="preserve">cure time and the layer height. </w:t>
      </w:r>
      <w:r w:rsidR="00A72636">
        <w:rPr>
          <w:lang w:val="de-DE" w:eastAsia="ja-JP"/>
        </w:rPr>
        <w:t>Post</w:t>
      </w:r>
      <w:r w:rsidR="00EF675A">
        <w:rPr>
          <w:lang w:val="de-DE" w:eastAsia="ja-JP"/>
        </w:rPr>
        <w:t>-</w:t>
      </w:r>
      <w:r w:rsidR="00A72636">
        <w:rPr>
          <w:lang w:val="de-DE" w:eastAsia="ja-JP"/>
        </w:rPr>
        <w:t xml:space="preserve">cure time is less critical for nanocomposite parts as the </w:t>
      </w:r>
      <w:r w:rsidR="00EF675A">
        <w:rPr>
          <w:lang w:val="de-DE" w:eastAsia="ja-JP"/>
        </w:rPr>
        <w:t>UV light can only penetrate up to several hundred microns through the surface compared to trans</w:t>
      </w:r>
      <w:r w:rsidR="005E5B76">
        <w:rPr>
          <w:lang w:val="de-DE" w:eastAsia="ja-JP"/>
        </w:rPr>
        <w:t>lu</w:t>
      </w:r>
      <w:r w:rsidR="00EF675A">
        <w:rPr>
          <w:lang w:val="de-DE" w:eastAsia="ja-JP"/>
        </w:rPr>
        <w:t>cent virgin resins. What did have a weak correlation regarding post</w:t>
      </w:r>
      <w:r w:rsidR="005E5B76">
        <w:rPr>
          <w:lang w:val="de-DE" w:eastAsia="ja-JP"/>
        </w:rPr>
        <w:t>-</w:t>
      </w:r>
      <w:r w:rsidR="00EF675A">
        <w:rPr>
          <w:lang w:val="de-DE" w:eastAsia="ja-JP"/>
        </w:rPr>
        <w:t>curing</w:t>
      </w:r>
      <w:r w:rsidR="005E5B76">
        <w:rPr>
          <w:lang w:val="de-DE" w:eastAsia="ja-JP"/>
        </w:rPr>
        <w:t>,</w:t>
      </w:r>
      <w:r w:rsidR="00EF675A">
        <w:rPr>
          <w:lang w:val="de-DE" w:eastAsia="ja-JP"/>
        </w:rPr>
        <w:t xml:space="preserve"> though</w:t>
      </w:r>
      <w:r w:rsidR="005E5B76">
        <w:rPr>
          <w:lang w:val="de-DE" w:eastAsia="ja-JP"/>
        </w:rPr>
        <w:t>,</w:t>
      </w:r>
      <w:r w:rsidR="00EF675A">
        <w:rPr>
          <w:lang w:val="de-DE" w:eastAsia="ja-JP"/>
        </w:rPr>
        <w:t xml:space="preserve"> was the temperature. Higher post</w:t>
      </w:r>
      <w:r w:rsidR="005E5B76">
        <w:rPr>
          <w:lang w:val="de-DE" w:eastAsia="ja-JP"/>
        </w:rPr>
        <w:t>-</w:t>
      </w:r>
      <w:r w:rsidR="00EF675A">
        <w:rPr>
          <w:lang w:val="de-DE" w:eastAsia="ja-JP"/>
        </w:rPr>
        <w:t xml:space="preserve">cure temperatures did show a weak </w:t>
      </w:r>
      <w:r w:rsidR="005E5B76">
        <w:rPr>
          <w:lang w:val="de-DE" w:eastAsia="ja-JP"/>
        </w:rPr>
        <w:t>upward tren</w:t>
      </w:r>
      <w:r w:rsidR="00EF675A">
        <w:rPr>
          <w:lang w:val="de-DE" w:eastAsia="ja-JP"/>
        </w:rPr>
        <w:t xml:space="preserve">d with regard to final part strength. This is likely because it added more energy to the system to allow the material </w:t>
      </w:r>
      <w:r w:rsidR="005E5B76">
        <w:rPr>
          <w:lang w:val="de-DE" w:eastAsia="ja-JP"/>
        </w:rPr>
        <w:t>t</w:t>
      </w:r>
      <w:r w:rsidR="003D2244">
        <w:rPr>
          <w:lang w:val="de-DE" w:eastAsia="ja-JP"/>
        </w:rPr>
        <w:t>o finalize the polymerization started during printing. Layer height had no correlation to strength</w:t>
      </w:r>
      <w:r w:rsidR="002F5DDC">
        <w:rPr>
          <w:lang w:val="de-DE" w:eastAsia="ja-JP"/>
        </w:rPr>
        <w:t>,</w:t>
      </w:r>
      <w:r w:rsidR="003D2244">
        <w:rPr>
          <w:lang w:val="de-DE" w:eastAsia="ja-JP"/>
        </w:rPr>
        <w:t xml:space="preserve"> not because it </w:t>
      </w:r>
      <w:r w:rsidR="002F5DDC">
        <w:rPr>
          <w:lang w:val="de-DE" w:eastAsia="ja-JP"/>
        </w:rPr>
        <w:t>doesn’t affect processing time but because layer height was treated as an energy-independent variable, and therefore assuming the same energy is delivered per unit volume of material layer height does not affect final part strength. All layer height testing was performed at a value of 50 microns or less</w:t>
      </w:r>
      <w:r w:rsidR="004C5CAE">
        <w:rPr>
          <w:lang w:val="de-DE" w:eastAsia="ja-JP"/>
        </w:rPr>
        <w:t>;</w:t>
      </w:r>
      <w:r w:rsidR="002F5DDC">
        <w:rPr>
          <w:lang w:val="de-DE" w:eastAsia="ja-JP"/>
        </w:rPr>
        <w:t xml:space="preserve"> therefore</w:t>
      </w:r>
      <w:r w:rsidR="004C5CAE">
        <w:rPr>
          <w:lang w:val="de-DE" w:eastAsia="ja-JP"/>
        </w:rPr>
        <w:t>,</w:t>
      </w:r>
      <w:r w:rsidR="002F5DDC">
        <w:rPr>
          <w:lang w:val="de-DE" w:eastAsia="ja-JP"/>
        </w:rPr>
        <w:t xml:space="preserve"> UV penetration was not a concern</w:t>
      </w:r>
      <w:r w:rsidR="004C5CAE">
        <w:rPr>
          <w:lang w:val="de-DE" w:eastAsia="ja-JP"/>
        </w:rPr>
        <w:t xml:space="preserve">. </w:t>
      </w:r>
    </w:p>
    <w:p w14:paraId="23AB87FD" w14:textId="583596E9" w:rsidR="005309C7" w:rsidRDefault="005309C7" w:rsidP="008038D3">
      <w:pPr>
        <w:rPr>
          <w:lang w:val="de-DE" w:eastAsia="ja-JP"/>
        </w:rPr>
      </w:pPr>
      <w:r>
        <w:rPr>
          <w:lang w:val="de-DE" w:eastAsia="ja-JP"/>
        </w:rPr>
        <w:tab/>
        <w:t>My final recommendation based on these conclusions is that to improve the transpar</w:t>
      </w:r>
      <w:r w:rsidR="008F7645">
        <w:rPr>
          <w:lang w:val="de-DE" w:eastAsia="ja-JP"/>
        </w:rPr>
        <w:t>e</w:t>
      </w:r>
      <w:r>
        <w:rPr>
          <w:lang w:val="de-DE" w:eastAsia="ja-JP"/>
        </w:rPr>
        <w:t xml:space="preserve">ncy and state of the art regarding </w:t>
      </w:r>
      <w:r w:rsidR="00944EFD">
        <w:rPr>
          <w:lang w:val="de-DE" w:eastAsia="ja-JP"/>
        </w:rPr>
        <w:t>resin</w:t>
      </w:r>
      <w:r w:rsidR="00F33D45">
        <w:rPr>
          <w:lang w:val="de-DE" w:eastAsia="ja-JP"/>
        </w:rPr>
        <w:t>-</w:t>
      </w:r>
      <w:r w:rsidR="00944EFD">
        <w:rPr>
          <w:lang w:val="de-DE" w:eastAsia="ja-JP"/>
        </w:rPr>
        <w:t xml:space="preserve">based </w:t>
      </w:r>
      <w:r w:rsidR="0013668D">
        <w:rPr>
          <w:lang w:val="de-DE" w:eastAsia="ja-JP"/>
        </w:rPr>
        <w:t>AM</w:t>
      </w:r>
      <w:r w:rsidR="00944EFD">
        <w:rPr>
          <w:lang w:val="de-DE" w:eastAsia="ja-JP"/>
        </w:rPr>
        <w:t xml:space="preserve"> of nanocomposites</w:t>
      </w:r>
      <w:r w:rsidR="00F33D45">
        <w:rPr>
          <w:lang w:val="de-DE" w:eastAsia="ja-JP"/>
        </w:rPr>
        <w:t>,</w:t>
      </w:r>
      <w:r w:rsidR="00944EFD">
        <w:rPr>
          <w:lang w:val="de-DE" w:eastAsia="ja-JP"/>
        </w:rPr>
        <w:t xml:space="preserve"> the following should be done:</w:t>
      </w:r>
    </w:p>
    <w:p w14:paraId="119D4C61" w14:textId="41764841" w:rsidR="00944EFD" w:rsidRDefault="00944EFD" w:rsidP="008F7645">
      <w:pPr>
        <w:ind w:left="720"/>
        <w:rPr>
          <w:lang w:val="de-DE" w:eastAsia="ja-JP"/>
        </w:rPr>
      </w:pPr>
      <w:r>
        <w:rPr>
          <w:lang w:val="de-DE" w:eastAsia="ja-JP"/>
        </w:rPr>
        <w:t>I</w:t>
      </w:r>
      <w:r>
        <w:rPr>
          <w:lang w:val="de-DE" w:eastAsia="ja-JP"/>
        </w:rPr>
        <w:tab/>
        <w:t xml:space="preserve">Present </w:t>
      </w:r>
      <w:r w:rsidR="008F7645">
        <w:rPr>
          <w:lang w:val="de-DE" w:eastAsia="ja-JP"/>
        </w:rPr>
        <w:t>curing statistics for photopolymers utilizing energy delivered per</w:t>
      </w:r>
      <w:r w:rsidR="00125628">
        <w:rPr>
          <w:lang w:val="de-DE" w:eastAsia="ja-JP"/>
        </w:rPr>
        <w:t xml:space="preserve"> </w:t>
      </w:r>
      <w:r w:rsidR="008F7645">
        <w:rPr>
          <w:lang w:val="de-DE" w:eastAsia="ja-JP"/>
        </w:rPr>
        <w:t>layer rather than printer settings</w:t>
      </w:r>
      <w:r w:rsidR="00125628">
        <w:rPr>
          <w:lang w:val="de-DE" w:eastAsia="ja-JP"/>
        </w:rPr>
        <w:t>.</w:t>
      </w:r>
    </w:p>
    <w:p w14:paraId="1F9C5D35" w14:textId="39D4D52F" w:rsidR="00F33D45" w:rsidRDefault="00F33D45" w:rsidP="008F7645">
      <w:pPr>
        <w:ind w:left="720"/>
        <w:rPr>
          <w:lang w:val="de-DE" w:eastAsia="ja-JP"/>
        </w:rPr>
      </w:pPr>
      <w:r>
        <w:rPr>
          <w:lang w:val="de-DE" w:eastAsia="ja-JP"/>
        </w:rPr>
        <w:t>II</w:t>
      </w:r>
      <w:r>
        <w:rPr>
          <w:lang w:val="de-DE" w:eastAsia="ja-JP"/>
        </w:rPr>
        <w:tab/>
        <w:t>Collect temperature data for every stage of manufacturing</w:t>
      </w:r>
      <w:r w:rsidR="004F0594">
        <w:rPr>
          <w:lang w:val="de-DE" w:eastAsia="ja-JP"/>
        </w:rPr>
        <w:t>,</w:t>
      </w:r>
      <w:r>
        <w:rPr>
          <w:lang w:val="de-DE" w:eastAsia="ja-JP"/>
        </w:rPr>
        <w:t xml:space="preserve"> including mixing, printing, post</w:t>
      </w:r>
      <w:r w:rsidR="004F0594">
        <w:rPr>
          <w:lang w:val="de-DE" w:eastAsia="ja-JP"/>
        </w:rPr>
        <w:t>-</w:t>
      </w:r>
      <w:r>
        <w:rPr>
          <w:lang w:val="de-DE" w:eastAsia="ja-JP"/>
        </w:rPr>
        <w:t>processing, and drying</w:t>
      </w:r>
      <w:r w:rsidR="00125628">
        <w:rPr>
          <w:lang w:val="de-DE" w:eastAsia="ja-JP"/>
        </w:rPr>
        <w:t>.</w:t>
      </w:r>
    </w:p>
    <w:p w14:paraId="73213848" w14:textId="4F40BDB5" w:rsidR="00D870B4" w:rsidRPr="00333208" w:rsidRDefault="00125628" w:rsidP="008C24B9">
      <w:pPr>
        <w:ind w:left="720"/>
        <w:rPr>
          <w:lang w:val="de-DE" w:eastAsia="ja-JP"/>
        </w:rPr>
      </w:pPr>
      <w:r>
        <w:rPr>
          <w:lang w:val="de-DE" w:eastAsia="ja-JP"/>
        </w:rPr>
        <w:t>III</w:t>
      </w:r>
      <w:r w:rsidR="00D870B4">
        <w:rPr>
          <w:lang w:val="de-DE" w:eastAsia="ja-JP"/>
        </w:rPr>
        <w:tab/>
        <w:t>Perform cure tests to determine the maximum UV penetration of a nanocomposite to better tailor the printing parameters for that material.</w:t>
      </w:r>
    </w:p>
    <w:p w14:paraId="03B85A1E" w14:textId="0E284626" w:rsidR="0087451F" w:rsidRDefault="0087451F" w:rsidP="0087451F">
      <w:pPr>
        <w:pStyle w:val="Heading2"/>
        <w:numPr>
          <w:ilvl w:val="1"/>
          <w:numId w:val="7"/>
        </w:numPr>
      </w:pPr>
      <w:bookmarkStart w:id="266" w:name="_Toc141315219"/>
      <w:r>
        <w:lastRenderedPageBreak/>
        <w:t>Future Work</w:t>
      </w:r>
      <w:bookmarkEnd w:id="266"/>
    </w:p>
    <w:p w14:paraId="4ED9A1FD" w14:textId="3DF14321" w:rsidR="0087451F" w:rsidRDefault="003B620C" w:rsidP="003B620C">
      <w:pPr>
        <w:ind w:firstLine="720"/>
        <w:rPr>
          <w:lang w:val="de-DE" w:eastAsia="ja-JP"/>
        </w:rPr>
      </w:pPr>
      <w:r w:rsidRPr="003B620C">
        <w:rPr>
          <w:lang w:val="de-DE" w:eastAsia="ja-JP"/>
        </w:rPr>
        <w:t xml:space="preserve">The work presented here clearly defines the critical variables and considerations for manufacturing novel nanocomposites on commercial photocurable resin systems. </w:t>
      </w:r>
      <w:r w:rsidR="00F14DC6">
        <w:rPr>
          <w:lang w:val="de-DE" w:eastAsia="ja-JP"/>
        </w:rPr>
        <w:t xml:space="preserve">It highlights the importance of process control, nanocomposite concentration, and material handling. Utilizing these </w:t>
      </w:r>
      <w:r w:rsidR="0052041A">
        <w:rPr>
          <w:lang w:val="de-DE" w:eastAsia="ja-JP"/>
        </w:rPr>
        <w:t xml:space="preserve">findings as a guideline, future work should be conducted to develop an optimization system that can be followed for any nanocomposite. </w:t>
      </w:r>
      <w:r w:rsidR="006F5268">
        <w:rPr>
          <w:lang w:val="de-DE" w:eastAsia="ja-JP"/>
        </w:rPr>
        <w:t xml:space="preserve">Due to the large number of variables </w:t>
      </w:r>
      <w:r w:rsidR="00305BF5">
        <w:rPr>
          <w:lang w:val="de-DE" w:eastAsia="ja-JP"/>
        </w:rPr>
        <w:t>directly impacting</w:t>
      </w:r>
      <w:r w:rsidR="006F5268">
        <w:rPr>
          <w:lang w:val="de-DE" w:eastAsia="ja-JP"/>
        </w:rPr>
        <w:t xml:space="preserve"> part strength, the best way to optimize novel resins is through trial runs, as demonstrated in this research.</w:t>
      </w:r>
    </w:p>
    <w:p w14:paraId="52B3E0F3" w14:textId="0E03BC75" w:rsidR="006F5268" w:rsidRDefault="006F5268" w:rsidP="003B620C">
      <w:pPr>
        <w:ind w:firstLine="720"/>
        <w:rPr>
          <w:lang w:val="de-DE" w:eastAsia="ja-JP"/>
        </w:rPr>
      </w:pPr>
      <w:r>
        <w:rPr>
          <w:lang w:val="de-DE" w:eastAsia="ja-JP"/>
        </w:rPr>
        <w:t>To dev</w:t>
      </w:r>
      <w:r w:rsidR="00305BF5">
        <w:rPr>
          <w:lang w:val="de-DE" w:eastAsia="ja-JP"/>
        </w:rPr>
        <w:t>e</w:t>
      </w:r>
      <w:r>
        <w:rPr>
          <w:lang w:val="de-DE" w:eastAsia="ja-JP"/>
        </w:rPr>
        <w:t xml:space="preserve">lop a system that does not require the </w:t>
      </w:r>
      <w:r w:rsidR="00305BF5">
        <w:rPr>
          <w:lang w:val="de-DE" w:eastAsia="ja-JP"/>
        </w:rPr>
        <w:t xml:space="preserve">intricate process of running trials, a system should be developed utilizing a rate of cure meter similar to what was developed in this work paired with several thermal tests to outline the best manufacturing process for a given nanocomposite. </w:t>
      </w:r>
      <w:r w:rsidR="00633058">
        <w:rPr>
          <w:lang w:val="de-DE" w:eastAsia="ja-JP"/>
        </w:rPr>
        <w:t xml:space="preserve">This would allow for the rapid adoption of new resins into the industry while providing greatly improved strength and functional properties compared to current market offerings. </w:t>
      </w:r>
    </w:p>
    <w:p w14:paraId="1CE8E9F9" w14:textId="2143BE86" w:rsidR="0028151A" w:rsidRDefault="008A2489" w:rsidP="003B620C">
      <w:pPr>
        <w:ind w:firstLine="720"/>
        <w:rPr>
          <w:lang w:val="de-DE" w:eastAsia="ja-JP"/>
        </w:rPr>
      </w:pPr>
      <w:r>
        <w:rPr>
          <w:lang w:val="de-DE" w:eastAsia="ja-JP"/>
        </w:rPr>
        <w:t>The su</w:t>
      </w:r>
      <w:r w:rsidR="000C4241">
        <w:rPr>
          <w:lang w:val="de-DE" w:eastAsia="ja-JP"/>
        </w:rPr>
        <w:t>c</w:t>
      </w:r>
      <w:r>
        <w:rPr>
          <w:lang w:val="de-DE" w:eastAsia="ja-JP"/>
        </w:rPr>
        <w:t>cess of the flexible sensor system should be further researched to develop soft robotic systems and prosthetic additions. An initial design was performed of a soft finger robotic arm that could be manufactured with this resin</w:t>
      </w:r>
      <w:r w:rsidR="000C4241">
        <w:rPr>
          <w:lang w:val="de-DE" w:eastAsia="ja-JP"/>
        </w:rPr>
        <w:t>,</w:t>
      </w:r>
      <w:r>
        <w:rPr>
          <w:lang w:val="de-DE" w:eastAsia="ja-JP"/>
        </w:rPr>
        <w:t xml:space="preserve"> as shown in </w:t>
      </w:r>
      <w:r>
        <w:rPr>
          <w:lang w:val="de-DE" w:eastAsia="ja-JP"/>
        </w:rPr>
        <w:fldChar w:fldCharType="begin"/>
      </w:r>
      <w:r>
        <w:rPr>
          <w:lang w:val="de-DE" w:eastAsia="ja-JP"/>
        </w:rPr>
        <w:instrText xml:space="preserve"> REF _Ref139621355 \h </w:instrText>
      </w:r>
      <w:r>
        <w:rPr>
          <w:lang w:val="de-DE" w:eastAsia="ja-JP"/>
        </w:rPr>
      </w:r>
      <w:r>
        <w:rPr>
          <w:lang w:val="de-DE" w:eastAsia="ja-JP"/>
        </w:rPr>
        <w:fldChar w:fldCharType="separate"/>
      </w:r>
      <w:r w:rsidR="00F74BA8">
        <w:t xml:space="preserve">Figure </w:t>
      </w:r>
      <w:r w:rsidR="00F74BA8">
        <w:rPr>
          <w:noProof/>
        </w:rPr>
        <w:t>35</w:t>
      </w:r>
      <w:r>
        <w:rPr>
          <w:lang w:val="de-DE" w:eastAsia="ja-JP"/>
        </w:rPr>
        <w:fldChar w:fldCharType="end"/>
      </w:r>
      <w:r>
        <w:rPr>
          <w:lang w:val="de-DE" w:eastAsia="ja-JP"/>
        </w:rPr>
        <w:t>. This material could be manufactured with varying CNT concentrations at differ</w:t>
      </w:r>
      <w:r w:rsidR="000C4241">
        <w:rPr>
          <w:lang w:val="de-DE" w:eastAsia="ja-JP"/>
        </w:rPr>
        <w:t>e</w:t>
      </w:r>
      <w:r>
        <w:rPr>
          <w:lang w:val="de-DE" w:eastAsia="ja-JP"/>
        </w:rPr>
        <w:t>nt z heights of the robotic arm to deliver varying responses based on the deformation. The design freedom for systems like this is greatly increased compared to traditional man</w:t>
      </w:r>
      <w:r w:rsidR="000C4241">
        <w:rPr>
          <w:lang w:val="de-DE" w:eastAsia="ja-JP"/>
        </w:rPr>
        <w:t>ufact</w:t>
      </w:r>
      <w:r>
        <w:rPr>
          <w:lang w:val="de-DE" w:eastAsia="ja-JP"/>
        </w:rPr>
        <w:t>uring</w:t>
      </w:r>
      <w:r w:rsidR="000C4241">
        <w:rPr>
          <w:lang w:val="de-DE" w:eastAsia="ja-JP"/>
        </w:rPr>
        <w:t>,</w:t>
      </w:r>
      <w:r>
        <w:rPr>
          <w:lang w:val="de-DE" w:eastAsia="ja-JP"/>
        </w:rPr>
        <w:t xml:space="preserve"> as complex </w:t>
      </w:r>
      <w:r w:rsidR="000C4241">
        <w:rPr>
          <w:lang w:val="de-DE" w:eastAsia="ja-JP"/>
        </w:rPr>
        <w:t xml:space="preserve">channels and internal pressure chambers can be designed and printed in one piece. </w:t>
      </w:r>
    </w:p>
    <w:p w14:paraId="30E113F1" w14:textId="77777777" w:rsidR="008A2489" w:rsidRDefault="008A2489" w:rsidP="008A2489">
      <w:pPr>
        <w:keepNext/>
        <w:jc w:val="center"/>
      </w:pPr>
      <w:r>
        <w:rPr>
          <w:noProof/>
        </w:rPr>
        <w:lastRenderedPageBreak/>
        <w:drawing>
          <wp:inline distT="0" distB="0" distL="0" distR="0" wp14:anchorId="76AC0E79" wp14:editId="38E8AB59">
            <wp:extent cx="5695950" cy="354404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52">
                      <a:extLst>
                        <a:ext uri="{28A0092B-C50C-407E-A947-70E740481C1C}">
                          <a14:useLocalDpi xmlns:a14="http://schemas.microsoft.com/office/drawing/2010/main" val="0"/>
                        </a:ext>
                      </a:extLst>
                    </a:blip>
                    <a:stretch>
                      <a:fillRect/>
                    </a:stretch>
                  </pic:blipFill>
                  <pic:spPr>
                    <a:xfrm>
                      <a:off x="0" y="0"/>
                      <a:ext cx="5698965" cy="3545918"/>
                    </a:xfrm>
                    <a:prstGeom prst="rect">
                      <a:avLst/>
                    </a:prstGeom>
                  </pic:spPr>
                </pic:pic>
              </a:graphicData>
            </a:graphic>
          </wp:inline>
        </w:drawing>
      </w:r>
    </w:p>
    <w:p w14:paraId="17F3C0B7" w14:textId="2EACA3F7" w:rsidR="008A2489" w:rsidRDefault="008A2489" w:rsidP="008A2489">
      <w:pPr>
        <w:pStyle w:val="Caption"/>
        <w:jc w:val="center"/>
        <w:rPr>
          <w:lang w:val="de-DE" w:eastAsia="ja-JP"/>
        </w:rPr>
      </w:pPr>
      <w:bookmarkStart w:id="267" w:name="_Ref139621355"/>
      <w:bookmarkStart w:id="268" w:name="_Toc141351165"/>
      <w:r>
        <w:t xml:space="preserve">Figure </w:t>
      </w:r>
      <w:fldSimple w:instr=" SEQ Figure \* ARABIC ">
        <w:r w:rsidR="00F74BA8">
          <w:rPr>
            <w:noProof/>
          </w:rPr>
          <w:t>35</w:t>
        </w:r>
      </w:fldSimple>
      <w:bookmarkEnd w:id="267"/>
      <w:r>
        <w:t>: a.) Cutaway of soft robotic finger system with internal cavities and dynamic wall thickness. b.) Full render of finished CNT embedded print.</w:t>
      </w:r>
      <w:bookmarkEnd w:id="268"/>
    </w:p>
    <w:p w14:paraId="2DB225A7" w14:textId="1AE52DC4" w:rsidR="0004682D" w:rsidRDefault="0004682D" w:rsidP="003B620C">
      <w:pPr>
        <w:ind w:firstLine="720"/>
        <w:rPr>
          <w:lang w:val="de-DE" w:eastAsia="ja-JP"/>
        </w:rPr>
      </w:pPr>
      <w:r>
        <w:rPr>
          <w:lang w:val="de-DE" w:eastAsia="ja-JP"/>
        </w:rPr>
        <w:t>Additional modifications to the printing system should also be considered to aid in part manufacturing. The most significant obstacle to overcome at higher nanoparticle concentrations was inclusions or voids due to the lack of the ability to reflow properly. Implementing a recoating system similar to SLS machines in this scenario should be greatly ben</w:t>
      </w:r>
      <w:r w:rsidR="00717459">
        <w:rPr>
          <w:lang w:val="de-DE" w:eastAsia="ja-JP"/>
        </w:rPr>
        <w:t>e</w:t>
      </w:r>
      <w:r>
        <w:rPr>
          <w:lang w:val="de-DE" w:eastAsia="ja-JP"/>
        </w:rPr>
        <w:t xml:space="preserve">ficial as it will </w:t>
      </w:r>
      <w:r w:rsidR="00717459">
        <w:rPr>
          <w:lang w:val="de-DE" w:eastAsia="ja-JP"/>
        </w:rPr>
        <w:t>e</w:t>
      </w:r>
      <w:r>
        <w:rPr>
          <w:lang w:val="de-DE" w:eastAsia="ja-JP"/>
        </w:rPr>
        <w:t xml:space="preserve">nsure the bottom is perfectly coated before each layer. A proposed system was designed and </w:t>
      </w:r>
      <w:r w:rsidR="00D87D18">
        <w:rPr>
          <w:lang w:val="de-DE" w:eastAsia="ja-JP"/>
        </w:rPr>
        <w:t xml:space="preserve">shown in </w:t>
      </w:r>
      <w:r w:rsidR="00717459">
        <w:rPr>
          <w:lang w:val="de-DE" w:eastAsia="ja-JP"/>
        </w:rPr>
        <w:fldChar w:fldCharType="begin"/>
      </w:r>
      <w:r w:rsidR="00717459">
        <w:rPr>
          <w:lang w:val="de-DE" w:eastAsia="ja-JP"/>
        </w:rPr>
        <w:instrText xml:space="preserve"> REF _Ref139618451 \h </w:instrText>
      </w:r>
      <w:r w:rsidR="00717459">
        <w:rPr>
          <w:lang w:val="de-DE" w:eastAsia="ja-JP"/>
        </w:rPr>
      </w:r>
      <w:r w:rsidR="00717459">
        <w:rPr>
          <w:lang w:val="de-DE" w:eastAsia="ja-JP"/>
        </w:rPr>
        <w:fldChar w:fldCharType="separate"/>
      </w:r>
      <w:r w:rsidR="00F74BA8">
        <w:t xml:space="preserve">Figure </w:t>
      </w:r>
      <w:r w:rsidR="00F74BA8">
        <w:rPr>
          <w:noProof/>
        </w:rPr>
        <w:t>36</w:t>
      </w:r>
      <w:r w:rsidR="00717459">
        <w:rPr>
          <w:lang w:val="de-DE" w:eastAsia="ja-JP"/>
        </w:rPr>
        <w:fldChar w:fldCharType="end"/>
      </w:r>
      <w:r w:rsidR="00397800">
        <w:rPr>
          <w:lang w:val="de-DE" w:eastAsia="ja-JP"/>
        </w:rPr>
        <w:t xml:space="preserve"> to recoat the printing vat after each layer evenly. This system would also allow for direct heating of the material and additional data measurement through infrared sensors and thermocouples. </w:t>
      </w:r>
    </w:p>
    <w:p w14:paraId="22550C32" w14:textId="77777777" w:rsidR="00D87D18" w:rsidRDefault="00D87D18" w:rsidP="00D87D18">
      <w:pPr>
        <w:keepNext/>
        <w:jc w:val="center"/>
      </w:pPr>
      <w:r>
        <w:rPr>
          <w:noProof/>
        </w:rPr>
        <w:lastRenderedPageBreak/>
        <w:drawing>
          <wp:inline distT="0" distB="0" distL="0" distR="0" wp14:anchorId="0B277D17" wp14:editId="0DFB6D6A">
            <wp:extent cx="5715000" cy="230798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rotWithShape="1">
                    <a:blip r:embed="rId53" cstate="print">
                      <a:extLst>
                        <a:ext uri="{28A0092B-C50C-407E-A947-70E740481C1C}">
                          <a14:useLocalDpi xmlns:a14="http://schemas.microsoft.com/office/drawing/2010/main" val="0"/>
                        </a:ext>
                      </a:extLst>
                    </a:blip>
                    <a:srcRect t="25641" b="20513"/>
                    <a:stretch/>
                  </pic:blipFill>
                  <pic:spPr bwMode="auto">
                    <a:xfrm>
                      <a:off x="0" y="0"/>
                      <a:ext cx="5717390" cy="2308946"/>
                    </a:xfrm>
                    <a:prstGeom prst="rect">
                      <a:avLst/>
                    </a:prstGeom>
                    <a:ln>
                      <a:noFill/>
                    </a:ln>
                    <a:extLst>
                      <a:ext uri="{53640926-AAD7-44D8-BBD7-CCE9431645EC}">
                        <a14:shadowObscured xmlns:a14="http://schemas.microsoft.com/office/drawing/2010/main"/>
                      </a:ext>
                    </a:extLst>
                  </pic:spPr>
                </pic:pic>
              </a:graphicData>
            </a:graphic>
          </wp:inline>
        </w:drawing>
      </w:r>
    </w:p>
    <w:p w14:paraId="4C92F29D" w14:textId="388FEC9D" w:rsidR="00D87D18" w:rsidRDefault="00D87D18" w:rsidP="00D87D18">
      <w:pPr>
        <w:pStyle w:val="Caption"/>
        <w:jc w:val="center"/>
      </w:pPr>
      <w:bookmarkStart w:id="269" w:name="_Ref139618451"/>
      <w:bookmarkStart w:id="270" w:name="_Toc141351166"/>
      <w:r>
        <w:t xml:space="preserve">Figure </w:t>
      </w:r>
      <w:fldSimple w:instr=" SEQ Figure \* ARABIC ">
        <w:r w:rsidR="00F74BA8">
          <w:rPr>
            <w:noProof/>
          </w:rPr>
          <w:t>36</w:t>
        </w:r>
      </w:fldSimple>
      <w:bookmarkEnd w:id="269"/>
      <w:r>
        <w:t>: A custom recoating system designed for MSLA and DLP printing systems for use with high-concentration nanoparticles.</w:t>
      </w:r>
      <w:bookmarkEnd w:id="270"/>
    </w:p>
    <w:p w14:paraId="7DA34129" w14:textId="77777777" w:rsidR="00397800" w:rsidRDefault="00397800" w:rsidP="00397800">
      <w:pPr>
        <w:rPr>
          <w:lang w:val="de-DE" w:eastAsia="ja-JP"/>
        </w:rPr>
      </w:pPr>
    </w:p>
    <w:p w14:paraId="75BC133C" w14:textId="37D2B215" w:rsidR="00397800" w:rsidRPr="00397800" w:rsidRDefault="000B3A55" w:rsidP="000B3A55">
      <w:pPr>
        <w:ind w:firstLine="720"/>
        <w:rPr>
          <w:lang w:val="de-DE" w:eastAsia="ja-JP"/>
        </w:rPr>
      </w:pPr>
      <w:r>
        <w:rPr>
          <w:lang w:val="de-DE" w:eastAsia="ja-JP"/>
        </w:rPr>
        <w:t>T</w:t>
      </w:r>
      <w:r w:rsidR="00EC43DA">
        <w:rPr>
          <w:lang w:val="de-DE" w:eastAsia="ja-JP"/>
        </w:rPr>
        <w:t>o summ</w:t>
      </w:r>
      <w:r w:rsidR="007C330C">
        <w:rPr>
          <w:lang w:val="de-DE" w:eastAsia="ja-JP"/>
        </w:rPr>
        <w:t>a</w:t>
      </w:r>
      <w:r w:rsidR="00EC43DA">
        <w:rPr>
          <w:lang w:val="de-DE" w:eastAsia="ja-JP"/>
        </w:rPr>
        <w:t>rize</w:t>
      </w:r>
      <w:r w:rsidR="007C330C">
        <w:rPr>
          <w:lang w:val="de-DE" w:eastAsia="ja-JP"/>
        </w:rPr>
        <w:t>,</w:t>
      </w:r>
      <w:r w:rsidR="00EC43DA">
        <w:rPr>
          <w:lang w:val="de-DE" w:eastAsia="ja-JP"/>
        </w:rPr>
        <w:t xml:space="preserve"> the work presented in this report clearly defines the req</w:t>
      </w:r>
      <w:r w:rsidR="007C330C">
        <w:rPr>
          <w:lang w:val="de-DE" w:eastAsia="ja-JP"/>
        </w:rPr>
        <w:t>uirements</w:t>
      </w:r>
      <w:r w:rsidR="00EC43DA">
        <w:rPr>
          <w:lang w:val="de-DE" w:eastAsia="ja-JP"/>
        </w:rPr>
        <w:t xml:space="preserve"> for </w:t>
      </w:r>
      <w:r w:rsidR="007C330C">
        <w:rPr>
          <w:lang w:val="de-DE" w:eastAsia="ja-JP"/>
        </w:rPr>
        <w:t xml:space="preserve">using AM to produce high-fidelity novel nanocomposites. </w:t>
      </w:r>
      <w:r w:rsidR="00DA09EF">
        <w:rPr>
          <w:lang w:val="de-DE" w:eastAsia="ja-JP"/>
        </w:rPr>
        <w:t>The proposed manufacturing process demonstrated Significant improvements in all mechanical applications. Future work should include further refining secondary variables a</w:t>
      </w:r>
      <w:r w:rsidR="00ED16DF">
        <w:rPr>
          <w:lang w:val="de-DE" w:eastAsia="ja-JP"/>
        </w:rPr>
        <w:t>nd</w:t>
      </w:r>
      <w:r w:rsidR="00DA09EF">
        <w:rPr>
          <w:lang w:val="de-DE" w:eastAsia="ja-JP"/>
        </w:rPr>
        <w:t xml:space="preserve"> making machine modifications to </w:t>
      </w:r>
      <w:r w:rsidR="00ED16DF">
        <w:rPr>
          <w:lang w:val="de-DE" w:eastAsia="ja-JP"/>
        </w:rPr>
        <w:t>improve the capability of this technology further</w:t>
      </w:r>
      <w:r w:rsidR="00DA09EF">
        <w:rPr>
          <w:lang w:val="de-DE" w:eastAsia="ja-JP"/>
        </w:rPr>
        <w:t xml:space="preserve">. </w:t>
      </w:r>
      <w:r w:rsidR="00CA46AB">
        <w:rPr>
          <w:lang w:val="de-DE" w:eastAsia="ja-JP"/>
        </w:rPr>
        <w:t>The ability to manufac</w:t>
      </w:r>
      <w:r w:rsidR="00EE3AB9">
        <w:rPr>
          <w:lang w:val="de-DE" w:eastAsia="ja-JP"/>
        </w:rPr>
        <w:t>tu</w:t>
      </w:r>
      <w:r w:rsidR="00CA46AB">
        <w:rPr>
          <w:lang w:val="de-DE" w:eastAsia="ja-JP"/>
        </w:rPr>
        <w:t>re advanced fun</w:t>
      </w:r>
      <w:r w:rsidR="00EE3AB9">
        <w:rPr>
          <w:lang w:val="de-DE" w:eastAsia="ja-JP"/>
        </w:rPr>
        <w:t>c</w:t>
      </w:r>
      <w:r w:rsidR="00CA46AB">
        <w:rPr>
          <w:lang w:val="de-DE" w:eastAsia="ja-JP"/>
        </w:rPr>
        <w:t>tional polymers at a sub</w:t>
      </w:r>
      <w:r w:rsidR="00EE3AB9">
        <w:rPr>
          <w:lang w:val="de-DE" w:eastAsia="ja-JP"/>
        </w:rPr>
        <w:t>-</w:t>
      </w:r>
      <w:r w:rsidR="00CA46AB">
        <w:rPr>
          <w:lang w:val="de-DE" w:eastAsia="ja-JP"/>
        </w:rPr>
        <w:t xml:space="preserve">20 micron scale in all dimensions will allow for </w:t>
      </w:r>
      <w:r w:rsidR="00EE3AB9">
        <w:rPr>
          <w:lang w:val="de-DE" w:eastAsia="ja-JP"/>
        </w:rPr>
        <w:t>great advancements in many different industries.</w:t>
      </w:r>
    </w:p>
    <w:p w14:paraId="6B8466D2" w14:textId="77777777" w:rsidR="00602EF2" w:rsidRPr="00602EF2" w:rsidRDefault="00602EF2" w:rsidP="00602EF2"/>
    <w:p w14:paraId="32A09343" w14:textId="77777777" w:rsidR="008F5D9F" w:rsidRDefault="008F5D9F" w:rsidP="00657944">
      <w:pPr>
        <w:pStyle w:val="Heading1"/>
        <w:sectPr w:rsidR="008F5D9F" w:rsidSect="00711AAE">
          <w:pgSz w:w="12240" w:h="15840"/>
          <w:pgMar w:top="1440" w:right="1440" w:bottom="1440" w:left="1440" w:header="720" w:footer="720" w:gutter="0"/>
          <w:cols w:space="720"/>
          <w:docGrid w:linePitch="360"/>
        </w:sectPr>
      </w:pPr>
    </w:p>
    <w:p w14:paraId="6BCB5174" w14:textId="0DBDC8B8" w:rsidR="00657944" w:rsidRDefault="008F5D9F" w:rsidP="00657944">
      <w:pPr>
        <w:pStyle w:val="Heading1"/>
      </w:pPr>
      <w:bookmarkStart w:id="271" w:name="_Toc141315220"/>
      <w:r>
        <w:lastRenderedPageBreak/>
        <w:t>Appendix</w:t>
      </w:r>
      <w:r w:rsidR="00037E2D">
        <w:t xml:space="preserve"> – Supporting INformation</w:t>
      </w:r>
      <w:bookmarkEnd w:id="271"/>
    </w:p>
    <w:p w14:paraId="37F335C5" w14:textId="77777777" w:rsidR="003E6C20" w:rsidRPr="003E6C20" w:rsidRDefault="003E6C20" w:rsidP="003E6C20"/>
    <w:p w14:paraId="4C52A7C2" w14:textId="77777777" w:rsidR="00DE2164" w:rsidRDefault="003E6C20" w:rsidP="00DE2164">
      <w:pPr>
        <w:keepNext/>
        <w:jc w:val="center"/>
      </w:pPr>
      <w:r>
        <w:rPr>
          <w:noProof/>
        </w:rPr>
        <w:drawing>
          <wp:inline distT="0" distB="0" distL="0" distR="0" wp14:anchorId="7A9B2F00" wp14:editId="1239C6BB">
            <wp:extent cx="5471650" cy="40862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4">
                      <a:extLst>
                        <a:ext uri="{28A0092B-C50C-407E-A947-70E740481C1C}">
                          <a14:useLocalDpi xmlns:a14="http://schemas.microsoft.com/office/drawing/2010/main" val="0"/>
                        </a:ext>
                      </a:extLst>
                    </a:blip>
                    <a:srcRect t="23906" b="20064"/>
                    <a:stretch/>
                  </pic:blipFill>
                  <pic:spPr bwMode="auto">
                    <a:xfrm>
                      <a:off x="0" y="0"/>
                      <a:ext cx="5473149" cy="4087345"/>
                    </a:xfrm>
                    <a:prstGeom prst="rect">
                      <a:avLst/>
                    </a:prstGeom>
                    <a:noFill/>
                    <a:ln>
                      <a:noFill/>
                    </a:ln>
                    <a:extLst>
                      <a:ext uri="{53640926-AAD7-44D8-BBD7-CCE9431645EC}">
                        <a14:shadowObscured xmlns:a14="http://schemas.microsoft.com/office/drawing/2010/main"/>
                      </a:ext>
                    </a:extLst>
                  </pic:spPr>
                </pic:pic>
              </a:graphicData>
            </a:graphic>
          </wp:inline>
        </w:drawing>
      </w:r>
    </w:p>
    <w:p w14:paraId="72CD798D" w14:textId="1DC4C548" w:rsidR="008F5D9F" w:rsidRDefault="00DE2164" w:rsidP="00DE2164">
      <w:pPr>
        <w:pStyle w:val="Caption"/>
        <w:jc w:val="center"/>
      </w:pPr>
      <w:bookmarkStart w:id="272" w:name="_Ref139618953"/>
      <w:bookmarkStart w:id="273" w:name="_Toc139576679"/>
      <w:bookmarkStart w:id="274" w:name="_Toc139597251"/>
      <w:bookmarkStart w:id="275" w:name="_Toc141351167"/>
      <w:r>
        <w:t xml:space="preserve">Figure </w:t>
      </w:r>
      <w:fldSimple w:instr=" SEQ Figure \* ARABIC ">
        <w:r w:rsidR="00F74BA8">
          <w:rPr>
            <w:noProof/>
          </w:rPr>
          <w:t>37</w:t>
        </w:r>
      </w:fldSimple>
      <w:bookmarkEnd w:id="272"/>
      <w:r>
        <w:t>: Calibration Test of Virgin Resin on MSLA Printer</w:t>
      </w:r>
      <w:bookmarkEnd w:id="273"/>
      <w:bookmarkEnd w:id="274"/>
      <w:bookmarkEnd w:id="275"/>
    </w:p>
    <w:p w14:paraId="64E4BC9F" w14:textId="77777777" w:rsidR="008F7E60" w:rsidRDefault="008F7E60" w:rsidP="008F7E60">
      <w:pPr>
        <w:keepNext/>
        <w:jc w:val="center"/>
      </w:pPr>
      <w:r>
        <w:rPr>
          <w:noProof/>
        </w:rPr>
        <w:lastRenderedPageBreak/>
        <w:drawing>
          <wp:inline distT="0" distB="0" distL="0" distR="0" wp14:anchorId="67133597" wp14:editId="5722C5D1">
            <wp:extent cx="5943600" cy="348869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3488690"/>
                    </a:xfrm>
                    <a:prstGeom prst="rect">
                      <a:avLst/>
                    </a:prstGeom>
                  </pic:spPr>
                </pic:pic>
              </a:graphicData>
            </a:graphic>
          </wp:inline>
        </w:drawing>
      </w:r>
    </w:p>
    <w:p w14:paraId="01044BB9" w14:textId="1789F8CC" w:rsidR="008F7E60" w:rsidRPr="008F7E60" w:rsidRDefault="008F7E60" w:rsidP="008F7E60">
      <w:pPr>
        <w:pStyle w:val="Caption"/>
        <w:jc w:val="center"/>
      </w:pPr>
      <w:bookmarkStart w:id="276" w:name="_Ref139619060"/>
      <w:bookmarkStart w:id="277" w:name="_Toc139597252"/>
      <w:bookmarkStart w:id="278" w:name="_Toc141351168"/>
      <w:r>
        <w:t xml:space="preserve">Figure </w:t>
      </w:r>
      <w:fldSimple w:instr=" SEQ Figure \* ARABIC ">
        <w:r w:rsidR="00F74BA8">
          <w:rPr>
            <w:noProof/>
          </w:rPr>
          <w:t>38</w:t>
        </w:r>
      </w:fldSimple>
      <w:bookmarkEnd w:id="276"/>
      <w:r>
        <w:t>: a.) Virgin translucent resin during batch printing on MSLA printer. b.) Zinc Oxide reinforced nanocomposite during batch printing on MSLA printer.</w:t>
      </w:r>
      <w:bookmarkEnd w:id="277"/>
      <w:bookmarkEnd w:id="278"/>
    </w:p>
    <w:p w14:paraId="59B12B0E" w14:textId="77777777" w:rsidR="0086118C" w:rsidRDefault="0086118C" w:rsidP="0086118C">
      <w:pPr>
        <w:keepNext/>
        <w:jc w:val="center"/>
      </w:pPr>
      <w:r>
        <w:rPr>
          <w:noProof/>
        </w:rPr>
        <w:lastRenderedPageBreak/>
        <w:drawing>
          <wp:inline distT="0" distB="0" distL="0" distR="0" wp14:anchorId="200C0646" wp14:editId="46B7C616">
            <wp:extent cx="5715000" cy="347540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16735" cy="3476459"/>
                    </a:xfrm>
                    <a:prstGeom prst="rect">
                      <a:avLst/>
                    </a:prstGeom>
                  </pic:spPr>
                </pic:pic>
              </a:graphicData>
            </a:graphic>
          </wp:inline>
        </w:drawing>
      </w:r>
    </w:p>
    <w:p w14:paraId="6E9FDAB5" w14:textId="69A96B50" w:rsidR="0086118C" w:rsidRDefault="0086118C" w:rsidP="0086118C">
      <w:pPr>
        <w:pStyle w:val="Caption"/>
        <w:jc w:val="center"/>
      </w:pPr>
      <w:bookmarkStart w:id="279" w:name="_Ref139619118"/>
      <w:bookmarkStart w:id="280" w:name="_Toc139597253"/>
      <w:bookmarkStart w:id="281" w:name="_Toc141351169"/>
      <w:r>
        <w:t xml:space="preserve">Figure </w:t>
      </w:r>
      <w:fldSimple w:instr=" SEQ Figure \* ARABIC ">
        <w:r w:rsidR="00F74BA8">
          <w:rPr>
            <w:noProof/>
          </w:rPr>
          <w:t>39</w:t>
        </w:r>
      </w:fldSimple>
      <w:bookmarkEnd w:id="279"/>
      <w:r>
        <w:t>: a.) Custom heated in-situ manufacturing enclosure system. b.) High-temperature underwater post-curing system.</w:t>
      </w:r>
      <w:bookmarkEnd w:id="280"/>
      <w:bookmarkEnd w:id="281"/>
    </w:p>
    <w:p w14:paraId="65381C94" w14:textId="77777777" w:rsidR="00F90FF2" w:rsidRDefault="00F90FF2" w:rsidP="00F90FF2">
      <w:pPr>
        <w:keepNext/>
        <w:jc w:val="center"/>
      </w:pPr>
      <w:r>
        <w:rPr>
          <w:noProof/>
        </w:rPr>
        <w:lastRenderedPageBreak/>
        <w:drawing>
          <wp:inline distT="0" distB="0" distL="0" distR="0" wp14:anchorId="39C15E87" wp14:editId="76A0C595">
            <wp:extent cx="5854695" cy="34290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855955" cy="3429738"/>
                    </a:xfrm>
                    <a:prstGeom prst="rect">
                      <a:avLst/>
                    </a:prstGeom>
                  </pic:spPr>
                </pic:pic>
              </a:graphicData>
            </a:graphic>
          </wp:inline>
        </w:drawing>
      </w:r>
    </w:p>
    <w:p w14:paraId="1954B628" w14:textId="21C4C949" w:rsidR="00F90FF2" w:rsidRPr="00F90FF2" w:rsidRDefault="00F90FF2" w:rsidP="00F90FF2">
      <w:pPr>
        <w:pStyle w:val="Caption"/>
        <w:jc w:val="center"/>
      </w:pPr>
      <w:bookmarkStart w:id="282" w:name="_Ref139619149"/>
      <w:bookmarkStart w:id="283" w:name="_Toc139597254"/>
      <w:bookmarkStart w:id="284" w:name="_Toc141351170"/>
      <w:r>
        <w:t xml:space="preserve">Figure </w:t>
      </w:r>
      <w:fldSimple w:instr=" SEQ Figure \* ARABIC ">
        <w:r w:rsidR="00F74BA8">
          <w:rPr>
            <w:noProof/>
          </w:rPr>
          <w:t>40</w:t>
        </w:r>
      </w:fldSimple>
      <w:bookmarkEnd w:id="282"/>
      <w:r>
        <w:t>: a.) Custom machined fixturing for machining off bottom layers of samples. b.) CNC machining of the samples using custom toolpaths and flood coolant to negate any chipping or stress concentrations.</w:t>
      </w:r>
      <w:bookmarkEnd w:id="283"/>
      <w:bookmarkEnd w:id="284"/>
    </w:p>
    <w:p w14:paraId="14ECFB68" w14:textId="77777777" w:rsidR="00AC6C6F" w:rsidRDefault="00AC6C6F" w:rsidP="00AC6C6F">
      <w:pPr>
        <w:keepNext/>
        <w:jc w:val="center"/>
      </w:pPr>
      <w:r>
        <w:rPr>
          <w:noProof/>
        </w:rPr>
        <w:drawing>
          <wp:inline distT="0" distB="0" distL="0" distR="0" wp14:anchorId="6BF04AD6" wp14:editId="5FE61338">
            <wp:extent cx="5715000" cy="2817202"/>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16970" cy="2818173"/>
                    </a:xfrm>
                    <a:prstGeom prst="rect">
                      <a:avLst/>
                    </a:prstGeom>
                  </pic:spPr>
                </pic:pic>
              </a:graphicData>
            </a:graphic>
          </wp:inline>
        </w:drawing>
      </w:r>
    </w:p>
    <w:p w14:paraId="006FE87B" w14:textId="17C0621C" w:rsidR="00DE2164" w:rsidRDefault="00AC6C6F" w:rsidP="00AC6C6F">
      <w:pPr>
        <w:pStyle w:val="Caption"/>
        <w:jc w:val="center"/>
      </w:pPr>
      <w:bookmarkStart w:id="285" w:name="_Ref139576133"/>
      <w:bookmarkStart w:id="286" w:name="_Toc139576680"/>
      <w:bookmarkStart w:id="287" w:name="_Toc139597255"/>
      <w:bookmarkStart w:id="288" w:name="_Toc141351171"/>
      <w:r>
        <w:t xml:space="preserve">Figure </w:t>
      </w:r>
      <w:fldSimple w:instr=" SEQ Figure \* ARABIC ">
        <w:r w:rsidR="00F74BA8">
          <w:rPr>
            <w:noProof/>
          </w:rPr>
          <w:t>41</w:t>
        </w:r>
      </w:fldSimple>
      <w:bookmarkEnd w:id="285"/>
      <w:r>
        <w:t>: a.) Rate of cure testing apparatus with removable sample trays. b.) Live measurement of the reflected UV light and the temperature of the resin.</w:t>
      </w:r>
      <w:bookmarkEnd w:id="286"/>
      <w:bookmarkEnd w:id="287"/>
      <w:bookmarkEnd w:id="288"/>
    </w:p>
    <w:p w14:paraId="4631DC57" w14:textId="77777777" w:rsidR="006C7D2B" w:rsidRDefault="006C7D2B" w:rsidP="00981003">
      <w:pPr>
        <w:keepNext/>
        <w:jc w:val="center"/>
      </w:pPr>
      <w:r>
        <w:rPr>
          <w:noProof/>
        </w:rPr>
        <w:lastRenderedPageBreak/>
        <w:drawing>
          <wp:inline distT="0" distB="0" distL="0" distR="0" wp14:anchorId="5EB8199A" wp14:editId="2FA91651">
            <wp:extent cx="5829300" cy="450525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830032" cy="4505818"/>
                    </a:xfrm>
                    <a:prstGeom prst="rect">
                      <a:avLst/>
                    </a:prstGeom>
                  </pic:spPr>
                </pic:pic>
              </a:graphicData>
            </a:graphic>
          </wp:inline>
        </w:drawing>
      </w:r>
    </w:p>
    <w:p w14:paraId="652B66C1" w14:textId="05391892" w:rsidR="004D6378" w:rsidRDefault="006C7D2B" w:rsidP="00981003">
      <w:pPr>
        <w:pStyle w:val="Caption"/>
        <w:jc w:val="center"/>
      </w:pPr>
      <w:bookmarkStart w:id="289" w:name="_Toc139597256"/>
      <w:bookmarkStart w:id="290" w:name="_Toc141351172"/>
      <w:r>
        <w:t xml:space="preserve">Figure </w:t>
      </w:r>
      <w:fldSimple w:instr=" SEQ Figure \* ARABIC ">
        <w:r w:rsidR="00F74BA8">
          <w:rPr>
            <w:noProof/>
          </w:rPr>
          <w:t>42</w:t>
        </w:r>
      </w:fldSimple>
      <w:r>
        <w:t>: Run 1 of CNT Manufacturing Test. a.) Tensile test results of the specimens. b.) A stress strain curve of all three specimens. c.) Modulus of all specimens. d.) Amount of elongation or strain before break.</w:t>
      </w:r>
      <w:bookmarkEnd w:id="289"/>
      <w:bookmarkEnd w:id="290"/>
    </w:p>
    <w:p w14:paraId="65E24661" w14:textId="77777777" w:rsidR="00981003" w:rsidRDefault="00981003" w:rsidP="00981003">
      <w:pPr>
        <w:keepNext/>
        <w:jc w:val="center"/>
      </w:pPr>
      <w:r>
        <w:rPr>
          <w:noProof/>
        </w:rPr>
        <w:lastRenderedPageBreak/>
        <w:drawing>
          <wp:inline distT="0" distB="0" distL="0" distR="0" wp14:anchorId="4CBC8122" wp14:editId="2C13DE0D">
            <wp:extent cx="5762197" cy="44577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62404" cy="4457860"/>
                    </a:xfrm>
                    <a:prstGeom prst="rect">
                      <a:avLst/>
                    </a:prstGeom>
                  </pic:spPr>
                </pic:pic>
              </a:graphicData>
            </a:graphic>
          </wp:inline>
        </w:drawing>
      </w:r>
    </w:p>
    <w:p w14:paraId="4ABD1FF0" w14:textId="7990DD23" w:rsidR="00981003" w:rsidRDefault="00981003" w:rsidP="00981003">
      <w:pPr>
        <w:pStyle w:val="Caption"/>
        <w:jc w:val="center"/>
      </w:pPr>
      <w:bookmarkStart w:id="291" w:name="_Toc139597257"/>
      <w:bookmarkStart w:id="292" w:name="_Toc141351173"/>
      <w:r>
        <w:t xml:space="preserve">Figure </w:t>
      </w:r>
      <w:fldSimple w:instr=" SEQ Figure \* ARABIC ">
        <w:r w:rsidR="00F74BA8">
          <w:rPr>
            <w:noProof/>
          </w:rPr>
          <w:t>43</w:t>
        </w:r>
      </w:fldSimple>
      <w:r>
        <w:t>:</w:t>
      </w:r>
      <w:r w:rsidRPr="00D67830">
        <w:t xml:space="preserve"> Run </w:t>
      </w:r>
      <w:r>
        <w:t>2</w:t>
      </w:r>
      <w:r w:rsidRPr="00D67830">
        <w:t xml:space="preserve"> of CNT Manufacturing Test. a.) Tensile test results of the specimens. b.) A stress strain curve of all three specimens. c.) Modulus of all specimens. d.) Amount of elongation or strain before break.</w:t>
      </w:r>
      <w:bookmarkEnd w:id="291"/>
      <w:bookmarkEnd w:id="292"/>
    </w:p>
    <w:p w14:paraId="1770BF24" w14:textId="77777777" w:rsidR="00981003" w:rsidRPr="00981003" w:rsidRDefault="00981003" w:rsidP="00981003"/>
    <w:p w14:paraId="4CDFF071" w14:textId="77777777" w:rsidR="002D3197" w:rsidRDefault="002D3197" w:rsidP="002D3197">
      <w:pPr>
        <w:keepNext/>
        <w:jc w:val="center"/>
      </w:pPr>
      <w:r>
        <w:rPr>
          <w:noProof/>
        </w:rPr>
        <w:lastRenderedPageBreak/>
        <w:drawing>
          <wp:inline distT="0" distB="0" distL="0" distR="0" wp14:anchorId="1D2410AC" wp14:editId="1CE37D20">
            <wp:extent cx="5829300" cy="4490305"/>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829586" cy="4490525"/>
                    </a:xfrm>
                    <a:prstGeom prst="rect">
                      <a:avLst/>
                    </a:prstGeom>
                  </pic:spPr>
                </pic:pic>
              </a:graphicData>
            </a:graphic>
          </wp:inline>
        </w:drawing>
      </w:r>
    </w:p>
    <w:p w14:paraId="49FB6F9A" w14:textId="264AA129" w:rsidR="003E6C20" w:rsidRDefault="002D3197" w:rsidP="00E07AA0">
      <w:pPr>
        <w:pStyle w:val="Caption"/>
        <w:jc w:val="center"/>
      </w:pPr>
      <w:bookmarkStart w:id="293" w:name="_Toc139597258"/>
      <w:bookmarkStart w:id="294" w:name="_Toc141351174"/>
      <w:r>
        <w:t xml:space="preserve">Figure </w:t>
      </w:r>
      <w:fldSimple w:instr=" SEQ Figure \* ARABIC ">
        <w:r w:rsidR="00F74BA8">
          <w:rPr>
            <w:noProof/>
          </w:rPr>
          <w:t>44</w:t>
        </w:r>
      </w:fldSimple>
      <w:r>
        <w:t xml:space="preserve">: </w:t>
      </w:r>
      <w:r w:rsidRPr="00E665BD">
        <w:t xml:space="preserve">Run </w:t>
      </w:r>
      <w:r>
        <w:t>3</w:t>
      </w:r>
      <w:r w:rsidRPr="00E665BD">
        <w:t xml:space="preserve"> of CNT Manufacturing Test. a.) Tensile test results of the specimens. b.) A stress strain curve of all three specimens. c.) Modulus of all specimens. d.) Amount of elongation or strain before break.</w:t>
      </w:r>
      <w:bookmarkEnd w:id="293"/>
      <w:bookmarkEnd w:id="294"/>
    </w:p>
    <w:p w14:paraId="46CC4691" w14:textId="77777777" w:rsidR="009C1F3E" w:rsidRDefault="009C1F3E" w:rsidP="00E07AA0">
      <w:pPr>
        <w:keepNext/>
        <w:jc w:val="center"/>
      </w:pPr>
      <w:r>
        <w:rPr>
          <w:noProof/>
        </w:rPr>
        <w:lastRenderedPageBreak/>
        <w:drawing>
          <wp:inline distT="0" distB="0" distL="0" distR="0" wp14:anchorId="4CC01359" wp14:editId="2735CA4B">
            <wp:extent cx="5837984" cy="44577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838413" cy="4458028"/>
                    </a:xfrm>
                    <a:prstGeom prst="rect">
                      <a:avLst/>
                    </a:prstGeom>
                  </pic:spPr>
                </pic:pic>
              </a:graphicData>
            </a:graphic>
          </wp:inline>
        </w:drawing>
      </w:r>
    </w:p>
    <w:p w14:paraId="3CEC28A4" w14:textId="1B81CBE1" w:rsidR="002D3197" w:rsidRDefault="009C1F3E" w:rsidP="00E07AA0">
      <w:pPr>
        <w:pStyle w:val="Caption"/>
        <w:jc w:val="center"/>
      </w:pPr>
      <w:bookmarkStart w:id="295" w:name="_Toc139597259"/>
      <w:bookmarkStart w:id="296" w:name="_Toc141351175"/>
      <w:r>
        <w:t xml:space="preserve">Figure </w:t>
      </w:r>
      <w:fldSimple w:instr=" SEQ Figure \* ARABIC ">
        <w:r w:rsidR="00F74BA8">
          <w:rPr>
            <w:noProof/>
          </w:rPr>
          <w:t>45</w:t>
        </w:r>
      </w:fldSimple>
      <w:r w:rsidRPr="003F1DE1">
        <w:t xml:space="preserve">: Run </w:t>
      </w:r>
      <w:r>
        <w:t>4</w:t>
      </w:r>
      <w:r w:rsidRPr="003F1DE1">
        <w:t xml:space="preserve"> of CNT Manufacturing Test. a.) Tensile test results of the specimens. b.) A stress strain curve of all three specimens. c.) Modulus of all specimens. d.) Amount of elongation or strain before break.</w:t>
      </w:r>
      <w:bookmarkEnd w:id="295"/>
      <w:bookmarkEnd w:id="296"/>
    </w:p>
    <w:p w14:paraId="1761F879" w14:textId="77777777" w:rsidR="003A61C8" w:rsidRDefault="003A61C8" w:rsidP="00E07AA0">
      <w:pPr>
        <w:keepNext/>
        <w:jc w:val="center"/>
      </w:pPr>
      <w:r>
        <w:rPr>
          <w:noProof/>
        </w:rPr>
        <w:lastRenderedPageBreak/>
        <w:drawing>
          <wp:inline distT="0" distB="0" distL="0" distR="0" wp14:anchorId="6CF42085" wp14:editId="418EE07C">
            <wp:extent cx="5759811" cy="44577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60734" cy="4458414"/>
                    </a:xfrm>
                    <a:prstGeom prst="rect">
                      <a:avLst/>
                    </a:prstGeom>
                  </pic:spPr>
                </pic:pic>
              </a:graphicData>
            </a:graphic>
          </wp:inline>
        </w:drawing>
      </w:r>
    </w:p>
    <w:p w14:paraId="36C86865" w14:textId="15B5F1C8" w:rsidR="009C1F3E" w:rsidRDefault="003A61C8" w:rsidP="00E07AA0">
      <w:pPr>
        <w:pStyle w:val="Caption"/>
        <w:jc w:val="center"/>
      </w:pPr>
      <w:bookmarkStart w:id="297" w:name="_Toc139597260"/>
      <w:bookmarkStart w:id="298" w:name="_Toc141351176"/>
      <w:r>
        <w:t xml:space="preserve">Figure </w:t>
      </w:r>
      <w:fldSimple w:instr=" SEQ Figure \* ARABIC ">
        <w:r w:rsidR="00F74BA8">
          <w:rPr>
            <w:noProof/>
          </w:rPr>
          <w:t>46</w:t>
        </w:r>
      </w:fldSimple>
      <w:r w:rsidRPr="00B54A74">
        <w:t xml:space="preserve">: Run </w:t>
      </w:r>
      <w:r>
        <w:t>5</w:t>
      </w:r>
      <w:r w:rsidRPr="00B54A74">
        <w:t xml:space="preserve"> of CNT Manufacturing Test. a.) Tensile test results of the specimens. b.) A stress strain curve of all three specimens. c.) Modulus of all specimens. d.) Amount of elongation or strain before break.</w:t>
      </w:r>
      <w:bookmarkEnd w:id="297"/>
      <w:bookmarkEnd w:id="298"/>
    </w:p>
    <w:p w14:paraId="2C26C7DA" w14:textId="77777777" w:rsidR="00D7172D" w:rsidRDefault="00D7172D" w:rsidP="00E07AA0">
      <w:pPr>
        <w:keepNext/>
        <w:jc w:val="center"/>
      </w:pPr>
      <w:r>
        <w:rPr>
          <w:noProof/>
        </w:rPr>
        <w:lastRenderedPageBreak/>
        <w:drawing>
          <wp:inline distT="0" distB="0" distL="0" distR="0" wp14:anchorId="55FCE620" wp14:editId="1B457C4C">
            <wp:extent cx="5767773" cy="4457700"/>
            <wp:effectExtent l="0" t="0" r="444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67851" cy="4457760"/>
                    </a:xfrm>
                    <a:prstGeom prst="rect">
                      <a:avLst/>
                    </a:prstGeom>
                  </pic:spPr>
                </pic:pic>
              </a:graphicData>
            </a:graphic>
          </wp:inline>
        </w:drawing>
      </w:r>
    </w:p>
    <w:p w14:paraId="28D1F455" w14:textId="1FDA738E" w:rsidR="003A61C8" w:rsidRDefault="00D7172D" w:rsidP="00E07AA0">
      <w:pPr>
        <w:pStyle w:val="Caption"/>
        <w:jc w:val="center"/>
      </w:pPr>
      <w:bookmarkStart w:id="299" w:name="_Toc139597261"/>
      <w:bookmarkStart w:id="300" w:name="_Toc141351177"/>
      <w:r>
        <w:t xml:space="preserve">Figure </w:t>
      </w:r>
      <w:fldSimple w:instr=" SEQ Figure \* ARABIC ">
        <w:r w:rsidR="00F74BA8">
          <w:rPr>
            <w:noProof/>
          </w:rPr>
          <w:t>47</w:t>
        </w:r>
      </w:fldSimple>
      <w:r w:rsidRPr="0021041B">
        <w:t xml:space="preserve">: Run </w:t>
      </w:r>
      <w:r>
        <w:t>6</w:t>
      </w:r>
      <w:r w:rsidRPr="0021041B">
        <w:t xml:space="preserve"> of CNT Manufacturing Test. a.) Tensile test results of the specimens. b.) A stress strain curve of all three specimens. c.) Modulus of all specimens. d.) Amount of elongation or strain before break.</w:t>
      </w:r>
      <w:bookmarkEnd w:id="299"/>
      <w:bookmarkEnd w:id="300"/>
    </w:p>
    <w:p w14:paraId="799E85C8" w14:textId="77777777" w:rsidR="000F3074" w:rsidRDefault="000F3074" w:rsidP="00E07AA0">
      <w:pPr>
        <w:keepNext/>
        <w:jc w:val="center"/>
      </w:pPr>
      <w:r>
        <w:rPr>
          <w:noProof/>
        </w:rPr>
        <w:lastRenderedPageBreak/>
        <w:drawing>
          <wp:inline distT="0" distB="0" distL="0" distR="0" wp14:anchorId="09B1D5C3" wp14:editId="77F3A381">
            <wp:extent cx="5829300" cy="4502138"/>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830389" cy="4502979"/>
                    </a:xfrm>
                    <a:prstGeom prst="rect">
                      <a:avLst/>
                    </a:prstGeom>
                  </pic:spPr>
                </pic:pic>
              </a:graphicData>
            </a:graphic>
          </wp:inline>
        </w:drawing>
      </w:r>
    </w:p>
    <w:p w14:paraId="1F7AB143" w14:textId="115868FF" w:rsidR="00D7172D" w:rsidRDefault="000F3074" w:rsidP="00E07AA0">
      <w:pPr>
        <w:pStyle w:val="Caption"/>
        <w:jc w:val="center"/>
      </w:pPr>
      <w:bookmarkStart w:id="301" w:name="_Toc139597262"/>
      <w:bookmarkStart w:id="302" w:name="_Toc141351178"/>
      <w:r>
        <w:t xml:space="preserve">Figure </w:t>
      </w:r>
      <w:fldSimple w:instr=" SEQ Figure \* ARABIC ">
        <w:r w:rsidR="00F74BA8">
          <w:rPr>
            <w:noProof/>
          </w:rPr>
          <w:t>48</w:t>
        </w:r>
      </w:fldSimple>
      <w:r w:rsidRPr="0006501E">
        <w:t xml:space="preserve">: Run </w:t>
      </w:r>
      <w:r>
        <w:t>7</w:t>
      </w:r>
      <w:r w:rsidRPr="0006501E">
        <w:t xml:space="preserve"> of CNT Manufacturing Test. a.) Tensile test results of the specimens. b.) A stress strain curve of all three specimens. c.) Modulus of all specimens. d.) Amount of elongation or strain before break.</w:t>
      </w:r>
      <w:bookmarkEnd w:id="301"/>
      <w:bookmarkEnd w:id="302"/>
    </w:p>
    <w:p w14:paraId="3016B6B5" w14:textId="77777777" w:rsidR="00E07AA0" w:rsidRDefault="00E07AA0" w:rsidP="00E07AA0">
      <w:pPr>
        <w:keepNext/>
        <w:jc w:val="center"/>
      </w:pPr>
      <w:r>
        <w:rPr>
          <w:noProof/>
        </w:rPr>
        <w:lastRenderedPageBreak/>
        <w:drawing>
          <wp:inline distT="0" distB="0" distL="0" distR="0" wp14:anchorId="79342497" wp14:editId="16B77AF7">
            <wp:extent cx="5843708" cy="4457700"/>
            <wp:effectExtent l="0" t="0" r="508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844584" cy="4458368"/>
                    </a:xfrm>
                    <a:prstGeom prst="rect">
                      <a:avLst/>
                    </a:prstGeom>
                  </pic:spPr>
                </pic:pic>
              </a:graphicData>
            </a:graphic>
          </wp:inline>
        </w:drawing>
      </w:r>
    </w:p>
    <w:p w14:paraId="0265F2FF" w14:textId="5F34FA31" w:rsidR="00E07AA0" w:rsidRPr="00E07AA0" w:rsidRDefault="00E07AA0" w:rsidP="00E07AA0">
      <w:pPr>
        <w:pStyle w:val="Caption"/>
        <w:jc w:val="center"/>
      </w:pPr>
      <w:bookmarkStart w:id="303" w:name="_Toc139597263"/>
      <w:bookmarkStart w:id="304" w:name="_Toc141351179"/>
      <w:r>
        <w:t xml:space="preserve">Figure </w:t>
      </w:r>
      <w:fldSimple w:instr=" SEQ Figure \* ARABIC ">
        <w:r w:rsidR="00F74BA8">
          <w:rPr>
            <w:noProof/>
          </w:rPr>
          <w:t>49</w:t>
        </w:r>
      </w:fldSimple>
      <w:r w:rsidRPr="0053231A">
        <w:t xml:space="preserve">: Run </w:t>
      </w:r>
      <w:r>
        <w:t>8</w:t>
      </w:r>
      <w:r w:rsidRPr="0053231A">
        <w:t xml:space="preserve"> of CNT Manufacturing Test. a.) Tensile test results of the specimens. b.) A stress strain curve of all three specimens. c.) Modulus of all specimens. d.) Amount of elongation or strain before break.</w:t>
      </w:r>
      <w:bookmarkEnd w:id="303"/>
      <w:bookmarkEnd w:id="304"/>
    </w:p>
    <w:p w14:paraId="2108B835" w14:textId="77777777" w:rsidR="00657944" w:rsidRDefault="00657944" w:rsidP="00657944">
      <w:pPr>
        <w:pStyle w:val="Heading1"/>
      </w:pPr>
    </w:p>
    <w:p w14:paraId="2CBEC06E" w14:textId="77777777" w:rsidR="00657944" w:rsidRDefault="00657944" w:rsidP="00657944">
      <w:pPr>
        <w:pStyle w:val="Heading1"/>
      </w:pPr>
    </w:p>
    <w:p w14:paraId="03A2FA69" w14:textId="77777777" w:rsidR="00657944" w:rsidRDefault="00657944" w:rsidP="00657944">
      <w:pPr>
        <w:pStyle w:val="Heading1"/>
      </w:pPr>
    </w:p>
    <w:p w14:paraId="5E8CD8AD" w14:textId="77777777" w:rsidR="00657944" w:rsidRDefault="00657944" w:rsidP="00657944">
      <w:pPr>
        <w:pStyle w:val="Heading1"/>
      </w:pPr>
    </w:p>
    <w:p w14:paraId="1C5AD8D5" w14:textId="77777777" w:rsidR="00657944" w:rsidRDefault="00657944" w:rsidP="00657944">
      <w:pPr>
        <w:pStyle w:val="Heading1"/>
      </w:pPr>
    </w:p>
    <w:p w14:paraId="190F854C" w14:textId="77777777" w:rsidR="00657944" w:rsidRDefault="00657944" w:rsidP="00657944">
      <w:pPr>
        <w:pStyle w:val="Heading1"/>
      </w:pPr>
    </w:p>
    <w:p w14:paraId="681E71AC" w14:textId="77777777" w:rsidR="00657944" w:rsidRDefault="00657944" w:rsidP="00657944">
      <w:pPr>
        <w:pStyle w:val="Heading1"/>
      </w:pPr>
    </w:p>
    <w:p w14:paraId="57FD02B5" w14:textId="77777777" w:rsidR="00F3682D" w:rsidRDefault="00F3682D" w:rsidP="00657944">
      <w:pPr>
        <w:pStyle w:val="Heading1"/>
        <w:sectPr w:rsidR="00F3682D" w:rsidSect="00711AAE">
          <w:pgSz w:w="12240" w:h="15840"/>
          <w:pgMar w:top="1440" w:right="1440" w:bottom="1440" w:left="1440" w:header="720" w:footer="720" w:gutter="0"/>
          <w:cols w:space="720"/>
          <w:docGrid w:linePitch="360"/>
        </w:sectPr>
      </w:pPr>
    </w:p>
    <w:p w14:paraId="23FD7771" w14:textId="7FF431BA" w:rsidR="00EF5A17" w:rsidRDefault="00657944" w:rsidP="00657944">
      <w:pPr>
        <w:pStyle w:val="Heading1"/>
      </w:pPr>
      <w:bookmarkStart w:id="305" w:name="_Toc141315221"/>
      <w:r>
        <w:lastRenderedPageBreak/>
        <w:t>REF</w:t>
      </w:r>
      <w:r w:rsidR="00F27096">
        <w:t>E</w:t>
      </w:r>
      <w:r>
        <w:t>RENCES</w:t>
      </w:r>
      <w:bookmarkEnd w:id="305"/>
    </w:p>
    <w:p w14:paraId="48EC9AD5" w14:textId="77777777" w:rsidR="006A6ABF" w:rsidRPr="00A20146" w:rsidRDefault="00EF5A17" w:rsidP="00A20146">
      <w:pPr>
        <w:pStyle w:val="EndNoteBibliography"/>
        <w:spacing w:after="0"/>
        <w:ind w:left="720" w:hanging="720"/>
        <w:jc w:val="left"/>
        <w:rPr>
          <w:sz w:val="24"/>
        </w:rPr>
      </w:pPr>
      <w:r w:rsidRPr="00A20146">
        <w:rPr>
          <w:sz w:val="24"/>
        </w:rPr>
        <w:fldChar w:fldCharType="begin"/>
      </w:r>
      <w:r w:rsidRPr="00A20146">
        <w:rPr>
          <w:sz w:val="24"/>
        </w:rPr>
        <w:instrText xml:space="preserve"> ADDIN EN.REFLIST </w:instrText>
      </w:r>
      <w:r w:rsidRPr="00A20146">
        <w:rPr>
          <w:sz w:val="24"/>
        </w:rPr>
        <w:fldChar w:fldCharType="separate"/>
      </w:r>
      <w:r w:rsidR="006A6ABF" w:rsidRPr="00A20146">
        <w:rPr>
          <w:sz w:val="24"/>
        </w:rPr>
        <w:t>[1]</w:t>
      </w:r>
      <w:r w:rsidR="006A6ABF" w:rsidRPr="00A20146">
        <w:rPr>
          <w:sz w:val="24"/>
        </w:rPr>
        <w:tab/>
        <w:t xml:space="preserve">D. Wu, Z. Zhao, Q. Zhang, H. J. Qi, and D. Fang, </w:t>
      </w:r>
      <w:r w:rsidR="006A6ABF" w:rsidRPr="00A20146">
        <w:rPr>
          <w:i/>
          <w:sz w:val="24"/>
        </w:rPr>
        <w:t>Soft Matter</w:t>
      </w:r>
      <w:r w:rsidR="006A6ABF" w:rsidRPr="00A20146">
        <w:rPr>
          <w:sz w:val="24"/>
        </w:rPr>
        <w:t xml:space="preserve">, 2019, </w:t>
      </w:r>
      <w:r w:rsidR="006A6ABF" w:rsidRPr="00A20146">
        <w:rPr>
          <w:b/>
          <w:sz w:val="24"/>
        </w:rPr>
        <w:t>15</w:t>
      </w:r>
      <w:r w:rsidR="006A6ABF" w:rsidRPr="00A20146">
        <w:rPr>
          <w:sz w:val="24"/>
        </w:rPr>
        <w:t>(30), 6151-6159.</w:t>
      </w:r>
    </w:p>
    <w:p w14:paraId="7604E5E4" w14:textId="77777777" w:rsidR="006A6ABF" w:rsidRPr="00A20146" w:rsidRDefault="006A6ABF" w:rsidP="00A20146">
      <w:pPr>
        <w:pStyle w:val="EndNoteBibliography"/>
        <w:spacing w:after="0"/>
        <w:ind w:left="720" w:hanging="720"/>
        <w:jc w:val="left"/>
        <w:rPr>
          <w:sz w:val="24"/>
        </w:rPr>
      </w:pPr>
      <w:r w:rsidRPr="00A20146">
        <w:rPr>
          <w:sz w:val="24"/>
        </w:rPr>
        <w:t>[2]</w:t>
      </w:r>
      <w:r w:rsidRPr="00A20146">
        <w:rPr>
          <w:sz w:val="24"/>
        </w:rPr>
        <w:tab/>
        <w:t xml:space="preserve">H. Quan, T. Zhang, H. Xu, S. Luo, J. Nie, and X. Zhu, </w:t>
      </w:r>
      <w:r w:rsidRPr="00A20146">
        <w:rPr>
          <w:i/>
          <w:sz w:val="24"/>
        </w:rPr>
        <w:t>Bioactive Materials</w:t>
      </w:r>
      <w:r w:rsidRPr="00A20146">
        <w:rPr>
          <w:sz w:val="24"/>
        </w:rPr>
        <w:t xml:space="preserve">, 2020, </w:t>
      </w:r>
      <w:r w:rsidRPr="00A20146">
        <w:rPr>
          <w:b/>
          <w:sz w:val="24"/>
        </w:rPr>
        <w:t>5</w:t>
      </w:r>
      <w:r w:rsidRPr="00A20146">
        <w:rPr>
          <w:sz w:val="24"/>
        </w:rPr>
        <w:t>(1), 110-115.</w:t>
      </w:r>
    </w:p>
    <w:p w14:paraId="0068A506" w14:textId="77777777" w:rsidR="006A6ABF" w:rsidRPr="00A20146" w:rsidRDefault="006A6ABF" w:rsidP="00A20146">
      <w:pPr>
        <w:pStyle w:val="EndNoteBibliography"/>
        <w:spacing w:after="0"/>
        <w:ind w:left="720" w:hanging="720"/>
        <w:jc w:val="left"/>
        <w:rPr>
          <w:sz w:val="24"/>
        </w:rPr>
      </w:pPr>
      <w:r w:rsidRPr="00A20146">
        <w:rPr>
          <w:sz w:val="24"/>
        </w:rPr>
        <w:t>[3]</w:t>
      </w:r>
      <w:r w:rsidRPr="00A20146">
        <w:rPr>
          <w:sz w:val="24"/>
        </w:rPr>
        <w:tab/>
        <w:t xml:space="preserve">S. M. El-Megharbel, M. Alsawat, F. A. Al-Salmi, and R. Z. Hamza, </w:t>
      </w:r>
      <w:r w:rsidRPr="00A20146">
        <w:rPr>
          <w:i/>
          <w:sz w:val="24"/>
        </w:rPr>
        <w:t>Coatings</w:t>
      </w:r>
      <w:r w:rsidRPr="00A20146">
        <w:rPr>
          <w:sz w:val="24"/>
        </w:rPr>
        <w:t xml:space="preserve">, 2021, </w:t>
      </w:r>
      <w:r w:rsidRPr="00A20146">
        <w:rPr>
          <w:b/>
          <w:sz w:val="24"/>
        </w:rPr>
        <w:t>11</w:t>
      </w:r>
      <w:r w:rsidRPr="00A20146">
        <w:rPr>
          <w:sz w:val="24"/>
        </w:rPr>
        <w:t>(4), 388.</w:t>
      </w:r>
    </w:p>
    <w:p w14:paraId="24BB4A34" w14:textId="77777777" w:rsidR="006A6ABF" w:rsidRPr="00A20146" w:rsidRDefault="006A6ABF" w:rsidP="00A20146">
      <w:pPr>
        <w:pStyle w:val="EndNoteBibliography"/>
        <w:spacing w:after="0"/>
        <w:ind w:left="720" w:hanging="720"/>
        <w:jc w:val="left"/>
        <w:rPr>
          <w:sz w:val="24"/>
        </w:rPr>
      </w:pPr>
      <w:r w:rsidRPr="00A20146">
        <w:rPr>
          <w:sz w:val="24"/>
        </w:rPr>
        <w:t>[4]</w:t>
      </w:r>
      <w:r w:rsidRPr="00A20146">
        <w:rPr>
          <w:sz w:val="24"/>
        </w:rPr>
        <w:tab/>
        <w:t xml:space="preserve">P. K. Rai, Z. Usmani, V. K. Thakur, V. K. Gupta, and Y. K. Mishra, </w:t>
      </w:r>
      <w:r w:rsidRPr="00A20146">
        <w:rPr>
          <w:i/>
          <w:sz w:val="24"/>
        </w:rPr>
        <w:t>Current Research in Green and Sustainable Chemistry</w:t>
      </w:r>
      <w:r w:rsidRPr="00A20146">
        <w:rPr>
          <w:sz w:val="24"/>
        </w:rPr>
        <w:t xml:space="preserve">, 2020, </w:t>
      </w:r>
      <w:r w:rsidRPr="00A20146">
        <w:rPr>
          <w:b/>
          <w:sz w:val="24"/>
        </w:rPr>
        <w:t>3</w:t>
      </w:r>
      <w:r w:rsidRPr="00A20146">
        <w:rPr>
          <w:sz w:val="24"/>
        </w:rPr>
        <w:t>, 100011.</w:t>
      </w:r>
    </w:p>
    <w:p w14:paraId="0E6FE712" w14:textId="77777777" w:rsidR="006A6ABF" w:rsidRPr="00A20146" w:rsidRDefault="006A6ABF" w:rsidP="00A20146">
      <w:pPr>
        <w:pStyle w:val="EndNoteBibliography"/>
        <w:spacing w:after="0"/>
        <w:ind w:left="720" w:hanging="720"/>
        <w:jc w:val="left"/>
        <w:rPr>
          <w:sz w:val="24"/>
        </w:rPr>
      </w:pPr>
      <w:r w:rsidRPr="00A20146">
        <w:rPr>
          <w:sz w:val="24"/>
        </w:rPr>
        <w:t>[5]</w:t>
      </w:r>
      <w:r w:rsidRPr="00A20146">
        <w:rPr>
          <w:sz w:val="24"/>
        </w:rPr>
        <w:tab/>
        <w:t xml:space="preserve">S. Khan, M. Ul-Islam, W. A. Khattak, M. W. Ullah, and J. K. Park, </w:t>
      </w:r>
      <w:r w:rsidRPr="00A20146">
        <w:rPr>
          <w:i/>
          <w:sz w:val="24"/>
        </w:rPr>
        <w:t>Cellulose</w:t>
      </w:r>
      <w:r w:rsidRPr="00A20146">
        <w:rPr>
          <w:sz w:val="24"/>
        </w:rPr>
        <w:t xml:space="preserve">, 2015, </w:t>
      </w:r>
      <w:r w:rsidRPr="00A20146">
        <w:rPr>
          <w:b/>
          <w:sz w:val="24"/>
        </w:rPr>
        <w:t>22</w:t>
      </w:r>
      <w:r w:rsidRPr="00A20146">
        <w:rPr>
          <w:sz w:val="24"/>
        </w:rPr>
        <w:t>(1), 565-579.</w:t>
      </w:r>
    </w:p>
    <w:p w14:paraId="05843461" w14:textId="77777777" w:rsidR="006A6ABF" w:rsidRPr="00A20146" w:rsidRDefault="006A6ABF" w:rsidP="00A20146">
      <w:pPr>
        <w:pStyle w:val="EndNoteBibliography"/>
        <w:spacing w:after="0"/>
        <w:ind w:left="720" w:hanging="720"/>
        <w:jc w:val="left"/>
        <w:rPr>
          <w:sz w:val="24"/>
        </w:rPr>
      </w:pPr>
      <w:r w:rsidRPr="00A20146">
        <w:rPr>
          <w:sz w:val="24"/>
        </w:rPr>
        <w:t>[6]</w:t>
      </w:r>
      <w:r w:rsidRPr="00A20146">
        <w:rPr>
          <w:sz w:val="24"/>
        </w:rPr>
        <w:tab/>
        <w:t xml:space="preserve">O. Yamamoto, </w:t>
      </w:r>
      <w:r w:rsidRPr="00A20146">
        <w:rPr>
          <w:i/>
          <w:sz w:val="24"/>
        </w:rPr>
        <w:t>International Journal of Inorganic Materials</w:t>
      </w:r>
      <w:r w:rsidRPr="00A20146">
        <w:rPr>
          <w:sz w:val="24"/>
        </w:rPr>
        <w:t xml:space="preserve">, 2001, </w:t>
      </w:r>
      <w:r w:rsidRPr="00A20146">
        <w:rPr>
          <w:b/>
          <w:sz w:val="24"/>
        </w:rPr>
        <w:t>3</w:t>
      </w:r>
      <w:r w:rsidRPr="00A20146">
        <w:rPr>
          <w:sz w:val="24"/>
        </w:rPr>
        <w:t>(7), 643-646.</w:t>
      </w:r>
    </w:p>
    <w:p w14:paraId="396DE66E" w14:textId="77777777" w:rsidR="006A6ABF" w:rsidRPr="00A20146" w:rsidRDefault="006A6ABF" w:rsidP="00A20146">
      <w:pPr>
        <w:pStyle w:val="EndNoteBibliography"/>
        <w:spacing w:after="0"/>
        <w:ind w:left="720" w:hanging="720"/>
        <w:jc w:val="left"/>
        <w:rPr>
          <w:sz w:val="24"/>
        </w:rPr>
      </w:pPr>
      <w:r w:rsidRPr="00A20146">
        <w:rPr>
          <w:sz w:val="24"/>
        </w:rPr>
        <w:t>[7]</w:t>
      </w:r>
      <w:r w:rsidRPr="00A20146">
        <w:rPr>
          <w:sz w:val="24"/>
        </w:rPr>
        <w:tab/>
        <w:t xml:space="preserve">K. R. Raghupathi, R. T. Koodali, and A. C. Manna, </w:t>
      </w:r>
      <w:r w:rsidRPr="00A20146">
        <w:rPr>
          <w:i/>
          <w:sz w:val="24"/>
        </w:rPr>
        <w:t>Langmuir</w:t>
      </w:r>
      <w:r w:rsidRPr="00A20146">
        <w:rPr>
          <w:sz w:val="24"/>
        </w:rPr>
        <w:t xml:space="preserve">, 2011, </w:t>
      </w:r>
      <w:r w:rsidRPr="00A20146">
        <w:rPr>
          <w:b/>
          <w:sz w:val="24"/>
        </w:rPr>
        <w:t>27</w:t>
      </w:r>
      <w:r w:rsidRPr="00A20146">
        <w:rPr>
          <w:sz w:val="24"/>
        </w:rPr>
        <w:t>(7), 4020-4028.</w:t>
      </w:r>
    </w:p>
    <w:p w14:paraId="32BCCD7C" w14:textId="77777777" w:rsidR="006A6ABF" w:rsidRPr="00A20146" w:rsidRDefault="006A6ABF" w:rsidP="00A20146">
      <w:pPr>
        <w:pStyle w:val="EndNoteBibliography"/>
        <w:spacing w:after="0"/>
        <w:ind w:left="720" w:hanging="720"/>
        <w:jc w:val="left"/>
        <w:rPr>
          <w:sz w:val="24"/>
        </w:rPr>
      </w:pPr>
      <w:r w:rsidRPr="00A20146">
        <w:rPr>
          <w:sz w:val="24"/>
        </w:rPr>
        <w:t>[8]</w:t>
      </w:r>
      <w:r w:rsidRPr="00A20146">
        <w:rPr>
          <w:sz w:val="24"/>
        </w:rPr>
        <w:tab/>
        <w:t xml:space="preserve">J. Sun, A. M. Forster, P. M. Johnson, N. Eidelman, G. Quinn, G. Schumacher, X. Zhang, and W.-l. Wu, </w:t>
      </w:r>
      <w:r w:rsidRPr="00A20146">
        <w:rPr>
          <w:i/>
          <w:sz w:val="24"/>
        </w:rPr>
        <w:t>Dental Materials</w:t>
      </w:r>
      <w:r w:rsidRPr="00A20146">
        <w:rPr>
          <w:sz w:val="24"/>
        </w:rPr>
        <w:t xml:space="preserve">, 2011, </w:t>
      </w:r>
      <w:r w:rsidRPr="00A20146">
        <w:rPr>
          <w:b/>
          <w:sz w:val="24"/>
        </w:rPr>
        <w:t>27</w:t>
      </w:r>
      <w:r w:rsidRPr="00A20146">
        <w:rPr>
          <w:sz w:val="24"/>
        </w:rPr>
        <w:t>(10), 972-982.</w:t>
      </w:r>
    </w:p>
    <w:p w14:paraId="4C97E03B" w14:textId="77777777" w:rsidR="006A6ABF" w:rsidRPr="00A20146" w:rsidRDefault="006A6ABF" w:rsidP="00A20146">
      <w:pPr>
        <w:pStyle w:val="EndNoteBibliography"/>
        <w:spacing w:after="0"/>
        <w:ind w:left="720" w:hanging="720"/>
        <w:jc w:val="left"/>
        <w:rPr>
          <w:sz w:val="24"/>
        </w:rPr>
      </w:pPr>
      <w:r w:rsidRPr="00A20146">
        <w:rPr>
          <w:sz w:val="24"/>
        </w:rPr>
        <w:t>[9]</w:t>
      </w:r>
      <w:r w:rsidRPr="00A20146">
        <w:rPr>
          <w:sz w:val="24"/>
        </w:rPr>
        <w:tab/>
        <w:t xml:space="preserve">A. Lo Giudice, V. Ronsivalle, L. Rustico, K. Aboulazm, G. Isola, and G. Palazzo, </w:t>
      </w:r>
      <w:r w:rsidRPr="00A20146">
        <w:rPr>
          <w:i/>
          <w:sz w:val="24"/>
        </w:rPr>
        <w:t>Clinical Oral Investigations</w:t>
      </w:r>
      <w:r w:rsidRPr="00A20146">
        <w:rPr>
          <w:sz w:val="24"/>
        </w:rPr>
        <w:t xml:space="preserve">, 2022, </w:t>
      </w:r>
      <w:r w:rsidRPr="00A20146">
        <w:rPr>
          <w:b/>
          <w:sz w:val="24"/>
        </w:rPr>
        <w:t>26</w:t>
      </w:r>
      <w:r w:rsidRPr="00A20146">
        <w:rPr>
          <w:sz w:val="24"/>
        </w:rPr>
        <w:t>(1), 303-312.</w:t>
      </w:r>
    </w:p>
    <w:p w14:paraId="2436D7AF" w14:textId="77777777" w:rsidR="006A6ABF" w:rsidRPr="00A20146" w:rsidRDefault="006A6ABF" w:rsidP="00A20146">
      <w:pPr>
        <w:pStyle w:val="EndNoteBibliography"/>
        <w:spacing w:after="0"/>
        <w:ind w:left="720" w:hanging="720"/>
        <w:jc w:val="left"/>
        <w:rPr>
          <w:sz w:val="24"/>
        </w:rPr>
      </w:pPr>
      <w:r w:rsidRPr="00A20146">
        <w:rPr>
          <w:sz w:val="24"/>
        </w:rPr>
        <w:t>[10]</w:t>
      </w:r>
      <w:r w:rsidRPr="00A20146">
        <w:rPr>
          <w:sz w:val="24"/>
        </w:rPr>
        <w:tab/>
        <w:t xml:space="preserve">A. Nulty, </w:t>
      </w:r>
      <w:r w:rsidRPr="00A20146">
        <w:rPr>
          <w:i/>
          <w:sz w:val="24"/>
        </w:rPr>
        <w:t>BDJ Open</w:t>
      </w:r>
      <w:r w:rsidRPr="00A20146">
        <w:rPr>
          <w:sz w:val="24"/>
        </w:rPr>
        <w:t xml:space="preserve">, 2022, </w:t>
      </w:r>
      <w:r w:rsidRPr="00A20146">
        <w:rPr>
          <w:b/>
          <w:sz w:val="24"/>
        </w:rPr>
        <w:t>8</w:t>
      </w:r>
      <w:r w:rsidRPr="00A20146">
        <w:rPr>
          <w:sz w:val="24"/>
        </w:rPr>
        <w:t>(1).</w:t>
      </w:r>
    </w:p>
    <w:p w14:paraId="1483C863" w14:textId="77777777" w:rsidR="006A6ABF" w:rsidRPr="00A20146" w:rsidRDefault="006A6ABF" w:rsidP="00A20146">
      <w:pPr>
        <w:pStyle w:val="EndNoteBibliography"/>
        <w:spacing w:after="0"/>
        <w:ind w:left="720" w:hanging="720"/>
        <w:jc w:val="left"/>
        <w:rPr>
          <w:sz w:val="24"/>
        </w:rPr>
      </w:pPr>
      <w:r w:rsidRPr="00A20146">
        <w:rPr>
          <w:sz w:val="24"/>
        </w:rPr>
        <w:t>[11]</w:t>
      </w:r>
      <w:r w:rsidRPr="00A20146">
        <w:rPr>
          <w:sz w:val="24"/>
        </w:rPr>
        <w:tab/>
        <w:t xml:space="preserve">L. A. Chavez, J. E. Regis, L. C. Delfin, C. A. Garcia Rosales, H. Kim, N. Love, Y. Liu, and Y. Lin, </w:t>
      </w:r>
      <w:r w:rsidRPr="00A20146">
        <w:rPr>
          <w:i/>
          <w:sz w:val="24"/>
        </w:rPr>
        <w:t>Journal of Applied Polymer Science</w:t>
      </w:r>
      <w:r w:rsidRPr="00A20146">
        <w:rPr>
          <w:sz w:val="24"/>
        </w:rPr>
        <w:t xml:space="preserve">, 2019, </w:t>
      </w:r>
      <w:r w:rsidRPr="00A20146">
        <w:rPr>
          <w:b/>
          <w:sz w:val="24"/>
        </w:rPr>
        <w:t>136</w:t>
      </w:r>
      <w:r w:rsidRPr="00A20146">
        <w:rPr>
          <w:sz w:val="24"/>
        </w:rPr>
        <w:t>(22), 47600.</w:t>
      </w:r>
    </w:p>
    <w:p w14:paraId="10BF30C1" w14:textId="77777777" w:rsidR="006A6ABF" w:rsidRPr="00A20146" w:rsidRDefault="006A6ABF" w:rsidP="00A20146">
      <w:pPr>
        <w:pStyle w:val="EndNoteBibliography"/>
        <w:spacing w:after="0"/>
        <w:ind w:left="720" w:hanging="720"/>
        <w:jc w:val="left"/>
        <w:rPr>
          <w:sz w:val="24"/>
        </w:rPr>
      </w:pPr>
      <w:r w:rsidRPr="00A20146">
        <w:rPr>
          <w:sz w:val="24"/>
        </w:rPr>
        <w:t>[12]</w:t>
      </w:r>
      <w:r w:rsidRPr="00A20146">
        <w:rPr>
          <w:sz w:val="24"/>
        </w:rPr>
        <w:tab/>
        <w:t xml:space="preserve">D. Mondal and T. L. Willett, </w:t>
      </w:r>
      <w:r w:rsidRPr="00A20146">
        <w:rPr>
          <w:i/>
          <w:sz w:val="24"/>
        </w:rPr>
        <w:t>Journal of the Mechanical Behavior of Biomedical Materials</w:t>
      </w:r>
      <w:r w:rsidRPr="00A20146">
        <w:rPr>
          <w:sz w:val="24"/>
        </w:rPr>
        <w:t xml:space="preserve">, 2022, </w:t>
      </w:r>
      <w:r w:rsidRPr="00A20146">
        <w:rPr>
          <w:b/>
          <w:sz w:val="24"/>
        </w:rPr>
        <w:t>135</w:t>
      </w:r>
      <w:r w:rsidRPr="00A20146">
        <w:rPr>
          <w:sz w:val="24"/>
        </w:rPr>
        <w:t>, 105450.</w:t>
      </w:r>
    </w:p>
    <w:p w14:paraId="4357A64E" w14:textId="77777777" w:rsidR="006A6ABF" w:rsidRPr="00A20146" w:rsidRDefault="006A6ABF" w:rsidP="00A20146">
      <w:pPr>
        <w:pStyle w:val="EndNoteBibliography"/>
        <w:spacing w:after="0"/>
        <w:ind w:left="720" w:hanging="720"/>
        <w:jc w:val="left"/>
        <w:rPr>
          <w:sz w:val="24"/>
        </w:rPr>
      </w:pPr>
      <w:r w:rsidRPr="00A20146">
        <w:rPr>
          <w:sz w:val="24"/>
        </w:rPr>
        <w:t>[13]</w:t>
      </w:r>
      <w:r w:rsidRPr="00A20146">
        <w:rPr>
          <w:sz w:val="24"/>
        </w:rPr>
        <w:tab/>
        <w:t xml:space="preserve">S.-H. Chiu, S. T. Wicaksono, K.-T. Chen, C.-Y. Chen, and S.-H. Pong, </w:t>
      </w:r>
      <w:r w:rsidRPr="00A20146">
        <w:rPr>
          <w:i/>
          <w:sz w:val="24"/>
        </w:rPr>
        <w:t>Rapid Prototyping Journal</w:t>
      </w:r>
      <w:r w:rsidRPr="00A20146">
        <w:rPr>
          <w:sz w:val="24"/>
        </w:rPr>
        <w:t xml:space="preserve">, 2015, </w:t>
      </w:r>
      <w:r w:rsidRPr="00A20146">
        <w:rPr>
          <w:b/>
          <w:sz w:val="24"/>
        </w:rPr>
        <w:t>21</w:t>
      </w:r>
      <w:r w:rsidRPr="00A20146">
        <w:rPr>
          <w:sz w:val="24"/>
        </w:rPr>
        <w:t>(3), 262-269.</w:t>
      </w:r>
    </w:p>
    <w:p w14:paraId="04BCA056" w14:textId="77777777" w:rsidR="006A6ABF" w:rsidRPr="00A20146" w:rsidRDefault="006A6ABF" w:rsidP="00A20146">
      <w:pPr>
        <w:pStyle w:val="EndNoteBibliography"/>
        <w:spacing w:after="0"/>
        <w:ind w:left="720" w:hanging="720"/>
        <w:jc w:val="left"/>
        <w:rPr>
          <w:sz w:val="24"/>
        </w:rPr>
      </w:pPr>
      <w:r w:rsidRPr="00A20146">
        <w:rPr>
          <w:sz w:val="24"/>
        </w:rPr>
        <w:t>[14]</w:t>
      </w:r>
      <w:r w:rsidRPr="00A20146">
        <w:rPr>
          <w:sz w:val="24"/>
        </w:rPr>
        <w:tab/>
        <w:t xml:space="preserve">S.-H. Chiu and D.-C. Wu, </w:t>
      </w:r>
      <w:r w:rsidRPr="00A20146">
        <w:rPr>
          <w:i/>
          <w:sz w:val="24"/>
        </w:rPr>
        <w:t>Journal of Applied Polymer Science</w:t>
      </w:r>
      <w:r w:rsidRPr="00A20146">
        <w:rPr>
          <w:sz w:val="24"/>
        </w:rPr>
        <w:t xml:space="preserve">, 2008, </w:t>
      </w:r>
      <w:r w:rsidRPr="00A20146">
        <w:rPr>
          <w:b/>
          <w:sz w:val="24"/>
        </w:rPr>
        <w:t>107</w:t>
      </w:r>
      <w:r w:rsidRPr="00A20146">
        <w:rPr>
          <w:sz w:val="24"/>
        </w:rPr>
        <w:t>(6), 3529-3534.</w:t>
      </w:r>
    </w:p>
    <w:p w14:paraId="5F03BD10" w14:textId="77777777" w:rsidR="006A6ABF" w:rsidRPr="00A20146" w:rsidRDefault="006A6ABF" w:rsidP="00A20146">
      <w:pPr>
        <w:pStyle w:val="EndNoteBibliography"/>
        <w:spacing w:after="0"/>
        <w:ind w:left="720" w:hanging="720"/>
        <w:jc w:val="left"/>
        <w:rPr>
          <w:sz w:val="24"/>
        </w:rPr>
      </w:pPr>
      <w:r w:rsidRPr="00A20146">
        <w:rPr>
          <w:sz w:val="24"/>
        </w:rPr>
        <w:t>[15]</w:t>
      </w:r>
      <w:r w:rsidRPr="00A20146">
        <w:rPr>
          <w:sz w:val="24"/>
        </w:rPr>
        <w:tab/>
        <w:t xml:space="preserve">I. Ahmed, K. Sullivan, and A. Priye, </w:t>
      </w:r>
      <w:r w:rsidRPr="00A20146">
        <w:rPr>
          <w:i/>
          <w:sz w:val="24"/>
        </w:rPr>
        <w:t>Biosensors</w:t>
      </w:r>
      <w:r w:rsidRPr="00A20146">
        <w:rPr>
          <w:sz w:val="24"/>
        </w:rPr>
        <w:t xml:space="preserve">, 2022, </w:t>
      </w:r>
      <w:r w:rsidRPr="00A20146">
        <w:rPr>
          <w:b/>
          <w:sz w:val="24"/>
        </w:rPr>
        <w:t>12</w:t>
      </w:r>
      <w:r w:rsidRPr="00A20146">
        <w:rPr>
          <w:sz w:val="24"/>
        </w:rPr>
        <w:t>(8), 652.</w:t>
      </w:r>
    </w:p>
    <w:p w14:paraId="160B979B" w14:textId="77777777" w:rsidR="006A6ABF" w:rsidRPr="00A20146" w:rsidRDefault="006A6ABF" w:rsidP="00A20146">
      <w:pPr>
        <w:pStyle w:val="EndNoteBibliography"/>
        <w:spacing w:after="0"/>
        <w:ind w:left="720" w:hanging="720"/>
        <w:jc w:val="left"/>
        <w:rPr>
          <w:sz w:val="24"/>
        </w:rPr>
      </w:pPr>
      <w:r w:rsidRPr="00A20146">
        <w:rPr>
          <w:sz w:val="24"/>
        </w:rPr>
        <w:t>[16]</w:t>
      </w:r>
      <w:r w:rsidRPr="00A20146">
        <w:rPr>
          <w:sz w:val="24"/>
        </w:rPr>
        <w:tab/>
        <w:t xml:space="preserve">C. Billings, C. Cai, and Y. Liu, </w:t>
      </w:r>
      <w:r w:rsidRPr="00A20146">
        <w:rPr>
          <w:i/>
          <w:sz w:val="24"/>
        </w:rPr>
        <w:t>Polymers</w:t>
      </w:r>
      <w:r w:rsidRPr="00A20146">
        <w:rPr>
          <w:sz w:val="24"/>
        </w:rPr>
        <w:t xml:space="preserve">, 2021, </w:t>
      </w:r>
      <w:r w:rsidRPr="00A20146">
        <w:rPr>
          <w:b/>
          <w:sz w:val="24"/>
        </w:rPr>
        <w:t>13</w:t>
      </w:r>
      <w:r w:rsidRPr="00A20146">
        <w:rPr>
          <w:sz w:val="24"/>
        </w:rPr>
        <w:t>(16), 2616.</w:t>
      </w:r>
    </w:p>
    <w:p w14:paraId="53D7EEBB" w14:textId="77777777" w:rsidR="006A6ABF" w:rsidRPr="00A20146" w:rsidRDefault="006A6ABF" w:rsidP="00A20146">
      <w:pPr>
        <w:pStyle w:val="EndNoteBibliography"/>
        <w:spacing w:after="0"/>
        <w:ind w:left="720" w:hanging="720"/>
        <w:jc w:val="left"/>
        <w:rPr>
          <w:sz w:val="24"/>
        </w:rPr>
      </w:pPr>
      <w:r w:rsidRPr="00A20146">
        <w:rPr>
          <w:sz w:val="24"/>
        </w:rPr>
        <w:t>[17]</w:t>
      </w:r>
      <w:r w:rsidRPr="00A20146">
        <w:rPr>
          <w:sz w:val="24"/>
        </w:rPr>
        <w:tab/>
        <w:t xml:space="preserve">P. Parandoush and D. Lin, </w:t>
      </w:r>
      <w:r w:rsidRPr="00A20146">
        <w:rPr>
          <w:i/>
          <w:sz w:val="24"/>
        </w:rPr>
        <w:t>Composite Structures</w:t>
      </w:r>
      <w:r w:rsidRPr="00A20146">
        <w:rPr>
          <w:sz w:val="24"/>
        </w:rPr>
        <w:t xml:space="preserve">, 2017, </w:t>
      </w:r>
      <w:r w:rsidRPr="00A20146">
        <w:rPr>
          <w:b/>
          <w:sz w:val="24"/>
        </w:rPr>
        <w:t>182</w:t>
      </w:r>
      <w:r w:rsidRPr="00A20146">
        <w:rPr>
          <w:sz w:val="24"/>
        </w:rPr>
        <w:t>, 36-53.</w:t>
      </w:r>
    </w:p>
    <w:p w14:paraId="3EF4E135" w14:textId="77777777" w:rsidR="006A6ABF" w:rsidRPr="00A20146" w:rsidRDefault="006A6ABF" w:rsidP="00A20146">
      <w:pPr>
        <w:pStyle w:val="EndNoteBibliography"/>
        <w:spacing w:after="0"/>
        <w:ind w:left="720" w:hanging="720"/>
        <w:jc w:val="left"/>
        <w:rPr>
          <w:sz w:val="24"/>
        </w:rPr>
      </w:pPr>
      <w:r w:rsidRPr="00A20146">
        <w:rPr>
          <w:sz w:val="24"/>
        </w:rPr>
        <w:t>[18]</w:t>
      </w:r>
      <w:r w:rsidRPr="00A20146">
        <w:rPr>
          <w:sz w:val="24"/>
        </w:rPr>
        <w:tab/>
        <w:t xml:space="preserve">B. Herren, M. C. Saha, M. C. Altan, and Y. Liu, </w:t>
      </w:r>
      <w:r w:rsidRPr="00A20146">
        <w:rPr>
          <w:i/>
          <w:sz w:val="24"/>
        </w:rPr>
        <w:t>Polymers</w:t>
      </w:r>
      <w:r w:rsidRPr="00A20146">
        <w:rPr>
          <w:sz w:val="24"/>
        </w:rPr>
        <w:t xml:space="preserve">, 2022, </w:t>
      </w:r>
      <w:r w:rsidRPr="00A20146">
        <w:rPr>
          <w:b/>
          <w:sz w:val="24"/>
        </w:rPr>
        <w:t>14</w:t>
      </w:r>
      <w:r w:rsidRPr="00A20146">
        <w:rPr>
          <w:sz w:val="24"/>
        </w:rPr>
        <w:t>(11), 2269.</w:t>
      </w:r>
    </w:p>
    <w:p w14:paraId="20BFBFC5" w14:textId="77777777" w:rsidR="006A6ABF" w:rsidRPr="00A20146" w:rsidRDefault="006A6ABF" w:rsidP="00A20146">
      <w:pPr>
        <w:pStyle w:val="EndNoteBibliography"/>
        <w:spacing w:after="0"/>
        <w:ind w:left="720" w:hanging="720"/>
        <w:jc w:val="left"/>
        <w:rPr>
          <w:sz w:val="24"/>
        </w:rPr>
      </w:pPr>
      <w:r w:rsidRPr="00A20146">
        <w:rPr>
          <w:sz w:val="24"/>
        </w:rPr>
        <w:t>[19]</w:t>
      </w:r>
      <w:r w:rsidRPr="00A20146">
        <w:rPr>
          <w:sz w:val="24"/>
        </w:rPr>
        <w:tab/>
        <w:t xml:space="preserve">M. Abshirini, M. Charara, Y. Liu, M. Saha, and M. Altan, </w:t>
      </w:r>
      <w:r w:rsidRPr="00A20146">
        <w:rPr>
          <w:i/>
          <w:sz w:val="24"/>
        </w:rPr>
        <w:t>Advanced Engineering Materials</w:t>
      </w:r>
      <w:r w:rsidRPr="00A20146">
        <w:rPr>
          <w:sz w:val="24"/>
        </w:rPr>
        <w:t xml:space="preserve">, 2018, </w:t>
      </w:r>
      <w:r w:rsidRPr="00A20146">
        <w:rPr>
          <w:b/>
          <w:sz w:val="24"/>
        </w:rPr>
        <w:t>20</w:t>
      </w:r>
      <w:r w:rsidRPr="00A20146">
        <w:rPr>
          <w:sz w:val="24"/>
        </w:rPr>
        <w:t>.</w:t>
      </w:r>
    </w:p>
    <w:p w14:paraId="0867C145" w14:textId="77777777" w:rsidR="006A6ABF" w:rsidRPr="00A20146" w:rsidRDefault="006A6ABF" w:rsidP="00A20146">
      <w:pPr>
        <w:pStyle w:val="EndNoteBibliography"/>
        <w:spacing w:after="0"/>
        <w:ind w:left="720" w:hanging="720"/>
        <w:jc w:val="left"/>
        <w:rPr>
          <w:sz w:val="24"/>
        </w:rPr>
      </w:pPr>
      <w:r w:rsidRPr="00A20146">
        <w:rPr>
          <w:sz w:val="24"/>
        </w:rPr>
        <w:t>[20]</w:t>
      </w:r>
      <w:r w:rsidRPr="00A20146">
        <w:rPr>
          <w:sz w:val="24"/>
        </w:rPr>
        <w:tab/>
        <w:t xml:space="preserve">L. Singh, B. Singh, and K. K. Saxena, </w:t>
      </w:r>
      <w:r w:rsidRPr="00A20146">
        <w:rPr>
          <w:i/>
          <w:sz w:val="24"/>
        </w:rPr>
        <w:t>Advances in Materials and Processing Technologies</w:t>
      </w:r>
      <w:r w:rsidRPr="00A20146">
        <w:rPr>
          <w:sz w:val="24"/>
        </w:rPr>
        <w:t xml:space="preserve">, 2020, </w:t>
      </w:r>
      <w:r w:rsidRPr="00A20146">
        <w:rPr>
          <w:b/>
          <w:sz w:val="24"/>
        </w:rPr>
        <w:t>6</w:t>
      </w:r>
      <w:r w:rsidRPr="00A20146">
        <w:rPr>
          <w:sz w:val="24"/>
        </w:rPr>
        <w:t>(2), 441-457.</w:t>
      </w:r>
    </w:p>
    <w:p w14:paraId="5087E8D5" w14:textId="77777777" w:rsidR="006A6ABF" w:rsidRPr="00A20146" w:rsidRDefault="006A6ABF" w:rsidP="00A20146">
      <w:pPr>
        <w:pStyle w:val="EndNoteBibliography"/>
        <w:spacing w:after="0"/>
        <w:ind w:left="720" w:hanging="720"/>
        <w:jc w:val="left"/>
        <w:rPr>
          <w:sz w:val="24"/>
        </w:rPr>
      </w:pPr>
      <w:r w:rsidRPr="00A20146">
        <w:rPr>
          <w:sz w:val="24"/>
        </w:rPr>
        <w:t>[21]</w:t>
      </w:r>
      <w:r w:rsidRPr="00A20146">
        <w:rPr>
          <w:sz w:val="24"/>
        </w:rPr>
        <w:tab/>
        <w:t xml:space="preserve">B. Ding, T. Ogawa, J. Kim, K. Fujimoto, and S. Shiratori, </w:t>
      </w:r>
      <w:r w:rsidRPr="00A20146">
        <w:rPr>
          <w:i/>
          <w:sz w:val="24"/>
        </w:rPr>
        <w:t>Thin Solid Films</w:t>
      </w:r>
      <w:r w:rsidRPr="00A20146">
        <w:rPr>
          <w:sz w:val="24"/>
        </w:rPr>
        <w:t xml:space="preserve">, 2008, </w:t>
      </w:r>
      <w:r w:rsidRPr="00A20146">
        <w:rPr>
          <w:b/>
          <w:sz w:val="24"/>
        </w:rPr>
        <w:t>516</w:t>
      </w:r>
      <w:r w:rsidRPr="00A20146">
        <w:rPr>
          <w:sz w:val="24"/>
        </w:rPr>
        <w:t>(9), 2495-2501.</w:t>
      </w:r>
    </w:p>
    <w:p w14:paraId="473DDE68" w14:textId="77777777" w:rsidR="006A6ABF" w:rsidRPr="00A20146" w:rsidRDefault="006A6ABF" w:rsidP="00A20146">
      <w:pPr>
        <w:pStyle w:val="EndNoteBibliography"/>
        <w:spacing w:after="0"/>
        <w:ind w:left="720" w:hanging="720"/>
        <w:jc w:val="left"/>
        <w:rPr>
          <w:sz w:val="24"/>
        </w:rPr>
      </w:pPr>
      <w:r w:rsidRPr="00A20146">
        <w:rPr>
          <w:sz w:val="24"/>
        </w:rPr>
        <w:t>[22]</w:t>
      </w:r>
      <w:r w:rsidRPr="00A20146">
        <w:rPr>
          <w:sz w:val="24"/>
        </w:rPr>
        <w:tab/>
        <w:t xml:space="preserve">C. Hueber, K. Horejsi, and R. Schledjewski, </w:t>
      </w:r>
      <w:r w:rsidRPr="00A20146">
        <w:rPr>
          <w:i/>
          <w:sz w:val="24"/>
        </w:rPr>
        <w:t>Advanced Manufacturing: Polymer &amp; Composites Science</w:t>
      </w:r>
      <w:r w:rsidRPr="00A20146">
        <w:rPr>
          <w:sz w:val="24"/>
        </w:rPr>
        <w:t xml:space="preserve">, 2016, </w:t>
      </w:r>
      <w:r w:rsidRPr="00A20146">
        <w:rPr>
          <w:b/>
          <w:sz w:val="24"/>
        </w:rPr>
        <w:t>2</w:t>
      </w:r>
      <w:r w:rsidRPr="00A20146">
        <w:rPr>
          <w:sz w:val="24"/>
        </w:rPr>
        <w:t>(1), 1-13.</w:t>
      </w:r>
    </w:p>
    <w:p w14:paraId="4DA88481" w14:textId="77777777" w:rsidR="006A6ABF" w:rsidRPr="00A20146" w:rsidRDefault="006A6ABF" w:rsidP="00A20146">
      <w:pPr>
        <w:pStyle w:val="EndNoteBibliography"/>
        <w:spacing w:after="0"/>
        <w:ind w:left="720" w:hanging="720"/>
        <w:jc w:val="left"/>
        <w:rPr>
          <w:sz w:val="24"/>
        </w:rPr>
      </w:pPr>
      <w:r w:rsidRPr="00A20146">
        <w:rPr>
          <w:sz w:val="24"/>
        </w:rPr>
        <w:t>[23]</w:t>
      </w:r>
      <w:r w:rsidRPr="00A20146">
        <w:rPr>
          <w:sz w:val="24"/>
        </w:rPr>
        <w:tab/>
        <w:t xml:space="preserve">B. Yalcin, D. Valladares, and M. Cakmak, </w:t>
      </w:r>
      <w:r w:rsidRPr="00A20146">
        <w:rPr>
          <w:i/>
          <w:sz w:val="24"/>
        </w:rPr>
        <w:t>Polymer</w:t>
      </w:r>
      <w:r w:rsidRPr="00A20146">
        <w:rPr>
          <w:sz w:val="24"/>
        </w:rPr>
        <w:t xml:space="preserve">, 2003, </w:t>
      </w:r>
      <w:r w:rsidRPr="00A20146">
        <w:rPr>
          <w:b/>
          <w:sz w:val="24"/>
        </w:rPr>
        <w:t>44</w:t>
      </w:r>
      <w:r w:rsidRPr="00A20146">
        <w:rPr>
          <w:sz w:val="24"/>
        </w:rPr>
        <w:t>(22), 6913-6925.</w:t>
      </w:r>
    </w:p>
    <w:p w14:paraId="1EA08056" w14:textId="77777777" w:rsidR="006A6ABF" w:rsidRPr="00A20146" w:rsidRDefault="006A6ABF" w:rsidP="00A20146">
      <w:pPr>
        <w:pStyle w:val="EndNoteBibliography"/>
        <w:spacing w:after="0"/>
        <w:ind w:left="720" w:hanging="720"/>
        <w:jc w:val="left"/>
        <w:rPr>
          <w:sz w:val="24"/>
        </w:rPr>
      </w:pPr>
      <w:r w:rsidRPr="00A20146">
        <w:rPr>
          <w:sz w:val="24"/>
        </w:rPr>
        <w:t>[24]</w:t>
      </w:r>
      <w:r w:rsidRPr="00A20146">
        <w:rPr>
          <w:sz w:val="24"/>
        </w:rPr>
        <w:tab/>
        <w:t xml:space="preserve">I. Blanco, </w:t>
      </w:r>
      <w:r w:rsidRPr="00A20146">
        <w:rPr>
          <w:i/>
          <w:sz w:val="24"/>
        </w:rPr>
        <w:t>Journal of Composites Science</w:t>
      </w:r>
      <w:r w:rsidRPr="00A20146">
        <w:rPr>
          <w:sz w:val="24"/>
        </w:rPr>
        <w:t xml:space="preserve">, 2020, </w:t>
      </w:r>
      <w:r w:rsidRPr="00A20146">
        <w:rPr>
          <w:b/>
          <w:sz w:val="24"/>
        </w:rPr>
        <w:t>4</w:t>
      </w:r>
      <w:r w:rsidRPr="00A20146">
        <w:rPr>
          <w:sz w:val="24"/>
        </w:rPr>
        <w:t>(2), 42.</w:t>
      </w:r>
    </w:p>
    <w:p w14:paraId="4CFF82B3" w14:textId="77777777" w:rsidR="006A6ABF" w:rsidRPr="00A20146" w:rsidRDefault="006A6ABF" w:rsidP="00A20146">
      <w:pPr>
        <w:pStyle w:val="EndNoteBibliography"/>
        <w:spacing w:after="0"/>
        <w:ind w:left="720" w:hanging="720"/>
        <w:jc w:val="left"/>
        <w:rPr>
          <w:sz w:val="24"/>
        </w:rPr>
      </w:pPr>
      <w:r w:rsidRPr="00A20146">
        <w:rPr>
          <w:sz w:val="24"/>
        </w:rPr>
        <w:t>[25]</w:t>
      </w:r>
      <w:r w:rsidRPr="00A20146">
        <w:rPr>
          <w:sz w:val="24"/>
        </w:rPr>
        <w:tab/>
        <w:t xml:space="preserve">C. Mendes-Felipe, J. Oliveira, I. Etxebarria, J. L. Vilas-Vilela, and S. Lanceros-Mendez, </w:t>
      </w:r>
      <w:r w:rsidRPr="00A20146">
        <w:rPr>
          <w:i/>
          <w:sz w:val="24"/>
        </w:rPr>
        <w:t>Advanced Materials Technologies</w:t>
      </w:r>
      <w:r w:rsidRPr="00A20146">
        <w:rPr>
          <w:sz w:val="24"/>
        </w:rPr>
        <w:t xml:space="preserve">, 2019, </w:t>
      </w:r>
      <w:r w:rsidRPr="00A20146">
        <w:rPr>
          <w:b/>
          <w:sz w:val="24"/>
        </w:rPr>
        <w:t>4</w:t>
      </w:r>
      <w:r w:rsidRPr="00A20146">
        <w:rPr>
          <w:sz w:val="24"/>
        </w:rPr>
        <w:t>(3), 1800618.</w:t>
      </w:r>
    </w:p>
    <w:p w14:paraId="1601D7B2" w14:textId="77777777" w:rsidR="006A6ABF" w:rsidRPr="00A20146" w:rsidRDefault="006A6ABF" w:rsidP="00A20146">
      <w:pPr>
        <w:pStyle w:val="EndNoteBibliography"/>
        <w:spacing w:after="0"/>
        <w:ind w:left="720" w:hanging="720"/>
        <w:jc w:val="left"/>
        <w:rPr>
          <w:sz w:val="24"/>
        </w:rPr>
      </w:pPr>
      <w:r w:rsidRPr="00A20146">
        <w:rPr>
          <w:sz w:val="24"/>
        </w:rPr>
        <w:t>[26]</w:t>
      </w:r>
      <w:r w:rsidRPr="00A20146">
        <w:rPr>
          <w:sz w:val="24"/>
        </w:rPr>
        <w:tab/>
        <w:t xml:space="preserve">L. Brunet, D. Y. Lyon, E. M. Hotze, P. J. Alvarez, and M. R. Wiesner, </w:t>
      </w:r>
      <w:r w:rsidRPr="00A20146">
        <w:rPr>
          <w:i/>
          <w:sz w:val="24"/>
        </w:rPr>
        <w:t>Environmental science &amp; technology</w:t>
      </w:r>
      <w:r w:rsidRPr="00A20146">
        <w:rPr>
          <w:sz w:val="24"/>
        </w:rPr>
        <w:t xml:space="preserve">, 2009, </w:t>
      </w:r>
      <w:r w:rsidRPr="00A20146">
        <w:rPr>
          <w:b/>
          <w:sz w:val="24"/>
        </w:rPr>
        <w:t>43</w:t>
      </w:r>
      <w:r w:rsidRPr="00A20146">
        <w:rPr>
          <w:sz w:val="24"/>
        </w:rPr>
        <w:t>(12), 4355-4360.</w:t>
      </w:r>
    </w:p>
    <w:p w14:paraId="612F1AA2" w14:textId="77777777" w:rsidR="006A6ABF" w:rsidRPr="00A20146" w:rsidRDefault="006A6ABF" w:rsidP="00A20146">
      <w:pPr>
        <w:pStyle w:val="EndNoteBibliography"/>
        <w:spacing w:after="0"/>
        <w:ind w:left="720" w:hanging="720"/>
        <w:jc w:val="left"/>
        <w:rPr>
          <w:sz w:val="24"/>
        </w:rPr>
      </w:pPr>
      <w:r w:rsidRPr="00A20146">
        <w:rPr>
          <w:sz w:val="24"/>
        </w:rPr>
        <w:t>[27]</w:t>
      </w:r>
      <w:r w:rsidRPr="00A20146">
        <w:rPr>
          <w:sz w:val="24"/>
        </w:rPr>
        <w:tab/>
        <w:t xml:space="preserve">M. Shekofteh-Gohari, A. Habibi-Yangjeh, M. Abitorabi, and A. Rouhi, </w:t>
      </w:r>
      <w:r w:rsidRPr="00A20146">
        <w:rPr>
          <w:i/>
          <w:sz w:val="24"/>
        </w:rPr>
        <w:t>Critical Reviews in Environmental Science and Technology</w:t>
      </w:r>
      <w:r w:rsidRPr="00A20146">
        <w:rPr>
          <w:sz w:val="24"/>
        </w:rPr>
        <w:t xml:space="preserve">, 2018, </w:t>
      </w:r>
      <w:r w:rsidRPr="00A20146">
        <w:rPr>
          <w:b/>
          <w:sz w:val="24"/>
        </w:rPr>
        <w:t>48</w:t>
      </w:r>
      <w:r w:rsidRPr="00A20146">
        <w:rPr>
          <w:sz w:val="24"/>
        </w:rPr>
        <w:t>(10-12), 806-857.</w:t>
      </w:r>
    </w:p>
    <w:p w14:paraId="78EF8FA9" w14:textId="77777777" w:rsidR="006A6ABF" w:rsidRPr="00A20146" w:rsidRDefault="006A6ABF" w:rsidP="00A20146">
      <w:pPr>
        <w:pStyle w:val="EndNoteBibliography"/>
        <w:spacing w:after="0"/>
        <w:ind w:left="720" w:hanging="720"/>
        <w:jc w:val="left"/>
        <w:rPr>
          <w:sz w:val="24"/>
        </w:rPr>
      </w:pPr>
      <w:r w:rsidRPr="00A20146">
        <w:rPr>
          <w:sz w:val="24"/>
        </w:rPr>
        <w:lastRenderedPageBreak/>
        <w:t>[28]</w:t>
      </w:r>
      <w:r w:rsidRPr="00A20146">
        <w:rPr>
          <w:sz w:val="24"/>
        </w:rPr>
        <w:tab/>
        <w:t xml:space="preserve">B. Abebe, E. A. Zereffa, A. Tadesse, and H. Murthy, </w:t>
      </w:r>
      <w:r w:rsidRPr="00A20146">
        <w:rPr>
          <w:i/>
          <w:sz w:val="24"/>
        </w:rPr>
        <w:t>Nanoscale research letters</w:t>
      </w:r>
      <w:r w:rsidRPr="00A20146">
        <w:rPr>
          <w:sz w:val="24"/>
        </w:rPr>
        <w:t xml:space="preserve">, 2020, </w:t>
      </w:r>
      <w:r w:rsidRPr="00A20146">
        <w:rPr>
          <w:b/>
          <w:sz w:val="24"/>
        </w:rPr>
        <w:t>15</w:t>
      </w:r>
      <w:r w:rsidRPr="00A20146">
        <w:rPr>
          <w:sz w:val="24"/>
        </w:rPr>
        <w:t>(1), 1-19.</w:t>
      </w:r>
    </w:p>
    <w:p w14:paraId="2B344016" w14:textId="77777777" w:rsidR="006A6ABF" w:rsidRPr="00A20146" w:rsidRDefault="006A6ABF" w:rsidP="00A20146">
      <w:pPr>
        <w:pStyle w:val="EndNoteBibliography"/>
        <w:spacing w:after="0"/>
        <w:ind w:left="720" w:hanging="720"/>
        <w:jc w:val="left"/>
        <w:rPr>
          <w:sz w:val="24"/>
        </w:rPr>
      </w:pPr>
      <w:r w:rsidRPr="00A20146">
        <w:rPr>
          <w:sz w:val="24"/>
        </w:rPr>
        <w:t>[29]</w:t>
      </w:r>
      <w:r w:rsidRPr="00A20146">
        <w:rPr>
          <w:sz w:val="24"/>
        </w:rPr>
        <w:tab/>
        <w:t xml:space="preserve">P. Marashizadeh, M. Abshirini, M. Saha, L. Huang, and Y. Liu, </w:t>
      </w:r>
      <w:r w:rsidRPr="00A20146">
        <w:rPr>
          <w:i/>
          <w:sz w:val="24"/>
        </w:rPr>
        <w:t>Advanced Theory and Simulations</w:t>
      </w:r>
      <w:r w:rsidRPr="00A20146">
        <w:rPr>
          <w:sz w:val="24"/>
        </w:rPr>
        <w:t>, 2022, 2200010.</w:t>
      </w:r>
    </w:p>
    <w:p w14:paraId="13FBC806" w14:textId="77777777" w:rsidR="006A6ABF" w:rsidRPr="00A20146" w:rsidRDefault="006A6ABF" w:rsidP="00A20146">
      <w:pPr>
        <w:pStyle w:val="EndNoteBibliography"/>
        <w:spacing w:after="0"/>
        <w:ind w:left="720" w:hanging="720"/>
        <w:jc w:val="left"/>
        <w:rPr>
          <w:sz w:val="24"/>
        </w:rPr>
      </w:pPr>
      <w:r w:rsidRPr="00A20146">
        <w:rPr>
          <w:sz w:val="24"/>
        </w:rPr>
        <w:t>[30]</w:t>
      </w:r>
      <w:r w:rsidRPr="00A20146">
        <w:rPr>
          <w:sz w:val="24"/>
        </w:rPr>
        <w:tab/>
        <w:t xml:space="preserve">Y. Lin, G. Ehlert, and H. A. Sodano, </w:t>
      </w:r>
      <w:r w:rsidRPr="00A20146">
        <w:rPr>
          <w:i/>
          <w:sz w:val="24"/>
        </w:rPr>
        <w:t>Advanced functional materials</w:t>
      </w:r>
      <w:r w:rsidRPr="00A20146">
        <w:rPr>
          <w:sz w:val="24"/>
        </w:rPr>
        <w:t xml:space="preserve">, 2009, </w:t>
      </w:r>
      <w:r w:rsidRPr="00A20146">
        <w:rPr>
          <w:b/>
          <w:sz w:val="24"/>
        </w:rPr>
        <w:t>19</w:t>
      </w:r>
      <w:r w:rsidRPr="00A20146">
        <w:rPr>
          <w:sz w:val="24"/>
        </w:rPr>
        <w:t>(16), 2654-2660.</w:t>
      </w:r>
    </w:p>
    <w:p w14:paraId="3FE812E9" w14:textId="77777777" w:rsidR="006A6ABF" w:rsidRPr="00A20146" w:rsidRDefault="006A6ABF" w:rsidP="00A20146">
      <w:pPr>
        <w:pStyle w:val="EndNoteBibliography"/>
        <w:spacing w:after="0"/>
        <w:ind w:left="720" w:hanging="720"/>
        <w:jc w:val="left"/>
        <w:rPr>
          <w:sz w:val="24"/>
        </w:rPr>
      </w:pPr>
      <w:r w:rsidRPr="00A20146">
        <w:rPr>
          <w:sz w:val="24"/>
        </w:rPr>
        <w:t>[31]</w:t>
      </w:r>
      <w:r w:rsidRPr="00A20146">
        <w:rPr>
          <w:sz w:val="24"/>
        </w:rPr>
        <w:tab/>
        <w:t xml:space="preserve">P. Marashizadeh, M. Abshirini, M. Saha, L. Huang, and Y. Liu, </w:t>
      </w:r>
      <w:r w:rsidRPr="00A20146">
        <w:rPr>
          <w:i/>
          <w:sz w:val="24"/>
        </w:rPr>
        <w:t>Langmuir</w:t>
      </w:r>
      <w:r w:rsidRPr="00A20146">
        <w:rPr>
          <w:sz w:val="24"/>
        </w:rPr>
        <w:t xml:space="preserve">, 2021, </w:t>
      </w:r>
      <w:r w:rsidRPr="00A20146">
        <w:rPr>
          <w:b/>
          <w:sz w:val="24"/>
        </w:rPr>
        <w:t>37</w:t>
      </w:r>
      <w:r w:rsidRPr="00A20146">
        <w:rPr>
          <w:sz w:val="24"/>
        </w:rPr>
        <w:t>(23), 7138-7146.</w:t>
      </w:r>
    </w:p>
    <w:p w14:paraId="11F2B5F3" w14:textId="77777777" w:rsidR="006A6ABF" w:rsidRPr="00A20146" w:rsidRDefault="006A6ABF" w:rsidP="00A20146">
      <w:pPr>
        <w:pStyle w:val="EndNoteBibliography"/>
        <w:spacing w:after="0"/>
        <w:ind w:left="720" w:hanging="720"/>
        <w:jc w:val="left"/>
        <w:rPr>
          <w:sz w:val="24"/>
        </w:rPr>
      </w:pPr>
      <w:r w:rsidRPr="00A20146">
        <w:rPr>
          <w:sz w:val="24"/>
        </w:rPr>
        <w:t>[32]</w:t>
      </w:r>
      <w:r w:rsidRPr="00A20146">
        <w:rPr>
          <w:sz w:val="24"/>
        </w:rPr>
        <w:tab/>
        <w:t xml:space="preserve">L.-E. Shi, Z.-H. Li, W. Zheng, Y.-F. Zhao, Y.-F. Jin, and Z.-X. Tang, </w:t>
      </w:r>
      <w:r w:rsidRPr="00A20146">
        <w:rPr>
          <w:i/>
          <w:sz w:val="24"/>
        </w:rPr>
        <w:t>Food Additives &amp; Contaminants: Part A</w:t>
      </w:r>
      <w:r w:rsidRPr="00A20146">
        <w:rPr>
          <w:sz w:val="24"/>
        </w:rPr>
        <w:t xml:space="preserve">, 2014, </w:t>
      </w:r>
      <w:r w:rsidRPr="00A20146">
        <w:rPr>
          <w:b/>
          <w:sz w:val="24"/>
        </w:rPr>
        <w:t>31</w:t>
      </w:r>
      <w:r w:rsidRPr="00A20146">
        <w:rPr>
          <w:sz w:val="24"/>
        </w:rPr>
        <w:t>(2), 173-186.</w:t>
      </w:r>
    </w:p>
    <w:p w14:paraId="192A07A9" w14:textId="77777777" w:rsidR="006A6ABF" w:rsidRPr="00A20146" w:rsidRDefault="006A6ABF" w:rsidP="00A20146">
      <w:pPr>
        <w:pStyle w:val="EndNoteBibliography"/>
        <w:spacing w:after="0"/>
        <w:ind w:left="720" w:hanging="720"/>
        <w:jc w:val="left"/>
        <w:rPr>
          <w:sz w:val="24"/>
        </w:rPr>
      </w:pPr>
      <w:r w:rsidRPr="00A20146">
        <w:rPr>
          <w:sz w:val="24"/>
        </w:rPr>
        <w:t>[33]</w:t>
      </w:r>
      <w:r w:rsidRPr="00A20146">
        <w:rPr>
          <w:sz w:val="24"/>
        </w:rPr>
        <w:tab/>
        <w:t xml:space="preserve">B. L. da Silva, B. L. Caetano, B. G. Chiari-Andréo, R. C. L. R. Pietro, and L. A. Chiavacci, </w:t>
      </w:r>
      <w:r w:rsidRPr="00A20146">
        <w:rPr>
          <w:i/>
          <w:sz w:val="24"/>
        </w:rPr>
        <w:t>Colloids and Surfaces B: Biointerfaces</w:t>
      </w:r>
      <w:r w:rsidRPr="00A20146">
        <w:rPr>
          <w:sz w:val="24"/>
        </w:rPr>
        <w:t xml:space="preserve">, 2019, </w:t>
      </w:r>
      <w:r w:rsidRPr="00A20146">
        <w:rPr>
          <w:b/>
          <w:sz w:val="24"/>
        </w:rPr>
        <w:t>177</w:t>
      </w:r>
      <w:r w:rsidRPr="00A20146">
        <w:rPr>
          <w:sz w:val="24"/>
        </w:rPr>
        <w:t>, 440-447.</w:t>
      </w:r>
    </w:p>
    <w:p w14:paraId="68F78B45" w14:textId="77777777" w:rsidR="006A6ABF" w:rsidRPr="00A20146" w:rsidRDefault="006A6ABF" w:rsidP="00A20146">
      <w:pPr>
        <w:pStyle w:val="EndNoteBibliography"/>
        <w:spacing w:after="0"/>
        <w:ind w:left="720" w:hanging="720"/>
        <w:jc w:val="left"/>
        <w:rPr>
          <w:sz w:val="24"/>
        </w:rPr>
      </w:pPr>
      <w:r w:rsidRPr="00A20146">
        <w:rPr>
          <w:sz w:val="24"/>
        </w:rPr>
        <w:t>[34]</w:t>
      </w:r>
      <w:r w:rsidRPr="00A20146">
        <w:rPr>
          <w:sz w:val="24"/>
        </w:rPr>
        <w:tab/>
        <w:t xml:space="preserve">K. Q. B. C. J. Yu and W. Ho, </w:t>
      </w:r>
      <w:r w:rsidRPr="00A20146">
        <w:rPr>
          <w:i/>
          <w:sz w:val="24"/>
        </w:rPr>
        <w:t>Alloys Compd</w:t>
      </w:r>
      <w:r w:rsidRPr="00A20146">
        <w:rPr>
          <w:sz w:val="24"/>
        </w:rPr>
        <w:t xml:space="preserve">, 2017, </w:t>
      </w:r>
      <w:r w:rsidRPr="00A20146">
        <w:rPr>
          <w:b/>
          <w:sz w:val="24"/>
        </w:rPr>
        <w:t>727</w:t>
      </w:r>
      <w:r w:rsidRPr="00A20146">
        <w:rPr>
          <w:sz w:val="24"/>
        </w:rPr>
        <w:t>, 792-820.</w:t>
      </w:r>
    </w:p>
    <w:p w14:paraId="48579F2E" w14:textId="77777777" w:rsidR="006A6ABF" w:rsidRPr="00A20146" w:rsidRDefault="006A6ABF" w:rsidP="00A20146">
      <w:pPr>
        <w:pStyle w:val="EndNoteBibliography"/>
        <w:spacing w:after="0"/>
        <w:ind w:left="720" w:hanging="720"/>
        <w:jc w:val="left"/>
        <w:rPr>
          <w:sz w:val="24"/>
        </w:rPr>
      </w:pPr>
      <w:r w:rsidRPr="00A20146">
        <w:rPr>
          <w:sz w:val="24"/>
        </w:rPr>
        <w:t>[35]</w:t>
      </w:r>
      <w:r w:rsidRPr="00A20146">
        <w:rPr>
          <w:sz w:val="24"/>
        </w:rPr>
        <w:tab/>
        <w:t xml:space="preserve">J. Guo, Y. Zeng, P. Li, and J. Chen, </w:t>
      </w:r>
      <w:r w:rsidRPr="00A20146">
        <w:rPr>
          <w:i/>
          <w:sz w:val="24"/>
        </w:rPr>
        <w:t>Ceramics International</w:t>
      </w:r>
      <w:r w:rsidRPr="00A20146">
        <w:rPr>
          <w:sz w:val="24"/>
        </w:rPr>
        <w:t xml:space="preserve">, 2019, </w:t>
      </w:r>
      <w:r w:rsidRPr="00A20146">
        <w:rPr>
          <w:b/>
          <w:sz w:val="24"/>
        </w:rPr>
        <w:t>45</w:t>
      </w:r>
      <w:r w:rsidRPr="00A20146">
        <w:rPr>
          <w:sz w:val="24"/>
        </w:rPr>
        <w:t>(17, Part B), 23007-23012.</w:t>
      </w:r>
    </w:p>
    <w:p w14:paraId="2066692F" w14:textId="77777777" w:rsidR="006A6ABF" w:rsidRPr="00A20146" w:rsidRDefault="006A6ABF" w:rsidP="00A20146">
      <w:pPr>
        <w:pStyle w:val="EndNoteBibliography"/>
        <w:spacing w:after="0"/>
        <w:ind w:left="720" w:hanging="720"/>
        <w:jc w:val="left"/>
        <w:rPr>
          <w:sz w:val="24"/>
        </w:rPr>
      </w:pPr>
      <w:r w:rsidRPr="00A20146">
        <w:rPr>
          <w:sz w:val="24"/>
        </w:rPr>
        <w:t>[36]</w:t>
      </w:r>
      <w:r w:rsidRPr="00A20146">
        <w:rPr>
          <w:sz w:val="24"/>
        </w:rPr>
        <w:tab/>
        <w:t xml:space="preserve">A. Sirelkhatim, S. Mahmud, A. Seeni, N. H. M. Kaus, L. C. Ann, S. K. M. Bakhori, H. Hasan, and D. Mohamad, </w:t>
      </w:r>
      <w:r w:rsidRPr="00A20146">
        <w:rPr>
          <w:i/>
          <w:sz w:val="24"/>
        </w:rPr>
        <w:t>Nano-Micro Lett.</w:t>
      </w:r>
      <w:r w:rsidRPr="00A20146">
        <w:rPr>
          <w:sz w:val="24"/>
        </w:rPr>
        <w:t xml:space="preserve">, 2015, </w:t>
      </w:r>
      <w:r w:rsidRPr="00A20146">
        <w:rPr>
          <w:b/>
          <w:sz w:val="24"/>
        </w:rPr>
        <w:t>7</w:t>
      </w:r>
      <w:r w:rsidRPr="00A20146">
        <w:rPr>
          <w:sz w:val="24"/>
        </w:rPr>
        <w:t>(3), 219-242.</w:t>
      </w:r>
    </w:p>
    <w:p w14:paraId="4360DF08" w14:textId="77777777" w:rsidR="006A6ABF" w:rsidRPr="00A20146" w:rsidRDefault="006A6ABF" w:rsidP="00A20146">
      <w:pPr>
        <w:pStyle w:val="EndNoteBibliography"/>
        <w:spacing w:after="0"/>
        <w:ind w:left="720" w:hanging="720"/>
        <w:jc w:val="left"/>
        <w:rPr>
          <w:sz w:val="24"/>
        </w:rPr>
      </w:pPr>
      <w:r w:rsidRPr="00A20146">
        <w:rPr>
          <w:sz w:val="24"/>
        </w:rPr>
        <w:t>[37]</w:t>
      </w:r>
      <w:r w:rsidRPr="00A20146">
        <w:rPr>
          <w:sz w:val="24"/>
        </w:rPr>
        <w:tab/>
        <w:t xml:space="preserve">T. Miyauchi, M. Yamada, A. Yamamoto, F. Iwasa, T. Suzawa, R. Kamijo, K. Baba, and T. Ogawa, </w:t>
      </w:r>
      <w:r w:rsidRPr="00A20146">
        <w:rPr>
          <w:i/>
          <w:sz w:val="24"/>
        </w:rPr>
        <w:t>Biomaterials</w:t>
      </w:r>
      <w:r w:rsidRPr="00A20146">
        <w:rPr>
          <w:sz w:val="24"/>
        </w:rPr>
        <w:t xml:space="preserve">, 2010, </w:t>
      </w:r>
      <w:r w:rsidRPr="00A20146">
        <w:rPr>
          <w:b/>
          <w:sz w:val="24"/>
        </w:rPr>
        <w:t>31</w:t>
      </w:r>
      <w:r w:rsidRPr="00A20146">
        <w:rPr>
          <w:sz w:val="24"/>
        </w:rPr>
        <w:t>(14), 3827-3839.</w:t>
      </w:r>
    </w:p>
    <w:p w14:paraId="3BEF7ACF" w14:textId="77777777" w:rsidR="006A6ABF" w:rsidRPr="00A20146" w:rsidRDefault="006A6ABF" w:rsidP="00A20146">
      <w:pPr>
        <w:pStyle w:val="EndNoteBibliography"/>
        <w:spacing w:after="0"/>
        <w:ind w:left="720" w:hanging="720"/>
        <w:jc w:val="left"/>
        <w:rPr>
          <w:sz w:val="24"/>
        </w:rPr>
      </w:pPr>
      <w:r w:rsidRPr="00A20146">
        <w:rPr>
          <w:sz w:val="24"/>
        </w:rPr>
        <w:t>[38]</w:t>
      </w:r>
      <w:r w:rsidRPr="00A20146">
        <w:rPr>
          <w:sz w:val="24"/>
        </w:rPr>
        <w:tab/>
        <w:t xml:space="preserve">M. Cacaci, C. Martini, C. Guarino, R. Torelli, F. Bugli, and M. Sanguinetti, </w:t>
      </w:r>
      <w:r w:rsidRPr="00A20146">
        <w:rPr>
          <w:i/>
          <w:sz w:val="24"/>
        </w:rPr>
        <w:t>Advances in Microbiology, Infectious Diseases and Public Health: Volume 14</w:t>
      </w:r>
      <w:r w:rsidRPr="00A20146">
        <w:rPr>
          <w:sz w:val="24"/>
        </w:rPr>
        <w:t>, 2020, 21-35.</w:t>
      </w:r>
    </w:p>
    <w:p w14:paraId="5C70DDFD" w14:textId="77777777" w:rsidR="006A6ABF" w:rsidRPr="00A20146" w:rsidRDefault="006A6ABF" w:rsidP="00A20146">
      <w:pPr>
        <w:pStyle w:val="EndNoteBibliography"/>
        <w:spacing w:after="0"/>
        <w:ind w:left="720" w:hanging="720"/>
        <w:jc w:val="left"/>
        <w:rPr>
          <w:sz w:val="24"/>
        </w:rPr>
      </w:pPr>
      <w:r w:rsidRPr="00A20146">
        <w:rPr>
          <w:sz w:val="24"/>
        </w:rPr>
        <w:t>[39]</w:t>
      </w:r>
      <w:r w:rsidRPr="00A20146">
        <w:rPr>
          <w:sz w:val="24"/>
        </w:rPr>
        <w:tab/>
        <w:t xml:space="preserve">L. Rizzello, R. Cingolani, and P. P. Pompa, </w:t>
      </w:r>
      <w:r w:rsidRPr="00A20146">
        <w:rPr>
          <w:i/>
          <w:sz w:val="24"/>
        </w:rPr>
        <w:t>Nanomedicine</w:t>
      </w:r>
      <w:r w:rsidRPr="00A20146">
        <w:rPr>
          <w:sz w:val="24"/>
        </w:rPr>
        <w:t xml:space="preserve">, 2013, </w:t>
      </w:r>
      <w:r w:rsidRPr="00A20146">
        <w:rPr>
          <w:b/>
          <w:sz w:val="24"/>
        </w:rPr>
        <w:t>8</w:t>
      </w:r>
      <w:r w:rsidRPr="00A20146">
        <w:rPr>
          <w:sz w:val="24"/>
        </w:rPr>
        <w:t>(5), 807-821.</w:t>
      </w:r>
    </w:p>
    <w:p w14:paraId="52191EFD" w14:textId="77777777" w:rsidR="006A6ABF" w:rsidRPr="00A20146" w:rsidRDefault="006A6ABF" w:rsidP="00A20146">
      <w:pPr>
        <w:pStyle w:val="EndNoteBibliography"/>
        <w:spacing w:after="0"/>
        <w:ind w:left="720" w:hanging="720"/>
        <w:jc w:val="left"/>
        <w:rPr>
          <w:sz w:val="24"/>
        </w:rPr>
      </w:pPr>
      <w:r w:rsidRPr="00A20146">
        <w:rPr>
          <w:sz w:val="24"/>
        </w:rPr>
        <w:t>[40]</w:t>
      </w:r>
      <w:r w:rsidRPr="00A20146">
        <w:rPr>
          <w:sz w:val="24"/>
        </w:rPr>
        <w:tab/>
        <w:t xml:space="preserve">M. Saito, </w:t>
      </w:r>
      <w:r w:rsidRPr="00A20146">
        <w:rPr>
          <w:i/>
          <w:sz w:val="24"/>
        </w:rPr>
        <w:t>Journal of Coated Fabrics</w:t>
      </w:r>
      <w:r w:rsidRPr="00A20146">
        <w:rPr>
          <w:sz w:val="24"/>
        </w:rPr>
        <w:t xml:space="preserve">, 1993, </w:t>
      </w:r>
      <w:r w:rsidRPr="00A20146">
        <w:rPr>
          <w:b/>
          <w:sz w:val="24"/>
        </w:rPr>
        <w:t>23</w:t>
      </w:r>
      <w:r w:rsidRPr="00A20146">
        <w:rPr>
          <w:sz w:val="24"/>
        </w:rPr>
        <w:t>(2), 150-164.</w:t>
      </w:r>
    </w:p>
    <w:p w14:paraId="5D95E3BF" w14:textId="77777777" w:rsidR="006A6ABF" w:rsidRPr="00A20146" w:rsidRDefault="006A6ABF" w:rsidP="00A20146">
      <w:pPr>
        <w:pStyle w:val="EndNoteBibliography"/>
        <w:spacing w:after="0"/>
        <w:ind w:left="720" w:hanging="720"/>
        <w:jc w:val="left"/>
        <w:rPr>
          <w:sz w:val="24"/>
        </w:rPr>
      </w:pPr>
      <w:r w:rsidRPr="00A20146">
        <w:rPr>
          <w:sz w:val="24"/>
        </w:rPr>
        <w:t>[41]</w:t>
      </w:r>
      <w:r w:rsidRPr="00A20146">
        <w:rPr>
          <w:sz w:val="24"/>
        </w:rPr>
        <w:tab/>
        <w:t xml:space="preserve">E. G. Goh, X. Xu, and P. G. McCormick, </w:t>
      </w:r>
      <w:r w:rsidRPr="00A20146">
        <w:rPr>
          <w:i/>
          <w:sz w:val="24"/>
        </w:rPr>
        <w:t>Scripta Materialia</w:t>
      </w:r>
      <w:r w:rsidRPr="00A20146">
        <w:rPr>
          <w:sz w:val="24"/>
        </w:rPr>
        <w:t xml:space="preserve">, 2014, </w:t>
      </w:r>
      <w:r w:rsidRPr="00A20146">
        <w:rPr>
          <w:b/>
          <w:sz w:val="24"/>
        </w:rPr>
        <w:t>78-79</w:t>
      </w:r>
      <w:r w:rsidRPr="00A20146">
        <w:rPr>
          <w:sz w:val="24"/>
        </w:rPr>
        <w:t>, 49-52.</w:t>
      </w:r>
    </w:p>
    <w:p w14:paraId="25D7DF67" w14:textId="77777777" w:rsidR="006A6ABF" w:rsidRPr="00A20146" w:rsidRDefault="006A6ABF" w:rsidP="00A20146">
      <w:pPr>
        <w:pStyle w:val="EndNoteBibliography"/>
        <w:spacing w:after="0"/>
        <w:ind w:left="720" w:hanging="720"/>
        <w:jc w:val="left"/>
        <w:rPr>
          <w:sz w:val="24"/>
        </w:rPr>
      </w:pPr>
      <w:r w:rsidRPr="00A20146">
        <w:rPr>
          <w:sz w:val="24"/>
        </w:rPr>
        <w:t>[42]</w:t>
      </w:r>
      <w:r w:rsidRPr="00A20146">
        <w:rPr>
          <w:sz w:val="24"/>
        </w:rPr>
        <w:tab/>
        <w:t xml:space="preserve">B. Ramezanzadeh, M. Attar, and M. Farzam, </w:t>
      </w:r>
      <w:r w:rsidRPr="00A20146">
        <w:rPr>
          <w:i/>
          <w:sz w:val="24"/>
        </w:rPr>
        <w:t>Journal of thermal analysis and calorimetry</w:t>
      </w:r>
      <w:r w:rsidRPr="00A20146">
        <w:rPr>
          <w:sz w:val="24"/>
        </w:rPr>
        <w:t xml:space="preserve">, 2011, </w:t>
      </w:r>
      <w:r w:rsidRPr="00A20146">
        <w:rPr>
          <w:b/>
          <w:sz w:val="24"/>
        </w:rPr>
        <w:t>103</w:t>
      </w:r>
      <w:r w:rsidRPr="00A20146">
        <w:rPr>
          <w:sz w:val="24"/>
        </w:rPr>
        <w:t>(2), 731-739.</w:t>
      </w:r>
    </w:p>
    <w:p w14:paraId="791BC18A" w14:textId="77777777" w:rsidR="006A6ABF" w:rsidRPr="00A20146" w:rsidRDefault="006A6ABF" w:rsidP="00A20146">
      <w:pPr>
        <w:pStyle w:val="EndNoteBibliography"/>
        <w:spacing w:after="0"/>
        <w:ind w:left="720" w:hanging="720"/>
        <w:jc w:val="left"/>
        <w:rPr>
          <w:sz w:val="24"/>
        </w:rPr>
      </w:pPr>
      <w:r w:rsidRPr="00A20146">
        <w:rPr>
          <w:sz w:val="24"/>
        </w:rPr>
        <w:t>[43]</w:t>
      </w:r>
      <w:r w:rsidRPr="00A20146">
        <w:rPr>
          <w:sz w:val="24"/>
        </w:rPr>
        <w:tab/>
        <w:t xml:space="preserve">B. Nowacki, P. Kowol, M. Kozioł, P. Olesik, J. Wieczorek, and K. Wacławiak, </w:t>
      </w:r>
      <w:r w:rsidRPr="00A20146">
        <w:rPr>
          <w:i/>
          <w:sz w:val="24"/>
        </w:rPr>
        <w:t>Materials</w:t>
      </w:r>
      <w:r w:rsidRPr="00A20146">
        <w:rPr>
          <w:sz w:val="24"/>
        </w:rPr>
        <w:t xml:space="preserve">, 2021, </w:t>
      </w:r>
      <w:r w:rsidRPr="00A20146">
        <w:rPr>
          <w:b/>
          <w:sz w:val="24"/>
        </w:rPr>
        <w:t>14</w:t>
      </w:r>
      <w:r w:rsidRPr="00A20146">
        <w:rPr>
          <w:sz w:val="24"/>
        </w:rPr>
        <w:t>(17), 4856.</w:t>
      </w:r>
    </w:p>
    <w:p w14:paraId="06079B4F" w14:textId="77777777" w:rsidR="006A6ABF" w:rsidRPr="00A20146" w:rsidRDefault="006A6ABF" w:rsidP="00A20146">
      <w:pPr>
        <w:pStyle w:val="EndNoteBibliography"/>
        <w:spacing w:after="0"/>
        <w:ind w:left="720" w:hanging="720"/>
        <w:jc w:val="left"/>
        <w:rPr>
          <w:sz w:val="24"/>
        </w:rPr>
      </w:pPr>
      <w:r w:rsidRPr="00A20146">
        <w:rPr>
          <w:sz w:val="24"/>
        </w:rPr>
        <w:t>[44]</w:t>
      </w:r>
      <w:r w:rsidRPr="00A20146">
        <w:rPr>
          <w:sz w:val="24"/>
        </w:rPr>
        <w:tab/>
        <w:t xml:space="preserve">M. Lee, G. Kwak, and K. Yong, </w:t>
      </w:r>
      <w:r w:rsidRPr="00A20146">
        <w:rPr>
          <w:i/>
          <w:sz w:val="24"/>
        </w:rPr>
        <w:t>ACS Applied Materials &amp; Interfaces</w:t>
      </w:r>
      <w:r w:rsidRPr="00A20146">
        <w:rPr>
          <w:sz w:val="24"/>
        </w:rPr>
        <w:t xml:space="preserve">, 2011, </w:t>
      </w:r>
      <w:r w:rsidRPr="00A20146">
        <w:rPr>
          <w:b/>
          <w:sz w:val="24"/>
        </w:rPr>
        <w:t>3</w:t>
      </w:r>
      <w:r w:rsidRPr="00A20146">
        <w:rPr>
          <w:sz w:val="24"/>
        </w:rPr>
        <w:t>(9), 3350-3356.</w:t>
      </w:r>
    </w:p>
    <w:p w14:paraId="14E19088" w14:textId="77777777" w:rsidR="006A6ABF" w:rsidRPr="00A20146" w:rsidRDefault="006A6ABF" w:rsidP="00A20146">
      <w:pPr>
        <w:pStyle w:val="EndNoteBibliography"/>
        <w:spacing w:after="0"/>
        <w:ind w:left="720" w:hanging="720"/>
        <w:jc w:val="left"/>
        <w:rPr>
          <w:sz w:val="24"/>
        </w:rPr>
      </w:pPr>
      <w:r w:rsidRPr="00A20146">
        <w:rPr>
          <w:sz w:val="24"/>
        </w:rPr>
        <w:t>[45]</w:t>
      </w:r>
      <w:r w:rsidRPr="00A20146">
        <w:rPr>
          <w:sz w:val="24"/>
        </w:rPr>
        <w:tab/>
        <w:t xml:space="preserve">A. N. Ren-De Sun, F. Akira, W. Toshiya, and H. Kazuhito, </w:t>
      </w:r>
      <w:r w:rsidRPr="00A20146">
        <w:rPr>
          <w:i/>
          <w:sz w:val="24"/>
        </w:rPr>
        <w:t>J. Phys. Chem. B</w:t>
      </w:r>
      <w:r w:rsidRPr="00A20146">
        <w:rPr>
          <w:sz w:val="24"/>
        </w:rPr>
        <w:t xml:space="preserve">, 2001, </w:t>
      </w:r>
      <w:r w:rsidRPr="00A20146">
        <w:rPr>
          <w:b/>
          <w:sz w:val="24"/>
        </w:rPr>
        <w:t>105</w:t>
      </w:r>
      <w:r w:rsidRPr="00A20146">
        <w:rPr>
          <w:sz w:val="24"/>
        </w:rPr>
        <w:t>(10), 1984-1990.</w:t>
      </w:r>
    </w:p>
    <w:p w14:paraId="584F417C" w14:textId="77777777" w:rsidR="006A6ABF" w:rsidRPr="00A20146" w:rsidRDefault="006A6ABF" w:rsidP="00A20146">
      <w:pPr>
        <w:pStyle w:val="EndNoteBibliography"/>
        <w:spacing w:after="0"/>
        <w:ind w:left="720" w:hanging="720"/>
        <w:jc w:val="left"/>
        <w:rPr>
          <w:sz w:val="24"/>
        </w:rPr>
      </w:pPr>
      <w:r w:rsidRPr="00A20146">
        <w:rPr>
          <w:sz w:val="24"/>
        </w:rPr>
        <w:t>[46]</w:t>
      </w:r>
      <w:r w:rsidRPr="00A20146">
        <w:rPr>
          <w:sz w:val="24"/>
        </w:rPr>
        <w:tab/>
        <w:t xml:space="preserve">J.-M. Park, J.-S. Ahn, H.-S. Cha, and J.-H. Lee, </w:t>
      </w:r>
      <w:r w:rsidRPr="00A20146">
        <w:rPr>
          <w:i/>
          <w:sz w:val="24"/>
        </w:rPr>
        <w:t>Materials</w:t>
      </w:r>
      <w:r w:rsidRPr="00A20146">
        <w:rPr>
          <w:sz w:val="24"/>
        </w:rPr>
        <w:t xml:space="preserve">, 2018, </w:t>
      </w:r>
      <w:r w:rsidRPr="00A20146">
        <w:rPr>
          <w:b/>
          <w:sz w:val="24"/>
        </w:rPr>
        <w:t>11</w:t>
      </w:r>
      <w:r w:rsidRPr="00A20146">
        <w:rPr>
          <w:sz w:val="24"/>
        </w:rPr>
        <w:t>(6), 1043.</w:t>
      </w:r>
    </w:p>
    <w:p w14:paraId="7ABCD742" w14:textId="77777777" w:rsidR="006A6ABF" w:rsidRPr="00A20146" w:rsidRDefault="006A6ABF" w:rsidP="00A20146">
      <w:pPr>
        <w:pStyle w:val="EndNoteBibliography"/>
        <w:spacing w:after="0"/>
        <w:ind w:left="720" w:hanging="720"/>
        <w:jc w:val="left"/>
        <w:rPr>
          <w:sz w:val="24"/>
        </w:rPr>
      </w:pPr>
      <w:r w:rsidRPr="00A20146">
        <w:rPr>
          <w:sz w:val="24"/>
        </w:rPr>
        <w:t>[47]</w:t>
      </w:r>
      <w:r w:rsidRPr="00A20146">
        <w:rPr>
          <w:sz w:val="24"/>
        </w:rPr>
        <w:tab/>
        <w:t xml:space="preserve">U. Diebold, </w:t>
      </w:r>
      <w:r w:rsidRPr="00A20146">
        <w:rPr>
          <w:i/>
          <w:sz w:val="24"/>
        </w:rPr>
        <w:t>Surface Science Reports</w:t>
      </w:r>
      <w:r w:rsidRPr="00A20146">
        <w:rPr>
          <w:sz w:val="24"/>
        </w:rPr>
        <w:t xml:space="preserve">, 2003, </w:t>
      </w:r>
      <w:r w:rsidRPr="00A20146">
        <w:rPr>
          <w:b/>
          <w:sz w:val="24"/>
        </w:rPr>
        <w:t>48</w:t>
      </w:r>
      <w:r w:rsidRPr="00A20146">
        <w:rPr>
          <w:sz w:val="24"/>
        </w:rPr>
        <w:t>(5), 53-229.</w:t>
      </w:r>
    </w:p>
    <w:p w14:paraId="0D01F806" w14:textId="77777777" w:rsidR="006A6ABF" w:rsidRPr="00A20146" w:rsidRDefault="006A6ABF" w:rsidP="00A20146">
      <w:pPr>
        <w:pStyle w:val="EndNoteBibliography"/>
        <w:spacing w:after="0"/>
        <w:ind w:left="720" w:hanging="720"/>
        <w:jc w:val="left"/>
        <w:rPr>
          <w:sz w:val="24"/>
        </w:rPr>
      </w:pPr>
      <w:r w:rsidRPr="00A20146">
        <w:rPr>
          <w:sz w:val="24"/>
        </w:rPr>
        <w:t>[48]</w:t>
      </w:r>
      <w:r w:rsidRPr="00A20146">
        <w:rPr>
          <w:sz w:val="24"/>
        </w:rPr>
        <w:tab/>
        <w:t xml:space="preserve">C. Han, J. Lalley, D. Namboodiri, K. Cromer, and M. N. Nadagouda, </w:t>
      </w:r>
      <w:r w:rsidRPr="00A20146">
        <w:rPr>
          <w:i/>
          <w:sz w:val="24"/>
        </w:rPr>
        <w:t>Current Opinion in Chemical Engineering</w:t>
      </w:r>
      <w:r w:rsidRPr="00A20146">
        <w:rPr>
          <w:sz w:val="24"/>
        </w:rPr>
        <w:t xml:space="preserve">, 2016, </w:t>
      </w:r>
      <w:r w:rsidRPr="00A20146">
        <w:rPr>
          <w:b/>
          <w:sz w:val="24"/>
        </w:rPr>
        <w:t>11</w:t>
      </w:r>
      <w:r w:rsidRPr="00A20146">
        <w:rPr>
          <w:sz w:val="24"/>
        </w:rPr>
        <w:t>, 46-51.</w:t>
      </w:r>
    </w:p>
    <w:p w14:paraId="29222CAB" w14:textId="77777777" w:rsidR="006A6ABF" w:rsidRPr="00A20146" w:rsidRDefault="006A6ABF" w:rsidP="00A20146">
      <w:pPr>
        <w:pStyle w:val="EndNoteBibliography"/>
        <w:spacing w:after="0"/>
        <w:ind w:left="720" w:hanging="720"/>
        <w:jc w:val="left"/>
        <w:rPr>
          <w:sz w:val="24"/>
        </w:rPr>
      </w:pPr>
      <w:r w:rsidRPr="00A20146">
        <w:rPr>
          <w:sz w:val="24"/>
        </w:rPr>
        <w:t>[49]</w:t>
      </w:r>
      <w:r w:rsidRPr="00A20146">
        <w:rPr>
          <w:sz w:val="24"/>
        </w:rPr>
        <w:tab/>
        <w:t xml:space="preserve">L. M. Anaya-Esparza, Z. Villagrán-De La Mora, J. M. Ruvalcaba-Gómez, R. Romero-Toledo, T. Sandoval-Contreras, S. Aguilera-Aguirre, E. Montalvo-González, and A. Pérez-Larios, </w:t>
      </w:r>
      <w:r w:rsidRPr="00A20146">
        <w:rPr>
          <w:i/>
          <w:sz w:val="24"/>
        </w:rPr>
        <w:t>Processes</w:t>
      </w:r>
      <w:r w:rsidRPr="00A20146">
        <w:rPr>
          <w:sz w:val="24"/>
        </w:rPr>
        <w:t xml:space="preserve">, 2020, </w:t>
      </w:r>
      <w:r w:rsidRPr="00A20146">
        <w:rPr>
          <w:b/>
          <w:sz w:val="24"/>
        </w:rPr>
        <w:t>8</w:t>
      </w:r>
      <w:r w:rsidRPr="00A20146">
        <w:rPr>
          <w:sz w:val="24"/>
        </w:rPr>
        <w:t>(11), 1395.</w:t>
      </w:r>
    </w:p>
    <w:p w14:paraId="3BFDD96A" w14:textId="77777777" w:rsidR="006A6ABF" w:rsidRPr="00A20146" w:rsidRDefault="006A6ABF" w:rsidP="00A20146">
      <w:pPr>
        <w:pStyle w:val="EndNoteBibliography"/>
        <w:spacing w:after="0"/>
        <w:ind w:left="720" w:hanging="720"/>
        <w:jc w:val="left"/>
        <w:rPr>
          <w:sz w:val="24"/>
        </w:rPr>
      </w:pPr>
      <w:r w:rsidRPr="00A20146">
        <w:rPr>
          <w:sz w:val="24"/>
        </w:rPr>
        <w:t>[50]</w:t>
      </w:r>
      <w:r w:rsidRPr="00A20146">
        <w:rPr>
          <w:sz w:val="24"/>
        </w:rPr>
        <w:tab/>
        <w:t xml:space="preserve">M. Morsella, N. D’Alessandro, A. E. Lanterna, and J. C. Scaiano, </w:t>
      </w:r>
      <w:r w:rsidRPr="00A20146">
        <w:rPr>
          <w:i/>
          <w:sz w:val="24"/>
        </w:rPr>
        <w:t>ACS Omega</w:t>
      </w:r>
      <w:r w:rsidRPr="00A20146">
        <w:rPr>
          <w:sz w:val="24"/>
        </w:rPr>
        <w:t xml:space="preserve">, 2016, </w:t>
      </w:r>
      <w:r w:rsidRPr="00A20146">
        <w:rPr>
          <w:b/>
          <w:sz w:val="24"/>
        </w:rPr>
        <w:t>1</w:t>
      </w:r>
      <w:r w:rsidRPr="00A20146">
        <w:rPr>
          <w:sz w:val="24"/>
        </w:rPr>
        <w:t>(3), 464-469.</w:t>
      </w:r>
    </w:p>
    <w:p w14:paraId="216D06B9" w14:textId="77777777" w:rsidR="006A6ABF" w:rsidRPr="00A20146" w:rsidRDefault="006A6ABF" w:rsidP="00A20146">
      <w:pPr>
        <w:pStyle w:val="EndNoteBibliography"/>
        <w:spacing w:after="0"/>
        <w:ind w:left="720" w:hanging="720"/>
        <w:jc w:val="left"/>
        <w:rPr>
          <w:sz w:val="24"/>
        </w:rPr>
      </w:pPr>
      <w:r w:rsidRPr="00A20146">
        <w:rPr>
          <w:sz w:val="24"/>
        </w:rPr>
        <w:t>[51]</w:t>
      </w:r>
      <w:r w:rsidRPr="00A20146">
        <w:rPr>
          <w:sz w:val="24"/>
        </w:rPr>
        <w:tab/>
        <w:t xml:space="preserve">B. Dréno, A. Alexis, B. Chuberre, and M. Marinovich, </w:t>
      </w:r>
      <w:r w:rsidRPr="00A20146">
        <w:rPr>
          <w:i/>
          <w:sz w:val="24"/>
        </w:rPr>
        <w:t>Journal of the European Academy of Dermatology and Venereology</w:t>
      </w:r>
      <w:r w:rsidRPr="00A20146">
        <w:rPr>
          <w:sz w:val="24"/>
        </w:rPr>
        <w:t xml:space="preserve">, 2019, </w:t>
      </w:r>
      <w:r w:rsidRPr="00A20146">
        <w:rPr>
          <w:b/>
          <w:sz w:val="24"/>
        </w:rPr>
        <w:t>33</w:t>
      </w:r>
      <w:r w:rsidRPr="00A20146">
        <w:rPr>
          <w:sz w:val="24"/>
        </w:rPr>
        <w:t>(S7), 34-46.</w:t>
      </w:r>
    </w:p>
    <w:p w14:paraId="497C85E1" w14:textId="77777777" w:rsidR="006A6ABF" w:rsidRPr="00A20146" w:rsidRDefault="006A6ABF" w:rsidP="00A20146">
      <w:pPr>
        <w:pStyle w:val="EndNoteBibliography"/>
        <w:spacing w:after="0"/>
        <w:ind w:left="720" w:hanging="720"/>
        <w:jc w:val="left"/>
        <w:rPr>
          <w:sz w:val="24"/>
        </w:rPr>
      </w:pPr>
      <w:r w:rsidRPr="00A20146">
        <w:rPr>
          <w:sz w:val="24"/>
        </w:rPr>
        <w:t>[52]</w:t>
      </w:r>
      <w:r w:rsidRPr="00A20146">
        <w:rPr>
          <w:sz w:val="24"/>
        </w:rPr>
        <w:tab/>
        <w:t xml:space="preserve">R. Nakano, H. Ishiguro, Y. Yao, J. Kajioka, A. Fujishima, K. Sunada, M. Minoshima, K. Hashimoto, and Y. Kubota, </w:t>
      </w:r>
      <w:r w:rsidRPr="00A20146">
        <w:rPr>
          <w:i/>
          <w:sz w:val="24"/>
        </w:rPr>
        <w:t>Photochem Photobiol Sci</w:t>
      </w:r>
      <w:r w:rsidRPr="00A20146">
        <w:rPr>
          <w:sz w:val="24"/>
        </w:rPr>
        <w:t xml:space="preserve">, 2012, </w:t>
      </w:r>
      <w:r w:rsidRPr="00A20146">
        <w:rPr>
          <w:b/>
          <w:sz w:val="24"/>
        </w:rPr>
        <w:t>11</w:t>
      </w:r>
      <w:r w:rsidRPr="00A20146">
        <w:rPr>
          <w:sz w:val="24"/>
        </w:rPr>
        <w:t>(8), 1293-1298.</w:t>
      </w:r>
    </w:p>
    <w:p w14:paraId="11915673" w14:textId="77777777" w:rsidR="006A6ABF" w:rsidRPr="00A20146" w:rsidRDefault="006A6ABF" w:rsidP="00A20146">
      <w:pPr>
        <w:pStyle w:val="EndNoteBibliography"/>
        <w:spacing w:after="0"/>
        <w:ind w:left="720" w:hanging="720"/>
        <w:jc w:val="left"/>
        <w:rPr>
          <w:sz w:val="24"/>
        </w:rPr>
      </w:pPr>
      <w:r w:rsidRPr="00A20146">
        <w:rPr>
          <w:sz w:val="24"/>
        </w:rPr>
        <w:lastRenderedPageBreak/>
        <w:t>[53]</w:t>
      </w:r>
      <w:r w:rsidRPr="00A20146">
        <w:rPr>
          <w:sz w:val="24"/>
        </w:rPr>
        <w:tab/>
        <w:t xml:space="preserve">W. Kangwansupamonkon, V. Lauruengtana, S. Surassmo, and U. Ruktanonchai, </w:t>
      </w:r>
      <w:r w:rsidRPr="00A20146">
        <w:rPr>
          <w:i/>
          <w:sz w:val="24"/>
        </w:rPr>
        <w:t>Nanomedicine: Nanotechnology, Biology and Medicine</w:t>
      </w:r>
      <w:r w:rsidRPr="00A20146">
        <w:rPr>
          <w:sz w:val="24"/>
        </w:rPr>
        <w:t xml:space="preserve">, 2009, </w:t>
      </w:r>
      <w:r w:rsidRPr="00A20146">
        <w:rPr>
          <w:b/>
          <w:sz w:val="24"/>
        </w:rPr>
        <w:t>5</w:t>
      </w:r>
      <w:r w:rsidRPr="00A20146">
        <w:rPr>
          <w:sz w:val="24"/>
        </w:rPr>
        <w:t>(2), 240-249.</w:t>
      </w:r>
    </w:p>
    <w:p w14:paraId="266CFAE9" w14:textId="77777777" w:rsidR="006A6ABF" w:rsidRPr="00A20146" w:rsidRDefault="006A6ABF" w:rsidP="00A20146">
      <w:pPr>
        <w:pStyle w:val="EndNoteBibliography"/>
        <w:spacing w:after="0"/>
        <w:ind w:left="720" w:hanging="720"/>
        <w:jc w:val="left"/>
        <w:rPr>
          <w:sz w:val="24"/>
        </w:rPr>
      </w:pPr>
      <w:r w:rsidRPr="00A20146">
        <w:rPr>
          <w:sz w:val="24"/>
        </w:rPr>
        <w:t>[54]</w:t>
      </w:r>
      <w:r w:rsidRPr="00A20146">
        <w:rPr>
          <w:sz w:val="24"/>
        </w:rPr>
        <w:tab/>
        <w:t xml:space="preserve">H. Kong, J. Song, and J. Jang, </w:t>
      </w:r>
      <w:r w:rsidRPr="00A20146">
        <w:rPr>
          <w:i/>
          <w:sz w:val="24"/>
        </w:rPr>
        <w:t>Environmental Science &amp; Technology</w:t>
      </w:r>
      <w:r w:rsidRPr="00A20146">
        <w:rPr>
          <w:sz w:val="24"/>
        </w:rPr>
        <w:t xml:space="preserve">, 2010, </w:t>
      </w:r>
      <w:r w:rsidRPr="00A20146">
        <w:rPr>
          <w:b/>
          <w:sz w:val="24"/>
        </w:rPr>
        <w:t>44</w:t>
      </w:r>
      <w:r w:rsidRPr="00A20146">
        <w:rPr>
          <w:sz w:val="24"/>
        </w:rPr>
        <w:t>(14), 5672-5676.</w:t>
      </w:r>
    </w:p>
    <w:p w14:paraId="3594C8AC" w14:textId="77777777" w:rsidR="006A6ABF" w:rsidRPr="00A20146" w:rsidRDefault="006A6ABF" w:rsidP="00A20146">
      <w:pPr>
        <w:pStyle w:val="EndNoteBibliography"/>
        <w:spacing w:after="0"/>
        <w:ind w:left="720" w:hanging="720"/>
        <w:jc w:val="left"/>
        <w:rPr>
          <w:sz w:val="24"/>
        </w:rPr>
      </w:pPr>
      <w:r w:rsidRPr="00A20146">
        <w:rPr>
          <w:sz w:val="24"/>
        </w:rPr>
        <w:t>[55]</w:t>
      </w:r>
      <w:r w:rsidRPr="00A20146">
        <w:rPr>
          <w:sz w:val="24"/>
        </w:rPr>
        <w:tab/>
        <w:t xml:space="preserve">F. Subirada, R. Paoli, J. Sierra-Agudelo, A. Lagunas, R. Rodriguez-Trujillo, and J. Samitier, </w:t>
      </w:r>
      <w:r w:rsidRPr="00A20146">
        <w:rPr>
          <w:i/>
          <w:sz w:val="24"/>
        </w:rPr>
        <w:t>Polymers</w:t>
      </w:r>
      <w:r w:rsidRPr="00A20146">
        <w:rPr>
          <w:sz w:val="24"/>
        </w:rPr>
        <w:t xml:space="preserve">, 2022, </w:t>
      </w:r>
      <w:r w:rsidRPr="00A20146">
        <w:rPr>
          <w:b/>
          <w:sz w:val="24"/>
        </w:rPr>
        <w:t>14</w:t>
      </w:r>
      <w:r w:rsidRPr="00A20146">
        <w:rPr>
          <w:sz w:val="24"/>
        </w:rPr>
        <w:t>(14), 2955.</w:t>
      </w:r>
    </w:p>
    <w:p w14:paraId="4BB32D5A" w14:textId="77777777" w:rsidR="006A6ABF" w:rsidRPr="00A20146" w:rsidRDefault="006A6ABF" w:rsidP="00A20146">
      <w:pPr>
        <w:pStyle w:val="EndNoteBibliography"/>
        <w:spacing w:after="0"/>
        <w:ind w:left="720" w:hanging="720"/>
        <w:jc w:val="left"/>
        <w:rPr>
          <w:sz w:val="24"/>
        </w:rPr>
      </w:pPr>
      <w:r w:rsidRPr="00A20146">
        <w:rPr>
          <w:sz w:val="24"/>
        </w:rPr>
        <w:t>[56]</w:t>
      </w:r>
      <w:r w:rsidRPr="00A20146">
        <w:rPr>
          <w:sz w:val="24"/>
        </w:rPr>
        <w:tab/>
        <w:t xml:space="preserve">A. Cortés, X. F. Sánchez-Romate, A. Jiménez-Suárez, M. Campo, A. Esmaeili, C. Sbarufatti, A. Ureña, and S. G. Prolongo, </w:t>
      </w:r>
      <w:r w:rsidRPr="00A20146">
        <w:rPr>
          <w:i/>
          <w:sz w:val="24"/>
        </w:rPr>
        <w:t>Nanomaterials</w:t>
      </w:r>
      <w:r w:rsidRPr="00A20146">
        <w:rPr>
          <w:sz w:val="24"/>
        </w:rPr>
        <w:t xml:space="preserve">, 2021, </w:t>
      </w:r>
      <w:r w:rsidRPr="00A20146">
        <w:rPr>
          <w:b/>
          <w:sz w:val="24"/>
        </w:rPr>
        <w:t>11</w:t>
      </w:r>
      <w:r w:rsidRPr="00A20146">
        <w:rPr>
          <w:sz w:val="24"/>
        </w:rPr>
        <w:t>(5), 1106.</w:t>
      </w:r>
    </w:p>
    <w:p w14:paraId="70F100F4" w14:textId="77777777" w:rsidR="006A6ABF" w:rsidRPr="00A20146" w:rsidRDefault="006A6ABF" w:rsidP="00A20146">
      <w:pPr>
        <w:pStyle w:val="EndNoteBibliography"/>
        <w:spacing w:after="0"/>
        <w:ind w:left="720" w:hanging="720"/>
        <w:jc w:val="left"/>
        <w:rPr>
          <w:sz w:val="24"/>
        </w:rPr>
      </w:pPr>
      <w:r w:rsidRPr="00A20146">
        <w:rPr>
          <w:sz w:val="24"/>
        </w:rPr>
        <w:t>[57]</w:t>
      </w:r>
      <w:r w:rsidRPr="00A20146">
        <w:rPr>
          <w:sz w:val="24"/>
        </w:rPr>
        <w:tab/>
        <w:t xml:space="preserve">N. Vidakis, M. Petousis, E. Velidakis, N. Mountakis, D. Tsikritzis, A. Gkagkanatsiou, and S. Kanellopoulou, </w:t>
      </w:r>
      <w:r w:rsidRPr="00A20146">
        <w:rPr>
          <w:i/>
          <w:sz w:val="24"/>
        </w:rPr>
        <w:t>Biomimetics</w:t>
      </w:r>
      <w:r w:rsidRPr="00A20146">
        <w:rPr>
          <w:sz w:val="24"/>
        </w:rPr>
        <w:t xml:space="preserve">, 2022, </w:t>
      </w:r>
      <w:r w:rsidRPr="00A20146">
        <w:rPr>
          <w:b/>
          <w:sz w:val="24"/>
        </w:rPr>
        <w:t>7</w:t>
      </w:r>
      <w:r w:rsidRPr="00A20146">
        <w:rPr>
          <w:sz w:val="24"/>
        </w:rPr>
        <w:t>(1), 8.</w:t>
      </w:r>
    </w:p>
    <w:p w14:paraId="6EBF6322" w14:textId="77777777" w:rsidR="006A6ABF" w:rsidRPr="00A20146" w:rsidRDefault="006A6ABF" w:rsidP="00A20146">
      <w:pPr>
        <w:pStyle w:val="EndNoteBibliography"/>
        <w:spacing w:after="0"/>
        <w:ind w:left="720" w:hanging="720"/>
        <w:jc w:val="left"/>
        <w:rPr>
          <w:sz w:val="24"/>
        </w:rPr>
      </w:pPr>
      <w:r w:rsidRPr="00A20146">
        <w:rPr>
          <w:sz w:val="24"/>
        </w:rPr>
        <w:t>[58]</w:t>
      </w:r>
      <w:r w:rsidRPr="00A20146">
        <w:rPr>
          <w:sz w:val="24"/>
        </w:rPr>
        <w:tab/>
        <w:t xml:space="preserve">N. Vidakis, M. Petousis, N. Michailidis, J. D. Kechagias, N. Mountakis, A. Argyros, O. Boura, and S. Grammatikos, </w:t>
      </w:r>
      <w:r w:rsidRPr="00A20146">
        <w:rPr>
          <w:i/>
          <w:sz w:val="24"/>
        </w:rPr>
        <w:t>Journal of the Mechanical Behavior of Biomedical Materials</w:t>
      </w:r>
      <w:r w:rsidRPr="00A20146">
        <w:rPr>
          <w:sz w:val="24"/>
        </w:rPr>
        <w:t xml:space="preserve">, 2022, </w:t>
      </w:r>
      <w:r w:rsidRPr="00A20146">
        <w:rPr>
          <w:b/>
          <w:sz w:val="24"/>
        </w:rPr>
        <w:t>134</w:t>
      </w:r>
      <w:r w:rsidRPr="00A20146">
        <w:rPr>
          <w:sz w:val="24"/>
        </w:rPr>
        <w:t>, 105408.</w:t>
      </w:r>
    </w:p>
    <w:p w14:paraId="1CD8A19E" w14:textId="77777777" w:rsidR="006A6ABF" w:rsidRPr="00A20146" w:rsidRDefault="006A6ABF" w:rsidP="00A20146">
      <w:pPr>
        <w:pStyle w:val="EndNoteBibliography"/>
        <w:spacing w:after="0"/>
        <w:ind w:left="720" w:hanging="720"/>
        <w:jc w:val="left"/>
        <w:rPr>
          <w:sz w:val="24"/>
        </w:rPr>
      </w:pPr>
      <w:r w:rsidRPr="00A20146">
        <w:rPr>
          <w:sz w:val="24"/>
        </w:rPr>
        <w:t>[59]</w:t>
      </w:r>
      <w:r w:rsidRPr="00A20146">
        <w:rPr>
          <w:sz w:val="24"/>
        </w:rPr>
        <w:tab/>
        <w:t xml:space="preserve">X. Zhao, J. Han, Y. Song, X. Shen, J. Xiao, and X. Feng, </w:t>
      </w:r>
      <w:r w:rsidRPr="00A20146">
        <w:rPr>
          <w:i/>
          <w:sz w:val="24"/>
        </w:rPr>
        <w:t>Sustainable Computing: Informatics and Systems</w:t>
      </w:r>
      <w:r w:rsidRPr="00A20146">
        <w:rPr>
          <w:sz w:val="24"/>
        </w:rPr>
        <w:t xml:space="preserve">, 2022, </w:t>
      </w:r>
      <w:r w:rsidRPr="00A20146">
        <w:rPr>
          <w:b/>
          <w:sz w:val="24"/>
        </w:rPr>
        <w:t>35</w:t>
      </w:r>
      <w:r w:rsidRPr="00A20146">
        <w:rPr>
          <w:sz w:val="24"/>
        </w:rPr>
        <w:t>, 100762.</w:t>
      </w:r>
    </w:p>
    <w:p w14:paraId="14DA468C" w14:textId="77777777" w:rsidR="006A6ABF" w:rsidRPr="00A20146" w:rsidRDefault="006A6ABF" w:rsidP="00A20146">
      <w:pPr>
        <w:pStyle w:val="EndNoteBibliography"/>
        <w:spacing w:after="0"/>
        <w:ind w:left="720" w:hanging="720"/>
        <w:jc w:val="left"/>
        <w:rPr>
          <w:sz w:val="24"/>
        </w:rPr>
      </w:pPr>
      <w:r w:rsidRPr="00A20146">
        <w:rPr>
          <w:sz w:val="24"/>
        </w:rPr>
        <w:t>[60]</w:t>
      </w:r>
      <w:r w:rsidRPr="00A20146">
        <w:rPr>
          <w:sz w:val="24"/>
        </w:rPr>
        <w:tab/>
        <w:t xml:space="preserve">C. Billings, P. Kim, T. Shadid, J. D. Ballard, C. Cai, and Y. Liu, </w:t>
      </w:r>
      <w:r w:rsidRPr="00A20146">
        <w:rPr>
          <w:i/>
          <w:sz w:val="24"/>
        </w:rPr>
        <w:t>Journal of Composites Science</w:t>
      </w:r>
      <w:r w:rsidRPr="00A20146">
        <w:rPr>
          <w:sz w:val="24"/>
        </w:rPr>
        <w:t xml:space="preserve">, 2022, </w:t>
      </w:r>
      <w:r w:rsidRPr="00A20146">
        <w:rPr>
          <w:b/>
          <w:sz w:val="24"/>
        </w:rPr>
        <w:t>6</w:t>
      </w:r>
      <w:r w:rsidRPr="00A20146">
        <w:rPr>
          <w:sz w:val="24"/>
        </w:rPr>
        <w:t>(9), 248.</w:t>
      </w:r>
    </w:p>
    <w:p w14:paraId="32FE8B95" w14:textId="77777777" w:rsidR="006A6ABF" w:rsidRPr="00A20146" w:rsidRDefault="006A6ABF" w:rsidP="00A20146">
      <w:pPr>
        <w:pStyle w:val="EndNoteBibliography"/>
        <w:spacing w:after="0"/>
        <w:ind w:left="720" w:hanging="720"/>
        <w:jc w:val="left"/>
        <w:rPr>
          <w:sz w:val="24"/>
        </w:rPr>
      </w:pPr>
      <w:r w:rsidRPr="00A20146">
        <w:rPr>
          <w:sz w:val="24"/>
        </w:rPr>
        <w:t>[61]</w:t>
      </w:r>
      <w:r w:rsidRPr="00A20146">
        <w:rPr>
          <w:sz w:val="24"/>
        </w:rPr>
        <w:tab/>
        <w:t xml:space="preserve">A. Cortés, X. F. Sánchez-Romate, A. Jiménez-Suárez, M. Campo, A. Ureña, and S. G. Prolongo, </w:t>
      </w:r>
      <w:r w:rsidRPr="00A20146">
        <w:rPr>
          <w:i/>
          <w:sz w:val="24"/>
        </w:rPr>
        <w:t>Polymers</w:t>
      </w:r>
      <w:r w:rsidRPr="00A20146">
        <w:rPr>
          <w:sz w:val="24"/>
        </w:rPr>
        <w:t xml:space="preserve">, 2020, </w:t>
      </w:r>
      <w:r w:rsidRPr="00A20146">
        <w:rPr>
          <w:b/>
          <w:sz w:val="24"/>
        </w:rPr>
        <w:t>12</w:t>
      </w:r>
      <w:r w:rsidRPr="00A20146">
        <w:rPr>
          <w:sz w:val="24"/>
        </w:rPr>
        <w:t>(4), 975.</w:t>
      </w:r>
    </w:p>
    <w:p w14:paraId="5A6C5FE9" w14:textId="77777777" w:rsidR="006A6ABF" w:rsidRPr="00A20146" w:rsidRDefault="006A6ABF" w:rsidP="00A20146">
      <w:pPr>
        <w:pStyle w:val="EndNoteBibliography"/>
        <w:spacing w:after="0"/>
        <w:ind w:left="720" w:hanging="720"/>
        <w:jc w:val="left"/>
        <w:rPr>
          <w:sz w:val="24"/>
        </w:rPr>
      </w:pPr>
      <w:r w:rsidRPr="00A20146">
        <w:rPr>
          <w:sz w:val="24"/>
        </w:rPr>
        <w:t>[62]</w:t>
      </w:r>
      <w:r w:rsidRPr="00A20146">
        <w:rPr>
          <w:sz w:val="24"/>
        </w:rPr>
        <w:tab/>
        <w:t xml:space="preserve">S. Ghoshal, </w:t>
      </w:r>
      <w:r w:rsidRPr="00A20146">
        <w:rPr>
          <w:i/>
          <w:sz w:val="24"/>
        </w:rPr>
        <w:t>Fibers</w:t>
      </w:r>
      <w:r w:rsidRPr="00A20146">
        <w:rPr>
          <w:sz w:val="24"/>
        </w:rPr>
        <w:t xml:space="preserve">, 2017, </w:t>
      </w:r>
      <w:r w:rsidRPr="00A20146">
        <w:rPr>
          <w:b/>
          <w:sz w:val="24"/>
        </w:rPr>
        <w:t>5</w:t>
      </w:r>
      <w:r w:rsidRPr="00A20146">
        <w:rPr>
          <w:sz w:val="24"/>
        </w:rPr>
        <w:t>(4), 40.</w:t>
      </w:r>
    </w:p>
    <w:p w14:paraId="79239FAB" w14:textId="77777777" w:rsidR="006A6ABF" w:rsidRPr="00A20146" w:rsidRDefault="006A6ABF" w:rsidP="00A20146">
      <w:pPr>
        <w:pStyle w:val="EndNoteBibliography"/>
        <w:spacing w:after="0"/>
        <w:ind w:left="720" w:hanging="720"/>
        <w:jc w:val="left"/>
        <w:rPr>
          <w:sz w:val="24"/>
        </w:rPr>
      </w:pPr>
      <w:r w:rsidRPr="00A20146">
        <w:rPr>
          <w:sz w:val="24"/>
        </w:rPr>
        <w:t>[63]</w:t>
      </w:r>
      <w:r w:rsidRPr="00A20146">
        <w:rPr>
          <w:sz w:val="24"/>
        </w:rPr>
        <w:tab/>
        <w:t xml:space="preserve">K. Grabowski, P. Zbyrad, and T. Uhl, </w:t>
      </w:r>
      <w:r w:rsidRPr="00A20146">
        <w:rPr>
          <w:i/>
          <w:sz w:val="24"/>
        </w:rPr>
        <w:t>Key Engineering Materials</w:t>
      </w:r>
      <w:r w:rsidRPr="00A20146">
        <w:rPr>
          <w:sz w:val="24"/>
        </w:rPr>
        <w:t xml:space="preserve">, 2014, </w:t>
      </w:r>
      <w:r w:rsidRPr="00A20146">
        <w:rPr>
          <w:b/>
          <w:sz w:val="24"/>
        </w:rPr>
        <w:t>588</w:t>
      </w:r>
      <w:r w:rsidRPr="00A20146">
        <w:rPr>
          <w:sz w:val="24"/>
        </w:rPr>
        <w:t>, 84-90.</w:t>
      </w:r>
    </w:p>
    <w:p w14:paraId="5B1F22BB" w14:textId="77777777" w:rsidR="006A6ABF" w:rsidRPr="00A20146" w:rsidRDefault="006A6ABF" w:rsidP="00A20146">
      <w:pPr>
        <w:pStyle w:val="EndNoteBibliography"/>
        <w:spacing w:after="0"/>
        <w:ind w:left="720" w:hanging="720"/>
        <w:jc w:val="left"/>
        <w:rPr>
          <w:sz w:val="24"/>
        </w:rPr>
      </w:pPr>
      <w:r w:rsidRPr="00A20146">
        <w:rPr>
          <w:sz w:val="24"/>
        </w:rPr>
        <w:t>[64]</w:t>
      </w:r>
      <w:r w:rsidRPr="00A20146">
        <w:rPr>
          <w:sz w:val="24"/>
        </w:rPr>
        <w:tab/>
        <w:t xml:space="preserve">F. Liu, D. Xie, F. Lv, L. Shen, Z. Tian, and J. Zhao, </w:t>
      </w:r>
      <w:r w:rsidRPr="00A20146">
        <w:rPr>
          <w:i/>
          <w:sz w:val="24"/>
        </w:rPr>
        <w:t>ACS Applied Nano Materials</w:t>
      </w:r>
      <w:r w:rsidRPr="00A20146">
        <w:rPr>
          <w:sz w:val="24"/>
        </w:rPr>
        <w:t xml:space="preserve">, 2023, </w:t>
      </w:r>
      <w:r w:rsidRPr="00A20146">
        <w:rPr>
          <w:b/>
          <w:sz w:val="24"/>
        </w:rPr>
        <w:t>6</w:t>
      </w:r>
      <w:r w:rsidRPr="00A20146">
        <w:rPr>
          <w:sz w:val="24"/>
        </w:rPr>
        <w:t>(6), 4522-4531.</w:t>
      </w:r>
    </w:p>
    <w:p w14:paraId="74213F21" w14:textId="77777777" w:rsidR="006A6ABF" w:rsidRPr="00A20146" w:rsidRDefault="006A6ABF" w:rsidP="00A20146">
      <w:pPr>
        <w:pStyle w:val="EndNoteBibliography"/>
        <w:spacing w:after="0"/>
        <w:ind w:left="720" w:hanging="720"/>
        <w:jc w:val="left"/>
        <w:rPr>
          <w:sz w:val="24"/>
        </w:rPr>
      </w:pPr>
      <w:r w:rsidRPr="00A20146">
        <w:rPr>
          <w:sz w:val="24"/>
        </w:rPr>
        <w:t>[65]</w:t>
      </w:r>
      <w:r w:rsidRPr="00A20146">
        <w:rPr>
          <w:sz w:val="24"/>
        </w:rPr>
        <w:tab/>
        <w:t xml:space="preserve">M. Son, K. Raju, J. Lee, J. Jung, S. Jeong, J.-I. Kim, and J. Cho, </w:t>
      </w:r>
      <w:r w:rsidRPr="00A20146">
        <w:rPr>
          <w:i/>
          <w:sz w:val="24"/>
        </w:rPr>
        <w:t>Materials</w:t>
      </w:r>
      <w:r w:rsidRPr="00A20146">
        <w:rPr>
          <w:sz w:val="24"/>
        </w:rPr>
        <w:t xml:space="preserve">, 2023, </w:t>
      </w:r>
      <w:r w:rsidRPr="00A20146">
        <w:rPr>
          <w:b/>
          <w:sz w:val="24"/>
        </w:rPr>
        <w:t>16</w:t>
      </w:r>
      <w:r w:rsidRPr="00A20146">
        <w:rPr>
          <w:sz w:val="24"/>
        </w:rPr>
        <w:t>(5), 1873.</w:t>
      </w:r>
    </w:p>
    <w:p w14:paraId="4D57D814" w14:textId="77777777" w:rsidR="006A6ABF" w:rsidRPr="00A20146" w:rsidRDefault="006A6ABF" w:rsidP="00A20146">
      <w:pPr>
        <w:pStyle w:val="EndNoteBibliography"/>
        <w:spacing w:after="0"/>
        <w:ind w:left="720" w:hanging="720"/>
        <w:jc w:val="left"/>
        <w:rPr>
          <w:sz w:val="24"/>
        </w:rPr>
      </w:pPr>
      <w:r w:rsidRPr="00A20146">
        <w:rPr>
          <w:sz w:val="24"/>
        </w:rPr>
        <w:t>[66]</w:t>
      </w:r>
      <w:r w:rsidRPr="00A20146">
        <w:rPr>
          <w:sz w:val="24"/>
        </w:rPr>
        <w:tab/>
        <w:t xml:space="preserve">B. Herren, M. Charara, M. C. Saha, M. C. Altan, and Y. Liu, </w:t>
      </w:r>
      <w:r w:rsidRPr="00A20146">
        <w:rPr>
          <w:i/>
          <w:sz w:val="24"/>
        </w:rPr>
        <w:t>Nanomaterials</w:t>
      </w:r>
      <w:r w:rsidRPr="00A20146">
        <w:rPr>
          <w:sz w:val="24"/>
        </w:rPr>
        <w:t xml:space="preserve">, 2020, </w:t>
      </w:r>
      <w:r w:rsidRPr="00A20146">
        <w:rPr>
          <w:b/>
          <w:sz w:val="24"/>
        </w:rPr>
        <w:t>10</w:t>
      </w:r>
      <w:r w:rsidRPr="00A20146">
        <w:rPr>
          <w:sz w:val="24"/>
        </w:rPr>
        <w:t>(2), 233.</w:t>
      </w:r>
    </w:p>
    <w:p w14:paraId="051A9A43" w14:textId="77777777" w:rsidR="006A6ABF" w:rsidRPr="00A20146" w:rsidRDefault="006A6ABF" w:rsidP="00A20146">
      <w:pPr>
        <w:pStyle w:val="EndNoteBibliography"/>
        <w:spacing w:after="0"/>
        <w:ind w:left="720" w:hanging="720"/>
        <w:jc w:val="left"/>
        <w:rPr>
          <w:sz w:val="24"/>
        </w:rPr>
      </w:pPr>
      <w:r w:rsidRPr="00A20146">
        <w:rPr>
          <w:sz w:val="24"/>
        </w:rPr>
        <w:t>[67]</w:t>
      </w:r>
      <w:r w:rsidRPr="00A20146">
        <w:rPr>
          <w:sz w:val="24"/>
        </w:rPr>
        <w:tab/>
        <w:t xml:space="preserve">B. Herren, P. Larson, M. C. Saha, and Y. Liu, </w:t>
      </w:r>
      <w:r w:rsidRPr="00A20146">
        <w:rPr>
          <w:i/>
          <w:sz w:val="24"/>
        </w:rPr>
        <w:t>Polymers</w:t>
      </w:r>
      <w:r w:rsidRPr="00A20146">
        <w:rPr>
          <w:sz w:val="24"/>
        </w:rPr>
        <w:t xml:space="preserve">, 2019, </w:t>
      </w:r>
      <w:r w:rsidRPr="00A20146">
        <w:rPr>
          <w:b/>
          <w:sz w:val="24"/>
        </w:rPr>
        <w:t>11</w:t>
      </w:r>
      <w:r w:rsidRPr="00A20146">
        <w:rPr>
          <w:sz w:val="24"/>
        </w:rPr>
        <w:t>(7), 1212.</w:t>
      </w:r>
    </w:p>
    <w:p w14:paraId="5E9BB063" w14:textId="77777777" w:rsidR="006A6ABF" w:rsidRPr="00A20146" w:rsidRDefault="006A6ABF" w:rsidP="00A20146">
      <w:pPr>
        <w:pStyle w:val="EndNoteBibliography"/>
        <w:spacing w:after="0"/>
        <w:ind w:left="720" w:hanging="720"/>
        <w:jc w:val="left"/>
        <w:rPr>
          <w:sz w:val="24"/>
        </w:rPr>
      </w:pPr>
      <w:r w:rsidRPr="00A20146">
        <w:rPr>
          <w:sz w:val="24"/>
        </w:rPr>
        <w:t>[68]</w:t>
      </w:r>
      <w:r w:rsidRPr="00A20146">
        <w:rPr>
          <w:sz w:val="24"/>
        </w:rPr>
        <w:tab/>
        <w:t xml:space="preserve">B. Herren, M. C. Saha, M. C. Altan, and Y. Liu, </w:t>
      </w:r>
      <w:r w:rsidRPr="00A20146">
        <w:rPr>
          <w:i/>
          <w:sz w:val="24"/>
        </w:rPr>
        <w:t>Composites Part B: Engineering</w:t>
      </w:r>
      <w:r w:rsidRPr="00A20146">
        <w:rPr>
          <w:sz w:val="24"/>
        </w:rPr>
        <w:t xml:space="preserve">, 2020, </w:t>
      </w:r>
      <w:r w:rsidRPr="00A20146">
        <w:rPr>
          <w:b/>
          <w:sz w:val="24"/>
        </w:rPr>
        <w:t>200</w:t>
      </w:r>
      <w:r w:rsidRPr="00A20146">
        <w:rPr>
          <w:sz w:val="24"/>
        </w:rPr>
        <w:t>, 108224.</w:t>
      </w:r>
    </w:p>
    <w:p w14:paraId="4BC5510A" w14:textId="77777777" w:rsidR="006A6ABF" w:rsidRPr="00A20146" w:rsidRDefault="006A6ABF" w:rsidP="00A20146">
      <w:pPr>
        <w:pStyle w:val="EndNoteBibliography"/>
        <w:spacing w:after="0"/>
        <w:ind w:left="720" w:hanging="720"/>
        <w:jc w:val="left"/>
        <w:rPr>
          <w:sz w:val="24"/>
        </w:rPr>
      </w:pPr>
      <w:r w:rsidRPr="00A20146">
        <w:rPr>
          <w:sz w:val="24"/>
        </w:rPr>
        <w:t>[69]</w:t>
      </w:r>
      <w:r w:rsidRPr="00A20146">
        <w:rPr>
          <w:sz w:val="24"/>
        </w:rPr>
        <w:tab/>
        <w:t xml:space="preserve">B. Herren, V. Webster, E. Davidson, M. C. Saha, M. C. Altan, and Y. Liu, </w:t>
      </w:r>
      <w:r w:rsidRPr="00A20146">
        <w:rPr>
          <w:i/>
          <w:sz w:val="24"/>
        </w:rPr>
        <w:t>Nanomaterials</w:t>
      </w:r>
      <w:r w:rsidRPr="00A20146">
        <w:rPr>
          <w:sz w:val="24"/>
        </w:rPr>
        <w:t xml:space="preserve">, 2021, </w:t>
      </w:r>
      <w:r w:rsidRPr="00A20146">
        <w:rPr>
          <w:b/>
          <w:sz w:val="24"/>
        </w:rPr>
        <w:t>11</w:t>
      </w:r>
      <w:r w:rsidRPr="00A20146">
        <w:rPr>
          <w:sz w:val="24"/>
        </w:rPr>
        <w:t>(7), 1740.</w:t>
      </w:r>
    </w:p>
    <w:p w14:paraId="29730B12" w14:textId="77777777" w:rsidR="006A6ABF" w:rsidRPr="00A20146" w:rsidRDefault="006A6ABF" w:rsidP="00A20146">
      <w:pPr>
        <w:pStyle w:val="EndNoteBibliography"/>
        <w:spacing w:after="0"/>
        <w:ind w:left="720" w:hanging="720"/>
        <w:jc w:val="left"/>
        <w:rPr>
          <w:sz w:val="24"/>
        </w:rPr>
      </w:pPr>
      <w:r w:rsidRPr="00A20146">
        <w:rPr>
          <w:sz w:val="24"/>
        </w:rPr>
        <w:t>[70]</w:t>
      </w:r>
      <w:r w:rsidRPr="00A20146">
        <w:rPr>
          <w:sz w:val="24"/>
        </w:rPr>
        <w:tab/>
        <w:t xml:space="preserve">G. Gonzalez, A. Chiappone, I. Roppolo, E. Fantino, V. Bertana, F. Perrucci, L. Scaltrito, F. Pirri, and M. Sangermano, </w:t>
      </w:r>
      <w:r w:rsidRPr="00A20146">
        <w:rPr>
          <w:i/>
          <w:sz w:val="24"/>
        </w:rPr>
        <w:t>Polymer</w:t>
      </w:r>
      <w:r w:rsidRPr="00A20146">
        <w:rPr>
          <w:sz w:val="24"/>
        </w:rPr>
        <w:t xml:space="preserve">, 2017, </w:t>
      </w:r>
      <w:r w:rsidRPr="00A20146">
        <w:rPr>
          <w:b/>
          <w:sz w:val="24"/>
        </w:rPr>
        <w:t>109</w:t>
      </w:r>
      <w:r w:rsidRPr="00A20146">
        <w:rPr>
          <w:sz w:val="24"/>
        </w:rPr>
        <w:t>, 246-253.</w:t>
      </w:r>
    </w:p>
    <w:p w14:paraId="663C066F" w14:textId="77777777" w:rsidR="006A6ABF" w:rsidRPr="00A20146" w:rsidRDefault="006A6ABF" w:rsidP="00A20146">
      <w:pPr>
        <w:pStyle w:val="EndNoteBibliography"/>
        <w:spacing w:after="0"/>
        <w:ind w:left="720" w:hanging="720"/>
        <w:jc w:val="left"/>
        <w:rPr>
          <w:sz w:val="24"/>
        </w:rPr>
      </w:pPr>
      <w:r w:rsidRPr="00A20146">
        <w:rPr>
          <w:sz w:val="24"/>
        </w:rPr>
        <w:t>[71]</w:t>
      </w:r>
      <w:r w:rsidRPr="00A20146">
        <w:rPr>
          <w:sz w:val="24"/>
        </w:rPr>
        <w:tab/>
        <w:t xml:space="preserve">H. Eng, S. Maleksaeedi, S. Yu, Y. Y. C. Choong, F. E. Wiria, R. E. Kheng, J. Wei, P.-C. Su, and H. P. Tham, </w:t>
      </w:r>
      <w:r w:rsidRPr="00A20146">
        <w:rPr>
          <w:i/>
          <w:sz w:val="24"/>
        </w:rPr>
        <w:t>Rapid Prototyping Journal</w:t>
      </w:r>
      <w:r w:rsidRPr="00A20146">
        <w:rPr>
          <w:sz w:val="24"/>
        </w:rPr>
        <w:t xml:space="preserve">, 2017, </w:t>
      </w:r>
      <w:r w:rsidRPr="00A20146">
        <w:rPr>
          <w:b/>
          <w:sz w:val="24"/>
        </w:rPr>
        <w:t>23</w:t>
      </w:r>
      <w:r w:rsidRPr="00A20146">
        <w:rPr>
          <w:sz w:val="24"/>
        </w:rPr>
        <w:t>(1), 129-136.</w:t>
      </w:r>
    </w:p>
    <w:p w14:paraId="69B0A606" w14:textId="77777777" w:rsidR="006A6ABF" w:rsidRPr="00A20146" w:rsidRDefault="006A6ABF" w:rsidP="00A20146">
      <w:pPr>
        <w:pStyle w:val="EndNoteBibliography"/>
        <w:spacing w:after="0"/>
        <w:ind w:left="720" w:hanging="720"/>
        <w:jc w:val="left"/>
        <w:rPr>
          <w:sz w:val="24"/>
        </w:rPr>
      </w:pPr>
      <w:r w:rsidRPr="00A20146">
        <w:rPr>
          <w:sz w:val="24"/>
        </w:rPr>
        <w:t>[72]</w:t>
      </w:r>
      <w:r w:rsidRPr="00A20146">
        <w:rPr>
          <w:sz w:val="24"/>
        </w:rPr>
        <w:tab/>
        <w:t xml:space="preserve">Q. Mu, L. Wang, C. K. Dunn, X. Kuang, F. Duan, Z. Zhang, H. J. Qi, and T. Wang, </w:t>
      </w:r>
      <w:r w:rsidRPr="00A20146">
        <w:rPr>
          <w:i/>
          <w:sz w:val="24"/>
        </w:rPr>
        <w:t>Additive Manufacturing</w:t>
      </w:r>
      <w:r w:rsidRPr="00A20146">
        <w:rPr>
          <w:sz w:val="24"/>
        </w:rPr>
        <w:t xml:space="preserve">, 2017, </w:t>
      </w:r>
      <w:r w:rsidRPr="00A20146">
        <w:rPr>
          <w:b/>
          <w:sz w:val="24"/>
        </w:rPr>
        <w:t>18</w:t>
      </w:r>
      <w:r w:rsidRPr="00A20146">
        <w:rPr>
          <w:sz w:val="24"/>
        </w:rPr>
        <w:t>, 74-83.</w:t>
      </w:r>
    </w:p>
    <w:p w14:paraId="5D074B58" w14:textId="77777777" w:rsidR="006A6ABF" w:rsidRPr="00A20146" w:rsidRDefault="006A6ABF" w:rsidP="00A20146">
      <w:pPr>
        <w:pStyle w:val="EndNoteBibliography"/>
        <w:spacing w:after="0"/>
        <w:ind w:left="720" w:hanging="720"/>
        <w:jc w:val="left"/>
        <w:rPr>
          <w:sz w:val="24"/>
        </w:rPr>
      </w:pPr>
      <w:r w:rsidRPr="00A20146">
        <w:rPr>
          <w:sz w:val="24"/>
        </w:rPr>
        <w:t>[73]</w:t>
      </w:r>
      <w:r w:rsidRPr="00A20146">
        <w:rPr>
          <w:sz w:val="24"/>
        </w:rPr>
        <w:tab/>
        <w:t xml:space="preserve">O. W. Saadi, A. Schiffer, and S. Kumar, </w:t>
      </w:r>
      <w:r w:rsidRPr="00A20146">
        <w:rPr>
          <w:i/>
          <w:sz w:val="24"/>
        </w:rPr>
        <w:t>Int J Adv Manuf Technol</w:t>
      </w:r>
      <w:r w:rsidRPr="00A20146">
        <w:rPr>
          <w:sz w:val="24"/>
        </w:rPr>
        <w:t>, 2023.</w:t>
      </w:r>
    </w:p>
    <w:p w14:paraId="34D90A4F" w14:textId="77777777" w:rsidR="006A6ABF" w:rsidRPr="00A20146" w:rsidRDefault="006A6ABF" w:rsidP="00A20146">
      <w:pPr>
        <w:pStyle w:val="EndNoteBibliography"/>
        <w:spacing w:after="0"/>
        <w:ind w:left="720" w:hanging="720"/>
        <w:jc w:val="left"/>
        <w:rPr>
          <w:sz w:val="24"/>
        </w:rPr>
      </w:pPr>
      <w:r w:rsidRPr="00A20146">
        <w:rPr>
          <w:sz w:val="24"/>
        </w:rPr>
        <w:t>[74]</w:t>
      </w:r>
      <w:r w:rsidRPr="00A20146">
        <w:rPr>
          <w:sz w:val="24"/>
        </w:rPr>
        <w:tab/>
        <w:t xml:space="preserve">X. Chen, H. O. T. Ware, E. Baker, W. Chu, J. Hu, and C. Sun, </w:t>
      </w:r>
      <w:r w:rsidRPr="00A20146">
        <w:rPr>
          <w:i/>
          <w:sz w:val="24"/>
        </w:rPr>
        <w:t>Procedia CIRP</w:t>
      </w:r>
      <w:r w:rsidRPr="00A20146">
        <w:rPr>
          <w:sz w:val="24"/>
        </w:rPr>
        <w:t xml:space="preserve">, 2017, </w:t>
      </w:r>
      <w:r w:rsidRPr="00A20146">
        <w:rPr>
          <w:b/>
          <w:sz w:val="24"/>
        </w:rPr>
        <w:t>65</w:t>
      </w:r>
      <w:r w:rsidRPr="00A20146">
        <w:rPr>
          <w:sz w:val="24"/>
        </w:rPr>
        <w:t>, 157-162.</w:t>
      </w:r>
    </w:p>
    <w:p w14:paraId="44E93641" w14:textId="77777777" w:rsidR="006A6ABF" w:rsidRPr="00A20146" w:rsidRDefault="006A6ABF" w:rsidP="00A20146">
      <w:pPr>
        <w:pStyle w:val="EndNoteBibliography"/>
        <w:spacing w:after="0"/>
        <w:ind w:left="720" w:hanging="720"/>
        <w:jc w:val="left"/>
        <w:rPr>
          <w:sz w:val="24"/>
        </w:rPr>
      </w:pPr>
      <w:r w:rsidRPr="00A20146">
        <w:rPr>
          <w:sz w:val="24"/>
        </w:rPr>
        <w:t>[75]</w:t>
      </w:r>
      <w:r w:rsidRPr="00A20146">
        <w:rPr>
          <w:sz w:val="24"/>
        </w:rPr>
        <w:tab/>
        <w:t xml:space="preserve">S.-C. Tsai, L.-H. Chen, C.-P. Chu, W.-C. Chao, and Y.-C. Liao, </w:t>
      </w:r>
      <w:r w:rsidRPr="00A20146">
        <w:rPr>
          <w:i/>
          <w:sz w:val="24"/>
        </w:rPr>
        <w:t>Additive Manufacturing</w:t>
      </w:r>
      <w:r w:rsidRPr="00A20146">
        <w:rPr>
          <w:sz w:val="24"/>
        </w:rPr>
        <w:t xml:space="preserve">, 2022, </w:t>
      </w:r>
      <w:r w:rsidRPr="00A20146">
        <w:rPr>
          <w:b/>
          <w:sz w:val="24"/>
        </w:rPr>
        <w:t>51</w:t>
      </w:r>
      <w:r w:rsidRPr="00A20146">
        <w:rPr>
          <w:sz w:val="24"/>
        </w:rPr>
        <w:t>, 102590.</w:t>
      </w:r>
    </w:p>
    <w:p w14:paraId="60238463" w14:textId="77777777" w:rsidR="006A6ABF" w:rsidRPr="00A20146" w:rsidRDefault="006A6ABF" w:rsidP="00A20146">
      <w:pPr>
        <w:pStyle w:val="EndNoteBibliography"/>
        <w:spacing w:after="0"/>
        <w:ind w:left="720" w:hanging="720"/>
        <w:jc w:val="left"/>
        <w:rPr>
          <w:sz w:val="24"/>
        </w:rPr>
      </w:pPr>
      <w:r w:rsidRPr="00A20146">
        <w:rPr>
          <w:sz w:val="24"/>
        </w:rPr>
        <w:t>[76]</w:t>
      </w:r>
      <w:r w:rsidRPr="00A20146">
        <w:rPr>
          <w:sz w:val="24"/>
        </w:rPr>
        <w:tab/>
        <w:t xml:space="preserve">L. Wang, F. Zhang, Y. Liu, S. Du, and J. Leng, </w:t>
      </w:r>
      <w:r w:rsidRPr="00A20146">
        <w:rPr>
          <w:i/>
          <w:sz w:val="24"/>
        </w:rPr>
        <w:t>ACS Applied Materials &amp; Interfaces</w:t>
      </w:r>
      <w:r w:rsidRPr="00A20146">
        <w:rPr>
          <w:sz w:val="24"/>
        </w:rPr>
        <w:t xml:space="preserve">, 2021, </w:t>
      </w:r>
      <w:r w:rsidRPr="00A20146">
        <w:rPr>
          <w:b/>
          <w:sz w:val="24"/>
        </w:rPr>
        <w:t>13</w:t>
      </w:r>
      <w:r w:rsidRPr="00A20146">
        <w:rPr>
          <w:sz w:val="24"/>
        </w:rPr>
        <w:t>(15), 18110-18119.</w:t>
      </w:r>
    </w:p>
    <w:p w14:paraId="6A8F7643" w14:textId="77777777" w:rsidR="006A6ABF" w:rsidRPr="00A20146" w:rsidRDefault="006A6ABF" w:rsidP="00A20146">
      <w:pPr>
        <w:pStyle w:val="EndNoteBibliography"/>
        <w:spacing w:after="0"/>
        <w:ind w:left="720" w:hanging="720"/>
        <w:jc w:val="left"/>
        <w:rPr>
          <w:sz w:val="24"/>
        </w:rPr>
      </w:pPr>
      <w:r w:rsidRPr="00A20146">
        <w:rPr>
          <w:sz w:val="24"/>
        </w:rPr>
        <w:lastRenderedPageBreak/>
        <w:t>[77]</w:t>
      </w:r>
      <w:r w:rsidRPr="00A20146">
        <w:rPr>
          <w:sz w:val="24"/>
        </w:rPr>
        <w:tab/>
        <w:t xml:space="preserve">E. Bayarsaikhan, J.-H. Lim, S.-H. Shin, K.-H. Park, Y.-B. Park, J.-H. Lee, and J.-E. Kim, </w:t>
      </w:r>
      <w:r w:rsidRPr="00A20146">
        <w:rPr>
          <w:i/>
          <w:sz w:val="24"/>
        </w:rPr>
        <w:t>Polymers</w:t>
      </w:r>
      <w:r w:rsidRPr="00A20146">
        <w:rPr>
          <w:sz w:val="24"/>
        </w:rPr>
        <w:t xml:space="preserve">, 2021, </w:t>
      </w:r>
      <w:r w:rsidRPr="00A20146">
        <w:rPr>
          <w:b/>
          <w:sz w:val="24"/>
        </w:rPr>
        <w:t>13</w:t>
      </w:r>
      <w:r w:rsidRPr="00A20146">
        <w:rPr>
          <w:sz w:val="24"/>
        </w:rPr>
        <w:t>(8), 1180.</w:t>
      </w:r>
    </w:p>
    <w:p w14:paraId="7970D430" w14:textId="77777777" w:rsidR="006A6ABF" w:rsidRPr="00A20146" w:rsidRDefault="006A6ABF" w:rsidP="00A20146">
      <w:pPr>
        <w:pStyle w:val="EndNoteBibliography"/>
        <w:spacing w:after="0"/>
        <w:ind w:left="720" w:hanging="720"/>
        <w:jc w:val="left"/>
        <w:rPr>
          <w:sz w:val="24"/>
        </w:rPr>
      </w:pPr>
      <w:r w:rsidRPr="00A20146">
        <w:rPr>
          <w:sz w:val="24"/>
        </w:rPr>
        <w:t>[78]</w:t>
      </w:r>
      <w:r w:rsidRPr="00A20146">
        <w:rPr>
          <w:sz w:val="24"/>
        </w:rPr>
        <w:tab/>
        <w:t xml:space="preserve">C. Riccio, M. Civera, O. Grimaldo Ruiz, P. Pedullà, M. Rodriguez Reinoso, G. Tommasi, M. Vollaro, V. Burgio, and C. Surace, </w:t>
      </w:r>
      <w:r w:rsidRPr="00A20146">
        <w:rPr>
          <w:i/>
          <w:sz w:val="24"/>
        </w:rPr>
        <w:t>Applied Mechanics</w:t>
      </w:r>
      <w:r w:rsidRPr="00A20146">
        <w:rPr>
          <w:sz w:val="24"/>
        </w:rPr>
        <w:t xml:space="preserve">, 2021, </w:t>
      </w:r>
      <w:r w:rsidRPr="00A20146">
        <w:rPr>
          <w:b/>
          <w:sz w:val="24"/>
        </w:rPr>
        <w:t>2</w:t>
      </w:r>
      <w:r w:rsidRPr="00A20146">
        <w:rPr>
          <w:sz w:val="24"/>
        </w:rPr>
        <w:t>(4), 942-955.</w:t>
      </w:r>
    </w:p>
    <w:p w14:paraId="3B059EA4" w14:textId="77777777" w:rsidR="006A6ABF" w:rsidRPr="00A20146" w:rsidRDefault="006A6ABF" w:rsidP="00A20146">
      <w:pPr>
        <w:pStyle w:val="EndNoteBibliography"/>
        <w:spacing w:after="0"/>
        <w:ind w:left="720" w:hanging="720"/>
        <w:jc w:val="left"/>
        <w:rPr>
          <w:sz w:val="24"/>
        </w:rPr>
      </w:pPr>
      <w:r w:rsidRPr="00A20146">
        <w:rPr>
          <w:sz w:val="24"/>
        </w:rPr>
        <w:t>[79]</w:t>
      </w:r>
      <w:r w:rsidRPr="00A20146">
        <w:rPr>
          <w:sz w:val="24"/>
        </w:rPr>
        <w:tab/>
        <w:t xml:space="preserve">B. Steyrer, B. Busetti, G. Harakály, R. Liska, and J. Stampfl, </w:t>
      </w:r>
      <w:r w:rsidRPr="00A20146">
        <w:rPr>
          <w:i/>
          <w:sz w:val="24"/>
        </w:rPr>
        <w:t>Additive Manufacturing</w:t>
      </w:r>
      <w:r w:rsidRPr="00A20146">
        <w:rPr>
          <w:sz w:val="24"/>
        </w:rPr>
        <w:t xml:space="preserve">, 2018, </w:t>
      </w:r>
      <w:r w:rsidRPr="00A20146">
        <w:rPr>
          <w:b/>
          <w:sz w:val="24"/>
        </w:rPr>
        <w:t>21</w:t>
      </w:r>
      <w:r w:rsidRPr="00A20146">
        <w:rPr>
          <w:sz w:val="24"/>
        </w:rPr>
        <w:t>, 209-214.</w:t>
      </w:r>
    </w:p>
    <w:p w14:paraId="62C7BA80" w14:textId="77777777" w:rsidR="006A6ABF" w:rsidRPr="00A20146" w:rsidRDefault="006A6ABF" w:rsidP="00A20146">
      <w:pPr>
        <w:pStyle w:val="EndNoteBibliography"/>
        <w:spacing w:after="0"/>
        <w:ind w:left="720" w:hanging="720"/>
        <w:jc w:val="left"/>
        <w:rPr>
          <w:sz w:val="24"/>
        </w:rPr>
      </w:pPr>
      <w:r w:rsidRPr="00A20146">
        <w:rPr>
          <w:sz w:val="24"/>
        </w:rPr>
        <w:t>[80]</w:t>
      </w:r>
      <w:r w:rsidRPr="00A20146">
        <w:rPr>
          <w:sz w:val="24"/>
        </w:rPr>
        <w:tab/>
        <w:t xml:space="preserve">M. L. Gupta, S. A. Sydlik, J. M. Schnorr, D. J. Woo, S. Osswald, T. M. Swager, and D. Raghavan, </w:t>
      </w:r>
      <w:r w:rsidRPr="00A20146">
        <w:rPr>
          <w:i/>
          <w:sz w:val="24"/>
        </w:rPr>
        <w:t>Journal of Polymer Science Part B: Polymer Physics</w:t>
      </w:r>
      <w:r w:rsidRPr="00A20146">
        <w:rPr>
          <w:sz w:val="24"/>
        </w:rPr>
        <w:t xml:space="preserve">, 2013, </w:t>
      </w:r>
      <w:r w:rsidRPr="00A20146">
        <w:rPr>
          <w:b/>
          <w:sz w:val="24"/>
        </w:rPr>
        <w:t>51</w:t>
      </w:r>
      <w:r w:rsidRPr="00A20146">
        <w:rPr>
          <w:sz w:val="24"/>
        </w:rPr>
        <w:t>(6), 410-420.</w:t>
      </w:r>
    </w:p>
    <w:p w14:paraId="6CC197D6" w14:textId="77777777" w:rsidR="006A6ABF" w:rsidRPr="00A20146" w:rsidRDefault="006A6ABF" w:rsidP="00A20146">
      <w:pPr>
        <w:pStyle w:val="EndNoteBibliography"/>
        <w:spacing w:after="0"/>
        <w:ind w:left="720" w:hanging="720"/>
        <w:jc w:val="left"/>
        <w:rPr>
          <w:sz w:val="24"/>
        </w:rPr>
      </w:pPr>
      <w:r w:rsidRPr="00A20146">
        <w:rPr>
          <w:sz w:val="24"/>
        </w:rPr>
        <w:t>[81]</w:t>
      </w:r>
      <w:r w:rsidRPr="00A20146">
        <w:rPr>
          <w:sz w:val="24"/>
        </w:rPr>
        <w:tab/>
        <w:t xml:space="preserve">Y. J. Noh, S. Y. Pak, S. H. Hwang, J. Y. Hwang, S. Y. Kim, and J. R. Youn, </w:t>
      </w:r>
      <w:r w:rsidRPr="00A20146">
        <w:rPr>
          <w:i/>
          <w:sz w:val="24"/>
        </w:rPr>
        <w:t>Composites Science and Technology</w:t>
      </w:r>
      <w:r w:rsidRPr="00A20146">
        <w:rPr>
          <w:sz w:val="24"/>
        </w:rPr>
        <w:t xml:space="preserve">, 2013, </w:t>
      </w:r>
      <w:r w:rsidRPr="00A20146">
        <w:rPr>
          <w:b/>
          <w:sz w:val="24"/>
        </w:rPr>
        <w:t>89</w:t>
      </w:r>
      <w:r w:rsidRPr="00A20146">
        <w:rPr>
          <w:sz w:val="24"/>
        </w:rPr>
        <w:t>, 29-37.</w:t>
      </w:r>
    </w:p>
    <w:p w14:paraId="208BBFF6" w14:textId="77777777" w:rsidR="006A6ABF" w:rsidRPr="00A20146" w:rsidRDefault="006A6ABF" w:rsidP="00A20146">
      <w:pPr>
        <w:pStyle w:val="EndNoteBibliography"/>
        <w:spacing w:after="0"/>
        <w:ind w:left="720" w:hanging="720"/>
        <w:jc w:val="left"/>
        <w:rPr>
          <w:sz w:val="24"/>
        </w:rPr>
      </w:pPr>
      <w:r w:rsidRPr="00A20146">
        <w:rPr>
          <w:sz w:val="24"/>
        </w:rPr>
        <w:t>[82]</w:t>
      </w:r>
      <w:r w:rsidRPr="00A20146">
        <w:rPr>
          <w:sz w:val="24"/>
        </w:rPr>
        <w:tab/>
        <w:t xml:space="preserve">A. Pantano, N. Montinaro, D. Cerniglia, F. Micciulla, S. Bistarelli, A. Cataldo, and S. Bellucci, </w:t>
      </w:r>
      <w:r w:rsidRPr="00A20146">
        <w:rPr>
          <w:i/>
          <w:sz w:val="24"/>
        </w:rPr>
        <w:t>Composites Part B: Engineering</w:t>
      </w:r>
      <w:r w:rsidRPr="00A20146">
        <w:rPr>
          <w:sz w:val="24"/>
        </w:rPr>
        <w:t xml:space="preserve">, 2019, </w:t>
      </w:r>
      <w:r w:rsidRPr="00A20146">
        <w:rPr>
          <w:b/>
          <w:sz w:val="24"/>
        </w:rPr>
        <w:t>163</w:t>
      </w:r>
      <w:r w:rsidRPr="00A20146">
        <w:rPr>
          <w:sz w:val="24"/>
        </w:rPr>
        <w:t>, 52-58.</w:t>
      </w:r>
    </w:p>
    <w:p w14:paraId="14144060" w14:textId="77777777" w:rsidR="006A6ABF" w:rsidRPr="00A20146" w:rsidRDefault="006A6ABF" w:rsidP="00A20146">
      <w:pPr>
        <w:pStyle w:val="EndNoteBibliography"/>
        <w:spacing w:after="0"/>
        <w:ind w:left="720" w:hanging="720"/>
        <w:jc w:val="left"/>
        <w:rPr>
          <w:sz w:val="24"/>
        </w:rPr>
      </w:pPr>
      <w:r w:rsidRPr="00A20146">
        <w:rPr>
          <w:sz w:val="24"/>
        </w:rPr>
        <w:t>[83]</w:t>
      </w:r>
      <w:r w:rsidRPr="00A20146">
        <w:rPr>
          <w:sz w:val="24"/>
        </w:rPr>
        <w:tab/>
        <w:t xml:space="preserve">B. Arash, Q. Wang, and V. K. Varadan, </w:t>
      </w:r>
      <w:r w:rsidRPr="00A20146">
        <w:rPr>
          <w:i/>
          <w:sz w:val="24"/>
        </w:rPr>
        <w:t>Scientific Reports</w:t>
      </w:r>
      <w:r w:rsidRPr="00A20146">
        <w:rPr>
          <w:sz w:val="24"/>
        </w:rPr>
        <w:t xml:space="preserve">, 2014, </w:t>
      </w:r>
      <w:r w:rsidRPr="00A20146">
        <w:rPr>
          <w:b/>
          <w:sz w:val="24"/>
        </w:rPr>
        <w:t>4</w:t>
      </w:r>
      <w:r w:rsidRPr="00A20146">
        <w:rPr>
          <w:sz w:val="24"/>
        </w:rPr>
        <w:t>(1), 6479.</w:t>
      </w:r>
    </w:p>
    <w:p w14:paraId="6F64577D" w14:textId="77777777" w:rsidR="006A6ABF" w:rsidRPr="00A20146" w:rsidRDefault="006A6ABF" w:rsidP="00A20146">
      <w:pPr>
        <w:pStyle w:val="EndNoteBibliography"/>
        <w:spacing w:after="0"/>
        <w:ind w:left="720" w:hanging="720"/>
        <w:jc w:val="left"/>
        <w:rPr>
          <w:sz w:val="24"/>
        </w:rPr>
      </w:pPr>
      <w:r w:rsidRPr="00A20146">
        <w:rPr>
          <w:sz w:val="24"/>
        </w:rPr>
        <w:t>[84]</w:t>
      </w:r>
      <w:r w:rsidRPr="00A20146">
        <w:rPr>
          <w:sz w:val="24"/>
        </w:rPr>
        <w:tab/>
        <w:t xml:space="preserve">M. Tarfaoui, K. Lafdi, and A. El Moumen, </w:t>
      </w:r>
      <w:r w:rsidRPr="00A20146">
        <w:rPr>
          <w:i/>
          <w:sz w:val="24"/>
        </w:rPr>
        <w:t>Composites Part B: Engineering</w:t>
      </w:r>
      <w:r w:rsidRPr="00A20146">
        <w:rPr>
          <w:sz w:val="24"/>
        </w:rPr>
        <w:t xml:space="preserve">, 2016, </w:t>
      </w:r>
      <w:r w:rsidRPr="00A20146">
        <w:rPr>
          <w:b/>
          <w:sz w:val="24"/>
        </w:rPr>
        <w:t>103</w:t>
      </w:r>
      <w:r w:rsidRPr="00A20146">
        <w:rPr>
          <w:sz w:val="24"/>
        </w:rPr>
        <w:t>, 113-121.</w:t>
      </w:r>
    </w:p>
    <w:p w14:paraId="19FE49FF" w14:textId="77777777" w:rsidR="006A6ABF" w:rsidRPr="00A20146" w:rsidRDefault="006A6ABF" w:rsidP="00A20146">
      <w:pPr>
        <w:pStyle w:val="EndNoteBibliography"/>
        <w:spacing w:after="0"/>
        <w:ind w:left="720" w:hanging="720"/>
        <w:jc w:val="left"/>
        <w:rPr>
          <w:sz w:val="24"/>
        </w:rPr>
      </w:pPr>
      <w:r w:rsidRPr="00A20146">
        <w:rPr>
          <w:sz w:val="24"/>
        </w:rPr>
        <w:t>[85]</w:t>
      </w:r>
      <w:r w:rsidRPr="00A20146">
        <w:rPr>
          <w:sz w:val="24"/>
        </w:rPr>
        <w:tab/>
        <w:t xml:space="preserve">S. H. Park and P. R. Bandaru, </w:t>
      </w:r>
      <w:r w:rsidRPr="00A20146">
        <w:rPr>
          <w:i/>
          <w:sz w:val="24"/>
        </w:rPr>
        <w:t>Polymer</w:t>
      </w:r>
      <w:r w:rsidRPr="00A20146">
        <w:rPr>
          <w:sz w:val="24"/>
        </w:rPr>
        <w:t xml:space="preserve">, 2010, </w:t>
      </w:r>
      <w:r w:rsidRPr="00A20146">
        <w:rPr>
          <w:b/>
          <w:sz w:val="24"/>
        </w:rPr>
        <w:t>51</w:t>
      </w:r>
      <w:r w:rsidRPr="00A20146">
        <w:rPr>
          <w:sz w:val="24"/>
        </w:rPr>
        <w:t>(22), 5071-5077.</w:t>
      </w:r>
    </w:p>
    <w:p w14:paraId="2666C3D9" w14:textId="77777777" w:rsidR="006A6ABF" w:rsidRPr="00A20146" w:rsidRDefault="006A6ABF" w:rsidP="00A20146">
      <w:pPr>
        <w:pStyle w:val="EndNoteBibliography"/>
        <w:spacing w:after="0"/>
        <w:ind w:left="720" w:hanging="720"/>
        <w:jc w:val="left"/>
        <w:rPr>
          <w:sz w:val="24"/>
        </w:rPr>
      </w:pPr>
      <w:r w:rsidRPr="00A20146">
        <w:rPr>
          <w:sz w:val="24"/>
        </w:rPr>
        <w:t>[86]</w:t>
      </w:r>
      <w:r w:rsidRPr="00A20146">
        <w:rPr>
          <w:sz w:val="24"/>
        </w:rPr>
        <w:tab/>
        <w:t xml:space="preserve">U. Khan, K. Ryan, W. J. Blau, and J. N. Coleman, </w:t>
      </w:r>
      <w:r w:rsidRPr="00A20146">
        <w:rPr>
          <w:i/>
          <w:sz w:val="24"/>
        </w:rPr>
        <w:t>Composites Science and Technology</w:t>
      </w:r>
      <w:r w:rsidRPr="00A20146">
        <w:rPr>
          <w:sz w:val="24"/>
        </w:rPr>
        <w:t xml:space="preserve">, 2007, </w:t>
      </w:r>
      <w:r w:rsidRPr="00A20146">
        <w:rPr>
          <w:b/>
          <w:sz w:val="24"/>
        </w:rPr>
        <w:t>67</w:t>
      </w:r>
      <w:r w:rsidRPr="00A20146">
        <w:rPr>
          <w:sz w:val="24"/>
        </w:rPr>
        <w:t>(15), 3158-3167.</w:t>
      </w:r>
    </w:p>
    <w:p w14:paraId="6FAE40CB" w14:textId="77777777" w:rsidR="006A6ABF" w:rsidRPr="00A20146" w:rsidRDefault="006A6ABF" w:rsidP="00A20146">
      <w:pPr>
        <w:pStyle w:val="EndNoteBibliography"/>
        <w:spacing w:after="0"/>
        <w:ind w:left="720" w:hanging="720"/>
        <w:jc w:val="left"/>
        <w:rPr>
          <w:sz w:val="24"/>
        </w:rPr>
      </w:pPr>
      <w:r w:rsidRPr="00A20146">
        <w:rPr>
          <w:sz w:val="24"/>
        </w:rPr>
        <w:t>[87]</w:t>
      </w:r>
      <w:r w:rsidRPr="00A20146">
        <w:rPr>
          <w:sz w:val="24"/>
        </w:rPr>
        <w:tab/>
        <w:t xml:space="preserve">A. Cortés, A. Cosola, M. Sangermano, M. Campo, S. González Prolongo, C. F. Pirri, A. Jiménez‐Suárez, and A. Chiappone, </w:t>
      </w:r>
      <w:r w:rsidRPr="00A20146">
        <w:rPr>
          <w:i/>
          <w:sz w:val="24"/>
        </w:rPr>
        <w:t>Advanced Functional Materials</w:t>
      </w:r>
      <w:r w:rsidRPr="00A20146">
        <w:rPr>
          <w:sz w:val="24"/>
        </w:rPr>
        <w:t xml:space="preserve">, 2021, </w:t>
      </w:r>
      <w:r w:rsidRPr="00A20146">
        <w:rPr>
          <w:b/>
          <w:sz w:val="24"/>
        </w:rPr>
        <w:t>31</w:t>
      </w:r>
      <w:r w:rsidRPr="00A20146">
        <w:rPr>
          <w:sz w:val="24"/>
        </w:rPr>
        <w:t>(50), 2106774.</w:t>
      </w:r>
    </w:p>
    <w:p w14:paraId="00AA1DE0" w14:textId="77777777" w:rsidR="006A6ABF" w:rsidRPr="00A20146" w:rsidRDefault="006A6ABF" w:rsidP="00A20146">
      <w:pPr>
        <w:pStyle w:val="EndNoteBibliography"/>
        <w:spacing w:after="0"/>
        <w:ind w:left="720" w:hanging="720"/>
        <w:jc w:val="left"/>
        <w:rPr>
          <w:sz w:val="24"/>
        </w:rPr>
      </w:pPr>
      <w:r w:rsidRPr="00A20146">
        <w:rPr>
          <w:sz w:val="24"/>
        </w:rPr>
        <w:t>[88]</w:t>
      </w:r>
      <w:r w:rsidRPr="00A20146">
        <w:rPr>
          <w:sz w:val="24"/>
        </w:rPr>
        <w:tab/>
        <w:t xml:space="preserve">J. Xiao, D. Liu, H. Cheng, Y. Jia, S. Zhou, and M. Zu, </w:t>
      </w:r>
      <w:r w:rsidRPr="00A20146">
        <w:rPr>
          <w:i/>
          <w:sz w:val="24"/>
        </w:rPr>
        <w:t>Ceramics International</w:t>
      </w:r>
      <w:r w:rsidRPr="00A20146">
        <w:rPr>
          <w:sz w:val="24"/>
        </w:rPr>
        <w:t xml:space="preserve">, 2020, </w:t>
      </w:r>
      <w:r w:rsidRPr="00A20146">
        <w:rPr>
          <w:b/>
          <w:sz w:val="24"/>
        </w:rPr>
        <w:t>46</w:t>
      </w:r>
      <w:r w:rsidRPr="00A20146">
        <w:rPr>
          <w:sz w:val="24"/>
        </w:rPr>
        <w:t>(11, Part B), 19393-19400.</w:t>
      </w:r>
    </w:p>
    <w:p w14:paraId="53E14EAC" w14:textId="77777777" w:rsidR="006A6ABF" w:rsidRPr="00A20146" w:rsidRDefault="006A6ABF" w:rsidP="00A20146">
      <w:pPr>
        <w:pStyle w:val="EndNoteBibliography"/>
        <w:spacing w:after="0"/>
        <w:ind w:left="720" w:hanging="720"/>
        <w:jc w:val="left"/>
        <w:rPr>
          <w:sz w:val="24"/>
        </w:rPr>
      </w:pPr>
      <w:r w:rsidRPr="00A20146">
        <w:rPr>
          <w:sz w:val="24"/>
        </w:rPr>
        <w:t>[89]</w:t>
      </w:r>
      <w:r w:rsidRPr="00A20146">
        <w:rPr>
          <w:sz w:val="24"/>
        </w:rPr>
        <w:tab/>
        <w:t xml:space="preserve">M. N. D. Santos, C. V. Opelt, S. H. Pezzin, S. C. Amico, C. E. D. Costa, J. C. Milan, F. H. Lafratta, and L. A. F. Coelho, </w:t>
      </w:r>
      <w:r w:rsidRPr="00A20146">
        <w:rPr>
          <w:i/>
          <w:sz w:val="24"/>
        </w:rPr>
        <w:t>Materials Research</w:t>
      </w:r>
      <w:r w:rsidRPr="00A20146">
        <w:rPr>
          <w:sz w:val="24"/>
        </w:rPr>
        <w:t xml:space="preserve">, 2012, </w:t>
      </w:r>
      <w:r w:rsidRPr="00A20146">
        <w:rPr>
          <w:b/>
          <w:sz w:val="24"/>
        </w:rPr>
        <w:t>16</w:t>
      </w:r>
      <w:r w:rsidRPr="00A20146">
        <w:rPr>
          <w:sz w:val="24"/>
        </w:rPr>
        <w:t>(2), 367-374.</w:t>
      </w:r>
    </w:p>
    <w:p w14:paraId="16E680BE" w14:textId="77777777" w:rsidR="006A6ABF" w:rsidRPr="00A20146" w:rsidRDefault="006A6ABF" w:rsidP="00A20146">
      <w:pPr>
        <w:pStyle w:val="EndNoteBibliography"/>
        <w:spacing w:after="0"/>
        <w:ind w:left="720" w:hanging="720"/>
        <w:jc w:val="left"/>
        <w:rPr>
          <w:sz w:val="24"/>
        </w:rPr>
      </w:pPr>
      <w:r w:rsidRPr="00A20146">
        <w:rPr>
          <w:sz w:val="24"/>
        </w:rPr>
        <w:t>[90]</w:t>
      </w:r>
      <w:r w:rsidRPr="00A20146">
        <w:rPr>
          <w:sz w:val="24"/>
        </w:rPr>
        <w:tab/>
        <w:t xml:space="preserve">X. Zhang, D. Lin, Z. Liu, S. Yuan, X. Wang, H. Wang, and J. Wang, </w:t>
      </w:r>
      <w:r w:rsidRPr="00A20146">
        <w:rPr>
          <w:i/>
          <w:sz w:val="24"/>
        </w:rPr>
        <w:t>Journal of Alloys and Compounds</w:t>
      </w:r>
      <w:r w:rsidRPr="00A20146">
        <w:rPr>
          <w:sz w:val="24"/>
        </w:rPr>
        <w:t xml:space="preserve">, 2021, </w:t>
      </w:r>
      <w:r w:rsidRPr="00A20146">
        <w:rPr>
          <w:b/>
          <w:sz w:val="24"/>
        </w:rPr>
        <w:t>886</w:t>
      </w:r>
      <w:r w:rsidRPr="00A20146">
        <w:rPr>
          <w:sz w:val="24"/>
        </w:rPr>
        <w:t>, 161156.</w:t>
      </w:r>
    </w:p>
    <w:p w14:paraId="52C42BE8" w14:textId="77777777" w:rsidR="006A6ABF" w:rsidRPr="00A20146" w:rsidRDefault="006A6ABF" w:rsidP="00A20146">
      <w:pPr>
        <w:pStyle w:val="EndNoteBibliography"/>
        <w:spacing w:after="0"/>
        <w:ind w:left="720" w:hanging="720"/>
        <w:jc w:val="left"/>
        <w:rPr>
          <w:sz w:val="24"/>
        </w:rPr>
      </w:pPr>
      <w:r w:rsidRPr="00A20146">
        <w:rPr>
          <w:sz w:val="24"/>
        </w:rPr>
        <w:t>[91]</w:t>
      </w:r>
      <w:r w:rsidRPr="00A20146">
        <w:rPr>
          <w:sz w:val="24"/>
        </w:rPr>
        <w:tab/>
        <w:t xml:space="preserve">J. Tong, W. Pan, J. Ma, J. Luo, and R. Liu, </w:t>
      </w:r>
      <w:r w:rsidRPr="00A20146">
        <w:rPr>
          <w:i/>
          <w:sz w:val="24"/>
        </w:rPr>
        <w:t>Progress in Organic Coatings</w:t>
      </w:r>
      <w:r w:rsidRPr="00A20146">
        <w:rPr>
          <w:sz w:val="24"/>
        </w:rPr>
        <w:t xml:space="preserve">, 2023, </w:t>
      </w:r>
      <w:r w:rsidRPr="00A20146">
        <w:rPr>
          <w:b/>
          <w:sz w:val="24"/>
        </w:rPr>
        <w:t>175</w:t>
      </w:r>
      <w:r w:rsidRPr="00A20146">
        <w:rPr>
          <w:sz w:val="24"/>
        </w:rPr>
        <w:t>, 107366.</w:t>
      </w:r>
    </w:p>
    <w:p w14:paraId="72A7B3A5" w14:textId="77777777" w:rsidR="006A6ABF" w:rsidRPr="00A20146" w:rsidRDefault="006A6ABF" w:rsidP="00A20146">
      <w:pPr>
        <w:pStyle w:val="EndNoteBibliography"/>
        <w:spacing w:after="0"/>
        <w:ind w:left="720" w:hanging="720"/>
        <w:jc w:val="left"/>
        <w:rPr>
          <w:sz w:val="24"/>
        </w:rPr>
      </w:pPr>
      <w:r w:rsidRPr="00A20146">
        <w:rPr>
          <w:sz w:val="24"/>
        </w:rPr>
        <w:t>[92]</w:t>
      </w:r>
      <w:r w:rsidRPr="00A20146">
        <w:rPr>
          <w:sz w:val="24"/>
        </w:rPr>
        <w:tab/>
        <w:t xml:space="preserve">L. Xiong, L. L. Kendrick, H. Heusser, J. C. Webb, B. J. Sparks, J. T. Goetz, W. Guo, C. M. Stafford, M. D. Blanton, S. Nazarenko, and D. L. Patton, </w:t>
      </w:r>
      <w:r w:rsidRPr="00A20146">
        <w:rPr>
          <w:i/>
          <w:sz w:val="24"/>
        </w:rPr>
        <w:t>ACS Applied Materials &amp; Interfaces</w:t>
      </w:r>
      <w:r w:rsidRPr="00A20146">
        <w:rPr>
          <w:sz w:val="24"/>
        </w:rPr>
        <w:t xml:space="preserve">, 2014, </w:t>
      </w:r>
      <w:r w:rsidRPr="00A20146">
        <w:rPr>
          <w:b/>
          <w:sz w:val="24"/>
        </w:rPr>
        <w:t>6</w:t>
      </w:r>
      <w:r w:rsidRPr="00A20146">
        <w:rPr>
          <w:sz w:val="24"/>
        </w:rPr>
        <w:t>(13), 10763-10774.</w:t>
      </w:r>
    </w:p>
    <w:p w14:paraId="15129A10" w14:textId="77777777" w:rsidR="006A6ABF" w:rsidRPr="00A20146" w:rsidRDefault="006A6ABF" w:rsidP="00A20146">
      <w:pPr>
        <w:pStyle w:val="EndNoteBibliography"/>
        <w:spacing w:after="0"/>
        <w:ind w:left="720" w:hanging="720"/>
        <w:jc w:val="left"/>
        <w:rPr>
          <w:sz w:val="24"/>
        </w:rPr>
      </w:pPr>
      <w:r w:rsidRPr="00A20146">
        <w:rPr>
          <w:sz w:val="24"/>
        </w:rPr>
        <w:t>[93]</w:t>
      </w:r>
      <w:r w:rsidRPr="00A20146">
        <w:rPr>
          <w:sz w:val="24"/>
        </w:rPr>
        <w:tab/>
        <w:t xml:space="preserve">J. Wang, B. Weng, P. Larson, and Y. Liu, </w:t>
      </w:r>
      <w:r w:rsidRPr="00A20146">
        <w:rPr>
          <w:i/>
          <w:sz w:val="24"/>
        </w:rPr>
        <w:t>Surfaces and Interfaces</w:t>
      </w:r>
      <w:r w:rsidRPr="00A20146">
        <w:rPr>
          <w:sz w:val="24"/>
        </w:rPr>
        <w:t xml:space="preserve">, 2019, </w:t>
      </w:r>
      <w:r w:rsidRPr="00A20146">
        <w:rPr>
          <w:b/>
          <w:sz w:val="24"/>
        </w:rPr>
        <w:t>16</w:t>
      </w:r>
      <w:r w:rsidRPr="00A20146">
        <w:rPr>
          <w:sz w:val="24"/>
        </w:rPr>
        <w:t>, 188-193.</w:t>
      </w:r>
    </w:p>
    <w:p w14:paraId="5E233EB0" w14:textId="77777777" w:rsidR="006A6ABF" w:rsidRPr="00A20146" w:rsidRDefault="006A6ABF" w:rsidP="00A20146">
      <w:pPr>
        <w:pStyle w:val="EndNoteBibliography"/>
        <w:spacing w:after="0"/>
        <w:ind w:left="720" w:hanging="720"/>
        <w:jc w:val="left"/>
        <w:rPr>
          <w:sz w:val="24"/>
        </w:rPr>
      </w:pPr>
      <w:r w:rsidRPr="00A20146">
        <w:rPr>
          <w:sz w:val="24"/>
        </w:rPr>
        <w:t>[94]</w:t>
      </w:r>
      <w:r w:rsidRPr="00A20146">
        <w:rPr>
          <w:sz w:val="24"/>
        </w:rPr>
        <w:tab/>
        <w:t xml:space="preserve">P. Kardar and R. Amini, </w:t>
      </w:r>
      <w:r w:rsidRPr="00A20146">
        <w:rPr>
          <w:i/>
          <w:sz w:val="24"/>
        </w:rPr>
        <w:t>Pigment &amp; Resin Technology</w:t>
      </w:r>
      <w:r w:rsidRPr="00A20146">
        <w:rPr>
          <w:sz w:val="24"/>
        </w:rPr>
        <w:t xml:space="preserve">, 2019, </w:t>
      </w:r>
      <w:r w:rsidRPr="00A20146">
        <w:rPr>
          <w:b/>
          <w:sz w:val="24"/>
        </w:rPr>
        <w:t>48</w:t>
      </w:r>
      <w:r w:rsidRPr="00A20146">
        <w:rPr>
          <w:sz w:val="24"/>
        </w:rPr>
        <w:t>(5), 404-408.</w:t>
      </w:r>
    </w:p>
    <w:p w14:paraId="0EEF24B8" w14:textId="77777777" w:rsidR="006A6ABF" w:rsidRPr="00A20146" w:rsidRDefault="006A6ABF" w:rsidP="00A20146">
      <w:pPr>
        <w:pStyle w:val="EndNoteBibliography"/>
        <w:spacing w:after="0"/>
        <w:ind w:left="720" w:hanging="720"/>
        <w:jc w:val="left"/>
        <w:rPr>
          <w:sz w:val="24"/>
        </w:rPr>
      </w:pPr>
      <w:r w:rsidRPr="00A20146">
        <w:rPr>
          <w:sz w:val="24"/>
        </w:rPr>
        <w:t>[95]</w:t>
      </w:r>
      <w:r w:rsidRPr="00A20146">
        <w:rPr>
          <w:sz w:val="24"/>
        </w:rPr>
        <w:tab/>
        <w:t xml:space="preserve">W. Zhu, X. Ma, M. Gou, D. Mei, K. Zhang, and S. Chen, </w:t>
      </w:r>
      <w:r w:rsidRPr="00A20146">
        <w:rPr>
          <w:i/>
          <w:sz w:val="24"/>
        </w:rPr>
        <w:t>Current Opinion in Biotechnology</w:t>
      </w:r>
      <w:r w:rsidRPr="00A20146">
        <w:rPr>
          <w:sz w:val="24"/>
        </w:rPr>
        <w:t xml:space="preserve">, 2016, </w:t>
      </w:r>
      <w:r w:rsidRPr="00A20146">
        <w:rPr>
          <w:b/>
          <w:sz w:val="24"/>
        </w:rPr>
        <w:t>40</w:t>
      </w:r>
      <w:r w:rsidRPr="00A20146">
        <w:rPr>
          <w:sz w:val="24"/>
        </w:rPr>
        <w:t>, 103-112.</w:t>
      </w:r>
    </w:p>
    <w:p w14:paraId="15F75327" w14:textId="77777777" w:rsidR="006A6ABF" w:rsidRPr="00A20146" w:rsidRDefault="006A6ABF" w:rsidP="00A20146">
      <w:pPr>
        <w:pStyle w:val="EndNoteBibliography"/>
        <w:spacing w:after="0"/>
        <w:ind w:left="720" w:hanging="720"/>
        <w:jc w:val="left"/>
        <w:rPr>
          <w:sz w:val="24"/>
        </w:rPr>
      </w:pPr>
      <w:r w:rsidRPr="00A20146">
        <w:rPr>
          <w:sz w:val="24"/>
        </w:rPr>
        <w:t>[96]</w:t>
      </w:r>
      <w:r w:rsidRPr="00A20146">
        <w:rPr>
          <w:sz w:val="24"/>
        </w:rPr>
        <w:tab/>
        <w:t xml:space="preserve">J. Zhang, Q. Hu, S. Wang, J. Tao, and M. Gou, </w:t>
      </w:r>
      <w:r w:rsidRPr="00A20146">
        <w:rPr>
          <w:i/>
          <w:sz w:val="24"/>
        </w:rPr>
        <w:t>Int J Bioprint</w:t>
      </w:r>
      <w:r w:rsidRPr="00A20146">
        <w:rPr>
          <w:sz w:val="24"/>
        </w:rPr>
        <w:t xml:space="preserve">, 2020, </w:t>
      </w:r>
      <w:r w:rsidRPr="00A20146">
        <w:rPr>
          <w:b/>
          <w:sz w:val="24"/>
        </w:rPr>
        <w:t>6</w:t>
      </w:r>
      <w:r w:rsidRPr="00A20146">
        <w:rPr>
          <w:sz w:val="24"/>
        </w:rPr>
        <w:t>(1).</w:t>
      </w:r>
    </w:p>
    <w:p w14:paraId="7A174647" w14:textId="77777777" w:rsidR="006A6ABF" w:rsidRPr="00A20146" w:rsidRDefault="006A6ABF" w:rsidP="00A20146">
      <w:pPr>
        <w:pStyle w:val="EndNoteBibliography"/>
        <w:spacing w:after="0"/>
        <w:ind w:left="720" w:hanging="720"/>
        <w:jc w:val="left"/>
        <w:rPr>
          <w:sz w:val="24"/>
        </w:rPr>
      </w:pPr>
      <w:r w:rsidRPr="00A20146">
        <w:rPr>
          <w:sz w:val="24"/>
        </w:rPr>
        <w:t>[97]</w:t>
      </w:r>
      <w:r w:rsidRPr="00A20146">
        <w:rPr>
          <w:sz w:val="24"/>
        </w:rPr>
        <w:tab/>
        <w:t xml:space="preserve">D. K. Patel, A. H. Sakhaei, M. Layani, B. Zhang, Q. Ge, and S. Magdassi, </w:t>
      </w:r>
      <w:r w:rsidRPr="00A20146">
        <w:rPr>
          <w:i/>
          <w:sz w:val="24"/>
        </w:rPr>
        <w:t>Advanced Materials</w:t>
      </w:r>
      <w:r w:rsidRPr="00A20146">
        <w:rPr>
          <w:sz w:val="24"/>
        </w:rPr>
        <w:t xml:space="preserve">, 2017, </w:t>
      </w:r>
      <w:r w:rsidRPr="00A20146">
        <w:rPr>
          <w:b/>
          <w:sz w:val="24"/>
        </w:rPr>
        <w:t>29</w:t>
      </w:r>
      <w:r w:rsidRPr="00A20146">
        <w:rPr>
          <w:sz w:val="24"/>
        </w:rPr>
        <w:t>(15), 1606000.</w:t>
      </w:r>
    </w:p>
    <w:p w14:paraId="4AAA5354" w14:textId="77777777" w:rsidR="006A6ABF" w:rsidRPr="00A20146" w:rsidRDefault="006A6ABF" w:rsidP="00A20146">
      <w:pPr>
        <w:pStyle w:val="EndNoteBibliography"/>
        <w:spacing w:after="0"/>
        <w:ind w:left="720" w:hanging="720"/>
        <w:jc w:val="left"/>
        <w:rPr>
          <w:sz w:val="24"/>
        </w:rPr>
      </w:pPr>
      <w:r w:rsidRPr="00A20146">
        <w:rPr>
          <w:sz w:val="24"/>
        </w:rPr>
        <w:t>[98]</w:t>
      </w:r>
      <w:r w:rsidRPr="00A20146">
        <w:rPr>
          <w:sz w:val="24"/>
        </w:rPr>
        <w:tab/>
        <w:t xml:space="preserve">X. Kuang, Z. Zhao, K. Chen, D. Fang, G. Kang, and H. J. Qi, </w:t>
      </w:r>
      <w:r w:rsidRPr="00A20146">
        <w:rPr>
          <w:i/>
          <w:sz w:val="24"/>
        </w:rPr>
        <w:t>Macromolecular Rapid Communications</w:t>
      </w:r>
      <w:r w:rsidRPr="00A20146">
        <w:rPr>
          <w:sz w:val="24"/>
        </w:rPr>
        <w:t xml:space="preserve">, 2018, </w:t>
      </w:r>
      <w:r w:rsidRPr="00A20146">
        <w:rPr>
          <w:b/>
          <w:sz w:val="24"/>
        </w:rPr>
        <w:t>39</w:t>
      </w:r>
      <w:r w:rsidRPr="00A20146">
        <w:rPr>
          <w:sz w:val="24"/>
        </w:rPr>
        <w:t>(7), 1700809.</w:t>
      </w:r>
    </w:p>
    <w:p w14:paraId="05AF9319" w14:textId="77777777" w:rsidR="006A6ABF" w:rsidRPr="00A20146" w:rsidRDefault="006A6ABF" w:rsidP="00A20146">
      <w:pPr>
        <w:pStyle w:val="EndNoteBibliography"/>
        <w:spacing w:after="0"/>
        <w:ind w:left="720" w:hanging="720"/>
        <w:jc w:val="left"/>
        <w:rPr>
          <w:sz w:val="24"/>
        </w:rPr>
      </w:pPr>
      <w:r w:rsidRPr="00A20146">
        <w:rPr>
          <w:sz w:val="24"/>
        </w:rPr>
        <w:t>[99]</w:t>
      </w:r>
      <w:r w:rsidRPr="00A20146">
        <w:rPr>
          <w:sz w:val="24"/>
        </w:rPr>
        <w:tab/>
        <w:t xml:space="preserve">S. L. Sherman, O. Kadioglu, G. F. Currier, J. P. Kierl, and J. Li, </w:t>
      </w:r>
      <w:r w:rsidRPr="00A20146">
        <w:rPr>
          <w:i/>
          <w:sz w:val="24"/>
        </w:rPr>
        <w:t>American Journal of Orthodontics and Dentofacial Orthopedics</w:t>
      </w:r>
      <w:r w:rsidRPr="00A20146">
        <w:rPr>
          <w:sz w:val="24"/>
        </w:rPr>
        <w:t xml:space="preserve">, 2020, </w:t>
      </w:r>
      <w:r w:rsidRPr="00A20146">
        <w:rPr>
          <w:b/>
          <w:sz w:val="24"/>
        </w:rPr>
        <w:t>157</w:t>
      </w:r>
      <w:r w:rsidRPr="00A20146">
        <w:rPr>
          <w:sz w:val="24"/>
        </w:rPr>
        <w:t>(3), 422-428.</w:t>
      </w:r>
    </w:p>
    <w:p w14:paraId="23273A1A" w14:textId="77777777" w:rsidR="006A6ABF" w:rsidRPr="00A20146" w:rsidRDefault="006A6ABF" w:rsidP="00A20146">
      <w:pPr>
        <w:pStyle w:val="EndNoteBibliography"/>
        <w:spacing w:after="0"/>
        <w:ind w:left="720" w:hanging="720"/>
        <w:jc w:val="left"/>
        <w:rPr>
          <w:sz w:val="24"/>
        </w:rPr>
      </w:pPr>
      <w:r w:rsidRPr="00A20146">
        <w:rPr>
          <w:sz w:val="24"/>
        </w:rPr>
        <w:t>[100]</w:t>
      </w:r>
      <w:r w:rsidRPr="00A20146">
        <w:rPr>
          <w:sz w:val="24"/>
        </w:rPr>
        <w:tab/>
        <w:t>Anon.</w:t>
      </w:r>
    </w:p>
    <w:p w14:paraId="0A1A78A3" w14:textId="77777777" w:rsidR="006A6ABF" w:rsidRPr="00A20146" w:rsidRDefault="006A6ABF" w:rsidP="00A20146">
      <w:pPr>
        <w:pStyle w:val="EndNoteBibliography"/>
        <w:spacing w:after="0"/>
        <w:ind w:left="720" w:hanging="720"/>
        <w:jc w:val="left"/>
        <w:rPr>
          <w:sz w:val="24"/>
        </w:rPr>
      </w:pPr>
      <w:r w:rsidRPr="00A20146">
        <w:rPr>
          <w:sz w:val="24"/>
        </w:rPr>
        <w:t>[101]</w:t>
      </w:r>
      <w:r w:rsidRPr="00A20146">
        <w:rPr>
          <w:sz w:val="24"/>
        </w:rPr>
        <w:tab/>
        <w:t xml:space="preserve">J. Martín-Montal, J. Pernas-Sánchez, and D. Varas, </w:t>
      </w:r>
      <w:r w:rsidRPr="00A20146">
        <w:rPr>
          <w:i/>
          <w:sz w:val="24"/>
        </w:rPr>
        <w:t>Polymers</w:t>
      </w:r>
      <w:r w:rsidRPr="00A20146">
        <w:rPr>
          <w:sz w:val="24"/>
        </w:rPr>
        <w:t xml:space="preserve">, 2021, </w:t>
      </w:r>
      <w:r w:rsidRPr="00A20146">
        <w:rPr>
          <w:b/>
          <w:sz w:val="24"/>
        </w:rPr>
        <w:t>13</w:t>
      </w:r>
      <w:r w:rsidRPr="00A20146">
        <w:rPr>
          <w:sz w:val="24"/>
        </w:rPr>
        <w:t>(7), 1147.</w:t>
      </w:r>
    </w:p>
    <w:p w14:paraId="7996890F" w14:textId="77777777" w:rsidR="006A6ABF" w:rsidRPr="00A20146" w:rsidRDefault="006A6ABF" w:rsidP="00A20146">
      <w:pPr>
        <w:pStyle w:val="EndNoteBibliography"/>
        <w:spacing w:after="0"/>
        <w:ind w:left="720" w:hanging="720"/>
        <w:jc w:val="left"/>
        <w:rPr>
          <w:sz w:val="24"/>
        </w:rPr>
      </w:pPr>
      <w:r w:rsidRPr="00A20146">
        <w:rPr>
          <w:sz w:val="24"/>
        </w:rPr>
        <w:lastRenderedPageBreak/>
        <w:t>[102]</w:t>
      </w:r>
      <w:r w:rsidRPr="00A20146">
        <w:rPr>
          <w:sz w:val="24"/>
        </w:rPr>
        <w:tab/>
        <w:t xml:space="preserve">M. Štaffová, F. Ondreáš, J. Svatík, M. Zbončák, J. Jančář, and P. Lepcio, </w:t>
      </w:r>
      <w:r w:rsidRPr="00A20146">
        <w:rPr>
          <w:i/>
          <w:sz w:val="24"/>
        </w:rPr>
        <w:t>Polymer Testing</w:t>
      </w:r>
      <w:r w:rsidRPr="00A20146">
        <w:rPr>
          <w:sz w:val="24"/>
        </w:rPr>
        <w:t xml:space="preserve">, 2022, </w:t>
      </w:r>
      <w:r w:rsidRPr="00A20146">
        <w:rPr>
          <w:b/>
          <w:sz w:val="24"/>
        </w:rPr>
        <w:t>108</w:t>
      </w:r>
      <w:r w:rsidRPr="00A20146">
        <w:rPr>
          <w:sz w:val="24"/>
        </w:rPr>
        <w:t>, 107499.</w:t>
      </w:r>
    </w:p>
    <w:p w14:paraId="152BF87D" w14:textId="77777777" w:rsidR="006A6ABF" w:rsidRPr="00A20146" w:rsidRDefault="006A6ABF" w:rsidP="00A20146">
      <w:pPr>
        <w:pStyle w:val="EndNoteBibliography"/>
        <w:spacing w:after="0"/>
        <w:ind w:left="720" w:hanging="720"/>
        <w:jc w:val="left"/>
        <w:rPr>
          <w:sz w:val="24"/>
        </w:rPr>
      </w:pPr>
      <w:r w:rsidRPr="00A20146">
        <w:rPr>
          <w:sz w:val="24"/>
        </w:rPr>
        <w:t>[103]</w:t>
      </w:r>
      <w:r w:rsidRPr="00A20146">
        <w:rPr>
          <w:sz w:val="24"/>
        </w:rPr>
        <w:tab/>
        <w:t xml:space="preserve">C. S. Ng, A. S. Subramanian, and P.-C. Su, </w:t>
      </w:r>
      <w:r w:rsidRPr="00A20146">
        <w:rPr>
          <w:i/>
          <w:sz w:val="24"/>
        </w:rPr>
        <w:t>Additive Manufacturing</w:t>
      </w:r>
      <w:r w:rsidRPr="00A20146">
        <w:rPr>
          <w:sz w:val="24"/>
        </w:rPr>
        <w:t xml:space="preserve">, 2022, </w:t>
      </w:r>
      <w:r w:rsidRPr="00A20146">
        <w:rPr>
          <w:b/>
          <w:sz w:val="24"/>
        </w:rPr>
        <w:t>59</w:t>
      </w:r>
      <w:r w:rsidRPr="00A20146">
        <w:rPr>
          <w:sz w:val="24"/>
        </w:rPr>
        <w:t>, 103118.</w:t>
      </w:r>
    </w:p>
    <w:p w14:paraId="41BE93C5" w14:textId="77777777" w:rsidR="006A6ABF" w:rsidRPr="00A20146" w:rsidRDefault="006A6ABF" w:rsidP="00A20146">
      <w:pPr>
        <w:pStyle w:val="EndNoteBibliography"/>
        <w:spacing w:after="0"/>
        <w:ind w:left="720" w:hanging="720"/>
        <w:jc w:val="left"/>
        <w:rPr>
          <w:sz w:val="24"/>
        </w:rPr>
      </w:pPr>
      <w:r w:rsidRPr="00A20146">
        <w:rPr>
          <w:sz w:val="24"/>
        </w:rPr>
        <w:t>[104]</w:t>
      </w:r>
      <w:r w:rsidRPr="00A20146">
        <w:rPr>
          <w:sz w:val="24"/>
        </w:rPr>
        <w:tab/>
        <w:t xml:space="preserve">A. G. Koozekonan, M. R. M. Esmaeilpour, S. Kalantary, A. Karimi, K. Azam, V. A. Moshiran, and F. Golbabaei, </w:t>
      </w:r>
      <w:r w:rsidRPr="00A20146">
        <w:rPr>
          <w:i/>
          <w:sz w:val="24"/>
        </w:rPr>
        <w:t>The Journal of The Textile Institute</w:t>
      </w:r>
      <w:r w:rsidRPr="00A20146">
        <w:rPr>
          <w:sz w:val="24"/>
        </w:rPr>
        <w:t xml:space="preserve">, 2021, </w:t>
      </w:r>
      <w:r w:rsidRPr="00A20146">
        <w:rPr>
          <w:b/>
          <w:sz w:val="24"/>
        </w:rPr>
        <w:t>112</w:t>
      </w:r>
      <w:r w:rsidRPr="00A20146">
        <w:rPr>
          <w:sz w:val="24"/>
        </w:rPr>
        <w:t>(6), 946-954.</w:t>
      </w:r>
    </w:p>
    <w:p w14:paraId="234A6707" w14:textId="77777777" w:rsidR="006A6ABF" w:rsidRPr="00A20146" w:rsidRDefault="006A6ABF" w:rsidP="00A20146">
      <w:pPr>
        <w:pStyle w:val="EndNoteBibliography"/>
        <w:spacing w:after="0"/>
        <w:ind w:left="720" w:hanging="720"/>
        <w:jc w:val="left"/>
        <w:rPr>
          <w:sz w:val="24"/>
        </w:rPr>
      </w:pPr>
      <w:r w:rsidRPr="00A20146">
        <w:rPr>
          <w:sz w:val="24"/>
        </w:rPr>
        <w:t>[105]</w:t>
      </w:r>
      <w:r w:rsidRPr="00A20146">
        <w:rPr>
          <w:sz w:val="24"/>
        </w:rPr>
        <w:tab/>
        <w:t xml:space="preserve">X. Wang, S. Yao, and X. Li, </w:t>
      </w:r>
      <w:r w:rsidRPr="00A20146">
        <w:rPr>
          <w:i/>
          <w:sz w:val="24"/>
        </w:rPr>
        <w:t>Chinese Journal of Chemistry</w:t>
      </w:r>
      <w:r w:rsidRPr="00A20146">
        <w:rPr>
          <w:sz w:val="24"/>
        </w:rPr>
        <w:t xml:space="preserve">, 2009, </w:t>
      </w:r>
      <w:r w:rsidRPr="00A20146">
        <w:rPr>
          <w:b/>
          <w:sz w:val="24"/>
        </w:rPr>
        <w:t>27</w:t>
      </w:r>
      <w:r w:rsidRPr="00A20146">
        <w:rPr>
          <w:sz w:val="24"/>
        </w:rPr>
        <w:t>(7), 1317-1320.</w:t>
      </w:r>
    </w:p>
    <w:p w14:paraId="7A605E2D" w14:textId="77777777" w:rsidR="006A6ABF" w:rsidRPr="00A20146" w:rsidRDefault="006A6ABF" w:rsidP="00A20146">
      <w:pPr>
        <w:pStyle w:val="EndNoteBibliography"/>
        <w:spacing w:after="0"/>
        <w:ind w:left="720" w:hanging="720"/>
        <w:jc w:val="left"/>
        <w:rPr>
          <w:sz w:val="24"/>
        </w:rPr>
      </w:pPr>
      <w:r w:rsidRPr="00A20146">
        <w:rPr>
          <w:sz w:val="24"/>
        </w:rPr>
        <w:t>[106]</w:t>
      </w:r>
      <w:r w:rsidRPr="00A20146">
        <w:rPr>
          <w:sz w:val="24"/>
        </w:rPr>
        <w:tab/>
        <w:t xml:space="preserve">C.-Y. Chen, P.-W. Cheng, T. Ichibayashi, T.-F. M. Chang, M. Sone, and S. Nishimura, </w:t>
      </w:r>
      <w:r w:rsidRPr="00A20146">
        <w:rPr>
          <w:i/>
          <w:sz w:val="24"/>
        </w:rPr>
        <w:t>ACS Applied Nano Materials</w:t>
      </w:r>
      <w:r w:rsidRPr="00A20146">
        <w:rPr>
          <w:sz w:val="24"/>
        </w:rPr>
        <w:t xml:space="preserve">, 2023, </w:t>
      </w:r>
      <w:r w:rsidRPr="00A20146">
        <w:rPr>
          <w:b/>
          <w:sz w:val="24"/>
        </w:rPr>
        <w:t>6</w:t>
      </w:r>
      <w:r w:rsidRPr="00A20146">
        <w:rPr>
          <w:sz w:val="24"/>
        </w:rPr>
        <w:t>(6), 4584-4593.</w:t>
      </w:r>
    </w:p>
    <w:p w14:paraId="0C25FD16" w14:textId="77777777" w:rsidR="006A6ABF" w:rsidRPr="00A20146" w:rsidRDefault="006A6ABF" w:rsidP="00A20146">
      <w:pPr>
        <w:pStyle w:val="EndNoteBibliography"/>
        <w:spacing w:after="0"/>
        <w:ind w:left="720" w:hanging="720"/>
        <w:jc w:val="left"/>
        <w:rPr>
          <w:sz w:val="24"/>
        </w:rPr>
      </w:pPr>
      <w:r w:rsidRPr="00A20146">
        <w:rPr>
          <w:sz w:val="24"/>
        </w:rPr>
        <w:t>[107]</w:t>
      </w:r>
      <w:r w:rsidRPr="00A20146">
        <w:rPr>
          <w:sz w:val="24"/>
        </w:rPr>
        <w:tab/>
        <w:t xml:space="preserve">H. Akbari-Aghdam, A. Bagherifard, M. Motififard, J. Parvizi, E. Sheikhbahaei, S. Esmaeili, S. Saber-Samandari, and A. Khandan, </w:t>
      </w:r>
      <w:r w:rsidRPr="00A20146">
        <w:rPr>
          <w:i/>
          <w:sz w:val="24"/>
        </w:rPr>
        <w:t>Arch Bone Jt Surg</w:t>
      </w:r>
      <w:r w:rsidRPr="00A20146">
        <w:rPr>
          <w:sz w:val="24"/>
        </w:rPr>
        <w:t xml:space="preserve">, 2021, </w:t>
      </w:r>
      <w:r w:rsidRPr="00A20146">
        <w:rPr>
          <w:b/>
          <w:sz w:val="24"/>
        </w:rPr>
        <w:t>9</w:t>
      </w:r>
      <w:r w:rsidRPr="00A20146">
        <w:rPr>
          <w:sz w:val="24"/>
        </w:rPr>
        <w:t>(4), 445-452.</w:t>
      </w:r>
    </w:p>
    <w:p w14:paraId="26206F64" w14:textId="77777777" w:rsidR="006A6ABF" w:rsidRPr="00A20146" w:rsidRDefault="006A6ABF" w:rsidP="00A20146">
      <w:pPr>
        <w:pStyle w:val="EndNoteBibliography"/>
        <w:spacing w:after="0"/>
        <w:ind w:left="720" w:hanging="720"/>
        <w:jc w:val="left"/>
        <w:rPr>
          <w:sz w:val="24"/>
        </w:rPr>
      </w:pPr>
      <w:r w:rsidRPr="00A20146">
        <w:rPr>
          <w:sz w:val="24"/>
        </w:rPr>
        <w:t>[108]</w:t>
      </w:r>
      <w:r w:rsidRPr="00A20146">
        <w:rPr>
          <w:sz w:val="24"/>
        </w:rPr>
        <w:tab/>
        <w:t xml:space="preserve">T. Rehbein, A. Lion, M. Johlitz, and A. Constantinescu, </w:t>
      </w:r>
      <w:r w:rsidRPr="00A20146">
        <w:rPr>
          <w:i/>
          <w:sz w:val="24"/>
        </w:rPr>
        <w:t>Polymer Testing</w:t>
      </w:r>
      <w:r w:rsidRPr="00A20146">
        <w:rPr>
          <w:sz w:val="24"/>
        </w:rPr>
        <w:t xml:space="preserve">, 2020, </w:t>
      </w:r>
      <w:r w:rsidRPr="00A20146">
        <w:rPr>
          <w:b/>
          <w:sz w:val="24"/>
        </w:rPr>
        <w:t>83</w:t>
      </w:r>
      <w:r w:rsidRPr="00A20146">
        <w:rPr>
          <w:sz w:val="24"/>
        </w:rPr>
        <w:t>, 106356.</w:t>
      </w:r>
    </w:p>
    <w:p w14:paraId="733A7020" w14:textId="77777777" w:rsidR="006A6ABF" w:rsidRPr="00A20146" w:rsidRDefault="006A6ABF" w:rsidP="00A20146">
      <w:pPr>
        <w:pStyle w:val="EndNoteBibliography"/>
        <w:ind w:left="720" w:hanging="720"/>
        <w:jc w:val="left"/>
        <w:rPr>
          <w:sz w:val="24"/>
        </w:rPr>
      </w:pPr>
      <w:r w:rsidRPr="00A20146">
        <w:rPr>
          <w:sz w:val="24"/>
        </w:rPr>
        <w:t>[109]</w:t>
      </w:r>
      <w:r w:rsidRPr="00A20146">
        <w:rPr>
          <w:sz w:val="24"/>
        </w:rPr>
        <w:tab/>
        <w:t xml:space="preserve">M. Mahmoudifard and M. Safi, </w:t>
      </w:r>
      <w:r w:rsidRPr="00A20146">
        <w:rPr>
          <w:i/>
          <w:sz w:val="24"/>
        </w:rPr>
        <w:t>The Journal of The Textile Institute</w:t>
      </w:r>
      <w:r w:rsidRPr="00A20146">
        <w:rPr>
          <w:sz w:val="24"/>
        </w:rPr>
        <w:t xml:space="preserve">, 2012, </w:t>
      </w:r>
      <w:r w:rsidRPr="00A20146">
        <w:rPr>
          <w:b/>
          <w:sz w:val="24"/>
        </w:rPr>
        <w:t>103</w:t>
      </w:r>
      <w:r w:rsidRPr="00A20146">
        <w:rPr>
          <w:sz w:val="24"/>
        </w:rPr>
        <w:t>(8), 893-899.</w:t>
      </w:r>
    </w:p>
    <w:p w14:paraId="75E30005" w14:textId="47E8D662" w:rsidR="00492229" w:rsidRPr="00492229" w:rsidRDefault="00EF5A17" w:rsidP="00A20146">
      <w:pPr>
        <w:spacing w:line="360" w:lineRule="auto"/>
      </w:pPr>
      <w:r w:rsidRPr="00A20146">
        <w:fldChar w:fldCharType="end"/>
      </w:r>
    </w:p>
    <w:sectPr w:rsidR="00492229" w:rsidRPr="00492229" w:rsidSect="00711A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4BEFE" w14:textId="77777777" w:rsidR="00FD098D" w:rsidRDefault="00FD098D">
      <w:pPr>
        <w:spacing w:after="0" w:line="240" w:lineRule="auto"/>
      </w:pPr>
      <w:r>
        <w:separator/>
      </w:r>
    </w:p>
  </w:endnote>
  <w:endnote w:type="continuationSeparator" w:id="0">
    <w:p w14:paraId="6C259A77" w14:textId="77777777" w:rsidR="00FD098D" w:rsidRDefault="00FD0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653495"/>
      <w:docPartObj>
        <w:docPartGallery w:val="Page Numbers (Bottom of Page)"/>
        <w:docPartUnique/>
      </w:docPartObj>
    </w:sdtPr>
    <w:sdtEndPr>
      <w:rPr>
        <w:noProof/>
      </w:rPr>
    </w:sdtEndPr>
    <w:sdtContent>
      <w:p w14:paraId="60A0A55F" w14:textId="296DC62E" w:rsidR="00BC58C0" w:rsidRDefault="00BC58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BF60EE" w14:textId="77777777" w:rsidR="005562C5" w:rsidRDefault="00F74BA8" w:rsidP="00244E6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2AFA4" w14:textId="77777777" w:rsidR="005562C5" w:rsidRDefault="00F74BA8" w:rsidP="00244E6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656675"/>
      <w:docPartObj>
        <w:docPartGallery w:val="Page Numbers (Bottom of Page)"/>
        <w:docPartUnique/>
      </w:docPartObj>
    </w:sdtPr>
    <w:sdtEndPr>
      <w:rPr>
        <w:noProof/>
      </w:rPr>
    </w:sdtEndPr>
    <w:sdtContent>
      <w:p w14:paraId="0FCC1899" w14:textId="07B449B8" w:rsidR="00BC58C0" w:rsidRDefault="00BC58C0" w:rsidP="00711A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AE8E0" w14:textId="77777777" w:rsidR="00FD098D" w:rsidRDefault="00FD098D">
      <w:pPr>
        <w:spacing w:after="0" w:line="240" w:lineRule="auto"/>
      </w:pPr>
      <w:r>
        <w:separator/>
      </w:r>
    </w:p>
  </w:footnote>
  <w:footnote w:type="continuationSeparator" w:id="0">
    <w:p w14:paraId="6066E3D8" w14:textId="77777777" w:rsidR="00FD098D" w:rsidRDefault="00FD09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F0C36"/>
    <w:multiLevelType w:val="multilevel"/>
    <w:tmpl w:val="DD269C30"/>
    <w:lvl w:ilvl="0">
      <w:start w:val="1"/>
      <w:numFmt w:val="decimal"/>
      <w:suff w:val="space"/>
      <w:lvlText w:val="CHAPTER %1:"/>
      <w:lvlJc w:val="left"/>
      <w:pPr>
        <w:ind w:left="0" w:firstLine="0"/>
      </w:pPr>
      <w:rPr>
        <w:rFonts w:ascii="Times New Roman" w:hAnsi="Times New Roman" w:cs="Times New Roman" w:hint="default"/>
        <w:b/>
        <w:bCs/>
        <w:i w:val="0"/>
        <w:caps/>
        <w:color w:val="auto"/>
        <w:sz w:val="32"/>
      </w:rPr>
    </w:lvl>
    <w:lvl w:ilvl="1">
      <w:start w:val="1"/>
      <w:numFmt w:val="decimal"/>
      <w:suff w:val="space"/>
      <w:lvlText w:val="%1.%2"/>
      <w:lvlJc w:val="left"/>
      <w:pPr>
        <w:ind w:left="0" w:firstLine="0"/>
      </w:pPr>
      <w:rPr>
        <w:rFonts w:ascii="Times New Roman" w:hAnsi="Times New Roman" w:hint="default"/>
        <w:b/>
        <w:i w:val="0"/>
        <w:caps w:val="0"/>
        <w:color w:val="000000" w:themeColor="text1"/>
        <w:sz w:val="28"/>
      </w:rPr>
    </w:lvl>
    <w:lvl w:ilvl="2">
      <w:start w:val="1"/>
      <w:numFmt w:val="decimal"/>
      <w:suff w:val="space"/>
      <w:lvlText w:val="%1.%2.%3"/>
      <w:lvlJc w:val="left"/>
      <w:pPr>
        <w:ind w:left="0" w:firstLine="0"/>
      </w:pPr>
      <w:rPr>
        <w:rFonts w:ascii="Times New Roman" w:hAnsi="Times New Roman" w:hint="default"/>
        <w:b w:val="0"/>
        <w:i/>
        <w:caps w:val="0"/>
        <w:color w:val="000000" w:themeColor="text1"/>
        <w:sz w:val="24"/>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 w15:restartNumberingAfterBreak="0">
    <w:nsid w:val="0E7D74D3"/>
    <w:multiLevelType w:val="hybridMultilevel"/>
    <w:tmpl w:val="258A68CE"/>
    <w:lvl w:ilvl="0" w:tplc="EA60FB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3F0A1A"/>
    <w:multiLevelType w:val="hybridMultilevel"/>
    <w:tmpl w:val="2062BCF8"/>
    <w:lvl w:ilvl="0" w:tplc="16A625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A507C"/>
    <w:multiLevelType w:val="multilevel"/>
    <w:tmpl w:val="1F1847F4"/>
    <w:lvl w:ilvl="0">
      <w:start w:val="1"/>
      <w:numFmt w:val="decimal"/>
      <w:suff w:val="space"/>
      <w:lvlText w:val="CHAPTER %1:"/>
      <w:lvlJc w:val="left"/>
      <w:pPr>
        <w:ind w:left="0" w:firstLine="0"/>
      </w:pPr>
      <w:rPr>
        <w:rFonts w:ascii="Times New Roman" w:hAnsi="Times New Roman" w:cs="Times New Roman" w:hint="default"/>
        <w:b/>
        <w:bCs/>
        <w:i w:val="0"/>
        <w:caps/>
        <w:color w:val="auto"/>
        <w:sz w:val="32"/>
      </w:rPr>
    </w:lvl>
    <w:lvl w:ilvl="1">
      <w:start w:val="1"/>
      <w:numFmt w:val="decimal"/>
      <w:suff w:val="space"/>
      <w:lvlText w:val="%1.%2"/>
      <w:lvlJc w:val="left"/>
      <w:pPr>
        <w:ind w:left="0" w:firstLine="0"/>
      </w:pPr>
      <w:rPr>
        <w:rFonts w:ascii="Times New Roman" w:hAnsi="Times New Roman" w:hint="default"/>
        <w:b/>
        <w:i w:val="0"/>
        <w:caps w:val="0"/>
        <w:color w:val="000000" w:themeColor="text1"/>
        <w:sz w:val="28"/>
      </w:rPr>
    </w:lvl>
    <w:lvl w:ilvl="2">
      <w:start w:val="1"/>
      <w:numFmt w:val="decimal"/>
      <w:suff w:val="space"/>
      <w:lvlText w:val="%1.%2.%3"/>
      <w:lvlJc w:val="left"/>
      <w:pPr>
        <w:ind w:left="0" w:firstLine="0"/>
      </w:pPr>
      <w:rPr>
        <w:rFonts w:ascii="Times New Roman" w:hAnsi="Times New Roman" w:hint="default"/>
        <w:b/>
        <w:i/>
        <w:caps w:val="0"/>
        <w:color w:val="000000" w:themeColor="text1"/>
        <w:sz w:val="24"/>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27232625"/>
    <w:multiLevelType w:val="hybridMultilevel"/>
    <w:tmpl w:val="45B238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12A4F31"/>
    <w:multiLevelType w:val="hybridMultilevel"/>
    <w:tmpl w:val="39C0FAFE"/>
    <w:lvl w:ilvl="0" w:tplc="0518E6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DD23A7"/>
    <w:multiLevelType w:val="multilevel"/>
    <w:tmpl w:val="1F1847F4"/>
    <w:lvl w:ilvl="0">
      <w:start w:val="1"/>
      <w:numFmt w:val="decimal"/>
      <w:suff w:val="space"/>
      <w:lvlText w:val="CHAPTER %1:"/>
      <w:lvlJc w:val="left"/>
      <w:pPr>
        <w:ind w:left="0" w:firstLine="0"/>
      </w:pPr>
      <w:rPr>
        <w:rFonts w:ascii="Times New Roman" w:hAnsi="Times New Roman" w:cs="Times New Roman" w:hint="default"/>
        <w:b/>
        <w:bCs/>
        <w:i w:val="0"/>
        <w:caps/>
        <w:color w:val="auto"/>
        <w:sz w:val="32"/>
      </w:rPr>
    </w:lvl>
    <w:lvl w:ilvl="1">
      <w:start w:val="1"/>
      <w:numFmt w:val="decimal"/>
      <w:suff w:val="space"/>
      <w:lvlText w:val="%1.%2"/>
      <w:lvlJc w:val="left"/>
      <w:pPr>
        <w:ind w:left="0" w:firstLine="0"/>
      </w:pPr>
      <w:rPr>
        <w:rFonts w:ascii="Times New Roman" w:hAnsi="Times New Roman" w:hint="default"/>
        <w:b/>
        <w:i w:val="0"/>
        <w:caps w:val="0"/>
        <w:color w:val="000000" w:themeColor="text1"/>
        <w:sz w:val="28"/>
      </w:rPr>
    </w:lvl>
    <w:lvl w:ilvl="2">
      <w:start w:val="1"/>
      <w:numFmt w:val="decimal"/>
      <w:suff w:val="space"/>
      <w:lvlText w:val="%1.%2.%3"/>
      <w:lvlJc w:val="left"/>
      <w:pPr>
        <w:ind w:left="0" w:firstLine="0"/>
      </w:pPr>
      <w:rPr>
        <w:rFonts w:ascii="Times New Roman" w:hAnsi="Times New Roman" w:hint="default"/>
        <w:b/>
        <w:i/>
        <w:caps w:val="0"/>
        <w:color w:val="000000" w:themeColor="text1"/>
        <w:sz w:val="24"/>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40373600"/>
    <w:multiLevelType w:val="multilevel"/>
    <w:tmpl w:val="E9ACEEDC"/>
    <w:lvl w:ilvl="0">
      <w:start w:val="1"/>
      <w:numFmt w:val="decimal"/>
      <w:suff w:val="space"/>
      <w:lvlText w:val="CHAPTER %1:"/>
      <w:lvlJc w:val="left"/>
      <w:pPr>
        <w:ind w:left="0" w:firstLine="0"/>
      </w:pPr>
      <w:rPr>
        <w:rFonts w:ascii="Times New Roman" w:hAnsi="Times New Roman" w:cs="Times New Roman" w:hint="default"/>
        <w:b/>
        <w:bCs/>
        <w:i w:val="0"/>
        <w:caps/>
        <w:color w:val="auto"/>
        <w:sz w:val="32"/>
      </w:rPr>
    </w:lvl>
    <w:lvl w:ilvl="1">
      <w:start w:val="1"/>
      <w:numFmt w:val="decimal"/>
      <w:pStyle w:val="Heading2"/>
      <w:suff w:val="space"/>
      <w:lvlText w:val="%1.%2"/>
      <w:lvlJc w:val="left"/>
      <w:pPr>
        <w:ind w:left="0" w:firstLine="0"/>
      </w:pPr>
      <w:rPr>
        <w:rFonts w:ascii="Times New Roman" w:hAnsi="Times New Roman" w:hint="default"/>
        <w:b/>
        <w:i w:val="0"/>
        <w:caps w:val="0"/>
        <w:color w:val="000000" w:themeColor="text1"/>
        <w:sz w:val="28"/>
      </w:rPr>
    </w:lvl>
    <w:lvl w:ilvl="2">
      <w:start w:val="1"/>
      <w:numFmt w:val="decimal"/>
      <w:pStyle w:val="Heading3"/>
      <w:suff w:val="space"/>
      <w:lvlText w:val="%1.%2.%3"/>
      <w:lvlJc w:val="left"/>
      <w:pPr>
        <w:ind w:left="0" w:firstLine="0"/>
      </w:pPr>
      <w:rPr>
        <w:rFonts w:ascii="Times New Roman" w:hAnsi="Times New Roman" w:hint="default"/>
        <w:b/>
        <w:i/>
        <w:caps w:val="0"/>
        <w:color w:val="000000" w:themeColor="text1"/>
        <w:sz w:val="24"/>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4F301996"/>
    <w:multiLevelType w:val="multilevel"/>
    <w:tmpl w:val="1F1847F4"/>
    <w:lvl w:ilvl="0">
      <w:start w:val="1"/>
      <w:numFmt w:val="decimal"/>
      <w:suff w:val="space"/>
      <w:lvlText w:val="CHAPTER %1:"/>
      <w:lvlJc w:val="left"/>
      <w:pPr>
        <w:ind w:left="0" w:firstLine="0"/>
      </w:pPr>
      <w:rPr>
        <w:rFonts w:ascii="Times New Roman" w:hAnsi="Times New Roman" w:cs="Times New Roman" w:hint="default"/>
        <w:b/>
        <w:bCs/>
        <w:i w:val="0"/>
        <w:caps/>
        <w:color w:val="auto"/>
        <w:sz w:val="32"/>
      </w:rPr>
    </w:lvl>
    <w:lvl w:ilvl="1">
      <w:start w:val="1"/>
      <w:numFmt w:val="decimal"/>
      <w:suff w:val="space"/>
      <w:lvlText w:val="%1.%2"/>
      <w:lvlJc w:val="left"/>
      <w:pPr>
        <w:ind w:left="0" w:firstLine="0"/>
      </w:pPr>
      <w:rPr>
        <w:rFonts w:ascii="Times New Roman" w:hAnsi="Times New Roman" w:hint="default"/>
        <w:b/>
        <w:i w:val="0"/>
        <w:caps w:val="0"/>
        <w:color w:val="000000" w:themeColor="text1"/>
        <w:sz w:val="28"/>
      </w:rPr>
    </w:lvl>
    <w:lvl w:ilvl="2">
      <w:start w:val="1"/>
      <w:numFmt w:val="decimal"/>
      <w:suff w:val="space"/>
      <w:lvlText w:val="%1.%2.%3"/>
      <w:lvlJc w:val="left"/>
      <w:pPr>
        <w:ind w:left="0" w:firstLine="0"/>
      </w:pPr>
      <w:rPr>
        <w:rFonts w:ascii="Times New Roman" w:hAnsi="Times New Roman" w:hint="default"/>
        <w:b/>
        <w:i/>
        <w:caps w:val="0"/>
        <w:color w:val="000000" w:themeColor="text1"/>
        <w:sz w:val="24"/>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61A77EE7"/>
    <w:multiLevelType w:val="multilevel"/>
    <w:tmpl w:val="1F1847F4"/>
    <w:lvl w:ilvl="0">
      <w:start w:val="1"/>
      <w:numFmt w:val="decimal"/>
      <w:suff w:val="space"/>
      <w:lvlText w:val="CHAPTER %1:"/>
      <w:lvlJc w:val="left"/>
      <w:pPr>
        <w:ind w:left="0" w:firstLine="0"/>
      </w:pPr>
      <w:rPr>
        <w:rFonts w:ascii="Times New Roman" w:hAnsi="Times New Roman" w:cs="Times New Roman" w:hint="default"/>
        <w:b/>
        <w:bCs/>
        <w:i w:val="0"/>
        <w:caps/>
        <w:color w:val="auto"/>
        <w:sz w:val="32"/>
      </w:rPr>
    </w:lvl>
    <w:lvl w:ilvl="1">
      <w:start w:val="1"/>
      <w:numFmt w:val="decimal"/>
      <w:suff w:val="space"/>
      <w:lvlText w:val="%1.%2"/>
      <w:lvlJc w:val="left"/>
      <w:pPr>
        <w:ind w:left="0" w:firstLine="0"/>
      </w:pPr>
      <w:rPr>
        <w:rFonts w:ascii="Times New Roman" w:hAnsi="Times New Roman" w:hint="default"/>
        <w:b/>
        <w:i w:val="0"/>
        <w:caps w:val="0"/>
        <w:color w:val="000000" w:themeColor="text1"/>
        <w:sz w:val="28"/>
      </w:rPr>
    </w:lvl>
    <w:lvl w:ilvl="2">
      <w:start w:val="1"/>
      <w:numFmt w:val="decimal"/>
      <w:suff w:val="space"/>
      <w:lvlText w:val="%1.%2.%3"/>
      <w:lvlJc w:val="left"/>
      <w:pPr>
        <w:ind w:left="0" w:firstLine="0"/>
      </w:pPr>
      <w:rPr>
        <w:rFonts w:ascii="Times New Roman" w:hAnsi="Times New Roman" w:hint="default"/>
        <w:b/>
        <w:i/>
        <w:caps w:val="0"/>
        <w:color w:val="000000" w:themeColor="text1"/>
        <w:sz w:val="24"/>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118722355">
    <w:abstractNumId w:val="7"/>
  </w:num>
  <w:num w:numId="2" w16cid:durableId="877162688">
    <w:abstractNumId w:val="8"/>
  </w:num>
  <w:num w:numId="3" w16cid:durableId="855073685">
    <w:abstractNumId w:val="3"/>
  </w:num>
  <w:num w:numId="4" w16cid:durableId="1289358060">
    <w:abstractNumId w:val="6"/>
  </w:num>
  <w:num w:numId="5" w16cid:durableId="620264715">
    <w:abstractNumId w:val="9"/>
  </w:num>
  <w:num w:numId="6" w16cid:durableId="2077899384">
    <w:abstractNumId w:val="7"/>
  </w:num>
  <w:num w:numId="7" w16cid:durableId="1488597445">
    <w:abstractNumId w:val="0"/>
  </w:num>
  <w:num w:numId="8" w16cid:durableId="115374363">
    <w:abstractNumId w:val="5"/>
  </w:num>
  <w:num w:numId="9" w16cid:durableId="1188760081">
    <w:abstractNumId w:val="1"/>
  </w:num>
  <w:num w:numId="10" w16cid:durableId="1805660933">
    <w:abstractNumId w:val="2"/>
  </w:num>
  <w:num w:numId="11" w16cid:durableId="5267994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I3sDSzNLQwsjC0NDFT0lEKTi0uzszPAykwNKwFAJxYWuEtAAAA"/>
    <w:docVar w:name="EN.InstantFormat" w:val="&lt;ENInstantFormat&gt;&lt;Enabled&gt;1&lt;/Enabled&gt;&lt;ScanUnformatted&gt;1&lt;/ScanUnformatted&gt;&lt;ScanChanges&gt;1&lt;/ScanChanges&gt;&lt;Suspended&gt;0&lt;/Suspended&gt;&lt;/ENInstantFormat&gt;"/>
    <w:docVar w:name="EN.Layout" w:val="&lt;ENLayout&gt;&lt;Style&gt;Advanced Engineering Materials&lt;/Style&gt;&lt;LeftDelim&gt;{&lt;/LeftDelim&gt;&lt;RightDelim&gt;}&lt;/RightDelim&gt;&lt;FontName&gt;Times New Roman&lt;/FontName&gt;&lt;FontSize&gt;16&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epwwvf9mx2d5qep0vqvdr575v5vx92rdtas&quot;&gt;My EndNote Library&lt;record-ids&gt;&lt;item&gt;3&lt;/item&gt;&lt;item&gt;4&lt;/item&gt;&lt;item&gt;5&lt;/item&gt;&lt;item&gt;6&lt;/item&gt;&lt;item&gt;7&lt;/item&gt;&lt;item&gt;9&lt;/item&gt;&lt;item&gt;10&lt;/item&gt;&lt;item&gt;11&lt;/item&gt;&lt;item&gt;15&lt;/item&gt;&lt;item&gt;16&lt;/item&gt;&lt;item&gt;18&lt;/item&gt;&lt;item&gt;19&lt;/item&gt;&lt;item&gt;20&lt;/item&gt;&lt;item&gt;21&lt;/item&gt;&lt;item&gt;22&lt;/item&gt;&lt;item&gt;23&lt;/item&gt;&lt;item&gt;26&lt;/item&gt;&lt;item&gt;27&lt;/item&gt;&lt;item&gt;28&lt;/item&gt;&lt;item&gt;29&lt;/item&gt;&lt;item&gt;30&lt;/item&gt;&lt;item&gt;32&lt;/item&gt;&lt;item&gt;33&lt;/item&gt;&lt;item&gt;34&lt;/item&gt;&lt;item&gt;37&lt;/item&gt;&lt;item&gt;39&lt;/item&gt;&lt;item&gt;40&lt;/item&gt;&lt;item&gt;41&lt;/item&gt;&lt;item&gt;43&lt;/item&gt;&lt;item&gt;46&lt;/item&gt;&lt;item&gt;48&lt;/item&gt;&lt;item&gt;49&lt;/item&gt;&lt;item&gt;50&lt;/item&gt;&lt;item&gt;51&lt;/item&gt;&lt;item&gt;52&lt;/item&gt;&lt;item&gt;53&lt;/item&gt;&lt;item&gt;54&lt;/item&gt;&lt;item&gt;55&lt;/item&gt;&lt;item&gt;56&lt;/item&gt;&lt;item&gt;66&lt;/item&gt;&lt;item&gt;93&lt;/item&gt;&lt;item&gt;97&lt;/item&gt;&lt;item&gt;100&lt;/item&gt;&lt;item&gt;105&lt;/item&gt;&lt;item&gt;119&lt;/item&gt;&lt;item&gt;121&lt;/item&gt;&lt;item&gt;123&lt;/item&gt;&lt;item&gt;125&lt;/item&gt;&lt;item&gt;129&lt;/item&gt;&lt;item&gt;130&lt;/item&gt;&lt;item&gt;131&lt;/item&gt;&lt;item&gt;151&lt;/item&gt;&lt;item&gt;170&lt;/item&gt;&lt;item&gt;176&lt;/item&gt;&lt;item&gt;177&lt;/item&gt;&lt;item&gt;178&lt;/item&gt;&lt;item&gt;179&lt;/item&gt;&lt;item&gt;180&lt;/item&gt;&lt;item&gt;182&lt;/item&gt;&lt;item&gt;183&lt;/item&gt;&lt;item&gt;186&lt;/item&gt;&lt;item&gt;187&lt;/item&gt;&lt;item&gt;188&lt;/item&gt;&lt;item&gt;189&lt;/item&gt;&lt;item&gt;190&lt;/item&gt;&lt;item&gt;195&lt;/item&gt;&lt;item&gt;205&lt;/item&gt;&lt;item&gt;209&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9&lt;/item&gt;&lt;item&gt;230&lt;/item&gt;&lt;item&gt;233&lt;/item&gt;&lt;item&gt;234&lt;/item&gt;&lt;item&gt;235&lt;/item&gt;&lt;item&gt;236&lt;/item&gt;&lt;item&gt;237&lt;/item&gt;&lt;item&gt;238&lt;/item&gt;&lt;item&gt;239&lt;/item&gt;&lt;item&gt;240&lt;/item&gt;&lt;item&gt;241&lt;/item&gt;&lt;item&gt;242&lt;/item&gt;&lt;item&gt;243&lt;/item&gt;&lt;item&gt;245&lt;/item&gt;&lt;item&gt;246&lt;/item&gt;&lt;item&gt;247&lt;/item&gt;&lt;item&gt;249&lt;/item&gt;&lt;item&gt;250&lt;/item&gt;&lt;item&gt;251&lt;/item&gt;&lt;item&gt;252&lt;/item&gt;&lt;item&gt;253&lt;/item&gt;&lt;item&gt;254&lt;/item&gt;&lt;item&gt;255&lt;/item&gt;&lt;item&gt;256&lt;/item&gt;&lt;item&gt;257&lt;/item&gt;&lt;item&gt;258&lt;/item&gt;&lt;/record-ids&gt;&lt;/item&gt;&lt;/Libraries&gt;"/>
  </w:docVars>
  <w:rsids>
    <w:rsidRoot w:val="00C051EA"/>
    <w:rsid w:val="00001653"/>
    <w:rsid w:val="000037E2"/>
    <w:rsid w:val="00003BB4"/>
    <w:rsid w:val="000078E9"/>
    <w:rsid w:val="00010169"/>
    <w:rsid w:val="0001070F"/>
    <w:rsid w:val="0001603E"/>
    <w:rsid w:val="00016FEB"/>
    <w:rsid w:val="000175EB"/>
    <w:rsid w:val="00022673"/>
    <w:rsid w:val="00023D62"/>
    <w:rsid w:val="00027B0C"/>
    <w:rsid w:val="000338AB"/>
    <w:rsid w:val="00036DCC"/>
    <w:rsid w:val="00037E2D"/>
    <w:rsid w:val="00041754"/>
    <w:rsid w:val="000425E2"/>
    <w:rsid w:val="000431B7"/>
    <w:rsid w:val="00045DAE"/>
    <w:rsid w:val="00046041"/>
    <w:rsid w:val="0004682D"/>
    <w:rsid w:val="00052C80"/>
    <w:rsid w:val="000542EF"/>
    <w:rsid w:val="00066037"/>
    <w:rsid w:val="00066669"/>
    <w:rsid w:val="00075FAE"/>
    <w:rsid w:val="00081094"/>
    <w:rsid w:val="00085D5A"/>
    <w:rsid w:val="00085F7A"/>
    <w:rsid w:val="0009095E"/>
    <w:rsid w:val="00091942"/>
    <w:rsid w:val="00092970"/>
    <w:rsid w:val="00093AE0"/>
    <w:rsid w:val="000973F6"/>
    <w:rsid w:val="000A0B8A"/>
    <w:rsid w:val="000A3590"/>
    <w:rsid w:val="000A5EFE"/>
    <w:rsid w:val="000B21F2"/>
    <w:rsid w:val="000B3A55"/>
    <w:rsid w:val="000B4547"/>
    <w:rsid w:val="000C11A9"/>
    <w:rsid w:val="000C20EB"/>
    <w:rsid w:val="000C3EFE"/>
    <w:rsid w:val="000C4241"/>
    <w:rsid w:val="000C6D29"/>
    <w:rsid w:val="000C7FA5"/>
    <w:rsid w:val="000D1CFE"/>
    <w:rsid w:val="000D3D35"/>
    <w:rsid w:val="000D4AF8"/>
    <w:rsid w:val="000D6819"/>
    <w:rsid w:val="000D70E0"/>
    <w:rsid w:val="000D7132"/>
    <w:rsid w:val="000E3227"/>
    <w:rsid w:val="000E50F0"/>
    <w:rsid w:val="000E7C0D"/>
    <w:rsid w:val="000F3074"/>
    <w:rsid w:val="000F585C"/>
    <w:rsid w:val="000F5AE9"/>
    <w:rsid w:val="000F7B16"/>
    <w:rsid w:val="001002B2"/>
    <w:rsid w:val="001002CB"/>
    <w:rsid w:val="00100316"/>
    <w:rsid w:val="001017DF"/>
    <w:rsid w:val="00105310"/>
    <w:rsid w:val="0011643E"/>
    <w:rsid w:val="00116972"/>
    <w:rsid w:val="00125549"/>
    <w:rsid w:val="00125628"/>
    <w:rsid w:val="00130BE2"/>
    <w:rsid w:val="00132074"/>
    <w:rsid w:val="001341E2"/>
    <w:rsid w:val="0013668D"/>
    <w:rsid w:val="001453A4"/>
    <w:rsid w:val="00146840"/>
    <w:rsid w:val="00146A0A"/>
    <w:rsid w:val="0015479B"/>
    <w:rsid w:val="00163FEC"/>
    <w:rsid w:val="001669EC"/>
    <w:rsid w:val="00166DB3"/>
    <w:rsid w:val="00176935"/>
    <w:rsid w:val="00176D5C"/>
    <w:rsid w:val="00182F76"/>
    <w:rsid w:val="001833B2"/>
    <w:rsid w:val="0018353C"/>
    <w:rsid w:val="00185B9E"/>
    <w:rsid w:val="001869EB"/>
    <w:rsid w:val="001874E0"/>
    <w:rsid w:val="001901D7"/>
    <w:rsid w:val="001906B1"/>
    <w:rsid w:val="001910AD"/>
    <w:rsid w:val="001939A7"/>
    <w:rsid w:val="001A2D98"/>
    <w:rsid w:val="001A47C5"/>
    <w:rsid w:val="001A5A90"/>
    <w:rsid w:val="001A7834"/>
    <w:rsid w:val="001B2A17"/>
    <w:rsid w:val="001B74D1"/>
    <w:rsid w:val="001C0890"/>
    <w:rsid w:val="001C08AE"/>
    <w:rsid w:val="001C0B67"/>
    <w:rsid w:val="001C0EDD"/>
    <w:rsid w:val="001C102B"/>
    <w:rsid w:val="001C6D38"/>
    <w:rsid w:val="001C75A6"/>
    <w:rsid w:val="001D0698"/>
    <w:rsid w:val="001D48CD"/>
    <w:rsid w:val="001D4CC8"/>
    <w:rsid w:val="001D6475"/>
    <w:rsid w:val="001E30FB"/>
    <w:rsid w:val="001E7B70"/>
    <w:rsid w:val="001F260A"/>
    <w:rsid w:val="001F7AEF"/>
    <w:rsid w:val="002020B1"/>
    <w:rsid w:val="002031AE"/>
    <w:rsid w:val="00204BAC"/>
    <w:rsid w:val="00205666"/>
    <w:rsid w:val="00206382"/>
    <w:rsid w:val="00207343"/>
    <w:rsid w:val="002113E4"/>
    <w:rsid w:val="002119C8"/>
    <w:rsid w:val="00211B63"/>
    <w:rsid w:val="00214764"/>
    <w:rsid w:val="00216262"/>
    <w:rsid w:val="002162C6"/>
    <w:rsid w:val="0021690B"/>
    <w:rsid w:val="00220E6E"/>
    <w:rsid w:val="00222083"/>
    <w:rsid w:val="002246AC"/>
    <w:rsid w:val="0022736B"/>
    <w:rsid w:val="0023086C"/>
    <w:rsid w:val="00231175"/>
    <w:rsid w:val="00231705"/>
    <w:rsid w:val="002321D2"/>
    <w:rsid w:val="00234380"/>
    <w:rsid w:val="002365F7"/>
    <w:rsid w:val="00236B11"/>
    <w:rsid w:val="00236DEA"/>
    <w:rsid w:val="002416B2"/>
    <w:rsid w:val="0024420D"/>
    <w:rsid w:val="00246231"/>
    <w:rsid w:val="00253C12"/>
    <w:rsid w:val="00253C8C"/>
    <w:rsid w:val="002544CE"/>
    <w:rsid w:val="002579BC"/>
    <w:rsid w:val="00260103"/>
    <w:rsid w:val="00261637"/>
    <w:rsid w:val="0026431A"/>
    <w:rsid w:val="00272FEE"/>
    <w:rsid w:val="00276CF9"/>
    <w:rsid w:val="002773E5"/>
    <w:rsid w:val="0028151A"/>
    <w:rsid w:val="00284921"/>
    <w:rsid w:val="002927CC"/>
    <w:rsid w:val="00292C9C"/>
    <w:rsid w:val="002941B7"/>
    <w:rsid w:val="002943D6"/>
    <w:rsid w:val="002A4AB3"/>
    <w:rsid w:val="002A5F89"/>
    <w:rsid w:val="002A6805"/>
    <w:rsid w:val="002A72E5"/>
    <w:rsid w:val="002A7997"/>
    <w:rsid w:val="002B0DF3"/>
    <w:rsid w:val="002B2FB4"/>
    <w:rsid w:val="002B554D"/>
    <w:rsid w:val="002B7D9F"/>
    <w:rsid w:val="002C3AAF"/>
    <w:rsid w:val="002C3D82"/>
    <w:rsid w:val="002C76B3"/>
    <w:rsid w:val="002D04B6"/>
    <w:rsid w:val="002D16FB"/>
    <w:rsid w:val="002D295F"/>
    <w:rsid w:val="002D2C75"/>
    <w:rsid w:val="002D3197"/>
    <w:rsid w:val="002D3221"/>
    <w:rsid w:val="002D349B"/>
    <w:rsid w:val="002E2957"/>
    <w:rsid w:val="002E2FDE"/>
    <w:rsid w:val="002F4636"/>
    <w:rsid w:val="002F5DDC"/>
    <w:rsid w:val="00305BF5"/>
    <w:rsid w:val="00306048"/>
    <w:rsid w:val="0030675B"/>
    <w:rsid w:val="00312A77"/>
    <w:rsid w:val="0031432F"/>
    <w:rsid w:val="00314888"/>
    <w:rsid w:val="003201DE"/>
    <w:rsid w:val="003304EC"/>
    <w:rsid w:val="003307A7"/>
    <w:rsid w:val="003313E3"/>
    <w:rsid w:val="00333208"/>
    <w:rsid w:val="00336430"/>
    <w:rsid w:val="00342489"/>
    <w:rsid w:val="0034250C"/>
    <w:rsid w:val="00346CB3"/>
    <w:rsid w:val="0035035E"/>
    <w:rsid w:val="00350C3C"/>
    <w:rsid w:val="00352438"/>
    <w:rsid w:val="003529E3"/>
    <w:rsid w:val="00353B0D"/>
    <w:rsid w:val="003555AE"/>
    <w:rsid w:val="0035646C"/>
    <w:rsid w:val="00360816"/>
    <w:rsid w:val="00361118"/>
    <w:rsid w:val="00364600"/>
    <w:rsid w:val="0037093C"/>
    <w:rsid w:val="00370946"/>
    <w:rsid w:val="00370959"/>
    <w:rsid w:val="00373BBC"/>
    <w:rsid w:val="003746CA"/>
    <w:rsid w:val="00376B44"/>
    <w:rsid w:val="00377BB2"/>
    <w:rsid w:val="00380CF0"/>
    <w:rsid w:val="00385445"/>
    <w:rsid w:val="00386442"/>
    <w:rsid w:val="00386BFA"/>
    <w:rsid w:val="003874F8"/>
    <w:rsid w:val="00390CFD"/>
    <w:rsid w:val="0039561B"/>
    <w:rsid w:val="00395FAA"/>
    <w:rsid w:val="00397800"/>
    <w:rsid w:val="00397D12"/>
    <w:rsid w:val="003A16E1"/>
    <w:rsid w:val="003A3990"/>
    <w:rsid w:val="003A40D0"/>
    <w:rsid w:val="003A61C8"/>
    <w:rsid w:val="003B027B"/>
    <w:rsid w:val="003B620C"/>
    <w:rsid w:val="003C1256"/>
    <w:rsid w:val="003C1E3B"/>
    <w:rsid w:val="003C6160"/>
    <w:rsid w:val="003D2244"/>
    <w:rsid w:val="003D5072"/>
    <w:rsid w:val="003E3672"/>
    <w:rsid w:val="003E6C20"/>
    <w:rsid w:val="003F14E2"/>
    <w:rsid w:val="003F1E39"/>
    <w:rsid w:val="003F7F7A"/>
    <w:rsid w:val="00415C73"/>
    <w:rsid w:val="00415C89"/>
    <w:rsid w:val="00417651"/>
    <w:rsid w:val="004242B8"/>
    <w:rsid w:val="00425356"/>
    <w:rsid w:val="004261E7"/>
    <w:rsid w:val="00426878"/>
    <w:rsid w:val="00427061"/>
    <w:rsid w:val="0043043E"/>
    <w:rsid w:val="0043145D"/>
    <w:rsid w:val="0043517A"/>
    <w:rsid w:val="00442921"/>
    <w:rsid w:val="00447833"/>
    <w:rsid w:val="00447E2E"/>
    <w:rsid w:val="004523D7"/>
    <w:rsid w:val="00452B6F"/>
    <w:rsid w:val="0045750B"/>
    <w:rsid w:val="0046199A"/>
    <w:rsid w:val="00461FDB"/>
    <w:rsid w:val="00462944"/>
    <w:rsid w:val="00463EC0"/>
    <w:rsid w:val="00466F32"/>
    <w:rsid w:val="0046748F"/>
    <w:rsid w:val="00471DFE"/>
    <w:rsid w:val="00472DF3"/>
    <w:rsid w:val="004738E8"/>
    <w:rsid w:val="00474C45"/>
    <w:rsid w:val="00483B5D"/>
    <w:rsid w:val="00485FA4"/>
    <w:rsid w:val="00492229"/>
    <w:rsid w:val="00492F4F"/>
    <w:rsid w:val="00493047"/>
    <w:rsid w:val="004A237B"/>
    <w:rsid w:val="004A3692"/>
    <w:rsid w:val="004A4B50"/>
    <w:rsid w:val="004C5CAE"/>
    <w:rsid w:val="004C620D"/>
    <w:rsid w:val="004D2EBD"/>
    <w:rsid w:val="004D6378"/>
    <w:rsid w:val="004E3A5D"/>
    <w:rsid w:val="004E6D61"/>
    <w:rsid w:val="004F0594"/>
    <w:rsid w:val="004F37E1"/>
    <w:rsid w:val="004F4AF7"/>
    <w:rsid w:val="0050338D"/>
    <w:rsid w:val="00506EB2"/>
    <w:rsid w:val="00512739"/>
    <w:rsid w:val="00513736"/>
    <w:rsid w:val="00516F29"/>
    <w:rsid w:val="0052041A"/>
    <w:rsid w:val="00526B94"/>
    <w:rsid w:val="005309C7"/>
    <w:rsid w:val="00530C6A"/>
    <w:rsid w:val="00533B33"/>
    <w:rsid w:val="005470DB"/>
    <w:rsid w:val="00551754"/>
    <w:rsid w:val="00553459"/>
    <w:rsid w:val="00554196"/>
    <w:rsid w:val="00555566"/>
    <w:rsid w:val="00560D0D"/>
    <w:rsid w:val="00571BAF"/>
    <w:rsid w:val="00572B98"/>
    <w:rsid w:val="00576F7E"/>
    <w:rsid w:val="005806C4"/>
    <w:rsid w:val="005814F2"/>
    <w:rsid w:val="00581559"/>
    <w:rsid w:val="0058199E"/>
    <w:rsid w:val="00582011"/>
    <w:rsid w:val="00584051"/>
    <w:rsid w:val="005848A3"/>
    <w:rsid w:val="00584C0E"/>
    <w:rsid w:val="005869A9"/>
    <w:rsid w:val="00591AE1"/>
    <w:rsid w:val="0059361C"/>
    <w:rsid w:val="00594BEC"/>
    <w:rsid w:val="005A407E"/>
    <w:rsid w:val="005A5F42"/>
    <w:rsid w:val="005A639D"/>
    <w:rsid w:val="005A754D"/>
    <w:rsid w:val="005B4A5D"/>
    <w:rsid w:val="005B74E1"/>
    <w:rsid w:val="005C02CE"/>
    <w:rsid w:val="005C13E9"/>
    <w:rsid w:val="005C23C0"/>
    <w:rsid w:val="005C3485"/>
    <w:rsid w:val="005C6A43"/>
    <w:rsid w:val="005D0D7A"/>
    <w:rsid w:val="005D1CB7"/>
    <w:rsid w:val="005D389D"/>
    <w:rsid w:val="005D412E"/>
    <w:rsid w:val="005E32CB"/>
    <w:rsid w:val="005E3788"/>
    <w:rsid w:val="005E5B76"/>
    <w:rsid w:val="005F211F"/>
    <w:rsid w:val="005F4ED3"/>
    <w:rsid w:val="005F5E80"/>
    <w:rsid w:val="00602EF2"/>
    <w:rsid w:val="00604358"/>
    <w:rsid w:val="00605441"/>
    <w:rsid w:val="00605A8E"/>
    <w:rsid w:val="00605C74"/>
    <w:rsid w:val="00606941"/>
    <w:rsid w:val="0061339F"/>
    <w:rsid w:val="006142B3"/>
    <w:rsid w:val="00616C36"/>
    <w:rsid w:val="00623678"/>
    <w:rsid w:val="00630808"/>
    <w:rsid w:val="0063193F"/>
    <w:rsid w:val="00633058"/>
    <w:rsid w:val="00640F1E"/>
    <w:rsid w:val="00644B82"/>
    <w:rsid w:val="00646E48"/>
    <w:rsid w:val="0064726D"/>
    <w:rsid w:val="006537C3"/>
    <w:rsid w:val="00655515"/>
    <w:rsid w:val="006573D9"/>
    <w:rsid w:val="00657944"/>
    <w:rsid w:val="00660725"/>
    <w:rsid w:val="00662382"/>
    <w:rsid w:val="006624DC"/>
    <w:rsid w:val="0066262B"/>
    <w:rsid w:val="00670754"/>
    <w:rsid w:val="0067368B"/>
    <w:rsid w:val="00677119"/>
    <w:rsid w:val="00681A4F"/>
    <w:rsid w:val="00682964"/>
    <w:rsid w:val="00682D89"/>
    <w:rsid w:val="0068388A"/>
    <w:rsid w:val="006854CB"/>
    <w:rsid w:val="006904AD"/>
    <w:rsid w:val="006935B9"/>
    <w:rsid w:val="006969F8"/>
    <w:rsid w:val="00697798"/>
    <w:rsid w:val="006A086B"/>
    <w:rsid w:val="006A210D"/>
    <w:rsid w:val="006A384A"/>
    <w:rsid w:val="006A4062"/>
    <w:rsid w:val="006A40B0"/>
    <w:rsid w:val="006A5339"/>
    <w:rsid w:val="006A6ABF"/>
    <w:rsid w:val="006B2E95"/>
    <w:rsid w:val="006C026C"/>
    <w:rsid w:val="006C0969"/>
    <w:rsid w:val="006C103F"/>
    <w:rsid w:val="006C10F2"/>
    <w:rsid w:val="006C2E99"/>
    <w:rsid w:val="006C5B09"/>
    <w:rsid w:val="006C7D2B"/>
    <w:rsid w:val="006D1B62"/>
    <w:rsid w:val="006D491F"/>
    <w:rsid w:val="006E6A56"/>
    <w:rsid w:val="006F0DD2"/>
    <w:rsid w:val="006F2819"/>
    <w:rsid w:val="006F3D32"/>
    <w:rsid w:val="006F4C93"/>
    <w:rsid w:val="006F5268"/>
    <w:rsid w:val="0070153E"/>
    <w:rsid w:val="00701B5D"/>
    <w:rsid w:val="00704E2F"/>
    <w:rsid w:val="007074CD"/>
    <w:rsid w:val="00711AAE"/>
    <w:rsid w:val="0071361E"/>
    <w:rsid w:val="00713CB6"/>
    <w:rsid w:val="0071428F"/>
    <w:rsid w:val="00717237"/>
    <w:rsid w:val="00717459"/>
    <w:rsid w:val="0072275F"/>
    <w:rsid w:val="00725DDA"/>
    <w:rsid w:val="00732157"/>
    <w:rsid w:val="00732D27"/>
    <w:rsid w:val="0073645B"/>
    <w:rsid w:val="0074630F"/>
    <w:rsid w:val="00746C2A"/>
    <w:rsid w:val="00747A7A"/>
    <w:rsid w:val="00747C4C"/>
    <w:rsid w:val="00755F27"/>
    <w:rsid w:val="00756BDF"/>
    <w:rsid w:val="00761A5D"/>
    <w:rsid w:val="0076753E"/>
    <w:rsid w:val="00770333"/>
    <w:rsid w:val="00771179"/>
    <w:rsid w:val="007778A4"/>
    <w:rsid w:val="0078320B"/>
    <w:rsid w:val="00784CB4"/>
    <w:rsid w:val="007851C9"/>
    <w:rsid w:val="0078623D"/>
    <w:rsid w:val="00792BD5"/>
    <w:rsid w:val="00797802"/>
    <w:rsid w:val="007A154E"/>
    <w:rsid w:val="007A288D"/>
    <w:rsid w:val="007A6026"/>
    <w:rsid w:val="007B71C3"/>
    <w:rsid w:val="007C10B1"/>
    <w:rsid w:val="007C304A"/>
    <w:rsid w:val="007C330C"/>
    <w:rsid w:val="007D148E"/>
    <w:rsid w:val="007D2795"/>
    <w:rsid w:val="007D385B"/>
    <w:rsid w:val="007D6C1D"/>
    <w:rsid w:val="007E0EF5"/>
    <w:rsid w:val="007E3C48"/>
    <w:rsid w:val="007F52F1"/>
    <w:rsid w:val="007F53E9"/>
    <w:rsid w:val="007F6D68"/>
    <w:rsid w:val="008025A0"/>
    <w:rsid w:val="008038D3"/>
    <w:rsid w:val="00804842"/>
    <w:rsid w:val="008168C8"/>
    <w:rsid w:val="00822E06"/>
    <w:rsid w:val="00826477"/>
    <w:rsid w:val="0082687F"/>
    <w:rsid w:val="00830575"/>
    <w:rsid w:val="00835E5B"/>
    <w:rsid w:val="00836F07"/>
    <w:rsid w:val="008404C3"/>
    <w:rsid w:val="0084106C"/>
    <w:rsid w:val="0084311D"/>
    <w:rsid w:val="00844084"/>
    <w:rsid w:val="008517C6"/>
    <w:rsid w:val="00855422"/>
    <w:rsid w:val="00856832"/>
    <w:rsid w:val="0086118C"/>
    <w:rsid w:val="0086276D"/>
    <w:rsid w:val="00862B87"/>
    <w:rsid w:val="00863EF8"/>
    <w:rsid w:val="0086567F"/>
    <w:rsid w:val="00865F05"/>
    <w:rsid w:val="00867267"/>
    <w:rsid w:val="0086732A"/>
    <w:rsid w:val="008728C4"/>
    <w:rsid w:val="0087451F"/>
    <w:rsid w:val="00876394"/>
    <w:rsid w:val="00887369"/>
    <w:rsid w:val="008928D8"/>
    <w:rsid w:val="00893C70"/>
    <w:rsid w:val="00894559"/>
    <w:rsid w:val="008964C9"/>
    <w:rsid w:val="00897ED1"/>
    <w:rsid w:val="008A2489"/>
    <w:rsid w:val="008A4709"/>
    <w:rsid w:val="008A4EDF"/>
    <w:rsid w:val="008B069D"/>
    <w:rsid w:val="008B0AA4"/>
    <w:rsid w:val="008B503B"/>
    <w:rsid w:val="008C07F7"/>
    <w:rsid w:val="008C0FB2"/>
    <w:rsid w:val="008C24B9"/>
    <w:rsid w:val="008C2C18"/>
    <w:rsid w:val="008C7D5F"/>
    <w:rsid w:val="008D098D"/>
    <w:rsid w:val="008D11CD"/>
    <w:rsid w:val="008D2559"/>
    <w:rsid w:val="008D476B"/>
    <w:rsid w:val="008D6ECA"/>
    <w:rsid w:val="008D6FEA"/>
    <w:rsid w:val="008E1361"/>
    <w:rsid w:val="008E4E5E"/>
    <w:rsid w:val="008E525A"/>
    <w:rsid w:val="008E6926"/>
    <w:rsid w:val="008F16BB"/>
    <w:rsid w:val="008F5D9F"/>
    <w:rsid w:val="008F6599"/>
    <w:rsid w:val="008F7645"/>
    <w:rsid w:val="008F7E60"/>
    <w:rsid w:val="009019A9"/>
    <w:rsid w:val="00905C2C"/>
    <w:rsid w:val="00906CF8"/>
    <w:rsid w:val="00907830"/>
    <w:rsid w:val="0091217A"/>
    <w:rsid w:val="0091235D"/>
    <w:rsid w:val="00913E72"/>
    <w:rsid w:val="00915095"/>
    <w:rsid w:val="009152B1"/>
    <w:rsid w:val="00923820"/>
    <w:rsid w:val="009276C9"/>
    <w:rsid w:val="00930B1F"/>
    <w:rsid w:val="00931CE5"/>
    <w:rsid w:val="00931EC8"/>
    <w:rsid w:val="00932808"/>
    <w:rsid w:val="00932C99"/>
    <w:rsid w:val="00940B59"/>
    <w:rsid w:val="0094314D"/>
    <w:rsid w:val="00944EFD"/>
    <w:rsid w:val="00947CC3"/>
    <w:rsid w:val="00952D6F"/>
    <w:rsid w:val="00952FB8"/>
    <w:rsid w:val="00955994"/>
    <w:rsid w:val="00955CC2"/>
    <w:rsid w:val="00961526"/>
    <w:rsid w:val="00964B05"/>
    <w:rsid w:val="00966572"/>
    <w:rsid w:val="00967AE4"/>
    <w:rsid w:val="00967E2B"/>
    <w:rsid w:val="00970BEC"/>
    <w:rsid w:val="00971F5E"/>
    <w:rsid w:val="00981003"/>
    <w:rsid w:val="00982121"/>
    <w:rsid w:val="00984C21"/>
    <w:rsid w:val="00996B4F"/>
    <w:rsid w:val="00997585"/>
    <w:rsid w:val="009A09F7"/>
    <w:rsid w:val="009A2BAD"/>
    <w:rsid w:val="009A32F1"/>
    <w:rsid w:val="009A5E24"/>
    <w:rsid w:val="009A6663"/>
    <w:rsid w:val="009B3B38"/>
    <w:rsid w:val="009B437F"/>
    <w:rsid w:val="009B457C"/>
    <w:rsid w:val="009B5B6A"/>
    <w:rsid w:val="009B64FB"/>
    <w:rsid w:val="009C1166"/>
    <w:rsid w:val="009C1F3E"/>
    <w:rsid w:val="009C236F"/>
    <w:rsid w:val="009C493C"/>
    <w:rsid w:val="009C72B5"/>
    <w:rsid w:val="009D077F"/>
    <w:rsid w:val="009D0A9C"/>
    <w:rsid w:val="009D0E50"/>
    <w:rsid w:val="009D2327"/>
    <w:rsid w:val="009D2754"/>
    <w:rsid w:val="009D5C4A"/>
    <w:rsid w:val="009D7B88"/>
    <w:rsid w:val="009E0C21"/>
    <w:rsid w:val="009E238C"/>
    <w:rsid w:val="009E3A90"/>
    <w:rsid w:val="009E559B"/>
    <w:rsid w:val="009E6785"/>
    <w:rsid w:val="009E7937"/>
    <w:rsid w:val="009F5E0A"/>
    <w:rsid w:val="009F6AA9"/>
    <w:rsid w:val="00A00337"/>
    <w:rsid w:val="00A04F8A"/>
    <w:rsid w:val="00A05BE1"/>
    <w:rsid w:val="00A0695C"/>
    <w:rsid w:val="00A06AA0"/>
    <w:rsid w:val="00A10567"/>
    <w:rsid w:val="00A12C57"/>
    <w:rsid w:val="00A132BC"/>
    <w:rsid w:val="00A138D4"/>
    <w:rsid w:val="00A17321"/>
    <w:rsid w:val="00A174E2"/>
    <w:rsid w:val="00A20146"/>
    <w:rsid w:val="00A22DA9"/>
    <w:rsid w:val="00A233B6"/>
    <w:rsid w:val="00A244FB"/>
    <w:rsid w:val="00A25F1F"/>
    <w:rsid w:val="00A2741C"/>
    <w:rsid w:val="00A31384"/>
    <w:rsid w:val="00A3460B"/>
    <w:rsid w:val="00A367A2"/>
    <w:rsid w:val="00A367C1"/>
    <w:rsid w:val="00A37493"/>
    <w:rsid w:val="00A37B79"/>
    <w:rsid w:val="00A41CA3"/>
    <w:rsid w:val="00A44E97"/>
    <w:rsid w:val="00A44F44"/>
    <w:rsid w:val="00A467EA"/>
    <w:rsid w:val="00A468B2"/>
    <w:rsid w:val="00A57F4D"/>
    <w:rsid w:val="00A7073B"/>
    <w:rsid w:val="00A7139E"/>
    <w:rsid w:val="00A72636"/>
    <w:rsid w:val="00A73E62"/>
    <w:rsid w:val="00A75770"/>
    <w:rsid w:val="00A76355"/>
    <w:rsid w:val="00A76376"/>
    <w:rsid w:val="00A76E25"/>
    <w:rsid w:val="00A77EF4"/>
    <w:rsid w:val="00A80A1F"/>
    <w:rsid w:val="00A82A69"/>
    <w:rsid w:val="00A86D26"/>
    <w:rsid w:val="00A87C20"/>
    <w:rsid w:val="00A94B70"/>
    <w:rsid w:val="00A971BA"/>
    <w:rsid w:val="00A97DFB"/>
    <w:rsid w:val="00AA14BA"/>
    <w:rsid w:val="00AA21DC"/>
    <w:rsid w:val="00AA392B"/>
    <w:rsid w:val="00AA52FE"/>
    <w:rsid w:val="00AA6A1A"/>
    <w:rsid w:val="00AA74AD"/>
    <w:rsid w:val="00AB791F"/>
    <w:rsid w:val="00AB7AE6"/>
    <w:rsid w:val="00AC221B"/>
    <w:rsid w:val="00AC3D0F"/>
    <w:rsid w:val="00AC6C6F"/>
    <w:rsid w:val="00AC7CD5"/>
    <w:rsid w:val="00AD15DD"/>
    <w:rsid w:val="00AD27C4"/>
    <w:rsid w:val="00AD347E"/>
    <w:rsid w:val="00AD3FBE"/>
    <w:rsid w:val="00AD5C5B"/>
    <w:rsid w:val="00AE67BB"/>
    <w:rsid w:val="00AE7A12"/>
    <w:rsid w:val="00AE7BBD"/>
    <w:rsid w:val="00AF1970"/>
    <w:rsid w:val="00AF1FC6"/>
    <w:rsid w:val="00AF31B2"/>
    <w:rsid w:val="00AF5D3C"/>
    <w:rsid w:val="00B01F44"/>
    <w:rsid w:val="00B118DD"/>
    <w:rsid w:val="00B161C6"/>
    <w:rsid w:val="00B17E94"/>
    <w:rsid w:val="00B20C13"/>
    <w:rsid w:val="00B231D2"/>
    <w:rsid w:val="00B23ABD"/>
    <w:rsid w:val="00B254BE"/>
    <w:rsid w:val="00B25FF1"/>
    <w:rsid w:val="00B26166"/>
    <w:rsid w:val="00B30AA0"/>
    <w:rsid w:val="00B330A0"/>
    <w:rsid w:val="00B34A6A"/>
    <w:rsid w:val="00B34C6E"/>
    <w:rsid w:val="00B37EE6"/>
    <w:rsid w:val="00B418B2"/>
    <w:rsid w:val="00B4299C"/>
    <w:rsid w:val="00B429FD"/>
    <w:rsid w:val="00B43E14"/>
    <w:rsid w:val="00B47D9D"/>
    <w:rsid w:val="00B53651"/>
    <w:rsid w:val="00B565FC"/>
    <w:rsid w:val="00B573E9"/>
    <w:rsid w:val="00B60E87"/>
    <w:rsid w:val="00B627B1"/>
    <w:rsid w:val="00B63808"/>
    <w:rsid w:val="00B63FFD"/>
    <w:rsid w:val="00B64059"/>
    <w:rsid w:val="00B6535B"/>
    <w:rsid w:val="00B66AC1"/>
    <w:rsid w:val="00B700F2"/>
    <w:rsid w:val="00B71B9C"/>
    <w:rsid w:val="00B7278A"/>
    <w:rsid w:val="00B72FAD"/>
    <w:rsid w:val="00B74B7C"/>
    <w:rsid w:val="00B75238"/>
    <w:rsid w:val="00B80512"/>
    <w:rsid w:val="00B81352"/>
    <w:rsid w:val="00B81F99"/>
    <w:rsid w:val="00B84CE8"/>
    <w:rsid w:val="00B852C0"/>
    <w:rsid w:val="00B86CEF"/>
    <w:rsid w:val="00B90816"/>
    <w:rsid w:val="00B92847"/>
    <w:rsid w:val="00B938CA"/>
    <w:rsid w:val="00B9782E"/>
    <w:rsid w:val="00BA1C15"/>
    <w:rsid w:val="00BA47DB"/>
    <w:rsid w:val="00BB03A4"/>
    <w:rsid w:val="00BB2310"/>
    <w:rsid w:val="00BB2EDA"/>
    <w:rsid w:val="00BB36B3"/>
    <w:rsid w:val="00BB4617"/>
    <w:rsid w:val="00BB5195"/>
    <w:rsid w:val="00BB63B7"/>
    <w:rsid w:val="00BC2C51"/>
    <w:rsid w:val="00BC37B0"/>
    <w:rsid w:val="00BC3A59"/>
    <w:rsid w:val="00BC41D4"/>
    <w:rsid w:val="00BC58C0"/>
    <w:rsid w:val="00BD0CF9"/>
    <w:rsid w:val="00BE29AD"/>
    <w:rsid w:val="00BF0F17"/>
    <w:rsid w:val="00C051EA"/>
    <w:rsid w:val="00C10520"/>
    <w:rsid w:val="00C12151"/>
    <w:rsid w:val="00C1234E"/>
    <w:rsid w:val="00C12A10"/>
    <w:rsid w:val="00C1390A"/>
    <w:rsid w:val="00C13B13"/>
    <w:rsid w:val="00C15DB4"/>
    <w:rsid w:val="00C202D1"/>
    <w:rsid w:val="00C23493"/>
    <w:rsid w:val="00C23CCC"/>
    <w:rsid w:val="00C26F00"/>
    <w:rsid w:val="00C324B4"/>
    <w:rsid w:val="00C40B30"/>
    <w:rsid w:val="00C4150A"/>
    <w:rsid w:val="00C47EE9"/>
    <w:rsid w:val="00C51231"/>
    <w:rsid w:val="00C53CF6"/>
    <w:rsid w:val="00C5555B"/>
    <w:rsid w:val="00C564BF"/>
    <w:rsid w:val="00C5651E"/>
    <w:rsid w:val="00C60D7A"/>
    <w:rsid w:val="00C612AD"/>
    <w:rsid w:val="00C61A70"/>
    <w:rsid w:val="00C61A88"/>
    <w:rsid w:val="00C62DDE"/>
    <w:rsid w:val="00C63222"/>
    <w:rsid w:val="00C66893"/>
    <w:rsid w:val="00C6715B"/>
    <w:rsid w:val="00C67580"/>
    <w:rsid w:val="00C7044F"/>
    <w:rsid w:val="00C71D89"/>
    <w:rsid w:val="00C73DB8"/>
    <w:rsid w:val="00C74029"/>
    <w:rsid w:val="00C80704"/>
    <w:rsid w:val="00C80850"/>
    <w:rsid w:val="00C80F43"/>
    <w:rsid w:val="00C84269"/>
    <w:rsid w:val="00C856DA"/>
    <w:rsid w:val="00C863E3"/>
    <w:rsid w:val="00C86678"/>
    <w:rsid w:val="00C86717"/>
    <w:rsid w:val="00C87971"/>
    <w:rsid w:val="00C911C7"/>
    <w:rsid w:val="00C91834"/>
    <w:rsid w:val="00C91E33"/>
    <w:rsid w:val="00C9464B"/>
    <w:rsid w:val="00CA22AE"/>
    <w:rsid w:val="00CA3DFC"/>
    <w:rsid w:val="00CA46AB"/>
    <w:rsid w:val="00CA49C0"/>
    <w:rsid w:val="00CA5B37"/>
    <w:rsid w:val="00CA6EAA"/>
    <w:rsid w:val="00CB01EF"/>
    <w:rsid w:val="00CB2E8C"/>
    <w:rsid w:val="00CB486A"/>
    <w:rsid w:val="00CC0E43"/>
    <w:rsid w:val="00CC24B2"/>
    <w:rsid w:val="00CC400F"/>
    <w:rsid w:val="00CC7A31"/>
    <w:rsid w:val="00CD136F"/>
    <w:rsid w:val="00CD2E92"/>
    <w:rsid w:val="00CD316E"/>
    <w:rsid w:val="00CD3345"/>
    <w:rsid w:val="00CD4418"/>
    <w:rsid w:val="00CE1569"/>
    <w:rsid w:val="00CE446B"/>
    <w:rsid w:val="00CE46B3"/>
    <w:rsid w:val="00CE6546"/>
    <w:rsid w:val="00CE714A"/>
    <w:rsid w:val="00CE7E3E"/>
    <w:rsid w:val="00CF1E72"/>
    <w:rsid w:val="00CF1F52"/>
    <w:rsid w:val="00CF1FFB"/>
    <w:rsid w:val="00CF612D"/>
    <w:rsid w:val="00CF64FA"/>
    <w:rsid w:val="00D01251"/>
    <w:rsid w:val="00D05ED3"/>
    <w:rsid w:val="00D06B51"/>
    <w:rsid w:val="00D106CC"/>
    <w:rsid w:val="00D11116"/>
    <w:rsid w:val="00D15AD4"/>
    <w:rsid w:val="00D15E5F"/>
    <w:rsid w:val="00D1765F"/>
    <w:rsid w:val="00D212B6"/>
    <w:rsid w:val="00D21A81"/>
    <w:rsid w:val="00D2541E"/>
    <w:rsid w:val="00D263C5"/>
    <w:rsid w:val="00D26716"/>
    <w:rsid w:val="00D339EC"/>
    <w:rsid w:val="00D345B5"/>
    <w:rsid w:val="00D42CD4"/>
    <w:rsid w:val="00D42F21"/>
    <w:rsid w:val="00D4381B"/>
    <w:rsid w:val="00D511C3"/>
    <w:rsid w:val="00D52818"/>
    <w:rsid w:val="00D54C08"/>
    <w:rsid w:val="00D57D17"/>
    <w:rsid w:val="00D6108D"/>
    <w:rsid w:val="00D66513"/>
    <w:rsid w:val="00D671DF"/>
    <w:rsid w:val="00D715DE"/>
    <w:rsid w:val="00D7172D"/>
    <w:rsid w:val="00D738DE"/>
    <w:rsid w:val="00D762D9"/>
    <w:rsid w:val="00D8560E"/>
    <w:rsid w:val="00D870B4"/>
    <w:rsid w:val="00D873B7"/>
    <w:rsid w:val="00D87D18"/>
    <w:rsid w:val="00D90633"/>
    <w:rsid w:val="00D928F7"/>
    <w:rsid w:val="00D929E7"/>
    <w:rsid w:val="00D96656"/>
    <w:rsid w:val="00D97828"/>
    <w:rsid w:val="00DA0268"/>
    <w:rsid w:val="00DA09EF"/>
    <w:rsid w:val="00DA1840"/>
    <w:rsid w:val="00DA4CFD"/>
    <w:rsid w:val="00DB2300"/>
    <w:rsid w:val="00DB45D6"/>
    <w:rsid w:val="00DC3AD9"/>
    <w:rsid w:val="00DC4C27"/>
    <w:rsid w:val="00DC5944"/>
    <w:rsid w:val="00DD1A6E"/>
    <w:rsid w:val="00DD408E"/>
    <w:rsid w:val="00DD6055"/>
    <w:rsid w:val="00DD7E69"/>
    <w:rsid w:val="00DE1564"/>
    <w:rsid w:val="00DE2164"/>
    <w:rsid w:val="00DE70C1"/>
    <w:rsid w:val="00DF22EC"/>
    <w:rsid w:val="00DF28AC"/>
    <w:rsid w:val="00DF358F"/>
    <w:rsid w:val="00DF6206"/>
    <w:rsid w:val="00DF7EE1"/>
    <w:rsid w:val="00E0744E"/>
    <w:rsid w:val="00E07AA0"/>
    <w:rsid w:val="00E12160"/>
    <w:rsid w:val="00E14E6C"/>
    <w:rsid w:val="00E15B5D"/>
    <w:rsid w:val="00E16F4E"/>
    <w:rsid w:val="00E2315A"/>
    <w:rsid w:val="00E253CD"/>
    <w:rsid w:val="00E2569E"/>
    <w:rsid w:val="00E342AE"/>
    <w:rsid w:val="00E363A3"/>
    <w:rsid w:val="00E37136"/>
    <w:rsid w:val="00E40D62"/>
    <w:rsid w:val="00E41E76"/>
    <w:rsid w:val="00E44A48"/>
    <w:rsid w:val="00E45556"/>
    <w:rsid w:val="00E4761F"/>
    <w:rsid w:val="00E51064"/>
    <w:rsid w:val="00E5125F"/>
    <w:rsid w:val="00E52857"/>
    <w:rsid w:val="00E57297"/>
    <w:rsid w:val="00E63FDE"/>
    <w:rsid w:val="00E64948"/>
    <w:rsid w:val="00E7230B"/>
    <w:rsid w:val="00E72D41"/>
    <w:rsid w:val="00E77EBF"/>
    <w:rsid w:val="00E8100C"/>
    <w:rsid w:val="00E87921"/>
    <w:rsid w:val="00E952E4"/>
    <w:rsid w:val="00E96DFF"/>
    <w:rsid w:val="00EA12A1"/>
    <w:rsid w:val="00EA1C2B"/>
    <w:rsid w:val="00EA22B2"/>
    <w:rsid w:val="00EA63C5"/>
    <w:rsid w:val="00EB1CB0"/>
    <w:rsid w:val="00EB6F67"/>
    <w:rsid w:val="00EB734C"/>
    <w:rsid w:val="00EC050D"/>
    <w:rsid w:val="00EC2C99"/>
    <w:rsid w:val="00EC43DA"/>
    <w:rsid w:val="00EC4A45"/>
    <w:rsid w:val="00EC509B"/>
    <w:rsid w:val="00EC7111"/>
    <w:rsid w:val="00ED11C8"/>
    <w:rsid w:val="00ED16DF"/>
    <w:rsid w:val="00ED4A64"/>
    <w:rsid w:val="00ED5133"/>
    <w:rsid w:val="00ED65B4"/>
    <w:rsid w:val="00EE1A1B"/>
    <w:rsid w:val="00EE3AB9"/>
    <w:rsid w:val="00EE4E17"/>
    <w:rsid w:val="00EE667B"/>
    <w:rsid w:val="00EE6F23"/>
    <w:rsid w:val="00EF33C6"/>
    <w:rsid w:val="00EF43F5"/>
    <w:rsid w:val="00EF58C0"/>
    <w:rsid w:val="00EF5A17"/>
    <w:rsid w:val="00EF5FF2"/>
    <w:rsid w:val="00EF675A"/>
    <w:rsid w:val="00F01E23"/>
    <w:rsid w:val="00F02C82"/>
    <w:rsid w:val="00F11046"/>
    <w:rsid w:val="00F117CD"/>
    <w:rsid w:val="00F1181A"/>
    <w:rsid w:val="00F12FDA"/>
    <w:rsid w:val="00F1414B"/>
    <w:rsid w:val="00F14AC9"/>
    <w:rsid w:val="00F14DC4"/>
    <w:rsid w:val="00F14DC6"/>
    <w:rsid w:val="00F15215"/>
    <w:rsid w:val="00F159A3"/>
    <w:rsid w:val="00F15A57"/>
    <w:rsid w:val="00F21574"/>
    <w:rsid w:val="00F21E6D"/>
    <w:rsid w:val="00F233C8"/>
    <w:rsid w:val="00F23759"/>
    <w:rsid w:val="00F23806"/>
    <w:rsid w:val="00F27096"/>
    <w:rsid w:val="00F3263F"/>
    <w:rsid w:val="00F32F88"/>
    <w:rsid w:val="00F33D45"/>
    <w:rsid w:val="00F34E21"/>
    <w:rsid w:val="00F353CA"/>
    <w:rsid w:val="00F3608E"/>
    <w:rsid w:val="00F3682D"/>
    <w:rsid w:val="00F40014"/>
    <w:rsid w:val="00F417FE"/>
    <w:rsid w:val="00F42871"/>
    <w:rsid w:val="00F5006F"/>
    <w:rsid w:val="00F536BD"/>
    <w:rsid w:val="00F53F87"/>
    <w:rsid w:val="00F55FFE"/>
    <w:rsid w:val="00F561CD"/>
    <w:rsid w:val="00F566F2"/>
    <w:rsid w:val="00F57196"/>
    <w:rsid w:val="00F64BB9"/>
    <w:rsid w:val="00F66806"/>
    <w:rsid w:val="00F6733B"/>
    <w:rsid w:val="00F740EB"/>
    <w:rsid w:val="00F747BB"/>
    <w:rsid w:val="00F74BA8"/>
    <w:rsid w:val="00F77A31"/>
    <w:rsid w:val="00F77ACE"/>
    <w:rsid w:val="00F81D98"/>
    <w:rsid w:val="00F83A24"/>
    <w:rsid w:val="00F83C27"/>
    <w:rsid w:val="00F8726C"/>
    <w:rsid w:val="00F90EC5"/>
    <w:rsid w:val="00F90FF2"/>
    <w:rsid w:val="00F916A6"/>
    <w:rsid w:val="00F94999"/>
    <w:rsid w:val="00F977AE"/>
    <w:rsid w:val="00FA1F62"/>
    <w:rsid w:val="00FA4E82"/>
    <w:rsid w:val="00FA72EB"/>
    <w:rsid w:val="00FB072F"/>
    <w:rsid w:val="00FB428C"/>
    <w:rsid w:val="00FB5359"/>
    <w:rsid w:val="00FC13C1"/>
    <w:rsid w:val="00FC16B9"/>
    <w:rsid w:val="00FC5AB0"/>
    <w:rsid w:val="00FD098D"/>
    <w:rsid w:val="00FD227F"/>
    <w:rsid w:val="00FD3383"/>
    <w:rsid w:val="00FE33B2"/>
    <w:rsid w:val="00FE432C"/>
    <w:rsid w:val="00FE5BE1"/>
    <w:rsid w:val="00FF1D0E"/>
    <w:rsid w:val="00FF39DC"/>
    <w:rsid w:val="00FF5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2F3CF"/>
  <w15:chartTrackingRefBased/>
  <w15:docId w15:val="{D93EF5B9-7D60-904B-8632-D9A6F1E42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B5D"/>
    <w:pPr>
      <w:spacing w:after="160" w:line="480" w:lineRule="auto"/>
    </w:pPr>
  </w:style>
  <w:style w:type="paragraph" w:styleId="Heading1">
    <w:name w:val="heading 1"/>
    <w:basedOn w:val="Normal"/>
    <w:next w:val="Normal"/>
    <w:link w:val="Heading1Char"/>
    <w:autoRedefine/>
    <w:uiPriority w:val="9"/>
    <w:qFormat/>
    <w:rsid w:val="00584051"/>
    <w:pPr>
      <w:keepNext/>
      <w:keepLines/>
      <w:spacing w:before="240" w:after="0" w:line="240" w:lineRule="auto"/>
      <w:jc w:val="center"/>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autoRedefine/>
    <w:uiPriority w:val="9"/>
    <w:unhideWhenUsed/>
    <w:qFormat/>
    <w:rsid w:val="00092970"/>
    <w:pPr>
      <w:keepNext/>
      <w:keepLines/>
      <w:numPr>
        <w:ilvl w:val="1"/>
        <w:numId w:val="6"/>
      </w:numPr>
      <w:spacing w:before="40" w:line="360" w:lineRule="auto"/>
      <w:outlineLvl w:val="1"/>
    </w:pPr>
    <w:rPr>
      <w:rFonts w:eastAsiaTheme="majorEastAsia" w:cstheme="majorBidi"/>
      <w:b/>
      <w:color w:val="auto"/>
      <w:sz w:val="28"/>
      <w:szCs w:val="26"/>
      <w:lang w:val="de-DE" w:eastAsia="ja-JP"/>
    </w:rPr>
  </w:style>
  <w:style w:type="paragraph" w:styleId="Heading3">
    <w:name w:val="heading 3"/>
    <w:basedOn w:val="Normal"/>
    <w:next w:val="Normal"/>
    <w:link w:val="Heading3Char"/>
    <w:uiPriority w:val="9"/>
    <w:unhideWhenUsed/>
    <w:qFormat/>
    <w:rsid w:val="00085D5A"/>
    <w:pPr>
      <w:keepNext/>
      <w:keepLines/>
      <w:numPr>
        <w:ilvl w:val="2"/>
        <w:numId w:val="6"/>
      </w:numPr>
      <w:spacing w:before="40" w:after="0"/>
      <w:outlineLvl w:val="2"/>
    </w:pPr>
    <w:rPr>
      <w:rFonts w:eastAsiaTheme="majorEastAsia" w:cstheme="majorBidi"/>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551754"/>
    <w:pPr>
      <w:tabs>
        <w:tab w:val="right" w:leader="dot" w:pos="9350"/>
      </w:tabs>
      <w:spacing w:before="120" w:after="120"/>
    </w:pPr>
    <w:rPr>
      <w:rFonts w:eastAsia="MS Mincho" w:cstheme="minorHAnsi"/>
      <w:bCs/>
      <w:caps/>
      <w:szCs w:val="20"/>
      <w:lang w:val="de-DE" w:eastAsia="ja-JP"/>
    </w:rPr>
  </w:style>
  <w:style w:type="character" w:customStyle="1" w:styleId="Heading2Char">
    <w:name w:val="Heading 2 Char"/>
    <w:basedOn w:val="DefaultParagraphFont"/>
    <w:link w:val="Heading2"/>
    <w:uiPriority w:val="9"/>
    <w:rsid w:val="00092970"/>
    <w:rPr>
      <w:rFonts w:eastAsiaTheme="majorEastAsia" w:cstheme="majorBidi"/>
      <w:b/>
      <w:color w:val="auto"/>
      <w:sz w:val="28"/>
      <w:szCs w:val="26"/>
      <w:lang w:val="de-DE" w:eastAsia="ja-JP"/>
    </w:rPr>
  </w:style>
  <w:style w:type="character" w:customStyle="1" w:styleId="Heading1Char">
    <w:name w:val="Heading 1 Char"/>
    <w:basedOn w:val="DefaultParagraphFont"/>
    <w:link w:val="Heading1"/>
    <w:uiPriority w:val="9"/>
    <w:rsid w:val="00584051"/>
    <w:rPr>
      <w:rFonts w:eastAsiaTheme="majorEastAsia" w:cstheme="majorBidi"/>
      <w:b/>
      <w:caps/>
      <w:color w:val="000000" w:themeColor="text1"/>
      <w:sz w:val="32"/>
      <w:szCs w:val="32"/>
    </w:rPr>
  </w:style>
  <w:style w:type="paragraph" w:styleId="Footer">
    <w:name w:val="footer"/>
    <w:basedOn w:val="Normal"/>
    <w:link w:val="FooterChar"/>
    <w:uiPriority w:val="99"/>
    <w:unhideWhenUsed/>
    <w:rsid w:val="00C051EA"/>
    <w:pPr>
      <w:tabs>
        <w:tab w:val="center" w:pos="4680"/>
        <w:tab w:val="right" w:pos="9360"/>
      </w:tabs>
      <w:spacing w:after="0" w:line="240" w:lineRule="auto"/>
    </w:pPr>
    <w:rPr>
      <w:rFonts w:eastAsia="SimSun"/>
    </w:rPr>
  </w:style>
  <w:style w:type="character" w:customStyle="1" w:styleId="FooterChar">
    <w:name w:val="Footer Char"/>
    <w:basedOn w:val="DefaultParagraphFont"/>
    <w:link w:val="Footer"/>
    <w:uiPriority w:val="99"/>
    <w:rsid w:val="00C051EA"/>
    <w:rPr>
      <w:rFonts w:eastAsia="SimSun"/>
      <w:kern w:val="0"/>
      <w14:ligatures w14:val="none"/>
    </w:rPr>
  </w:style>
  <w:style w:type="paragraph" w:styleId="ListParagraph">
    <w:name w:val="List Paragraph"/>
    <w:basedOn w:val="Normal"/>
    <w:uiPriority w:val="34"/>
    <w:qFormat/>
    <w:rsid w:val="000D6819"/>
    <w:pPr>
      <w:ind w:left="720"/>
      <w:contextualSpacing/>
    </w:pPr>
  </w:style>
  <w:style w:type="paragraph" w:styleId="Header">
    <w:name w:val="header"/>
    <w:basedOn w:val="Normal"/>
    <w:link w:val="HeaderChar"/>
    <w:uiPriority w:val="99"/>
    <w:unhideWhenUsed/>
    <w:rsid w:val="009B4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57C"/>
  </w:style>
  <w:style w:type="character" w:styleId="Hyperlink">
    <w:name w:val="Hyperlink"/>
    <w:basedOn w:val="DefaultParagraphFont"/>
    <w:uiPriority w:val="99"/>
    <w:unhideWhenUsed/>
    <w:rsid w:val="00BE29AD"/>
    <w:rPr>
      <w:color w:val="0563C1" w:themeColor="hyperlink"/>
      <w:u w:val="single"/>
    </w:rPr>
  </w:style>
  <w:style w:type="character" w:customStyle="1" w:styleId="Heading3Char">
    <w:name w:val="Heading 3 Char"/>
    <w:basedOn w:val="DefaultParagraphFont"/>
    <w:link w:val="Heading3"/>
    <w:uiPriority w:val="9"/>
    <w:rsid w:val="00085D5A"/>
    <w:rPr>
      <w:rFonts w:eastAsiaTheme="majorEastAsia" w:cstheme="majorBidi"/>
      <w:i/>
      <w:color w:val="auto"/>
    </w:rPr>
  </w:style>
  <w:style w:type="paragraph" w:styleId="TOC2">
    <w:name w:val="toc 2"/>
    <w:basedOn w:val="Normal"/>
    <w:next w:val="Normal"/>
    <w:autoRedefine/>
    <w:uiPriority w:val="39"/>
    <w:unhideWhenUsed/>
    <w:rsid w:val="00A44E97"/>
    <w:pPr>
      <w:spacing w:after="100"/>
      <w:ind w:left="240"/>
    </w:pPr>
  </w:style>
  <w:style w:type="paragraph" w:styleId="TOCHeading">
    <w:name w:val="TOC Heading"/>
    <w:basedOn w:val="Heading1"/>
    <w:next w:val="Normal"/>
    <w:uiPriority w:val="39"/>
    <w:unhideWhenUsed/>
    <w:qFormat/>
    <w:rsid w:val="00670754"/>
    <w:pPr>
      <w:spacing w:line="259" w:lineRule="auto"/>
      <w:jc w:val="left"/>
      <w:outlineLvl w:val="9"/>
    </w:pPr>
    <w:rPr>
      <w:rFonts w:asciiTheme="majorHAnsi" w:hAnsiTheme="majorHAnsi"/>
      <w:b w:val="0"/>
      <w:caps w:val="0"/>
      <w:color w:val="2F5496" w:themeColor="accent1" w:themeShade="BF"/>
    </w:rPr>
  </w:style>
  <w:style w:type="paragraph" w:styleId="Caption">
    <w:name w:val="caption"/>
    <w:basedOn w:val="Normal"/>
    <w:next w:val="Normal"/>
    <w:uiPriority w:val="35"/>
    <w:unhideWhenUsed/>
    <w:qFormat/>
    <w:rsid w:val="006C103F"/>
    <w:pPr>
      <w:spacing w:after="200" w:line="240" w:lineRule="auto"/>
    </w:pPr>
    <w:rPr>
      <w:b/>
      <w:iCs/>
      <w:color w:val="auto"/>
      <w:szCs w:val="18"/>
    </w:rPr>
  </w:style>
  <w:style w:type="paragraph" w:styleId="TOC3">
    <w:name w:val="toc 3"/>
    <w:basedOn w:val="Normal"/>
    <w:next w:val="Normal"/>
    <w:autoRedefine/>
    <w:uiPriority w:val="39"/>
    <w:unhideWhenUsed/>
    <w:rsid w:val="00085D5A"/>
    <w:pPr>
      <w:spacing w:after="100"/>
      <w:ind w:left="480"/>
    </w:pPr>
  </w:style>
  <w:style w:type="table" w:styleId="GridTable1Light">
    <w:name w:val="Grid Table 1 Light"/>
    <w:basedOn w:val="TableNormal"/>
    <w:uiPriority w:val="46"/>
    <w:rsid w:val="00C1052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Maintext">
    <w:name w:val="Main text"/>
    <w:basedOn w:val="Normal"/>
    <w:link w:val="MaintextChar"/>
    <w:autoRedefine/>
    <w:rsid w:val="006904AD"/>
    <w:pPr>
      <w:spacing w:after="0"/>
    </w:pPr>
    <w:rPr>
      <w:rFonts w:eastAsia="MS Mincho"/>
      <w:color w:val="auto"/>
      <w:lang w:eastAsia="ja-JP"/>
    </w:rPr>
  </w:style>
  <w:style w:type="character" w:customStyle="1" w:styleId="MaintextChar">
    <w:name w:val="Main text Char"/>
    <w:link w:val="Maintext"/>
    <w:rsid w:val="006904AD"/>
    <w:rPr>
      <w:rFonts w:eastAsia="MS Mincho"/>
      <w:color w:val="auto"/>
      <w:lang w:eastAsia="ja-JP"/>
    </w:rPr>
  </w:style>
  <w:style w:type="paragraph" w:styleId="TableofFigures">
    <w:name w:val="table of figures"/>
    <w:basedOn w:val="Normal"/>
    <w:next w:val="Normal"/>
    <w:uiPriority w:val="99"/>
    <w:unhideWhenUsed/>
    <w:rsid w:val="00865F05"/>
    <w:pPr>
      <w:spacing w:after="0"/>
    </w:pPr>
  </w:style>
  <w:style w:type="paragraph" w:customStyle="1" w:styleId="EndNoteBibliographyTitle">
    <w:name w:val="EndNote Bibliography Title"/>
    <w:basedOn w:val="Normal"/>
    <w:link w:val="EndNoteBibliographyTitleChar"/>
    <w:rsid w:val="00EF5A17"/>
    <w:pPr>
      <w:spacing w:after="0"/>
      <w:jc w:val="center"/>
    </w:pPr>
    <w:rPr>
      <w:noProof/>
      <w:sz w:val="32"/>
    </w:rPr>
  </w:style>
  <w:style w:type="character" w:customStyle="1" w:styleId="EndNoteBibliographyTitleChar">
    <w:name w:val="EndNote Bibliography Title Char"/>
    <w:basedOn w:val="DefaultParagraphFont"/>
    <w:link w:val="EndNoteBibliographyTitle"/>
    <w:rsid w:val="00EF5A17"/>
    <w:rPr>
      <w:noProof/>
      <w:sz w:val="32"/>
    </w:rPr>
  </w:style>
  <w:style w:type="paragraph" w:customStyle="1" w:styleId="EndNoteBibliography">
    <w:name w:val="EndNote Bibliography"/>
    <w:basedOn w:val="Normal"/>
    <w:link w:val="EndNoteBibliographyChar"/>
    <w:rsid w:val="00EF5A17"/>
    <w:pPr>
      <w:spacing w:line="240" w:lineRule="auto"/>
      <w:jc w:val="center"/>
    </w:pPr>
    <w:rPr>
      <w:noProof/>
      <w:sz w:val="32"/>
    </w:rPr>
  </w:style>
  <w:style w:type="character" w:customStyle="1" w:styleId="EndNoteBibliographyChar">
    <w:name w:val="EndNote Bibliography Char"/>
    <w:basedOn w:val="DefaultParagraphFont"/>
    <w:link w:val="EndNoteBibliography"/>
    <w:rsid w:val="00EF5A17"/>
    <w:rPr>
      <w:noProof/>
      <w:sz w:val="32"/>
    </w:rPr>
  </w:style>
  <w:style w:type="table" w:styleId="TableGrid">
    <w:name w:val="Table Grid"/>
    <w:basedOn w:val="TableNormal"/>
    <w:uiPriority w:val="39"/>
    <w:rsid w:val="00190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D5C4A"/>
  </w:style>
  <w:style w:type="character" w:styleId="CommentReference">
    <w:name w:val="annotation reference"/>
    <w:basedOn w:val="DefaultParagraphFont"/>
    <w:uiPriority w:val="99"/>
    <w:semiHidden/>
    <w:unhideWhenUsed/>
    <w:rsid w:val="00A76355"/>
    <w:rPr>
      <w:sz w:val="16"/>
      <w:szCs w:val="16"/>
    </w:rPr>
  </w:style>
  <w:style w:type="paragraph" w:styleId="CommentText">
    <w:name w:val="annotation text"/>
    <w:basedOn w:val="Normal"/>
    <w:link w:val="CommentTextChar"/>
    <w:uiPriority w:val="99"/>
    <w:unhideWhenUsed/>
    <w:rsid w:val="00A76355"/>
    <w:pPr>
      <w:spacing w:line="240" w:lineRule="auto"/>
    </w:pPr>
    <w:rPr>
      <w:sz w:val="20"/>
      <w:szCs w:val="20"/>
    </w:rPr>
  </w:style>
  <w:style w:type="character" w:customStyle="1" w:styleId="CommentTextChar">
    <w:name w:val="Comment Text Char"/>
    <w:basedOn w:val="DefaultParagraphFont"/>
    <w:link w:val="CommentText"/>
    <w:uiPriority w:val="99"/>
    <w:rsid w:val="00A76355"/>
    <w:rPr>
      <w:sz w:val="20"/>
      <w:szCs w:val="20"/>
    </w:rPr>
  </w:style>
  <w:style w:type="paragraph" w:styleId="CommentSubject">
    <w:name w:val="annotation subject"/>
    <w:basedOn w:val="CommentText"/>
    <w:next w:val="CommentText"/>
    <w:link w:val="CommentSubjectChar"/>
    <w:uiPriority w:val="99"/>
    <w:semiHidden/>
    <w:unhideWhenUsed/>
    <w:rsid w:val="00A76355"/>
    <w:rPr>
      <w:b/>
      <w:bCs/>
    </w:rPr>
  </w:style>
  <w:style w:type="character" w:customStyle="1" w:styleId="CommentSubjectChar">
    <w:name w:val="Comment Subject Char"/>
    <w:basedOn w:val="CommentTextChar"/>
    <w:link w:val="CommentSubject"/>
    <w:uiPriority w:val="99"/>
    <w:semiHidden/>
    <w:rsid w:val="00A763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107218">
      <w:bodyDiv w:val="1"/>
      <w:marLeft w:val="0"/>
      <w:marRight w:val="0"/>
      <w:marTop w:val="0"/>
      <w:marBottom w:val="0"/>
      <w:divBdr>
        <w:top w:val="none" w:sz="0" w:space="0" w:color="auto"/>
        <w:left w:val="none" w:sz="0" w:space="0" w:color="auto"/>
        <w:bottom w:val="none" w:sz="0" w:space="0" w:color="auto"/>
        <w:right w:val="none" w:sz="0" w:space="0" w:color="auto"/>
      </w:divBdr>
    </w:div>
    <w:div w:id="661586547">
      <w:bodyDiv w:val="1"/>
      <w:marLeft w:val="0"/>
      <w:marRight w:val="0"/>
      <w:marTop w:val="0"/>
      <w:marBottom w:val="0"/>
      <w:divBdr>
        <w:top w:val="none" w:sz="0" w:space="0" w:color="auto"/>
        <w:left w:val="none" w:sz="0" w:space="0" w:color="auto"/>
        <w:bottom w:val="none" w:sz="0" w:space="0" w:color="auto"/>
        <w:right w:val="none" w:sz="0" w:space="0" w:color="auto"/>
      </w:divBdr>
    </w:div>
    <w:div w:id="148323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9.png"/><Relationship Id="rId21" Type="http://schemas.openxmlformats.org/officeDocument/2006/relationships/image" Target="media/image11.jp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chart" Target="charts/chart1.xml"/><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jp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image" Target="media/image50.png"/><Relationship Id="rId10" Type="http://schemas.openxmlformats.org/officeDocument/2006/relationships/footer" Target="footer3.xml"/><Relationship Id="rId19" Type="http://schemas.openxmlformats.org/officeDocument/2006/relationships/image" Target="media/image9.png"/><Relationship Id="rId31" Type="http://schemas.openxmlformats.org/officeDocument/2006/relationships/image" Target="media/image21.jpeg"/><Relationship Id="rId44" Type="http://schemas.openxmlformats.org/officeDocument/2006/relationships/image" Target="media/image34.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emf"/><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8" Type="http://schemas.openxmlformats.org/officeDocument/2006/relationships/footer" Target="footer1.xml"/><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8.png"/><Relationship Id="rId67"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3.png"/><Relationship Id="rId62" Type="http://schemas.openxmlformats.org/officeDocument/2006/relationships/image" Target="media/image51.png"/></Relationships>
</file>

<file path=word/charts/_rels/chart1.xml.rels><?xml version="1.0" encoding="UTF-8" standalone="yes"?>
<Relationships xmlns="http://schemas.openxmlformats.org/package/2006/relationships"><Relationship Id="rId3" Type="http://schemas.openxmlformats.org/officeDocument/2006/relationships/oleObject" Target="https://sooners-my.sharepoint.com/personal/christopherbillings_ou_edu/Documents/Research/2023%20Research/ANOVA%20Test/RateofCur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Rate of Cure</a:t>
            </a:r>
            <a:r>
              <a:rPr lang="en-US" baseline="0">
                <a:latin typeface="Times New Roman" panose="02020603050405020304" pitchFamily="18" charset="0"/>
                <a:cs typeface="Times New Roman" panose="02020603050405020304" pitchFamily="18" charset="0"/>
              </a:rPr>
              <a:t> of TR300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'Virgin Test 1'!$B$1</c:f>
              <c:strCache>
                <c:ptCount val="1"/>
                <c:pt idx="0">
                  <c:v>mW/cm^2</c:v>
                </c:pt>
              </c:strCache>
            </c:strRef>
          </c:tx>
          <c:spPr>
            <a:ln w="19050" cap="rnd">
              <a:solidFill>
                <a:schemeClr val="accent1"/>
              </a:solidFill>
              <a:round/>
            </a:ln>
            <a:effectLst/>
          </c:spPr>
          <c:marker>
            <c:symbol val="none"/>
          </c:marker>
          <c:xVal>
            <c:numRef>
              <c:f>'Virgin Test 1'!$A$2:$A$50</c:f>
              <c:numCache>
                <c:formatCode>General</c:formatCode>
                <c:ptCount val="49"/>
                <c:pt idx="0">
                  <c:v>1</c:v>
                </c:pt>
                <c:pt idx="1">
                  <c:v>3</c:v>
                </c:pt>
                <c:pt idx="2">
                  <c:v>4</c:v>
                </c:pt>
                <c:pt idx="3">
                  <c:v>6</c:v>
                </c:pt>
                <c:pt idx="4">
                  <c:v>7</c:v>
                </c:pt>
                <c:pt idx="5">
                  <c:v>8</c:v>
                </c:pt>
                <c:pt idx="6">
                  <c:v>9</c:v>
                </c:pt>
                <c:pt idx="7">
                  <c:v>10</c:v>
                </c:pt>
                <c:pt idx="8">
                  <c:v>11</c:v>
                </c:pt>
                <c:pt idx="9">
                  <c:v>12</c:v>
                </c:pt>
                <c:pt idx="10">
                  <c:v>13</c:v>
                </c:pt>
                <c:pt idx="11">
                  <c:v>14</c:v>
                </c:pt>
                <c:pt idx="12">
                  <c:v>15</c:v>
                </c:pt>
                <c:pt idx="13">
                  <c:v>16</c:v>
                </c:pt>
                <c:pt idx="14">
                  <c:v>17</c:v>
                </c:pt>
                <c:pt idx="15">
                  <c:v>18</c:v>
                </c:pt>
                <c:pt idx="16">
                  <c:v>19</c:v>
                </c:pt>
                <c:pt idx="17">
                  <c:v>20</c:v>
                </c:pt>
                <c:pt idx="18">
                  <c:v>21</c:v>
                </c:pt>
                <c:pt idx="19">
                  <c:v>22</c:v>
                </c:pt>
                <c:pt idx="20">
                  <c:v>23</c:v>
                </c:pt>
                <c:pt idx="21">
                  <c:v>24</c:v>
                </c:pt>
                <c:pt idx="22">
                  <c:v>25</c:v>
                </c:pt>
                <c:pt idx="23">
                  <c:v>26</c:v>
                </c:pt>
                <c:pt idx="24">
                  <c:v>27</c:v>
                </c:pt>
                <c:pt idx="25">
                  <c:v>28</c:v>
                </c:pt>
                <c:pt idx="26">
                  <c:v>29</c:v>
                </c:pt>
                <c:pt idx="27">
                  <c:v>30</c:v>
                </c:pt>
                <c:pt idx="28">
                  <c:v>31</c:v>
                </c:pt>
                <c:pt idx="29">
                  <c:v>32</c:v>
                </c:pt>
                <c:pt idx="30">
                  <c:v>33</c:v>
                </c:pt>
                <c:pt idx="31">
                  <c:v>34</c:v>
                </c:pt>
                <c:pt idx="32">
                  <c:v>35</c:v>
                </c:pt>
                <c:pt idx="33">
                  <c:v>36</c:v>
                </c:pt>
                <c:pt idx="34">
                  <c:v>37</c:v>
                </c:pt>
                <c:pt idx="35">
                  <c:v>38</c:v>
                </c:pt>
                <c:pt idx="36">
                  <c:v>39</c:v>
                </c:pt>
                <c:pt idx="37">
                  <c:v>40</c:v>
                </c:pt>
                <c:pt idx="38">
                  <c:v>41</c:v>
                </c:pt>
                <c:pt idx="39">
                  <c:v>42</c:v>
                </c:pt>
                <c:pt idx="40">
                  <c:v>43</c:v>
                </c:pt>
                <c:pt idx="41">
                  <c:v>44</c:v>
                </c:pt>
                <c:pt idx="42">
                  <c:v>45</c:v>
                </c:pt>
                <c:pt idx="43">
                  <c:v>48</c:v>
                </c:pt>
                <c:pt idx="44">
                  <c:v>49</c:v>
                </c:pt>
                <c:pt idx="45">
                  <c:v>54</c:v>
                </c:pt>
                <c:pt idx="46">
                  <c:v>61</c:v>
                </c:pt>
                <c:pt idx="47">
                  <c:v>70</c:v>
                </c:pt>
                <c:pt idx="48">
                  <c:v>140</c:v>
                </c:pt>
              </c:numCache>
            </c:numRef>
          </c:xVal>
          <c:yVal>
            <c:numRef>
              <c:f>'Virgin Test 1'!$B$2:$B$50</c:f>
              <c:numCache>
                <c:formatCode>General</c:formatCode>
                <c:ptCount val="49"/>
                <c:pt idx="0">
                  <c:v>0.17399999999999999</c:v>
                </c:pt>
                <c:pt idx="1">
                  <c:v>0.17699999999999999</c:v>
                </c:pt>
                <c:pt idx="2">
                  <c:v>0.186</c:v>
                </c:pt>
                <c:pt idx="3">
                  <c:v>0.2</c:v>
                </c:pt>
                <c:pt idx="4">
                  <c:v>0.19600000000000001</c:v>
                </c:pt>
                <c:pt idx="5">
                  <c:v>0.246</c:v>
                </c:pt>
                <c:pt idx="6">
                  <c:v>0.24399999999999999</c:v>
                </c:pt>
                <c:pt idx="7">
                  <c:v>0.25</c:v>
                </c:pt>
                <c:pt idx="8">
                  <c:v>0.25800000000000001</c:v>
                </c:pt>
                <c:pt idx="9">
                  <c:v>0.26500000000000001</c:v>
                </c:pt>
                <c:pt idx="10">
                  <c:v>0.27100000000000002</c:v>
                </c:pt>
                <c:pt idx="11">
                  <c:v>0.27900000000000003</c:v>
                </c:pt>
                <c:pt idx="12">
                  <c:v>0.27800000000000002</c:v>
                </c:pt>
                <c:pt idx="13">
                  <c:v>0.28100000000000003</c:v>
                </c:pt>
                <c:pt idx="14">
                  <c:v>0.29199999999999998</c:v>
                </c:pt>
                <c:pt idx="15">
                  <c:v>0.3</c:v>
                </c:pt>
                <c:pt idx="16">
                  <c:v>0.308</c:v>
                </c:pt>
                <c:pt idx="17">
                  <c:v>0.309</c:v>
                </c:pt>
                <c:pt idx="18">
                  <c:v>0.315</c:v>
                </c:pt>
                <c:pt idx="19">
                  <c:v>0.318</c:v>
                </c:pt>
                <c:pt idx="20">
                  <c:v>0.318</c:v>
                </c:pt>
                <c:pt idx="21">
                  <c:v>0.316</c:v>
                </c:pt>
                <c:pt idx="22">
                  <c:v>0.314</c:v>
                </c:pt>
                <c:pt idx="23">
                  <c:v>0.311</c:v>
                </c:pt>
                <c:pt idx="24">
                  <c:v>0.30499999999999999</c:v>
                </c:pt>
                <c:pt idx="25">
                  <c:v>0.29499999999999998</c:v>
                </c:pt>
                <c:pt idx="26">
                  <c:v>0.28199999999999997</c:v>
                </c:pt>
                <c:pt idx="27">
                  <c:v>0.27800000000000002</c:v>
                </c:pt>
                <c:pt idx="28">
                  <c:v>0.27400000000000002</c:v>
                </c:pt>
                <c:pt idx="29">
                  <c:v>0.27200000000000002</c:v>
                </c:pt>
                <c:pt idx="30">
                  <c:v>0.26900000000000002</c:v>
                </c:pt>
                <c:pt idx="31">
                  <c:v>0.26300000000000001</c:v>
                </c:pt>
                <c:pt idx="32">
                  <c:v>0.25800000000000001</c:v>
                </c:pt>
                <c:pt idx="33">
                  <c:v>0.253</c:v>
                </c:pt>
                <c:pt idx="34">
                  <c:v>0.23899999999999999</c:v>
                </c:pt>
                <c:pt idx="35">
                  <c:v>0.22600000000000001</c:v>
                </c:pt>
                <c:pt idx="36">
                  <c:v>0.20499999999999999</c:v>
                </c:pt>
                <c:pt idx="37">
                  <c:v>0.19800000000000001</c:v>
                </c:pt>
                <c:pt idx="38">
                  <c:v>0.19400000000000001</c:v>
                </c:pt>
                <c:pt idx="39">
                  <c:v>0.19</c:v>
                </c:pt>
                <c:pt idx="40">
                  <c:v>0.188</c:v>
                </c:pt>
                <c:pt idx="41">
                  <c:v>0.185</c:v>
                </c:pt>
                <c:pt idx="42">
                  <c:v>0.18099999999999999</c:v>
                </c:pt>
                <c:pt idx="43">
                  <c:v>0.17899999999999999</c:v>
                </c:pt>
                <c:pt idx="44">
                  <c:v>0.17699999999999999</c:v>
                </c:pt>
                <c:pt idx="45">
                  <c:v>0.17499999999999999</c:v>
                </c:pt>
                <c:pt idx="46">
                  <c:v>0.16900000000000001</c:v>
                </c:pt>
                <c:pt idx="47">
                  <c:v>0.17199999999999999</c:v>
                </c:pt>
                <c:pt idx="48">
                  <c:v>0.17199999999999999</c:v>
                </c:pt>
              </c:numCache>
            </c:numRef>
          </c:yVal>
          <c:smooth val="0"/>
          <c:extLst>
            <c:ext xmlns:c16="http://schemas.microsoft.com/office/drawing/2014/chart" uri="{C3380CC4-5D6E-409C-BE32-E72D297353CC}">
              <c16:uniqueId val="{00000000-A7FE-46DC-AC98-336A01955E70}"/>
            </c:ext>
          </c:extLst>
        </c:ser>
        <c:dLbls>
          <c:showLegendKey val="0"/>
          <c:showVal val="0"/>
          <c:showCatName val="0"/>
          <c:showSerName val="0"/>
          <c:showPercent val="0"/>
          <c:showBubbleSize val="0"/>
        </c:dLbls>
        <c:axId val="699217032"/>
        <c:axId val="699216704"/>
      </c:scatterChart>
      <c:valAx>
        <c:axId val="6992170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Time</a:t>
                </a:r>
                <a:r>
                  <a:rPr lang="en-US" sz="1200" baseline="0">
                    <a:latin typeface="Times New Roman" panose="02020603050405020304" pitchFamily="18" charset="0"/>
                    <a:cs typeface="Times New Roman" panose="02020603050405020304" pitchFamily="18" charset="0"/>
                  </a:rPr>
                  <a:t> (sec)</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9216704"/>
        <c:crosses val="autoZero"/>
        <c:crossBetween val="midCat"/>
      </c:valAx>
      <c:valAx>
        <c:axId val="699216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mW/cm^2</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92170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1E014-B59A-488B-93A1-207561526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134</Pages>
  <Words>37815</Words>
  <Characters>215551</Characters>
  <Application>Microsoft Office Word</Application>
  <DocSecurity>0</DocSecurity>
  <Lines>1796</Lines>
  <Paragraphs>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Billings, Chris R.</dc:creator>
  <cp:keywords/>
  <dc:description/>
  <cp:lastModifiedBy>Billings, Chris R.</cp:lastModifiedBy>
  <cp:revision>9</cp:revision>
  <cp:lastPrinted>2023-08-01T21:50:00Z</cp:lastPrinted>
  <dcterms:created xsi:type="dcterms:W3CDTF">2023-07-28T15:13:00Z</dcterms:created>
  <dcterms:modified xsi:type="dcterms:W3CDTF">2023-08-01T21:51:00Z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fbf9d1be4d7bfa8db7b9b0be9f167471e6b3b8ad7f6ae946b93d1cd039c92c33</vt:lpwstr>
  </property>
</Properties>
</file>