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bookmarkStart w:id="0" w:name="_GoBack" w:displacedByCustomXml="next"/>
    <w:bookmarkEnd w:id="0" w:displacedByCustomXml="next"/>
    <w:sdt>
      <w:sdtPr>
        <w:id w:val="2088724528"/>
        <w:docPartObj>
          <w:docPartGallery w:val="Cover Pages"/>
          <w:docPartUnique/>
        </w:docPartObj>
      </w:sdtPr>
      <w:sdtEndPr>
        <w:rPr>
          <w:rFonts w:ascii="Times New Roman" w:hAnsi="Times New Roman" w:cs="Times New Roman"/>
          <w:sz w:val="24"/>
          <w:szCs w:val="24"/>
        </w:rPr>
      </w:sdtEndPr>
      <w:sdtContent>
        <w:p w14:paraId="35D5AB58" w14:textId="44C08928" w:rsidR="00C41C4C" w:rsidRDefault="00C41C4C"/>
        <w:p w14:paraId="611B2C07" w14:textId="77777777" w:rsidR="00C41C4C" w:rsidRDefault="00C41C4C"/>
        <w:p w14:paraId="6A74F94F" w14:textId="77777777" w:rsidR="00C41C4C" w:rsidRDefault="00C41C4C"/>
        <w:p w14:paraId="248D33B4" w14:textId="77777777" w:rsidR="00C41C4C" w:rsidRDefault="00C41C4C"/>
        <w:p w14:paraId="5805385C" w14:textId="77777777" w:rsidR="00C41C4C" w:rsidRDefault="00C41C4C"/>
        <w:p w14:paraId="5B50158F" w14:textId="77777777" w:rsidR="00C41C4C" w:rsidRDefault="00C41C4C"/>
        <w:p w14:paraId="2A57FD9F" w14:textId="77777777" w:rsidR="00C41C4C" w:rsidRDefault="00C41C4C"/>
        <w:p w14:paraId="0CA97B1B" w14:textId="77777777" w:rsidR="00C41C4C" w:rsidRDefault="00C41C4C"/>
        <w:p w14:paraId="5CE47314" w14:textId="77777777" w:rsidR="00C41C4C" w:rsidRDefault="00C41C4C"/>
        <w:p w14:paraId="431FAFEA" w14:textId="77777777" w:rsidR="00C41C4C" w:rsidRDefault="00C41C4C"/>
        <w:p w14:paraId="31AC8232" w14:textId="77777777" w:rsidR="00C41C4C" w:rsidRDefault="00C41C4C"/>
        <w:p w14:paraId="420B7801" w14:textId="77777777" w:rsidR="00C41C4C" w:rsidRDefault="00C41C4C" w:rsidP="00C41C4C">
          <w:pPr>
            <w:jc w:val="center"/>
            <w:rPr>
              <w:rFonts w:ascii="Times New Roman" w:hAnsi="Times New Roman" w:cs="Times New Roman"/>
              <w:b/>
              <w:sz w:val="28"/>
              <w:szCs w:val="28"/>
            </w:rPr>
          </w:pPr>
          <w:r>
            <w:rPr>
              <w:rFonts w:ascii="Times New Roman" w:hAnsi="Times New Roman" w:cs="Times New Roman"/>
              <w:b/>
              <w:sz w:val="28"/>
              <w:szCs w:val="28"/>
            </w:rPr>
            <w:t>50 SHADES OF SLAVERY</w:t>
          </w:r>
        </w:p>
        <w:p w14:paraId="4D078EE9" w14:textId="77777777" w:rsidR="00C41C4C" w:rsidRDefault="00C41C4C" w:rsidP="00C41C4C">
          <w:pPr>
            <w:jc w:val="center"/>
            <w:rPr>
              <w:rFonts w:ascii="Times New Roman" w:hAnsi="Times New Roman" w:cs="Times New Roman"/>
              <w:sz w:val="28"/>
              <w:szCs w:val="28"/>
            </w:rPr>
          </w:pPr>
          <w:r>
            <w:rPr>
              <w:rFonts w:ascii="Times New Roman" w:hAnsi="Times New Roman" w:cs="Times New Roman"/>
              <w:sz w:val="28"/>
              <w:szCs w:val="28"/>
            </w:rPr>
            <w:t>Sexual Assault of Black Male Slaves in Antebellum America</w:t>
          </w:r>
        </w:p>
        <w:p w14:paraId="3602649A" w14:textId="77777777" w:rsidR="004F681D" w:rsidRDefault="004F681D" w:rsidP="00C41C4C">
          <w:pPr>
            <w:jc w:val="center"/>
            <w:rPr>
              <w:rFonts w:ascii="Times New Roman" w:hAnsi="Times New Roman" w:cs="Times New Roman"/>
              <w:sz w:val="28"/>
              <w:szCs w:val="28"/>
            </w:rPr>
          </w:pPr>
          <w:proofErr w:type="spellStart"/>
          <w:r>
            <w:rPr>
              <w:rFonts w:ascii="Times New Roman" w:hAnsi="Times New Roman" w:cs="Times New Roman"/>
              <w:sz w:val="28"/>
              <w:szCs w:val="28"/>
            </w:rPr>
            <w:t>Dedrick</w:t>
          </w:r>
          <w:proofErr w:type="spellEnd"/>
          <w:r>
            <w:rPr>
              <w:rFonts w:ascii="Times New Roman" w:hAnsi="Times New Roman" w:cs="Times New Roman"/>
              <w:sz w:val="28"/>
              <w:szCs w:val="28"/>
            </w:rPr>
            <w:t xml:space="preserve"> K. Perkins</w:t>
          </w:r>
        </w:p>
        <w:p w14:paraId="14DA2743" w14:textId="77777777" w:rsidR="004F681D" w:rsidRDefault="004F681D" w:rsidP="00C41C4C">
          <w:pPr>
            <w:jc w:val="center"/>
            <w:rPr>
              <w:rFonts w:ascii="Times New Roman" w:hAnsi="Times New Roman" w:cs="Times New Roman"/>
              <w:sz w:val="28"/>
              <w:szCs w:val="28"/>
            </w:rPr>
          </w:pPr>
          <w:r>
            <w:rPr>
              <w:rFonts w:ascii="Times New Roman" w:hAnsi="Times New Roman" w:cs="Times New Roman"/>
              <w:sz w:val="28"/>
              <w:szCs w:val="28"/>
            </w:rPr>
            <w:t>April 24, 2017</w:t>
          </w:r>
        </w:p>
        <w:p w14:paraId="1020FB7A" w14:textId="77777777" w:rsidR="004F681D" w:rsidRDefault="004F681D" w:rsidP="00C41C4C">
          <w:pPr>
            <w:jc w:val="center"/>
            <w:rPr>
              <w:rFonts w:ascii="Times New Roman" w:hAnsi="Times New Roman" w:cs="Times New Roman"/>
              <w:sz w:val="28"/>
              <w:szCs w:val="28"/>
            </w:rPr>
          </w:pPr>
          <w:r>
            <w:rPr>
              <w:rFonts w:ascii="Times New Roman" w:hAnsi="Times New Roman" w:cs="Times New Roman"/>
              <w:sz w:val="28"/>
              <w:szCs w:val="28"/>
            </w:rPr>
            <w:t xml:space="preserve">Dr. Matthew </w:t>
          </w:r>
          <w:proofErr w:type="spellStart"/>
          <w:r>
            <w:rPr>
              <w:rFonts w:ascii="Times New Roman" w:hAnsi="Times New Roman" w:cs="Times New Roman"/>
              <w:sz w:val="28"/>
              <w:szCs w:val="28"/>
            </w:rPr>
            <w:t>Kruer</w:t>
          </w:r>
          <w:proofErr w:type="spellEnd"/>
        </w:p>
        <w:p w14:paraId="5C5C2B65" w14:textId="77777777" w:rsidR="004F681D" w:rsidRDefault="004F681D" w:rsidP="00C41C4C">
          <w:pPr>
            <w:jc w:val="center"/>
            <w:rPr>
              <w:rFonts w:ascii="Times New Roman" w:hAnsi="Times New Roman" w:cs="Times New Roman"/>
              <w:sz w:val="28"/>
              <w:szCs w:val="28"/>
            </w:rPr>
          </w:pPr>
          <w:r>
            <w:rPr>
              <w:rFonts w:ascii="Times New Roman" w:hAnsi="Times New Roman" w:cs="Times New Roman"/>
              <w:sz w:val="28"/>
              <w:szCs w:val="28"/>
            </w:rPr>
            <w:t xml:space="preserve">TA: </w:t>
          </w:r>
          <w:r w:rsidR="00B47509">
            <w:rPr>
              <w:rFonts w:ascii="Times New Roman" w:hAnsi="Times New Roman" w:cs="Times New Roman"/>
              <w:sz w:val="28"/>
              <w:szCs w:val="28"/>
            </w:rPr>
            <w:t xml:space="preserve">John </w:t>
          </w:r>
          <w:proofErr w:type="spellStart"/>
          <w:r w:rsidR="00B47509">
            <w:rPr>
              <w:rFonts w:ascii="Times New Roman" w:hAnsi="Times New Roman" w:cs="Times New Roman"/>
              <w:sz w:val="28"/>
              <w:szCs w:val="28"/>
            </w:rPr>
            <w:t>Corpolongo</w:t>
          </w:r>
          <w:proofErr w:type="spellEnd"/>
        </w:p>
        <w:p w14:paraId="56F9A4BF" w14:textId="77777777" w:rsidR="00C41C4C" w:rsidRDefault="00C41C4C" w:rsidP="00C41C4C">
          <w:pPr>
            <w:jc w:val="center"/>
            <w:rPr>
              <w:rFonts w:ascii="Times New Roman" w:hAnsi="Times New Roman" w:cs="Times New Roman"/>
              <w:sz w:val="28"/>
              <w:szCs w:val="28"/>
            </w:rPr>
          </w:pPr>
        </w:p>
        <w:p w14:paraId="4232122C" w14:textId="77777777" w:rsidR="00C41C4C" w:rsidRPr="00C41C4C" w:rsidRDefault="00C41C4C" w:rsidP="00C41C4C">
          <w:pPr>
            <w:jc w:val="center"/>
            <w:rPr>
              <w:rFonts w:ascii="Times New Roman" w:hAnsi="Times New Roman" w:cs="Times New Roman"/>
              <w:sz w:val="28"/>
              <w:szCs w:val="28"/>
            </w:rPr>
          </w:pPr>
        </w:p>
        <w:p w14:paraId="15EFF336" w14:textId="77777777" w:rsidR="00C41C4C" w:rsidRDefault="00C41C4C">
          <w:pPr>
            <w:rPr>
              <w:rFonts w:ascii="Times New Roman" w:hAnsi="Times New Roman" w:cs="Times New Roman"/>
              <w:sz w:val="24"/>
              <w:szCs w:val="24"/>
            </w:rPr>
          </w:pPr>
          <w:r>
            <w:rPr>
              <w:rFonts w:ascii="Times New Roman" w:hAnsi="Times New Roman" w:cs="Times New Roman"/>
              <w:sz w:val="24"/>
              <w:szCs w:val="24"/>
            </w:rPr>
            <w:br w:type="page"/>
          </w:r>
        </w:p>
      </w:sdtContent>
    </w:sdt>
    <w:p w14:paraId="31520E33" w14:textId="4FA5BD40" w:rsidR="00DA660B" w:rsidRDefault="0052771F" w:rsidP="00DA660B">
      <w:pPr>
        <w:spacing w:after="0" w:line="480" w:lineRule="auto"/>
        <w:rPr>
          <w:rFonts w:ascii="Times New Roman" w:hAnsi="Times New Roman" w:cs="Times New Roman"/>
          <w:sz w:val="24"/>
          <w:szCs w:val="24"/>
        </w:rPr>
      </w:pPr>
      <w:r>
        <w:rPr>
          <w:rFonts w:ascii="Times New Roman" w:hAnsi="Times New Roman" w:cs="Times New Roman"/>
          <w:sz w:val="24"/>
          <w:szCs w:val="24"/>
        </w:rPr>
        <w:lastRenderedPageBreak/>
        <w:tab/>
        <w:t>Male slave owners used sexual assault to dominate, dehumanize, a</w:t>
      </w:r>
      <w:r w:rsidR="00847B22">
        <w:rPr>
          <w:rFonts w:ascii="Times New Roman" w:hAnsi="Times New Roman" w:cs="Times New Roman"/>
          <w:sz w:val="24"/>
          <w:szCs w:val="24"/>
        </w:rPr>
        <w:t>nd emasculate male slaves in</w:t>
      </w:r>
      <w:r>
        <w:rPr>
          <w:rFonts w:ascii="Times New Roman" w:hAnsi="Times New Roman" w:cs="Times New Roman"/>
          <w:sz w:val="24"/>
          <w:szCs w:val="24"/>
        </w:rPr>
        <w:t xml:space="preserve"> A</w:t>
      </w:r>
      <w:r w:rsidR="00952CA4">
        <w:rPr>
          <w:rFonts w:ascii="Times New Roman" w:hAnsi="Times New Roman" w:cs="Times New Roman"/>
          <w:sz w:val="24"/>
          <w:szCs w:val="24"/>
        </w:rPr>
        <w:t>merican An</w:t>
      </w:r>
      <w:r w:rsidR="00AA3C5A">
        <w:rPr>
          <w:rFonts w:ascii="Times New Roman" w:hAnsi="Times New Roman" w:cs="Times New Roman"/>
          <w:sz w:val="24"/>
          <w:szCs w:val="24"/>
        </w:rPr>
        <w:t xml:space="preserve">tebellum </w:t>
      </w:r>
      <w:r w:rsidR="00B67148">
        <w:rPr>
          <w:rFonts w:ascii="Times New Roman" w:hAnsi="Times New Roman" w:cs="Times New Roman"/>
          <w:sz w:val="24"/>
          <w:szCs w:val="24"/>
        </w:rPr>
        <w:t>S</w:t>
      </w:r>
      <w:r w:rsidR="00AA3C5A">
        <w:rPr>
          <w:rFonts w:ascii="Times New Roman" w:hAnsi="Times New Roman" w:cs="Times New Roman"/>
          <w:sz w:val="24"/>
          <w:szCs w:val="24"/>
        </w:rPr>
        <w:t xml:space="preserve">outh. The oppression and violence that characterized the institution of chattel slavery </w:t>
      </w:r>
      <w:r w:rsidR="00B67148">
        <w:rPr>
          <w:rFonts w:ascii="Times New Roman" w:hAnsi="Times New Roman" w:cs="Times New Roman"/>
          <w:sz w:val="24"/>
          <w:szCs w:val="24"/>
        </w:rPr>
        <w:t xml:space="preserve">are </w:t>
      </w:r>
      <w:r w:rsidR="00AA3C5A">
        <w:rPr>
          <w:rFonts w:ascii="Times New Roman" w:hAnsi="Times New Roman" w:cs="Times New Roman"/>
          <w:sz w:val="24"/>
          <w:szCs w:val="24"/>
        </w:rPr>
        <w:t xml:space="preserve">easily accessible, as well as the sexual assault often inflicted on female slaves. </w:t>
      </w:r>
      <w:r w:rsidR="00DA660B">
        <w:rPr>
          <w:rFonts w:ascii="Times New Roman" w:hAnsi="Times New Roman" w:cs="Times New Roman"/>
          <w:sz w:val="24"/>
          <w:szCs w:val="24"/>
        </w:rPr>
        <w:t xml:space="preserve">Although many </w:t>
      </w:r>
      <w:r w:rsidR="00950BB0">
        <w:rPr>
          <w:rFonts w:ascii="Times New Roman" w:hAnsi="Times New Roman" w:cs="Times New Roman"/>
          <w:sz w:val="24"/>
          <w:szCs w:val="24"/>
        </w:rPr>
        <w:t xml:space="preserve">slave </w:t>
      </w:r>
      <w:r w:rsidR="00DA660B">
        <w:rPr>
          <w:rFonts w:ascii="Times New Roman" w:hAnsi="Times New Roman" w:cs="Times New Roman"/>
          <w:sz w:val="24"/>
          <w:szCs w:val="24"/>
        </w:rPr>
        <w:t>narratives and journals address female rape and other forms of sexual assault, the abuse endured</w:t>
      </w:r>
      <w:r w:rsidR="00950BB0">
        <w:rPr>
          <w:rFonts w:ascii="Times New Roman" w:hAnsi="Times New Roman" w:cs="Times New Roman"/>
          <w:sz w:val="24"/>
          <w:szCs w:val="24"/>
        </w:rPr>
        <w:t xml:space="preserve"> by male slaves </w:t>
      </w:r>
      <w:r w:rsidR="00B67148">
        <w:rPr>
          <w:rFonts w:ascii="Times New Roman" w:hAnsi="Times New Roman" w:cs="Times New Roman"/>
          <w:sz w:val="24"/>
          <w:szCs w:val="24"/>
        </w:rPr>
        <w:t xml:space="preserve">has </w:t>
      </w:r>
      <w:r w:rsidR="00950BB0">
        <w:rPr>
          <w:rFonts w:ascii="Times New Roman" w:hAnsi="Times New Roman" w:cs="Times New Roman"/>
          <w:sz w:val="24"/>
          <w:szCs w:val="24"/>
        </w:rPr>
        <w:t xml:space="preserve">been grossly overlooked. The intention </w:t>
      </w:r>
      <w:r w:rsidR="003752D9">
        <w:rPr>
          <w:rFonts w:ascii="Times New Roman" w:hAnsi="Times New Roman" w:cs="Times New Roman"/>
          <w:sz w:val="24"/>
          <w:szCs w:val="24"/>
        </w:rPr>
        <w:t xml:space="preserve">of this paper is not to discredit the </w:t>
      </w:r>
      <w:r w:rsidR="00B67148">
        <w:rPr>
          <w:rFonts w:ascii="Times New Roman" w:hAnsi="Times New Roman" w:cs="Times New Roman"/>
          <w:sz w:val="24"/>
          <w:szCs w:val="24"/>
        </w:rPr>
        <w:t xml:space="preserve">suffering </w:t>
      </w:r>
      <w:r w:rsidR="003752D9">
        <w:rPr>
          <w:rFonts w:ascii="Times New Roman" w:hAnsi="Times New Roman" w:cs="Times New Roman"/>
          <w:sz w:val="24"/>
          <w:szCs w:val="24"/>
        </w:rPr>
        <w:t>of female slaves</w:t>
      </w:r>
      <w:r w:rsidR="00847B22">
        <w:rPr>
          <w:rFonts w:ascii="Times New Roman" w:hAnsi="Times New Roman" w:cs="Times New Roman"/>
          <w:sz w:val="24"/>
          <w:szCs w:val="24"/>
        </w:rPr>
        <w:t>, but the research suggested</w:t>
      </w:r>
      <w:r w:rsidR="00950BB0">
        <w:rPr>
          <w:rFonts w:ascii="Times New Roman" w:hAnsi="Times New Roman" w:cs="Times New Roman"/>
          <w:sz w:val="24"/>
          <w:szCs w:val="24"/>
        </w:rPr>
        <w:t xml:space="preserve"> that the same use </w:t>
      </w:r>
      <w:r w:rsidR="00B201E6">
        <w:rPr>
          <w:rFonts w:ascii="Times New Roman" w:hAnsi="Times New Roman" w:cs="Times New Roman"/>
          <w:sz w:val="24"/>
          <w:szCs w:val="24"/>
        </w:rPr>
        <w:t xml:space="preserve">of </w:t>
      </w:r>
      <w:r w:rsidR="00950BB0">
        <w:rPr>
          <w:rFonts w:ascii="Times New Roman" w:hAnsi="Times New Roman" w:cs="Times New Roman"/>
          <w:sz w:val="24"/>
          <w:szCs w:val="24"/>
        </w:rPr>
        <w:t>sexual assault as a form of discipline and control was applied to male slaves. There is a general consensu</w:t>
      </w:r>
      <w:r w:rsidR="00847B22">
        <w:rPr>
          <w:rFonts w:ascii="Times New Roman" w:hAnsi="Times New Roman" w:cs="Times New Roman"/>
          <w:sz w:val="24"/>
          <w:szCs w:val="24"/>
        </w:rPr>
        <w:t xml:space="preserve">s that only women were subjected to the </w:t>
      </w:r>
      <w:r w:rsidR="00950BB0">
        <w:rPr>
          <w:rFonts w:ascii="Times New Roman" w:hAnsi="Times New Roman" w:cs="Times New Roman"/>
          <w:sz w:val="24"/>
          <w:szCs w:val="24"/>
        </w:rPr>
        <w:t>violently lustful assaults</w:t>
      </w:r>
      <w:r w:rsidR="00194550">
        <w:rPr>
          <w:rFonts w:ascii="Times New Roman" w:hAnsi="Times New Roman" w:cs="Times New Roman"/>
          <w:sz w:val="24"/>
          <w:szCs w:val="24"/>
        </w:rPr>
        <w:t xml:space="preserve"> of slave owners</w:t>
      </w:r>
      <w:r w:rsidR="00847B22">
        <w:rPr>
          <w:rFonts w:ascii="Times New Roman" w:hAnsi="Times New Roman" w:cs="Times New Roman"/>
          <w:sz w:val="24"/>
          <w:szCs w:val="24"/>
        </w:rPr>
        <w:t xml:space="preserve">. A </w:t>
      </w:r>
      <w:r w:rsidR="00950BB0">
        <w:rPr>
          <w:rFonts w:ascii="Times New Roman" w:hAnsi="Times New Roman" w:cs="Times New Roman"/>
          <w:sz w:val="24"/>
          <w:szCs w:val="24"/>
        </w:rPr>
        <w:t>close</w:t>
      </w:r>
      <w:r w:rsidR="0016716C">
        <w:rPr>
          <w:rFonts w:ascii="Times New Roman" w:hAnsi="Times New Roman" w:cs="Times New Roman"/>
          <w:sz w:val="24"/>
          <w:szCs w:val="24"/>
        </w:rPr>
        <w:t xml:space="preserve">r analysis of the narratives of </w:t>
      </w:r>
      <w:proofErr w:type="spellStart"/>
      <w:r w:rsidR="0016716C">
        <w:rPr>
          <w:rFonts w:ascii="Times New Roman" w:hAnsi="Times New Roman" w:cs="Times New Roman"/>
          <w:sz w:val="24"/>
          <w:szCs w:val="24"/>
        </w:rPr>
        <w:t>Olaudah</w:t>
      </w:r>
      <w:proofErr w:type="spellEnd"/>
      <w:r w:rsidR="0016716C">
        <w:rPr>
          <w:rFonts w:ascii="Times New Roman" w:hAnsi="Times New Roman" w:cs="Times New Roman"/>
          <w:sz w:val="24"/>
          <w:szCs w:val="24"/>
        </w:rPr>
        <w:t xml:space="preserve"> Equiano, Harriet Jacobs, and Frederick Douglas </w:t>
      </w:r>
      <w:r w:rsidR="00847B22">
        <w:rPr>
          <w:rFonts w:ascii="Times New Roman" w:hAnsi="Times New Roman" w:cs="Times New Roman"/>
          <w:sz w:val="24"/>
          <w:szCs w:val="24"/>
        </w:rPr>
        <w:t>revealed</w:t>
      </w:r>
      <w:r w:rsidR="00950BB0">
        <w:rPr>
          <w:rFonts w:ascii="Times New Roman" w:hAnsi="Times New Roman" w:cs="Times New Roman"/>
          <w:sz w:val="24"/>
          <w:szCs w:val="24"/>
        </w:rPr>
        <w:t xml:space="preserve"> the underlying issue that male slaves were going through similar </w:t>
      </w:r>
      <w:r w:rsidR="00194550">
        <w:rPr>
          <w:rFonts w:ascii="Times New Roman" w:hAnsi="Times New Roman" w:cs="Times New Roman"/>
          <w:sz w:val="24"/>
          <w:szCs w:val="24"/>
        </w:rPr>
        <w:t xml:space="preserve">situations. All of this </w:t>
      </w:r>
      <w:r w:rsidR="00B67148">
        <w:rPr>
          <w:rFonts w:ascii="Times New Roman" w:hAnsi="Times New Roman" w:cs="Times New Roman"/>
          <w:sz w:val="24"/>
          <w:szCs w:val="24"/>
        </w:rPr>
        <w:t xml:space="preserve">was </w:t>
      </w:r>
      <w:r w:rsidR="00194550">
        <w:rPr>
          <w:rFonts w:ascii="Times New Roman" w:hAnsi="Times New Roman" w:cs="Times New Roman"/>
          <w:sz w:val="24"/>
          <w:szCs w:val="24"/>
        </w:rPr>
        <w:t xml:space="preserve">an attempt to increase American wealth through the forced labor of an entire race. </w:t>
      </w:r>
    </w:p>
    <w:p w14:paraId="33F77B1E" w14:textId="77777777" w:rsidR="00C843F9" w:rsidRDefault="00AA3C5A" w:rsidP="00DA6CA0">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However, the stigmatism</w:t>
      </w:r>
      <w:r w:rsidR="00DE03D4">
        <w:rPr>
          <w:rFonts w:ascii="Times New Roman" w:hAnsi="Times New Roman" w:cs="Times New Roman"/>
          <w:sz w:val="24"/>
          <w:szCs w:val="24"/>
        </w:rPr>
        <w:t xml:space="preserve"> of hom</w:t>
      </w:r>
      <w:r w:rsidR="00194550">
        <w:rPr>
          <w:rFonts w:ascii="Times New Roman" w:hAnsi="Times New Roman" w:cs="Times New Roman"/>
          <w:sz w:val="24"/>
          <w:szCs w:val="24"/>
        </w:rPr>
        <w:t>osexual behavior has kept</w:t>
      </w:r>
      <w:r w:rsidR="00DE03D4">
        <w:rPr>
          <w:rFonts w:ascii="Times New Roman" w:hAnsi="Times New Roman" w:cs="Times New Roman"/>
          <w:sz w:val="24"/>
          <w:szCs w:val="24"/>
        </w:rPr>
        <w:t xml:space="preserve"> many accounts of male-on-male sexual assault</w:t>
      </w:r>
      <w:r w:rsidR="00194550">
        <w:rPr>
          <w:rFonts w:ascii="Times New Roman" w:hAnsi="Times New Roman" w:cs="Times New Roman"/>
          <w:sz w:val="24"/>
          <w:szCs w:val="24"/>
        </w:rPr>
        <w:t xml:space="preserve"> from being recorded</w:t>
      </w:r>
      <w:r w:rsidR="00DE03D4">
        <w:rPr>
          <w:rFonts w:ascii="Times New Roman" w:hAnsi="Times New Roman" w:cs="Times New Roman"/>
          <w:sz w:val="24"/>
          <w:szCs w:val="24"/>
        </w:rPr>
        <w:t>. This exclusion of facts has many explanations, such as language, sha</w:t>
      </w:r>
      <w:r w:rsidR="00B201E6">
        <w:rPr>
          <w:rFonts w:ascii="Times New Roman" w:hAnsi="Times New Roman" w:cs="Times New Roman"/>
          <w:sz w:val="24"/>
          <w:szCs w:val="24"/>
        </w:rPr>
        <w:t>me, and acceptance.</w:t>
      </w:r>
      <w:r w:rsidR="00DA6CA0">
        <w:rPr>
          <w:rFonts w:ascii="Times New Roman" w:hAnsi="Times New Roman" w:cs="Times New Roman"/>
          <w:sz w:val="24"/>
          <w:szCs w:val="24"/>
        </w:rPr>
        <w:t xml:space="preserve"> These exclusions from history do not constitute </w:t>
      </w:r>
      <w:r w:rsidR="00BF1753">
        <w:rPr>
          <w:rFonts w:ascii="Times New Roman" w:hAnsi="Times New Roman" w:cs="Times New Roman"/>
          <w:sz w:val="24"/>
          <w:szCs w:val="24"/>
        </w:rPr>
        <w:t>a lack of validity.</w:t>
      </w:r>
      <w:r w:rsidR="00B201E6">
        <w:rPr>
          <w:rFonts w:ascii="Times New Roman" w:hAnsi="Times New Roman" w:cs="Times New Roman"/>
          <w:sz w:val="24"/>
          <w:szCs w:val="24"/>
        </w:rPr>
        <w:t xml:space="preserve"> </w:t>
      </w:r>
      <w:r w:rsidR="00DA6CA0">
        <w:rPr>
          <w:rFonts w:ascii="Times New Roman" w:hAnsi="Times New Roman" w:cs="Times New Roman"/>
          <w:sz w:val="24"/>
          <w:szCs w:val="24"/>
        </w:rPr>
        <w:t>In his article, “The Sexual Abuse of Black Men under America</w:t>
      </w:r>
      <w:r w:rsidR="0016716C">
        <w:rPr>
          <w:rFonts w:ascii="Times New Roman" w:hAnsi="Times New Roman" w:cs="Times New Roman"/>
          <w:sz w:val="24"/>
          <w:szCs w:val="24"/>
        </w:rPr>
        <w:t>n Slavery,” Thomas Foster wrote</w:t>
      </w:r>
      <w:r w:rsidR="00DA6CA0">
        <w:rPr>
          <w:rFonts w:ascii="Times New Roman" w:hAnsi="Times New Roman" w:cs="Times New Roman"/>
          <w:sz w:val="24"/>
          <w:szCs w:val="24"/>
        </w:rPr>
        <w:t xml:space="preserve"> that “black manhood under slavery </w:t>
      </w:r>
      <w:r w:rsidR="00DA6CA0" w:rsidRPr="00DA6CA0">
        <w:rPr>
          <w:rFonts w:ascii="Times New Roman" w:hAnsi="Times New Roman" w:cs="Times New Roman"/>
          <w:sz w:val="24"/>
          <w:szCs w:val="24"/>
        </w:rPr>
        <w:t>was also violated in other ways that are less easily spoken of (then and now),</w:t>
      </w:r>
      <w:r w:rsidR="00DA6CA0">
        <w:rPr>
          <w:rFonts w:ascii="Times New Roman" w:hAnsi="Times New Roman" w:cs="Times New Roman"/>
          <w:sz w:val="24"/>
          <w:szCs w:val="24"/>
        </w:rPr>
        <w:t xml:space="preserve"> </w:t>
      </w:r>
      <w:r w:rsidR="00DA6CA0" w:rsidRPr="00DA6CA0">
        <w:rPr>
          <w:rFonts w:ascii="Times New Roman" w:hAnsi="Times New Roman" w:cs="Times New Roman"/>
          <w:sz w:val="24"/>
          <w:szCs w:val="24"/>
        </w:rPr>
        <w:t>namely, the sexual exploitation of enslaved men.</w:t>
      </w:r>
      <w:r w:rsidR="00DA6CA0">
        <w:rPr>
          <w:rFonts w:ascii="Times New Roman" w:hAnsi="Times New Roman" w:cs="Times New Roman"/>
          <w:sz w:val="24"/>
          <w:szCs w:val="24"/>
        </w:rPr>
        <w:t>”</w:t>
      </w:r>
      <w:r w:rsidR="0016716C">
        <w:rPr>
          <w:rStyle w:val="FootnoteReference"/>
          <w:rFonts w:ascii="Times New Roman" w:hAnsi="Times New Roman" w:cs="Times New Roman"/>
          <w:sz w:val="24"/>
          <w:szCs w:val="24"/>
        </w:rPr>
        <w:footnoteReference w:id="1"/>
      </w:r>
      <w:r w:rsidR="00DA6CA0">
        <w:rPr>
          <w:rFonts w:ascii="Times New Roman" w:hAnsi="Times New Roman" w:cs="Times New Roman"/>
          <w:sz w:val="24"/>
          <w:szCs w:val="24"/>
        </w:rPr>
        <w:t xml:space="preserve"> Since t</w:t>
      </w:r>
      <w:r w:rsidR="00B201E6">
        <w:rPr>
          <w:rFonts w:ascii="Times New Roman" w:hAnsi="Times New Roman" w:cs="Times New Roman"/>
          <w:sz w:val="24"/>
          <w:szCs w:val="24"/>
        </w:rPr>
        <w:t xml:space="preserve">he term </w:t>
      </w:r>
      <w:r w:rsidR="00DE03D4">
        <w:rPr>
          <w:rFonts w:ascii="Times New Roman" w:hAnsi="Times New Roman" w:cs="Times New Roman"/>
          <w:sz w:val="24"/>
          <w:szCs w:val="24"/>
        </w:rPr>
        <w:t>homosexual did no</w:t>
      </w:r>
      <w:r w:rsidR="00B201E6">
        <w:rPr>
          <w:rFonts w:ascii="Times New Roman" w:hAnsi="Times New Roman" w:cs="Times New Roman"/>
          <w:sz w:val="24"/>
          <w:szCs w:val="24"/>
        </w:rPr>
        <w:t xml:space="preserve">t enter the English language </w:t>
      </w:r>
      <w:r w:rsidR="00DA6CA0">
        <w:rPr>
          <w:rFonts w:ascii="Times New Roman" w:hAnsi="Times New Roman" w:cs="Times New Roman"/>
          <w:sz w:val="24"/>
          <w:szCs w:val="24"/>
        </w:rPr>
        <w:t xml:space="preserve">until the twentieth century, a </w:t>
      </w:r>
      <w:r w:rsidR="00BF1753">
        <w:rPr>
          <w:rFonts w:ascii="Times New Roman" w:hAnsi="Times New Roman" w:cs="Times New Roman"/>
          <w:sz w:val="24"/>
          <w:szCs w:val="24"/>
        </w:rPr>
        <w:t>keener</w:t>
      </w:r>
      <w:r w:rsidR="00BA013C">
        <w:rPr>
          <w:rFonts w:ascii="Times New Roman" w:hAnsi="Times New Roman" w:cs="Times New Roman"/>
          <w:sz w:val="24"/>
          <w:szCs w:val="24"/>
        </w:rPr>
        <w:t xml:space="preserve"> view</w:t>
      </w:r>
      <w:r w:rsidR="00DA6CA0">
        <w:rPr>
          <w:rFonts w:ascii="Times New Roman" w:hAnsi="Times New Roman" w:cs="Times New Roman"/>
          <w:sz w:val="24"/>
          <w:szCs w:val="24"/>
        </w:rPr>
        <w:t xml:space="preserve"> is required to discover the hidden violations of male slaves.</w:t>
      </w:r>
      <w:r w:rsidR="00DE03D4">
        <w:rPr>
          <w:rFonts w:ascii="Times New Roman" w:hAnsi="Times New Roman" w:cs="Times New Roman"/>
          <w:sz w:val="24"/>
          <w:szCs w:val="24"/>
        </w:rPr>
        <w:t xml:space="preserve"> </w:t>
      </w:r>
    </w:p>
    <w:p w14:paraId="383AF767" w14:textId="245A204F" w:rsidR="00847B22" w:rsidRDefault="00DE03D4" w:rsidP="00DA6CA0">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Although the sources did not explic</w:t>
      </w:r>
      <w:r w:rsidR="00B201E6">
        <w:rPr>
          <w:rFonts w:ascii="Times New Roman" w:hAnsi="Times New Roman" w:cs="Times New Roman"/>
          <w:sz w:val="24"/>
          <w:szCs w:val="24"/>
        </w:rPr>
        <w:t>itly state the term homosexual</w:t>
      </w:r>
      <w:r>
        <w:rPr>
          <w:rFonts w:ascii="Times New Roman" w:hAnsi="Times New Roman" w:cs="Times New Roman"/>
          <w:sz w:val="24"/>
          <w:szCs w:val="24"/>
        </w:rPr>
        <w:t xml:space="preserve">, it can be inferred that these types of assaults occurred from the author’s use of certain words such as </w:t>
      </w:r>
      <w:r w:rsidR="0066778D">
        <w:rPr>
          <w:rFonts w:ascii="Times New Roman" w:hAnsi="Times New Roman" w:cs="Times New Roman"/>
          <w:sz w:val="24"/>
          <w:szCs w:val="24"/>
        </w:rPr>
        <w:t>sodomy and passion.</w:t>
      </w:r>
      <w:r w:rsidR="00194550">
        <w:rPr>
          <w:rFonts w:ascii="Times New Roman" w:hAnsi="Times New Roman" w:cs="Times New Roman"/>
          <w:sz w:val="24"/>
          <w:szCs w:val="24"/>
        </w:rPr>
        <w:t xml:space="preserve"> Shame as a motive not to record incidents of male sexual assault could also explain </w:t>
      </w:r>
      <w:r w:rsidR="00194550">
        <w:rPr>
          <w:rFonts w:ascii="Times New Roman" w:hAnsi="Times New Roman" w:cs="Times New Roman"/>
          <w:sz w:val="24"/>
          <w:szCs w:val="24"/>
        </w:rPr>
        <w:lastRenderedPageBreak/>
        <w:t>these omissions. Consider</w:t>
      </w:r>
      <w:r w:rsidR="00B201E6">
        <w:rPr>
          <w:rFonts w:ascii="Times New Roman" w:hAnsi="Times New Roman" w:cs="Times New Roman"/>
          <w:sz w:val="24"/>
          <w:szCs w:val="24"/>
        </w:rPr>
        <w:t>ing</w:t>
      </w:r>
      <w:r w:rsidR="00194550">
        <w:rPr>
          <w:rFonts w:ascii="Times New Roman" w:hAnsi="Times New Roman" w:cs="Times New Roman"/>
          <w:sz w:val="24"/>
          <w:szCs w:val="24"/>
        </w:rPr>
        <w:t xml:space="preserve"> that most </w:t>
      </w:r>
      <w:r w:rsidR="00B201E6">
        <w:rPr>
          <w:rFonts w:ascii="Times New Roman" w:hAnsi="Times New Roman" w:cs="Times New Roman"/>
          <w:sz w:val="24"/>
          <w:szCs w:val="24"/>
        </w:rPr>
        <w:t xml:space="preserve">slaves were illiterate, </w:t>
      </w:r>
      <w:r w:rsidR="00847B22">
        <w:rPr>
          <w:rFonts w:ascii="Times New Roman" w:hAnsi="Times New Roman" w:cs="Times New Roman"/>
          <w:sz w:val="24"/>
          <w:szCs w:val="24"/>
        </w:rPr>
        <w:t xml:space="preserve">a </w:t>
      </w:r>
      <w:r w:rsidR="00194550">
        <w:rPr>
          <w:rFonts w:ascii="Times New Roman" w:hAnsi="Times New Roman" w:cs="Times New Roman"/>
          <w:sz w:val="24"/>
          <w:szCs w:val="24"/>
        </w:rPr>
        <w:t xml:space="preserve">majority of the narratives documented have been done so by the slave narrating the course of events to another person. If the slave narrator was not fully comfortable with the person recording the information, the slave would be too full of shame and fear to accurately detail the true nature of the attack. </w:t>
      </w:r>
    </w:p>
    <w:p w14:paraId="49320B86" w14:textId="30964B4B" w:rsidR="0052771F" w:rsidRDefault="00194550" w:rsidP="0016716C">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Another explanation would be the slave’s acceptance of their collective experience. Violence and brutality </w:t>
      </w:r>
      <w:r w:rsidR="00B201E6">
        <w:rPr>
          <w:rFonts w:ascii="Times New Roman" w:hAnsi="Times New Roman" w:cs="Times New Roman"/>
          <w:sz w:val="24"/>
          <w:szCs w:val="24"/>
        </w:rPr>
        <w:t xml:space="preserve">were </w:t>
      </w:r>
      <w:r>
        <w:rPr>
          <w:rFonts w:ascii="Times New Roman" w:hAnsi="Times New Roman" w:cs="Times New Roman"/>
          <w:sz w:val="24"/>
          <w:szCs w:val="24"/>
        </w:rPr>
        <w:t>woven into the very core of the institution of chattel</w:t>
      </w:r>
      <w:r w:rsidR="00B201E6">
        <w:rPr>
          <w:rFonts w:ascii="Times New Roman" w:hAnsi="Times New Roman" w:cs="Times New Roman"/>
          <w:sz w:val="24"/>
          <w:szCs w:val="24"/>
        </w:rPr>
        <w:t xml:space="preserve"> slavery. M</w:t>
      </w:r>
      <w:r>
        <w:rPr>
          <w:rFonts w:ascii="Times New Roman" w:hAnsi="Times New Roman" w:cs="Times New Roman"/>
          <w:sz w:val="24"/>
          <w:szCs w:val="24"/>
        </w:rPr>
        <w:t>ale slaves may not have even been aware that what was happening to them was a violation of their basic human right to safety and security.</w:t>
      </w:r>
      <w:r w:rsidR="00D139BF">
        <w:rPr>
          <w:rFonts w:ascii="Times New Roman" w:hAnsi="Times New Roman" w:cs="Times New Roman"/>
          <w:sz w:val="24"/>
          <w:szCs w:val="24"/>
        </w:rPr>
        <w:t xml:space="preserve"> Even if they were aware of this, the slaves were not </w:t>
      </w:r>
      <w:r w:rsidR="0016716C">
        <w:rPr>
          <w:rFonts w:ascii="Times New Roman" w:hAnsi="Times New Roman" w:cs="Times New Roman"/>
          <w:sz w:val="24"/>
          <w:szCs w:val="24"/>
        </w:rPr>
        <w:t>able to</w:t>
      </w:r>
      <w:r w:rsidR="00D139BF">
        <w:rPr>
          <w:rFonts w:ascii="Times New Roman" w:hAnsi="Times New Roman" w:cs="Times New Roman"/>
          <w:sz w:val="24"/>
          <w:szCs w:val="24"/>
        </w:rPr>
        <w:t xml:space="preserve"> </w:t>
      </w:r>
      <w:r w:rsidR="00FD4085">
        <w:rPr>
          <w:rFonts w:ascii="Times New Roman" w:hAnsi="Times New Roman" w:cs="Times New Roman"/>
          <w:sz w:val="24"/>
          <w:szCs w:val="24"/>
        </w:rPr>
        <w:t>defend themselves from such advances.</w:t>
      </w:r>
      <w:r w:rsidR="00D139BF">
        <w:rPr>
          <w:rFonts w:ascii="Times New Roman" w:hAnsi="Times New Roman" w:cs="Times New Roman"/>
          <w:sz w:val="24"/>
          <w:szCs w:val="24"/>
        </w:rPr>
        <w:t xml:space="preserve"> </w:t>
      </w:r>
      <w:r>
        <w:rPr>
          <w:rFonts w:ascii="Times New Roman" w:hAnsi="Times New Roman" w:cs="Times New Roman"/>
          <w:sz w:val="24"/>
          <w:szCs w:val="24"/>
        </w:rPr>
        <w:t xml:space="preserve"> </w:t>
      </w:r>
      <w:r w:rsidR="0016716C">
        <w:rPr>
          <w:rFonts w:ascii="Times New Roman" w:hAnsi="Times New Roman" w:cs="Times New Roman"/>
          <w:sz w:val="24"/>
          <w:szCs w:val="24"/>
        </w:rPr>
        <w:t xml:space="preserve">Charles Clifton expertly pointed out in </w:t>
      </w:r>
      <w:r w:rsidR="0016716C" w:rsidRPr="0016716C">
        <w:rPr>
          <w:rFonts w:ascii="Times New Roman" w:hAnsi="Times New Roman" w:cs="Times New Roman"/>
          <w:sz w:val="24"/>
          <w:szCs w:val="24"/>
        </w:rPr>
        <w:t>“Rereading Voices From the Past: I</w:t>
      </w:r>
      <w:r w:rsidR="0016716C">
        <w:rPr>
          <w:rFonts w:ascii="Times New Roman" w:hAnsi="Times New Roman" w:cs="Times New Roman"/>
          <w:sz w:val="24"/>
          <w:szCs w:val="24"/>
        </w:rPr>
        <w:t>mages of Homo-Eroticism in the Slave Narrative</w:t>
      </w:r>
      <w:r w:rsidR="0016716C" w:rsidRPr="0016716C">
        <w:rPr>
          <w:rFonts w:ascii="Times New Roman" w:hAnsi="Times New Roman" w:cs="Times New Roman"/>
          <w:sz w:val="24"/>
          <w:szCs w:val="24"/>
        </w:rPr>
        <w:t>”</w:t>
      </w:r>
      <w:r w:rsidR="00BF1753">
        <w:rPr>
          <w:rFonts w:ascii="Times New Roman" w:hAnsi="Times New Roman" w:cs="Times New Roman"/>
          <w:sz w:val="24"/>
          <w:szCs w:val="24"/>
        </w:rPr>
        <w:t xml:space="preserve"> </w:t>
      </w:r>
      <w:r w:rsidR="00B67148">
        <w:rPr>
          <w:rFonts w:ascii="Times New Roman" w:hAnsi="Times New Roman" w:cs="Times New Roman"/>
          <w:sz w:val="24"/>
          <w:szCs w:val="24"/>
        </w:rPr>
        <w:t xml:space="preserve">that in </w:t>
      </w:r>
      <w:r w:rsidR="00BF1753">
        <w:rPr>
          <w:rFonts w:ascii="Times New Roman" w:hAnsi="Times New Roman" w:cs="Times New Roman"/>
          <w:sz w:val="24"/>
          <w:szCs w:val="24"/>
        </w:rPr>
        <w:t>these “unchartered areas of research” in “the realm of slave sexuality,” an objective “attempt to read (with varying degrees of difficulty) what was not overtly articulated”</w:t>
      </w:r>
      <w:r w:rsidR="00C843F9">
        <w:rPr>
          <w:rFonts w:ascii="Times New Roman" w:hAnsi="Times New Roman" w:cs="Times New Roman"/>
          <w:sz w:val="24"/>
          <w:szCs w:val="24"/>
        </w:rPr>
        <w:t xml:space="preserve"> could reveal that many of these male slave owner relationships “are not necessarily heterosexual.”</w:t>
      </w:r>
      <w:r w:rsidR="0016716C">
        <w:rPr>
          <w:rStyle w:val="FootnoteReference"/>
          <w:rFonts w:ascii="Times New Roman" w:hAnsi="Times New Roman" w:cs="Times New Roman"/>
          <w:sz w:val="24"/>
          <w:szCs w:val="24"/>
        </w:rPr>
        <w:footnoteReference w:id="2"/>
      </w:r>
      <w:r w:rsidR="005523DD">
        <w:rPr>
          <w:rFonts w:ascii="Times New Roman" w:hAnsi="Times New Roman" w:cs="Times New Roman"/>
          <w:sz w:val="24"/>
          <w:szCs w:val="24"/>
        </w:rPr>
        <w:t xml:space="preserve"> The intent is not to imply that these individuals identified as homosexual, but to show that they were subjected</w:t>
      </w:r>
      <w:r w:rsidR="00454A27">
        <w:rPr>
          <w:rFonts w:ascii="Times New Roman" w:hAnsi="Times New Roman" w:cs="Times New Roman"/>
          <w:sz w:val="24"/>
          <w:szCs w:val="24"/>
        </w:rPr>
        <w:t xml:space="preserve"> to forced homosexual behavior. The sources provided examples of forcible sodomy </w:t>
      </w:r>
      <w:r w:rsidR="004E1EF8">
        <w:rPr>
          <w:rFonts w:ascii="Times New Roman" w:hAnsi="Times New Roman" w:cs="Times New Roman"/>
          <w:sz w:val="24"/>
          <w:szCs w:val="24"/>
        </w:rPr>
        <w:t xml:space="preserve">that </w:t>
      </w:r>
      <w:r w:rsidR="00454A27">
        <w:rPr>
          <w:rFonts w:ascii="Times New Roman" w:hAnsi="Times New Roman" w:cs="Times New Roman"/>
          <w:sz w:val="24"/>
          <w:szCs w:val="24"/>
        </w:rPr>
        <w:t>occurred during both the Colonial and Antebellum eras of slavery.</w:t>
      </w:r>
      <w:r w:rsidR="00A37372">
        <w:rPr>
          <w:rFonts w:ascii="Times New Roman" w:hAnsi="Times New Roman" w:cs="Times New Roman"/>
          <w:sz w:val="24"/>
          <w:szCs w:val="24"/>
        </w:rPr>
        <w:t xml:space="preserve"> </w:t>
      </w:r>
      <w:r w:rsidR="00454A27">
        <w:rPr>
          <w:rFonts w:ascii="Times New Roman" w:hAnsi="Times New Roman" w:cs="Times New Roman"/>
          <w:sz w:val="24"/>
          <w:szCs w:val="24"/>
        </w:rPr>
        <w:t xml:space="preserve"> </w:t>
      </w:r>
    </w:p>
    <w:p w14:paraId="1FF0FD1B" w14:textId="2AE8B01A" w:rsidR="00A37372" w:rsidRDefault="00A37372" w:rsidP="00A37372">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Some narratives written in the Antebellum era of slavery suggested homosexual assault. However, narratives written during the colonial period, between 1600 and 1776, suggested homosexual eroticism while omitting the gravity and violation of the act. During the colonial era, slaves were still subjected to the injustices of </w:t>
      </w:r>
      <w:r w:rsidR="00E92F5B">
        <w:rPr>
          <w:rFonts w:ascii="Times New Roman" w:hAnsi="Times New Roman" w:cs="Times New Roman"/>
          <w:sz w:val="24"/>
          <w:szCs w:val="24"/>
        </w:rPr>
        <w:t xml:space="preserve">being deprived of freedom, but slaves were granted more advantages and opportunities for freedom than their future generations would experience in </w:t>
      </w:r>
      <w:r w:rsidR="00E92F5B">
        <w:rPr>
          <w:rFonts w:ascii="Times New Roman" w:hAnsi="Times New Roman" w:cs="Times New Roman"/>
          <w:sz w:val="24"/>
          <w:szCs w:val="24"/>
        </w:rPr>
        <w:lastRenderedPageBreak/>
        <w:t xml:space="preserve">the Antebellum era. One such example was </w:t>
      </w:r>
      <w:proofErr w:type="spellStart"/>
      <w:r w:rsidR="00E92F5B">
        <w:rPr>
          <w:rFonts w:ascii="Times New Roman" w:hAnsi="Times New Roman" w:cs="Times New Roman"/>
          <w:sz w:val="24"/>
          <w:szCs w:val="24"/>
        </w:rPr>
        <w:t>Olaudah</w:t>
      </w:r>
      <w:proofErr w:type="spellEnd"/>
      <w:r w:rsidR="00E92F5B">
        <w:rPr>
          <w:rFonts w:ascii="Times New Roman" w:hAnsi="Times New Roman" w:cs="Times New Roman"/>
          <w:sz w:val="24"/>
          <w:szCs w:val="24"/>
        </w:rPr>
        <w:t xml:space="preserve"> Equiano, who purchased his freedom from his master at the age of twenty-two. Although he experienced a milder version of the institution of slavery than Frederick Douglass or Harriet Jacobs, Equiano was not exempt from the damage and violation of slavery. </w:t>
      </w:r>
      <w:r>
        <w:rPr>
          <w:rFonts w:ascii="Times New Roman" w:hAnsi="Times New Roman" w:cs="Times New Roman"/>
          <w:i/>
          <w:sz w:val="24"/>
          <w:szCs w:val="24"/>
        </w:rPr>
        <w:t xml:space="preserve"> </w:t>
      </w:r>
      <w:r w:rsidR="00E92F5B">
        <w:rPr>
          <w:rFonts w:ascii="Times New Roman" w:hAnsi="Times New Roman" w:cs="Times New Roman"/>
          <w:i/>
          <w:sz w:val="24"/>
          <w:szCs w:val="24"/>
        </w:rPr>
        <w:t xml:space="preserve">The </w:t>
      </w:r>
      <w:r>
        <w:rPr>
          <w:rFonts w:ascii="Times New Roman" w:hAnsi="Times New Roman" w:cs="Times New Roman"/>
          <w:i/>
          <w:sz w:val="24"/>
          <w:szCs w:val="24"/>
        </w:rPr>
        <w:t xml:space="preserve">Interesting Narrative of the Life of </w:t>
      </w:r>
      <w:proofErr w:type="spellStart"/>
      <w:r>
        <w:rPr>
          <w:rFonts w:ascii="Times New Roman" w:hAnsi="Times New Roman" w:cs="Times New Roman"/>
          <w:i/>
          <w:sz w:val="24"/>
          <w:szCs w:val="24"/>
        </w:rPr>
        <w:t>Olaudah</w:t>
      </w:r>
      <w:proofErr w:type="spellEnd"/>
      <w:r>
        <w:rPr>
          <w:rFonts w:ascii="Times New Roman" w:hAnsi="Times New Roman" w:cs="Times New Roman"/>
          <w:i/>
          <w:sz w:val="24"/>
          <w:szCs w:val="24"/>
        </w:rPr>
        <w:t xml:space="preserve"> Equiano</w:t>
      </w:r>
      <w:r>
        <w:rPr>
          <w:rFonts w:ascii="Times New Roman" w:hAnsi="Times New Roman" w:cs="Times New Roman"/>
          <w:sz w:val="24"/>
          <w:szCs w:val="24"/>
        </w:rPr>
        <w:t xml:space="preserve"> </w:t>
      </w:r>
      <w:r w:rsidR="00E92F5B">
        <w:rPr>
          <w:rFonts w:ascii="Times New Roman" w:hAnsi="Times New Roman" w:cs="Times New Roman"/>
          <w:sz w:val="24"/>
          <w:szCs w:val="24"/>
        </w:rPr>
        <w:t>depicts</w:t>
      </w:r>
      <w:r>
        <w:rPr>
          <w:rFonts w:ascii="Times New Roman" w:hAnsi="Times New Roman" w:cs="Times New Roman"/>
          <w:sz w:val="24"/>
          <w:szCs w:val="24"/>
        </w:rPr>
        <w:t xml:space="preserve"> </w:t>
      </w:r>
      <w:r w:rsidR="00E92F5B">
        <w:rPr>
          <w:rFonts w:ascii="Times New Roman" w:hAnsi="Times New Roman" w:cs="Times New Roman"/>
          <w:sz w:val="24"/>
          <w:szCs w:val="24"/>
        </w:rPr>
        <w:t>the story a young Equiano being</w:t>
      </w:r>
      <w:r>
        <w:rPr>
          <w:rFonts w:ascii="Times New Roman" w:hAnsi="Times New Roman" w:cs="Times New Roman"/>
          <w:sz w:val="24"/>
          <w:szCs w:val="24"/>
        </w:rPr>
        <w:t xml:space="preserve"> kidnapped in Africa along with his sister. The siblings were</w:t>
      </w:r>
      <w:r w:rsidR="00E92F5B">
        <w:rPr>
          <w:rFonts w:ascii="Times New Roman" w:hAnsi="Times New Roman" w:cs="Times New Roman"/>
          <w:sz w:val="24"/>
          <w:szCs w:val="24"/>
        </w:rPr>
        <w:t xml:space="preserve"> eventually separated and </w:t>
      </w:r>
      <w:r>
        <w:rPr>
          <w:rFonts w:ascii="Times New Roman" w:hAnsi="Times New Roman" w:cs="Times New Roman"/>
          <w:sz w:val="24"/>
          <w:szCs w:val="24"/>
        </w:rPr>
        <w:t>Equiano was sent on a slave ship to America. In the winter of 1762</w:t>
      </w:r>
      <w:r w:rsidR="00E92F5B">
        <w:rPr>
          <w:rFonts w:ascii="Times New Roman" w:hAnsi="Times New Roman" w:cs="Times New Roman"/>
          <w:sz w:val="24"/>
          <w:szCs w:val="24"/>
        </w:rPr>
        <w:t xml:space="preserve">, he was </w:t>
      </w:r>
      <w:r>
        <w:rPr>
          <w:rFonts w:ascii="Times New Roman" w:hAnsi="Times New Roman" w:cs="Times New Roman"/>
          <w:sz w:val="24"/>
          <w:szCs w:val="24"/>
        </w:rPr>
        <w:t xml:space="preserve">befriended by Daniel Queen, a man twice his age. Equiano discloses that on his </w:t>
      </w:r>
      <w:r w:rsidR="00E92F5B">
        <w:rPr>
          <w:rFonts w:ascii="Times New Roman" w:hAnsi="Times New Roman" w:cs="Times New Roman"/>
          <w:sz w:val="24"/>
          <w:szCs w:val="24"/>
        </w:rPr>
        <w:t>passage from Africa, Queen “messed with me on board this s</w:t>
      </w:r>
      <w:r>
        <w:rPr>
          <w:rFonts w:ascii="Times New Roman" w:hAnsi="Times New Roman" w:cs="Times New Roman"/>
          <w:sz w:val="24"/>
          <w:szCs w:val="24"/>
        </w:rPr>
        <w:t xml:space="preserve">hip” and later “became very much attached to me.” Queen </w:t>
      </w:r>
      <w:r w:rsidR="00E92F5B">
        <w:rPr>
          <w:rFonts w:ascii="Times New Roman" w:hAnsi="Times New Roman" w:cs="Times New Roman"/>
          <w:sz w:val="24"/>
          <w:szCs w:val="24"/>
        </w:rPr>
        <w:t>tells Equiano that they “never s</w:t>
      </w:r>
      <w:r>
        <w:rPr>
          <w:rFonts w:ascii="Times New Roman" w:hAnsi="Times New Roman" w:cs="Times New Roman"/>
          <w:sz w:val="24"/>
          <w:szCs w:val="24"/>
        </w:rPr>
        <w:t>hould part</w:t>
      </w:r>
      <w:r w:rsidR="00E92F5B">
        <w:rPr>
          <w:rFonts w:ascii="Times New Roman" w:hAnsi="Times New Roman" w:cs="Times New Roman"/>
          <w:sz w:val="24"/>
          <w:szCs w:val="24"/>
        </w:rPr>
        <w:t>.</w:t>
      </w:r>
      <w:r>
        <w:rPr>
          <w:rFonts w:ascii="Times New Roman" w:hAnsi="Times New Roman" w:cs="Times New Roman"/>
          <w:sz w:val="24"/>
          <w:szCs w:val="24"/>
        </w:rPr>
        <w:t>”</w:t>
      </w:r>
      <w:r w:rsidR="00F3750B">
        <w:rPr>
          <w:rStyle w:val="FootnoteReference"/>
          <w:rFonts w:ascii="Times New Roman" w:hAnsi="Times New Roman" w:cs="Times New Roman"/>
          <w:sz w:val="24"/>
          <w:szCs w:val="24"/>
        </w:rPr>
        <w:footnoteReference w:id="3"/>
      </w:r>
      <w:r>
        <w:rPr>
          <w:rFonts w:ascii="Times New Roman" w:hAnsi="Times New Roman" w:cs="Times New Roman"/>
          <w:sz w:val="24"/>
          <w:szCs w:val="24"/>
        </w:rPr>
        <w:t xml:space="preserve"> </w:t>
      </w:r>
      <w:r w:rsidR="00F3750B">
        <w:rPr>
          <w:rFonts w:ascii="Times New Roman" w:hAnsi="Times New Roman" w:cs="Times New Roman"/>
          <w:sz w:val="24"/>
          <w:szCs w:val="24"/>
        </w:rPr>
        <w:t>This relationship was clearly unhealthy and based in power. Equiano states that he did</w:t>
      </w:r>
      <w:r>
        <w:rPr>
          <w:rFonts w:ascii="Times New Roman" w:hAnsi="Times New Roman" w:cs="Times New Roman"/>
          <w:sz w:val="24"/>
          <w:szCs w:val="24"/>
        </w:rPr>
        <w:t xml:space="preserve"> not understand the nature of their relationship. Ignoring the fact that Equiano spoke fondly of Queen, the relationship was a violation of Equiano’s innoce</w:t>
      </w:r>
      <w:r w:rsidR="00F3750B">
        <w:rPr>
          <w:rFonts w:ascii="Times New Roman" w:hAnsi="Times New Roman" w:cs="Times New Roman"/>
          <w:sz w:val="24"/>
          <w:szCs w:val="24"/>
        </w:rPr>
        <w:t xml:space="preserve">nce considering that Equiano was </w:t>
      </w:r>
      <w:r>
        <w:rPr>
          <w:rFonts w:ascii="Times New Roman" w:hAnsi="Times New Roman" w:cs="Times New Roman"/>
          <w:sz w:val="24"/>
          <w:szCs w:val="24"/>
        </w:rPr>
        <w:t>only seventeen at the time this relationship develop</w:t>
      </w:r>
      <w:r w:rsidR="004E1EF8">
        <w:rPr>
          <w:rFonts w:ascii="Times New Roman" w:hAnsi="Times New Roman" w:cs="Times New Roman"/>
          <w:sz w:val="24"/>
          <w:szCs w:val="24"/>
        </w:rPr>
        <w:t>ed</w:t>
      </w:r>
      <w:r>
        <w:rPr>
          <w:rFonts w:ascii="Times New Roman" w:hAnsi="Times New Roman" w:cs="Times New Roman"/>
          <w:sz w:val="24"/>
          <w:szCs w:val="24"/>
        </w:rPr>
        <w:t xml:space="preserve">. It can be implied that Queen </w:t>
      </w:r>
      <w:r w:rsidR="0049664F">
        <w:rPr>
          <w:rFonts w:ascii="Times New Roman" w:hAnsi="Times New Roman" w:cs="Times New Roman"/>
          <w:sz w:val="24"/>
          <w:szCs w:val="24"/>
        </w:rPr>
        <w:t>wa</w:t>
      </w:r>
      <w:r>
        <w:rPr>
          <w:rFonts w:ascii="Times New Roman" w:hAnsi="Times New Roman" w:cs="Times New Roman"/>
          <w:sz w:val="24"/>
          <w:szCs w:val="24"/>
        </w:rPr>
        <w:t>s taking advantage of Equiano’s situation since by this time, Equiano ha</w:t>
      </w:r>
      <w:r w:rsidR="0049664F">
        <w:rPr>
          <w:rFonts w:ascii="Times New Roman" w:hAnsi="Times New Roman" w:cs="Times New Roman"/>
          <w:sz w:val="24"/>
          <w:szCs w:val="24"/>
        </w:rPr>
        <w:t>d</w:t>
      </w:r>
      <w:r>
        <w:rPr>
          <w:rFonts w:ascii="Times New Roman" w:hAnsi="Times New Roman" w:cs="Times New Roman"/>
          <w:sz w:val="24"/>
          <w:szCs w:val="24"/>
        </w:rPr>
        <w:t xml:space="preserve"> been enslaved for more than half his life and was willing to accept any semblance of kind</w:t>
      </w:r>
      <w:r w:rsidR="00F3750B">
        <w:rPr>
          <w:rFonts w:ascii="Times New Roman" w:hAnsi="Times New Roman" w:cs="Times New Roman"/>
          <w:sz w:val="24"/>
          <w:szCs w:val="24"/>
        </w:rPr>
        <w:t>ness from a white person</w:t>
      </w:r>
      <w:r>
        <w:rPr>
          <w:rFonts w:ascii="Times New Roman" w:hAnsi="Times New Roman" w:cs="Times New Roman"/>
          <w:sz w:val="24"/>
          <w:szCs w:val="24"/>
        </w:rPr>
        <w:t xml:space="preserve">. </w:t>
      </w:r>
    </w:p>
    <w:p w14:paraId="7B2ABE16" w14:textId="3BB8B188" w:rsidR="00A37372" w:rsidRDefault="00A37372" w:rsidP="00A37372">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Another example of male slave child assault</w:t>
      </w:r>
      <w:r w:rsidR="00F3750B">
        <w:rPr>
          <w:rFonts w:ascii="Times New Roman" w:hAnsi="Times New Roman" w:cs="Times New Roman"/>
          <w:sz w:val="24"/>
          <w:szCs w:val="24"/>
        </w:rPr>
        <w:t xml:space="preserve"> in the colon</w:t>
      </w:r>
      <w:r w:rsidR="0049664F">
        <w:rPr>
          <w:rFonts w:ascii="Times New Roman" w:hAnsi="Times New Roman" w:cs="Times New Roman"/>
          <w:sz w:val="24"/>
          <w:szCs w:val="24"/>
        </w:rPr>
        <w:t>ial era</w:t>
      </w:r>
      <w:r>
        <w:rPr>
          <w:rFonts w:ascii="Times New Roman" w:hAnsi="Times New Roman" w:cs="Times New Roman"/>
          <w:sz w:val="24"/>
          <w:szCs w:val="24"/>
        </w:rPr>
        <w:t xml:space="preserve"> was found in the journals of Thomas </w:t>
      </w:r>
      <w:proofErr w:type="spellStart"/>
      <w:r>
        <w:rPr>
          <w:rFonts w:ascii="Times New Roman" w:hAnsi="Times New Roman" w:cs="Times New Roman"/>
          <w:sz w:val="24"/>
          <w:szCs w:val="24"/>
        </w:rPr>
        <w:t>Thistlewood</w:t>
      </w:r>
      <w:proofErr w:type="spellEnd"/>
      <w:r>
        <w:rPr>
          <w:rFonts w:ascii="Times New Roman" w:hAnsi="Times New Roman" w:cs="Times New Roman"/>
          <w:sz w:val="24"/>
          <w:szCs w:val="24"/>
        </w:rPr>
        <w:t xml:space="preserve">. He migrated from England to Jamaica in 1750. After a decade, he became an independent land and slave owner. Throughout his time in Jamaica, </w:t>
      </w:r>
      <w:proofErr w:type="spellStart"/>
      <w:r>
        <w:rPr>
          <w:rFonts w:ascii="Times New Roman" w:hAnsi="Times New Roman" w:cs="Times New Roman"/>
          <w:sz w:val="24"/>
          <w:szCs w:val="24"/>
        </w:rPr>
        <w:t>Thistlewood</w:t>
      </w:r>
      <w:proofErr w:type="spellEnd"/>
      <w:r>
        <w:rPr>
          <w:rFonts w:ascii="Times New Roman" w:hAnsi="Times New Roman" w:cs="Times New Roman"/>
          <w:sz w:val="24"/>
          <w:szCs w:val="24"/>
        </w:rPr>
        <w:t xml:space="preserve"> logged 14,000 pages of journal entries. Several of these entries chronicle the sexual assault of several women. Widely overlooked was the June 11, 1758 entry, “Report of Mr. Watt Committing Sodomy with his </w:t>
      </w:r>
      <w:proofErr w:type="spellStart"/>
      <w:r>
        <w:rPr>
          <w:rFonts w:ascii="Times New Roman" w:hAnsi="Times New Roman" w:cs="Times New Roman"/>
          <w:sz w:val="24"/>
          <w:szCs w:val="24"/>
        </w:rPr>
        <w:t>Negroe</w:t>
      </w:r>
      <w:proofErr w:type="spellEnd"/>
      <w:r>
        <w:rPr>
          <w:rFonts w:ascii="Times New Roman" w:hAnsi="Times New Roman" w:cs="Times New Roman"/>
          <w:sz w:val="24"/>
          <w:szCs w:val="24"/>
        </w:rPr>
        <w:t xml:space="preserve"> waiting Boy.”</w:t>
      </w:r>
      <w:r w:rsidR="00221D84">
        <w:rPr>
          <w:rStyle w:val="FootnoteReference"/>
          <w:rFonts w:ascii="Times New Roman" w:hAnsi="Times New Roman" w:cs="Times New Roman"/>
          <w:sz w:val="24"/>
          <w:szCs w:val="24"/>
        </w:rPr>
        <w:footnoteReference w:id="4"/>
      </w:r>
      <w:r>
        <w:rPr>
          <w:rFonts w:ascii="Times New Roman" w:hAnsi="Times New Roman" w:cs="Times New Roman"/>
          <w:sz w:val="24"/>
          <w:szCs w:val="24"/>
        </w:rPr>
        <w:t xml:space="preserve"> Although other descriptions and dialogue </w:t>
      </w:r>
      <w:r>
        <w:rPr>
          <w:rFonts w:ascii="Times New Roman" w:hAnsi="Times New Roman" w:cs="Times New Roman"/>
          <w:sz w:val="24"/>
          <w:szCs w:val="24"/>
        </w:rPr>
        <w:lastRenderedPageBreak/>
        <w:t>are recorded, this entry suggested that the occurrence of “sodomy” within the slave-owner relationship was common. The undertones of forcible sodomy by male slave owners suggested an exercise of power an</w:t>
      </w:r>
      <w:r w:rsidR="00221D84">
        <w:rPr>
          <w:rFonts w:ascii="Times New Roman" w:hAnsi="Times New Roman" w:cs="Times New Roman"/>
          <w:sz w:val="24"/>
          <w:szCs w:val="24"/>
        </w:rPr>
        <w:t>d dominance within the institution</w:t>
      </w:r>
      <w:r>
        <w:rPr>
          <w:rFonts w:ascii="Times New Roman" w:hAnsi="Times New Roman" w:cs="Times New Roman"/>
          <w:sz w:val="24"/>
          <w:szCs w:val="24"/>
        </w:rPr>
        <w:t xml:space="preserve"> of slavery. </w:t>
      </w:r>
    </w:p>
    <w:p w14:paraId="31CB448F" w14:textId="1CBF7793" w:rsidR="002032E2" w:rsidRDefault="00391554" w:rsidP="002032E2">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Antebellum slavery was characterized by brutality and </w:t>
      </w:r>
      <w:r w:rsidR="0049664F">
        <w:rPr>
          <w:rFonts w:ascii="Times New Roman" w:hAnsi="Times New Roman" w:cs="Times New Roman"/>
          <w:sz w:val="24"/>
          <w:szCs w:val="24"/>
        </w:rPr>
        <w:t xml:space="preserve">by the </w:t>
      </w:r>
      <w:r>
        <w:rPr>
          <w:rFonts w:ascii="Times New Roman" w:hAnsi="Times New Roman" w:cs="Times New Roman"/>
          <w:sz w:val="24"/>
          <w:szCs w:val="24"/>
        </w:rPr>
        <w:t>ideal of humans as chattel. F</w:t>
      </w:r>
      <w:r w:rsidR="00BC64DF">
        <w:rPr>
          <w:rFonts w:ascii="Times New Roman" w:hAnsi="Times New Roman" w:cs="Times New Roman"/>
          <w:sz w:val="24"/>
          <w:szCs w:val="24"/>
        </w:rPr>
        <w:t>or system of slavery to be successful, a level of dominance had to be achieved. Dominance was one of the primary pillars in patriarchal system of the United States’ economy and social order. So, w</w:t>
      </w:r>
      <w:r w:rsidR="006C059E">
        <w:rPr>
          <w:rFonts w:ascii="Times New Roman" w:hAnsi="Times New Roman" w:cs="Times New Roman"/>
          <w:sz w:val="24"/>
          <w:szCs w:val="24"/>
        </w:rPr>
        <w:t xml:space="preserve">hite male </w:t>
      </w:r>
      <w:r>
        <w:rPr>
          <w:rFonts w:ascii="Times New Roman" w:hAnsi="Times New Roman" w:cs="Times New Roman"/>
          <w:sz w:val="24"/>
          <w:szCs w:val="24"/>
        </w:rPr>
        <w:t xml:space="preserve">slave owners sexually assaulted </w:t>
      </w:r>
      <w:r w:rsidR="00BC64DF">
        <w:rPr>
          <w:rFonts w:ascii="Times New Roman" w:hAnsi="Times New Roman" w:cs="Times New Roman"/>
          <w:sz w:val="24"/>
          <w:szCs w:val="24"/>
        </w:rPr>
        <w:t>their male slaves to enforce</w:t>
      </w:r>
      <w:r w:rsidR="006C059E">
        <w:rPr>
          <w:rFonts w:ascii="Times New Roman" w:hAnsi="Times New Roman" w:cs="Times New Roman"/>
          <w:sz w:val="24"/>
          <w:szCs w:val="24"/>
        </w:rPr>
        <w:t xml:space="preserve"> their dominance. </w:t>
      </w:r>
      <w:r w:rsidR="00BC64DF">
        <w:rPr>
          <w:rFonts w:ascii="Times New Roman" w:hAnsi="Times New Roman" w:cs="Times New Roman"/>
          <w:sz w:val="24"/>
          <w:szCs w:val="24"/>
        </w:rPr>
        <w:t>The</w:t>
      </w:r>
      <w:r w:rsidR="006C059E">
        <w:rPr>
          <w:rFonts w:ascii="Times New Roman" w:hAnsi="Times New Roman" w:cs="Times New Roman"/>
          <w:sz w:val="24"/>
          <w:szCs w:val="24"/>
        </w:rPr>
        <w:t xml:space="preserve"> story of a slave named Luke</w:t>
      </w:r>
      <w:r w:rsidR="00BC64DF">
        <w:rPr>
          <w:rFonts w:ascii="Times New Roman" w:hAnsi="Times New Roman" w:cs="Times New Roman"/>
          <w:sz w:val="24"/>
          <w:szCs w:val="24"/>
        </w:rPr>
        <w:t xml:space="preserve"> was an example of this brutal dominance</w:t>
      </w:r>
      <w:r w:rsidR="006C059E">
        <w:rPr>
          <w:rFonts w:ascii="Times New Roman" w:hAnsi="Times New Roman" w:cs="Times New Roman"/>
          <w:sz w:val="24"/>
          <w:szCs w:val="24"/>
        </w:rPr>
        <w:t xml:space="preserve">. In Harriet Jacobs’ narrative, </w:t>
      </w:r>
      <w:r w:rsidR="006C059E">
        <w:rPr>
          <w:rFonts w:ascii="Times New Roman" w:hAnsi="Times New Roman" w:cs="Times New Roman"/>
          <w:i/>
          <w:sz w:val="24"/>
          <w:szCs w:val="24"/>
        </w:rPr>
        <w:t xml:space="preserve">Incidents in the Life of a Slave Girl, </w:t>
      </w:r>
      <w:r w:rsidR="006C059E">
        <w:rPr>
          <w:rFonts w:ascii="Times New Roman" w:hAnsi="Times New Roman" w:cs="Times New Roman"/>
          <w:sz w:val="24"/>
          <w:szCs w:val="24"/>
        </w:rPr>
        <w:t xml:space="preserve">she retells this young man’s story. He was </w:t>
      </w:r>
      <w:r w:rsidR="00BC64DF">
        <w:rPr>
          <w:rFonts w:ascii="Times New Roman" w:hAnsi="Times New Roman" w:cs="Times New Roman"/>
          <w:sz w:val="24"/>
          <w:szCs w:val="24"/>
        </w:rPr>
        <w:t>owned by a wealthy man who died. Luke was left as the possession of this man’s</w:t>
      </w:r>
      <w:r w:rsidR="006C059E">
        <w:rPr>
          <w:rFonts w:ascii="Times New Roman" w:hAnsi="Times New Roman" w:cs="Times New Roman"/>
          <w:sz w:val="24"/>
          <w:szCs w:val="24"/>
        </w:rPr>
        <w:t xml:space="preserve"> </w:t>
      </w:r>
      <w:r w:rsidR="00EF73D4">
        <w:rPr>
          <w:rFonts w:ascii="Times New Roman" w:hAnsi="Times New Roman" w:cs="Times New Roman"/>
          <w:sz w:val="24"/>
          <w:szCs w:val="24"/>
        </w:rPr>
        <w:t xml:space="preserve">son. Luke was sometimes “not allowed to wear </w:t>
      </w:r>
      <w:proofErr w:type="spellStart"/>
      <w:r w:rsidR="00EF73D4">
        <w:rPr>
          <w:rFonts w:ascii="Times New Roman" w:hAnsi="Times New Roman" w:cs="Times New Roman"/>
          <w:sz w:val="24"/>
          <w:szCs w:val="24"/>
        </w:rPr>
        <w:t>any thing</w:t>
      </w:r>
      <w:proofErr w:type="spellEnd"/>
      <w:r w:rsidR="00EF73D4">
        <w:rPr>
          <w:rFonts w:ascii="Times New Roman" w:hAnsi="Times New Roman" w:cs="Times New Roman"/>
          <w:sz w:val="24"/>
          <w:szCs w:val="24"/>
        </w:rPr>
        <w:t xml:space="preserve"> but his shirt, in order to be in readiness to be flogged” and was “chained to the bedside of this cruel and dis</w:t>
      </w:r>
      <w:r w:rsidR="00845FCD">
        <w:rPr>
          <w:rFonts w:ascii="Times New Roman" w:hAnsi="Times New Roman" w:cs="Times New Roman"/>
          <w:sz w:val="24"/>
          <w:szCs w:val="24"/>
        </w:rPr>
        <w:t xml:space="preserve">gusting wretch.” She </w:t>
      </w:r>
      <w:r w:rsidR="00EF73D4">
        <w:rPr>
          <w:rFonts w:ascii="Times New Roman" w:hAnsi="Times New Roman" w:cs="Times New Roman"/>
          <w:sz w:val="24"/>
          <w:szCs w:val="24"/>
        </w:rPr>
        <w:t>describe</w:t>
      </w:r>
      <w:r w:rsidR="00845FCD">
        <w:rPr>
          <w:rFonts w:ascii="Times New Roman" w:hAnsi="Times New Roman" w:cs="Times New Roman"/>
          <w:sz w:val="24"/>
          <w:szCs w:val="24"/>
        </w:rPr>
        <w:t>d</w:t>
      </w:r>
      <w:r w:rsidR="00EF73D4">
        <w:rPr>
          <w:rFonts w:ascii="Times New Roman" w:hAnsi="Times New Roman" w:cs="Times New Roman"/>
          <w:sz w:val="24"/>
          <w:szCs w:val="24"/>
        </w:rPr>
        <w:t xml:space="preserve"> the son’s ideas as “the strangest freaks of despotism” that “were of a nature too filthy to b</w:t>
      </w:r>
      <w:r w:rsidR="00845FCD">
        <w:rPr>
          <w:rFonts w:ascii="Times New Roman" w:hAnsi="Times New Roman" w:cs="Times New Roman"/>
          <w:sz w:val="24"/>
          <w:szCs w:val="24"/>
        </w:rPr>
        <w:t>e repeated.” Jacobs used words</w:t>
      </w:r>
      <w:r w:rsidR="00EF73D4">
        <w:rPr>
          <w:rFonts w:ascii="Times New Roman" w:hAnsi="Times New Roman" w:cs="Times New Roman"/>
          <w:sz w:val="24"/>
          <w:szCs w:val="24"/>
        </w:rPr>
        <w:t xml:space="preserve"> like </w:t>
      </w:r>
      <w:r w:rsidR="00845FCD">
        <w:rPr>
          <w:rFonts w:ascii="Times New Roman" w:hAnsi="Times New Roman" w:cs="Times New Roman"/>
          <w:sz w:val="24"/>
          <w:szCs w:val="24"/>
        </w:rPr>
        <w:t>“</w:t>
      </w:r>
      <w:r w:rsidR="00EF73D4">
        <w:rPr>
          <w:rFonts w:ascii="Times New Roman" w:hAnsi="Times New Roman" w:cs="Times New Roman"/>
          <w:sz w:val="24"/>
          <w:szCs w:val="24"/>
        </w:rPr>
        <w:t>freak</w:t>
      </w:r>
      <w:r w:rsidR="00845FCD">
        <w:rPr>
          <w:rFonts w:ascii="Times New Roman" w:hAnsi="Times New Roman" w:cs="Times New Roman"/>
          <w:sz w:val="24"/>
          <w:szCs w:val="24"/>
        </w:rPr>
        <w:t>”</w:t>
      </w:r>
      <w:r w:rsidR="00EF73D4">
        <w:rPr>
          <w:rFonts w:ascii="Times New Roman" w:hAnsi="Times New Roman" w:cs="Times New Roman"/>
          <w:sz w:val="24"/>
          <w:szCs w:val="24"/>
        </w:rPr>
        <w:t xml:space="preserve"> and </w:t>
      </w:r>
      <w:r w:rsidR="00845FCD">
        <w:rPr>
          <w:rFonts w:ascii="Times New Roman" w:hAnsi="Times New Roman" w:cs="Times New Roman"/>
          <w:sz w:val="24"/>
          <w:szCs w:val="24"/>
        </w:rPr>
        <w:t>“</w:t>
      </w:r>
      <w:r w:rsidR="00EF73D4">
        <w:rPr>
          <w:rFonts w:ascii="Times New Roman" w:hAnsi="Times New Roman" w:cs="Times New Roman"/>
          <w:sz w:val="24"/>
          <w:szCs w:val="24"/>
        </w:rPr>
        <w:t>filthy</w:t>
      </w:r>
      <w:r w:rsidR="00845FCD">
        <w:rPr>
          <w:rFonts w:ascii="Times New Roman" w:hAnsi="Times New Roman" w:cs="Times New Roman"/>
          <w:sz w:val="24"/>
          <w:szCs w:val="24"/>
        </w:rPr>
        <w:t>” which highlighted the</w:t>
      </w:r>
      <w:r w:rsidR="002032E2">
        <w:rPr>
          <w:rFonts w:ascii="Times New Roman" w:hAnsi="Times New Roman" w:cs="Times New Roman"/>
          <w:sz w:val="24"/>
          <w:szCs w:val="24"/>
        </w:rPr>
        <w:t xml:space="preserve"> homoerotic undertones</w:t>
      </w:r>
      <w:r w:rsidR="00845FCD">
        <w:rPr>
          <w:rFonts w:ascii="Times New Roman" w:hAnsi="Times New Roman" w:cs="Times New Roman"/>
          <w:sz w:val="24"/>
          <w:szCs w:val="24"/>
        </w:rPr>
        <w:t xml:space="preserve"> of the relationship</w:t>
      </w:r>
      <w:r w:rsidR="002032E2">
        <w:rPr>
          <w:rFonts w:ascii="Times New Roman" w:hAnsi="Times New Roman" w:cs="Times New Roman"/>
          <w:sz w:val="24"/>
          <w:szCs w:val="24"/>
        </w:rPr>
        <w:t>. Not only was Luke ordered to remain naked from the waist down, but he was required to submit to every whim of his master. If Luke failed “to submit to his orders, the constable was immediately sent for.”</w:t>
      </w:r>
      <w:r w:rsidR="005B65AE">
        <w:rPr>
          <w:rStyle w:val="FootnoteReference"/>
          <w:rFonts w:ascii="Times New Roman" w:hAnsi="Times New Roman" w:cs="Times New Roman"/>
          <w:sz w:val="24"/>
          <w:szCs w:val="24"/>
        </w:rPr>
        <w:footnoteReference w:id="5"/>
      </w:r>
      <w:r w:rsidR="002032E2">
        <w:rPr>
          <w:rFonts w:ascii="Times New Roman" w:hAnsi="Times New Roman" w:cs="Times New Roman"/>
          <w:sz w:val="24"/>
          <w:szCs w:val="24"/>
        </w:rPr>
        <w:t xml:space="preserve"> </w:t>
      </w:r>
      <w:r w:rsidR="00845FCD">
        <w:rPr>
          <w:rFonts w:ascii="Times New Roman" w:hAnsi="Times New Roman" w:cs="Times New Roman"/>
          <w:sz w:val="24"/>
          <w:szCs w:val="24"/>
        </w:rPr>
        <w:t xml:space="preserve">The slave owner used fear along with sadomasochistic violations to dominate his property. </w:t>
      </w:r>
      <w:r w:rsidR="002032E2">
        <w:rPr>
          <w:rFonts w:ascii="Times New Roman" w:hAnsi="Times New Roman" w:cs="Times New Roman"/>
          <w:sz w:val="24"/>
          <w:szCs w:val="24"/>
        </w:rPr>
        <w:t xml:space="preserve"> Luke was placed in the position of having to decide whether to submit to his master’s despotic sexual requests or face the consequences of dealing with a constable, considering that the constable may not be told the exact nature of the master’s request. </w:t>
      </w:r>
      <w:r w:rsidR="002032E2">
        <w:rPr>
          <w:rFonts w:ascii="Times New Roman" w:hAnsi="Times New Roman" w:cs="Times New Roman"/>
          <w:sz w:val="24"/>
          <w:szCs w:val="24"/>
        </w:rPr>
        <w:lastRenderedPageBreak/>
        <w:t xml:space="preserve">The implied sexual assault of Luke is on example of how a slave submission could be achieved using forced sex acts. </w:t>
      </w:r>
    </w:p>
    <w:p w14:paraId="5E11F172" w14:textId="60270BA5" w:rsidR="002032E2" w:rsidRDefault="00847B22" w:rsidP="00CB4EF7">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Along with</w:t>
      </w:r>
      <w:r w:rsidR="00DA6CA0">
        <w:rPr>
          <w:rFonts w:ascii="Times New Roman" w:hAnsi="Times New Roman" w:cs="Times New Roman"/>
          <w:sz w:val="24"/>
          <w:szCs w:val="24"/>
        </w:rPr>
        <w:t xml:space="preserve"> establishing a strong sense of dominance over slaves, male owners also used </w:t>
      </w:r>
      <w:r w:rsidR="00BF1753">
        <w:rPr>
          <w:rFonts w:ascii="Times New Roman" w:hAnsi="Times New Roman" w:cs="Times New Roman"/>
          <w:sz w:val="24"/>
          <w:szCs w:val="24"/>
        </w:rPr>
        <w:t xml:space="preserve">sexual assault </w:t>
      </w:r>
      <w:r w:rsidR="00C843F9">
        <w:rPr>
          <w:rFonts w:ascii="Times New Roman" w:hAnsi="Times New Roman" w:cs="Times New Roman"/>
          <w:sz w:val="24"/>
          <w:szCs w:val="24"/>
        </w:rPr>
        <w:t>to</w:t>
      </w:r>
      <w:r w:rsidR="00CB4EF7">
        <w:rPr>
          <w:rFonts w:ascii="Times New Roman" w:hAnsi="Times New Roman" w:cs="Times New Roman"/>
          <w:sz w:val="24"/>
          <w:szCs w:val="24"/>
        </w:rPr>
        <w:t xml:space="preserve"> </w:t>
      </w:r>
      <w:r w:rsidR="00A63031">
        <w:rPr>
          <w:rFonts w:ascii="Times New Roman" w:hAnsi="Times New Roman" w:cs="Times New Roman"/>
          <w:sz w:val="24"/>
          <w:szCs w:val="24"/>
        </w:rPr>
        <w:t>dehumanize</w:t>
      </w:r>
      <w:r w:rsidR="00BF1753">
        <w:rPr>
          <w:rFonts w:ascii="Times New Roman" w:hAnsi="Times New Roman" w:cs="Times New Roman"/>
          <w:sz w:val="24"/>
          <w:szCs w:val="24"/>
        </w:rPr>
        <w:t xml:space="preserve"> slaves. </w:t>
      </w:r>
      <w:r w:rsidR="00C843F9">
        <w:rPr>
          <w:rFonts w:ascii="Times New Roman" w:hAnsi="Times New Roman" w:cs="Times New Roman"/>
          <w:sz w:val="24"/>
          <w:szCs w:val="24"/>
        </w:rPr>
        <w:t>In his 1855 narrative</w:t>
      </w:r>
      <w:r w:rsidR="00C843F9" w:rsidRPr="00845FCD">
        <w:rPr>
          <w:rFonts w:ascii="Times New Roman" w:hAnsi="Times New Roman" w:cs="Times New Roman"/>
          <w:sz w:val="24"/>
          <w:szCs w:val="24"/>
        </w:rPr>
        <w:t>,</w:t>
      </w:r>
      <w:r w:rsidR="00845FCD" w:rsidRPr="00845FCD">
        <w:rPr>
          <w:rFonts w:ascii="Times New Roman" w:hAnsi="Times New Roman" w:cs="Times New Roman"/>
          <w:i/>
          <w:sz w:val="24"/>
          <w:szCs w:val="28"/>
        </w:rPr>
        <w:t xml:space="preserve"> </w:t>
      </w:r>
      <w:r w:rsidR="00845FCD">
        <w:rPr>
          <w:rFonts w:ascii="Times New Roman" w:hAnsi="Times New Roman" w:cs="Times New Roman"/>
          <w:i/>
          <w:sz w:val="24"/>
          <w:szCs w:val="28"/>
        </w:rPr>
        <w:t>Life and T</w:t>
      </w:r>
      <w:r w:rsidR="00845FCD" w:rsidRPr="00845FCD">
        <w:rPr>
          <w:rFonts w:ascii="Times New Roman" w:hAnsi="Times New Roman" w:cs="Times New Roman"/>
          <w:i/>
          <w:sz w:val="24"/>
          <w:szCs w:val="28"/>
        </w:rPr>
        <w:t>imes of Frederick Douglass, written by himself,</w:t>
      </w:r>
      <w:r w:rsidR="00C843F9">
        <w:rPr>
          <w:rFonts w:ascii="Times New Roman" w:hAnsi="Times New Roman" w:cs="Times New Roman"/>
          <w:sz w:val="24"/>
          <w:szCs w:val="24"/>
        </w:rPr>
        <w:t xml:space="preserve"> Frederick Douglass </w:t>
      </w:r>
      <w:r w:rsidR="00845FCD">
        <w:rPr>
          <w:rFonts w:ascii="Times New Roman" w:hAnsi="Times New Roman" w:cs="Times New Roman"/>
          <w:sz w:val="24"/>
          <w:szCs w:val="24"/>
        </w:rPr>
        <w:t>chronicled</w:t>
      </w:r>
      <w:r w:rsidR="00A63031">
        <w:rPr>
          <w:rFonts w:ascii="Times New Roman" w:hAnsi="Times New Roman" w:cs="Times New Roman"/>
          <w:sz w:val="24"/>
          <w:szCs w:val="24"/>
        </w:rPr>
        <w:t xml:space="preserve"> his enslavement to Edward Covey from </w:t>
      </w:r>
      <w:r w:rsidR="00845FCD">
        <w:rPr>
          <w:rFonts w:ascii="Times New Roman" w:hAnsi="Times New Roman" w:cs="Times New Roman"/>
          <w:sz w:val="24"/>
          <w:szCs w:val="24"/>
        </w:rPr>
        <w:t xml:space="preserve">January of </w:t>
      </w:r>
      <w:r w:rsidR="00A63031">
        <w:rPr>
          <w:rFonts w:ascii="Times New Roman" w:hAnsi="Times New Roman" w:cs="Times New Roman"/>
          <w:sz w:val="24"/>
          <w:szCs w:val="24"/>
        </w:rPr>
        <w:t xml:space="preserve">1834 to </w:t>
      </w:r>
      <w:r w:rsidR="00845FCD">
        <w:rPr>
          <w:rFonts w:ascii="Times New Roman" w:hAnsi="Times New Roman" w:cs="Times New Roman"/>
          <w:sz w:val="24"/>
          <w:szCs w:val="24"/>
        </w:rPr>
        <w:t>Christmas of</w:t>
      </w:r>
      <w:r w:rsidR="00763650">
        <w:rPr>
          <w:rFonts w:ascii="Times New Roman" w:hAnsi="Times New Roman" w:cs="Times New Roman"/>
          <w:sz w:val="24"/>
          <w:szCs w:val="24"/>
        </w:rPr>
        <w:t xml:space="preserve"> </w:t>
      </w:r>
      <w:r w:rsidR="00A63031">
        <w:rPr>
          <w:rFonts w:ascii="Times New Roman" w:hAnsi="Times New Roman" w:cs="Times New Roman"/>
          <w:sz w:val="24"/>
          <w:szCs w:val="24"/>
        </w:rPr>
        <w:t>1835. Douglass’s fo</w:t>
      </w:r>
      <w:r w:rsidR="00845FCD">
        <w:rPr>
          <w:rFonts w:ascii="Times New Roman" w:hAnsi="Times New Roman" w:cs="Times New Roman"/>
          <w:sz w:val="24"/>
          <w:szCs w:val="24"/>
        </w:rPr>
        <w:t xml:space="preserve">rmer master, Thomas Auld, sent </w:t>
      </w:r>
      <w:r w:rsidR="00A63031">
        <w:rPr>
          <w:rFonts w:ascii="Times New Roman" w:hAnsi="Times New Roman" w:cs="Times New Roman"/>
          <w:sz w:val="24"/>
          <w:szCs w:val="24"/>
        </w:rPr>
        <w:t xml:space="preserve">him to </w:t>
      </w:r>
      <w:r w:rsidR="00845FCD">
        <w:rPr>
          <w:rFonts w:ascii="Times New Roman" w:hAnsi="Times New Roman" w:cs="Times New Roman"/>
          <w:sz w:val="24"/>
          <w:szCs w:val="24"/>
        </w:rPr>
        <w:t>this slave breaker.</w:t>
      </w:r>
      <w:r w:rsidR="00A63031">
        <w:rPr>
          <w:rFonts w:ascii="Times New Roman" w:hAnsi="Times New Roman" w:cs="Times New Roman"/>
          <w:sz w:val="24"/>
          <w:szCs w:val="24"/>
        </w:rPr>
        <w:t xml:space="preserve"> Douglass’s strong sense of self and defiance was a threat to the oppressive and patriarchal system of chattel slavery. </w:t>
      </w:r>
      <w:r w:rsidR="00106310">
        <w:rPr>
          <w:rFonts w:ascii="Times New Roman" w:hAnsi="Times New Roman" w:cs="Times New Roman"/>
          <w:sz w:val="24"/>
          <w:szCs w:val="24"/>
        </w:rPr>
        <w:t>Therefore, “like a wild young animal,” Douglass was “to be broken to the yoke of a bitter and life-long bondage.”</w:t>
      </w:r>
      <w:r w:rsidR="00763650">
        <w:rPr>
          <w:rStyle w:val="FootnoteReference"/>
          <w:rFonts w:ascii="Times New Roman" w:hAnsi="Times New Roman" w:cs="Times New Roman"/>
          <w:sz w:val="24"/>
          <w:szCs w:val="24"/>
        </w:rPr>
        <w:footnoteReference w:id="6"/>
      </w:r>
      <w:r w:rsidR="005063A8">
        <w:rPr>
          <w:rFonts w:ascii="Times New Roman" w:hAnsi="Times New Roman" w:cs="Times New Roman"/>
          <w:sz w:val="24"/>
          <w:szCs w:val="24"/>
        </w:rPr>
        <w:t xml:space="preserve"> Within his</w:t>
      </w:r>
      <w:r w:rsidR="00CB4EF7">
        <w:rPr>
          <w:rFonts w:ascii="Times New Roman" w:hAnsi="Times New Roman" w:cs="Times New Roman"/>
          <w:sz w:val="24"/>
          <w:szCs w:val="24"/>
        </w:rPr>
        <w:t xml:space="preserve"> first month in </w:t>
      </w:r>
      <w:r w:rsidR="00B4442E">
        <w:rPr>
          <w:rFonts w:ascii="Times New Roman" w:hAnsi="Times New Roman" w:cs="Times New Roman"/>
          <w:sz w:val="24"/>
          <w:szCs w:val="24"/>
        </w:rPr>
        <w:t>Covey’s possession, Douglass was sent into the woods to collect wood with two oxen. Unexperienced in performing such a task, Douglass damaged the oxen, the wagon, and a gate. Douglass was sent into a secluded part of woods and order</w:t>
      </w:r>
      <w:r w:rsidR="00CB4EF7">
        <w:rPr>
          <w:rFonts w:ascii="Times New Roman" w:hAnsi="Times New Roman" w:cs="Times New Roman"/>
          <w:sz w:val="24"/>
          <w:szCs w:val="24"/>
        </w:rPr>
        <w:t>ed</w:t>
      </w:r>
      <w:r w:rsidR="00B4442E">
        <w:rPr>
          <w:rFonts w:ascii="Times New Roman" w:hAnsi="Times New Roman" w:cs="Times New Roman"/>
          <w:sz w:val="24"/>
          <w:szCs w:val="24"/>
        </w:rPr>
        <w:t xml:space="preserve"> to strip. Douglass “indicated a stern determination to do no such thing.”</w:t>
      </w:r>
      <w:r w:rsidR="00CB4EF7">
        <w:rPr>
          <w:rFonts w:ascii="Times New Roman" w:hAnsi="Times New Roman" w:cs="Times New Roman"/>
          <w:sz w:val="24"/>
          <w:szCs w:val="24"/>
        </w:rPr>
        <w:t xml:space="preserve"> </w:t>
      </w:r>
      <w:r w:rsidR="00B4442E">
        <w:rPr>
          <w:rFonts w:ascii="Times New Roman" w:hAnsi="Times New Roman" w:cs="Times New Roman"/>
          <w:sz w:val="24"/>
          <w:szCs w:val="24"/>
        </w:rPr>
        <w:t>Covey then “rushed” upon Douglass “with something of the savage fierceness of a wolf, tore off the few and thinly worn clothes”</w:t>
      </w:r>
      <w:r w:rsidR="005063A8">
        <w:rPr>
          <w:rFonts w:ascii="Times New Roman" w:hAnsi="Times New Roman" w:cs="Times New Roman"/>
          <w:sz w:val="24"/>
          <w:szCs w:val="24"/>
        </w:rPr>
        <w:t xml:space="preserve"> </w:t>
      </w:r>
      <w:r w:rsidR="00B4442E">
        <w:rPr>
          <w:rFonts w:ascii="Times New Roman" w:hAnsi="Times New Roman" w:cs="Times New Roman"/>
          <w:sz w:val="24"/>
          <w:szCs w:val="24"/>
        </w:rPr>
        <w:t xml:space="preserve">Douglass was </w:t>
      </w:r>
      <w:r w:rsidR="00CB4EF7">
        <w:rPr>
          <w:rFonts w:ascii="Times New Roman" w:hAnsi="Times New Roman" w:cs="Times New Roman"/>
          <w:sz w:val="24"/>
          <w:szCs w:val="24"/>
        </w:rPr>
        <w:t>wearing and flogged him.</w:t>
      </w:r>
      <w:r w:rsidR="00B4442E">
        <w:rPr>
          <w:rFonts w:ascii="Times New Roman" w:hAnsi="Times New Roman" w:cs="Times New Roman"/>
          <w:sz w:val="24"/>
          <w:szCs w:val="24"/>
        </w:rPr>
        <w:t xml:space="preserve"> In the scope of this type of punishment, there was no need to strip the slave of their clothing. This need for seclusion and forced nudity sugges</w:t>
      </w:r>
      <w:r w:rsidR="005063A8">
        <w:rPr>
          <w:rFonts w:ascii="Times New Roman" w:hAnsi="Times New Roman" w:cs="Times New Roman"/>
          <w:sz w:val="24"/>
          <w:szCs w:val="24"/>
        </w:rPr>
        <w:t>ted</w:t>
      </w:r>
      <w:r w:rsidR="00CB4EF7">
        <w:rPr>
          <w:rFonts w:ascii="Times New Roman" w:hAnsi="Times New Roman" w:cs="Times New Roman"/>
          <w:sz w:val="24"/>
          <w:szCs w:val="24"/>
        </w:rPr>
        <w:t xml:space="preserve"> that an omission of the sexual nature of </w:t>
      </w:r>
      <w:r w:rsidR="00B4442E">
        <w:rPr>
          <w:rFonts w:ascii="Times New Roman" w:hAnsi="Times New Roman" w:cs="Times New Roman"/>
          <w:sz w:val="24"/>
          <w:szCs w:val="24"/>
        </w:rPr>
        <w:t>Covey’s tactics have occurred in Douglass</w:t>
      </w:r>
      <w:r w:rsidR="00926119">
        <w:rPr>
          <w:rFonts w:ascii="Times New Roman" w:hAnsi="Times New Roman" w:cs="Times New Roman"/>
          <w:sz w:val="24"/>
          <w:szCs w:val="24"/>
        </w:rPr>
        <w:t>’s</w:t>
      </w:r>
      <w:r w:rsidR="00B4442E">
        <w:rPr>
          <w:rFonts w:ascii="Times New Roman" w:hAnsi="Times New Roman" w:cs="Times New Roman"/>
          <w:sz w:val="24"/>
          <w:szCs w:val="24"/>
        </w:rPr>
        <w:t xml:space="preserve"> retelling of the events of this flogging. </w:t>
      </w:r>
      <w:r w:rsidR="005063A8">
        <w:rPr>
          <w:rFonts w:ascii="Times New Roman" w:hAnsi="Times New Roman" w:cs="Times New Roman"/>
          <w:sz w:val="24"/>
          <w:szCs w:val="24"/>
        </w:rPr>
        <w:t>Furthermore,</w:t>
      </w:r>
      <w:r w:rsidR="00CB4EF7">
        <w:rPr>
          <w:rFonts w:ascii="Times New Roman" w:hAnsi="Times New Roman" w:cs="Times New Roman"/>
          <w:sz w:val="24"/>
          <w:szCs w:val="24"/>
        </w:rPr>
        <w:t xml:space="preserve"> this incident “was less than many which came after it.”</w:t>
      </w:r>
      <w:r w:rsidR="005063A8">
        <w:rPr>
          <w:rStyle w:val="FootnoteReference"/>
          <w:rFonts w:ascii="Times New Roman" w:hAnsi="Times New Roman" w:cs="Times New Roman"/>
          <w:sz w:val="24"/>
          <w:szCs w:val="24"/>
        </w:rPr>
        <w:footnoteReference w:id="7"/>
      </w:r>
      <w:r w:rsidR="005063A8">
        <w:rPr>
          <w:rFonts w:ascii="Times New Roman" w:hAnsi="Times New Roman" w:cs="Times New Roman"/>
          <w:sz w:val="24"/>
          <w:szCs w:val="24"/>
        </w:rPr>
        <w:t xml:space="preserve"> </w:t>
      </w:r>
      <w:r w:rsidR="00CB4EF7">
        <w:rPr>
          <w:rFonts w:ascii="Times New Roman" w:hAnsi="Times New Roman" w:cs="Times New Roman"/>
          <w:sz w:val="24"/>
          <w:szCs w:val="24"/>
        </w:rPr>
        <w:t>The discipline Douglass received at the hands of Covey was not abnormal, but the need to be nude and ex</w:t>
      </w:r>
      <w:r w:rsidR="005063A8">
        <w:rPr>
          <w:rFonts w:ascii="Times New Roman" w:hAnsi="Times New Roman" w:cs="Times New Roman"/>
          <w:sz w:val="24"/>
          <w:szCs w:val="24"/>
        </w:rPr>
        <w:t>posed for the punishment implied</w:t>
      </w:r>
      <w:r w:rsidR="00CB4EF7">
        <w:rPr>
          <w:rFonts w:ascii="Times New Roman" w:hAnsi="Times New Roman" w:cs="Times New Roman"/>
          <w:sz w:val="24"/>
          <w:szCs w:val="24"/>
        </w:rPr>
        <w:t xml:space="preserve"> that some type of sexual assault occur</w:t>
      </w:r>
      <w:r w:rsidR="005063A8">
        <w:rPr>
          <w:rFonts w:ascii="Times New Roman" w:hAnsi="Times New Roman" w:cs="Times New Roman"/>
          <w:sz w:val="24"/>
          <w:szCs w:val="24"/>
        </w:rPr>
        <w:t>red in conjunction with beating</w:t>
      </w:r>
      <w:r w:rsidR="00CB4EF7">
        <w:rPr>
          <w:rFonts w:ascii="Times New Roman" w:hAnsi="Times New Roman" w:cs="Times New Roman"/>
          <w:sz w:val="24"/>
          <w:szCs w:val="24"/>
        </w:rPr>
        <w:t>. Consequentially, Covey succeeded</w:t>
      </w:r>
      <w:r>
        <w:rPr>
          <w:rFonts w:ascii="Times New Roman" w:hAnsi="Times New Roman" w:cs="Times New Roman"/>
          <w:sz w:val="24"/>
          <w:szCs w:val="24"/>
        </w:rPr>
        <w:t xml:space="preserve"> in</w:t>
      </w:r>
      <w:r w:rsidR="00CB4EF7">
        <w:rPr>
          <w:rFonts w:ascii="Times New Roman" w:hAnsi="Times New Roman" w:cs="Times New Roman"/>
          <w:sz w:val="24"/>
          <w:szCs w:val="24"/>
        </w:rPr>
        <w:t xml:space="preserve"> dimming Douglass’s sense of manhood and humanity. The dehumanization </w:t>
      </w:r>
      <w:r w:rsidR="00CB4EF7">
        <w:rPr>
          <w:rFonts w:ascii="Times New Roman" w:hAnsi="Times New Roman" w:cs="Times New Roman"/>
          <w:sz w:val="24"/>
          <w:szCs w:val="24"/>
        </w:rPr>
        <w:lastRenderedPageBreak/>
        <w:t xml:space="preserve">of Douglass as a slave was achieved in great part by the repeated sexual violation he experienced. </w:t>
      </w:r>
    </w:p>
    <w:p w14:paraId="716897E6" w14:textId="377F9150" w:rsidR="00CB4EF7" w:rsidRDefault="00CB4EF7" w:rsidP="00CB4EF7">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After successful</w:t>
      </w:r>
      <w:r w:rsidR="00750858">
        <w:rPr>
          <w:rFonts w:ascii="Times New Roman" w:hAnsi="Times New Roman" w:cs="Times New Roman"/>
          <w:sz w:val="24"/>
          <w:szCs w:val="24"/>
        </w:rPr>
        <w:t>ly escaping to freedom</w:t>
      </w:r>
      <w:r w:rsidR="00E9337A">
        <w:rPr>
          <w:rFonts w:ascii="Times New Roman" w:hAnsi="Times New Roman" w:cs="Times New Roman"/>
          <w:sz w:val="24"/>
          <w:szCs w:val="24"/>
        </w:rPr>
        <w:t>, Douglass published</w:t>
      </w:r>
      <w:r>
        <w:rPr>
          <w:rFonts w:ascii="Times New Roman" w:hAnsi="Times New Roman" w:cs="Times New Roman"/>
          <w:sz w:val="24"/>
          <w:szCs w:val="24"/>
        </w:rPr>
        <w:t xml:space="preserve"> </w:t>
      </w:r>
      <w:r w:rsidR="00E9337A">
        <w:rPr>
          <w:rFonts w:ascii="Times New Roman" w:hAnsi="Times New Roman" w:cs="Times New Roman"/>
          <w:i/>
          <w:sz w:val="24"/>
          <w:szCs w:val="24"/>
        </w:rPr>
        <w:t>The North Star</w:t>
      </w:r>
      <w:r w:rsidR="00E9337A">
        <w:rPr>
          <w:rFonts w:ascii="Times New Roman" w:hAnsi="Times New Roman" w:cs="Times New Roman"/>
          <w:sz w:val="24"/>
          <w:szCs w:val="24"/>
        </w:rPr>
        <w:t>, an anti-slavery newspaper, in 1847. In a public letter to his former maste</w:t>
      </w:r>
      <w:r w:rsidR="00513AA1">
        <w:rPr>
          <w:rFonts w:ascii="Times New Roman" w:hAnsi="Times New Roman" w:cs="Times New Roman"/>
          <w:sz w:val="24"/>
          <w:szCs w:val="24"/>
        </w:rPr>
        <w:t>r, Thomas Auld, Douglass alluded</w:t>
      </w:r>
      <w:r w:rsidR="00E9337A">
        <w:rPr>
          <w:rFonts w:ascii="Times New Roman" w:hAnsi="Times New Roman" w:cs="Times New Roman"/>
          <w:sz w:val="24"/>
          <w:szCs w:val="24"/>
        </w:rPr>
        <w:t xml:space="preserve"> to the repeated rapes he experienced. He inqu</w:t>
      </w:r>
      <w:r w:rsidR="00750858">
        <w:rPr>
          <w:rFonts w:ascii="Times New Roman" w:hAnsi="Times New Roman" w:cs="Times New Roman"/>
          <w:sz w:val="24"/>
          <w:szCs w:val="24"/>
        </w:rPr>
        <w:t xml:space="preserve">ired how Mr. Auld would feel, “were I, some dark night, in the company with a band of hardened villains,” to kidnap and enslave </w:t>
      </w:r>
      <w:r w:rsidR="00E9337A">
        <w:rPr>
          <w:rFonts w:ascii="Times New Roman" w:hAnsi="Times New Roman" w:cs="Times New Roman"/>
          <w:sz w:val="24"/>
          <w:szCs w:val="24"/>
        </w:rPr>
        <w:t>his daughter, Amanda</w:t>
      </w:r>
      <w:r w:rsidR="00513AA1">
        <w:rPr>
          <w:rFonts w:ascii="Times New Roman" w:hAnsi="Times New Roman" w:cs="Times New Roman"/>
          <w:sz w:val="24"/>
          <w:szCs w:val="24"/>
        </w:rPr>
        <w:t xml:space="preserve"> Auld. Douglass continued</w:t>
      </w:r>
      <w:r w:rsidR="00750858">
        <w:rPr>
          <w:rFonts w:ascii="Times New Roman" w:hAnsi="Times New Roman" w:cs="Times New Roman"/>
          <w:sz w:val="24"/>
          <w:szCs w:val="24"/>
        </w:rPr>
        <w:t xml:space="preserve"> the scenario, asking what if Amanda</w:t>
      </w:r>
      <w:r w:rsidR="00E9337A">
        <w:rPr>
          <w:rFonts w:ascii="Times New Roman" w:hAnsi="Times New Roman" w:cs="Times New Roman"/>
          <w:sz w:val="24"/>
          <w:szCs w:val="24"/>
        </w:rPr>
        <w:t xml:space="preserve"> was left “unprotected, a degraded victim to the brutal lust of fiendish </w:t>
      </w:r>
      <w:r w:rsidR="00D139BF">
        <w:rPr>
          <w:rFonts w:ascii="Times New Roman" w:hAnsi="Times New Roman" w:cs="Times New Roman"/>
          <w:sz w:val="24"/>
          <w:szCs w:val="24"/>
        </w:rPr>
        <w:t>overseers.”</w:t>
      </w:r>
      <w:r w:rsidR="00513AA1">
        <w:rPr>
          <w:rStyle w:val="FootnoteReference"/>
          <w:rFonts w:ascii="Times New Roman" w:hAnsi="Times New Roman" w:cs="Times New Roman"/>
          <w:sz w:val="24"/>
          <w:szCs w:val="24"/>
        </w:rPr>
        <w:footnoteReference w:id="8"/>
      </w:r>
      <w:r w:rsidR="00D139BF">
        <w:rPr>
          <w:rFonts w:ascii="Times New Roman" w:hAnsi="Times New Roman" w:cs="Times New Roman"/>
          <w:sz w:val="24"/>
          <w:szCs w:val="24"/>
        </w:rPr>
        <w:t xml:space="preserve"> </w:t>
      </w:r>
      <w:r w:rsidR="00750858">
        <w:rPr>
          <w:rFonts w:ascii="Times New Roman" w:hAnsi="Times New Roman" w:cs="Times New Roman"/>
          <w:sz w:val="24"/>
          <w:szCs w:val="24"/>
        </w:rPr>
        <w:t>If</w:t>
      </w:r>
      <w:r w:rsidR="00E9337A">
        <w:rPr>
          <w:rFonts w:ascii="Times New Roman" w:hAnsi="Times New Roman" w:cs="Times New Roman"/>
          <w:sz w:val="24"/>
          <w:szCs w:val="24"/>
        </w:rPr>
        <w:t xml:space="preserve"> read with a more discerning </w:t>
      </w:r>
      <w:r w:rsidR="00BA013C">
        <w:rPr>
          <w:rFonts w:ascii="Times New Roman" w:hAnsi="Times New Roman" w:cs="Times New Roman"/>
          <w:sz w:val="24"/>
          <w:szCs w:val="24"/>
        </w:rPr>
        <w:t xml:space="preserve">perception, this passage can be interpreted to </w:t>
      </w:r>
      <w:r w:rsidR="00D139BF">
        <w:rPr>
          <w:rFonts w:ascii="Times New Roman" w:hAnsi="Times New Roman" w:cs="Times New Roman"/>
          <w:sz w:val="24"/>
          <w:szCs w:val="24"/>
        </w:rPr>
        <w:t xml:space="preserve">have a deeper </w:t>
      </w:r>
      <w:r w:rsidR="00BA013C">
        <w:rPr>
          <w:rFonts w:ascii="Times New Roman" w:hAnsi="Times New Roman" w:cs="Times New Roman"/>
          <w:sz w:val="24"/>
          <w:szCs w:val="24"/>
        </w:rPr>
        <w:t>mean</w:t>
      </w:r>
      <w:r w:rsidR="00D139BF">
        <w:rPr>
          <w:rFonts w:ascii="Times New Roman" w:hAnsi="Times New Roman" w:cs="Times New Roman"/>
          <w:sz w:val="24"/>
          <w:szCs w:val="24"/>
        </w:rPr>
        <w:t>ing. Throughout the letter, Douglass moves between the use of “I” and “her” suggesting that</w:t>
      </w:r>
      <w:r w:rsidR="00BA013C">
        <w:rPr>
          <w:rFonts w:ascii="Times New Roman" w:hAnsi="Times New Roman" w:cs="Times New Roman"/>
          <w:sz w:val="24"/>
          <w:szCs w:val="24"/>
        </w:rPr>
        <w:t xml:space="preserve"> Douglass was describing the reality of the abus</w:t>
      </w:r>
      <w:r w:rsidR="00D139BF">
        <w:rPr>
          <w:rFonts w:ascii="Times New Roman" w:hAnsi="Times New Roman" w:cs="Times New Roman"/>
          <w:sz w:val="24"/>
          <w:szCs w:val="24"/>
        </w:rPr>
        <w:t>es he suffered</w:t>
      </w:r>
      <w:r w:rsidR="00BA013C">
        <w:rPr>
          <w:rFonts w:ascii="Times New Roman" w:hAnsi="Times New Roman" w:cs="Times New Roman"/>
          <w:sz w:val="24"/>
          <w:szCs w:val="24"/>
        </w:rPr>
        <w:t xml:space="preserve"> at the hands of white male slave owners. Charles Clifton offered</w:t>
      </w:r>
      <w:r w:rsidR="00847B22">
        <w:rPr>
          <w:rFonts w:ascii="Times New Roman" w:hAnsi="Times New Roman" w:cs="Times New Roman"/>
          <w:sz w:val="24"/>
          <w:szCs w:val="24"/>
        </w:rPr>
        <w:t xml:space="preserve"> a</w:t>
      </w:r>
      <w:r w:rsidR="00BA013C">
        <w:rPr>
          <w:rFonts w:ascii="Times New Roman" w:hAnsi="Times New Roman" w:cs="Times New Roman"/>
          <w:sz w:val="24"/>
          <w:szCs w:val="24"/>
        </w:rPr>
        <w:t xml:space="preserve"> “much more radical stance – one in which he [Douglass] positions the black male</w:t>
      </w:r>
      <w:r w:rsidR="00750858">
        <w:rPr>
          <w:rFonts w:ascii="Times New Roman" w:hAnsi="Times New Roman" w:cs="Times New Roman"/>
          <w:sz w:val="24"/>
          <w:szCs w:val="24"/>
        </w:rPr>
        <w:t xml:space="preserve"> body (himself) in the role of female narrator who exposes the white rapist.”</w:t>
      </w:r>
      <w:r w:rsidR="00513AA1">
        <w:rPr>
          <w:rStyle w:val="FootnoteReference"/>
          <w:rFonts w:ascii="Times New Roman" w:hAnsi="Times New Roman" w:cs="Times New Roman"/>
          <w:sz w:val="24"/>
          <w:szCs w:val="24"/>
        </w:rPr>
        <w:footnoteReference w:id="9"/>
      </w:r>
      <w:r w:rsidR="00750858">
        <w:rPr>
          <w:rFonts w:ascii="Times New Roman" w:hAnsi="Times New Roman" w:cs="Times New Roman"/>
          <w:sz w:val="24"/>
          <w:szCs w:val="24"/>
        </w:rPr>
        <w:t xml:space="preserve"> From this viewpoint, </w:t>
      </w:r>
      <w:r w:rsidR="00D139BF">
        <w:rPr>
          <w:rFonts w:ascii="Times New Roman" w:hAnsi="Times New Roman" w:cs="Times New Roman"/>
          <w:sz w:val="24"/>
          <w:szCs w:val="24"/>
        </w:rPr>
        <w:t xml:space="preserve">the emasculation of male slaves through rape by white men is </w:t>
      </w:r>
      <w:r w:rsidR="00750858">
        <w:rPr>
          <w:rFonts w:ascii="Times New Roman" w:hAnsi="Times New Roman" w:cs="Times New Roman"/>
          <w:sz w:val="24"/>
          <w:szCs w:val="24"/>
        </w:rPr>
        <w:t xml:space="preserve">more pronounced. </w:t>
      </w:r>
    </w:p>
    <w:p w14:paraId="54984B90" w14:textId="33F67AE9" w:rsidR="00F737B9" w:rsidRPr="00F737B9" w:rsidRDefault="00BC0B77" w:rsidP="00CB4EF7">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T</w:t>
      </w:r>
      <w:r w:rsidR="00847B22">
        <w:rPr>
          <w:rFonts w:ascii="Times New Roman" w:hAnsi="Times New Roman" w:cs="Times New Roman"/>
          <w:sz w:val="24"/>
          <w:szCs w:val="24"/>
        </w:rPr>
        <w:t>he above</w:t>
      </w:r>
      <w:r w:rsidR="00F737B9">
        <w:rPr>
          <w:rFonts w:ascii="Times New Roman" w:hAnsi="Times New Roman" w:cs="Times New Roman"/>
          <w:sz w:val="24"/>
          <w:szCs w:val="24"/>
        </w:rPr>
        <w:t xml:space="preserve"> sources are non-fiction,</w:t>
      </w:r>
      <w:r>
        <w:rPr>
          <w:rFonts w:ascii="Times New Roman" w:hAnsi="Times New Roman" w:cs="Times New Roman"/>
          <w:sz w:val="24"/>
          <w:szCs w:val="24"/>
        </w:rPr>
        <w:t xml:space="preserve"> but</w:t>
      </w:r>
      <w:r w:rsidR="00F737B9">
        <w:rPr>
          <w:rFonts w:ascii="Times New Roman" w:hAnsi="Times New Roman" w:cs="Times New Roman"/>
          <w:sz w:val="24"/>
          <w:szCs w:val="24"/>
        </w:rPr>
        <w:t xml:space="preserve"> </w:t>
      </w:r>
      <w:r w:rsidR="00847B22">
        <w:rPr>
          <w:rFonts w:ascii="Times New Roman" w:hAnsi="Times New Roman" w:cs="Times New Roman"/>
          <w:sz w:val="24"/>
          <w:szCs w:val="24"/>
        </w:rPr>
        <w:t xml:space="preserve">some </w:t>
      </w:r>
      <w:r w:rsidR="00F737B9">
        <w:rPr>
          <w:rFonts w:ascii="Times New Roman" w:hAnsi="Times New Roman" w:cs="Times New Roman"/>
          <w:sz w:val="24"/>
          <w:szCs w:val="24"/>
        </w:rPr>
        <w:t>modern fiction auth</w:t>
      </w:r>
      <w:r w:rsidR="00847B22">
        <w:rPr>
          <w:rFonts w:ascii="Times New Roman" w:hAnsi="Times New Roman" w:cs="Times New Roman"/>
          <w:sz w:val="24"/>
          <w:szCs w:val="24"/>
        </w:rPr>
        <w:t xml:space="preserve">ors </w:t>
      </w:r>
      <w:r w:rsidR="00F737B9">
        <w:rPr>
          <w:rFonts w:ascii="Times New Roman" w:hAnsi="Times New Roman" w:cs="Times New Roman"/>
          <w:sz w:val="24"/>
          <w:szCs w:val="24"/>
        </w:rPr>
        <w:t>have also shown a “preoccupatio</w:t>
      </w:r>
      <w:r w:rsidR="00847B22">
        <w:rPr>
          <w:rFonts w:ascii="Times New Roman" w:hAnsi="Times New Roman" w:cs="Times New Roman"/>
          <w:sz w:val="24"/>
          <w:szCs w:val="24"/>
        </w:rPr>
        <w:t>n with black male rape”</w:t>
      </w:r>
      <w:r w:rsidR="00332D14">
        <w:rPr>
          <w:rStyle w:val="FootnoteReference"/>
          <w:rFonts w:ascii="Times New Roman" w:hAnsi="Times New Roman" w:cs="Times New Roman"/>
          <w:sz w:val="24"/>
          <w:szCs w:val="24"/>
        </w:rPr>
        <w:footnoteReference w:id="10"/>
      </w:r>
      <w:r w:rsidR="00847B22">
        <w:rPr>
          <w:rFonts w:ascii="Times New Roman" w:hAnsi="Times New Roman" w:cs="Times New Roman"/>
          <w:sz w:val="24"/>
          <w:szCs w:val="24"/>
        </w:rPr>
        <w:t xml:space="preserve"> according to Vincent Woodard. </w:t>
      </w:r>
      <w:r w:rsidR="00F737B9">
        <w:rPr>
          <w:rFonts w:ascii="Times New Roman" w:hAnsi="Times New Roman" w:cs="Times New Roman"/>
          <w:sz w:val="24"/>
          <w:szCs w:val="24"/>
        </w:rPr>
        <w:t xml:space="preserve">In Toni Morrison’s </w:t>
      </w:r>
      <w:r w:rsidR="00847B22">
        <w:rPr>
          <w:rFonts w:ascii="Times New Roman" w:hAnsi="Times New Roman" w:cs="Times New Roman"/>
          <w:i/>
          <w:sz w:val="24"/>
          <w:szCs w:val="24"/>
        </w:rPr>
        <w:t>Beloved,</w:t>
      </w:r>
      <w:r w:rsidR="00F737B9">
        <w:rPr>
          <w:rFonts w:ascii="Times New Roman" w:hAnsi="Times New Roman" w:cs="Times New Roman"/>
          <w:sz w:val="24"/>
          <w:szCs w:val="24"/>
        </w:rPr>
        <w:t xml:space="preserve"> a male rape scenario</w:t>
      </w:r>
      <w:r w:rsidR="00847B22">
        <w:rPr>
          <w:rFonts w:ascii="Times New Roman" w:hAnsi="Times New Roman" w:cs="Times New Roman"/>
          <w:sz w:val="24"/>
          <w:szCs w:val="24"/>
        </w:rPr>
        <w:t xml:space="preserve"> is depicted with brutal accuracy</w:t>
      </w:r>
      <w:r w:rsidR="00332D14">
        <w:rPr>
          <w:rFonts w:ascii="Times New Roman" w:hAnsi="Times New Roman" w:cs="Times New Roman"/>
          <w:sz w:val="24"/>
          <w:szCs w:val="24"/>
        </w:rPr>
        <w:t>. This story of an African-American family in the 1860’s was written to expose t</w:t>
      </w:r>
      <w:r w:rsidR="00395AF5">
        <w:rPr>
          <w:rFonts w:ascii="Times New Roman" w:hAnsi="Times New Roman" w:cs="Times New Roman"/>
          <w:sz w:val="24"/>
          <w:szCs w:val="24"/>
        </w:rPr>
        <w:t xml:space="preserve">he savagery of slavery. </w:t>
      </w:r>
      <w:r w:rsidR="00332D14">
        <w:rPr>
          <w:rFonts w:ascii="Times New Roman" w:hAnsi="Times New Roman" w:cs="Times New Roman"/>
          <w:sz w:val="24"/>
          <w:szCs w:val="24"/>
        </w:rPr>
        <w:t>The scene opened</w:t>
      </w:r>
      <w:r w:rsidR="00F737B9">
        <w:rPr>
          <w:rFonts w:ascii="Times New Roman" w:hAnsi="Times New Roman" w:cs="Times New Roman"/>
          <w:sz w:val="24"/>
          <w:szCs w:val="24"/>
        </w:rPr>
        <w:t xml:space="preserve"> with black men being awakened at dawn by the sound of buckshot and then led out of their cages and made to kneel before whit</w:t>
      </w:r>
      <w:r w:rsidR="00847B22">
        <w:rPr>
          <w:rFonts w:ascii="Times New Roman" w:hAnsi="Times New Roman" w:cs="Times New Roman"/>
          <w:sz w:val="24"/>
          <w:szCs w:val="24"/>
        </w:rPr>
        <w:t>e chain gang leaders. The chain</w:t>
      </w:r>
      <w:r w:rsidR="00F737B9">
        <w:rPr>
          <w:rFonts w:ascii="Times New Roman" w:hAnsi="Times New Roman" w:cs="Times New Roman"/>
          <w:sz w:val="24"/>
          <w:szCs w:val="24"/>
        </w:rPr>
        <w:t xml:space="preserve"> gang member is asked if they </w:t>
      </w:r>
      <w:r w:rsidR="00F737B9">
        <w:rPr>
          <w:rFonts w:ascii="Times New Roman" w:hAnsi="Times New Roman" w:cs="Times New Roman"/>
          <w:sz w:val="24"/>
          <w:szCs w:val="24"/>
        </w:rPr>
        <w:lastRenderedPageBreak/>
        <w:t>“want some breakfast.” The breakfast offered is the forced oral sex. The scene ends with, “Occasionally a kneeling man chose gunshot in his head as the price, maybe, of taking a bit of foreskin with him to Jesus.”</w:t>
      </w:r>
      <w:r w:rsidR="00395AF5">
        <w:rPr>
          <w:rStyle w:val="FootnoteReference"/>
          <w:rFonts w:ascii="Times New Roman" w:hAnsi="Times New Roman" w:cs="Times New Roman"/>
          <w:sz w:val="24"/>
          <w:szCs w:val="24"/>
        </w:rPr>
        <w:footnoteReference w:id="11"/>
      </w:r>
      <w:r w:rsidR="00F737B9">
        <w:rPr>
          <w:rFonts w:ascii="Times New Roman" w:hAnsi="Times New Roman" w:cs="Times New Roman"/>
          <w:sz w:val="24"/>
          <w:szCs w:val="24"/>
        </w:rPr>
        <w:t xml:space="preserve"> </w:t>
      </w:r>
      <w:r w:rsidR="00326134">
        <w:rPr>
          <w:rFonts w:ascii="Times New Roman" w:hAnsi="Times New Roman" w:cs="Times New Roman"/>
          <w:sz w:val="24"/>
          <w:szCs w:val="24"/>
        </w:rPr>
        <w:t>Morrison only skims the surface of what had been obliterated from historical documentation. H</w:t>
      </w:r>
      <w:r w:rsidR="00395AF5">
        <w:rPr>
          <w:rFonts w:ascii="Times New Roman" w:hAnsi="Times New Roman" w:cs="Times New Roman"/>
          <w:sz w:val="24"/>
          <w:szCs w:val="24"/>
        </w:rPr>
        <w:t>owever, as Woodard wrote</w:t>
      </w:r>
      <w:r w:rsidR="00847B22">
        <w:rPr>
          <w:rFonts w:ascii="Times New Roman" w:hAnsi="Times New Roman" w:cs="Times New Roman"/>
          <w:sz w:val="24"/>
          <w:szCs w:val="24"/>
        </w:rPr>
        <w:t>, Morrison’s</w:t>
      </w:r>
      <w:r w:rsidR="00326134">
        <w:rPr>
          <w:rFonts w:ascii="Times New Roman" w:hAnsi="Times New Roman" w:cs="Times New Roman"/>
          <w:sz w:val="24"/>
          <w:szCs w:val="24"/>
        </w:rPr>
        <w:t xml:space="preserve"> inclusion of the scene in her novel “indicates the importance of beginning, as </w:t>
      </w:r>
      <w:proofErr w:type="spellStart"/>
      <w:r w:rsidR="00326134">
        <w:rPr>
          <w:rFonts w:ascii="Times New Roman" w:hAnsi="Times New Roman" w:cs="Times New Roman"/>
          <w:sz w:val="24"/>
          <w:szCs w:val="24"/>
        </w:rPr>
        <w:t>Carby</w:t>
      </w:r>
      <w:proofErr w:type="spellEnd"/>
      <w:r w:rsidR="00326134">
        <w:rPr>
          <w:rFonts w:ascii="Times New Roman" w:hAnsi="Times New Roman" w:cs="Times New Roman"/>
          <w:sz w:val="24"/>
          <w:szCs w:val="24"/>
        </w:rPr>
        <w:t xml:space="preserve"> suggests, to unearth a deeper, more particularized understanding of black male </w:t>
      </w:r>
      <w:proofErr w:type="spellStart"/>
      <w:r w:rsidR="00326134">
        <w:rPr>
          <w:rFonts w:ascii="Times New Roman" w:hAnsi="Times New Roman" w:cs="Times New Roman"/>
          <w:sz w:val="24"/>
          <w:szCs w:val="24"/>
        </w:rPr>
        <w:t>sexualization</w:t>
      </w:r>
      <w:proofErr w:type="spellEnd"/>
      <w:r w:rsidR="00326134">
        <w:rPr>
          <w:rFonts w:ascii="Times New Roman" w:hAnsi="Times New Roman" w:cs="Times New Roman"/>
          <w:sz w:val="24"/>
          <w:szCs w:val="24"/>
        </w:rPr>
        <w:t xml:space="preserve">, sexual violation, and interior response to sexual brutality.” </w:t>
      </w:r>
      <w:r w:rsidR="00395AF5">
        <w:rPr>
          <w:rStyle w:val="FootnoteReference"/>
          <w:rFonts w:ascii="Times New Roman" w:hAnsi="Times New Roman" w:cs="Times New Roman"/>
          <w:sz w:val="24"/>
          <w:szCs w:val="24"/>
        </w:rPr>
        <w:footnoteReference w:id="12"/>
      </w:r>
    </w:p>
    <w:p w14:paraId="7197BAA3" w14:textId="11D6161D" w:rsidR="00F737B9" w:rsidRDefault="00FA0897" w:rsidP="00F737B9">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These examples of sexual assault among male owners and their </w:t>
      </w:r>
      <w:r w:rsidR="00395AF5">
        <w:rPr>
          <w:rFonts w:ascii="Times New Roman" w:hAnsi="Times New Roman" w:cs="Times New Roman"/>
          <w:sz w:val="24"/>
          <w:szCs w:val="24"/>
        </w:rPr>
        <w:t>slaves has a stronger social</w:t>
      </w:r>
      <w:r>
        <w:rPr>
          <w:rFonts w:ascii="Times New Roman" w:hAnsi="Times New Roman" w:cs="Times New Roman"/>
          <w:sz w:val="24"/>
          <w:szCs w:val="24"/>
        </w:rPr>
        <w:t xml:space="preserve"> implication. Consider the discrimination and racism that permeates modern society due to</w:t>
      </w:r>
      <w:r w:rsidR="00395AF5">
        <w:rPr>
          <w:rFonts w:ascii="Times New Roman" w:hAnsi="Times New Roman" w:cs="Times New Roman"/>
          <w:sz w:val="24"/>
          <w:szCs w:val="24"/>
        </w:rPr>
        <w:t xml:space="preserve"> the</w:t>
      </w:r>
      <w:r>
        <w:rPr>
          <w:rFonts w:ascii="Times New Roman" w:hAnsi="Times New Roman" w:cs="Times New Roman"/>
          <w:sz w:val="24"/>
          <w:szCs w:val="24"/>
        </w:rPr>
        <w:t xml:space="preserve"> dehumanization and perception of an entire race as animals. Now combine the</w:t>
      </w:r>
      <w:r w:rsidR="00395AF5">
        <w:rPr>
          <w:rFonts w:ascii="Times New Roman" w:hAnsi="Times New Roman" w:cs="Times New Roman"/>
          <w:sz w:val="24"/>
          <w:szCs w:val="24"/>
        </w:rPr>
        <w:t xml:space="preserve"> slave owner’s</w:t>
      </w:r>
      <w:r>
        <w:rPr>
          <w:rFonts w:ascii="Times New Roman" w:hAnsi="Times New Roman" w:cs="Times New Roman"/>
          <w:sz w:val="24"/>
          <w:szCs w:val="24"/>
        </w:rPr>
        <w:t xml:space="preserve"> use of sexual assault and there’s no wonder that th</w:t>
      </w:r>
      <w:r w:rsidR="00395AF5">
        <w:rPr>
          <w:rFonts w:ascii="Times New Roman" w:hAnsi="Times New Roman" w:cs="Times New Roman"/>
          <w:sz w:val="24"/>
          <w:szCs w:val="24"/>
        </w:rPr>
        <w:t>ere is a fear of homosexuals in the male African American community</w:t>
      </w:r>
      <w:r>
        <w:rPr>
          <w:rFonts w:ascii="Times New Roman" w:hAnsi="Times New Roman" w:cs="Times New Roman"/>
          <w:sz w:val="24"/>
          <w:szCs w:val="24"/>
        </w:rPr>
        <w:t xml:space="preserve">. Although homosexuality is much more acceptable in society today, African American males were subjected to this type of assault for generations. They were made to feel inferior, emasculated, and unhuman. Like the idea of color blind racism, how can society expect these unforgivable deeds to simply be forgiven in a few decades. </w:t>
      </w:r>
      <w:r w:rsidR="00A37372">
        <w:rPr>
          <w:rFonts w:ascii="Times New Roman" w:hAnsi="Times New Roman" w:cs="Times New Roman"/>
          <w:sz w:val="24"/>
          <w:szCs w:val="24"/>
        </w:rPr>
        <w:t xml:space="preserve">The forcible sodomy experienced by male slaves </w:t>
      </w:r>
      <w:r w:rsidR="00E37762">
        <w:rPr>
          <w:rFonts w:ascii="Times New Roman" w:hAnsi="Times New Roman" w:cs="Times New Roman"/>
          <w:sz w:val="24"/>
          <w:szCs w:val="24"/>
        </w:rPr>
        <w:t xml:space="preserve">is </w:t>
      </w:r>
      <w:r w:rsidR="00A37372">
        <w:rPr>
          <w:rFonts w:ascii="Times New Roman" w:hAnsi="Times New Roman" w:cs="Times New Roman"/>
          <w:sz w:val="24"/>
          <w:szCs w:val="24"/>
        </w:rPr>
        <w:t xml:space="preserve">a possible explanation for present day </w:t>
      </w:r>
      <w:proofErr w:type="spellStart"/>
      <w:r w:rsidR="00A37372">
        <w:rPr>
          <w:rFonts w:ascii="Times New Roman" w:hAnsi="Times New Roman" w:cs="Times New Roman"/>
          <w:sz w:val="24"/>
          <w:szCs w:val="24"/>
        </w:rPr>
        <w:t>homonegativity</w:t>
      </w:r>
      <w:proofErr w:type="spellEnd"/>
      <w:r w:rsidR="00A37372">
        <w:rPr>
          <w:rFonts w:ascii="Times New Roman" w:hAnsi="Times New Roman" w:cs="Times New Roman"/>
          <w:sz w:val="24"/>
          <w:szCs w:val="24"/>
        </w:rPr>
        <w:t xml:space="preserve"> within the African-American community. </w:t>
      </w:r>
      <w:proofErr w:type="spellStart"/>
      <w:r w:rsidR="00A37372">
        <w:rPr>
          <w:rFonts w:ascii="Times New Roman" w:hAnsi="Times New Roman" w:cs="Times New Roman"/>
          <w:sz w:val="24"/>
          <w:szCs w:val="24"/>
        </w:rPr>
        <w:t>Homonegativity</w:t>
      </w:r>
      <w:proofErr w:type="spellEnd"/>
      <w:r w:rsidR="00A37372">
        <w:rPr>
          <w:rFonts w:ascii="Times New Roman" w:hAnsi="Times New Roman" w:cs="Times New Roman"/>
          <w:sz w:val="24"/>
          <w:szCs w:val="24"/>
        </w:rPr>
        <w:t xml:space="preserve"> can be defined as negative actions or attitudes directed towards queer people. </w:t>
      </w:r>
      <w:proofErr w:type="spellStart"/>
      <w:r w:rsidR="00A37372">
        <w:rPr>
          <w:rFonts w:ascii="Times New Roman" w:hAnsi="Times New Roman" w:cs="Times New Roman"/>
          <w:sz w:val="24"/>
          <w:szCs w:val="24"/>
        </w:rPr>
        <w:t>Homonegativity</w:t>
      </w:r>
      <w:proofErr w:type="spellEnd"/>
      <w:r w:rsidR="00A37372">
        <w:rPr>
          <w:rFonts w:ascii="Times New Roman" w:hAnsi="Times New Roman" w:cs="Times New Roman"/>
          <w:sz w:val="24"/>
          <w:szCs w:val="24"/>
        </w:rPr>
        <w:t xml:space="preserve"> is different from homophobia in that the use of phobia implies an irrational fear of queer people or those perceived as queer. Considering the historical context of the sexual assault of male slaves, homophobia cannot be supported since the irrational fear can clearly be attributed to the shared experiences of male slaves.</w:t>
      </w:r>
    </w:p>
    <w:p w14:paraId="64DFEB8F" w14:textId="77777777" w:rsidR="00395AF5" w:rsidRDefault="006C2182" w:rsidP="006C2182">
      <w:pPr>
        <w:spacing w:after="0" w:line="480" w:lineRule="auto"/>
        <w:rPr>
          <w:rFonts w:ascii="Times New Roman" w:hAnsi="Times New Roman" w:cs="Times New Roman"/>
          <w:sz w:val="24"/>
          <w:szCs w:val="24"/>
        </w:rPr>
      </w:pPr>
      <w:r>
        <w:rPr>
          <w:rFonts w:ascii="Times New Roman" w:hAnsi="Times New Roman" w:cs="Times New Roman"/>
          <w:sz w:val="24"/>
          <w:szCs w:val="24"/>
        </w:rPr>
        <w:lastRenderedPageBreak/>
        <w:tab/>
        <w:t xml:space="preserve">There is no gene or cluster of genes that differentiates between race or ethnicity. This means that race is a social construct. This concept of racial differences evolved from the institution of slavery. To perpetuate the patriarchal society of the antebellum United States, white male property owners needed to brainwash their human property to believe that they were innately inferior to the whites. </w:t>
      </w:r>
      <w:r w:rsidR="00983C32">
        <w:rPr>
          <w:rFonts w:ascii="Times New Roman" w:hAnsi="Times New Roman" w:cs="Times New Roman"/>
          <w:sz w:val="24"/>
          <w:szCs w:val="24"/>
        </w:rPr>
        <w:t xml:space="preserve">Although the resilience of an entire population countered this idea, there are still remnants of this within our society today. Unlike race, biology does support differences between male and female. However, the ideas in which a specific gender must behave falls within the concept of social construction. The idea that a man must provide security, protection, and finances is generated by what society deems acceptable. Male slaves were stripped of this liberty all the while experiencing further emasculation through forcible sodomy. It is also worth noting that anatomically the male slave owner could achieve the rape without being aroused. This poses the question of whether the slave owner was aroused by the sexual act itself or by the act of dominating and controlling another male. The sources suggested that the latter was the case. </w:t>
      </w:r>
    </w:p>
    <w:p w14:paraId="7D5CBFF6" w14:textId="5334F294" w:rsidR="00FA0897" w:rsidRDefault="00FA0897" w:rsidP="00CB4EF7">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The shame and guilt ha</w:t>
      </w:r>
      <w:r w:rsidR="00AF2535">
        <w:rPr>
          <w:rFonts w:ascii="Times New Roman" w:hAnsi="Times New Roman" w:cs="Times New Roman"/>
          <w:sz w:val="24"/>
          <w:szCs w:val="24"/>
        </w:rPr>
        <w:t>s</w:t>
      </w:r>
      <w:r>
        <w:rPr>
          <w:rFonts w:ascii="Times New Roman" w:hAnsi="Times New Roman" w:cs="Times New Roman"/>
          <w:sz w:val="24"/>
          <w:szCs w:val="24"/>
        </w:rPr>
        <w:t xml:space="preserve"> been passed down by the ancestors through the socialization of black males as dominant and aggres</w:t>
      </w:r>
      <w:r w:rsidR="00826C5C">
        <w:rPr>
          <w:rFonts w:ascii="Times New Roman" w:hAnsi="Times New Roman" w:cs="Times New Roman"/>
          <w:sz w:val="24"/>
          <w:szCs w:val="24"/>
        </w:rPr>
        <w:t>sive, traits that are deemed</w:t>
      </w:r>
      <w:r>
        <w:rPr>
          <w:rFonts w:ascii="Times New Roman" w:hAnsi="Times New Roman" w:cs="Times New Roman"/>
          <w:sz w:val="24"/>
          <w:szCs w:val="24"/>
        </w:rPr>
        <w:t xml:space="preserve"> heterosexual. Whe</w:t>
      </w:r>
      <w:r w:rsidR="00826C5C">
        <w:rPr>
          <w:rFonts w:ascii="Times New Roman" w:hAnsi="Times New Roman" w:cs="Times New Roman"/>
          <w:sz w:val="24"/>
          <w:szCs w:val="24"/>
        </w:rPr>
        <w:t>n constantly forced to defend, and protect their manhood against the ever-present power of their master, any hint of weakness or femininity, which society deems as homosexual traits, could be fatal. The only way to break this cycle and foster a change within</w:t>
      </w:r>
      <w:r w:rsidR="00847B22">
        <w:rPr>
          <w:rFonts w:ascii="Times New Roman" w:hAnsi="Times New Roman" w:cs="Times New Roman"/>
          <w:sz w:val="24"/>
          <w:szCs w:val="24"/>
        </w:rPr>
        <w:t xml:space="preserve"> the black male community is to</w:t>
      </w:r>
      <w:r w:rsidR="00826C5C">
        <w:rPr>
          <w:rFonts w:ascii="Times New Roman" w:hAnsi="Times New Roman" w:cs="Times New Roman"/>
          <w:sz w:val="24"/>
          <w:szCs w:val="24"/>
        </w:rPr>
        <w:t xml:space="preserve"> bring these injustices and violations of the black male to light. Shame cannot survive in the light. Much more research and analysis must be done </w:t>
      </w:r>
      <w:r w:rsidR="00F737B9">
        <w:rPr>
          <w:rFonts w:ascii="Times New Roman" w:hAnsi="Times New Roman" w:cs="Times New Roman"/>
          <w:sz w:val="24"/>
          <w:szCs w:val="24"/>
        </w:rPr>
        <w:t>to</w:t>
      </w:r>
      <w:r w:rsidR="00D33E7A">
        <w:rPr>
          <w:rFonts w:ascii="Times New Roman" w:hAnsi="Times New Roman" w:cs="Times New Roman"/>
          <w:sz w:val="24"/>
          <w:szCs w:val="24"/>
        </w:rPr>
        <w:t xml:space="preserve"> tell the widely-ignored</w:t>
      </w:r>
      <w:r w:rsidR="00826C5C">
        <w:rPr>
          <w:rFonts w:ascii="Times New Roman" w:hAnsi="Times New Roman" w:cs="Times New Roman"/>
          <w:sz w:val="24"/>
          <w:szCs w:val="24"/>
        </w:rPr>
        <w:t xml:space="preserve"> story of the black men who suffered at the hand of their white brothers. </w:t>
      </w:r>
    </w:p>
    <w:p w14:paraId="6A3D3999" w14:textId="77777777" w:rsidR="00D33E7A" w:rsidRDefault="00D33E7A" w:rsidP="00CB4EF7">
      <w:pPr>
        <w:spacing w:after="0" w:line="480" w:lineRule="auto"/>
        <w:ind w:firstLine="720"/>
        <w:rPr>
          <w:rFonts w:ascii="Times New Roman" w:hAnsi="Times New Roman" w:cs="Times New Roman"/>
          <w:sz w:val="24"/>
          <w:szCs w:val="24"/>
        </w:rPr>
      </w:pPr>
    </w:p>
    <w:p w14:paraId="49D79EE3" w14:textId="77777777" w:rsidR="00D33E7A" w:rsidRDefault="00D33E7A" w:rsidP="00CB4EF7">
      <w:pPr>
        <w:spacing w:after="0" w:line="480" w:lineRule="auto"/>
        <w:ind w:firstLine="720"/>
        <w:rPr>
          <w:rFonts w:ascii="Times New Roman" w:hAnsi="Times New Roman" w:cs="Times New Roman"/>
          <w:sz w:val="24"/>
          <w:szCs w:val="24"/>
        </w:rPr>
      </w:pPr>
    </w:p>
    <w:p w14:paraId="6FF7516A" w14:textId="77777777" w:rsidR="00AE469D" w:rsidRDefault="00AE469D" w:rsidP="00CB4EF7">
      <w:pPr>
        <w:spacing w:after="0" w:line="480" w:lineRule="auto"/>
        <w:ind w:firstLine="720"/>
        <w:rPr>
          <w:rFonts w:ascii="Times New Roman" w:hAnsi="Times New Roman" w:cs="Times New Roman"/>
          <w:sz w:val="24"/>
          <w:szCs w:val="24"/>
        </w:rPr>
      </w:pPr>
    </w:p>
    <w:p w14:paraId="7DFB3F5F" w14:textId="77777777" w:rsidR="00AE469D" w:rsidRDefault="00AE469D" w:rsidP="00AE469D">
      <w:pPr>
        <w:spacing w:after="0" w:line="480" w:lineRule="auto"/>
        <w:ind w:firstLine="720"/>
        <w:jc w:val="center"/>
        <w:rPr>
          <w:rFonts w:ascii="Times New Roman" w:hAnsi="Times New Roman" w:cs="Times New Roman"/>
          <w:sz w:val="24"/>
          <w:szCs w:val="24"/>
        </w:rPr>
      </w:pPr>
      <w:r>
        <w:rPr>
          <w:rFonts w:ascii="Times New Roman" w:hAnsi="Times New Roman" w:cs="Times New Roman"/>
          <w:sz w:val="24"/>
          <w:szCs w:val="24"/>
        </w:rPr>
        <w:t>Bibliography</w:t>
      </w:r>
    </w:p>
    <w:p w14:paraId="2ABB270F" w14:textId="77777777" w:rsidR="00AE469D" w:rsidRPr="00AE469D" w:rsidRDefault="00AE469D" w:rsidP="00AE469D">
      <w:pPr>
        <w:spacing w:after="0" w:line="240" w:lineRule="auto"/>
        <w:rPr>
          <w:rFonts w:ascii="Times New Roman" w:hAnsi="Times New Roman" w:cs="Times New Roman"/>
          <w:sz w:val="24"/>
          <w:szCs w:val="24"/>
        </w:rPr>
      </w:pPr>
      <w:r w:rsidRPr="00AE469D">
        <w:rPr>
          <w:rFonts w:ascii="Times New Roman" w:hAnsi="Times New Roman" w:cs="Times New Roman"/>
          <w:sz w:val="24"/>
          <w:szCs w:val="24"/>
        </w:rPr>
        <w:t xml:space="preserve">Charles, Clifton. “Rereading Voices From the Past: Images of Homo-Eroticism in the </w:t>
      </w:r>
    </w:p>
    <w:p w14:paraId="68D6348D" w14:textId="77777777" w:rsidR="00AE469D" w:rsidRPr="00AE469D" w:rsidRDefault="00AE469D" w:rsidP="00AE469D">
      <w:pPr>
        <w:spacing w:after="0" w:line="240" w:lineRule="auto"/>
        <w:ind w:firstLine="720"/>
        <w:rPr>
          <w:rFonts w:ascii="Times New Roman" w:hAnsi="Times New Roman" w:cs="Times New Roman"/>
          <w:i/>
          <w:sz w:val="24"/>
          <w:szCs w:val="24"/>
        </w:rPr>
      </w:pPr>
      <w:r w:rsidRPr="00AE469D">
        <w:rPr>
          <w:rFonts w:ascii="Times New Roman" w:hAnsi="Times New Roman" w:cs="Times New Roman"/>
          <w:sz w:val="24"/>
          <w:szCs w:val="24"/>
        </w:rPr>
        <w:t xml:space="preserve">Slave Narrative.” Homosexuality in Popular Black Literature. In </w:t>
      </w:r>
      <w:r w:rsidRPr="00AE469D">
        <w:rPr>
          <w:rFonts w:ascii="Times New Roman" w:hAnsi="Times New Roman" w:cs="Times New Roman"/>
          <w:i/>
          <w:sz w:val="24"/>
          <w:szCs w:val="24"/>
        </w:rPr>
        <w:t xml:space="preserve">The Greatest </w:t>
      </w:r>
    </w:p>
    <w:p w14:paraId="7CAAF7B6" w14:textId="77777777" w:rsidR="00AE469D" w:rsidRDefault="00AE469D" w:rsidP="00AE469D">
      <w:pPr>
        <w:spacing w:after="0" w:line="240" w:lineRule="auto"/>
        <w:ind w:firstLine="720"/>
        <w:rPr>
          <w:rFonts w:ascii="Times New Roman" w:hAnsi="Times New Roman" w:cs="Times New Roman"/>
          <w:sz w:val="24"/>
          <w:szCs w:val="24"/>
        </w:rPr>
      </w:pPr>
      <w:r w:rsidRPr="00AE469D">
        <w:rPr>
          <w:rFonts w:ascii="Times New Roman" w:hAnsi="Times New Roman" w:cs="Times New Roman"/>
          <w:i/>
          <w:sz w:val="24"/>
          <w:szCs w:val="24"/>
        </w:rPr>
        <w:t>Taboo: Homosexuality in Black Communities</w:t>
      </w:r>
      <w:r w:rsidRPr="00AE469D">
        <w:rPr>
          <w:rFonts w:ascii="Times New Roman" w:hAnsi="Times New Roman" w:cs="Times New Roman"/>
          <w:sz w:val="24"/>
          <w:szCs w:val="24"/>
        </w:rPr>
        <w:t>. edi</w:t>
      </w:r>
      <w:r>
        <w:rPr>
          <w:rFonts w:ascii="Times New Roman" w:hAnsi="Times New Roman" w:cs="Times New Roman"/>
          <w:sz w:val="24"/>
          <w:szCs w:val="24"/>
        </w:rPr>
        <w:t xml:space="preserve">ted by </w:t>
      </w:r>
      <w:proofErr w:type="spellStart"/>
      <w:r>
        <w:rPr>
          <w:rFonts w:ascii="Times New Roman" w:hAnsi="Times New Roman" w:cs="Times New Roman"/>
          <w:sz w:val="24"/>
          <w:szCs w:val="24"/>
        </w:rPr>
        <w:t>Delroy</w:t>
      </w:r>
      <w:proofErr w:type="spellEnd"/>
      <w:r>
        <w:rPr>
          <w:rFonts w:ascii="Times New Roman" w:hAnsi="Times New Roman" w:cs="Times New Roman"/>
          <w:sz w:val="24"/>
          <w:szCs w:val="24"/>
        </w:rPr>
        <w:t xml:space="preserve"> Constantine-Simms.</w:t>
      </w:r>
    </w:p>
    <w:p w14:paraId="45EDEFF0" w14:textId="77777777" w:rsidR="00AE469D" w:rsidRDefault="00AE469D" w:rsidP="00AE469D">
      <w:pPr>
        <w:spacing w:after="0" w:line="240" w:lineRule="auto"/>
        <w:ind w:firstLine="720"/>
        <w:rPr>
          <w:rFonts w:ascii="Times New Roman" w:hAnsi="Times New Roman" w:cs="Times New Roman"/>
          <w:sz w:val="24"/>
          <w:szCs w:val="24"/>
        </w:rPr>
      </w:pPr>
      <w:r w:rsidRPr="00AE469D">
        <w:rPr>
          <w:rFonts w:ascii="Times New Roman" w:hAnsi="Times New Roman" w:cs="Times New Roman"/>
          <w:sz w:val="24"/>
          <w:szCs w:val="24"/>
        </w:rPr>
        <w:t>(342-361). Los Angeles, California: Alyson Publications, 2001.</w:t>
      </w:r>
    </w:p>
    <w:p w14:paraId="541A968A" w14:textId="77777777" w:rsidR="00AE469D" w:rsidRDefault="00AE469D" w:rsidP="00AE469D">
      <w:pPr>
        <w:spacing w:after="0" w:line="240" w:lineRule="auto"/>
        <w:rPr>
          <w:rFonts w:ascii="Times New Roman" w:hAnsi="Times New Roman" w:cs="Times New Roman"/>
          <w:sz w:val="24"/>
          <w:szCs w:val="24"/>
        </w:rPr>
      </w:pPr>
    </w:p>
    <w:p w14:paraId="1B0E097F" w14:textId="77777777" w:rsidR="00AE469D" w:rsidRPr="00AE469D" w:rsidRDefault="00AE469D" w:rsidP="00AE469D">
      <w:pPr>
        <w:spacing w:after="0" w:line="240" w:lineRule="auto"/>
        <w:rPr>
          <w:rFonts w:ascii="Times New Roman" w:hAnsi="Times New Roman" w:cs="Times New Roman"/>
          <w:sz w:val="24"/>
          <w:szCs w:val="24"/>
        </w:rPr>
      </w:pPr>
      <w:r w:rsidRPr="00AE469D">
        <w:rPr>
          <w:rFonts w:ascii="Times New Roman" w:hAnsi="Times New Roman" w:cs="Times New Roman"/>
          <w:sz w:val="24"/>
          <w:szCs w:val="24"/>
        </w:rPr>
        <w:t xml:space="preserve">Douglass, Frederick. </w:t>
      </w:r>
      <w:r w:rsidRPr="00AE469D">
        <w:rPr>
          <w:rFonts w:ascii="Times New Roman" w:hAnsi="Times New Roman" w:cs="Times New Roman"/>
          <w:i/>
          <w:sz w:val="24"/>
          <w:szCs w:val="24"/>
        </w:rPr>
        <w:t>Life and times of Frederick Douglass</w:t>
      </w:r>
      <w:r w:rsidRPr="00AE469D">
        <w:rPr>
          <w:rFonts w:ascii="Times New Roman" w:hAnsi="Times New Roman" w:cs="Times New Roman"/>
          <w:sz w:val="24"/>
          <w:szCs w:val="24"/>
        </w:rPr>
        <w:t xml:space="preserve">, written by himself. Boston, MA: </w:t>
      </w:r>
    </w:p>
    <w:p w14:paraId="048F0D0E" w14:textId="77777777" w:rsidR="00AE469D" w:rsidRDefault="00AE469D" w:rsidP="00AE469D">
      <w:pPr>
        <w:spacing w:after="0" w:line="240" w:lineRule="auto"/>
        <w:ind w:firstLine="720"/>
        <w:rPr>
          <w:rFonts w:ascii="Times New Roman" w:hAnsi="Times New Roman" w:cs="Times New Roman"/>
          <w:sz w:val="24"/>
          <w:szCs w:val="24"/>
        </w:rPr>
      </w:pPr>
      <w:r w:rsidRPr="00AE469D">
        <w:rPr>
          <w:rFonts w:ascii="Times New Roman" w:hAnsi="Times New Roman" w:cs="Times New Roman"/>
          <w:sz w:val="24"/>
          <w:szCs w:val="24"/>
        </w:rPr>
        <w:t>De Wolfe Fiske &amp; Company, 1892.</w:t>
      </w:r>
    </w:p>
    <w:p w14:paraId="7EF4833C" w14:textId="77777777" w:rsidR="00AE469D" w:rsidRDefault="00AE469D" w:rsidP="00AE469D">
      <w:pPr>
        <w:spacing w:after="0" w:line="240" w:lineRule="auto"/>
        <w:rPr>
          <w:rFonts w:ascii="Times New Roman" w:hAnsi="Times New Roman" w:cs="Times New Roman"/>
          <w:sz w:val="24"/>
          <w:szCs w:val="24"/>
        </w:rPr>
      </w:pPr>
    </w:p>
    <w:p w14:paraId="055B9AFF" w14:textId="77777777" w:rsidR="00AE469D" w:rsidRDefault="00AE469D" w:rsidP="00AE469D">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___. </w:t>
      </w:r>
      <w:r w:rsidRPr="00AE469D">
        <w:rPr>
          <w:rFonts w:ascii="Times New Roman" w:hAnsi="Times New Roman" w:cs="Times New Roman"/>
          <w:sz w:val="24"/>
          <w:szCs w:val="24"/>
        </w:rPr>
        <w:t xml:space="preserve">“To My Former Master.” </w:t>
      </w:r>
      <w:r w:rsidRPr="00AE469D">
        <w:rPr>
          <w:rFonts w:ascii="Times New Roman" w:hAnsi="Times New Roman" w:cs="Times New Roman"/>
          <w:i/>
          <w:sz w:val="24"/>
          <w:szCs w:val="24"/>
        </w:rPr>
        <w:t>The North Star</w:t>
      </w:r>
      <w:r w:rsidRPr="00AE469D">
        <w:rPr>
          <w:rFonts w:ascii="Times New Roman" w:hAnsi="Times New Roman" w:cs="Times New Roman"/>
          <w:sz w:val="24"/>
          <w:szCs w:val="24"/>
        </w:rPr>
        <w:t>. September 8, 1848</w:t>
      </w:r>
    </w:p>
    <w:p w14:paraId="2655E867" w14:textId="77777777" w:rsidR="00AE469D" w:rsidRDefault="00AE469D" w:rsidP="00AE469D">
      <w:pPr>
        <w:spacing w:after="0" w:line="240" w:lineRule="auto"/>
        <w:rPr>
          <w:rFonts w:ascii="Times New Roman" w:hAnsi="Times New Roman" w:cs="Times New Roman"/>
          <w:sz w:val="24"/>
          <w:szCs w:val="24"/>
        </w:rPr>
      </w:pPr>
    </w:p>
    <w:p w14:paraId="48C180FF" w14:textId="77777777" w:rsidR="00AE469D" w:rsidRPr="00AE469D" w:rsidRDefault="00AE469D" w:rsidP="00AE469D">
      <w:pPr>
        <w:spacing w:after="0" w:line="240" w:lineRule="auto"/>
        <w:rPr>
          <w:rFonts w:ascii="Times New Roman" w:hAnsi="Times New Roman" w:cs="Times New Roman"/>
          <w:i/>
          <w:sz w:val="24"/>
          <w:szCs w:val="24"/>
        </w:rPr>
      </w:pPr>
      <w:r>
        <w:rPr>
          <w:rFonts w:ascii="Times New Roman" w:hAnsi="Times New Roman" w:cs="Times New Roman"/>
          <w:sz w:val="24"/>
          <w:szCs w:val="24"/>
        </w:rPr>
        <w:t xml:space="preserve">Equiano, </w:t>
      </w:r>
      <w:proofErr w:type="spellStart"/>
      <w:r>
        <w:rPr>
          <w:rFonts w:ascii="Times New Roman" w:hAnsi="Times New Roman" w:cs="Times New Roman"/>
          <w:sz w:val="24"/>
          <w:szCs w:val="24"/>
        </w:rPr>
        <w:t>Olaudah</w:t>
      </w:r>
      <w:proofErr w:type="spellEnd"/>
      <w:r>
        <w:rPr>
          <w:rFonts w:ascii="Times New Roman" w:hAnsi="Times New Roman" w:cs="Times New Roman"/>
          <w:sz w:val="24"/>
          <w:szCs w:val="24"/>
        </w:rPr>
        <w:t xml:space="preserve">. </w:t>
      </w:r>
      <w:r w:rsidRPr="00AE469D">
        <w:rPr>
          <w:rFonts w:ascii="Times New Roman" w:hAnsi="Times New Roman" w:cs="Times New Roman"/>
          <w:i/>
          <w:sz w:val="24"/>
          <w:szCs w:val="24"/>
        </w:rPr>
        <w:t xml:space="preserve">The Interesting Narrative of the Life of </w:t>
      </w:r>
      <w:proofErr w:type="spellStart"/>
      <w:r w:rsidRPr="00AE469D">
        <w:rPr>
          <w:rFonts w:ascii="Times New Roman" w:hAnsi="Times New Roman" w:cs="Times New Roman"/>
          <w:i/>
          <w:sz w:val="24"/>
          <w:szCs w:val="24"/>
        </w:rPr>
        <w:t>Olaudah</w:t>
      </w:r>
      <w:proofErr w:type="spellEnd"/>
      <w:r w:rsidRPr="00AE469D">
        <w:rPr>
          <w:rFonts w:ascii="Times New Roman" w:hAnsi="Times New Roman" w:cs="Times New Roman"/>
          <w:i/>
          <w:sz w:val="24"/>
          <w:szCs w:val="24"/>
        </w:rPr>
        <w:t xml:space="preserve"> Equiano; or, </w:t>
      </w:r>
      <w:proofErr w:type="spellStart"/>
      <w:r w:rsidRPr="00AE469D">
        <w:rPr>
          <w:rFonts w:ascii="Times New Roman" w:hAnsi="Times New Roman" w:cs="Times New Roman"/>
          <w:i/>
          <w:sz w:val="24"/>
          <w:szCs w:val="24"/>
        </w:rPr>
        <w:t>Gustavus</w:t>
      </w:r>
      <w:proofErr w:type="spellEnd"/>
      <w:r w:rsidRPr="00AE469D">
        <w:rPr>
          <w:rFonts w:ascii="Times New Roman" w:hAnsi="Times New Roman" w:cs="Times New Roman"/>
          <w:i/>
          <w:sz w:val="24"/>
          <w:szCs w:val="24"/>
        </w:rPr>
        <w:t xml:space="preserve"> </w:t>
      </w:r>
    </w:p>
    <w:p w14:paraId="427E9EB6" w14:textId="77777777" w:rsidR="00AE469D" w:rsidRPr="00AE469D" w:rsidRDefault="00AE469D" w:rsidP="00AE469D">
      <w:pPr>
        <w:spacing w:after="0" w:line="240" w:lineRule="auto"/>
        <w:ind w:firstLine="720"/>
        <w:rPr>
          <w:rFonts w:ascii="Times New Roman" w:hAnsi="Times New Roman" w:cs="Times New Roman"/>
          <w:sz w:val="24"/>
          <w:szCs w:val="24"/>
        </w:rPr>
      </w:pPr>
      <w:proofErr w:type="spellStart"/>
      <w:r w:rsidRPr="00AE469D">
        <w:rPr>
          <w:rFonts w:ascii="Times New Roman" w:hAnsi="Times New Roman" w:cs="Times New Roman"/>
          <w:i/>
          <w:sz w:val="24"/>
          <w:szCs w:val="24"/>
        </w:rPr>
        <w:t>Vassa</w:t>
      </w:r>
      <w:proofErr w:type="spellEnd"/>
      <w:r w:rsidRPr="00AE469D">
        <w:rPr>
          <w:rFonts w:ascii="Times New Roman" w:hAnsi="Times New Roman" w:cs="Times New Roman"/>
          <w:i/>
          <w:sz w:val="24"/>
          <w:szCs w:val="24"/>
        </w:rPr>
        <w:t>, the African, written by himself.</w:t>
      </w:r>
      <w:r w:rsidRPr="00AE469D">
        <w:rPr>
          <w:rFonts w:ascii="Times New Roman" w:hAnsi="Times New Roman" w:cs="Times New Roman"/>
          <w:sz w:val="24"/>
          <w:szCs w:val="24"/>
        </w:rPr>
        <w:t xml:space="preserve"> London: Printed for and sold by the author, </w:t>
      </w:r>
    </w:p>
    <w:p w14:paraId="0E9B916C" w14:textId="77777777" w:rsidR="00AE469D" w:rsidRDefault="00AE469D" w:rsidP="00AE469D">
      <w:pPr>
        <w:spacing w:after="0" w:line="240" w:lineRule="auto"/>
        <w:ind w:firstLine="720"/>
        <w:rPr>
          <w:rFonts w:ascii="Times New Roman" w:hAnsi="Times New Roman" w:cs="Times New Roman"/>
          <w:sz w:val="24"/>
          <w:szCs w:val="24"/>
        </w:rPr>
      </w:pPr>
      <w:r w:rsidRPr="00AE469D">
        <w:rPr>
          <w:rFonts w:ascii="Times New Roman" w:hAnsi="Times New Roman" w:cs="Times New Roman"/>
          <w:sz w:val="24"/>
          <w:szCs w:val="24"/>
        </w:rPr>
        <w:t>1789.</w:t>
      </w:r>
    </w:p>
    <w:p w14:paraId="0126A5E5" w14:textId="77777777" w:rsidR="00AE469D" w:rsidRDefault="00AE469D" w:rsidP="00AE469D">
      <w:pPr>
        <w:spacing w:after="0" w:line="240" w:lineRule="auto"/>
        <w:rPr>
          <w:rFonts w:ascii="Times New Roman" w:hAnsi="Times New Roman" w:cs="Times New Roman"/>
          <w:sz w:val="24"/>
          <w:szCs w:val="24"/>
        </w:rPr>
      </w:pPr>
    </w:p>
    <w:p w14:paraId="42B6E482" w14:textId="77777777" w:rsidR="00AE469D" w:rsidRPr="00AE469D" w:rsidRDefault="00AE469D" w:rsidP="00AE469D">
      <w:pPr>
        <w:spacing w:after="0" w:line="240" w:lineRule="auto"/>
        <w:rPr>
          <w:rFonts w:ascii="Times New Roman" w:hAnsi="Times New Roman" w:cs="Times New Roman"/>
          <w:sz w:val="24"/>
          <w:szCs w:val="24"/>
        </w:rPr>
      </w:pPr>
      <w:r w:rsidRPr="00AE469D">
        <w:rPr>
          <w:rFonts w:ascii="Times New Roman" w:hAnsi="Times New Roman" w:cs="Times New Roman"/>
          <w:sz w:val="24"/>
          <w:szCs w:val="24"/>
        </w:rPr>
        <w:t xml:space="preserve">Foster, Thomas. “The Sexual Abuse of Black Men under American Slavery.” Journal of the </w:t>
      </w:r>
    </w:p>
    <w:p w14:paraId="7D693068" w14:textId="77777777" w:rsidR="00AE469D" w:rsidRDefault="00AE469D" w:rsidP="00AE469D">
      <w:pPr>
        <w:spacing w:after="0" w:line="240" w:lineRule="auto"/>
        <w:rPr>
          <w:rFonts w:ascii="Times New Roman" w:hAnsi="Times New Roman" w:cs="Times New Roman"/>
          <w:sz w:val="24"/>
          <w:szCs w:val="24"/>
        </w:rPr>
      </w:pPr>
      <w:r w:rsidRPr="00AE469D">
        <w:rPr>
          <w:rFonts w:ascii="Times New Roman" w:hAnsi="Times New Roman" w:cs="Times New Roman"/>
          <w:sz w:val="24"/>
          <w:szCs w:val="24"/>
        </w:rPr>
        <w:tab/>
        <w:t>History of Se</w:t>
      </w:r>
      <w:r>
        <w:rPr>
          <w:rFonts w:ascii="Times New Roman" w:hAnsi="Times New Roman" w:cs="Times New Roman"/>
          <w:sz w:val="24"/>
          <w:szCs w:val="24"/>
        </w:rPr>
        <w:t>xuality. Vol. 20, 3.  September</w:t>
      </w:r>
      <w:r w:rsidRPr="00AE469D">
        <w:rPr>
          <w:rFonts w:ascii="Times New Roman" w:hAnsi="Times New Roman" w:cs="Times New Roman"/>
          <w:sz w:val="24"/>
          <w:szCs w:val="24"/>
        </w:rPr>
        <w:t xml:space="preserve"> 2011.</w:t>
      </w:r>
    </w:p>
    <w:p w14:paraId="477301A3" w14:textId="77777777" w:rsidR="00AE469D" w:rsidRDefault="00AE469D" w:rsidP="00AE469D">
      <w:pPr>
        <w:spacing w:after="0" w:line="240" w:lineRule="auto"/>
        <w:rPr>
          <w:rFonts w:ascii="Times New Roman" w:hAnsi="Times New Roman" w:cs="Times New Roman"/>
          <w:sz w:val="24"/>
          <w:szCs w:val="24"/>
        </w:rPr>
      </w:pPr>
    </w:p>
    <w:p w14:paraId="2212ADCC" w14:textId="77777777" w:rsidR="00AE469D" w:rsidRDefault="00AE469D" w:rsidP="00AE469D">
      <w:pPr>
        <w:spacing w:after="0" w:line="240" w:lineRule="auto"/>
        <w:rPr>
          <w:rFonts w:ascii="Times New Roman" w:hAnsi="Times New Roman" w:cs="Times New Roman"/>
          <w:sz w:val="24"/>
          <w:szCs w:val="24"/>
        </w:rPr>
      </w:pPr>
      <w:r w:rsidRPr="00AE469D">
        <w:rPr>
          <w:rFonts w:ascii="Times New Roman" w:hAnsi="Times New Roman" w:cs="Times New Roman"/>
          <w:sz w:val="24"/>
          <w:szCs w:val="24"/>
        </w:rPr>
        <w:t xml:space="preserve">Jacobs, Harriet. </w:t>
      </w:r>
      <w:r w:rsidRPr="00AE469D">
        <w:rPr>
          <w:rFonts w:ascii="Times New Roman" w:hAnsi="Times New Roman" w:cs="Times New Roman"/>
          <w:i/>
          <w:sz w:val="24"/>
          <w:szCs w:val="24"/>
        </w:rPr>
        <w:t>Incidents in the Life of a Slave Girl</w:t>
      </w:r>
      <w:r w:rsidRPr="00AE469D">
        <w:rPr>
          <w:rFonts w:ascii="Times New Roman" w:hAnsi="Times New Roman" w:cs="Times New Roman"/>
          <w:sz w:val="24"/>
          <w:szCs w:val="24"/>
        </w:rPr>
        <w:t>. Boston, MA: IndyPublic.com, 1861.</w:t>
      </w:r>
    </w:p>
    <w:p w14:paraId="41A22DF2" w14:textId="77777777" w:rsidR="00AE469D" w:rsidRDefault="00AE469D" w:rsidP="00AE469D">
      <w:pPr>
        <w:spacing w:after="0" w:line="240" w:lineRule="auto"/>
        <w:rPr>
          <w:rFonts w:ascii="Times New Roman" w:hAnsi="Times New Roman" w:cs="Times New Roman"/>
          <w:sz w:val="24"/>
          <w:szCs w:val="24"/>
        </w:rPr>
      </w:pPr>
    </w:p>
    <w:p w14:paraId="05C977A8" w14:textId="77777777" w:rsidR="00AE469D" w:rsidRDefault="00AE469D" w:rsidP="00AE469D">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Morrison, Toni. </w:t>
      </w:r>
      <w:r>
        <w:rPr>
          <w:rFonts w:ascii="Times New Roman" w:hAnsi="Times New Roman" w:cs="Times New Roman"/>
          <w:i/>
          <w:sz w:val="24"/>
          <w:szCs w:val="24"/>
        </w:rPr>
        <w:t>Beloved.</w:t>
      </w:r>
      <w:r>
        <w:rPr>
          <w:rFonts w:ascii="Times New Roman" w:hAnsi="Times New Roman" w:cs="Times New Roman"/>
          <w:sz w:val="24"/>
          <w:szCs w:val="24"/>
        </w:rPr>
        <w:t xml:space="preserve"> New York City, NY: Alfred A. Knopf, 1987</w:t>
      </w:r>
    </w:p>
    <w:p w14:paraId="1D001A3C" w14:textId="77777777" w:rsidR="00AE469D" w:rsidRDefault="00AE469D" w:rsidP="00AE469D">
      <w:pPr>
        <w:spacing w:after="0" w:line="240" w:lineRule="auto"/>
        <w:rPr>
          <w:rFonts w:ascii="Times New Roman" w:hAnsi="Times New Roman" w:cs="Times New Roman"/>
          <w:sz w:val="24"/>
          <w:szCs w:val="24"/>
        </w:rPr>
      </w:pPr>
    </w:p>
    <w:p w14:paraId="27FB3E19" w14:textId="77777777" w:rsidR="00AE469D" w:rsidRDefault="00AE469D" w:rsidP="00AE469D">
      <w:pPr>
        <w:spacing w:after="0" w:line="240" w:lineRule="auto"/>
        <w:rPr>
          <w:rFonts w:ascii="Times New Roman" w:hAnsi="Times New Roman" w:cs="Times New Roman"/>
          <w:sz w:val="24"/>
          <w:szCs w:val="24"/>
        </w:rPr>
      </w:pPr>
      <w:proofErr w:type="spellStart"/>
      <w:r w:rsidRPr="00AE469D">
        <w:rPr>
          <w:rFonts w:ascii="Times New Roman" w:hAnsi="Times New Roman" w:cs="Times New Roman"/>
          <w:sz w:val="24"/>
          <w:szCs w:val="24"/>
        </w:rPr>
        <w:t>Thistlewood</w:t>
      </w:r>
      <w:proofErr w:type="spellEnd"/>
      <w:r w:rsidRPr="00AE469D">
        <w:rPr>
          <w:rFonts w:ascii="Times New Roman" w:hAnsi="Times New Roman" w:cs="Times New Roman"/>
          <w:sz w:val="24"/>
          <w:szCs w:val="24"/>
        </w:rPr>
        <w:t xml:space="preserve">, Thomas. “"Diary of Thomas </w:t>
      </w:r>
      <w:proofErr w:type="spellStart"/>
      <w:r w:rsidRPr="00AE469D">
        <w:rPr>
          <w:rFonts w:ascii="Times New Roman" w:hAnsi="Times New Roman" w:cs="Times New Roman"/>
          <w:sz w:val="24"/>
          <w:szCs w:val="24"/>
        </w:rPr>
        <w:t>Thistlewood</w:t>
      </w:r>
      <w:proofErr w:type="spellEnd"/>
      <w:r>
        <w:rPr>
          <w:rFonts w:ascii="Times New Roman" w:hAnsi="Times New Roman" w:cs="Times New Roman"/>
          <w:sz w:val="24"/>
          <w:szCs w:val="24"/>
        </w:rPr>
        <w:t>.</w:t>
      </w:r>
      <w:r w:rsidRPr="00AE469D">
        <w:rPr>
          <w:rFonts w:ascii="Times New Roman" w:hAnsi="Times New Roman" w:cs="Times New Roman"/>
          <w:sz w:val="24"/>
          <w:szCs w:val="24"/>
        </w:rPr>
        <w:t xml:space="preserve">” </w:t>
      </w:r>
      <w:r>
        <w:rPr>
          <w:rFonts w:ascii="Times New Roman" w:hAnsi="Times New Roman" w:cs="Times New Roman"/>
          <w:sz w:val="24"/>
          <w:szCs w:val="24"/>
        </w:rPr>
        <w:t>New Haven, CT: Yale University</w:t>
      </w:r>
    </w:p>
    <w:p w14:paraId="6C8A17CD" w14:textId="77777777" w:rsidR="00C41C4C" w:rsidRDefault="00AE469D" w:rsidP="00C41C4C">
      <w:pPr>
        <w:spacing w:after="0" w:line="240" w:lineRule="auto"/>
        <w:ind w:firstLine="720"/>
        <w:rPr>
          <w:rFonts w:ascii="Times New Roman" w:hAnsi="Times New Roman" w:cs="Times New Roman"/>
          <w:sz w:val="24"/>
          <w:szCs w:val="24"/>
        </w:rPr>
      </w:pPr>
      <w:r>
        <w:rPr>
          <w:rFonts w:ascii="Times New Roman" w:hAnsi="Times New Roman" w:cs="Times New Roman"/>
          <w:sz w:val="24"/>
          <w:szCs w:val="24"/>
        </w:rPr>
        <w:t>Library.</w:t>
      </w:r>
      <w:r w:rsidRPr="00AE469D">
        <w:rPr>
          <w:rFonts w:ascii="Times New Roman" w:hAnsi="Times New Roman" w:cs="Times New Roman"/>
          <w:sz w:val="24"/>
          <w:szCs w:val="24"/>
        </w:rPr>
        <w:t xml:space="preserve"> 11 June 1758.</w:t>
      </w:r>
    </w:p>
    <w:p w14:paraId="08C001B2" w14:textId="77777777" w:rsidR="00C41C4C" w:rsidRDefault="00C41C4C" w:rsidP="00C41C4C">
      <w:pPr>
        <w:spacing w:after="0" w:line="240" w:lineRule="auto"/>
        <w:rPr>
          <w:rFonts w:ascii="Times New Roman" w:hAnsi="Times New Roman" w:cs="Times New Roman"/>
          <w:sz w:val="24"/>
          <w:szCs w:val="24"/>
        </w:rPr>
      </w:pPr>
    </w:p>
    <w:p w14:paraId="490DC4A2" w14:textId="77777777" w:rsidR="00C41C4C" w:rsidRPr="00C41C4C" w:rsidRDefault="00C41C4C" w:rsidP="00C41C4C">
      <w:pPr>
        <w:spacing w:after="0" w:line="240" w:lineRule="auto"/>
        <w:rPr>
          <w:rFonts w:ascii="Times New Roman" w:hAnsi="Times New Roman" w:cs="Times New Roman"/>
          <w:i/>
          <w:sz w:val="24"/>
          <w:szCs w:val="24"/>
        </w:rPr>
      </w:pPr>
      <w:r w:rsidRPr="00C41C4C">
        <w:rPr>
          <w:rFonts w:ascii="Times New Roman" w:hAnsi="Times New Roman" w:cs="Times New Roman"/>
          <w:sz w:val="24"/>
          <w:szCs w:val="24"/>
        </w:rPr>
        <w:t xml:space="preserve">Woodard, Vincent. </w:t>
      </w:r>
      <w:r w:rsidRPr="00C41C4C">
        <w:rPr>
          <w:rFonts w:ascii="Times New Roman" w:hAnsi="Times New Roman" w:cs="Times New Roman"/>
          <w:i/>
          <w:sz w:val="24"/>
          <w:szCs w:val="24"/>
        </w:rPr>
        <w:t xml:space="preserve">The Delectable Negro: Human Consumption and Homoeroticism </w:t>
      </w:r>
    </w:p>
    <w:p w14:paraId="303D52D2" w14:textId="77777777" w:rsidR="00C41C4C" w:rsidRPr="00C41C4C" w:rsidRDefault="00C41C4C" w:rsidP="00C41C4C">
      <w:pPr>
        <w:spacing w:after="0" w:line="240" w:lineRule="auto"/>
        <w:rPr>
          <w:rFonts w:ascii="Times New Roman" w:hAnsi="Times New Roman" w:cs="Times New Roman"/>
          <w:sz w:val="24"/>
          <w:szCs w:val="24"/>
        </w:rPr>
      </w:pPr>
      <w:r w:rsidRPr="00C41C4C">
        <w:rPr>
          <w:rFonts w:ascii="Times New Roman" w:hAnsi="Times New Roman" w:cs="Times New Roman"/>
          <w:i/>
          <w:sz w:val="24"/>
          <w:szCs w:val="24"/>
        </w:rPr>
        <w:tab/>
        <w:t>within U.S. Slave Culture</w:t>
      </w:r>
      <w:r w:rsidRPr="00C41C4C">
        <w:rPr>
          <w:rFonts w:ascii="Times New Roman" w:hAnsi="Times New Roman" w:cs="Times New Roman"/>
          <w:sz w:val="24"/>
          <w:szCs w:val="24"/>
        </w:rPr>
        <w:t>. New York City, New York: New York University Press,</w:t>
      </w:r>
    </w:p>
    <w:p w14:paraId="3B9EFF35" w14:textId="77777777" w:rsidR="00C41C4C" w:rsidRDefault="00C41C4C" w:rsidP="00C41C4C">
      <w:pPr>
        <w:spacing w:after="0" w:line="240" w:lineRule="auto"/>
        <w:rPr>
          <w:rFonts w:ascii="Times New Roman" w:hAnsi="Times New Roman" w:cs="Times New Roman"/>
          <w:sz w:val="24"/>
          <w:szCs w:val="24"/>
        </w:rPr>
      </w:pPr>
      <w:r w:rsidRPr="00C41C4C">
        <w:rPr>
          <w:rFonts w:ascii="Times New Roman" w:hAnsi="Times New Roman" w:cs="Times New Roman"/>
          <w:sz w:val="24"/>
          <w:szCs w:val="24"/>
        </w:rPr>
        <w:tab/>
        <w:t>2014.</w:t>
      </w:r>
    </w:p>
    <w:p w14:paraId="5DB16194" w14:textId="77777777" w:rsidR="00C41C4C" w:rsidRPr="00AE469D" w:rsidRDefault="00C41C4C" w:rsidP="00C41C4C">
      <w:pPr>
        <w:spacing w:after="0" w:line="240" w:lineRule="auto"/>
        <w:rPr>
          <w:rFonts w:ascii="Times New Roman" w:hAnsi="Times New Roman" w:cs="Times New Roman"/>
          <w:sz w:val="24"/>
          <w:szCs w:val="24"/>
        </w:rPr>
      </w:pPr>
    </w:p>
    <w:sectPr w:rsidR="00C41C4C" w:rsidRPr="00AE469D" w:rsidSect="00C41C4C">
      <w:headerReference w:type="default" r:id="rId7"/>
      <w:pgSz w:w="12240" w:h="15840"/>
      <w:pgMar w:top="1440" w:right="1440" w:bottom="1440" w:left="1440" w:header="720" w:footer="720" w:gutter="0"/>
      <w:pgNumType w:start="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182C9CB" w14:textId="77777777" w:rsidR="000A5A25" w:rsidRDefault="000A5A25" w:rsidP="00847B22">
      <w:pPr>
        <w:spacing w:after="0" w:line="240" w:lineRule="auto"/>
      </w:pPr>
      <w:r>
        <w:separator/>
      </w:r>
    </w:p>
  </w:endnote>
  <w:endnote w:type="continuationSeparator" w:id="0">
    <w:p w14:paraId="4A7ED60D" w14:textId="77777777" w:rsidR="000A5A25" w:rsidRDefault="000A5A25" w:rsidP="00847B2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EF" w:usb1="C0007841" w:usb2="00000009" w:usb3="00000000" w:csb0="000001FF" w:csb1="00000000"/>
  </w:font>
  <w:font w:name="Segoe UI">
    <w:altName w:val="Calibri"/>
    <w:charset w:val="00"/>
    <w:family w:val="swiss"/>
    <w:pitch w:val="variable"/>
    <w:sig w:usb0="E4002EFF" w:usb1="C000E47F"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65EF542" w14:textId="77777777" w:rsidR="000A5A25" w:rsidRDefault="000A5A25" w:rsidP="00847B22">
      <w:pPr>
        <w:spacing w:after="0" w:line="240" w:lineRule="auto"/>
      </w:pPr>
      <w:r>
        <w:separator/>
      </w:r>
    </w:p>
  </w:footnote>
  <w:footnote w:type="continuationSeparator" w:id="0">
    <w:p w14:paraId="46EF607D" w14:textId="77777777" w:rsidR="000A5A25" w:rsidRDefault="000A5A25" w:rsidP="00847B22">
      <w:pPr>
        <w:spacing w:after="0" w:line="240" w:lineRule="auto"/>
      </w:pPr>
      <w:r>
        <w:continuationSeparator/>
      </w:r>
    </w:p>
  </w:footnote>
  <w:footnote w:id="1">
    <w:p w14:paraId="263996A3" w14:textId="77777777" w:rsidR="0016716C" w:rsidRPr="0016716C" w:rsidRDefault="0016716C" w:rsidP="00763650">
      <w:pPr>
        <w:pStyle w:val="FootnoteText"/>
        <w:rPr>
          <w:rFonts w:ascii="Times New Roman" w:hAnsi="Times New Roman" w:cs="Times New Roman"/>
          <w:sz w:val="22"/>
        </w:rPr>
      </w:pPr>
      <w:r>
        <w:rPr>
          <w:rStyle w:val="FootnoteReference"/>
        </w:rPr>
        <w:footnoteRef/>
      </w:r>
      <w:r>
        <w:t xml:space="preserve"> </w:t>
      </w:r>
      <w:r w:rsidR="00763650">
        <w:rPr>
          <w:rFonts w:ascii="Times New Roman" w:hAnsi="Times New Roman" w:cs="Times New Roman"/>
          <w:sz w:val="22"/>
        </w:rPr>
        <w:t>Foster</w:t>
      </w:r>
      <w:r w:rsidRPr="0016716C">
        <w:rPr>
          <w:rFonts w:ascii="Times New Roman" w:hAnsi="Times New Roman" w:cs="Times New Roman"/>
          <w:sz w:val="22"/>
        </w:rPr>
        <w:t>. “The Sexual Abuse of Black Men under Ame</w:t>
      </w:r>
      <w:r w:rsidR="00763650">
        <w:rPr>
          <w:rFonts w:ascii="Times New Roman" w:hAnsi="Times New Roman" w:cs="Times New Roman"/>
          <w:sz w:val="22"/>
        </w:rPr>
        <w:t xml:space="preserve">rican Slavery.” </w:t>
      </w:r>
      <w:r w:rsidRPr="0016716C">
        <w:rPr>
          <w:rFonts w:ascii="Times New Roman" w:hAnsi="Times New Roman" w:cs="Times New Roman"/>
          <w:sz w:val="22"/>
        </w:rPr>
        <w:t>September 2011.</w:t>
      </w:r>
    </w:p>
  </w:footnote>
  <w:footnote w:id="2">
    <w:p w14:paraId="0A54B77F" w14:textId="77777777" w:rsidR="00763650" w:rsidRPr="00513AA1" w:rsidRDefault="0016716C" w:rsidP="00763650">
      <w:pPr>
        <w:pStyle w:val="FootnoteText"/>
        <w:rPr>
          <w:rFonts w:ascii="Times New Roman" w:hAnsi="Times New Roman" w:cs="Times New Roman"/>
          <w:sz w:val="24"/>
        </w:rPr>
      </w:pPr>
      <w:r>
        <w:rPr>
          <w:rStyle w:val="FootnoteReference"/>
        </w:rPr>
        <w:footnoteRef/>
      </w:r>
      <w:r>
        <w:t xml:space="preserve"> </w:t>
      </w:r>
      <w:r w:rsidR="00763650" w:rsidRPr="00513AA1">
        <w:rPr>
          <w:rFonts w:ascii="Times New Roman" w:hAnsi="Times New Roman" w:cs="Times New Roman"/>
          <w:sz w:val="24"/>
        </w:rPr>
        <w:t>Charles</w:t>
      </w:r>
      <w:r w:rsidRPr="00513AA1">
        <w:rPr>
          <w:rFonts w:ascii="Times New Roman" w:hAnsi="Times New Roman" w:cs="Times New Roman"/>
          <w:sz w:val="24"/>
        </w:rPr>
        <w:t xml:space="preserve">. “Rereading Voices </w:t>
      </w:r>
      <w:proofErr w:type="gramStart"/>
      <w:r w:rsidRPr="00513AA1">
        <w:rPr>
          <w:rFonts w:ascii="Times New Roman" w:hAnsi="Times New Roman" w:cs="Times New Roman"/>
          <w:sz w:val="24"/>
        </w:rPr>
        <w:t>From</w:t>
      </w:r>
      <w:proofErr w:type="gramEnd"/>
      <w:r w:rsidRPr="00513AA1">
        <w:rPr>
          <w:rFonts w:ascii="Times New Roman" w:hAnsi="Times New Roman" w:cs="Times New Roman"/>
          <w:sz w:val="24"/>
        </w:rPr>
        <w:t xml:space="preserve"> the Past: Images of Homo-Eroticism in the Slave Narrative.”</w:t>
      </w:r>
    </w:p>
    <w:p w14:paraId="6F10418D" w14:textId="77777777" w:rsidR="0016716C" w:rsidRPr="0016716C" w:rsidRDefault="0016716C" w:rsidP="00763650">
      <w:pPr>
        <w:pStyle w:val="FootnoteText"/>
        <w:ind w:firstLine="720"/>
        <w:rPr>
          <w:rFonts w:ascii="Times New Roman" w:hAnsi="Times New Roman" w:cs="Times New Roman"/>
          <w:sz w:val="22"/>
        </w:rPr>
      </w:pPr>
      <w:r w:rsidRPr="00513AA1">
        <w:rPr>
          <w:rFonts w:ascii="Times New Roman" w:hAnsi="Times New Roman" w:cs="Times New Roman"/>
          <w:sz w:val="24"/>
        </w:rPr>
        <w:t>2001.</w:t>
      </w:r>
      <w:r w:rsidR="00763650" w:rsidRPr="00513AA1">
        <w:rPr>
          <w:rFonts w:ascii="Times New Roman" w:hAnsi="Times New Roman" w:cs="Times New Roman"/>
          <w:sz w:val="24"/>
        </w:rPr>
        <w:t xml:space="preserve"> p. 358</w:t>
      </w:r>
    </w:p>
  </w:footnote>
  <w:footnote w:id="3">
    <w:p w14:paraId="5DAFA3D3" w14:textId="77777777" w:rsidR="00F3750B" w:rsidRDefault="00F3750B" w:rsidP="00F3750B">
      <w:pPr>
        <w:pStyle w:val="FootnoteText"/>
        <w:rPr>
          <w:rFonts w:ascii="Times New Roman" w:hAnsi="Times New Roman" w:cs="Times New Roman"/>
          <w:i/>
          <w:sz w:val="24"/>
        </w:rPr>
      </w:pPr>
      <w:r w:rsidRPr="00F3750B">
        <w:rPr>
          <w:rStyle w:val="FootnoteReference"/>
          <w:rFonts w:ascii="Times New Roman" w:hAnsi="Times New Roman" w:cs="Times New Roman"/>
          <w:sz w:val="24"/>
        </w:rPr>
        <w:footnoteRef/>
      </w:r>
      <w:r w:rsidRPr="00F3750B">
        <w:rPr>
          <w:rFonts w:ascii="Times New Roman" w:hAnsi="Times New Roman" w:cs="Times New Roman"/>
          <w:sz w:val="24"/>
        </w:rPr>
        <w:t xml:space="preserve"> </w:t>
      </w:r>
      <w:r w:rsidR="00763650">
        <w:rPr>
          <w:rFonts w:ascii="Times New Roman" w:hAnsi="Times New Roman" w:cs="Times New Roman"/>
          <w:sz w:val="24"/>
        </w:rPr>
        <w:t>Equiano</w:t>
      </w:r>
      <w:r w:rsidRPr="00F3750B">
        <w:rPr>
          <w:rFonts w:ascii="Times New Roman" w:hAnsi="Times New Roman" w:cs="Times New Roman"/>
          <w:sz w:val="24"/>
        </w:rPr>
        <w:t xml:space="preserve">. </w:t>
      </w:r>
      <w:r w:rsidRPr="00F3750B">
        <w:rPr>
          <w:rFonts w:ascii="Times New Roman" w:hAnsi="Times New Roman" w:cs="Times New Roman"/>
          <w:i/>
          <w:sz w:val="24"/>
        </w:rPr>
        <w:t>The interesting narrative of the life of</w:t>
      </w:r>
      <w:r>
        <w:rPr>
          <w:rFonts w:ascii="Times New Roman" w:hAnsi="Times New Roman" w:cs="Times New Roman"/>
          <w:i/>
          <w:sz w:val="24"/>
        </w:rPr>
        <w:t xml:space="preserve"> </w:t>
      </w:r>
      <w:proofErr w:type="spellStart"/>
      <w:r>
        <w:rPr>
          <w:rFonts w:ascii="Times New Roman" w:hAnsi="Times New Roman" w:cs="Times New Roman"/>
          <w:i/>
          <w:sz w:val="24"/>
        </w:rPr>
        <w:t>Olaudah</w:t>
      </w:r>
      <w:proofErr w:type="spellEnd"/>
      <w:r>
        <w:rPr>
          <w:rFonts w:ascii="Times New Roman" w:hAnsi="Times New Roman" w:cs="Times New Roman"/>
          <w:i/>
          <w:sz w:val="24"/>
        </w:rPr>
        <w:t xml:space="preserve"> Equiano; or, </w:t>
      </w:r>
      <w:proofErr w:type="spellStart"/>
      <w:r>
        <w:rPr>
          <w:rFonts w:ascii="Times New Roman" w:hAnsi="Times New Roman" w:cs="Times New Roman"/>
          <w:i/>
          <w:sz w:val="24"/>
        </w:rPr>
        <w:t>Gustavus</w:t>
      </w:r>
      <w:proofErr w:type="spellEnd"/>
    </w:p>
    <w:p w14:paraId="362CBB2E" w14:textId="77777777" w:rsidR="00F3750B" w:rsidRPr="00763650" w:rsidRDefault="00F3750B" w:rsidP="00763650">
      <w:pPr>
        <w:pStyle w:val="FootnoteText"/>
        <w:ind w:firstLine="720"/>
        <w:rPr>
          <w:rFonts w:ascii="Times New Roman" w:hAnsi="Times New Roman" w:cs="Times New Roman"/>
          <w:sz w:val="24"/>
        </w:rPr>
      </w:pPr>
      <w:proofErr w:type="spellStart"/>
      <w:r w:rsidRPr="00F3750B">
        <w:rPr>
          <w:rFonts w:ascii="Times New Roman" w:hAnsi="Times New Roman" w:cs="Times New Roman"/>
          <w:i/>
          <w:sz w:val="24"/>
        </w:rPr>
        <w:t>Vassa</w:t>
      </w:r>
      <w:proofErr w:type="spellEnd"/>
      <w:r w:rsidRPr="00F3750B">
        <w:rPr>
          <w:rFonts w:ascii="Times New Roman" w:hAnsi="Times New Roman" w:cs="Times New Roman"/>
          <w:i/>
          <w:sz w:val="24"/>
        </w:rPr>
        <w:t>, the African, written by himself</w:t>
      </w:r>
      <w:r w:rsidR="00763650">
        <w:rPr>
          <w:rFonts w:ascii="Times New Roman" w:hAnsi="Times New Roman" w:cs="Times New Roman"/>
          <w:sz w:val="24"/>
        </w:rPr>
        <w:t xml:space="preserve">. 1789. p. </w:t>
      </w:r>
      <w:r>
        <w:rPr>
          <w:rFonts w:ascii="Times New Roman" w:hAnsi="Times New Roman" w:cs="Times New Roman"/>
          <w:sz w:val="24"/>
        </w:rPr>
        <w:t>171.</w:t>
      </w:r>
    </w:p>
  </w:footnote>
  <w:footnote w:id="4">
    <w:p w14:paraId="6D15B245" w14:textId="77777777" w:rsidR="00221D84" w:rsidRPr="005B65AE" w:rsidRDefault="00221D84">
      <w:pPr>
        <w:pStyle w:val="FootnoteText"/>
        <w:rPr>
          <w:rFonts w:ascii="Times New Roman" w:hAnsi="Times New Roman" w:cs="Times New Roman"/>
          <w:sz w:val="24"/>
          <w:szCs w:val="24"/>
        </w:rPr>
      </w:pPr>
      <w:r w:rsidRPr="005B65AE">
        <w:rPr>
          <w:rStyle w:val="FootnoteReference"/>
          <w:rFonts w:ascii="Times New Roman" w:hAnsi="Times New Roman" w:cs="Times New Roman"/>
          <w:sz w:val="24"/>
          <w:szCs w:val="24"/>
        </w:rPr>
        <w:footnoteRef/>
      </w:r>
      <w:r w:rsidRPr="005B65AE">
        <w:rPr>
          <w:rFonts w:ascii="Times New Roman" w:hAnsi="Times New Roman" w:cs="Times New Roman"/>
          <w:sz w:val="24"/>
          <w:szCs w:val="24"/>
        </w:rPr>
        <w:t xml:space="preserve"> </w:t>
      </w:r>
      <w:proofErr w:type="spellStart"/>
      <w:r w:rsidR="00763650">
        <w:rPr>
          <w:rFonts w:ascii="Times New Roman" w:hAnsi="Times New Roman" w:cs="Times New Roman"/>
          <w:sz w:val="24"/>
          <w:szCs w:val="24"/>
        </w:rPr>
        <w:t>Thistlewood</w:t>
      </w:r>
      <w:proofErr w:type="spellEnd"/>
      <w:r w:rsidR="00845FCD">
        <w:rPr>
          <w:rFonts w:ascii="Times New Roman" w:hAnsi="Times New Roman" w:cs="Times New Roman"/>
          <w:sz w:val="24"/>
          <w:szCs w:val="24"/>
        </w:rPr>
        <w:t>. “</w:t>
      </w:r>
      <w:r w:rsidR="00763650">
        <w:rPr>
          <w:rFonts w:ascii="Times New Roman" w:hAnsi="Times New Roman" w:cs="Times New Roman"/>
          <w:sz w:val="24"/>
          <w:szCs w:val="24"/>
        </w:rPr>
        <w:t xml:space="preserve">Diary of Thomas </w:t>
      </w:r>
      <w:proofErr w:type="spellStart"/>
      <w:r w:rsidR="00763650">
        <w:rPr>
          <w:rFonts w:ascii="Times New Roman" w:hAnsi="Times New Roman" w:cs="Times New Roman"/>
          <w:sz w:val="24"/>
          <w:szCs w:val="24"/>
        </w:rPr>
        <w:t>Thistlewood</w:t>
      </w:r>
      <w:proofErr w:type="spellEnd"/>
      <w:r w:rsidR="00763650">
        <w:rPr>
          <w:rFonts w:ascii="Times New Roman" w:hAnsi="Times New Roman" w:cs="Times New Roman"/>
          <w:sz w:val="24"/>
          <w:szCs w:val="24"/>
        </w:rPr>
        <w:t xml:space="preserve">” </w:t>
      </w:r>
      <w:r w:rsidR="00391554" w:rsidRPr="005B65AE">
        <w:rPr>
          <w:rFonts w:ascii="Times New Roman" w:hAnsi="Times New Roman" w:cs="Times New Roman"/>
          <w:sz w:val="24"/>
          <w:szCs w:val="24"/>
        </w:rPr>
        <w:t>11 June 1758.</w:t>
      </w:r>
    </w:p>
  </w:footnote>
  <w:footnote w:id="5">
    <w:p w14:paraId="7464E3BE" w14:textId="77777777" w:rsidR="005B65AE" w:rsidRPr="005B65AE" w:rsidRDefault="005B65AE" w:rsidP="005B65AE">
      <w:pPr>
        <w:rPr>
          <w:rFonts w:ascii="Times New Roman" w:hAnsi="Times New Roman" w:cs="Times New Roman"/>
          <w:sz w:val="24"/>
          <w:szCs w:val="24"/>
        </w:rPr>
      </w:pPr>
      <w:r w:rsidRPr="005B65AE">
        <w:rPr>
          <w:rStyle w:val="FootnoteReference"/>
          <w:rFonts w:ascii="Times New Roman" w:hAnsi="Times New Roman" w:cs="Times New Roman"/>
          <w:sz w:val="24"/>
          <w:szCs w:val="24"/>
        </w:rPr>
        <w:footnoteRef/>
      </w:r>
      <w:r w:rsidRPr="005B65AE">
        <w:rPr>
          <w:rFonts w:ascii="Times New Roman" w:hAnsi="Times New Roman" w:cs="Times New Roman"/>
          <w:sz w:val="24"/>
          <w:szCs w:val="24"/>
        </w:rPr>
        <w:t xml:space="preserve"> </w:t>
      </w:r>
      <w:r w:rsidR="00763650">
        <w:rPr>
          <w:rFonts w:ascii="Times New Roman" w:hAnsi="Times New Roman" w:cs="Times New Roman"/>
          <w:sz w:val="24"/>
          <w:szCs w:val="24"/>
        </w:rPr>
        <w:t>Jacobs</w:t>
      </w:r>
      <w:r w:rsidRPr="005B65AE">
        <w:rPr>
          <w:rFonts w:ascii="Times New Roman" w:hAnsi="Times New Roman" w:cs="Times New Roman"/>
          <w:sz w:val="24"/>
          <w:szCs w:val="24"/>
        </w:rPr>
        <w:t xml:space="preserve">. </w:t>
      </w:r>
      <w:r w:rsidRPr="005B65AE">
        <w:rPr>
          <w:rFonts w:ascii="Times New Roman" w:hAnsi="Times New Roman" w:cs="Times New Roman"/>
          <w:i/>
          <w:sz w:val="24"/>
          <w:szCs w:val="24"/>
        </w:rPr>
        <w:t>Incidents in the Life of a Slave Girl</w:t>
      </w:r>
      <w:r w:rsidR="00763650">
        <w:rPr>
          <w:rFonts w:ascii="Times New Roman" w:hAnsi="Times New Roman" w:cs="Times New Roman"/>
          <w:sz w:val="24"/>
          <w:szCs w:val="24"/>
        </w:rPr>
        <w:t xml:space="preserve">. 1861. p. </w:t>
      </w:r>
      <w:r w:rsidRPr="005B65AE">
        <w:rPr>
          <w:rFonts w:ascii="Times New Roman" w:hAnsi="Times New Roman" w:cs="Times New Roman"/>
          <w:sz w:val="24"/>
          <w:szCs w:val="24"/>
        </w:rPr>
        <w:t>179.</w:t>
      </w:r>
    </w:p>
    <w:p w14:paraId="5D81F8C4" w14:textId="77777777" w:rsidR="005B65AE" w:rsidRDefault="005B65AE">
      <w:pPr>
        <w:pStyle w:val="FootnoteText"/>
      </w:pPr>
    </w:p>
  </w:footnote>
  <w:footnote w:id="6">
    <w:p w14:paraId="5E316413" w14:textId="77777777" w:rsidR="00763650" w:rsidRPr="00513AA1" w:rsidRDefault="00763650">
      <w:pPr>
        <w:pStyle w:val="FootnoteText"/>
        <w:rPr>
          <w:rFonts w:ascii="Times New Roman" w:hAnsi="Times New Roman" w:cs="Times New Roman"/>
          <w:sz w:val="24"/>
          <w:szCs w:val="24"/>
        </w:rPr>
      </w:pPr>
      <w:r>
        <w:rPr>
          <w:rStyle w:val="FootnoteReference"/>
        </w:rPr>
        <w:footnoteRef/>
      </w:r>
      <w:r>
        <w:t xml:space="preserve"> </w:t>
      </w:r>
      <w:r w:rsidRPr="00513AA1">
        <w:rPr>
          <w:rFonts w:ascii="Times New Roman" w:hAnsi="Times New Roman" w:cs="Times New Roman"/>
          <w:sz w:val="24"/>
          <w:szCs w:val="24"/>
        </w:rPr>
        <w:t xml:space="preserve">Douglass. </w:t>
      </w:r>
      <w:bookmarkStart w:id="1" w:name="_Hlk480742179"/>
      <w:r w:rsidRPr="00513AA1">
        <w:rPr>
          <w:rFonts w:ascii="Times New Roman" w:hAnsi="Times New Roman" w:cs="Times New Roman"/>
          <w:i/>
          <w:sz w:val="24"/>
          <w:szCs w:val="24"/>
        </w:rPr>
        <w:t>Life and times of Frederick Douglass, written by himself</w:t>
      </w:r>
      <w:bookmarkEnd w:id="1"/>
      <w:r w:rsidRPr="00513AA1">
        <w:rPr>
          <w:rFonts w:ascii="Times New Roman" w:hAnsi="Times New Roman" w:cs="Times New Roman"/>
          <w:i/>
          <w:sz w:val="24"/>
          <w:szCs w:val="24"/>
        </w:rPr>
        <w:t>.</w:t>
      </w:r>
      <w:r w:rsidRPr="00513AA1">
        <w:rPr>
          <w:rFonts w:ascii="Times New Roman" w:hAnsi="Times New Roman" w:cs="Times New Roman"/>
          <w:sz w:val="24"/>
          <w:szCs w:val="24"/>
        </w:rPr>
        <w:t xml:space="preserve"> 1892. p. 141.</w:t>
      </w:r>
    </w:p>
  </w:footnote>
  <w:footnote w:id="7">
    <w:p w14:paraId="27D903D2" w14:textId="77777777" w:rsidR="005063A8" w:rsidRDefault="005063A8">
      <w:pPr>
        <w:pStyle w:val="FootnoteText"/>
      </w:pPr>
      <w:r w:rsidRPr="00513AA1">
        <w:rPr>
          <w:rStyle w:val="FootnoteReference"/>
          <w:rFonts w:ascii="Times New Roman" w:hAnsi="Times New Roman" w:cs="Times New Roman"/>
          <w:sz w:val="24"/>
          <w:szCs w:val="24"/>
        </w:rPr>
        <w:footnoteRef/>
      </w:r>
      <w:r w:rsidRPr="00513AA1">
        <w:rPr>
          <w:rFonts w:ascii="Times New Roman" w:hAnsi="Times New Roman" w:cs="Times New Roman"/>
          <w:sz w:val="24"/>
          <w:szCs w:val="24"/>
        </w:rPr>
        <w:t xml:space="preserve"> </w:t>
      </w:r>
      <w:r w:rsidR="00513AA1" w:rsidRPr="00513AA1">
        <w:rPr>
          <w:rFonts w:ascii="Times New Roman" w:hAnsi="Times New Roman" w:cs="Times New Roman"/>
          <w:sz w:val="24"/>
          <w:szCs w:val="24"/>
        </w:rPr>
        <w:t xml:space="preserve">Douglass. </w:t>
      </w:r>
      <w:r w:rsidR="00513AA1" w:rsidRPr="00513AA1">
        <w:rPr>
          <w:rFonts w:ascii="Times New Roman" w:hAnsi="Times New Roman" w:cs="Times New Roman"/>
          <w:i/>
          <w:sz w:val="24"/>
          <w:szCs w:val="24"/>
        </w:rPr>
        <w:t>Life and times of Frederick Douglass, written by himself.</w:t>
      </w:r>
      <w:r w:rsidR="00513AA1" w:rsidRPr="00513AA1">
        <w:rPr>
          <w:rFonts w:ascii="Times New Roman" w:hAnsi="Times New Roman" w:cs="Times New Roman"/>
          <w:sz w:val="24"/>
          <w:szCs w:val="24"/>
        </w:rPr>
        <w:t xml:space="preserve"> 1892. </w:t>
      </w:r>
      <w:r w:rsidRPr="00513AA1">
        <w:rPr>
          <w:rFonts w:ascii="Times New Roman" w:hAnsi="Times New Roman" w:cs="Times New Roman"/>
          <w:sz w:val="24"/>
          <w:szCs w:val="24"/>
        </w:rPr>
        <w:t>p. 147-148</w:t>
      </w:r>
    </w:p>
  </w:footnote>
  <w:footnote w:id="8">
    <w:p w14:paraId="4B745DBD" w14:textId="77777777" w:rsidR="00513AA1" w:rsidRPr="00BC0B77" w:rsidRDefault="00513AA1" w:rsidP="00BC0B77">
      <w:pPr>
        <w:spacing w:after="0"/>
        <w:rPr>
          <w:rFonts w:ascii="Times New Roman" w:hAnsi="Times New Roman" w:cs="Times New Roman"/>
          <w:sz w:val="24"/>
          <w:szCs w:val="24"/>
        </w:rPr>
      </w:pPr>
      <w:r>
        <w:rPr>
          <w:rStyle w:val="FootnoteReference"/>
        </w:rPr>
        <w:footnoteRef/>
      </w:r>
      <w:r>
        <w:t xml:space="preserve"> </w:t>
      </w:r>
      <w:r w:rsidRPr="00BC0B77">
        <w:rPr>
          <w:rFonts w:ascii="Times New Roman" w:hAnsi="Times New Roman" w:cs="Times New Roman"/>
          <w:sz w:val="24"/>
          <w:szCs w:val="24"/>
        </w:rPr>
        <w:t xml:space="preserve">Douglass. “To My Former Master.” </w:t>
      </w:r>
      <w:r w:rsidRPr="00BC0B77">
        <w:rPr>
          <w:rFonts w:ascii="Times New Roman" w:hAnsi="Times New Roman" w:cs="Times New Roman"/>
          <w:i/>
          <w:sz w:val="24"/>
          <w:szCs w:val="24"/>
        </w:rPr>
        <w:t>The North Star.</w:t>
      </w:r>
      <w:r w:rsidRPr="00BC0B77">
        <w:rPr>
          <w:rFonts w:ascii="Times New Roman" w:hAnsi="Times New Roman" w:cs="Times New Roman"/>
          <w:sz w:val="24"/>
          <w:szCs w:val="24"/>
        </w:rPr>
        <w:t xml:space="preserve"> September 8, 1848</w:t>
      </w:r>
    </w:p>
  </w:footnote>
  <w:footnote w:id="9">
    <w:p w14:paraId="4A3CFC51" w14:textId="77777777" w:rsidR="00513AA1" w:rsidRPr="00BC0B77" w:rsidRDefault="00513AA1" w:rsidP="00BC0B77">
      <w:pPr>
        <w:pStyle w:val="FootnoteText"/>
        <w:rPr>
          <w:rFonts w:ascii="Times New Roman" w:hAnsi="Times New Roman" w:cs="Times New Roman"/>
          <w:sz w:val="24"/>
        </w:rPr>
      </w:pPr>
      <w:r w:rsidRPr="00BC0B77">
        <w:rPr>
          <w:rStyle w:val="FootnoteReference"/>
          <w:rFonts w:ascii="Times New Roman" w:hAnsi="Times New Roman" w:cs="Times New Roman"/>
          <w:sz w:val="24"/>
          <w:szCs w:val="24"/>
        </w:rPr>
        <w:footnoteRef/>
      </w:r>
      <w:r w:rsidRPr="00BC0B77">
        <w:rPr>
          <w:rFonts w:ascii="Times New Roman" w:hAnsi="Times New Roman" w:cs="Times New Roman"/>
          <w:sz w:val="24"/>
          <w:szCs w:val="24"/>
        </w:rPr>
        <w:t xml:space="preserve"> Charles. “Rereading Voices </w:t>
      </w:r>
      <w:proofErr w:type="gramStart"/>
      <w:r w:rsidRPr="00BC0B77">
        <w:rPr>
          <w:rFonts w:ascii="Times New Roman" w:hAnsi="Times New Roman" w:cs="Times New Roman"/>
          <w:sz w:val="24"/>
          <w:szCs w:val="24"/>
        </w:rPr>
        <w:t>From</w:t>
      </w:r>
      <w:proofErr w:type="gramEnd"/>
      <w:r w:rsidRPr="00BC0B77">
        <w:rPr>
          <w:rFonts w:ascii="Times New Roman" w:hAnsi="Times New Roman" w:cs="Times New Roman"/>
          <w:sz w:val="24"/>
          <w:szCs w:val="24"/>
        </w:rPr>
        <w:t xml:space="preserve"> the Past: Images of Homo-Eroticism in the Slave Narrative.”</w:t>
      </w:r>
      <w:r w:rsidR="00BC0B77" w:rsidRPr="00BC0B77">
        <w:rPr>
          <w:rFonts w:ascii="Times New Roman" w:hAnsi="Times New Roman" w:cs="Times New Roman"/>
          <w:sz w:val="24"/>
          <w:szCs w:val="24"/>
        </w:rPr>
        <w:tab/>
      </w:r>
      <w:r w:rsidRPr="00BC0B77">
        <w:rPr>
          <w:rFonts w:ascii="Times New Roman" w:hAnsi="Times New Roman" w:cs="Times New Roman"/>
          <w:sz w:val="24"/>
          <w:szCs w:val="24"/>
        </w:rPr>
        <w:t>2001.</w:t>
      </w:r>
      <w:r w:rsidR="00BC0B77" w:rsidRPr="00BC0B77">
        <w:rPr>
          <w:rFonts w:ascii="Times New Roman" w:hAnsi="Times New Roman" w:cs="Times New Roman"/>
          <w:sz w:val="24"/>
          <w:szCs w:val="24"/>
        </w:rPr>
        <w:t xml:space="preserve"> p. 352</w:t>
      </w:r>
    </w:p>
  </w:footnote>
  <w:footnote w:id="10">
    <w:p w14:paraId="20A89568" w14:textId="77777777" w:rsidR="00332D14" w:rsidRPr="00332D14" w:rsidRDefault="00332D14">
      <w:pPr>
        <w:pStyle w:val="FootnoteText"/>
        <w:rPr>
          <w:rFonts w:ascii="Times New Roman" w:hAnsi="Times New Roman" w:cs="Times New Roman"/>
          <w:sz w:val="24"/>
          <w:szCs w:val="24"/>
        </w:rPr>
      </w:pPr>
      <w:r>
        <w:rPr>
          <w:rStyle w:val="FootnoteReference"/>
        </w:rPr>
        <w:footnoteRef/>
      </w:r>
      <w:r>
        <w:t xml:space="preserve"> </w:t>
      </w:r>
      <w:r>
        <w:rPr>
          <w:rFonts w:ascii="Times New Roman" w:hAnsi="Times New Roman" w:cs="Times New Roman"/>
          <w:sz w:val="24"/>
          <w:szCs w:val="24"/>
        </w:rPr>
        <w:t xml:space="preserve">Woodward. </w:t>
      </w:r>
      <w:r>
        <w:rPr>
          <w:rFonts w:ascii="Times New Roman" w:hAnsi="Times New Roman" w:cs="Times New Roman"/>
          <w:i/>
          <w:sz w:val="24"/>
          <w:szCs w:val="24"/>
        </w:rPr>
        <w:t>The Delectable Negro</w:t>
      </w:r>
      <w:r>
        <w:rPr>
          <w:rFonts w:ascii="Times New Roman" w:hAnsi="Times New Roman" w:cs="Times New Roman"/>
          <w:sz w:val="24"/>
          <w:szCs w:val="24"/>
        </w:rPr>
        <w:t>. 2014. p. 219</w:t>
      </w:r>
    </w:p>
  </w:footnote>
  <w:footnote w:id="11">
    <w:p w14:paraId="7E78726C" w14:textId="77777777" w:rsidR="00395AF5" w:rsidRPr="00395AF5" w:rsidRDefault="00395AF5">
      <w:pPr>
        <w:pStyle w:val="FootnoteText"/>
        <w:rPr>
          <w:rFonts w:ascii="Times New Roman" w:hAnsi="Times New Roman" w:cs="Times New Roman"/>
          <w:sz w:val="24"/>
        </w:rPr>
      </w:pPr>
      <w:r>
        <w:rPr>
          <w:rStyle w:val="FootnoteReference"/>
        </w:rPr>
        <w:footnoteRef/>
      </w:r>
      <w:r>
        <w:t xml:space="preserve"> </w:t>
      </w:r>
      <w:r>
        <w:rPr>
          <w:rFonts w:ascii="Times New Roman" w:hAnsi="Times New Roman" w:cs="Times New Roman"/>
          <w:sz w:val="24"/>
        </w:rPr>
        <w:t xml:space="preserve">Morrison. </w:t>
      </w:r>
      <w:r>
        <w:rPr>
          <w:rFonts w:ascii="Times New Roman" w:hAnsi="Times New Roman" w:cs="Times New Roman"/>
          <w:i/>
          <w:sz w:val="24"/>
        </w:rPr>
        <w:t xml:space="preserve">Beloved. </w:t>
      </w:r>
      <w:r>
        <w:rPr>
          <w:rFonts w:ascii="Times New Roman" w:hAnsi="Times New Roman" w:cs="Times New Roman"/>
          <w:sz w:val="24"/>
        </w:rPr>
        <w:t>1987. p. 110</w:t>
      </w:r>
    </w:p>
  </w:footnote>
  <w:footnote w:id="12">
    <w:p w14:paraId="6DCA898D" w14:textId="77777777" w:rsidR="00395AF5" w:rsidRDefault="00395AF5">
      <w:pPr>
        <w:pStyle w:val="FootnoteText"/>
      </w:pPr>
      <w:r>
        <w:rPr>
          <w:rStyle w:val="FootnoteReference"/>
        </w:rPr>
        <w:footnoteRef/>
      </w:r>
      <w:r>
        <w:t xml:space="preserve"> </w:t>
      </w:r>
      <w:r>
        <w:rPr>
          <w:rFonts w:ascii="Times New Roman" w:hAnsi="Times New Roman" w:cs="Times New Roman"/>
          <w:sz w:val="24"/>
          <w:szCs w:val="24"/>
        </w:rPr>
        <w:t xml:space="preserve">Woodward. </w:t>
      </w:r>
      <w:r>
        <w:rPr>
          <w:rFonts w:ascii="Times New Roman" w:hAnsi="Times New Roman" w:cs="Times New Roman"/>
          <w:i/>
          <w:sz w:val="24"/>
          <w:szCs w:val="24"/>
        </w:rPr>
        <w:t>The Delectable Negro</w:t>
      </w:r>
      <w:r>
        <w:rPr>
          <w:rFonts w:ascii="Times New Roman" w:hAnsi="Times New Roman" w:cs="Times New Roman"/>
          <w:sz w:val="24"/>
          <w:szCs w:val="24"/>
        </w:rPr>
        <w:t>. 2014. p. 219</w:t>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rPr>
      <w:id w:val="1844519590"/>
      <w:docPartObj>
        <w:docPartGallery w:val="Page Numbers (Top of Page)"/>
        <w:docPartUnique/>
      </w:docPartObj>
    </w:sdtPr>
    <w:sdtEndPr>
      <w:rPr>
        <w:noProof/>
      </w:rPr>
    </w:sdtEndPr>
    <w:sdtContent>
      <w:p w14:paraId="23F82B2F" w14:textId="77777777" w:rsidR="00847B22" w:rsidRPr="0016716C" w:rsidRDefault="00CD0398">
        <w:pPr>
          <w:pStyle w:val="Header"/>
          <w:jc w:val="right"/>
          <w:rPr>
            <w:rFonts w:ascii="Times New Roman" w:hAnsi="Times New Roman" w:cs="Times New Roman"/>
          </w:rPr>
        </w:pPr>
        <w:r w:rsidRPr="0016716C">
          <w:rPr>
            <w:rFonts w:ascii="Times New Roman" w:hAnsi="Times New Roman" w:cs="Times New Roman"/>
          </w:rPr>
          <w:fldChar w:fldCharType="begin"/>
        </w:r>
        <w:r w:rsidR="00847B22" w:rsidRPr="0016716C">
          <w:rPr>
            <w:rFonts w:ascii="Times New Roman" w:hAnsi="Times New Roman" w:cs="Times New Roman"/>
          </w:rPr>
          <w:instrText xml:space="preserve"> PAGE   \* MERGEFORMAT </w:instrText>
        </w:r>
        <w:r w:rsidRPr="0016716C">
          <w:rPr>
            <w:rFonts w:ascii="Times New Roman" w:hAnsi="Times New Roman" w:cs="Times New Roman"/>
          </w:rPr>
          <w:fldChar w:fldCharType="separate"/>
        </w:r>
        <w:r w:rsidR="00CF2417">
          <w:rPr>
            <w:rFonts w:ascii="Times New Roman" w:hAnsi="Times New Roman" w:cs="Times New Roman"/>
            <w:noProof/>
          </w:rPr>
          <w:t>3</w:t>
        </w:r>
        <w:r w:rsidRPr="0016716C">
          <w:rPr>
            <w:rFonts w:ascii="Times New Roman" w:hAnsi="Times New Roman" w:cs="Times New Roman"/>
            <w:noProof/>
          </w:rPr>
          <w:fldChar w:fldCharType="end"/>
        </w:r>
      </w:p>
    </w:sdtContent>
  </w:sdt>
  <w:p w14:paraId="029D7E26" w14:textId="77777777" w:rsidR="00847B22" w:rsidRDefault="00847B22">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D171F"/>
    <w:rsid w:val="00042196"/>
    <w:rsid w:val="00081C1D"/>
    <w:rsid w:val="00090168"/>
    <w:rsid w:val="0009677E"/>
    <w:rsid w:val="000A5A25"/>
    <w:rsid w:val="000F33FC"/>
    <w:rsid w:val="0010419A"/>
    <w:rsid w:val="00106310"/>
    <w:rsid w:val="0014463E"/>
    <w:rsid w:val="0016558E"/>
    <w:rsid w:val="0016716C"/>
    <w:rsid w:val="00173E1F"/>
    <w:rsid w:val="00194550"/>
    <w:rsid w:val="00195196"/>
    <w:rsid w:val="001A15B8"/>
    <w:rsid w:val="002032E2"/>
    <w:rsid w:val="00221D84"/>
    <w:rsid w:val="002338F3"/>
    <w:rsid w:val="00254BA9"/>
    <w:rsid w:val="002A7E0C"/>
    <w:rsid w:val="002B03AC"/>
    <w:rsid w:val="002B6C6C"/>
    <w:rsid w:val="00324D95"/>
    <w:rsid w:val="00326134"/>
    <w:rsid w:val="00332D14"/>
    <w:rsid w:val="003752D9"/>
    <w:rsid w:val="00391554"/>
    <w:rsid w:val="00395AF5"/>
    <w:rsid w:val="003C6974"/>
    <w:rsid w:val="00442D98"/>
    <w:rsid w:val="00454A27"/>
    <w:rsid w:val="0049664F"/>
    <w:rsid w:val="004E1EF8"/>
    <w:rsid w:val="004F681D"/>
    <w:rsid w:val="005063A8"/>
    <w:rsid w:val="00513AA1"/>
    <w:rsid w:val="0052771F"/>
    <w:rsid w:val="00534FAF"/>
    <w:rsid w:val="005523DD"/>
    <w:rsid w:val="00570D8A"/>
    <w:rsid w:val="0058539A"/>
    <w:rsid w:val="005B65AE"/>
    <w:rsid w:val="005C6149"/>
    <w:rsid w:val="005D5B21"/>
    <w:rsid w:val="0066778D"/>
    <w:rsid w:val="006C059E"/>
    <w:rsid w:val="006C2182"/>
    <w:rsid w:val="006D16CC"/>
    <w:rsid w:val="00750858"/>
    <w:rsid w:val="00763650"/>
    <w:rsid w:val="00797DC5"/>
    <w:rsid w:val="007F74E4"/>
    <w:rsid w:val="00826C5C"/>
    <w:rsid w:val="00833CAF"/>
    <w:rsid w:val="00845FCD"/>
    <w:rsid w:val="00847B22"/>
    <w:rsid w:val="008D5B27"/>
    <w:rsid w:val="008D6200"/>
    <w:rsid w:val="00926119"/>
    <w:rsid w:val="00950BB0"/>
    <w:rsid w:val="00952CA4"/>
    <w:rsid w:val="00976C20"/>
    <w:rsid w:val="00983C32"/>
    <w:rsid w:val="00A37372"/>
    <w:rsid w:val="00A63031"/>
    <w:rsid w:val="00AA3C5A"/>
    <w:rsid w:val="00AD171F"/>
    <w:rsid w:val="00AE469D"/>
    <w:rsid w:val="00AF2535"/>
    <w:rsid w:val="00B13FD3"/>
    <w:rsid w:val="00B201E6"/>
    <w:rsid w:val="00B3184C"/>
    <w:rsid w:val="00B4442E"/>
    <w:rsid w:val="00B47509"/>
    <w:rsid w:val="00B61E28"/>
    <w:rsid w:val="00B67148"/>
    <w:rsid w:val="00B9609A"/>
    <w:rsid w:val="00BA013C"/>
    <w:rsid w:val="00BC0B77"/>
    <w:rsid w:val="00BC64DF"/>
    <w:rsid w:val="00BF1753"/>
    <w:rsid w:val="00BF489C"/>
    <w:rsid w:val="00C41C4C"/>
    <w:rsid w:val="00C843F9"/>
    <w:rsid w:val="00CB4EF7"/>
    <w:rsid w:val="00CD0398"/>
    <w:rsid w:val="00CF2417"/>
    <w:rsid w:val="00D139BF"/>
    <w:rsid w:val="00D33E7A"/>
    <w:rsid w:val="00D4455B"/>
    <w:rsid w:val="00D6640E"/>
    <w:rsid w:val="00DA04F6"/>
    <w:rsid w:val="00DA660B"/>
    <w:rsid w:val="00DA6CA0"/>
    <w:rsid w:val="00DE03D4"/>
    <w:rsid w:val="00E333F8"/>
    <w:rsid w:val="00E37762"/>
    <w:rsid w:val="00E56778"/>
    <w:rsid w:val="00E92F5B"/>
    <w:rsid w:val="00E9337A"/>
    <w:rsid w:val="00EF65C3"/>
    <w:rsid w:val="00EF73D4"/>
    <w:rsid w:val="00F3750B"/>
    <w:rsid w:val="00F456EB"/>
    <w:rsid w:val="00F737B9"/>
    <w:rsid w:val="00FA0897"/>
    <w:rsid w:val="00FB7C4B"/>
    <w:rsid w:val="00FD4085"/>
  </w:rsids>
  <m:mathPr>
    <m:mathFont m:val="Cambria Math"/>
    <m:brkBin m:val="before"/>
    <m:brkBinSub m:val="--"/>
    <m:smallFrac m:val="0"/>
    <m:dispDef/>
    <m:lMargin m:val="0"/>
    <m:rMargin m:val="0"/>
    <m:defJc m:val="centerGroup"/>
    <m:wrapIndent m:val="1440"/>
    <m:intLim m:val="subSup"/>
    <m:naryLim m:val="undOvr"/>
  </m:mathPr>
  <w:themeFontLang w:val="en-US" w:eastAsia="x-none" w:bidi="x-non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481A2C"/>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CD0398"/>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8D5B2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D5B27"/>
    <w:rPr>
      <w:rFonts w:ascii="Segoe UI" w:hAnsi="Segoe UI" w:cs="Segoe UI"/>
      <w:sz w:val="18"/>
      <w:szCs w:val="18"/>
    </w:rPr>
  </w:style>
  <w:style w:type="paragraph" w:styleId="Header">
    <w:name w:val="header"/>
    <w:basedOn w:val="Normal"/>
    <w:link w:val="HeaderChar"/>
    <w:uiPriority w:val="99"/>
    <w:unhideWhenUsed/>
    <w:rsid w:val="00847B22"/>
    <w:pPr>
      <w:tabs>
        <w:tab w:val="center" w:pos="4680"/>
        <w:tab w:val="right" w:pos="9360"/>
      </w:tabs>
      <w:spacing w:after="0" w:line="240" w:lineRule="auto"/>
    </w:pPr>
  </w:style>
  <w:style w:type="character" w:customStyle="1" w:styleId="HeaderChar">
    <w:name w:val="Header Char"/>
    <w:basedOn w:val="DefaultParagraphFont"/>
    <w:link w:val="Header"/>
    <w:uiPriority w:val="99"/>
    <w:rsid w:val="00847B22"/>
  </w:style>
  <w:style w:type="paragraph" w:styleId="Footer">
    <w:name w:val="footer"/>
    <w:basedOn w:val="Normal"/>
    <w:link w:val="FooterChar"/>
    <w:uiPriority w:val="99"/>
    <w:unhideWhenUsed/>
    <w:rsid w:val="00847B22"/>
    <w:pPr>
      <w:tabs>
        <w:tab w:val="center" w:pos="4680"/>
        <w:tab w:val="right" w:pos="9360"/>
      </w:tabs>
      <w:spacing w:after="0" w:line="240" w:lineRule="auto"/>
    </w:pPr>
  </w:style>
  <w:style w:type="character" w:customStyle="1" w:styleId="FooterChar">
    <w:name w:val="Footer Char"/>
    <w:basedOn w:val="DefaultParagraphFont"/>
    <w:link w:val="Footer"/>
    <w:uiPriority w:val="99"/>
    <w:rsid w:val="00847B22"/>
  </w:style>
  <w:style w:type="paragraph" w:styleId="FootnoteText">
    <w:name w:val="footnote text"/>
    <w:basedOn w:val="Normal"/>
    <w:link w:val="FootnoteTextChar"/>
    <w:uiPriority w:val="99"/>
    <w:unhideWhenUsed/>
    <w:rsid w:val="0016716C"/>
    <w:pPr>
      <w:spacing w:after="0" w:line="240" w:lineRule="auto"/>
    </w:pPr>
    <w:rPr>
      <w:sz w:val="20"/>
      <w:szCs w:val="20"/>
    </w:rPr>
  </w:style>
  <w:style w:type="character" w:customStyle="1" w:styleId="FootnoteTextChar">
    <w:name w:val="Footnote Text Char"/>
    <w:basedOn w:val="DefaultParagraphFont"/>
    <w:link w:val="FootnoteText"/>
    <w:uiPriority w:val="99"/>
    <w:rsid w:val="0016716C"/>
    <w:rPr>
      <w:sz w:val="20"/>
      <w:szCs w:val="20"/>
    </w:rPr>
  </w:style>
  <w:style w:type="character" w:styleId="FootnoteReference">
    <w:name w:val="footnote reference"/>
    <w:basedOn w:val="DefaultParagraphFont"/>
    <w:uiPriority w:val="99"/>
    <w:semiHidden/>
    <w:unhideWhenUsed/>
    <w:rsid w:val="0016716C"/>
    <w:rPr>
      <w:vertAlign w:val="superscript"/>
    </w:rPr>
  </w:style>
  <w:style w:type="paragraph" w:styleId="NoSpacing">
    <w:name w:val="No Spacing"/>
    <w:link w:val="NoSpacingChar"/>
    <w:uiPriority w:val="1"/>
    <w:qFormat/>
    <w:rsid w:val="00C41C4C"/>
    <w:pPr>
      <w:spacing w:after="0" w:line="240" w:lineRule="auto"/>
    </w:pPr>
    <w:rPr>
      <w:rFonts w:eastAsiaTheme="minorEastAsia"/>
    </w:rPr>
  </w:style>
  <w:style w:type="character" w:customStyle="1" w:styleId="NoSpacingChar">
    <w:name w:val="No Spacing Char"/>
    <w:basedOn w:val="DefaultParagraphFont"/>
    <w:link w:val="NoSpacing"/>
    <w:uiPriority w:val="1"/>
    <w:rsid w:val="00C41C4C"/>
    <w:rPr>
      <w:rFonts w:eastAsiaTheme="minorEastAsia"/>
    </w:rPr>
  </w:style>
  <w:style w:type="character" w:styleId="CommentReference">
    <w:name w:val="annotation reference"/>
    <w:basedOn w:val="DefaultParagraphFont"/>
    <w:uiPriority w:val="99"/>
    <w:semiHidden/>
    <w:unhideWhenUsed/>
    <w:rsid w:val="00195196"/>
    <w:rPr>
      <w:sz w:val="18"/>
      <w:szCs w:val="18"/>
    </w:rPr>
  </w:style>
  <w:style w:type="paragraph" w:styleId="CommentText">
    <w:name w:val="annotation text"/>
    <w:basedOn w:val="Normal"/>
    <w:link w:val="CommentTextChar"/>
    <w:uiPriority w:val="99"/>
    <w:semiHidden/>
    <w:unhideWhenUsed/>
    <w:rsid w:val="00195196"/>
    <w:pPr>
      <w:spacing w:line="240" w:lineRule="auto"/>
    </w:pPr>
    <w:rPr>
      <w:sz w:val="24"/>
      <w:szCs w:val="24"/>
    </w:rPr>
  </w:style>
  <w:style w:type="character" w:customStyle="1" w:styleId="CommentTextChar">
    <w:name w:val="Comment Text Char"/>
    <w:basedOn w:val="DefaultParagraphFont"/>
    <w:link w:val="CommentText"/>
    <w:uiPriority w:val="99"/>
    <w:semiHidden/>
    <w:rsid w:val="00195196"/>
    <w:rPr>
      <w:sz w:val="24"/>
      <w:szCs w:val="24"/>
    </w:rPr>
  </w:style>
  <w:style w:type="paragraph" w:styleId="CommentSubject">
    <w:name w:val="annotation subject"/>
    <w:basedOn w:val="CommentText"/>
    <w:next w:val="CommentText"/>
    <w:link w:val="CommentSubjectChar"/>
    <w:uiPriority w:val="99"/>
    <w:semiHidden/>
    <w:unhideWhenUsed/>
    <w:rsid w:val="00195196"/>
    <w:rPr>
      <w:b/>
      <w:bCs/>
      <w:sz w:val="20"/>
      <w:szCs w:val="20"/>
    </w:rPr>
  </w:style>
  <w:style w:type="character" w:customStyle="1" w:styleId="CommentSubjectChar">
    <w:name w:val="Comment Subject Char"/>
    <w:basedOn w:val="CommentTextChar"/>
    <w:link w:val="CommentSubject"/>
    <w:uiPriority w:val="99"/>
    <w:semiHidden/>
    <w:rsid w:val="00195196"/>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notes" Target="footnotes.xml"/><Relationship Id="rId6" Type="http://schemas.openxmlformats.org/officeDocument/2006/relationships/endnotes" Target="endnotes.xml"/><Relationship Id="rId7" Type="http://schemas.openxmlformats.org/officeDocument/2006/relationships/header" Target="header1.xml"/><Relationship Id="rId8" Type="http://schemas.openxmlformats.org/officeDocument/2006/relationships/fontTable" Target="fontTable.xml"/><Relationship Id="rId9"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CHICAGO.XSL" StyleName="Chicago" Version="16"/>
</file>

<file path=customXml/itemProps1.xml><?xml version="1.0" encoding="utf-8"?>
<ds:datastoreItem xmlns:ds="http://schemas.openxmlformats.org/officeDocument/2006/customXml" ds:itemID="{67B32687-29FF-614A-A8C1-B20735FF57E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32</TotalTime>
  <Pages>10</Pages>
  <Words>2667</Words>
  <Characters>13925</Characters>
  <Application>Microsoft Macintosh Word</Application>
  <DocSecurity>0</DocSecurity>
  <Lines>221</Lines>
  <Paragraphs>46</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16546</CharactersWithSpaces>
  <SharedDoc>false</SharedDoc>
  <HyperlinkBase/>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Dedrick Perkins</dc:creator>
  <cp:keywords/>
  <dc:description/>
  <cp:lastModifiedBy>Corbly, David A.</cp:lastModifiedBy>
  <cp:revision>9</cp:revision>
  <cp:lastPrinted>2017-04-24T03:26:00Z</cp:lastPrinted>
  <dcterms:created xsi:type="dcterms:W3CDTF">2017-06-08T16:54:00Z</dcterms:created>
  <dcterms:modified xsi:type="dcterms:W3CDTF">2017-07-31T16:23:00Z</dcterms:modified>
  <cp:category/>
</cp:coreProperties>
</file>